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hAnsi="Times New Roman" w:cs="Times New Roman"/>
          <w:b/>
          <w:sz w:val="28"/>
          <w:szCs w:val="28"/>
        </w:rPr>
        <w:id w:val="-1827196801"/>
        <w:docPartObj>
          <w:docPartGallery w:val="Table of Contents"/>
          <w:docPartUnique/>
        </w:docPartObj>
      </w:sdtPr>
      <w:sdtEndPr>
        <w:rPr>
          <w:rFonts w:asciiTheme="minorHAnsi" w:hAnsiTheme="minorHAnsi" w:cstheme="minorBidi"/>
          <w:bCs/>
        </w:rPr>
      </w:sdtEndPr>
      <w:sdtContent>
        <w:p w:rsidR="00BA22BA" w:rsidRPr="00796A2A" w:rsidRDefault="00796A2A" w:rsidP="005E3A99">
          <w:pPr>
            <w:keepNext/>
            <w:keepLines/>
            <w:spacing w:after="0" w:line="360" w:lineRule="auto"/>
            <w:contextualSpacing/>
            <w:jc w:val="center"/>
            <w:rPr>
              <w:rFonts w:ascii="Times New Roman" w:eastAsiaTheme="majorEastAsia" w:hAnsi="Times New Roman" w:cs="Times New Roman"/>
              <w:sz w:val="28"/>
              <w:szCs w:val="28"/>
              <w:lang w:eastAsia="ru-RU"/>
            </w:rPr>
          </w:pPr>
          <w:r>
            <w:rPr>
              <w:rFonts w:ascii="Times New Roman" w:eastAsiaTheme="majorEastAsia" w:hAnsi="Times New Roman" w:cs="Times New Roman"/>
              <w:sz w:val="28"/>
              <w:szCs w:val="28"/>
              <w:lang w:eastAsia="ru-RU"/>
            </w:rPr>
            <w:t>СОДЕРЖАНИЕ</w:t>
          </w:r>
        </w:p>
        <w:p w:rsidR="00BA22BA" w:rsidRPr="005E3A99" w:rsidRDefault="00BA22BA" w:rsidP="005E3A99">
          <w:pPr>
            <w:tabs>
              <w:tab w:val="right" w:leader="dot" w:pos="9628"/>
            </w:tabs>
            <w:spacing w:after="0" w:line="360" w:lineRule="auto"/>
            <w:contextualSpacing/>
            <w:jc w:val="both"/>
            <w:rPr>
              <w:rFonts w:ascii="Times New Roman" w:hAnsi="Times New Roman" w:cs="Times New Roman"/>
              <w:noProof/>
              <w:sz w:val="28"/>
              <w:szCs w:val="28"/>
            </w:rPr>
          </w:pPr>
          <w:r w:rsidRPr="005E3A99">
            <w:rPr>
              <w:rFonts w:ascii="Times New Roman" w:hAnsi="Times New Roman" w:cs="Times New Roman"/>
              <w:sz w:val="28"/>
              <w:szCs w:val="28"/>
            </w:rPr>
            <w:fldChar w:fldCharType="begin"/>
          </w:r>
          <w:r w:rsidRPr="005E3A99">
            <w:rPr>
              <w:rFonts w:ascii="Times New Roman" w:hAnsi="Times New Roman" w:cs="Times New Roman"/>
              <w:sz w:val="28"/>
              <w:szCs w:val="28"/>
            </w:rPr>
            <w:instrText xml:space="preserve"> TOC \o "1-3" \h \z \u </w:instrText>
          </w:r>
          <w:r w:rsidRPr="005E3A99">
            <w:rPr>
              <w:rFonts w:ascii="Times New Roman" w:hAnsi="Times New Roman" w:cs="Times New Roman"/>
              <w:sz w:val="28"/>
              <w:szCs w:val="28"/>
            </w:rPr>
            <w:fldChar w:fldCharType="separate"/>
          </w:r>
          <w:hyperlink w:anchor="_Toc451673300" w:history="1">
            <w:r w:rsidRPr="005E3A99">
              <w:rPr>
                <w:rFonts w:ascii="Times New Roman" w:hAnsi="Times New Roman" w:cs="Times New Roman"/>
                <w:noProof/>
                <w:sz w:val="28"/>
                <w:szCs w:val="28"/>
              </w:rPr>
              <w:t>Введение</w:t>
            </w:r>
            <w:r w:rsidRPr="005E3A99">
              <w:rPr>
                <w:rFonts w:ascii="Times New Roman" w:hAnsi="Times New Roman" w:cs="Times New Roman"/>
                <w:noProof/>
                <w:webHidden/>
                <w:sz w:val="28"/>
                <w:szCs w:val="28"/>
              </w:rPr>
              <w:tab/>
            </w:r>
          </w:hyperlink>
          <w:r w:rsidR="00120F88">
            <w:rPr>
              <w:rFonts w:ascii="Times New Roman" w:hAnsi="Times New Roman" w:cs="Times New Roman"/>
              <w:noProof/>
              <w:sz w:val="28"/>
              <w:szCs w:val="28"/>
            </w:rPr>
            <w:t>3</w:t>
          </w:r>
        </w:p>
        <w:p w:rsidR="00120F88" w:rsidRDefault="0076795C" w:rsidP="005E3A99">
          <w:pPr>
            <w:tabs>
              <w:tab w:val="right" w:leader="dot" w:pos="9628"/>
            </w:tabs>
            <w:spacing w:after="0" w:line="360" w:lineRule="auto"/>
            <w:contextualSpacing/>
            <w:jc w:val="both"/>
            <w:rPr>
              <w:rFonts w:ascii="Times New Roman" w:hAnsi="Times New Roman" w:cs="Times New Roman"/>
              <w:noProof/>
              <w:sz w:val="28"/>
              <w:szCs w:val="28"/>
            </w:rPr>
          </w:pPr>
          <w:hyperlink w:anchor="_Toc451673301" w:history="1">
            <w:r w:rsidR="00BA22BA" w:rsidRPr="005E3A99">
              <w:rPr>
                <w:rFonts w:ascii="Times New Roman" w:hAnsi="Times New Roman" w:cs="Times New Roman"/>
                <w:noProof/>
                <w:sz w:val="28"/>
                <w:szCs w:val="28"/>
              </w:rPr>
              <w:t>1.Теоретические основы предпринимательской логистики</w:t>
            </w:r>
            <w:r w:rsidR="00BA22BA" w:rsidRPr="005E3A99">
              <w:rPr>
                <w:rFonts w:ascii="Times New Roman" w:hAnsi="Times New Roman" w:cs="Times New Roman"/>
                <w:noProof/>
                <w:webHidden/>
                <w:sz w:val="28"/>
                <w:szCs w:val="28"/>
              </w:rPr>
              <w:tab/>
            </w:r>
            <w:r w:rsidR="00120F88">
              <w:rPr>
                <w:rFonts w:ascii="Times New Roman" w:hAnsi="Times New Roman" w:cs="Times New Roman"/>
                <w:noProof/>
                <w:webHidden/>
                <w:sz w:val="28"/>
                <w:szCs w:val="28"/>
              </w:rPr>
              <w:t>5</w:t>
            </w:r>
          </w:hyperlink>
        </w:p>
        <w:p w:rsidR="00BA22BA" w:rsidRPr="005E3A99" w:rsidRDefault="0076795C" w:rsidP="005E3A99">
          <w:pPr>
            <w:tabs>
              <w:tab w:val="right" w:leader="dot" w:pos="9628"/>
            </w:tabs>
            <w:spacing w:after="0" w:line="360" w:lineRule="auto"/>
            <w:contextualSpacing/>
            <w:jc w:val="both"/>
            <w:rPr>
              <w:rFonts w:ascii="Times New Roman" w:hAnsi="Times New Roman" w:cs="Times New Roman"/>
              <w:noProof/>
              <w:sz w:val="28"/>
              <w:szCs w:val="28"/>
            </w:rPr>
          </w:pPr>
          <w:hyperlink w:anchor="_Toc451673302" w:history="1">
            <w:r w:rsidR="00BA22BA" w:rsidRPr="005E3A99">
              <w:rPr>
                <w:rFonts w:ascii="Times New Roman" w:hAnsi="Times New Roman" w:cs="Times New Roman"/>
                <w:noProof/>
                <w:sz w:val="28"/>
                <w:szCs w:val="28"/>
              </w:rPr>
              <w:t>1.1.Сущность и задачи логистики</w:t>
            </w:r>
            <w:r w:rsidR="00BA22BA" w:rsidRPr="005E3A99">
              <w:rPr>
                <w:rFonts w:ascii="Times New Roman" w:hAnsi="Times New Roman" w:cs="Times New Roman"/>
                <w:noProof/>
                <w:webHidden/>
                <w:sz w:val="28"/>
                <w:szCs w:val="28"/>
              </w:rPr>
              <w:tab/>
            </w:r>
            <w:r w:rsidR="00120F88">
              <w:rPr>
                <w:rFonts w:ascii="Times New Roman" w:hAnsi="Times New Roman" w:cs="Times New Roman"/>
                <w:noProof/>
                <w:webHidden/>
                <w:sz w:val="28"/>
                <w:szCs w:val="28"/>
              </w:rPr>
              <w:t>5</w:t>
            </w:r>
          </w:hyperlink>
        </w:p>
        <w:p w:rsidR="00BA22BA" w:rsidRPr="005E3A99" w:rsidRDefault="0076795C" w:rsidP="005E3A99">
          <w:pPr>
            <w:tabs>
              <w:tab w:val="right" w:leader="dot" w:pos="9628"/>
            </w:tabs>
            <w:spacing w:after="0" w:line="360" w:lineRule="auto"/>
            <w:contextualSpacing/>
            <w:jc w:val="both"/>
            <w:rPr>
              <w:rFonts w:ascii="Times New Roman" w:hAnsi="Times New Roman" w:cs="Times New Roman"/>
              <w:noProof/>
              <w:sz w:val="28"/>
              <w:szCs w:val="28"/>
            </w:rPr>
          </w:pPr>
          <w:hyperlink w:anchor="_Toc451673303" w:history="1">
            <w:r w:rsidR="00BA22BA" w:rsidRPr="005E3A99">
              <w:rPr>
                <w:rFonts w:ascii="Times New Roman" w:hAnsi="Times New Roman" w:cs="Times New Roman"/>
                <w:noProof/>
                <w:sz w:val="28"/>
                <w:szCs w:val="28"/>
              </w:rPr>
              <w:t>1.2.Особенность логистики в РФ</w:t>
            </w:r>
            <w:r w:rsidR="00BA22BA" w:rsidRPr="005E3A99">
              <w:rPr>
                <w:rFonts w:ascii="Times New Roman" w:hAnsi="Times New Roman" w:cs="Times New Roman"/>
                <w:noProof/>
                <w:webHidden/>
                <w:sz w:val="28"/>
                <w:szCs w:val="28"/>
              </w:rPr>
              <w:tab/>
            </w:r>
            <w:r w:rsidR="00120F88">
              <w:rPr>
                <w:rFonts w:ascii="Times New Roman" w:hAnsi="Times New Roman" w:cs="Times New Roman"/>
                <w:noProof/>
                <w:webHidden/>
                <w:sz w:val="28"/>
                <w:szCs w:val="28"/>
              </w:rPr>
              <w:t>12</w:t>
            </w:r>
          </w:hyperlink>
        </w:p>
        <w:p w:rsidR="00BA22BA" w:rsidRPr="005E3A99" w:rsidRDefault="0076795C" w:rsidP="005E3A99">
          <w:pPr>
            <w:tabs>
              <w:tab w:val="right" w:leader="dot" w:pos="9628"/>
            </w:tabs>
            <w:spacing w:after="0" w:line="360" w:lineRule="auto"/>
            <w:contextualSpacing/>
            <w:jc w:val="both"/>
            <w:rPr>
              <w:rFonts w:ascii="Times New Roman" w:hAnsi="Times New Roman" w:cs="Times New Roman"/>
              <w:noProof/>
              <w:sz w:val="28"/>
              <w:szCs w:val="28"/>
            </w:rPr>
          </w:pPr>
          <w:hyperlink w:anchor="_Toc451673304" w:history="1">
            <w:r w:rsidR="00BA22BA" w:rsidRPr="005E3A99">
              <w:rPr>
                <w:rFonts w:ascii="Times New Roman" w:hAnsi="Times New Roman" w:cs="Times New Roman"/>
                <w:noProof/>
                <w:sz w:val="28"/>
                <w:szCs w:val="28"/>
              </w:rPr>
              <w:t>1.3.Логистические решения компаний в странах с развитой рыночной экономикой</w:t>
            </w:r>
            <w:r w:rsidR="00BA22BA" w:rsidRPr="005E3A99">
              <w:rPr>
                <w:rFonts w:ascii="Times New Roman" w:hAnsi="Times New Roman" w:cs="Times New Roman"/>
                <w:noProof/>
                <w:webHidden/>
                <w:sz w:val="28"/>
                <w:szCs w:val="28"/>
              </w:rPr>
              <w:tab/>
            </w:r>
            <w:r w:rsidR="00120F88">
              <w:rPr>
                <w:rFonts w:ascii="Times New Roman" w:hAnsi="Times New Roman" w:cs="Times New Roman"/>
                <w:noProof/>
                <w:webHidden/>
                <w:sz w:val="28"/>
                <w:szCs w:val="28"/>
              </w:rPr>
              <w:t>15</w:t>
            </w:r>
          </w:hyperlink>
        </w:p>
        <w:p w:rsidR="00BA22BA" w:rsidRPr="005E3A99" w:rsidRDefault="0076795C" w:rsidP="005E3A99">
          <w:pPr>
            <w:tabs>
              <w:tab w:val="right" w:leader="dot" w:pos="9628"/>
            </w:tabs>
            <w:spacing w:after="0" w:line="360" w:lineRule="auto"/>
            <w:contextualSpacing/>
            <w:jc w:val="both"/>
            <w:rPr>
              <w:rFonts w:ascii="Times New Roman" w:hAnsi="Times New Roman" w:cs="Times New Roman"/>
              <w:noProof/>
              <w:sz w:val="28"/>
              <w:szCs w:val="28"/>
            </w:rPr>
          </w:pPr>
          <w:hyperlink w:anchor="_Toc451673305" w:history="1">
            <w:r w:rsidR="00BA22BA" w:rsidRPr="005E3A99">
              <w:rPr>
                <w:rFonts w:ascii="Times New Roman" w:hAnsi="Times New Roman" w:cs="Times New Roman"/>
                <w:noProof/>
                <w:sz w:val="28"/>
                <w:szCs w:val="28"/>
              </w:rPr>
              <w:t>2.Анализ логистической системы предприятия ОАО «ИТЕКО»</w:t>
            </w:r>
            <w:r w:rsidR="00BA22BA" w:rsidRPr="005E3A99">
              <w:rPr>
                <w:rFonts w:ascii="Times New Roman" w:hAnsi="Times New Roman" w:cs="Times New Roman"/>
                <w:noProof/>
                <w:webHidden/>
                <w:sz w:val="28"/>
                <w:szCs w:val="28"/>
              </w:rPr>
              <w:tab/>
            </w:r>
            <w:r w:rsidR="00120F88">
              <w:rPr>
                <w:rFonts w:ascii="Times New Roman" w:hAnsi="Times New Roman" w:cs="Times New Roman"/>
                <w:noProof/>
                <w:webHidden/>
                <w:sz w:val="28"/>
                <w:szCs w:val="28"/>
              </w:rPr>
              <w:t>22</w:t>
            </w:r>
          </w:hyperlink>
        </w:p>
        <w:p w:rsidR="00BA22BA" w:rsidRPr="005E3A99" w:rsidRDefault="0076795C" w:rsidP="005E3A99">
          <w:pPr>
            <w:tabs>
              <w:tab w:val="right" w:leader="dot" w:pos="9628"/>
            </w:tabs>
            <w:spacing w:after="0" w:line="360" w:lineRule="auto"/>
            <w:contextualSpacing/>
            <w:jc w:val="both"/>
            <w:rPr>
              <w:rFonts w:ascii="Times New Roman" w:hAnsi="Times New Roman" w:cs="Times New Roman"/>
              <w:noProof/>
              <w:sz w:val="28"/>
              <w:szCs w:val="28"/>
            </w:rPr>
          </w:pPr>
          <w:hyperlink w:anchor="_Toc451673306" w:history="1">
            <w:r w:rsidR="00BA22BA" w:rsidRPr="005E3A99">
              <w:rPr>
                <w:rFonts w:ascii="Times New Roman" w:hAnsi="Times New Roman" w:cs="Times New Roman"/>
                <w:noProof/>
                <w:sz w:val="28"/>
                <w:szCs w:val="28"/>
              </w:rPr>
              <w:t>2.1.Характеристика предприятия</w:t>
            </w:r>
            <w:r w:rsidR="00BA22BA" w:rsidRPr="005E3A99">
              <w:rPr>
                <w:rFonts w:ascii="Times New Roman" w:hAnsi="Times New Roman" w:cs="Times New Roman"/>
                <w:noProof/>
                <w:webHidden/>
                <w:sz w:val="28"/>
                <w:szCs w:val="28"/>
              </w:rPr>
              <w:tab/>
            </w:r>
            <w:r w:rsidR="00120F88">
              <w:rPr>
                <w:rFonts w:ascii="Times New Roman" w:hAnsi="Times New Roman" w:cs="Times New Roman"/>
                <w:noProof/>
                <w:webHidden/>
                <w:sz w:val="28"/>
                <w:szCs w:val="28"/>
              </w:rPr>
              <w:t>22</w:t>
            </w:r>
          </w:hyperlink>
        </w:p>
        <w:p w:rsidR="00BA22BA" w:rsidRPr="005E3A99" w:rsidRDefault="0076795C" w:rsidP="005E3A99">
          <w:pPr>
            <w:tabs>
              <w:tab w:val="right" w:leader="dot" w:pos="9628"/>
            </w:tabs>
            <w:spacing w:after="0" w:line="360" w:lineRule="auto"/>
            <w:contextualSpacing/>
            <w:jc w:val="both"/>
            <w:rPr>
              <w:rFonts w:ascii="Times New Roman" w:hAnsi="Times New Roman" w:cs="Times New Roman"/>
              <w:noProof/>
              <w:sz w:val="28"/>
              <w:szCs w:val="28"/>
            </w:rPr>
          </w:pPr>
          <w:hyperlink w:anchor="_Toc451673307" w:history="1">
            <w:r w:rsidR="00BA22BA" w:rsidRPr="005E3A99">
              <w:rPr>
                <w:rFonts w:ascii="Times New Roman" w:hAnsi="Times New Roman" w:cs="Times New Roman"/>
                <w:noProof/>
                <w:sz w:val="28"/>
                <w:szCs w:val="28"/>
              </w:rPr>
              <w:t>2.2.Анализ финансово – экономических показателей</w:t>
            </w:r>
            <w:r w:rsidR="00BA22BA" w:rsidRPr="005E3A99">
              <w:rPr>
                <w:rFonts w:ascii="Times New Roman" w:hAnsi="Times New Roman" w:cs="Times New Roman"/>
                <w:noProof/>
                <w:webHidden/>
                <w:sz w:val="28"/>
                <w:szCs w:val="28"/>
              </w:rPr>
              <w:tab/>
            </w:r>
            <w:r w:rsidR="00120F88">
              <w:rPr>
                <w:rFonts w:ascii="Times New Roman" w:hAnsi="Times New Roman" w:cs="Times New Roman"/>
                <w:noProof/>
                <w:webHidden/>
                <w:sz w:val="28"/>
                <w:szCs w:val="28"/>
              </w:rPr>
              <w:t>24</w:t>
            </w:r>
          </w:hyperlink>
        </w:p>
        <w:p w:rsidR="00BA22BA" w:rsidRPr="005E3A99" w:rsidRDefault="0076795C" w:rsidP="005E3A99">
          <w:pPr>
            <w:tabs>
              <w:tab w:val="right" w:leader="dot" w:pos="9628"/>
            </w:tabs>
            <w:spacing w:after="0" w:line="360" w:lineRule="auto"/>
            <w:contextualSpacing/>
            <w:jc w:val="both"/>
            <w:rPr>
              <w:rFonts w:ascii="Times New Roman" w:hAnsi="Times New Roman" w:cs="Times New Roman"/>
              <w:noProof/>
              <w:sz w:val="28"/>
              <w:szCs w:val="28"/>
            </w:rPr>
          </w:pPr>
          <w:hyperlink w:anchor="_Toc451673308" w:history="1">
            <w:r w:rsidR="00BA22BA" w:rsidRPr="005E3A99">
              <w:rPr>
                <w:rFonts w:ascii="Times New Roman" w:hAnsi="Times New Roman" w:cs="Times New Roman"/>
                <w:noProof/>
                <w:sz w:val="28"/>
                <w:szCs w:val="28"/>
              </w:rPr>
              <w:t>2.3.Особенности ведения логистики на ОАО «ИТЕКО»</w:t>
            </w:r>
            <w:r w:rsidR="00BA22BA" w:rsidRPr="005E3A99">
              <w:rPr>
                <w:rFonts w:ascii="Times New Roman" w:hAnsi="Times New Roman" w:cs="Times New Roman"/>
                <w:noProof/>
                <w:webHidden/>
                <w:sz w:val="28"/>
                <w:szCs w:val="28"/>
              </w:rPr>
              <w:tab/>
            </w:r>
            <w:r w:rsidR="00120F88">
              <w:rPr>
                <w:rFonts w:ascii="Times New Roman" w:hAnsi="Times New Roman" w:cs="Times New Roman"/>
                <w:noProof/>
                <w:webHidden/>
                <w:sz w:val="28"/>
                <w:szCs w:val="28"/>
              </w:rPr>
              <w:t>30</w:t>
            </w:r>
          </w:hyperlink>
        </w:p>
        <w:p w:rsidR="004B4D0D" w:rsidRPr="005E3A99" w:rsidRDefault="004B4D0D" w:rsidP="005E3A99">
          <w:pPr>
            <w:tabs>
              <w:tab w:val="right" w:leader="dot" w:pos="9628"/>
            </w:tabs>
            <w:spacing w:after="0" w:line="360" w:lineRule="auto"/>
            <w:contextualSpacing/>
            <w:jc w:val="both"/>
            <w:rPr>
              <w:rFonts w:ascii="Times New Roman" w:hAnsi="Times New Roman" w:cs="Times New Roman"/>
              <w:noProof/>
              <w:sz w:val="28"/>
              <w:szCs w:val="28"/>
            </w:rPr>
          </w:pPr>
          <w:r w:rsidRPr="005E3A99">
            <w:rPr>
              <w:rFonts w:ascii="Times New Roman" w:hAnsi="Times New Roman" w:cs="Times New Roman"/>
              <w:noProof/>
              <w:sz w:val="28"/>
              <w:szCs w:val="28"/>
            </w:rPr>
            <w:t>3.Оптимизация логистической системы данного предприятия</w:t>
          </w:r>
          <w:r w:rsidRPr="005E3A99">
            <w:rPr>
              <w:rFonts w:ascii="Times New Roman" w:hAnsi="Times New Roman" w:cs="Times New Roman"/>
              <w:noProof/>
              <w:sz w:val="28"/>
              <w:szCs w:val="28"/>
            </w:rPr>
            <w:tab/>
          </w:r>
          <w:r w:rsidR="00120F88">
            <w:rPr>
              <w:rFonts w:ascii="Times New Roman" w:hAnsi="Times New Roman" w:cs="Times New Roman"/>
              <w:noProof/>
              <w:sz w:val="28"/>
              <w:szCs w:val="28"/>
            </w:rPr>
            <w:t>37</w:t>
          </w:r>
        </w:p>
        <w:p w:rsidR="00BA22BA" w:rsidRPr="005E3A99" w:rsidRDefault="0076795C" w:rsidP="005E3A99">
          <w:pPr>
            <w:tabs>
              <w:tab w:val="right" w:leader="dot" w:pos="9628"/>
            </w:tabs>
            <w:spacing w:after="0" w:line="360" w:lineRule="auto"/>
            <w:contextualSpacing/>
            <w:jc w:val="both"/>
            <w:rPr>
              <w:rFonts w:ascii="Times New Roman" w:hAnsi="Times New Roman" w:cs="Times New Roman"/>
              <w:noProof/>
              <w:sz w:val="28"/>
              <w:szCs w:val="28"/>
            </w:rPr>
          </w:pPr>
          <w:hyperlink w:anchor="_Toc451673309" w:history="1">
            <w:r w:rsidR="00BA22BA" w:rsidRPr="005E3A99">
              <w:rPr>
                <w:rFonts w:ascii="Times New Roman" w:hAnsi="Times New Roman" w:cs="Times New Roman"/>
                <w:noProof/>
                <w:sz w:val="28"/>
                <w:szCs w:val="28"/>
              </w:rPr>
              <w:t>3.</w:t>
            </w:r>
            <w:r w:rsidR="004B4D0D" w:rsidRPr="005E3A99">
              <w:rPr>
                <w:rFonts w:ascii="Times New Roman" w:hAnsi="Times New Roman" w:cs="Times New Roman"/>
                <w:noProof/>
                <w:sz w:val="28"/>
                <w:szCs w:val="28"/>
              </w:rPr>
              <w:t>1.</w:t>
            </w:r>
            <w:r w:rsidR="00BA22BA" w:rsidRPr="005E3A99">
              <w:rPr>
                <w:rFonts w:ascii="Times New Roman" w:hAnsi="Times New Roman" w:cs="Times New Roman"/>
                <w:noProof/>
                <w:sz w:val="28"/>
                <w:szCs w:val="28"/>
              </w:rPr>
              <w:t>Предложения и мероприятия по совершенствованию логистических решений на данном предприятии</w:t>
            </w:r>
            <w:r w:rsidR="00BA22BA" w:rsidRPr="005E3A99">
              <w:rPr>
                <w:rFonts w:ascii="Times New Roman" w:hAnsi="Times New Roman" w:cs="Times New Roman"/>
                <w:noProof/>
                <w:webHidden/>
                <w:sz w:val="28"/>
                <w:szCs w:val="28"/>
              </w:rPr>
              <w:tab/>
            </w:r>
          </w:hyperlink>
          <w:r w:rsidR="00120F88">
            <w:rPr>
              <w:rFonts w:ascii="Times New Roman" w:hAnsi="Times New Roman" w:cs="Times New Roman"/>
              <w:noProof/>
              <w:sz w:val="28"/>
              <w:szCs w:val="28"/>
            </w:rPr>
            <w:t>37</w:t>
          </w:r>
        </w:p>
        <w:p w:rsidR="004B4D0D" w:rsidRPr="005E3A99" w:rsidRDefault="004B4D0D" w:rsidP="005E3A99">
          <w:pPr>
            <w:tabs>
              <w:tab w:val="right" w:leader="dot" w:pos="9628"/>
            </w:tabs>
            <w:spacing w:after="0" w:line="360" w:lineRule="auto"/>
            <w:contextualSpacing/>
            <w:jc w:val="both"/>
            <w:rPr>
              <w:rFonts w:ascii="Times New Roman" w:hAnsi="Times New Roman" w:cs="Times New Roman"/>
              <w:noProof/>
              <w:sz w:val="28"/>
              <w:szCs w:val="28"/>
            </w:rPr>
          </w:pPr>
          <w:r w:rsidRPr="005E3A99">
            <w:rPr>
              <w:rFonts w:ascii="Times New Roman" w:hAnsi="Times New Roman" w:cs="Times New Roman"/>
              <w:noProof/>
              <w:sz w:val="28"/>
              <w:szCs w:val="28"/>
            </w:rPr>
            <w:t>3.2.Социально - экономическая эффективность внедрения мероприятий</w:t>
          </w:r>
          <w:r w:rsidRPr="005E3A99">
            <w:rPr>
              <w:rFonts w:ascii="Times New Roman" w:hAnsi="Times New Roman" w:cs="Times New Roman"/>
              <w:noProof/>
              <w:sz w:val="28"/>
              <w:szCs w:val="28"/>
            </w:rPr>
            <w:tab/>
          </w:r>
          <w:r w:rsidR="00120F88">
            <w:rPr>
              <w:rFonts w:ascii="Times New Roman" w:hAnsi="Times New Roman" w:cs="Times New Roman"/>
              <w:noProof/>
              <w:sz w:val="28"/>
              <w:szCs w:val="28"/>
            </w:rPr>
            <w:t>41</w:t>
          </w:r>
        </w:p>
        <w:p w:rsidR="00BA22BA" w:rsidRPr="005E3A99" w:rsidRDefault="0076795C" w:rsidP="005E3A99">
          <w:pPr>
            <w:tabs>
              <w:tab w:val="right" w:leader="dot" w:pos="9628"/>
            </w:tabs>
            <w:spacing w:after="0" w:line="360" w:lineRule="auto"/>
            <w:contextualSpacing/>
            <w:jc w:val="both"/>
            <w:rPr>
              <w:rFonts w:ascii="Times New Roman" w:hAnsi="Times New Roman" w:cs="Times New Roman"/>
              <w:noProof/>
              <w:sz w:val="28"/>
              <w:szCs w:val="28"/>
            </w:rPr>
          </w:pPr>
          <w:hyperlink w:anchor="_Toc451673310" w:history="1">
            <w:r w:rsidR="00BA22BA" w:rsidRPr="005E3A99">
              <w:rPr>
                <w:rFonts w:ascii="Times New Roman" w:hAnsi="Times New Roman" w:cs="Times New Roman"/>
                <w:noProof/>
                <w:sz w:val="28"/>
                <w:szCs w:val="28"/>
              </w:rPr>
              <w:t>Заключение</w:t>
            </w:r>
            <w:r w:rsidR="00BA22BA" w:rsidRPr="005E3A99">
              <w:rPr>
                <w:rFonts w:ascii="Times New Roman" w:hAnsi="Times New Roman" w:cs="Times New Roman"/>
                <w:noProof/>
                <w:webHidden/>
                <w:sz w:val="28"/>
                <w:szCs w:val="28"/>
              </w:rPr>
              <w:tab/>
            </w:r>
          </w:hyperlink>
          <w:r w:rsidR="00120F88">
            <w:rPr>
              <w:rFonts w:ascii="Times New Roman" w:hAnsi="Times New Roman" w:cs="Times New Roman"/>
              <w:noProof/>
              <w:sz w:val="28"/>
              <w:szCs w:val="28"/>
            </w:rPr>
            <w:t>42</w:t>
          </w:r>
        </w:p>
        <w:p w:rsidR="00BA22BA" w:rsidRPr="005E3A99" w:rsidRDefault="0076795C" w:rsidP="005E3A99">
          <w:pPr>
            <w:tabs>
              <w:tab w:val="right" w:leader="dot" w:pos="9628"/>
            </w:tabs>
            <w:spacing w:after="0" w:line="360" w:lineRule="auto"/>
            <w:contextualSpacing/>
            <w:jc w:val="both"/>
            <w:rPr>
              <w:rFonts w:ascii="Times New Roman" w:hAnsi="Times New Roman" w:cs="Times New Roman"/>
              <w:noProof/>
              <w:sz w:val="28"/>
              <w:szCs w:val="28"/>
            </w:rPr>
          </w:pPr>
          <w:hyperlink w:anchor="_Toc451673311" w:history="1">
            <w:r w:rsidR="00BA22BA" w:rsidRPr="005E3A99">
              <w:rPr>
                <w:rFonts w:ascii="Times New Roman" w:hAnsi="Times New Roman" w:cs="Times New Roman"/>
                <w:noProof/>
                <w:sz w:val="28"/>
                <w:szCs w:val="28"/>
              </w:rPr>
              <w:t>Список использованных источников</w:t>
            </w:r>
            <w:r w:rsidR="00BA22BA" w:rsidRPr="005E3A99">
              <w:rPr>
                <w:rFonts w:ascii="Times New Roman" w:hAnsi="Times New Roman" w:cs="Times New Roman"/>
                <w:noProof/>
                <w:webHidden/>
                <w:sz w:val="28"/>
                <w:szCs w:val="28"/>
              </w:rPr>
              <w:tab/>
            </w:r>
          </w:hyperlink>
          <w:r w:rsidR="009A0AEC">
            <w:rPr>
              <w:rFonts w:ascii="Times New Roman" w:hAnsi="Times New Roman" w:cs="Times New Roman"/>
              <w:noProof/>
              <w:sz w:val="28"/>
              <w:szCs w:val="28"/>
            </w:rPr>
            <w:t>45</w:t>
          </w:r>
        </w:p>
        <w:p w:rsidR="00BA22BA" w:rsidRPr="005E3A99" w:rsidRDefault="00BA22BA" w:rsidP="005E3A99">
          <w:pPr>
            <w:spacing w:after="0" w:line="360" w:lineRule="auto"/>
            <w:contextualSpacing/>
            <w:jc w:val="both"/>
            <w:rPr>
              <w:sz w:val="28"/>
              <w:szCs w:val="28"/>
            </w:rPr>
          </w:pPr>
          <w:r w:rsidRPr="005E3A99">
            <w:rPr>
              <w:rFonts w:ascii="Times New Roman" w:hAnsi="Times New Roman" w:cs="Times New Roman"/>
              <w:bCs/>
              <w:sz w:val="28"/>
              <w:szCs w:val="28"/>
            </w:rPr>
            <w:fldChar w:fldCharType="end"/>
          </w:r>
        </w:p>
      </w:sdtContent>
    </w:sdt>
    <w:p w:rsidR="00BA22BA" w:rsidRPr="005E3A99" w:rsidRDefault="00BA22BA" w:rsidP="005E3A99">
      <w:pPr>
        <w:spacing w:line="360" w:lineRule="auto"/>
        <w:rPr>
          <w:rFonts w:ascii="Times New Roman" w:eastAsiaTheme="majorEastAsia" w:hAnsi="Times New Roman" w:cs="Times New Roman"/>
          <w:b/>
          <w:sz w:val="28"/>
          <w:szCs w:val="28"/>
        </w:rPr>
      </w:pPr>
      <w:r w:rsidRPr="005E3A99">
        <w:rPr>
          <w:rFonts w:ascii="Times New Roman" w:hAnsi="Times New Roman" w:cs="Times New Roman"/>
          <w:b/>
          <w:sz w:val="28"/>
          <w:szCs w:val="28"/>
        </w:rPr>
        <w:br w:type="page"/>
      </w:r>
    </w:p>
    <w:p w:rsidR="00BA22BA" w:rsidRPr="00875B29" w:rsidRDefault="00875B29" w:rsidP="005E3A99">
      <w:pPr>
        <w:keepNext/>
        <w:keepLines/>
        <w:spacing w:after="0" w:line="360" w:lineRule="auto"/>
        <w:contextualSpacing/>
        <w:jc w:val="center"/>
        <w:outlineLvl w:val="0"/>
        <w:rPr>
          <w:rFonts w:ascii="Times New Roman" w:eastAsiaTheme="majorEastAsia" w:hAnsi="Times New Roman" w:cs="Times New Roman"/>
          <w:sz w:val="28"/>
          <w:szCs w:val="28"/>
        </w:rPr>
      </w:pPr>
      <w:r>
        <w:rPr>
          <w:rFonts w:ascii="Times New Roman" w:eastAsiaTheme="majorEastAsia" w:hAnsi="Times New Roman" w:cs="Times New Roman"/>
          <w:sz w:val="28"/>
          <w:szCs w:val="28"/>
        </w:rPr>
        <w:lastRenderedPageBreak/>
        <w:t>ВВЕДЕНИЕ</w:t>
      </w:r>
    </w:p>
    <w:p w:rsidR="00BA22BA" w:rsidRPr="005E3A99" w:rsidRDefault="00BA22BA" w:rsidP="005E3A99">
      <w:pPr>
        <w:spacing w:line="360" w:lineRule="auto"/>
        <w:rPr>
          <w:sz w:val="28"/>
          <w:szCs w:val="28"/>
        </w:rPr>
      </w:pPr>
    </w:p>
    <w:p w:rsidR="00BA22BA" w:rsidRPr="005E3A99" w:rsidRDefault="00BA22BA" w:rsidP="005E3A9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E3A99">
        <w:rPr>
          <w:rFonts w:ascii="Times New Roman" w:eastAsia="Times New Roman" w:hAnsi="Times New Roman" w:cs="Times New Roman"/>
          <w:color w:val="000000"/>
          <w:sz w:val="28"/>
          <w:szCs w:val="28"/>
          <w:lang w:eastAsia="ru-RU"/>
        </w:rPr>
        <w:t xml:space="preserve">Актуальность выбранной темы заключается в том, что закупки (снабжение) — один из важнейших бизнес-процессов, протекающих у хозяйствующих субъектов. Обеспечение эффективного функционирования современного предприятия во многом определяется процессом закупок, оказывающим существенное влияние на устойчивость, эффективность </w:t>
      </w:r>
      <w:proofErr w:type="gramStart"/>
      <w:r w:rsidRPr="005E3A99">
        <w:rPr>
          <w:rFonts w:ascii="Times New Roman" w:eastAsia="Times New Roman" w:hAnsi="Times New Roman" w:cs="Times New Roman"/>
          <w:color w:val="000000"/>
          <w:sz w:val="28"/>
          <w:szCs w:val="28"/>
          <w:lang w:eastAsia="ru-RU"/>
        </w:rPr>
        <w:t>и  конкурентоспособность</w:t>
      </w:r>
      <w:proofErr w:type="gramEnd"/>
      <w:r w:rsidRPr="005E3A99">
        <w:rPr>
          <w:rFonts w:ascii="Times New Roman" w:eastAsia="Times New Roman" w:hAnsi="Times New Roman" w:cs="Times New Roman"/>
          <w:color w:val="000000"/>
          <w:sz w:val="28"/>
          <w:szCs w:val="28"/>
          <w:lang w:eastAsia="ru-RU"/>
        </w:rPr>
        <w:t xml:space="preserve"> предприятия.  Соответствие такому понятию</w:t>
      </w:r>
      <w:r w:rsidR="00E63350">
        <w:rPr>
          <w:rFonts w:ascii="Times New Roman" w:eastAsia="Times New Roman" w:hAnsi="Times New Roman" w:cs="Times New Roman"/>
          <w:color w:val="000000"/>
          <w:sz w:val="28"/>
          <w:szCs w:val="28"/>
          <w:lang w:eastAsia="ru-RU"/>
        </w:rPr>
        <w:t>,</w:t>
      </w:r>
      <w:r w:rsidRPr="005E3A99">
        <w:rPr>
          <w:rFonts w:ascii="Times New Roman" w:eastAsia="Times New Roman" w:hAnsi="Times New Roman" w:cs="Times New Roman"/>
          <w:color w:val="000000"/>
          <w:sz w:val="28"/>
          <w:szCs w:val="28"/>
          <w:lang w:eastAsia="ru-RU"/>
        </w:rPr>
        <w:t xml:space="preserve"> как конкурентоспособность существенным образом определяется возможностью предприятия удовлетворять требования потребителей посредством предоставления им качественных товаров или услуг по приемлемым рыночным ценам в требуемые сроки. Поскольку деятельность предприятия не ограничивается одним днем, то это требует нахождения оптимальных и комплексных решений, рассчитанных на длительную перспективу, которые, в конечном итоге, находят свое отражение в маркетинговой, логистической и производственной стратегиях предприятий.</w:t>
      </w:r>
    </w:p>
    <w:p w:rsidR="00442866" w:rsidRDefault="00BA22BA" w:rsidP="005E3A9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E3A99">
        <w:rPr>
          <w:rFonts w:ascii="Times New Roman" w:eastAsia="Times New Roman" w:hAnsi="Times New Roman" w:cs="Times New Roman"/>
          <w:color w:val="000000"/>
          <w:sz w:val="28"/>
          <w:szCs w:val="28"/>
          <w:lang w:eastAsia="ru-RU"/>
        </w:rPr>
        <w:t xml:space="preserve">Особенные проблемы характерны в этой связи для таких хозяйствующих субъектов, как предприятия обрабатывающей промышленности. Это объясняется, в частности, тем, что издержки производства и обращения, величина технологических отходов и брака напрямую зависят от применяемых в производственном процессе сырья, материалов и компонентов, качества обработки комплектующих субпоставщиками, квалифицированности персонала контрагентов. Данные предприятия отличает особая сложность производственного цикла, который зачастую должен быть непрерывным, наличие специальных требований к используемым ресурсам и эксплуатируемому оборудованию, широта и видовое разнообразие возникающих </w:t>
      </w:r>
      <w:r w:rsidR="00E63350">
        <w:rPr>
          <w:rFonts w:ascii="Times New Roman" w:eastAsia="Times New Roman" w:hAnsi="Times New Roman" w:cs="Times New Roman"/>
          <w:color w:val="000000"/>
          <w:sz w:val="28"/>
          <w:szCs w:val="28"/>
          <w:lang w:eastAsia="ru-RU"/>
        </w:rPr>
        <w:t>потребностей</w:t>
      </w:r>
      <w:r w:rsidRPr="005E3A99">
        <w:rPr>
          <w:rFonts w:ascii="Times New Roman" w:eastAsia="Times New Roman" w:hAnsi="Times New Roman" w:cs="Times New Roman"/>
          <w:color w:val="000000"/>
          <w:sz w:val="28"/>
          <w:szCs w:val="28"/>
          <w:lang w:eastAsia="ru-RU"/>
        </w:rPr>
        <w:t xml:space="preserve"> и</w:t>
      </w:r>
      <w:r w:rsidR="00E63350">
        <w:rPr>
          <w:rFonts w:ascii="Times New Roman" w:eastAsia="Times New Roman" w:hAnsi="Times New Roman" w:cs="Times New Roman"/>
          <w:color w:val="000000"/>
          <w:sz w:val="28"/>
          <w:szCs w:val="28"/>
          <w:lang w:eastAsia="ru-RU"/>
        </w:rPr>
        <w:t>,</w:t>
      </w:r>
      <w:r w:rsidRPr="005E3A99">
        <w:rPr>
          <w:rFonts w:ascii="Times New Roman" w:eastAsia="Times New Roman" w:hAnsi="Times New Roman" w:cs="Times New Roman"/>
          <w:color w:val="000000"/>
          <w:sz w:val="28"/>
          <w:szCs w:val="28"/>
          <w:lang w:eastAsia="ru-RU"/>
        </w:rPr>
        <w:t xml:space="preserve"> соответственно</w:t>
      </w:r>
      <w:r w:rsidR="00E63350">
        <w:rPr>
          <w:rFonts w:ascii="Times New Roman" w:eastAsia="Times New Roman" w:hAnsi="Times New Roman" w:cs="Times New Roman"/>
          <w:color w:val="000000"/>
          <w:sz w:val="28"/>
          <w:szCs w:val="28"/>
          <w:lang w:eastAsia="ru-RU"/>
        </w:rPr>
        <w:t>,</w:t>
      </w:r>
      <w:r w:rsidRPr="005E3A99">
        <w:rPr>
          <w:rFonts w:ascii="Times New Roman" w:eastAsia="Times New Roman" w:hAnsi="Times New Roman" w:cs="Times New Roman"/>
          <w:color w:val="000000"/>
          <w:sz w:val="28"/>
          <w:szCs w:val="28"/>
          <w:lang w:eastAsia="ru-RU"/>
        </w:rPr>
        <w:t xml:space="preserve"> обширный массив поставщиков.</w:t>
      </w:r>
      <w:r w:rsidR="00442866">
        <w:rPr>
          <w:rFonts w:ascii="Times New Roman" w:eastAsia="Times New Roman" w:hAnsi="Times New Roman" w:cs="Times New Roman"/>
          <w:color w:val="000000"/>
          <w:sz w:val="28"/>
          <w:szCs w:val="28"/>
          <w:lang w:eastAsia="ru-RU"/>
        </w:rPr>
        <w:t xml:space="preserve"> </w:t>
      </w:r>
    </w:p>
    <w:p w:rsidR="00BA22BA" w:rsidRPr="005E3A99" w:rsidRDefault="00BA22BA" w:rsidP="005E3A9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E3A99">
        <w:rPr>
          <w:rFonts w:ascii="Times New Roman" w:eastAsia="Times New Roman" w:hAnsi="Times New Roman" w:cs="Times New Roman"/>
          <w:color w:val="000000"/>
          <w:sz w:val="28"/>
          <w:szCs w:val="28"/>
          <w:lang w:eastAsia="ru-RU"/>
        </w:rPr>
        <w:lastRenderedPageBreak/>
        <w:t>Целью данной работы является анализ эффективности закупочной деятельности ОАО «ИТЕКО» для разработки мероприятий ее совершенствования.</w:t>
      </w:r>
    </w:p>
    <w:p w:rsidR="00BA22BA" w:rsidRPr="005E3A99" w:rsidRDefault="00BA22BA" w:rsidP="005E3A9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E3A99">
        <w:rPr>
          <w:rFonts w:ascii="Times New Roman" w:eastAsia="Times New Roman" w:hAnsi="Times New Roman" w:cs="Times New Roman"/>
          <w:color w:val="000000"/>
          <w:sz w:val="28"/>
          <w:szCs w:val="28"/>
          <w:lang w:eastAsia="ru-RU"/>
        </w:rPr>
        <w:t>В соответствии с поставленной целью необходимо решить следующие задачи:</w:t>
      </w:r>
    </w:p>
    <w:p w:rsidR="00BA22BA" w:rsidRPr="005E3A99" w:rsidRDefault="00BA22BA" w:rsidP="005E3A9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E3A99">
        <w:rPr>
          <w:rFonts w:ascii="Times New Roman" w:eastAsia="Times New Roman" w:hAnsi="Times New Roman" w:cs="Times New Roman"/>
          <w:color w:val="000000"/>
          <w:sz w:val="28"/>
          <w:szCs w:val="28"/>
          <w:lang w:eastAsia="ru-RU"/>
        </w:rPr>
        <w:t>- рассмотреть теоретические аспекты закупочной деятельности;</w:t>
      </w:r>
    </w:p>
    <w:p w:rsidR="00BA22BA" w:rsidRPr="005E3A99" w:rsidRDefault="00BA22BA" w:rsidP="005E3A9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E3A99">
        <w:rPr>
          <w:rFonts w:ascii="Times New Roman" w:eastAsia="Times New Roman" w:hAnsi="Times New Roman" w:cs="Times New Roman"/>
          <w:color w:val="000000"/>
          <w:sz w:val="28"/>
          <w:szCs w:val="28"/>
          <w:lang w:eastAsia="ru-RU"/>
        </w:rPr>
        <w:t>- сделать анализ закупочной деятельности ОАО «ИТЕКО»;</w:t>
      </w:r>
    </w:p>
    <w:p w:rsidR="00BA22BA" w:rsidRPr="005E3A99" w:rsidRDefault="00BA22BA" w:rsidP="005E3A99">
      <w:pPr>
        <w:shd w:val="clear" w:color="auto" w:fill="FFFFFF"/>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5E3A99">
        <w:rPr>
          <w:rFonts w:ascii="Times New Roman" w:eastAsia="Times New Roman" w:hAnsi="Times New Roman" w:cs="Times New Roman"/>
          <w:color w:val="000000"/>
          <w:sz w:val="28"/>
          <w:szCs w:val="28"/>
          <w:lang w:eastAsia="ru-RU"/>
        </w:rPr>
        <w:t xml:space="preserve">Объектом исследования является </w:t>
      </w:r>
      <w:r w:rsidRPr="005E3A99">
        <w:rPr>
          <w:rFonts w:ascii="Times New Roman" w:eastAsia="Times New Roman" w:hAnsi="Times New Roman" w:cs="Times New Roman"/>
          <w:color w:val="000000"/>
          <w:sz w:val="28"/>
          <w:szCs w:val="28"/>
          <w:shd w:val="clear" w:color="auto" w:fill="FFFFFF"/>
          <w:lang w:eastAsia="ru-RU"/>
        </w:rPr>
        <w:t xml:space="preserve">ОАО «ИТЕКО», предметом исследования является закупочная деятельность предприятия. </w:t>
      </w:r>
    </w:p>
    <w:p w:rsidR="00BA22BA" w:rsidRPr="005E3A99" w:rsidRDefault="00BA22BA" w:rsidP="005E3A99">
      <w:pPr>
        <w:shd w:val="clear" w:color="auto" w:fill="FFFFFF"/>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5E3A99">
        <w:rPr>
          <w:rFonts w:ascii="Times New Roman" w:eastAsia="Times New Roman" w:hAnsi="Times New Roman" w:cs="Times New Roman"/>
          <w:color w:val="000000"/>
          <w:sz w:val="28"/>
          <w:szCs w:val="28"/>
          <w:shd w:val="clear" w:color="auto" w:fill="FFFFFF"/>
          <w:lang w:eastAsia="ru-RU"/>
        </w:rPr>
        <w:t>Анализ тематической литературы по</w:t>
      </w:r>
      <w:r w:rsidR="00FB305A">
        <w:rPr>
          <w:rFonts w:ascii="Times New Roman" w:eastAsia="Times New Roman" w:hAnsi="Times New Roman" w:cs="Times New Roman"/>
          <w:color w:val="000000"/>
          <w:sz w:val="28"/>
          <w:szCs w:val="28"/>
          <w:shd w:val="clear" w:color="auto" w:fill="FFFFFF"/>
          <w:lang w:eastAsia="ru-RU"/>
        </w:rPr>
        <w:t>казывает, что большинство работ,</w:t>
      </w:r>
      <w:r w:rsidRPr="005E3A99">
        <w:rPr>
          <w:rFonts w:ascii="Times New Roman" w:eastAsia="Times New Roman" w:hAnsi="Times New Roman" w:cs="Times New Roman"/>
          <w:color w:val="000000"/>
          <w:sz w:val="28"/>
          <w:szCs w:val="28"/>
          <w:shd w:val="clear" w:color="auto" w:fill="FFFFFF"/>
          <w:lang w:eastAsia="ru-RU"/>
        </w:rPr>
        <w:t xml:space="preserve"> Посвященных анализу закупочной деятельности предприятия, акцентирует внимание на отдельных, не связанных между собой показателях либо излишне концентрируются на проблемах управления запасами; ощущается дефицит конкретных рекомендаций по анализу, построению и совершенствованию системы управления закупками; не в полной мере разработан инструментарий для оценки процессов закупки и обоснования выбора поставщика в условиях нестабильной потребности в товарно-материальных ценностях.  </w:t>
      </w:r>
    </w:p>
    <w:p w:rsidR="00BA22BA" w:rsidRPr="005E3A99" w:rsidRDefault="00BA22BA" w:rsidP="005E3A99">
      <w:pPr>
        <w:shd w:val="clear" w:color="auto" w:fill="FFFFFF"/>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5E3A99">
        <w:rPr>
          <w:rFonts w:ascii="Times New Roman" w:eastAsia="Times New Roman" w:hAnsi="Times New Roman" w:cs="Times New Roman"/>
          <w:color w:val="000000"/>
          <w:sz w:val="28"/>
          <w:szCs w:val="28"/>
          <w:shd w:val="clear" w:color="auto" w:fill="FFFFFF"/>
          <w:lang w:eastAsia="ru-RU"/>
        </w:rPr>
        <w:t>В ходе работы использованы такие методы</w:t>
      </w:r>
      <w:r w:rsidR="00A717DB" w:rsidRPr="005E3A99">
        <w:rPr>
          <w:rFonts w:ascii="Times New Roman" w:eastAsia="Times New Roman" w:hAnsi="Times New Roman" w:cs="Times New Roman"/>
          <w:color w:val="000000"/>
          <w:sz w:val="28"/>
          <w:szCs w:val="28"/>
          <w:shd w:val="clear" w:color="auto" w:fill="FFFFFF"/>
          <w:lang w:eastAsia="ru-RU"/>
        </w:rPr>
        <w:t>,</w:t>
      </w:r>
      <w:r w:rsidRPr="005E3A99">
        <w:rPr>
          <w:rFonts w:ascii="Times New Roman" w:eastAsia="Times New Roman" w:hAnsi="Times New Roman" w:cs="Times New Roman"/>
          <w:color w:val="000000"/>
          <w:sz w:val="28"/>
          <w:szCs w:val="28"/>
          <w:shd w:val="clear" w:color="auto" w:fill="FFFFFF"/>
          <w:lang w:eastAsia="ru-RU"/>
        </w:rPr>
        <w:t xml:space="preserve"> как анализ монографической и периодической литературы, анализ финансовых показателей и т.д.</w:t>
      </w:r>
    </w:p>
    <w:p w:rsidR="00BA22BA" w:rsidRPr="005E3A99" w:rsidRDefault="00BA22BA" w:rsidP="005E3A99">
      <w:pPr>
        <w:spacing w:line="360" w:lineRule="auto"/>
        <w:rPr>
          <w:rFonts w:ascii="Times New Roman" w:hAnsi="Times New Roman"/>
          <w:sz w:val="28"/>
          <w:szCs w:val="28"/>
        </w:rPr>
      </w:pPr>
    </w:p>
    <w:p w:rsidR="00BA22BA" w:rsidRPr="005E3A99" w:rsidRDefault="00BA22BA" w:rsidP="005E3A99">
      <w:pPr>
        <w:spacing w:line="360" w:lineRule="auto"/>
        <w:rPr>
          <w:rFonts w:ascii="Times New Roman" w:hAnsi="Times New Roman"/>
          <w:sz w:val="28"/>
          <w:szCs w:val="28"/>
        </w:rPr>
      </w:pPr>
    </w:p>
    <w:p w:rsidR="00BA22BA" w:rsidRPr="005E3A99" w:rsidRDefault="00BA22BA" w:rsidP="005E3A99">
      <w:pPr>
        <w:spacing w:line="360" w:lineRule="auto"/>
        <w:rPr>
          <w:sz w:val="28"/>
          <w:szCs w:val="28"/>
        </w:rPr>
      </w:pPr>
    </w:p>
    <w:p w:rsidR="00BA22BA" w:rsidRPr="005E3A99" w:rsidRDefault="00BA22BA" w:rsidP="005E3A99">
      <w:pPr>
        <w:spacing w:line="360" w:lineRule="auto"/>
        <w:rPr>
          <w:rFonts w:ascii="Times New Roman" w:eastAsiaTheme="majorEastAsia" w:hAnsi="Times New Roman" w:cs="Times New Roman"/>
          <w:b/>
          <w:sz w:val="28"/>
          <w:szCs w:val="28"/>
        </w:rPr>
      </w:pPr>
      <w:r w:rsidRPr="005E3A99">
        <w:rPr>
          <w:rFonts w:ascii="Times New Roman" w:hAnsi="Times New Roman" w:cs="Times New Roman"/>
          <w:b/>
          <w:sz w:val="28"/>
          <w:szCs w:val="28"/>
        </w:rPr>
        <w:br w:type="page"/>
      </w:r>
    </w:p>
    <w:p w:rsidR="00BA22BA" w:rsidRPr="00837AA7" w:rsidRDefault="00837AA7" w:rsidP="00837AA7">
      <w:pPr>
        <w:keepNext/>
        <w:keepLines/>
        <w:spacing w:after="0" w:line="360" w:lineRule="auto"/>
        <w:outlineLvl w:val="0"/>
        <w:rPr>
          <w:rFonts w:ascii="Times New Roman" w:eastAsiaTheme="majorEastAsia" w:hAnsi="Times New Roman" w:cs="Times New Roman"/>
          <w:sz w:val="28"/>
          <w:szCs w:val="28"/>
        </w:rPr>
      </w:pPr>
      <w:bookmarkStart w:id="0" w:name="_Toc451673301"/>
      <w:r w:rsidRPr="00837AA7">
        <w:rPr>
          <w:rFonts w:ascii="Times New Roman" w:eastAsiaTheme="majorEastAsia" w:hAnsi="Times New Roman" w:cs="Times New Roman"/>
          <w:sz w:val="28"/>
          <w:szCs w:val="28"/>
        </w:rPr>
        <w:lastRenderedPageBreak/>
        <w:t xml:space="preserve">1 </w:t>
      </w:r>
      <w:r w:rsidR="00BA22BA" w:rsidRPr="00837AA7">
        <w:rPr>
          <w:rFonts w:ascii="Times New Roman" w:eastAsiaTheme="majorEastAsia" w:hAnsi="Times New Roman" w:cs="Times New Roman"/>
          <w:sz w:val="28"/>
          <w:szCs w:val="28"/>
        </w:rPr>
        <w:t>Теоретические основы предпринимательской логистики</w:t>
      </w:r>
      <w:bookmarkEnd w:id="0"/>
    </w:p>
    <w:p w:rsidR="00BA22BA" w:rsidRPr="00837AA7" w:rsidRDefault="00BA22BA" w:rsidP="005E3A99">
      <w:pPr>
        <w:spacing w:line="360" w:lineRule="auto"/>
        <w:rPr>
          <w:sz w:val="28"/>
          <w:szCs w:val="28"/>
        </w:rPr>
      </w:pPr>
    </w:p>
    <w:p w:rsidR="00BA22BA" w:rsidRPr="005E3A99" w:rsidRDefault="00837AA7" w:rsidP="00837AA7">
      <w:pPr>
        <w:keepNext/>
        <w:keepLines/>
        <w:spacing w:after="0" w:line="360" w:lineRule="auto"/>
        <w:ind w:left="709"/>
        <w:contextualSpacing/>
        <w:outlineLvl w:val="0"/>
        <w:rPr>
          <w:rFonts w:ascii="Times New Roman" w:eastAsiaTheme="majorEastAsia" w:hAnsi="Times New Roman" w:cs="Times New Roman"/>
          <w:b/>
          <w:sz w:val="28"/>
          <w:szCs w:val="28"/>
        </w:rPr>
      </w:pPr>
      <w:bookmarkStart w:id="1" w:name="_Toc451673302"/>
      <w:r w:rsidRPr="00837AA7">
        <w:rPr>
          <w:rFonts w:ascii="Times New Roman" w:eastAsiaTheme="majorEastAsia" w:hAnsi="Times New Roman" w:cs="Times New Roman"/>
          <w:sz w:val="28"/>
          <w:szCs w:val="28"/>
        </w:rPr>
        <w:t xml:space="preserve">1.1 </w:t>
      </w:r>
      <w:r w:rsidR="00BA22BA" w:rsidRPr="00837AA7">
        <w:rPr>
          <w:rFonts w:ascii="Times New Roman" w:eastAsiaTheme="majorEastAsia" w:hAnsi="Times New Roman" w:cs="Times New Roman"/>
          <w:sz w:val="28"/>
          <w:szCs w:val="28"/>
        </w:rPr>
        <w:t>Сущность и задачи логистики</w:t>
      </w:r>
      <w:bookmarkEnd w:id="1"/>
    </w:p>
    <w:p w:rsidR="00BA22BA" w:rsidRPr="005E3A99" w:rsidRDefault="00BA22BA" w:rsidP="005E3A99">
      <w:pPr>
        <w:spacing w:line="360" w:lineRule="auto"/>
        <w:rPr>
          <w:sz w:val="28"/>
          <w:szCs w:val="28"/>
        </w:rPr>
      </w:pPr>
    </w:p>
    <w:p w:rsidR="00BA22BA" w:rsidRPr="005E3A99" w:rsidRDefault="00BA22BA" w:rsidP="005E3A99">
      <w:pPr>
        <w:spacing w:after="0" w:line="360" w:lineRule="auto"/>
        <w:ind w:firstLine="709"/>
        <w:jc w:val="both"/>
        <w:rPr>
          <w:rFonts w:ascii="Times New Roman" w:eastAsia="Calibri" w:hAnsi="Times New Roman" w:cs="Times New Roman"/>
          <w:sz w:val="28"/>
          <w:szCs w:val="28"/>
        </w:rPr>
      </w:pPr>
      <w:r w:rsidRPr="005E3A99">
        <w:rPr>
          <w:rFonts w:ascii="Times New Roman" w:eastAsia="Calibri" w:hAnsi="Times New Roman" w:cs="Times New Roman"/>
          <w:sz w:val="28"/>
          <w:szCs w:val="28"/>
        </w:rPr>
        <w:t>Проблема управления снабжением в рамках закупочной деятельности занимает особое место в системе логистического менеджмента торговых предприятий. От эффективности работы системы снабжения зависит цена товара, ведь, если компания не получит товары к нужному сроку, нужного качества и по приемлемой цене, то конечная стоимость товаров может стать неконкурентоспособной, а предприятие станет убыточным. В силу этого необходимо проводить постоянный анализ работы системы управления закупками для принятия своевременных решений по повышению эффективности ее деятельности.</w:t>
      </w:r>
    </w:p>
    <w:p w:rsidR="00BA22BA" w:rsidRPr="005E3A99" w:rsidRDefault="00BA22BA" w:rsidP="005E3A99">
      <w:pPr>
        <w:spacing w:after="0" w:line="360" w:lineRule="auto"/>
        <w:ind w:firstLine="709"/>
        <w:jc w:val="both"/>
        <w:rPr>
          <w:rFonts w:ascii="Times New Roman" w:eastAsia="Calibri" w:hAnsi="Times New Roman" w:cs="Times New Roman"/>
          <w:sz w:val="28"/>
          <w:szCs w:val="28"/>
        </w:rPr>
      </w:pPr>
      <w:r w:rsidRPr="005E3A99">
        <w:rPr>
          <w:rFonts w:ascii="Times New Roman" w:eastAsia="Calibri" w:hAnsi="Times New Roman" w:cs="Times New Roman"/>
          <w:sz w:val="28"/>
          <w:szCs w:val="28"/>
        </w:rPr>
        <w:t>Торговля может быть оптовой и розничной торговлей. В соответствии с вышеупомянутым стандартом</w:t>
      </w:r>
      <w:r w:rsidR="0002663E">
        <w:rPr>
          <w:rFonts w:ascii="Times New Roman" w:eastAsia="Calibri" w:hAnsi="Times New Roman" w:cs="Times New Roman"/>
          <w:sz w:val="28"/>
          <w:szCs w:val="28"/>
        </w:rPr>
        <w:t>,</w:t>
      </w:r>
      <w:r w:rsidRPr="005E3A99">
        <w:rPr>
          <w:rFonts w:ascii="Times New Roman" w:eastAsia="Calibri" w:hAnsi="Times New Roman" w:cs="Times New Roman"/>
          <w:sz w:val="28"/>
          <w:szCs w:val="28"/>
        </w:rPr>
        <w:t xml:space="preserve"> оптовая торговля предназначена для продажи товаров либо с целью ее последующей перепродажи, либо с продажей товаров для профессионального использования. Розничная же торговля предназначена для продажи товаров конечному потребителю, который использует товары для личного или семейного пользования. То есть выделение оптовой и розничной торговли товарами связано с целями использования товаров, которые приобретаются покупателями.</w:t>
      </w:r>
    </w:p>
    <w:p w:rsidR="00BA22BA" w:rsidRPr="005E3A99" w:rsidRDefault="00BA22BA" w:rsidP="005E3A99">
      <w:pPr>
        <w:spacing w:after="0" w:line="360" w:lineRule="auto"/>
        <w:ind w:firstLine="709"/>
        <w:jc w:val="both"/>
        <w:rPr>
          <w:rFonts w:ascii="Times New Roman" w:eastAsia="Calibri" w:hAnsi="Times New Roman" w:cs="Times New Roman"/>
          <w:sz w:val="28"/>
          <w:szCs w:val="28"/>
        </w:rPr>
      </w:pPr>
      <w:r w:rsidRPr="005E3A99">
        <w:rPr>
          <w:rFonts w:ascii="Times New Roman" w:eastAsia="Calibri" w:hAnsi="Times New Roman" w:cs="Times New Roman"/>
          <w:sz w:val="28"/>
          <w:szCs w:val="28"/>
        </w:rPr>
        <w:t>Исходя из этого определения, процесс организации торговой деятельности заключается в закупке товаров от поставщика и продажей его покупателю.</w:t>
      </w:r>
    </w:p>
    <w:p w:rsidR="00BA22BA" w:rsidRPr="005E3A99" w:rsidRDefault="00BA22BA" w:rsidP="005E3A99">
      <w:pPr>
        <w:spacing w:after="0" w:line="360" w:lineRule="auto"/>
        <w:ind w:firstLine="709"/>
        <w:jc w:val="both"/>
        <w:rPr>
          <w:rFonts w:ascii="Times New Roman" w:eastAsia="Calibri" w:hAnsi="Times New Roman" w:cs="Times New Roman"/>
          <w:sz w:val="28"/>
          <w:szCs w:val="28"/>
        </w:rPr>
      </w:pPr>
      <w:r w:rsidRPr="005E3A99">
        <w:rPr>
          <w:rFonts w:ascii="Times New Roman" w:eastAsia="Calibri" w:hAnsi="Times New Roman" w:cs="Times New Roman"/>
          <w:sz w:val="28"/>
          <w:szCs w:val="28"/>
        </w:rPr>
        <w:t>Товар в необходимом количестве закупается у поставщика по закупочным ценам, а продается покупателю по продажным ценам.</w:t>
      </w:r>
    </w:p>
    <w:p w:rsidR="00BA22BA" w:rsidRDefault="00BA22BA" w:rsidP="005E3A99">
      <w:pPr>
        <w:spacing w:after="0" w:line="360" w:lineRule="auto"/>
        <w:ind w:firstLine="709"/>
        <w:jc w:val="both"/>
        <w:rPr>
          <w:rFonts w:ascii="Times New Roman" w:eastAsia="Calibri" w:hAnsi="Times New Roman" w:cs="Times New Roman"/>
          <w:sz w:val="28"/>
          <w:szCs w:val="28"/>
        </w:rPr>
      </w:pPr>
      <w:r w:rsidRPr="005E3A99">
        <w:rPr>
          <w:rFonts w:ascii="Times New Roman" w:eastAsia="Calibri" w:hAnsi="Times New Roman" w:cs="Times New Roman"/>
          <w:sz w:val="28"/>
          <w:szCs w:val="28"/>
        </w:rPr>
        <w:t>Разница между продажной и закупочной ценой товара образует сумма торговой наценки, которая делается торговым предприятием для возмещения своих расходов, связанных с торговой деятельностью и получ</w:t>
      </w:r>
      <w:r w:rsidR="004E1981">
        <w:rPr>
          <w:rFonts w:ascii="Times New Roman" w:eastAsia="Calibri" w:hAnsi="Times New Roman" w:cs="Times New Roman"/>
          <w:sz w:val="28"/>
          <w:szCs w:val="28"/>
        </w:rPr>
        <w:t>ения прибыли. Сумма торговой наценки рассчитывается по следующей формуле:</w:t>
      </w:r>
    </w:p>
    <w:p w:rsidR="00BA22BA" w:rsidRPr="005E3A99" w:rsidRDefault="00BA22BA" w:rsidP="00CD5EB3">
      <w:pPr>
        <w:spacing w:after="0" w:line="360" w:lineRule="auto"/>
        <w:ind w:left="2832" w:firstLine="708"/>
        <w:jc w:val="both"/>
        <w:rPr>
          <w:rFonts w:ascii="Times New Roman" w:eastAsia="Calibri" w:hAnsi="Times New Roman" w:cs="Times New Roman"/>
          <w:sz w:val="28"/>
          <w:szCs w:val="28"/>
        </w:rPr>
      </w:pPr>
      <w:r w:rsidRPr="005E3A99">
        <w:rPr>
          <w:rFonts w:ascii="Times New Roman" w:eastAsia="Calibri" w:hAnsi="Times New Roman" w:cs="Times New Roman"/>
          <w:sz w:val="28"/>
          <w:szCs w:val="28"/>
        </w:rPr>
        <w:lastRenderedPageBreak/>
        <w:t xml:space="preserve">ТН = ПЦ – ЗЦ </w:t>
      </w:r>
      <w:r w:rsidRPr="005E3A99">
        <w:rPr>
          <w:rFonts w:ascii="Times New Roman" w:eastAsia="Calibri" w:hAnsi="Times New Roman" w:cs="Times New Roman"/>
          <w:sz w:val="28"/>
          <w:szCs w:val="28"/>
        </w:rPr>
        <w:tab/>
      </w:r>
      <w:r w:rsidRPr="005E3A99">
        <w:rPr>
          <w:rFonts w:ascii="Times New Roman" w:eastAsia="Calibri" w:hAnsi="Times New Roman" w:cs="Times New Roman"/>
          <w:sz w:val="28"/>
          <w:szCs w:val="28"/>
        </w:rPr>
        <w:tab/>
      </w:r>
      <w:r w:rsidR="00CD5EB3">
        <w:rPr>
          <w:rFonts w:ascii="Times New Roman" w:eastAsia="Calibri" w:hAnsi="Times New Roman" w:cs="Times New Roman"/>
          <w:sz w:val="28"/>
          <w:szCs w:val="28"/>
        </w:rPr>
        <w:tab/>
      </w:r>
      <w:r w:rsidR="00CD5EB3">
        <w:rPr>
          <w:rFonts w:ascii="Times New Roman" w:eastAsia="Calibri" w:hAnsi="Times New Roman" w:cs="Times New Roman"/>
          <w:sz w:val="28"/>
          <w:szCs w:val="28"/>
        </w:rPr>
        <w:tab/>
      </w:r>
      <w:r w:rsidR="00CD5EB3">
        <w:rPr>
          <w:rFonts w:ascii="Times New Roman" w:eastAsia="Calibri" w:hAnsi="Times New Roman" w:cs="Times New Roman"/>
          <w:sz w:val="28"/>
          <w:szCs w:val="28"/>
        </w:rPr>
        <w:tab/>
      </w:r>
      <w:r w:rsidRPr="005E3A99">
        <w:rPr>
          <w:rFonts w:ascii="Times New Roman" w:eastAsia="Calibri" w:hAnsi="Times New Roman" w:cs="Times New Roman"/>
          <w:sz w:val="28"/>
          <w:szCs w:val="28"/>
        </w:rPr>
        <w:t>(1.1)</w:t>
      </w:r>
    </w:p>
    <w:p w:rsidR="00BA22BA" w:rsidRPr="005E3A99" w:rsidRDefault="004E1981" w:rsidP="005E3A99">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Где ТН – </w:t>
      </w:r>
      <w:r w:rsidR="00BA22BA" w:rsidRPr="005E3A99">
        <w:rPr>
          <w:rFonts w:ascii="Times New Roman" w:eastAsia="Calibri" w:hAnsi="Times New Roman" w:cs="Times New Roman"/>
          <w:sz w:val="28"/>
          <w:szCs w:val="28"/>
        </w:rPr>
        <w:t>сумма торговой наценки;</w:t>
      </w:r>
    </w:p>
    <w:p w:rsidR="00BA22BA" w:rsidRPr="005E3A99" w:rsidRDefault="00BA22BA" w:rsidP="005E3A99">
      <w:pPr>
        <w:spacing w:after="0" w:line="360" w:lineRule="auto"/>
        <w:ind w:firstLine="709"/>
        <w:jc w:val="both"/>
        <w:rPr>
          <w:rFonts w:ascii="Times New Roman" w:eastAsia="Calibri" w:hAnsi="Times New Roman" w:cs="Times New Roman"/>
          <w:sz w:val="28"/>
          <w:szCs w:val="28"/>
        </w:rPr>
      </w:pPr>
      <w:r w:rsidRPr="005E3A99">
        <w:rPr>
          <w:rFonts w:ascii="Times New Roman" w:eastAsia="Calibri" w:hAnsi="Times New Roman" w:cs="Times New Roman"/>
          <w:sz w:val="28"/>
          <w:szCs w:val="28"/>
        </w:rPr>
        <w:t>ПЦ – продажная цена товара;</w:t>
      </w:r>
    </w:p>
    <w:p w:rsidR="00BA22BA" w:rsidRPr="005E3A99" w:rsidRDefault="00BA22BA" w:rsidP="005E3A99">
      <w:pPr>
        <w:spacing w:after="0" w:line="360" w:lineRule="auto"/>
        <w:ind w:firstLine="709"/>
        <w:jc w:val="both"/>
        <w:rPr>
          <w:rFonts w:ascii="Times New Roman" w:eastAsia="Calibri" w:hAnsi="Times New Roman" w:cs="Times New Roman"/>
          <w:sz w:val="28"/>
          <w:szCs w:val="28"/>
        </w:rPr>
      </w:pPr>
      <w:r w:rsidRPr="005E3A99">
        <w:rPr>
          <w:rFonts w:ascii="Times New Roman" w:eastAsia="Calibri" w:hAnsi="Times New Roman" w:cs="Times New Roman"/>
          <w:sz w:val="28"/>
          <w:szCs w:val="28"/>
        </w:rPr>
        <w:t>ЗЦ – закупочная цена товара.</w:t>
      </w:r>
    </w:p>
    <w:p w:rsidR="00BA22BA" w:rsidRPr="005E3A99" w:rsidRDefault="00BA22BA" w:rsidP="005E3A99">
      <w:pPr>
        <w:spacing w:after="0" w:line="360" w:lineRule="auto"/>
        <w:ind w:firstLine="709"/>
        <w:jc w:val="both"/>
        <w:rPr>
          <w:rFonts w:ascii="Times New Roman" w:eastAsia="Calibri" w:hAnsi="Times New Roman" w:cs="Times New Roman"/>
          <w:sz w:val="28"/>
          <w:szCs w:val="28"/>
        </w:rPr>
      </w:pPr>
      <w:r w:rsidRPr="005E3A99">
        <w:rPr>
          <w:rFonts w:ascii="Times New Roman" w:eastAsia="Calibri" w:hAnsi="Times New Roman" w:cs="Times New Roman"/>
          <w:sz w:val="28"/>
          <w:szCs w:val="28"/>
        </w:rPr>
        <w:t>Торговая наценка устанавливается в процентах от закупочной цены товаров и является основой для определения продажной цены товаров, которая рассчитывается по следующей формуле:</w:t>
      </w:r>
    </w:p>
    <w:p w:rsidR="00BA22BA" w:rsidRPr="005E3A99" w:rsidRDefault="00BA22BA" w:rsidP="00CD5EB3">
      <w:pPr>
        <w:spacing w:after="0" w:line="360" w:lineRule="auto"/>
        <w:ind w:left="2123" w:firstLine="709"/>
        <w:jc w:val="both"/>
        <w:rPr>
          <w:rFonts w:ascii="Times New Roman" w:eastAsia="Calibri" w:hAnsi="Times New Roman" w:cs="Times New Roman"/>
          <w:sz w:val="28"/>
          <w:szCs w:val="28"/>
        </w:rPr>
      </w:pPr>
      <w:r w:rsidRPr="005E3A99">
        <w:rPr>
          <w:rFonts w:ascii="Times New Roman" w:eastAsia="Calibri" w:hAnsi="Times New Roman" w:cs="Times New Roman"/>
          <w:sz w:val="28"/>
          <w:szCs w:val="28"/>
        </w:rPr>
        <w:t>ПЦ = ЗЦ * (100%+</w:t>
      </w:r>
      <w:proofErr w:type="gramStart"/>
      <w:r w:rsidRPr="005E3A99">
        <w:rPr>
          <w:rFonts w:ascii="Times New Roman" w:eastAsia="Calibri" w:hAnsi="Times New Roman" w:cs="Times New Roman"/>
          <w:sz w:val="28"/>
          <w:szCs w:val="28"/>
        </w:rPr>
        <w:t>ТН,%)</w:t>
      </w:r>
      <w:proofErr w:type="gramEnd"/>
      <w:r w:rsidRPr="005E3A99">
        <w:rPr>
          <w:rFonts w:ascii="Times New Roman" w:eastAsia="Calibri" w:hAnsi="Times New Roman" w:cs="Times New Roman"/>
          <w:sz w:val="28"/>
          <w:szCs w:val="28"/>
        </w:rPr>
        <w:t xml:space="preserve">/100% </w:t>
      </w:r>
      <w:r w:rsidRPr="005E3A99">
        <w:rPr>
          <w:rFonts w:ascii="Times New Roman" w:eastAsia="Calibri" w:hAnsi="Times New Roman" w:cs="Times New Roman"/>
          <w:sz w:val="28"/>
          <w:szCs w:val="28"/>
        </w:rPr>
        <w:tab/>
      </w:r>
      <w:r w:rsidRPr="005E3A99">
        <w:rPr>
          <w:rFonts w:ascii="Times New Roman" w:eastAsia="Calibri" w:hAnsi="Times New Roman" w:cs="Times New Roman"/>
          <w:sz w:val="28"/>
          <w:szCs w:val="28"/>
        </w:rPr>
        <w:tab/>
      </w:r>
      <w:r w:rsidRPr="005E3A99">
        <w:rPr>
          <w:rFonts w:ascii="Times New Roman" w:eastAsia="Calibri" w:hAnsi="Times New Roman" w:cs="Times New Roman"/>
          <w:sz w:val="28"/>
          <w:szCs w:val="28"/>
        </w:rPr>
        <w:tab/>
        <w:t>(1.2)</w:t>
      </w:r>
    </w:p>
    <w:p w:rsidR="00BA22BA" w:rsidRPr="005E3A99" w:rsidRDefault="00BA22BA" w:rsidP="005E3A99">
      <w:pPr>
        <w:spacing w:after="0" w:line="360" w:lineRule="auto"/>
        <w:ind w:firstLine="709"/>
        <w:jc w:val="both"/>
        <w:rPr>
          <w:rFonts w:ascii="Times New Roman" w:eastAsia="Calibri" w:hAnsi="Times New Roman" w:cs="Times New Roman"/>
          <w:sz w:val="28"/>
          <w:szCs w:val="28"/>
        </w:rPr>
      </w:pPr>
      <w:r w:rsidRPr="005E3A99">
        <w:rPr>
          <w:rFonts w:ascii="Times New Roman" w:eastAsia="Calibri" w:hAnsi="Times New Roman" w:cs="Times New Roman"/>
          <w:sz w:val="28"/>
          <w:szCs w:val="28"/>
        </w:rPr>
        <w:t>Где ПЦ – продажная цена товара;</w:t>
      </w:r>
    </w:p>
    <w:p w:rsidR="00BA22BA" w:rsidRPr="005E3A99" w:rsidRDefault="00BA22BA" w:rsidP="005E3A99">
      <w:pPr>
        <w:spacing w:after="0" w:line="360" w:lineRule="auto"/>
        <w:ind w:firstLine="709"/>
        <w:jc w:val="both"/>
        <w:rPr>
          <w:rFonts w:ascii="Times New Roman" w:eastAsia="Calibri" w:hAnsi="Times New Roman" w:cs="Times New Roman"/>
          <w:sz w:val="28"/>
          <w:szCs w:val="28"/>
        </w:rPr>
      </w:pPr>
      <w:proofErr w:type="gramStart"/>
      <w:r w:rsidRPr="005E3A99">
        <w:rPr>
          <w:rFonts w:ascii="Times New Roman" w:eastAsia="Calibri" w:hAnsi="Times New Roman" w:cs="Times New Roman"/>
          <w:sz w:val="28"/>
          <w:szCs w:val="28"/>
        </w:rPr>
        <w:t>ТН,%</w:t>
      </w:r>
      <w:proofErr w:type="gramEnd"/>
      <w:r w:rsidRPr="005E3A99">
        <w:rPr>
          <w:rFonts w:ascii="Times New Roman" w:eastAsia="Calibri" w:hAnsi="Times New Roman" w:cs="Times New Roman"/>
          <w:sz w:val="28"/>
          <w:szCs w:val="28"/>
        </w:rPr>
        <w:t xml:space="preserve"> - процент торговой наценки;</w:t>
      </w:r>
    </w:p>
    <w:p w:rsidR="00BA22BA" w:rsidRPr="005E3A99" w:rsidRDefault="00BA22BA" w:rsidP="005E3A99">
      <w:pPr>
        <w:spacing w:after="0" w:line="360" w:lineRule="auto"/>
        <w:ind w:firstLine="709"/>
        <w:jc w:val="both"/>
        <w:rPr>
          <w:rFonts w:ascii="Times New Roman" w:eastAsia="Calibri" w:hAnsi="Times New Roman" w:cs="Times New Roman"/>
          <w:sz w:val="28"/>
          <w:szCs w:val="28"/>
        </w:rPr>
      </w:pPr>
      <w:r w:rsidRPr="005E3A99">
        <w:rPr>
          <w:rFonts w:ascii="Times New Roman" w:eastAsia="Calibri" w:hAnsi="Times New Roman" w:cs="Times New Roman"/>
          <w:sz w:val="28"/>
          <w:szCs w:val="28"/>
        </w:rPr>
        <w:t>ЗЦ – закупочная цена товаров.</w:t>
      </w:r>
    </w:p>
    <w:p w:rsidR="00BA22BA" w:rsidRPr="005E3A99" w:rsidRDefault="00BA22BA" w:rsidP="005E3A99">
      <w:pPr>
        <w:spacing w:after="0" w:line="360" w:lineRule="auto"/>
        <w:ind w:firstLine="709"/>
        <w:jc w:val="both"/>
        <w:rPr>
          <w:rFonts w:ascii="Times New Roman" w:eastAsia="Calibri" w:hAnsi="Times New Roman" w:cs="Times New Roman"/>
          <w:sz w:val="28"/>
          <w:szCs w:val="28"/>
        </w:rPr>
      </w:pPr>
      <w:r w:rsidRPr="005E3A99">
        <w:rPr>
          <w:rFonts w:ascii="Times New Roman" w:eastAsia="Calibri" w:hAnsi="Times New Roman" w:cs="Times New Roman"/>
          <w:sz w:val="28"/>
          <w:szCs w:val="28"/>
        </w:rPr>
        <w:t>Процент торговой наценки определяется торговым предприятием самостоятельно, исходя из средних рыночных цен на товары, действующих на рынке.</w:t>
      </w:r>
    </w:p>
    <w:p w:rsidR="00BA22BA" w:rsidRPr="005E3A99" w:rsidRDefault="00BA22BA" w:rsidP="005E3A99">
      <w:pPr>
        <w:spacing w:after="0" w:line="360" w:lineRule="auto"/>
        <w:ind w:firstLine="709"/>
        <w:jc w:val="both"/>
        <w:rPr>
          <w:rFonts w:ascii="Times New Roman" w:eastAsia="Calibri" w:hAnsi="Times New Roman" w:cs="Times New Roman"/>
          <w:sz w:val="28"/>
          <w:szCs w:val="28"/>
        </w:rPr>
      </w:pPr>
      <w:r w:rsidRPr="005E3A99">
        <w:rPr>
          <w:rFonts w:ascii="Times New Roman" w:eastAsia="Calibri" w:hAnsi="Times New Roman" w:cs="Times New Roman"/>
          <w:sz w:val="28"/>
          <w:szCs w:val="28"/>
        </w:rPr>
        <w:t>Объем товаров, закупленных по ценам поставщика, образует закупочную стоимость товаров или товарооборот по закупочным ценам и рассчитывается по следующей формуле:</w:t>
      </w:r>
    </w:p>
    <w:p w:rsidR="00BA22BA" w:rsidRPr="005E3A99" w:rsidRDefault="00BA22BA" w:rsidP="00CD5EB3">
      <w:pPr>
        <w:spacing w:after="0" w:line="360" w:lineRule="auto"/>
        <w:ind w:left="2831" w:firstLine="709"/>
        <w:jc w:val="both"/>
        <w:rPr>
          <w:rFonts w:ascii="Times New Roman" w:eastAsia="Calibri" w:hAnsi="Times New Roman" w:cs="Times New Roman"/>
          <w:sz w:val="28"/>
          <w:szCs w:val="28"/>
        </w:rPr>
      </w:pPr>
      <w:r w:rsidRPr="005E3A99">
        <w:rPr>
          <w:rFonts w:ascii="Times New Roman" w:eastAsia="Calibri" w:hAnsi="Times New Roman" w:cs="Times New Roman"/>
          <w:sz w:val="28"/>
          <w:szCs w:val="28"/>
        </w:rPr>
        <w:t xml:space="preserve">ТО </w:t>
      </w:r>
      <w:proofErr w:type="spellStart"/>
      <w:r w:rsidRPr="005E3A99">
        <w:rPr>
          <w:rFonts w:ascii="Times New Roman" w:eastAsia="Calibri" w:hAnsi="Times New Roman" w:cs="Times New Roman"/>
          <w:sz w:val="28"/>
          <w:szCs w:val="28"/>
        </w:rPr>
        <w:t>зц</w:t>
      </w:r>
      <w:proofErr w:type="spellEnd"/>
      <w:r w:rsidRPr="005E3A99">
        <w:rPr>
          <w:rFonts w:ascii="Times New Roman" w:eastAsia="Calibri" w:hAnsi="Times New Roman" w:cs="Times New Roman"/>
          <w:sz w:val="28"/>
          <w:szCs w:val="28"/>
        </w:rPr>
        <w:t xml:space="preserve"> = К * ЗЦ </w:t>
      </w:r>
      <w:r w:rsidRPr="005E3A99">
        <w:rPr>
          <w:rFonts w:ascii="Times New Roman" w:eastAsia="Calibri" w:hAnsi="Times New Roman" w:cs="Times New Roman"/>
          <w:sz w:val="28"/>
          <w:szCs w:val="28"/>
        </w:rPr>
        <w:tab/>
      </w:r>
      <w:r w:rsidRPr="005E3A99">
        <w:rPr>
          <w:rFonts w:ascii="Times New Roman" w:eastAsia="Calibri" w:hAnsi="Times New Roman" w:cs="Times New Roman"/>
          <w:sz w:val="28"/>
          <w:szCs w:val="28"/>
        </w:rPr>
        <w:tab/>
      </w:r>
      <w:r w:rsidRPr="005E3A99">
        <w:rPr>
          <w:rFonts w:ascii="Times New Roman" w:eastAsia="Calibri" w:hAnsi="Times New Roman" w:cs="Times New Roman"/>
          <w:sz w:val="28"/>
          <w:szCs w:val="28"/>
        </w:rPr>
        <w:tab/>
      </w:r>
      <w:r w:rsidR="00CD5EB3">
        <w:rPr>
          <w:rFonts w:ascii="Times New Roman" w:eastAsia="Calibri" w:hAnsi="Times New Roman" w:cs="Times New Roman"/>
          <w:sz w:val="28"/>
          <w:szCs w:val="28"/>
        </w:rPr>
        <w:tab/>
      </w:r>
      <w:r w:rsidRPr="005E3A99">
        <w:rPr>
          <w:rFonts w:ascii="Times New Roman" w:eastAsia="Calibri" w:hAnsi="Times New Roman" w:cs="Times New Roman"/>
          <w:sz w:val="28"/>
          <w:szCs w:val="28"/>
        </w:rPr>
        <w:tab/>
        <w:t>(1.3)</w:t>
      </w:r>
    </w:p>
    <w:p w:rsidR="00BA22BA" w:rsidRPr="005E3A99" w:rsidRDefault="00BA22BA" w:rsidP="005E3A99">
      <w:pPr>
        <w:spacing w:after="0" w:line="360" w:lineRule="auto"/>
        <w:ind w:firstLine="709"/>
        <w:jc w:val="both"/>
        <w:rPr>
          <w:rFonts w:ascii="Times New Roman" w:eastAsia="Calibri" w:hAnsi="Times New Roman" w:cs="Times New Roman"/>
          <w:sz w:val="28"/>
          <w:szCs w:val="28"/>
        </w:rPr>
      </w:pPr>
      <w:proofErr w:type="gramStart"/>
      <w:r w:rsidRPr="005E3A99">
        <w:rPr>
          <w:rFonts w:ascii="Times New Roman" w:eastAsia="Calibri" w:hAnsi="Times New Roman" w:cs="Times New Roman"/>
          <w:sz w:val="28"/>
          <w:szCs w:val="28"/>
        </w:rPr>
        <w:t>Где ТО</w:t>
      </w:r>
      <w:proofErr w:type="gramEnd"/>
      <w:r w:rsidRPr="005E3A99">
        <w:rPr>
          <w:rFonts w:ascii="Times New Roman" w:eastAsia="Calibri" w:hAnsi="Times New Roman" w:cs="Times New Roman"/>
          <w:sz w:val="28"/>
          <w:szCs w:val="28"/>
        </w:rPr>
        <w:t xml:space="preserve"> </w:t>
      </w:r>
      <w:proofErr w:type="spellStart"/>
      <w:r w:rsidRPr="005E3A99">
        <w:rPr>
          <w:rFonts w:ascii="Times New Roman" w:eastAsia="Calibri" w:hAnsi="Times New Roman" w:cs="Times New Roman"/>
          <w:sz w:val="28"/>
          <w:szCs w:val="28"/>
        </w:rPr>
        <w:t>зц</w:t>
      </w:r>
      <w:proofErr w:type="spellEnd"/>
      <w:r w:rsidRPr="005E3A99">
        <w:rPr>
          <w:rFonts w:ascii="Times New Roman" w:eastAsia="Calibri" w:hAnsi="Times New Roman" w:cs="Times New Roman"/>
          <w:sz w:val="28"/>
          <w:szCs w:val="28"/>
        </w:rPr>
        <w:t xml:space="preserve"> – товарооборот по закупочным ценам;</w:t>
      </w:r>
    </w:p>
    <w:p w:rsidR="00BA22BA" w:rsidRPr="005E3A99" w:rsidRDefault="00BA22BA" w:rsidP="005E3A99">
      <w:pPr>
        <w:spacing w:after="0" w:line="360" w:lineRule="auto"/>
        <w:ind w:firstLine="709"/>
        <w:jc w:val="both"/>
        <w:rPr>
          <w:rFonts w:ascii="Times New Roman" w:eastAsia="Calibri" w:hAnsi="Times New Roman" w:cs="Times New Roman"/>
          <w:sz w:val="28"/>
          <w:szCs w:val="28"/>
        </w:rPr>
      </w:pPr>
      <w:r w:rsidRPr="005E3A99">
        <w:rPr>
          <w:rFonts w:ascii="Times New Roman" w:eastAsia="Calibri" w:hAnsi="Times New Roman" w:cs="Times New Roman"/>
          <w:sz w:val="28"/>
          <w:szCs w:val="28"/>
        </w:rPr>
        <w:t>К – количество товаров;</w:t>
      </w:r>
    </w:p>
    <w:p w:rsidR="00BA22BA" w:rsidRPr="005E3A99" w:rsidRDefault="00BA22BA" w:rsidP="005E3A99">
      <w:pPr>
        <w:spacing w:after="0" w:line="360" w:lineRule="auto"/>
        <w:ind w:firstLine="709"/>
        <w:jc w:val="both"/>
        <w:rPr>
          <w:rFonts w:ascii="Times New Roman" w:eastAsia="Calibri" w:hAnsi="Times New Roman" w:cs="Times New Roman"/>
          <w:sz w:val="28"/>
          <w:szCs w:val="28"/>
        </w:rPr>
      </w:pPr>
      <w:r w:rsidRPr="005E3A99">
        <w:rPr>
          <w:rFonts w:ascii="Times New Roman" w:eastAsia="Calibri" w:hAnsi="Times New Roman" w:cs="Times New Roman"/>
          <w:sz w:val="28"/>
          <w:szCs w:val="28"/>
        </w:rPr>
        <w:t>ЗЦ – закупочная цена товаров.</w:t>
      </w:r>
    </w:p>
    <w:p w:rsidR="00BA22BA" w:rsidRPr="005E3A99" w:rsidRDefault="00BA22BA" w:rsidP="005E3A99">
      <w:pPr>
        <w:spacing w:after="0" w:line="360" w:lineRule="auto"/>
        <w:ind w:firstLine="709"/>
        <w:jc w:val="both"/>
        <w:rPr>
          <w:rFonts w:ascii="Times New Roman" w:eastAsia="Calibri" w:hAnsi="Times New Roman" w:cs="Times New Roman"/>
          <w:sz w:val="28"/>
          <w:szCs w:val="28"/>
        </w:rPr>
      </w:pPr>
      <w:r w:rsidRPr="005E3A99">
        <w:rPr>
          <w:rFonts w:ascii="Times New Roman" w:eastAsia="Calibri" w:hAnsi="Times New Roman" w:cs="Times New Roman"/>
          <w:sz w:val="28"/>
          <w:szCs w:val="28"/>
        </w:rPr>
        <w:t>Объем товаров, проданных покупателям по продажным ценам, составляет выручка от реализации товаров или товарооборот по продажным ценам и рассчитывается по следующей формуле:</w:t>
      </w:r>
    </w:p>
    <w:p w:rsidR="00BA22BA" w:rsidRPr="005E3A99" w:rsidRDefault="00BA22BA" w:rsidP="00CD5EB3">
      <w:pPr>
        <w:spacing w:after="0" w:line="360" w:lineRule="auto"/>
        <w:ind w:left="2831" w:firstLine="709"/>
        <w:jc w:val="both"/>
        <w:rPr>
          <w:rFonts w:ascii="Times New Roman" w:eastAsia="Calibri" w:hAnsi="Times New Roman" w:cs="Times New Roman"/>
          <w:sz w:val="28"/>
          <w:szCs w:val="28"/>
        </w:rPr>
      </w:pPr>
      <w:r w:rsidRPr="005E3A99">
        <w:rPr>
          <w:rFonts w:ascii="Times New Roman" w:eastAsia="Calibri" w:hAnsi="Times New Roman" w:cs="Times New Roman"/>
          <w:sz w:val="28"/>
          <w:szCs w:val="28"/>
        </w:rPr>
        <w:t xml:space="preserve">ТО </w:t>
      </w:r>
      <w:proofErr w:type="spellStart"/>
      <w:r w:rsidRPr="005E3A99">
        <w:rPr>
          <w:rFonts w:ascii="Times New Roman" w:eastAsia="Calibri" w:hAnsi="Times New Roman" w:cs="Times New Roman"/>
          <w:sz w:val="28"/>
          <w:szCs w:val="28"/>
        </w:rPr>
        <w:t>пц</w:t>
      </w:r>
      <w:proofErr w:type="spellEnd"/>
      <w:r w:rsidRPr="005E3A99">
        <w:rPr>
          <w:rFonts w:ascii="Times New Roman" w:eastAsia="Calibri" w:hAnsi="Times New Roman" w:cs="Times New Roman"/>
          <w:sz w:val="28"/>
          <w:szCs w:val="28"/>
        </w:rPr>
        <w:t xml:space="preserve"> = К*ПЦ </w:t>
      </w:r>
      <w:r w:rsidRPr="005E3A99">
        <w:rPr>
          <w:rFonts w:ascii="Times New Roman" w:eastAsia="Calibri" w:hAnsi="Times New Roman" w:cs="Times New Roman"/>
          <w:sz w:val="28"/>
          <w:szCs w:val="28"/>
        </w:rPr>
        <w:tab/>
      </w:r>
      <w:r w:rsidRPr="005E3A99">
        <w:rPr>
          <w:rFonts w:ascii="Times New Roman" w:eastAsia="Calibri" w:hAnsi="Times New Roman" w:cs="Times New Roman"/>
          <w:sz w:val="28"/>
          <w:szCs w:val="28"/>
        </w:rPr>
        <w:tab/>
      </w:r>
      <w:r w:rsidRPr="005E3A99">
        <w:rPr>
          <w:rFonts w:ascii="Times New Roman" w:eastAsia="Calibri" w:hAnsi="Times New Roman" w:cs="Times New Roman"/>
          <w:sz w:val="28"/>
          <w:szCs w:val="28"/>
        </w:rPr>
        <w:tab/>
      </w:r>
      <w:r w:rsidRPr="005E3A99">
        <w:rPr>
          <w:rFonts w:ascii="Times New Roman" w:eastAsia="Calibri" w:hAnsi="Times New Roman" w:cs="Times New Roman"/>
          <w:sz w:val="28"/>
          <w:szCs w:val="28"/>
        </w:rPr>
        <w:tab/>
      </w:r>
      <w:r w:rsidRPr="005E3A99">
        <w:rPr>
          <w:rFonts w:ascii="Times New Roman" w:eastAsia="Calibri" w:hAnsi="Times New Roman" w:cs="Times New Roman"/>
          <w:sz w:val="28"/>
          <w:szCs w:val="28"/>
        </w:rPr>
        <w:tab/>
        <w:t>(1.4)</w:t>
      </w:r>
    </w:p>
    <w:p w:rsidR="00BA22BA" w:rsidRPr="005E3A99" w:rsidRDefault="00BA22BA" w:rsidP="005E3A99">
      <w:pPr>
        <w:spacing w:after="0" w:line="360" w:lineRule="auto"/>
        <w:ind w:firstLine="709"/>
        <w:jc w:val="both"/>
        <w:rPr>
          <w:rFonts w:ascii="Times New Roman" w:eastAsia="Calibri" w:hAnsi="Times New Roman" w:cs="Times New Roman"/>
          <w:sz w:val="28"/>
          <w:szCs w:val="28"/>
        </w:rPr>
      </w:pPr>
      <w:proofErr w:type="gramStart"/>
      <w:r w:rsidRPr="005E3A99">
        <w:rPr>
          <w:rFonts w:ascii="Times New Roman" w:eastAsia="Calibri" w:hAnsi="Times New Roman" w:cs="Times New Roman"/>
          <w:sz w:val="28"/>
          <w:szCs w:val="28"/>
        </w:rPr>
        <w:t>Где ТО</w:t>
      </w:r>
      <w:proofErr w:type="gramEnd"/>
      <w:r w:rsidRPr="005E3A99">
        <w:rPr>
          <w:rFonts w:ascii="Times New Roman" w:eastAsia="Calibri" w:hAnsi="Times New Roman" w:cs="Times New Roman"/>
          <w:sz w:val="28"/>
          <w:szCs w:val="28"/>
        </w:rPr>
        <w:t xml:space="preserve"> </w:t>
      </w:r>
      <w:proofErr w:type="spellStart"/>
      <w:r w:rsidRPr="005E3A99">
        <w:rPr>
          <w:rFonts w:ascii="Times New Roman" w:eastAsia="Calibri" w:hAnsi="Times New Roman" w:cs="Times New Roman"/>
          <w:sz w:val="28"/>
          <w:szCs w:val="28"/>
        </w:rPr>
        <w:t>пц</w:t>
      </w:r>
      <w:proofErr w:type="spellEnd"/>
      <w:r w:rsidRPr="005E3A99">
        <w:rPr>
          <w:rFonts w:ascii="Times New Roman" w:eastAsia="Calibri" w:hAnsi="Times New Roman" w:cs="Times New Roman"/>
          <w:sz w:val="28"/>
          <w:szCs w:val="28"/>
        </w:rPr>
        <w:t xml:space="preserve"> – товарооборот по продажным ценам;</w:t>
      </w:r>
    </w:p>
    <w:p w:rsidR="00BA22BA" w:rsidRPr="005E3A99" w:rsidRDefault="00BA22BA" w:rsidP="005E3A99">
      <w:pPr>
        <w:spacing w:after="0" w:line="360" w:lineRule="auto"/>
        <w:ind w:firstLine="709"/>
        <w:jc w:val="both"/>
        <w:rPr>
          <w:rFonts w:ascii="Times New Roman" w:eastAsia="Calibri" w:hAnsi="Times New Roman" w:cs="Times New Roman"/>
          <w:sz w:val="28"/>
          <w:szCs w:val="28"/>
        </w:rPr>
      </w:pPr>
      <w:r w:rsidRPr="005E3A99">
        <w:rPr>
          <w:rFonts w:ascii="Times New Roman" w:eastAsia="Calibri" w:hAnsi="Times New Roman" w:cs="Times New Roman"/>
          <w:sz w:val="28"/>
          <w:szCs w:val="28"/>
        </w:rPr>
        <w:t>К – количество товаров;</w:t>
      </w:r>
    </w:p>
    <w:p w:rsidR="00BA22BA" w:rsidRPr="005E3A99" w:rsidRDefault="00BA22BA" w:rsidP="005E3A99">
      <w:pPr>
        <w:spacing w:after="0" w:line="360" w:lineRule="auto"/>
        <w:ind w:firstLine="709"/>
        <w:jc w:val="both"/>
        <w:rPr>
          <w:rFonts w:ascii="Times New Roman" w:eastAsia="Calibri" w:hAnsi="Times New Roman" w:cs="Times New Roman"/>
          <w:sz w:val="28"/>
          <w:szCs w:val="28"/>
        </w:rPr>
      </w:pPr>
      <w:r w:rsidRPr="005E3A99">
        <w:rPr>
          <w:rFonts w:ascii="Times New Roman" w:eastAsia="Calibri" w:hAnsi="Times New Roman" w:cs="Times New Roman"/>
          <w:sz w:val="28"/>
          <w:szCs w:val="28"/>
        </w:rPr>
        <w:t>ПЦ – продажная цена товаров.</w:t>
      </w:r>
    </w:p>
    <w:p w:rsidR="00BA22BA" w:rsidRPr="005E3A99" w:rsidRDefault="00BA22BA" w:rsidP="005E3A99">
      <w:pPr>
        <w:spacing w:after="0" w:line="360" w:lineRule="auto"/>
        <w:ind w:firstLine="709"/>
        <w:jc w:val="both"/>
        <w:rPr>
          <w:rFonts w:ascii="Times New Roman" w:eastAsia="Calibri" w:hAnsi="Times New Roman" w:cs="Times New Roman"/>
          <w:sz w:val="28"/>
          <w:szCs w:val="28"/>
        </w:rPr>
      </w:pPr>
      <w:r w:rsidRPr="005E3A99">
        <w:rPr>
          <w:rFonts w:ascii="Times New Roman" w:eastAsia="Calibri" w:hAnsi="Times New Roman" w:cs="Times New Roman"/>
          <w:sz w:val="28"/>
          <w:szCs w:val="28"/>
        </w:rPr>
        <w:t xml:space="preserve">Разница между товарооборотом по продажным и закупочным ценам образует валовой доход торгового предприятия, которым служит источником </w:t>
      </w:r>
      <w:r w:rsidRPr="005E3A99">
        <w:rPr>
          <w:rFonts w:ascii="Times New Roman" w:eastAsia="Calibri" w:hAnsi="Times New Roman" w:cs="Times New Roman"/>
          <w:sz w:val="28"/>
          <w:szCs w:val="28"/>
        </w:rPr>
        <w:lastRenderedPageBreak/>
        <w:t>для покрытия расходов торгового предприятия (издержек обращения) и получения прибыли и рассчитывается по следующей формуле:</w:t>
      </w:r>
    </w:p>
    <w:p w:rsidR="00BA22BA" w:rsidRPr="005E3A99" w:rsidRDefault="00BA22BA" w:rsidP="00023A85">
      <w:pPr>
        <w:spacing w:after="0" w:line="360" w:lineRule="auto"/>
        <w:ind w:left="2831" w:firstLine="709"/>
        <w:jc w:val="both"/>
        <w:rPr>
          <w:rFonts w:ascii="Times New Roman" w:eastAsia="Calibri" w:hAnsi="Times New Roman" w:cs="Times New Roman"/>
          <w:sz w:val="28"/>
          <w:szCs w:val="28"/>
        </w:rPr>
      </w:pPr>
      <w:r w:rsidRPr="005E3A99">
        <w:rPr>
          <w:rFonts w:ascii="Times New Roman" w:eastAsia="Calibri" w:hAnsi="Times New Roman" w:cs="Times New Roman"/>
          <w:sz w:val="28"/>
          <w:szCs w:val="28"/>
        </w:rPr>
        <w:t xml:space="preserve">ВД = ТО </w:t>
      </w:r>
      <w:proofErr w:type="spellStart"/>
      <w:r w:rsidRPr="005E3A99">
        <w:rPr>
          <w:rFonts w:ascii="Times New Roman" w:eastAsia="Calibri" w:hAnsi="Times New Roman" w:cs="Times New Roman"/>
          <w:sz w:val="28"/>
          <w:szCs w:val="28"/>
        </w:rPr>
        <w:t>пц</w:t>
      </w:r>
      <w:proofErr w:type="spellEnd"/>
      <w:r w:rsidRPr="005E3A99">
        <w:rPr>
          <w:rFonts w:ascii="Times New Roman" w:eastAsia="Calibri" w:hAnsi="Times New Roman" w:cs="Times New Roman"/>
          <w:sz w:val="28"/>
          <w:szCs w:val="28"/>
        </w:rPr>
        <w:t xml:space="preserve"> – То </w:t>
      </w:r>
      <w:proofErr w:type="spellStart"/>
      <w:r w:rsidRPr="005E3A99">
        <w:rPr>
          <w:rFonts w:ascii="Times New Roman" w:eastAsia="Calibri" w:hAnsi="Times New Roman" w:cs="Times New Roman"/>
          <w:sz w:val="28"/>
          <w:szCs w:val="28"/>
        </w:rPr>
        <w:t>зц</w:t>
      </w:r>
      <w:proofErr w:type="spellEnd"/>
      <w:r w:rsidRPr="005E3A99">
        <w:rPr>
          <w:rFonts w:ascii="Times New Roman" w:eastAsia="Calibri" w:hAnsi="Times New Roman" w:cs="Times New Roman"/>
          <w:sz w:val="28"/>
          <w:szCs w:val="28"/>
        </w:rPr>
        <w:t xml:space="preserve">, </w:t>
      </w:r>
      <w:r w:rsidRPr="005E3A99">
        <w:rPr>
          <w:rFonts w:ascii="Times New Roman" w:eastAsia="Calibri" w:hAnsi="Times New Roman" w:cs="Times New Roman"/>
          <w:sz w:val="28"/>
          <w:szCs w:val="28"/>
        </w:rPr>
        <w:tab/>
      </w:r>
      <w:r w:rsidRPr="005E3A99">
        <w:rPr>
          <w:rFonts w:ascii="Times New Roman" w:eastAsia="Calibri" w:hAnsi="Times New Roman" w:cs="Times New Roman"/>
          <w:sz w:val="28"/>
          <w:szCs w:val="28"/>
        </w:rPr>
        <w:tab/>
      </w:r>
      <w:r w:rsidRPr="005E3A99">
        <w:rPr>
          <w:rFonts w:ascii="Times New Roman" w:eastAsia="Calibri" w:hAnsi="Times New Roman" w:cs="Times New Roman"/>
          <w:sz w:val="28"/>
          <w:szCs w:val="28"/>
        </w:rPr>
        <w:tab/>
      </w:r>
      <w:r w:rsidRPr="005E3A99">
        <w:rPr>
          <w:rFonts w:ascii="Times New Roman" w:eastAsia="Calibri" w:hAnsi="Times New Roman" w:cs="Times New Roman"/>
          <w:sz w:val="28"/>
          <w:szCs w:val="28"/>
        </w:rPr>
        <w:tab/>
        <w:t>(1.5)</w:t>
      </w:r>
    </w:p>
    <w:p w:rsidR="00BA22BA" w:rsidRPr="005E3A99" w:rsidRDefault="00BA22BA" w:rsidP="005E3A99">
      <w:pPr>
        <w:spacing w:after="0" w:line="360" w:lineRule="auto"/>
        <w:ind w:firstLine="709"/>
        <w:jc w:val="both"/>
        <w:rPr>
          <w:rFonts w:ascii="Times New Roman" w:eastAsia="Calibri" w:hAnsi="Times New Roman" w:cs="Times New Roman"/>
          <w:sz w:val="28"/>
          <w:szCs w:val="28"/>
        </w:rPr>
      </w:pPr>
      <w:r w:rsidRPr="005E3A99">
        <w:rPr>
          <w:rFonts w:ascii="Times New Roman" w:eastAsia="Calibri" w:hAnsi="Times New Roman" w:cs="Times New Roman"/>
          <w:sz w:val="28"/>
          <w:szCs w:val="28"/>
        </w:rPr>
        <w:t>Где ВД – валовой доход торгового предприятия;</w:t>
      </w:r>
    </w:p>
    <w:p w:rsidR="00BA22BA" w:rsidRPr="005E3A99" w:rsidRDefault="00BA22BA" w:rsidP="005E3A99">
      <w:pPr>
        <w:spacing w:after="0" w:line="360" w:lineRule="auto"/>
        <w:ind w:firstLine="709"/>
        <w:jc w:val="both"/>
        <w:rPr>
          <w:rFonts w:ascii="Times New Roman" w:eastAsia="Calibri" w:hAnsi="Times New Roman" w:cs="Times New Roman"/>
          <w:sz w:val="28"/>
          <w:szCs w:val="28"/>
        </w:rPr>
      </w:pPr>
      <w:r w:rsidRPr="005E3A99">
        <w:rPr>
          <w:rFonts w:ascii="Times New Roman" w:eastAsia="Calibri" w:hAnsi="Times New Roman" w:cs="Times New Roman"/>
          <w:sz w:val="28"/>
          <w:szCs w:val="28"/>
        </w:rPr>
        <w:t xml:space="preserve">ТО </w:t>
      </w:r>
      <w:proofErr w:type="spellStart"/>
      <w:r w:rsidRPr="005E3A99">
        <w:rPr>
          <w:rFonts w:ascii="Times New Roman" w:eastAsia="Calibri" w:hAnsi="Times New Roman" w:cs="Times New Roman"/>
          <w:sz w:val="28"/>
          <w:szCs w:val="28"/>
        </w:rPr>
        <w:t>пц</w:t>
      </w:r>
      <w:proofErr w:type="spellEnd"/>
      <w:r w:rsidRPr="005E3A99">
        <w:rPr>
          <w:rFonts w:ascii="Times New Roman" w:eastAsia="Calibri" w:hAnsi="Times New Roman" w:cs="Times New Roman"/>
          <w:sz w:val="28"/>
          <w:szCs w:val="28"/>
        </w:rPr>
        <w:t xml:space="preserve"> – товарооборот торгового предприятия по продажным ценам;</w:t>
      </w:r>
    </w:p>
    <w:p w:rsidR="00BA22BA" w:rsidRPr="005E3A99" w:rsidRDefault="00BA22BA" w:rsidP="005E3A99">
      <w:pPr>
        <w:spacing w:after="0" w:line="360" w:lineRule="auto"/>
        <w:ind w:firstLine="709"/>
        <w:jc w:val="both"/>
        <w:rPr>
          <w:rFonts w:ascii="Times New Roman" w:eastAsia="Calibri" w:hAnsi="Times New Roman" w:cs="Times New Roman"/>
          <w:sz w:val="28"/>
          <w:szCs w:val="28"/>
        </w:rPr>
      </w:pPr>
      <w:r w:rsidRPr="005E3A99">
        <w:rPr>
          <w:rFonts w:ascii="Times New Roman" w:eastAsia="Calibri" w:hAnsi="Times New Roman" w:cs="Times New Roman"/>
          <w:sz w:val="28"/>
          <w:szCs w:val="28"/>
        </w:rPr>
        <w:t xml:space="preserve">ТО </w:t>
      </w:r>
      <w:proofErr w:type="spellStart"/>
      <w:r w:rsidRPr="005E3A99">
        <w:rPr>
          <w:rFonts w:ascii="Times New Roman" w:eastAsia="Calibri" w:hAnsi="Times New Roman" w:cs="Times New Roman"/>
          <w:sz w:val="28"/>
          <w:szCs w:val="28"/>
        </w:rPr>
        <w:t>зц</w:t>
      </w:r>
      <w:proofErr w:type="spellEnd"/>
      <w:r w:rsidRPr="005E3A99">
        <w:rPr>
          <w:rFonts w:ascii="Times New Roman" w:eastAsia="Calibri" w:hAnsi="Times New Roman" w:cs="Times New Roman"/>
          <w:sz w:val="28"/>
          <w:szCs w:val="28"/>
        </w:rPr>
        <w:t xml:space="preserve"> – товарооборот по закупочным ценам.</w:t>
      </w:r>
    </w:p>
    <w:p w:rsidR="00BA22BA" w:rsidRPr="005E3A99" w:rsidRDefault="00BA22BA" w:rsidP="005E3A99">
      <w:pPr>
        <w:spacing w:after="0" w:line="360" w:lineRule="auto"/>
        <w:ind w:firstLine="709"/>
        <w:jc w:val="both"/>
        <w:rPr>
          <w:rFonts w:ascii="Times New Roman" w:eastAsia="Calibri" w:hAnsi="Times New Roman" w:cs="Times New Roman"/>
          <w:sz w:val="28"/>
          <w:szCs w:val="28"/>
        </w:rPr>
      </w:pPr>
      <w:r w:rsidRPr="005E3A99">
        <w:rPr>
          <w:rFonts w:ascii="Times New Roman" w:eastAsia="Calibri" w:hAnsi="Times New Roman" w:cs="Times New Roman"/>
          <w:sz w:val="28"/>
          <w:szCs w:val="28"/>
        </w:rPr>
        <w:t>С другой стороны, так как валовой доход служит источником покрытия расходов торгового предприятия – издержек обращения и получения прибыли он определяется по следующей формуле:</w:t>
      </w:r>
    </w:p>
    <w:p w:rsidR="00BA22BA" w:rsidRPr="005E3A99" w:rsidRDefault="00BA22BA" w:rsidP="00023A85">
      <w:pPr>
        <w:spacing w:after="0" w:line="360" w:lineRule="auto"/>
        <w:ind w:left="2831" w:firstLine="709"/>
        <w:jc w:val="both"/>
        <w:rPr>
          <w:rFonts w:ascii="Times New Roman" w:eastAsia="Calibri" w:hAnsi="Times New Roman" w:cs="Times New Roman"/>
          <w:sz w:val="28"/>
          <w:szCs w:val="28"/>
        </w:rPr>
      </w:pPr>
      <w:r w:rsidRPr="005E3A99">
        <w:rPr>
          <w:rFonts w:ascii="Times New Roman" w:eastAsia="Calibri" w:hAnsi="Times New Roman" w:cs="Times New Roman"/>
          <w:sz w:val="28"/>
          <w:szCs w:val="28"/>
        </w:rPr>
        <w:t xml:space="preserve">ВД = ИО + П </w:t>
      </w:r>
      <w:r w:rsidRPr="005E3A99">
        <w:rPr>
          <w:rFonts w:ascii="Times New Roman" w:eastAsia="Calibri" w:hAnsi="Times New Roman" w:cs="Times New Roman"/>
          <w:sz w:val="28"/>
          <w:szCs w:val="28"/>
        </w:rPr>
        <w:tab/>
      </w:r>
      <w:r w:rsidRPr="005E3A99">
        <w:rPr>
          <w:rFonts w:ascii="Times New Roman" w:eastAsia="Calibri" w:hAnsi="Times New Roman" w:cs="Times New Roman"/>
          <w:sz w:val="28"/>
          <w:szCs w:val="28"/>
        </w:rPr>
        <w:tab/>
      </w:r>
      <w:r w:rsidRPr="005E3A99">
        <w:rPr>
          <w:rFonts w:ascii="Times New Roman" w:eastAsia="Calibri" w:hAnsi="Times New Roman" w:cs="Times New Roman"/>
          <w:sz w:val="28"/>
          <w:szCs w:val="28"/>
        </w:rPr>
        <w:tab/>
      </w:r>
      <w:r w:rsidRPr="005E3A99">
        <w:rPr>
          <w:rFonts w:ascii="Times New Roman" w:eastAsia="Calibri" w:hAnsi="Times New Roman" w:cs="Times New Roman"/>
          <w:sz w:val="28"/>
          <w:szCs w:val="28"/>
        </w:rPr>
        <w:tab/>
      </w:r>
      <w:r w:rsidRPr="005E3A99">
        <w:rPr>
          <w:rFonts w:ascii="Times New Roman" w:eastAsia="Calibri" w:hAnsi="Times New Roman" w:cs="Times New Roman"/>
          <w:sz w:val="28"/>
          <w:szCs w:val="28"/>
        </w:rPr>
        <w:tab/>
        <w:t>(1.6)</w:t>
      </w:r>
    </w:p>
    <w:p w:rsidR="00BA22BA" w:rsidRPr="005E3A99" w:rsidRDefault="00BA22BA" w:rsidP="005E3A99">
      <w:pPr>
        <w:spacing w:after="0" w:line="360" w:lineRule="auto"/>
        <w:ind w:firstLine="709"/>
        <w:jc w:val="both"/>
        <w:rPr>
          <w:rFonts w:ascii="Times New Roman" w:eastAsia="Calibri" w:hAnsi="Times New Roman" w:cs="Times New Roman"/>
          <w:sz w:val="28"/>
          <w:szCs w:val="28"/>
        </w:rPr>
      </w:pPr>
      <w:r w:rsidRPr="005E3A99">
        <w:rPr>
          <w:rFonts w:ascii="Times New Roman" w:eastAsia="Calibri" w:hAnsi="Times New Roman" w:cs="Times New Roman"/>
          <w:sz w:val="28"/>
          <w:szCs w:val="28"/>
        </w:rPr>
        <w:t>Где ВД – валовой доход торгового предприятия;</w:t>
      </w:r>
    </w:p>
    <w:p w:rsidR="00BA22BA" w:rsidRPr="005E3A99" w:rsidRDefault="00BA22BA" w:rsidP="005E3A99">
      <w:pPr>
        <w:spacing w:after="0" w:line="360" w:lineRule="auto"/>
        <w:ind w:firstLine="709"/>
        <w:jc w:val="both"/>
        <w:rPr>
          <w:rFonts w:ascii="Times New Roman" w:eastAsia="Calibri" w:hAnsi="Times New Roman" w:cs="Times New Roman"/>
          <w:sz w:val="28"/>
          <w:szCs w:val="28"/>
        </w:rPr>
      </w:pPr>
      <w:r w:rsidRPr="005E3A99">
        <w:rPr>
          <w:rFonts w:ascii="Times New Roman" w:eastAsia="Calibri" w:hAnsi="Times New Roman" w:cs="Times New Roman"/>
          <w:sz w:val="28"/>
          <w:szCs w:val="28"/>
        </w:rPr>
        <w:t>ИО – издержки обращения торгового предприятия;</w:t>
      </w:r>
    </w:p>
    <w:p w:rsidR="00BA22BA" w:rsidRPr="005E3A99" w:rsidRDefault="00BA22BA" w:rsidP="005E3A99">
      <w:pPr>
        <w:spacing w:after="0" w:line="360" w:lineRule="auto"/>
        <w:ind w:firstLine="709"/>
        <w:jc w:val="both"/>
        <w:rPr>
          <w:rFonts w:ascii="Times New Roman" w:eastAsia="Calibri" w:hAnsi="Times New Roman" w:cs="Times New Roman"/>
          <w:sz w:val="28"/>
          <w:szCs w:val="28"/>
        </w:rPr>
      </w:pPr>
      <w:r w:rsidRPr="005E3A99">
        <w:rPr>
          <w:rFonts w:ascii="Times New Roman" w:eastAsia="Calibri" w:hAnsi="Times New Roman" w:cs="Times New Roman"/>
          <w:sz w:val="28"/>
          <w:szCs w:val="28"/>
        </w:rPr>
        <w:t>П – прибыль торгового предприятия.</w:t>
      </w:r>
    </w:p>
    <w:p w:rsidR="00BA22BA" w:rsidRPr="005E3A99" w:rsidRDefault="00BA22BA" w:rsidP="005E3A99">
      <w:pPr>
        <w:spacing w:after="0" w:line="360" w:lineRule="auto"/>
        <w:ind w:firstLine="709"/>
        <w:jc w:val="both"/>
        <w:rPr>
          <w:rFonts w:ascii="Times New Roman" w:eastAsia="Calibri" w:hAnsi="Times New Roman" w:cs="Times New Roman"/>
          <w:sz w:val="28"/>
          <w:szCs w:val="28"/>
        </w:rPr>
      </w:pPr>
      <w:r w:rsidRPr="005E3A99">
        <w:rPr>
          <w:rFonts w:ascii="Times New Roman" w:eastAsia="Calibri" w:hAnsi="Times New Roman" w:cs="Times New Roman"/>
          <w:sz w:val="28"/>
          <w:szCs w:val="28"/>
        </w:rPr>
        <w:t>В общем виде формулу получения прибыли торговым предприятием можно представить в виде следующей формулы:</w:t>
      </w:r>
    </w:p>
    <w:p w:rsidR="00BA22BA" w:rsidRPr="005E3A99" w:rsidRDefault="00BA22BA" w:rsidP="005E3A99">
      <w:pPr>
        <w:spacing w:after="0" w:line="360" w:lineRule="auto"/>
        <w:ind w:firstLine="709"/>
        <w:jc w:val="both"/>
        <w:rPr>
          <w:rFonts w:ascii="Times New Roman" w:eastAsia="Calibri" w:hAnsi="Times New Roman" w:cs="Times New Roman"/>
          <w:sz w:val="28"/>
          <w:szCs w:val="28"/>
        </w:rPr>
      </w:pPr>
      <w:r w:rsidRPr="005E3A99">
        <w:rPr>
          <w:rFonts w:ascii="Times New Roman" w:eastAsia="Calibri" w:hAnsi="Times New Roman" w:cs="Times New Roman"/>
          <w:sz w:val="28"/>
          <w:szCs w:val="28"/>
        </w:rPr>
        <w:t xml:space="preserve">П = </w:t>
      </w:r>
      <w:proofErr w:type="spellStart"/>
      <w:r w:rsidRPr="005E3A99">
        <w:rPr>
          <w:rFonts w:ascii="Times New Roman" w:eastAsia="Calibri" w:hAnsi="Times New Roman" w:cs="Times New Roman"/>
          <w:sz w:val="28"/>
          <w:szCs w:val="28"/>
        </w:rPr>
        <w:t>ТОпц-ТОзц</w:t>
      </w:r>
      <w:proofErr w:type="spellEnd"/>
      <w:r w:rsidRPr="005E3A99">
        <w:rPr>
          <w:rFonts w:ascii="Times New Roman" w:eastAsia="Calibri" w:hAnsi="Times New Roman" w:cs="Times New Roman"/>
          <w:sz w:val="28"/>
          <w:szCs w:val="28"/>
        </w:rPr>
        <w:t xml:space="preserve"> – ИО = (К*</w:t>
      </w:r>
      <w:proofErr w:type="gramStart"/>
      <w:r w:rsidRPr="005E3A99">
        <w:rPr>
          <w:rFonts w:ascii="Times New Roman" w:eastAsia="Calibri" w:hAnsi="Times New Roman" w:cs="Times New Roman"/>
          <w:sz w:val="28"/>
          <w:szCs w:val="28"/>
        </w:rPr>
        <w:t>ПЦ)-(</w:t>
      </w:r>
      <w:proofErr w:type="gramEnd"/>
      <w:r w:rsidRPr="005E3A99">
        <w:rPr>
          <w:rFonts w:ascii="Times New Roman" w:eastAsia="Calibri" w:hAnsi="Times New Roman" w:cs="Times New Roman"/>
          <w:sz w:val="28"/>
          <w:szCs w:val="28"/>
        </w:rPr>
        <w:t>К*ЗЦ)-ИО = К*(ПЦ-ЗЦ)-ИО = К * (ЗЦ* (100%+ТН,%)/100%-ЗЦ) – ИО = К * (ЗЦ * (1+ТН,%/100%-1)-ИО = К * (ЗЦ * ТН,%/100%) – ИО</w:t>
      </w:r>
    </w:p>
    <w:p w:rsidR="00BA22BA" w:rsidRPr="005E3A99" w:rsidRDefault="00BA22BA" w:rsidP="0039244B">
      <w:pPr>
        <w:spacing w:after="0" w:line="360" w:lineRule="auto"/>
        <w:ind w:left="2124" w:firstLine="708"/>
        <w:jc w:val="both"/>
        <w:rPr>
          <w:rFonts w:ascii="Times New Roman" w:eastAsia="Calibri" w:hAnsi="Times New Roman" w:cs="Times New Roman"/>
          <w:sz w:val="28"/>
          <w:szCs w:val="28"/>
        </w:rPr>
      </w:pPr>
      <w:r w:rsidRPr="005E3A99">
        <w:rPr>
          <w:rFonts w:ascii="Times New Roman" w:eastAsia="Calibri" w:hAnsi="Times New Roman" w:cs="Times New Roman"/>
          <w:sz w:val="28"/>
          <w:szCs w:val="28"/>
        </w:rPr>
        <w:t xml:space="preserve">П = К * (ЗЦ * </w:t>
      </w:r>
      <w:proofErr w:type="gramStart"/>
      <w:r w:rsidRPr="005E3A99">
        <w:rPr>
          <w:rFonts w:ascii="Times New Roman" w:eastAsia="Calibri" w:hAnsi="Times New Roman" w:cs="Times New Roman"/>
          <w:sz w:val="28"/>
          <w:szCs w:val="28"/>
        </w:rPr>
        <w:t>ТН,%/</w:t>
      </w:r>
      <w:proofErr w:type="gramEnd"/>
      <w:r w:rsidRPr="005E3A99">
        <w:rPr>
          <w:rFonts w:ascii="Times New Roman" w:eastAsia="Calibri" w:hAnsi="Times New Roman" w:cs="Times New Roman"/>
          <w:sz w:val="28"/>
          <w:szCs w:val="28"/>
        </w:rPr>
        <w:t xml:space="preserve">100%) – ИО </w:t>
      </w:r>
      <w:r w:rsidRPr="005E3A99">
        <w:rPr>
          <w:rFonts w:ascii="Times New Roman" w:eastAsia="Calibri" w:hAnsi="Times New Roman" w:cs="Times New Roman"/>
          <w:sz w:val="28"/>
          <w:szCs w:val="28"/>
        </w:rPr>
        <w:tab/>
      </w:r>
      <w:r w:rsidR="0039244B">
        <w:rPr>
          <w:rFonts w:ascii="Times New Roman" w:eastAsia="Calibri" w:hAnsi="Times New Roman" w:cs="Times New Roman"/>
          <w:sz w:val="28"/>
          <w:szCs w:val="28"/>
        </w:rPr>
        <w:tab/>
      </w:r>
      <w:r w:rsidRPr="005E3A99">
        <w:rPr>
          <w:rFonts w:ascii="Times New Roman" w:eastAsia="Calibri" w:hAnsi="Times New Roman" w:cs="Times New Roman"/>
          <w:sz w:val="28"/>
          <w:szCs w:val="28"/>
        </w:rPr>
        <w:tab/>
        <w:t>(1.7)</w:t>
      </w:r>
    </w:p>
    <w:p w:rsidR="00BA22BA" w:rsidRPr="005E3A99" w:rsidRDefault="00BA22BA" w:rsidP="005E3A99">
      <w:pPr>
        <w:spacing w:after="0" w:line="360" w:lineRule="auto"/>
        <w:ind w:firstLine="709"/>
        <w:jc w:val="both"/>
        <w:rPr>
          <w:rFonts w:ascii="Times New Roman" w:eastAsia="Calibri" w:hAnsi="Times New Roman" w:cs="Times New Roman"/>
          <w:sz w:val="28"/>
          <w:szCs w:val="28"/>
        </w:rPr>
      </w:pPr>
      <w:r w:rsidRPr="005E3A99">
        <w:rPr>
          <w:rFonts w:ascii="Times New Roman" w:eastAsia="Calibri" w:hAnsi="Times New Roman" w:cs="Times New Roman"/>
          <w:sz w:val="28"/>
          <w:szCs w:val="28"/>
        </w:rPr>
        <w:t>Таким образом, исходя из полученной формулы видно, что прибыль торгового предприятия зависит от количества продаваемых товаров, закупочных цен на продаваемые товары и издержек обращения торгового предприятия. То есть размер закупочных цен является одним из факторов, который влияет на размер прибыли торгового предприятия. Поэтому чем ниже будет закупочная цена товаров, тем больший размер прибыли сможет получить торговое предприятие. Отсюда вывод о значимости закупочной деятельности для торгового предприятия.</w:t>
      </w:r>
    </w:p>
    <w:p w:rsidR="00BA22BA" w:rsidRPr="005E3A99" w:rsidRDefault="00BA22BA" w:rsidP="005E3A99">
      <w:pPr>
        <w:spacing w:after="0" w:line="360" w:lineRule="auto"/>
        <w:ind w:firstLine="709"/>
        <w:jc w:val="both"/>
        <w:rPr>
          <w:rFonts w:ascii="Times New Roman" w:eastAsia="Calibri" w:hAnsi="Times New Roman" w:cs="Times New Roman"/>
          <w:sz w:val="28"/>
          <w:szCs w:val="28"/>
        </w:rPr>
      </w:pPr>
      <w:r w:rsidRPr="005E3A99">
        <w:rPr>
          <w:rFonts w:ascii="Times New Roman" w:eastAsia="Calibri" w:hAnsi="Times New Roman" w:cs="Times New Roman"/>
          <w:sz w:val="28"/>
          <w:szCs w:val="28"/>
        </w:rPr>
        <w:t>В словаре бизнес-терминов «закупка» трактуется как приобрете</w:t>
      </w:r>
      <w:r w:rsidR="004E1981">
        <w:rPr>
          <w:rFonts w:ascii="Times New Roman" w:eastAsia="Calibri" w:hAnsi="Times New Roman" w:cs="Times New Roman"/>
          <w:sz w:val="28"/>
          <w:szCs w:val="28"/>
        </w:rPr>
        <w:t xml:space="preserve">ние товаров крупными партиями </w:t>
      </w:r>
      <w:r w:rsidRPr="005E3A99">
        <w:rPr>
          <w:rFonts w:ascii="Times New Roman" w:eastAsia="Calibri" w:hAnsi="Times New Roman" w:cs="Times New Roman"/>
          <w:sz w:val="28"/>
          <w:szCs w:val="28"/>
        </w:rPr>
        <w:t xml:space="preserve">как на внешнем, так и на внутреннем рынках, при этом процессу закупки предшествуют анализ конъюнктуры рынка, разработка </w:t>
      </w:r>
      <w:r w:rsidRPr="005E3A99">
        <w:rPr>
          <w:rFonts w:ascii="Times New Roman" w:eastAsia="Calibri" w:hAnsi="Times New Roman" w:cs="Times New Roman"/>
          <w:sz w:val="28"/>
          <w:szCs w:val="28"/>
        </w:rPr>
        <w:lastRenderedPageBreak/>
        <w:t xml:space="preserve">закупочной политики, т. е. под закупкой понимают фактическое приобретение материальных ресурсов. Термин «снабжение» имеет более широкое значение. Он может включать различные типы приобретений (закупку, аренду, выполнение по контракту и т. д.), а также связанные с этим операции (активности): выбор поставщиков, проведение переговоров, согласование условий, экспедирование, мониторинг показателей работы поставщиков, </w:t>
      </w:r>
      <w:proofErr w:type="spellStart"/>
      <w:r w:rsidRPr="005E3A99">
        <w:rPr>
          <w:rFonts w:ascii="Times New Roman" w:eastAsia="Calibri" w:hAnsi="Times New Roman" w:cs="Times New Roman"/>
          <w:sz w:val="28"/>
          <w:szCs w:val="28"/>
        </w:rPr>
        <w:t>грузопереработку</w:t>
      </w:r>
      <w:proofErr w:type="spellEnd"/>
      <w:r w:rsidRPr="005E3A99">
        <w:rPr>
          <w:rFonts w:ascii="Times New Roman" w:eastAsia="Calibri" w:hAnsi="Times New Roman" w:cs="Times New Roman"/>
          <w:sz w:val="28"/>
          <w:szCs w:val="28"/>
        </w:rPr>
        <w:t xml:space="preserve"> материалов, транспортировку, складирование и приемку товаров, полученных от поставщиков). </w:t>
      </w:r>
    </w:p>
    <w:p w:rsidR="00BA22BA" w:rsidRPr="005E3A99" w:rsidRDefault="00BA22BA" w:rsidP="005E3A99">
      <w:pPr>
        <w:spacing w:after="0" w:line="360" w:lineRule="auto"/>
        <w:ind w:firstLine="709"/>
        <w:jc w:val="both"/>
        <w:rPr>
          <w:rFonts w:ascii="Times New Roman" w:eastAsia="Calibri" w:hAnsi="Times New Roman" w:cs="Times New Roman"/>
          <w:sz w:val="28"/>
          <w:szCs w:val="28"/>
        </w:rPr>
      </w:pPr>
      <w:r w:rsidRPr="005E3A99">
        <w:rPr>
          <w:rFonts w:ascii="Times New Roman" w:eastAsia="Calibri" w:hAnsi="Times New Roman" w:cs="Times New Roman"/>
          <w:sz w:val="28"/>
          <w:szCs w:val="28"/>
        </w:rPr>
        <w:t>В таблице 1.1 показано место логистики снабжения в логистической системе предприятия и место в ней управления закупками.</w:t>
      </w:r>
    </w:p>
    <w:p w:rsidR="00BA22BA" w:rsidRPr="005E3A99" w:rsidRDefault="00BA22BA" w:rsidP="005A7DBD">
      <w:pPr>
        <w:spacing w:after="0" w:line="360" w:lineRule="auto"/>
        <w:rPr>
          <w:rFonts w:ascii="Times New Roman" w:eastAsia="Calibri" w:hAnsi="Times New Roman" w:cs="Times New Roman"/>
          <w:sz w:val="28"/>
          <w:szCs w:val="28"/>
        </w:rPr>
      </w:pPr>
      <w:r w:rsidRPr="005E3A99">
        <w:rPr>
          <w:rFonts w:ascii="Times New Roman" w:eastAsia="Calibri" w:hAnsi="Times New Roman" w:cs="Times New Roman"/>
          <w:sz w:val="28"/>
          <w:szCs w:val="28"/>
        </w:rPr>
        <w:t xml:space="preserve">Таблица 1.1 </w:t>
      </w:r>
    </w:p>
    <w:p w:rsidR="00BA22BA" w:rsidRPr="005E3A99" w:rsidRDefault="00BA22BA" w:rsidP="005E3A99">
      <w:pPr>
        <w:spacing w:after="0" w:line="360" w:lineRule="auto"/>
        <w:ind w:firstLine="709"/>
        <w:jc w:val="both"/>
        <w:rPr>
          <w:rFonts w:ascii="Times New Roman" w:eastAsia="Calibri" w:hAnsi="Times New Roman" w:cs="Times New Roman"/>
          <w:sz w:val="28"/>
          <w:szCs w:val="28"/>
        </w:rPr>
      </w:pPr>
      <w:r w:rsidRPr="005E3A99">
        <w:rPr>
          <w:rFonts w:ascii="Times New Roman" w:eastAsia="Calibri" w:hAnsi="Times New Roman" w:cs="Times New Roman"/>
          <w:sz w:val="28"/>
          <w:szCs w:val="28"/>
        </w:rPr>
        <w:t>Место логистики снабжения в логистической системе предприятия</w:t>
      </w:r>
    </w:p>
    <w:tbl>
      <w:tblPr>
        <w:tblpPr w:leftFromText="180" w:rightFromText="180" w:vertAnchor="text" w:horzAnchor="margin" w:tblpY="11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4"/>
        <w:gridCol w:w="3266"/>
        <w:gridCol w:w="3191"/>
      </w:tblGrid>
      <w:tr w:rsidR="00BA22BA" w:rsidRPr="005E3A99" w:rsidTr="0081164C">
        <w:tc>
          <w:tcPr>
            <w:tcW w:w="3114" w:type="dxa"/>
            <w:tcBorders>
              <w:top w:val="single" w:sz="4" w:space="0" w:color="000000"/>
              <w:left w:val="single" w:sz="4" w:space="0" w:color="000000"/>
              <w:bottom w:val="single" w:sz="4" w:space="0" w:color="000000"/>
              <w:right w:val="single" w:sz="4" w:space="0" w:color="000000"/>
            </w:tcBorders>
            <w:hideMark/>
          </w:tcPr>
          <w:p w:rsidR="00BA22BA" w:rsidRPr="005E3A99" w:rsidRDefault="00BA22BA" w:rsidP="005E3A99">
            <w:pPr>
              <w:spacing w:after="0" w:line="360" w:lineRule="auto"/>
              <w:jc w:val="center"/>
              <w:rPr>
                <w:rFonts w:ascii="Times New Roman" w:eastAsia="Times New Roman" w:hAnsi="Times New Roman" w:cs="Times New Roman"/>
                <w:sz w:val="28"/>
                <w:szCs w:val="28"/>
              </w:rPr>
            </w:pPr>
            <w:r w:rsidRPr="005E3A99">
              <w:rPr>
                <w:rFonts w:ascii="Times New Roman" w:eastAsia="Calibri" w:hAnsi="Times New Roman" w:cs="Times New Roman"/>
                <w:sz w:val="28"/>
                <w:szCs w:val="28"/>
              </w:rPr>
              <w:t>Снабжение</w:t>
            </w:r>
          </w:p>
        </w:tc>
        <w:tc>
          <w:tcPr>
            <w:tcW w:w="3266" w:type="dxa"/>
            <w:tcBorders>
              <w:top w:val="single" w:sz="4" w:space="0" w:color="000000"/>
              <w:left w:val="single" w:sz="4" w:space="0" w:color="000000"/>
              <w:bottom w:val="single" w:sz="4" w:space="0" w:color="000000"/>
              <w:right w:val="single" w:sz="4" w:space="0" w:color="000000"/>
            </w:tcBorders>
            <w:hideMark/>
          </w:tcPr>
          <w:p w:rsidR="00BA22BA" w:rsidRPr="005E3A99" w:rsidRDefault="00BA22BA" w:rsidP="005E3A99">
            <w:pPr>
              <w:spacing w:after="0" w:line="360" w:lineRule="auto"/>
              <w:jc w:val="center"/>
              <w:rPr>
                <w:rFonts w:ascii="Times New Roman" w:eastAsia="Times New Roman" w:hAnsi="Times New Roman" w:cs="Times New Roman"/>
                <w:sz w:val="28"/>
                <w:szCs w:val="28"/>
              </w:rPr>
            </w:pPr>
            <w:r w:rsidRPr="005E3A99">
              <w:rPr>
                <w:rFonts w:ascii="Times New Roman" w:eastAsia="Calibri" w:hAnsi="Times New Roman" w:cs="Times New Roman"/>
                <w:sz w:val="28"/>
                <w:szCs w:val="28"/>
              </w:rPr>
              <w:t>Производство</w:t>
            </w:r>
          </w:p>
        </w:tc>
        <w:tc>
          <w:tcPr>
            <w:tcW w:w="3191" w:type="dxa"/>
            <w:tcBorders>
              <w:top w:val="single" w:sz="4" w:space="0" w:color="000000"/>
              <w:left w:val="single" w:sz="4" w:space="0" w:color="000000"/>
              <w:bottom w:val="single" w:sz="4" w:space="0" w:color="000000"/>
              <w:right w:val="single" w:sz="4" w:space="0" w:color="000000"/>
            </w:tcBorders>
            <w:hideMark/>
          </w:tcPr>
          <w:p w:rsidR="00BA22BA" w:rsidRPr="005E3A99" w:rsidRDefault="00BA22BA" w:rsidP="005E3A99">
            <w:pPr>
              <w:spacing w:after="0" w:line="360" w:lineRule="auto"/>
              <w:jc w:val="center"/>
              <w:rPr>
                <w:rFonts w:ascii="Times New Roman" w:eastAsia="Times New Roman" w:hAnsi="Times New Roman" w:cs="Times New Roman"/>
                <w:sz w:val="28"/>
                <w:szCs w:val="28"/>
              </w:rPr>
            </w:pPr>
            <w:r w:rsidRPr="005E3A99">
              <w:rPr>
                <w:rFonts w:ascii="Times New Roman" w:eastAsia="Calibri" w:hAnsi="Times New Roman" w:cs="Times New Roman"/>
                <w:sz w:val="28"/>
                <w:szCs w:val="28"/>
              </w:rPr>
              <w:t>Сбыт</w:t>
            </w:r>
          </w:p>
        </w:tc>
      </w:tr>
      <w:tr w:rsidR="00BA22BA" w:rsidRPr="005E3A99" w:rsidTr="0081164C">
        <w:trPr>
          <w:trHeight w:val="3115"/>
        </w:trPr>
        <w:tc>
          <w:tcPr>
            <w:tcW w:w="3114" w:type="dxa"/>
            <w:tcBorders>
              <w:top w:val="single" w:sz="4" w:space="0" w:color="000000"/>
              <w:left w:val="single" w:sz="4" w:space="0" w:color="000000"/>
              <w:bottom w:val="single" w:sz="4" w:space="0" w:color="000000"/>
              <w:right w:val="single" w:sz="4" w:space="0" w:color="000000"/>
            </w:tcBorders>
            <w:hideMark/>
          </w:tcPr>
          <w:p w:rsidR="00BA22BA" w:rsidRPr="005E3A99" w:rsidRDefault="00BA22BA" w:rsidP="005E3A99">
            <w:pPr>
              <w:spacing w:after="0" w:line="360" w:lineRule="auto"/>
              <w:jc w:val="both"/>
              <w:rPr>
                <w:rFonts w:ascii="Times New Roman" w:eastAsia="Times New Roman" w:hAnsi="Times New Roman" w:cs="Times New Roman"/>
                <w:sz w:val="28"/>
                <w:szCs w:val="28"/>
              </w:rPr>
            </w:pPr>
            <w:r w:rsidRPr="005E3A99">
              <w:rPr>
                <w:rFonts w:ascii="Times New Roman" w:eastAsia="Calibri" w:hAnsi="Times New Roman" w:cs="Times New Roman"/>
                <w:sz w:val="28"/>
                <w:szCs w:val="28"/>
              </w:rPr>
              <w:t>Логистика снабжения:</w:t>
            </w:r>
          </w:p>
          <w:p w:rsidR="00BA22BA" w:rsidRPr="005E3A99" w:rsidRDefault="00BA22BA" w:rsidP="005E3A99">
            <w:pPr>
              <w:spacing w:after="0" w:line="360" w:lineRule="auto"/>
              <w:rPr>
                <w:rFonts w:ascii="Times New Roman" w:eastAsia="Calibri" w:hAnsi="Times New Roman" w:cs="Times New Roman"/>
                <w:sz w:val="28"/>
                <w:szCs w:val="28"/>
              </w:rPr>
            </w:pPr>
            <w:r w:rsidRPr="005E3A99">
              <w:rPr>
                <w:rFonts w:ascii="Times New Roman" w:eastAsia="Calibri" w:hAnsi="Times New Roman" w:cs="Times New Roman"/>
                <w:sz w:val="28"/>
                <w:szCs w:val="28"/>
              </w:rPr>
              <w:t>1)Управление закупками и поставками включая расходы на транспортировку</w:t>
            </w:r>
          </w:p>
          <w:p w:rsidR="00BA22BA" w:rsidRPr="005E3A99" w:rsidRDefault="00BA22BA" w:rsidP="005E3A99">
            <w:pPr>
              <w:spacing w:after="0" w:line="360" w:lineRule="auto"/>
              <w:rPr>
                <w:rFonts w:ascii="Times New Roman" w:eastAsia="Times New Roman" w:hAnsi="Times New Roman" w:cs="Times New Roman"/>
                <w:sz w:val="28"/>
                <w:szCs w:val="28"/>
              </w:rPr>
            </w:pPr>
            <w:r w:rsidRPr="005E3A99">
              <w:rPr>
                <w:rFonts w:ascii="Times New Roman" w:eastAsia="Calibri" w:hAnsi="Times New Roman" w:cs="Times New Roman"/>
                <w:sz w:val="28"/>
                <w:szCs w:val="28"/>
              </w:rPr>
              <w:t>2) Управление промежуточными скл</w:t>
            </w:r>
            <w:r w:rsidR="0002663E">
              <w:rPr>
                <w:rFonts w:ascii="Times New Roman" w:eastAsia="Calibri" w:hAnsi="Times New Roman" w:cs="Times New Roman"/>
                <w:sz w:val="28"/>
                <w:szCs w:val="28"/>
              </w:rPr>
              <w:t>адами</w:t>
            </w:r>
            <w:r w:rsidRPr="005E3A99">
              <w:rPr>
                <w:rFonts w:ascii="Times New Roman" w:eastAsia="Calibri" w:hAnsi="Times New Roman" w:cs="Times New Roman"/>
                <w:sz w:val="28"/>
                <w:szCs w:val="28"/>
              </w:rPr>
              <w:t xml:space="preserve"> сырья и материалов, включая управление запасами</w:t>
            </w:r>
          </w:p>
        </w:tc>
        <w:tc>
          <w:tcPr>
            <w:tcW w:w="3266" w:type="dxa"/>
            <w:tcBorders>
              <w:top w:val="single" w:sz="4" w:space="0" w:color="000000"/>
              <w:left w:val="single" w:sz="4" w:space="0" w:color="000000"/>
              <w:bottom w:val="single" w:sz="4" w:space="0" w:color="000000"/>
              <w:right w:val="single" w:sz="4" w:space="0" w:color="000000"/>
            </w:tcBorders>
            <w:hideMark/>
          </w:tcPr>
          <w:p w:rsidR="00BA22BA" w:rsidRPr="005E3A99" w:rsidRDefault="00BA22BA" w:rsidP="005E3A99">
            <w:pPr>
              <w:spacing w:after="0" w:line="360" w:lineRule="auto"/>
              <w:jc w:val="both"/>
              <w:rPr>
                <w:rFonts w:ascii="Times New Roman" w:eastAsia="Times New Roman" w:hAnsi="Times New Roman" w:cs="Times New Roman"/>
                <w:sz w:val="28"/>
                <w:szCs w:val="28"/>
              </w:rPr>
            </w:pPr>
            <w:r w:rsidRPr="005E3A99">
              <w:rPr>
                <w:rFonts w:ascii="Times New Roman" w:eastAsia="Calibri" w:hAnsi="Times New Roman" w:cs="Times New Roman"/>
                <w:sz w:val="28"/>
                <w:szCs w:val="28"/>
              </w:rPr>
              <w:t>Логистика производства</w:t>
            </w:r>
          </w:p>
        </w:tc>
        <w:tc>
          <w:tcPr>
            <w:tcW w:w="3191" w:type="dxa"/>
            <w:tcBorders>
              <w:top w:val="single" w:sz="4" w:space="0" w:color="000000"/>
              <w:left w:val="single" w:sz="4" w:space="0" w:color="000000"/>
              <w:bottom w:val="single" w:sz="4" w:space="0" w:color="000000"/>
              <w:right w:val="single" w:sz="4" w:space="0" w:color="000000"/>
            </w:tcBorders>
            <w:hideMark/>
          </w:tcPr>
          <w:p w:rsidR="00BA22BA" w:rsidRPr="005E3A99" w:rsidRDefault="00BA22BA" w:rsidP="005E3A99">
            <w:pPr>
              <w:spacing w:after="0" w:line="360" w:lineRule="auto"/>
              <w:jc w:val="center"/>
              <w:rPr>
                <w:rFonts w:ascii="Times New Roman" w:eastAsia="Times New Roman" w:hAnsi="Times New Roman" w:cs="Times New Roman"/>
                <w:sz w:val="28"/>
                <w:szCs w:val="28"/>
              </w:rPr>
            </w:pPr>
            <w:r w:rsidRPr="005E3A99">
              <w:rPr>
                <w:rFonts w:ascii="Times New Roman" w:eastAsia="Calibri" w:hAnsi="Times New Roman" w:cs="Times New Roman"/>
                <w:sz w:val="28"/>
                <w:szCs w:val="28"/>
              </w:rPr>
              <w:t>Логистика распределения</w:t>
            </w:r>
          </w:p>
        </w:tc>
      </w:tr>
      <w:tr w:rsidR="00BA22BA" w:rsidRPr="005E3A99" w:rsidTr="005E3A99">
        <w:trPr>
          <w:trHeight w:val="489"/>
        </w:trPr>
        <w:tc>
          <w:tcPr>
            <w:tcW w:w="9571" w:type="dxa"/>
            <w:gridSpan w:val="3"/>
            <w:tcBorders>
              <w:top w:val="single" w:sz="4" w:space="0" w:color="000000"/>
              <w:left w:val="single" w:sz="4" w:space="0" w:color="000000"/>
              <w:bottom w:val="single" w:sz="4" w:space="0" w:color="000000"/>
              <w:right w:val="single" w:sz="4" w:space="0" w:color="000000"/>
            </w:tcBorders>
            <w:hideMark/>
          </w:tcPr>
          <w:p w:rsidR="00BA22BA" w:rsidRPr="005E3A99" w:rsidRDefault="00BA22BA" w:rsidP="005E3A99">
            <w:pPr>
              <w:spacing w:after="0" w:line="360" w:lineRule="auto"/>
              <w:jc w:val="center"/>
              <w:rPr>
                <w:rFonts w:ascii="Times New Roman" w:eastAsia="Times New Roman" w:hAnsi="Times New Roman" w:cs="Times New Roman"/>
                <w:sz w:val="28"/>
                <w:szCs w:val="28"/>
              </w:rPr>
            </w:pPr>
            <w:r w:rsidRPr="005E3A99">
              <w:rPr>
                <w:rFonts w:ascii="Times New Roman" w:eastAsia="Calibri" w:hAnsi="Times New Roman" w:cs="Times New Roman"/>
                <w:sz w:val="28"/>
                <w:szCs w:val="28"/>
              </w:rPr>
              <w:t>Функциональные области логистической системы</w:t>
            </w:r>
          </w:p>
        </w:tc>
      </w:tr>
    </w:tbl>
    <w:p w:rsidR="0081164C" w:rsidRDefault="0081164C" w:rsidP="005E3A99">
      <w:pPr>
        <w:spacing w:after="0" w:line="360" w:lineRule="auto"/>
        <w:ind w:firstLine="709"/>
        <w:jc w:val="both"/>
        <w:rPr>
          <w:rFonts w:ascii="Times New Roman" w:eastAsia="Calibri" w:hAnsi="Times New Roman" w:cs="Times New Roman"/>
          <w:sz w:val="28"/>
          <w:szCs w:val="28"/>
        </w:rPr>
      </w:pPr>
    </w:p>
    <w:p w:rsidR="00BA22BA" w:rsidRPr="005E3A99" w:rsidRDefault="00BA22BA" w:rsidP="005E3A99">
      <w:pPr>
        <w:spacing w:after="0" w:line="360" w:lineRule="auto"/>
        <w:ind w:firstLine="709"/>
        <w:jc w:val="both"/>
        <w:rPr>
          <w:rFonts w:ascii="Times New Roman" w:eastAsia="Times New Roman" w:hAnsi="Times New Roman" w:cs="Times New Roman"/>
          <w:sz w:val="28"/>
          <w:szCs w:val="28"/>
        </w:rPr>
      </w:pPr>
      <w:r w:rsidRPr="005E3A99">
        <w:rPr>
          <w:rFonts w:ascii="Times New Roman" w:eastAsia="Calibri" w:hAnsi="Times New Roman" w:cs="Times New Roman"/>
          <w:sz w:val="28"/>
          <w:szCs w:val="28"/>
        </w:rPr>
        <w:t xml:space="preserve">Таким образом, целесообразно рассматривать эффективность функционирования системы снабжения предприятия с точки зрения эффективности управления ее составными частями: управление закупками и </w:t>
      </w:r>
      <w:r w:rsidRPr="005E3A99">
        <w:rPr>
          <w:rFonts w:ascii="Times New Roman" w:eastAsia="Calibri" w:hAnsi="Times New Roman" w:cs="Times New Roman"/>
          <w:sz w:val="28"/>
          <w:szCs w:val="28"/>
        </w:rPr>
        <w:lastRenderedPageBreak/>
        <w:t>поставками (включая транспортировку материальных ресурсов) и у</w:t>
      </w:r>
      <w:r w:rsidR="003D66E7">
        <w:rPr>
          <w:rFonts w:ascii="Times New Roman" w:eastAsia="Calibri" w:hAnsi="Times New Roman" w:cs="Times New Roman"/>
          <w:sz w:val="28"/>
          <w:szCs w:val="28"/>
        </w:rPr>
        <w:t>правление складским хозяйством (</w:t>
      </w:r>
      <w:r w:rsidRPr="005E3A99">
        <w:rPr>
          <w:rFonts w:ascii="Times New Roman" w:eastAsia="Calibri" w:hAnsi="Times New Roman" w:cs="Times New Roman"/>
          <w:sz w:val="28"/>
          <w:szCs w:val="28"/>
        </w:rPr>
        <w:t>включая управление запасами</w:t>
      </w:r>
      <w:r w:rsidR="003D66E7">
        <w:rPr>
          <w:rFonts w:ascii="Times New Roman" w:eastAsia="Calibri" w:hAnsi="Times New Roman" w:cs="Times New Roman"/>
          <w:sz w:val="28"/>
          <w:szCs w:val="28"/>
        </w:rPr>
        <w:t>)</w:t>
      </w:r>
      <w:r w:rsidRPr="005E3A99">
        <w:rPr>
          <w:rFonts w:ascii="Times New Roman" w:eastAsia="Calibri" w:hAnsi="Times New Roman" w:cs="Times New Roman"/>
          <w:sz w:val="28"/>
          <w:szCs w:val="28"/>
        </w:rPr>
        <w:t>.</w:t>
      </w:r>
    </w:p>
    <w:p w:rsidR="0002663E" w:rsidRDefault="00A717DB" w:rsidP="0002663E">
      <w:pPr>
        <w:spacing w:after="0" w:line="360" w:lineRule="auto"/>
        <w:ind w:firstLine="709"/>
        <w:jc w:val="both"/>
        <w:rPr>
          <w:rFonts w:ascii="Times New Roman" w:eastAsia="Calibri" w:hAnsi="Times New Roman" w:cs="Times New Roman"/>
          <w:sz w:val="28"/>
          <w:szCs w:val="28"/>
        </w:rPr>
      </w:pPr>
      <w:r w:rsidRPr="005E3A99">
        <w:rPr>
          <w:rFonts w:ascii="Times New Roman" w:eastAsia="Calibri" w:hAnsi="Times New Roman" w:cs="Times New Roman"/>
          <w:sz w:val="28"/>
          <w:szCs w:val="28"/>
        </w:rPr>
        <w:t>В таблице 1</w:t>
      </w:r>
      <w:r w:rsidR="00BA22BA" w:rsidRPr="005E3A99">
        <w:rPr>
          <w:rFonts w:ascii="Times New Roman" w:eastAsia="Calibri" w:hAnsi="Times New Roman" w:cs="Times New Roman"/>
          <w:sz w:val="28"/>
          <w:szCs w:val="28"/>
        </w:rPr>
        <w:t>.2 приведены показатели, которые используются для оценки эффективности управления закупками.</w:t>
      </w:r>
      <w:r w:rsidR="0002663E">
        <w:rPr>
          <w:rFonts w:ascii="Times New Roman" w:eastAsia="Calibri" w:hAnsi="Times New Roman" w:cs="Times New Roman"/>
          <w:sz w:val="28"/>
          <w:szCs w:val="28"/>
        </w:rPr>
        <w:t xml:space="preserve"> </w:t>
      </w:r>
    </w:p>
    <w:p w:rsidR="00BA22BA" w:rsidRPr="005E3A99" w:rsidRDefault="0002663E" w:rsidP="002C5AA4">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Таблица 1.2 </w:t>
      </w:r>
    </w:p>
    <w:p w:rsidR="00BA22BA" w:rsidRPr="005E3A99" w:rsidRDefault="00BA22BA" w:rsidP="005E3A99">
      <w:pPr>
        <w:spacing w:after="0" w:line="360" w:lineRule="auto"/>
        <w:ind w:firstLine="709"/>
        <w:jc w:val="center"/>
        <w:rPr>
          <w:rFonts w:ascii="Times New Roman" w:eastAsia="Calibri" w:hAnsi="Times New Roman" w:cs="Times New Roman"/>
          <w:sz w:val="28"/>
          <w:szCs w:val="28"/>
        </w:rPr>
      </w:pPr>
      <w:r w:rsidRPr="005E3A99">
        <w:rPr>
          <w:rFonts w:ascii="Times New Roman" w:eastAsia="Calibri" w:hAnsi="Times New Roman" w:cs="Times New Roman"/>
          <w:sz w:val="28"/>
          <w:szCs w:val="28"/>
        </w:rPr>
        <w:t>Показатели, используемые для оценки эффективности управления закупками на предприятии</w:t>
      </w:r>
    </w:p>
    <w:tbl>
      <w:tblPr>
        <w:tblpPr w:leftFromText="180" w:rightFromText="180" w:vertAnchor="text" w:horzAnchor="margin" w:tblpY="161"/>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9"/>
        <w:gridCol w:w="5387"/>
      </w:tblGrid>
      <w:tr w:rsidR="00BA22BA" w:rsidRPr="00CD7A68" w:rsidTr="005E3A99">
        <w:tc>
          <w:tcPr>
            <w:tcW w:w="4219" w:type="dxa"/>
            <w:tcBorders>
              <w:top w:val="single" w:sz="4" w:space="0" w:color="000000"/>
              <w:left w:val="single" w:sz="4" w:space="0" w:color="000000"/>
              <w:bottom w:val="single" w:sz="4" w:space="0" w:color="000000"/>
              <w:right w:val="single" w:sz="4" w:space="0" w:color="000000"/>
            </w:tcBorders>
            <w:hideMark/>
          </w:tcPr>
          <w:p w:rsidR="00BA22BA" w:rsidRPr="00CD7A68" w:rsidRDefault="00BA22BA" w:rsidP="005E3A99">
            <w:pPr>
              <w:spacing w:after="0" w:line="360" w:lineRule="auto"/>
              <w:jc w:val="center"/>
              <w:rPr>
                <w:rFonts w:ascii="Times New Roman" w:eastAsia="Times New Roman" w:hAnsi="Times New Roman" w:cs="Times New Roman"/>
                <w:sz w:val="24"/>
                <w:szCs w:val="24"/>
              </w:rPr>
            </w:pPr>
            <w:r w:rsidRPr="00CD7A68">
              <w:rPr>
                <w:rFonts w:ascii="Times New Roman" w:eastAsia="Calibri" w:hAnsi="Times New Roman" w:cs="Times New Roman"/>
                <w:sz w:val="24"/>
                <w:szCs w:val="24"/>
              </w:rPr>
              <w:t>Показатель</w:t>
            </w:r>
          </w:p>
        </w:tc>
        <w:tc>
          <w:tcPr>
            <w:tcW w:w="5387" w:type="dxa"/>
            <w:tcBorders>
              <w:top w:val="single" w:sz="4" w:space="0" w:color="000000"/>
              <w:left w:val="single" w:sz="4" w:space="0" w:color="000000"/>
              <w:bottom w:val="single" w:sz="4" w:space="0" w:color="000000"/>
              <w:right w:val="single" w:sz="4" w:space="0" w:color="000000"/>
            </w:tcBorders>
            <w:hideMark/>
          </w:tcPr>
          <w:p w:rsidR="00BA22BA" w:rsidRPr="00CD7A68" w:rsidRDefault="00BA22BA" w:rsidP="005E3A99">
            <w:pPr>
              <w:spacing w:after="0" w:line="360" w:lineRule="auto"/>
              <w:jc w:val="center"/>
              <w:rPr>
                <w:rFonts w:ascii="Times New Roman" w:eastAsia="Times New Roman" w:hAnsi="Times New Roman" w:cs="Times New Roman"/>
                <w:sz w:val="24"/>
                <w:szCs w:val="24"/>
              </w:rPr>
            </w:pPr>
            <w:r w:rsidRPr="00CD7A68">
              <w:rPr>
                <w:rFonts w:ascii="Times New Roman" w:eastAsia="Calibri" w:hAnsi="Times New Roman" w:cs="Times New Roman"/>
                <w:sz w:val="24"/>
                <w:szCs w:val="24"/>
              </w:rPr>
              <w:t>Формула для расчета</w:t>
            </w:r>
          </w:p>
        </w:tc>
      </w:tr>
      <w:tr w:rsidR="00BA22BA" w:rsidRPr="00CD7A68" w:rsidTr="005E3A99">
        <w:tc>
          <w:tcPr>
            <w:tcW w:w="4219" w:type="dxa"/>
            <w:tcBorders>
              <w:top w:val="single" w:sz="4" w:space="0" w:color="000000"/>
              <w:left w:val="single" w:sz="4" w:space="0" w:color="000000"/>
              <w:bottom w:val="single" w:sz="4" w:space="0" w:color="000000"/>
              <w:right w:val="single" w:sz="4" w:space="0" w:color="000000"/>
            </w:tcBorders>
            <w:hideMark/>
          </w:tcPr>
          <w:p w:rsidR="00BA22BA" w:rsidRPr="00CD7A68" w:rsidRDefault="00BA22BA" w:rsidP="005E3A99">
            <w:pPr>
              <w:spacing w:after="0" w:line="360" w:lineRule="auto"/>
              <w:jc w:val="both"/>
              <w:rPr>
                <w:rFonts w:ascii="Times New Roman" w:eastAsia="Times New Roman" w:hAnsi="Times New Roman" w:cs="Times New Roman"/>
                <w:sz w:val="24"/>
                <w:szCs w:val="24"/>
              </w:rPr>
            </w:pPr>
            <w:r w:rsidRPr="00CD7A68">
              <w:rPr>
                <w:rFonts w:ascii="Times New Roman" w:eastAsia="Calibri" w:hAnsi="Times New Roman" w:cs="Times New Roman"/>
                <w:sz w:val="24"/>
                <w:szCs w:val="24"/>
              </w:rPr>
              <w:t>Коэффициент выполнения плана поставок</w:t>
            </w:r>
          </w:p>
        </w:tc>
        <w:tc>
          <w:tcPr>
            <w:tcW w:w="5387" w:type="dxa"/>
            <w:tcBorders>
              <w:top w:val="single" w:sz="4" w:space="0" w:color="000000"/>
              <w:left w:val="single" w:sz="4" w:space="0" w:color="000000"/>
              <w:bottom w:val="single" w:sz="4" w:space="0" w:color="000000"/>
              <w:right w:val="single" w:sz="4" w:space="0" w:color="000000"/>
            </w:tcBorders>
            <w:hideMark/>
          </w:tcPr>
          <w:p w:rsidR="003D66E7" w:rsidRPr="00CD7A68" w:rsidRDefault="00BA22BA" w:rsidP="005E3A99">
            <w:pPr>
              <w:spacing w:after="0" w:line="360" w:lineRule="auto"/>
              <w:jc w:val="both"/>
              <w:rPr>
                <w:rFonts w:ascii="Times New Roman" w:eastAsia="Calibri" w:hAnsi="Times New Roman" w:cs="Times New Roman"/>
                <w:sz w:val="24"/>
                <w:szCs w:val="24"/>
              </w:rPr>
            </w:pPr>
            <w:r w:rsidRPr="00CD7A68">
              <w:rPr>
                <w:rFonts w:ascii="Times New Roman" w:eastAsia="Calibri" w:hAnsi="Times New Roman" w:cs="Times New Roman"/>
                <w:sz w:val="24"/>
                <w:szCs w:val="24"/>
              </w:rPr>
              <w:t>К</w:t>
            </w:r>
            <w:proofErr w:type="spellStart"/>
            <w:r w:rsidRPr="00CD7A68">
              <w:rPr>
                <w:rFonts w:ascii="Times New Roman" w:eastAsia="Calibri" w:hAnsi="Times New Roman" w:cs="Times New Roman"/>
                <w:sz w:val="24"/>
                <w:szCs w:val="24"/>
                <w:lang w:val="en-US"/>
              </w:rPr>
              <w:t>nn</w:t>
            </w:r>
            <w:proofErr w:type="spellEnd"/>
            <w:r w:rsidRPr="00CD7A68">
              <w:rPr>
                <w:rFonts w:ascii="Times New Roman" w:eastAsia="Calibri" w:hAnsi="Times New Roman" w:cs="Times New Roman"/>
                <w:sz w:val="24"/>
                <w:szCs w:val="24"/>
              </w:rPr>
              <w:t>=</w:t>
            </w:r>
            <w:proofErr w:type="spellStart"/>
            <w:r w:rsidRPr="00CD7A68">
              <w:rPr>
                <w:rFonts w:ascii="Times New Roman" w:eastAsia="Calibri" w:hAnsi="Times New Roman" w:cs="Times New Roman"/>
                <w:sz w:val="24"/>
                <w:szCs w:val="24"/>
              </w:rPr>
              <w:t>Пф</w:t>
            </w:r>
            <w:proofErr w:type="spellEnd"/>
            <w:r w:rsidRPr="00CD7A68">
              <w:rPr>
                <w:rFonts w:ascii="Times New Roman" w:eastAsia="Calibri" w:hAnsi="Times New Roman" w:cs="Times New Roman"/>
                <w:sz w:val="24"/>
                <w:szCs w:val="24"/>
              </w:rPr>
              <w:t>/П</w:t>
            </w:r>
            <w:r w:rsidRPr="00CD7A68">
              <w:rPr>
                <w:rFonts w:ascii="Times New Roman" w:eastAsia="Calibri" w:hAnsi="Times New Roman" w:cs="Times New Roman"/>
                <w:sz w:val="24"/>
                <w:szCs w:val="24"/>
                <w:lang w:val="en-US"/>
              </w:rPr>
              <w:t>n</w:t>
            </w:r>
            <w:r w:rsidRPr="00CD7A68">
              <w:rPr>
                <w:rFonts w:ascii="Times New Roman" w:eastAsia="Calibri" w:hAnsi="Times New Roman" w:cs="Times New Roman"/>
                <w:sz w:val="24"/>
                <w:szCs w:val="24"/>
              </w:rPr>
              <w:t xml:space="preserve"> или К</w:t>
            </w:r>
            <w:proofErr w:type="spellStart"/>
            <w:r w:rsidRPr="00CD7A68">
              <w:rPr>
                <w:rFonts w:ascii="Times New Roman" w:eastAsia="Calibri" w:hAnsi="Times New Roman" w:cs="Times New Roman"/>
                <w:sz w:val="24"/>
                <w:szCs w:val="24"/>
                <w:lang w:val="en-US"/>
              </w:rPr>
              <w:t>nn</w:t>
            </w:r>
            <w:proofErr w:type="spellEnd"/>
            <w:r w:rsidRPr="00CD7A68">
              <w:rPr>
                <w:rFonts w:ascii="Times New Roman" w:eastAsia="Calibri" w:hAnsi="Times New Roman" w:cs="Times New Roman"/>
                <w:sz w:val="24"/>
                <w:szCs w:val="24"/>
              </w:rPr>
              <w:t>=</w:t>
            </w:r>
            <w:proofErr w:type="spellStart"/>
            <w:r w:rsidRPr="00CD7A68">
              <w:rPr>
                <w:rFonts w:ascii="Times New Roman" w:eastAsia="Calibri" w:hAnsi="Times New Roman" w:cs="Times New Roman"/>
                <w:sz w:val="24"/>
                <w:szCs w:val="24"/>
              </w:rPr>
              <w:t>МРф</w:t>
            </w:r>
            <w:proofErr w:type="spellEnd"/>
            <w:r w:rsidRPr="00CD7A68">
              <w:rPr>
                <w:rFonts w:ascii="Times New Roman" w:eastAsia="Calibri" w:hAnsi="Times New Roman" w:cs="Times New Roman"/>
                <w:sz w:val="24"/>
                <w:szCs w:val="24"/>
              </w:rPr>
              <w:t>/МР</w:t>
            </w:r>
            <w:r w:rsidRPr="00CD7A68">
              <w:rPr>
                <w:rFonts w:ascii="Times New Roman" w:eastAsia="Calibri" w:hAnsi="Times New Roman" w:cs="Times New Roman"/>
                <w:sz w:val="24"/>
                <w:szCs w:val="24"/>
                <w:lang w:val="en-US"/>
              </w:rPr>
              <w:t>n</w:t>
            </w:r>
            <w:r w:rsidR="003D66E7" w:rsidRPr="00CD7A68">
              <w:rPr>
                <w:rFonts w:ascii="Times New Roman" w:eastAsia="Calibri" w:hAnsi="Times New Roman" w:cs="Times New Roman"/>
                <w:sz w:val="24"/>
                <w:szCs w:val="24"/>
              </w:rPr>
              <w:t xml:space="preserve"> </w:t>
            </w:r>
          </w:p>
          <w:p w:rsidR="00BA22BA" w:rsidRPr="00CD7A68" w:rsidRDefault="003D66E7" w:rsidP="005E3A99">
            <w:pPr>
              <w:spacing w:after="0" w:line="360" w:lineRule="auto"/>
              <w:jc w:val="both"/>
              <w:rPr>
                <w:rFonts w:ascii="Times New Roman" w:eastAsia="Calibri" w:hAnsi="Times New Roman" w:cs="Times New Roman"/>
                <w:sz w:val="24"/>
                <w:szCs w:val="24"/>
              </w:rPr>
            </w:pPr>
            <w:r w:rsidRPr="00CD7A68">
              <w:rPr>
                <w:rFonts w:ascii="Times New Roman" w:eastAsia="Calibri" w:hAnsi="Times New Roman" w:cs="Times New Roman"/>
                <w:sz w:val="24"/>
                <w:szCs w:val="24"/>
              </w:rPr>
              <w:t xml:space="preserve">где </w:t>
            </w:r>
            <w:proofErr w:type="spellStart"/>
            <w:r w:rsidR="00BA22BA" w:rsidRPr="00CD7A68">
              <w:rPr>
                <w:rFonts w:ascii="Times New Roman" w:eastAsia="Calibri" w:hAnsi="Times New Roman" w:cs="Times New Roman"/>
                <w:sz w:val="24"/>
                <w:szCs w:val="24"/>
              </w:rPr>
              <w:t>Пф</w:t>
            </w:r>
            <w:proofErr w:type="spellEnd"/>
            <w:r w:rsidR="00BA22BA" w:rsidRPr="00CD7A68">
              <w:rPr>
                <w:rFonts w:ascii="Times New Roman" w:eastAsia="Calibri" w:hAnsi="Times New Roman" w:cs="Times New Roman"/>
                <w:sz w:val="24"/>
                <w:szCs w:val="24"/>
              </w:rPr>
              <w:t xml:space="preserve"> - фактические поставки за период, тыс. рублей (раз за период); </w:t>
            </w:r>
            <w:proofErr w:type="spellStart"/>
            <w:r w:rsidR="00BA22BA" w:rsidRPr="00CD7A68">
              <w:rPr>
                <w:rFonts w:ascii="Times New Roman" w:eastAsia="Calibri" w:hAnsi="Times New Roman" w:cs="Times New Roman"/>
                <w:sz w:val="24"/>
                <w:szCs w:val="24"/>
              </w:rPr>
              <w:t>Пп</w:t>
            </w:r>
            <w:proofErr w:type="spellEnd"/>
            <w:r w:rsidR="00BA22BA" w:rsidRPr="00CD7A68">
              <w:rPr>
                <w:rFonts w:ascii="Times New Roman" w:eastAsia="Calibri" w:hAnsi="Times New Roman" w:cs="Times New Roman"/>
                <w:sz w:val="24"/>
                <w:szCs w:val="24"/>
              </w:rPr>
              <w:t xml:space="preserve"> - плановые поставки за период, тыс. рублей (раз за период);</w:t>
            </w:r>
          </w:p>
          <w:p w:rsidR="00BA22BA" w:rsidRPr="00CD7A68" w:rsidRDefault="00BA22BA" w:rsidP="005E3A99">
            <w:pPr>
              <w:spacing w:after="0" w:line="360" w:lineRule="auto"/>
              <w:jc w:val="both"/>
              <w:rPr>
                <w:rFonts w:ascii="Times New Roman" w:eastAsia="Calibri" w:hAnsi="Times New Roman" w:cs="Times New Roman"/>
                <w:sz w:val="24"/>
                <w:szCs w:val="24"/>
              </w:rPr>
            </w:pPr>
            <w:proofErr w:type="spellStart"/>
            <w:r w:rsidRPr="00CD7A68">
              <w:rPr>
                <w:rFonts w:ascii="Times New Roman" w:eastAsia="Calibri" w:hAnsi="Times New Roman" w:cs="Times New Roman"/>
                <w:sz w:val="24"/>
                <w:szCs w:val="24"/>
              </w:rPr>
              <w:t>МРф</w:t>
            </w:r>
            <w:proofErr w:type="spellEnd"/>
            <w:r w:rsidRPr="00CD7A68">
              <w:rPr>
                <w:rFonts w:ascii="Times New Roman" w:eastAsia="Calibri" w:hAnsi="Times New Roman" w:cs="Times New Roman"/>
                <w:sz w:val="24"/>
                <w:szCs w:val="24"/>
              </w:rPr>
              <w:t xml:space="preserve"> - фактически поступившие материальные ресурсы за период, тыс. рублей (в </w:t>
            </w:r>
            <w:proofErr w:type="spellStart"/>
            <w:r w:rsidRPr="00CD7A68">
              <w:rPr>
                <w:rFonts w:ascii="Times New Roman" w:eastAsia="Calibri" w:hAnsi="Times New Roman" w:cs="Times New Roman"/>
                <w:sz w:val="24"/>
                <w:szCs w:val="24"/>
              </w:rPr>
              <w:t>нат</w:t>
            </w:r>
            <w:proofErr w:type="spellEnd"/>
            <w:r w:rsidRPr="00CD7A68">
              <w:rPr>
                <w:rFonts w:ascii="Times New Roman" w:eastAsia="Calibri" w:hAnsi="Times New Roman" w:cs="Times New Roman"/>
                <w:sz w:val="24"/>
                <w:szCs w:val="24"/>
              </w:rPr>
              <w:t>. ед.);</w:t>
            </w:r>
          </w:p>
          <w:p w:rsidR="00BA22BA" w:rsidRPr="00CD7A68" w:rsidRDefault="00BA22BA" w:rsidP="005E3A99">
            <w:pPr>
              <w:spacing w:after="0" w:line="360" w:lineRule="auto"/>
              <w:jc w:val="both"/>
              <w:rPr>
                <w:rFonts w:ascii="Times New Roman" w:eastAsia="Times New Roman" w:hAnsi="Times New Roman" w:cs="Times New Roman"/>
                <w:sz w:val="24"/>
                <w:szCs w:val="24"/>
              </w:rPr>
            </w:pPr>
            <w:proofErr w:type="spellStart"/>
            <w:r w:rsidRPr="00CD7A68">
              <w:rPr>
                <w:rFonts w:ascii="Times New Roman" w:eastAsia="Calibri" w:hAnsi="Times New Roman" w:cs="Times New Roman"/>
                <w:sz w:val="24"/>
                <w:szCs w:val="24"/>
              </w:rPr>
              <w:t>МРп</w:t>
            </w:r>
            <w:proofErr w:type="spellEnd"/>
            <w:r w:rsidRPr="00CD7A68">
              <w:rPr>
                <w:rFonts w:ascii="Times New Roman" w:eastAsia="Calibri" w:hAnsi="Times New Roman" w:cs="Times New Roman"/>
                <w:sz w:val="24"/>
                <w:szCs w:val="24"/>
              </w:rPr>
              <w:t xml:space="preserve"> - плановое поступление материальных ресурсов за период, тыс. рублей (в </w:t>
            </w:r>
            <w:proofErr w:type="spellStart"/>
            <w:r w:rsidRPr="00CD7A68">
              <w:rPr>
                <w:rFonts w:ascii="Times New Roman" w:eastAsia="Calibri" w:hAnsi="Times New Roman" w:cs="Times New Roman"/>
                <w:sz w:val="24"/>
                <w:szCs w:val="24"/>
              </w:rPr>
              <w:t>нат</w:t>
            </w:r>
            <w:proofErr w:type="spellEnd"/>
            <w:r w:rsidRPr="00CD7A68">
              <w:rPr>
                <w:rFonts w:ascii="Times New Roman" w:eastAsia="Calibri" w:hAnsi="Times New Roman" w:cs="Times New Roman"/>
                <w:sz w:val="24"/>
                <w:szCs w:val="24"/>
              </w:rPr>
              <w:t>. ед.).</w:t>
            </w:r>
          </w:p>
        </w:tc>
      </w:tr>
      <w:tr w:rsidR="00BA22BA" w:rsidRPr="00CD7A68" w:rsidTr="005E3A99">
        <w:tc>
          <w:tcPr>
            <w:tcW w:w="4219" w:type="dxa"/>
            <w:tcBorders>
              <w:top w:val="single" w:sz="4" w:space="0" w:color="000000"/>
              <w:left w:val="single" w:sz="4" w:space="0" w:color="000000"/>
              <w:bottom w:val="single" w:sz="4" w:space="0" w:color="000000"/>
              <w:right w:val="single" w:sz="4" w:space="0" w:color="000000"/>
            </w:tcBorders>
            <w:hideMark/>
          </w:tcPr>
          <w:p w:rsidR="00BA22BA" w:rsidRPr="00CD7A68" w:rsidRDefault="00BA22BA" w:rsidP="005E3A99">
            <w:pPr>
              <w:spacing w:after="0" w:line="360" w:lineRule="auto"/>
              <w:jc w:val="both"/>
              <w:rPr>
                <w:rFonts w:ascii="Times New Roman" w:eastAsia="Times New Roman" w:hAnsi="Times New Roman" w:cs="Times New Roman"/>
                <w:sz w:val="24"/>
                <w:szCs w:val="24"/>
              </w:rPr>
            </w:pPr>
            <w:r w:rsidRPr="00CD7A68">
              <w:rPr>
                <w:rFonts w:ascii="Times New Roman" w:eastAsia="Calibri" w:hAnsi="Times New Roman" w:cs="Times New Roman"/>
                <w:sz w:val="24"/>
                <w:szCs w:val="24"/>
              </w:rPr>
              <w:t>Доля оперативных закупок в общих закупках предприятия</w:t>
            </w:r>
          </w:p>
        </w:tc>
        <w:tc>
          <w:tcPr>
            <w:tcW w:w="5387" w:type="dxa"/>
            <w:tcBorders>
              <w:top w:val="single" w:sz="4" w:space="0" w:color="000000"/>
              <w:left w:val="single" w:sz="4" w:space="0" w:color="000000"/>
              <w:bottom w:val="single" w:sz="4" w:space="0" w:color="000000"/>
              <w:right w:val="single" w:sz="4" w:space="0" w:color="000000"/>
            </w:tcBorders>
            <w:hideMark/>
          </w:tcPr>
          <w:p w:rsidR="00BA22BA" w:rsidRPr="00CD7A68" w:rsidRDefault="00BA22BA" w:rsidP="005E3A99">
            <w:pPr>
              <w:spacing w:after="0" w:line="360" w:lineRule="auto"/>
              <w:jc w:val="both"/>
              <w:rPr>
                <w:rFonts w:ascii="Times New Roman" w:eastAsia="Times New Roman" w:hAnsi="Times New Roman" w:cs="Times New Roman"/>
                <w:sz w:val="24"/>
                <w:szCs w:val="24"/>
              </w:rPr>
            </w:pPr>
            <w:r w:rsidRPr="00CD7A68">
              <w:rPr>
                <w:rFonts w:ascii="Times New Roman" w:eastAsia="Calibri" w:hAnsi="Times New Roman" w:cs="Times New Roman"/>
                <w:sz w:val="24"/>
                <w:szCs w:val="24"/>
              </w:rPr>
              <w:t>Доз=</w:t>
            </w:r>
            <w:proofErr w:type="spellStart"/>
            <w:r w:rsidRPr="00CD7A68">
              <w:rPr>
                <w:rFonts w:ascii="Times New Roman" w:eastAsia="Calibri" w:hAnsi="Times New Roman" w:cs="Times New Roman"/>
                <w:sz w:val="24"/>
                <w:szCs w:val="24"/>
              </w:rPr>
              <w:t>МРоз</w:t>
            </w:r>
            <w:proofErr w:type="spellEnd"/>
            <w:r w:rsidRPr="00CD7A68">
              <w:rPr>
                <w:rFonts w:ascii="Times New Roman" w:eastAsia="Calibri" w:hAnsi="Times New Roman" w:cs="Times New Roman"/>
                <w:sz w:val="24"/>
                <w:szCs w:val="24"/>
              </w:rPr>
              <w:t>/</w:t>
            </w:r>
            <w:proofErr w:type="spellStart"/>
            <w:r w:rsidRPr="00CD7A68">
              <w:rPr>
                <w:rFonts w:ascii="Times New Roman" w:eastAsia="Calibri" w:hAnsi="Times New Roman" w:cs="Times New Roman"/>
                <w:sz w:val="24"/>
                <w:szCs w:val="24"/>
              </w:rPr>
              <w:t>МРобщ</w:t>
            </w:r>
            <w:proofErr w:type="spellEnd"/>
          </w:p>
          <w:p w:rsidR="00BA22BA" w:rsidRPr="00CD7A68" w:rsidRDefault="00BA22BA" w:rsidP="005E3A99">
            <w:pPr>
              <w:spacing w:after="0" w:line="360" w:lineRule="auto"/>
              <w:jc w:val="both"/>
              <w:rPr>
                <w:rFonts w:ascii="Times New Roman" w:eastAsia="Calibri" w:hAnsi="Times New Roman" w:cs="Times New Roman"/>
                <w:sz w:val="24"/>
                <w:szCs w:val="24"/>
              </w:rPr>
            </w:pPr>
            <w:r w:rsidRPr="00CD7A68">
              <w:rPr>
                <w:rFonts w:ascii="Times New Roman" w:eastAsia="Calibri" w:hAnsi="Times New Roman" w:cs="Times New Roman"/>
                <w:sz w:val="24"/>
                <w:szCs w:val="24"/>
              </w:rPr>
              <w:t xml:space="preserve">где, </w:t>
            </w:r>
            <w:proofErr w:type="spellStart"/>
            <w:r w:rsidRPr="00CD7A68">
              <w:rPr>
                <w:rFonts w:ascii="Times New Roman" w:eastAsia="Calibri" w:hAnsi="Times New Roman" w:cs="Times New Roman"/>
                <w:sz w:val="24"/>
                <w:szCs w:val="24"/>
              </w:rPr>
              <w:t>МРоз</w:t>
            </w:r>
            <w:proofErr w:type="spellEnd"/>
            <w:r w:rsidRPr="00CD7A68">
              <w:rPr>
                <w:rFonts w:ascii="Times New Roman" w:eastAsia="Calibri" w:hAnsi="Times New Roman" w:cs="Times New Roman"/>
                <w:sz w:val="24"/>
                <w:szCs w:val="24"/>
              </w:rPr>
              <w:t xml:space="preserve"> - материальные ресурсы, приобретенные оперативно за рассматриваемый период, тыс. рублей;</w:t>
            </w:r>
          </w:p>
          <w:p w:rsidR="00BA22BA" w:rsidRPr="00CD7A68" w:rsidRDefault="00BA22BA" w:rsidP="005E3A99">
            <w:pPr>
              <w:spacing w:after="0" w:line="360" w:lineRule="auto"/>
              <w:jc w:val="both"/>
              <w:rPr>
                <w:rFonts w:ascii="Times New Roman" w:eastAsia="Times New Roman" w:hAnsi="Times New Roman" w:cs="Times New Roman"/>
                <w:sz w:val="24"/>
                <w:szCs w:val="24"/>
              </w:rPr>
            </w:pPr>
            <w:proofErr w:type="spellStart"/>
            <w:r w:rsidRPr="00CD7A68">
              <w:rPr>
                <w:rFonts w:ascii="Times New Roman" w:eastAsia="Calibri" w:hAnsi="Times New Roman" w:cs="Times New Roman"/>
                <w:sz w:val="24"/>
                <w:szCs w:val="24"/>
              </w:rPr>
              <w:t>МРобщ</w:t>
            </w:r>
            <w:proofErr w:type="spellEnd"/>
            <w:r w:rsidRPr="00CD7A68">
              <w:rPr>
                <w:rFonts w:ascii="Times New Roman" w:eastAsia="Calibri" w:hAnsi="Times New Roman" w:cs="Times New Roman"/>
                <w:sz w:val="24"/>
                <w:szCs w:val="24"/>
              </w:rPr>
              <w:t xml:space="preserve"> - все материальные ресурсы, приобретенные за рассматриваемый период, тыс. рублей.</w:t>
            </w:r>
          </w:p>
        </w:tc>
      </w:tr>
      <w:tr w:rsidR="00BA22BA" w:rsidRPr="00CD7A68" w:rsidTr="005E3A99">
        <w:tc>
          <w:tcPr>
            <w:tcW w:w="4219" w:type="dxa"/>
            <w:tcBorders>
              <w:top w:val="single" w:sz="4" w:space="0" w:color="000000"/>
              <w:left w:val="single" w:sz="4" w:space="0" w:color="000000"/>
              <w:bottom w:val="single" w:sz="4" w:space="0" w:color="000000"/>
              <w:right w:val="single" w:sz="4" w:space="0" w:color="000000"/>
            </w:tcBorders>
            <w:hideMark/>
          </w:tcPr>
          <w:p w:rsidR="00BA22BA" w:rsidRPr="00CD7A68" w:rsidRDefault="00BA22BA" w:rsidP="005E3A99">
            <w:pPr>
              <w:spacing w:after="0" w:line="360" w:lineRule="auto"/>
              <w:jc w:val="both"/>
              <w:rPr>
                <w:rFonts w:ascii="Times New Roman" w:eastAsia="Times New Roman" w:hAnsi="Times New Roman" w:cs="Times New Roman"/>
                <w:sz w:val="24"/>
                <w:szCs w:val="24"/>
              </w:rPr>
            </w:pPr>
            <w:r w:rsidRPr="00CD7A68">
              <w:rPr>
                <w:rFonts w:ascii="Times New Roman" w:eastAsia="Calibri" w:hAnsi="Times New Roman" w:cs="Times New Roman"/>
                <w:sz w:val="24"/>
                <w:szCs w:val="24"/>
              </w:rPr>
              <w:t>Индекс цен</w:t>
            </w:r>
          </w:p>
        </w:tc>
        <w:tc>
          <w:tcPr>
            <w:tcW w:w="5387" w:type="dxa"/>
            <w:tcBorders>
              <w:top w:val="single" w:sz="4" w:space="0" w:color="000000"/>
              <w:left w:val="single" w:sz="4" w:space="0" w:color="000000"/>
              <w:bottom w:val="single" w:sz="4" w:space="0" w:color="000000"/>
              <w:right w:val="single" w:sz="4" w:space="0" w:color="000000"/>
            </w:tcBorders>
            <w:hideMark/>
          </w:tcPr>
          <w:p w:rsidR="00BA22BA" w:rsidRPr="00CD7A68" w:rsidRDefault="00BA22BA" w:rsidP="005E3A99">
            <w:pPr>
              <w:spacing w:after="0" w:line="360" w:lineRule="auto"/>
              <w:jc w:val="both"/>
              <w:rPr>
                <w:rFonts w:ascii="Times New Roman" w:eastAsia="Times New Roman" w:hAnsi="Times New Roman" w:cs="Times New Roman"/>
                <w:sz w:val="24"/>
                <w:szCs w:val="24"/>
              </w:rPr>
            </w:pPr>
            <w:r w:rsidRPr="00CD7A68">
              <w:rPr>
                <w:rFonts w:ascii="Times New Roman" w:eastAsia="Calibri" w:hAnsi="Times New Roman" w:cs="Times New Roman"/>
                <w:sz w:val="24"/>
                <w:szCs w:val="24"/>
                <w:lang w:val="en-US"/>
              </w:rPr>
              <w:t>J</w:t>
            </w:r>
            <w:r w:rsidRPr="00CD7A68">
              <w:rPr>
                <w:rFonts w:ascii="Times New Roman" w:eastAsia="Calibri" w:hAnsi="Times New Roman" w:cs="Times New Roman"/>
                <w:sz w:val="24"/>
                <w:szCs w:val="24"/>
              </w:rPr>
              <w:t>ц= Σq1p1/ Σq1p0</w:t>
            </w:r>
          </w:p>
          <w:p w:rsidR="00753977" w:rsidRPr="00CD7A68" w:rsidRDefault="00BA22BA" w:rsidP="005E3A99">
            <w:pPr>
              <w:spacing w:after="0" w:line="360" w:lineRule="auto"/>
              <w:jc w:val="both"/>
              <w:rPr>
                <w:rFonts w:ascii="Times New Roman" w:eastAsia="Calibri" w:hAnsi="Times New Roman" w:cs="Times New Roman"/>
                <w:sz w:val="24"/>
                <w:szCs w:val="24"/>
              </w:rPr>
            </w:pPr>
            <w:r w:rsidRPr="00CD7A68">
              <w:rPr>
                <w:rFonts w:ascii="Times New Roman" w:eastAsia="Calibri" w:hAnsi="Times New Roman" w:cs="Times New Roman"/>
                <w:sz w:val="24"/>
                <w:szCs w:val="24"/>
              </w:rPr>
              <w:t xml:space="preserve">где, Σq1p1 - приобретенные материальные ресурсы по отдельным номенклатурным </w:t>
            </w:r>
          </w:p>
          <w:p w:rsidR="00BA22BA" w:rsidRPr="00CD7A68" w:rsidRDefault="00BA22BA" w:rsidP="005E3A99">
            <w:pPr>
              <w:spacing w:after="0" w:line="360" w:lineRule="auto"/>
              <w:jc w:val="both"/>
              <w:rPr>
                <w:rFonts w:ascii="Times New Roman" w:eastAsia="Calibri" w:hAnsi="Times New Roman" w:cs="Times New Roman"/>
                <w:sz w:val="24"/>
                <w:szCs w:val="24"/>
              </w:rPr>
            </w:pPr>
            <w:r w:rsidRPr="00CD7A68">
              <w:rPr>
                <w:rFonts w:ascii="Times New Roman" w:eastAsia="Calibri" w:hAnsi="Times New Roman" w:cs="Times New Roman"/>
                <w:sz w:val="24"/>
                <w:szCs w:val="24"/>
              </w:rPr>
              <w:t>группам в ценах местных поставщиков (при оперативной закупке) за рассматриваемый период, тыс. рублей;</w:t>
            </w:r>
          </w:p>
          <w:p w:rsidR="00BA22BA" w:rsidRPr="00CD7A68" w:rsidRDefault="00BA22BA" w:rsidP="005E3A99">
            <w:pPr>
              <w:spacing w:after="0" w:line="360" w:lineRule="auto"/>
              <w:jc w:val="both"/>
              <w:rPr>
                <w:rFonts w:ascii="Times New Roman" w:eastAsia="Times New Roman" w:hAnsi="Times New Roman" w:cs="Times New Roman"/>
                <w:sz w:val="24"/>
                <w:szCs w:val="24"/>
              </w:rPr>
            </w:pPr>
            <w:r w:rsidRPr="00CD7A68">
              <w:rPr>
                <w:rFonts w:ascii="Times New Roman" w:eastAsia="Calibri" w:hAnsi="Times New Roman" w:cs="Times New Roman"/>
                <w:sz w:val="24"/>
                <w:szCs w:val="24"/>
              </w:rPr>
              <w:t>Σq1p0 - приобретенные материальные ресурсы по отдельным номенклатурным группам в ценах поставщиков-производителей за рассматриваемый период, тыс. рублей.</w:t>
            </w:r>
          </w:p>
        </w:tc>
      </w:tr>
    </w:tbl>
    <w:p w:rsidR="00CD7A68" w:rsidRDefault="00CD7A68" w:rsidP="00CD7A68">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Продолжение Таблица 1.2</w:t>
      </w:r>
    </w:p>
    <w:tbl>
      <w:tblPr>
        <w:tblpPr w:leftFromText="180" w:rightFromText="180" w:vertAnchor="text" w:horzAnchor="margin" w:tblpY="161"/>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9"/>
        <w:gridCol w:w="5387"/>
      </w:tblGrid>
      <w:tr w:rsidR="00CD7A68" w:rsidRPr="00CD7A68" w:rsidTr="0076795C">
        <w:tc>
          <w:tcPr>
            <w:tcW w:w="4219" w:type="dxa"/>
            <w:tcBorders>
              <w:top w:val="single" w:sz="4" w:space="0" w:color="000000"/>
              <w:left w:val="single" w:sz="4" w:space="0" w:color="000000"/>
              <w:bottom w:val="single" w:sz="4" w:space="0" w:color="000000"/>
              <w:right w:val="single" w:sz="4" w:space="0" w:color="000000"/>
            </w:tcBorders>
            <w:hideMark/>
          </w:tcPr>
          <w:p w:rsidR="00CD7A68" w:rsidRPr="00CD7A68" w:rsidRDefault="00CD7A68" w:rsidP="0076795C">
            <w:pPr>
              <w:spacing w:after="0" w:line="360" w:lineRule="auto"/>
              <w:jc w:val="both"/>
              <w:rPr>
                <w:rFonts w:ascii="Times New Roman" w:eastAsia="Times New Roman" w:hAnsi="Times New Roman" w:cs="Times New Roman"/>
                <w:sz w:val="24"/>
                <w:szCs w:val="24"/>
              </w:rPr>
            </w:pPr>
            <w:r w:rsidRPr="00CD7A68">
              <w:rPr>
                <w:rFonts w:ascii="Times New Roman" w:eastAsia="Calibri" w:hAnsi="Times New Roman" w:cs="Times New Roman"/>
                <w:sz w:val="24"/>
                <w:szCs w:val="24"/>
              </w:rPr>
              <w:t>Удельный вес расходов на закупку материальных ресурсов в общей стоимости материальных ресурсов</w:t>
            </w:r>
          </w:p>
        </w:tc>
        <w:tc>
          <w:tcPr>
            <w:tcW w:w="5387" w:type="dxa"/>
            <w:tcBorders>
              <w:top w:val="single" w:sz="4" w:space="0" w:color="000000"/>
              <w:left w:val="single" w:sz="4" w:space="0" w:color="000000"/>
              <w:bottom w:val="single" w:sz="4" w:space="0" w:color="000000"/>
              <w:right w:val="single" w:sz="4" w:space="0" w:color="000000"/>
            </w:tcBorders>
            <w:hideMark/>
          </w:tcPr>
          <w:p w:rsidR="00CD7A68" w:rsidRPr="00CD7A68" w:rsidRDefault="00CD7A68" w:rsidP="0076795C">
            <w:pPr>
              <w:spacing w:after="0" w:line="360" w:lineRule="auto"/>
              <w:jc w:val="both"/>
              <w:rPr>
                <w:rFonts w:ascii="Times New Roman" w:eastAsia="Times New Roman" w:hAnsi="Times New Roman" w:cs="Times New Roman"/>
                <w:sz w:val="24"/>
                <w:szCs w:val="24"/>
              </w:rPr>
            </w:pPr>
            <w:proofErr w:type="spellStart"/>
            <w:r w:rsidRPr="00CD7A68">
              <w:rPr>
                <w:rFonts w:ascii="Times New Roman" w:eastAsia="Calibri" w:hAnsi="Times New Roman" w:cs="Times New Roman"/>
                <w:sz w:val="24"/>
                <w:szCs w:val="24"/>
              </w:rPr>
              <w:t>Удз</w:t>
            </w:r>
            <w:proofErr w:type="spellEnd"/>
            <w:r w:rsidRPr="00CD7A68">
              <w:rPr>
                <w:rFonts w:ascii="Times New Roman" w:eastAsia="Calibri" w:hAnsi="Times New Roman" w:cs="Times New Roman"/>
                <w:sz w:val="24"/>
                <w:szCs w:val="24"/>
              </w:rPr>
              <w:t xml:space="preserve">= </w:t>
            </w:r>
            <w:proofErr w:type="spellStart"/>
            <w:r w:rsidRPr="00CD7A68">
              <w:rPr>
                <w:rFonts w:ascii="Times New Roman" w:eastAsia="Calibri" w:hAnsi="Times New Roman" w:cs="Times New Roman"/>
                <w:sz w:val="24"/>
                <w:szCs w:val="24"/>
              </w:rPr>
              <w:t>Зз</w:t>
            </w:r>
            <w:proofErr w:type="spellEnd"/>
            <w:r w:rsidRPr="00CD7A68">
              <w:rPr>
                <w:rFonts w:ascii="Times New Roman" w:eastAsia="Calibri" w:hAnsi="Times New Roman" w:cs="Times New Roman"/>
                <w:sz w:val="24"/>
                <w:szCs w:val="24"/>
              </w:rPr>
              <w:t xml:space="preserve">/ </w:t>
            </w:r>
            <w:proofErr w:type="spellStart"/>
            <w:r w:rsidRPr="00CD7A68">
              <w:rPr>
                <w:rFonts w:ascii="Times New Roman" w:eastAsia="Calibri" w:hAnsi="Times New Roman" w:cs="Times New Roman"/>
                <w:sz w:val="24"/>
                <w:szCs w:val="24"/>
              </w:rPr>
              <w:t>Зобщ</w:t>
            </w:r>
            <w:proofErr w:type="spellEnd"/>
          </w:p>
          <w:p w:rsidR="00CD7A68" w:rsidRPr="00CD7A68" w:rsidRDefault="00CD7A68" w:rsidP="0076795C">
            <w:pPr>
              <w:spacing w:after="0" w:line="360" w:lineRule="auto"/>
              <w:jc w:val="both"/>
              <w:rPr>
                <w:rFonts w:ascii="Times New Roman" w:eastAsia="Calibri" w:hAnsi="Times New Roman" w:cs="Times New Roman"/>
                <w:sz w:val="24"/>
                <w:szCs w:val="24"/>
              </w:rPr>
            </w:pPr>
            <w:r w:rsidRPr="00CD7A68">
              <w:rPr>
                <w:rFonts w:ascii="Times New Roman" w:eastAsia="Calibri" w:hAnsi="Times New Roman" w:cs="Times New Roman"/>
                <w:sz w:val="24"/>
                <w:szCs w:val="24"/>
              </w:rPr>
              <w:t xml:space="preserve">где, </w:t>
            </w:r>
            <w:proofErr w:type="spellStart"/>
            <w:r w:rsidRPr="00CD7A68">
              <w:rPr>
                <w:rFonts w:ascii="Times New Roman" w:eastAsia="Calibri" w:hAnsi="Times New Roman" w:cs="Times New Roman"/>
                <w:sz w:val="24"/>
                <w:szCs w:val="24"/>
              </w:rPr>
              <w:t>Зз</w:t>
            </w:r>
            <w:proofErr w:type="spellEnd"/>
            <w:r w:rsidRPr="00CD7A68">
              <w:rPr>
                <w:rFonts w:ascii="Times New Roman" w:eastAsia="Calibri" w:hAnsi="Times New Roman" w:cs="Times New Roman"/>
                <w:sz w:val="24"/>
                <w:szCs w:val="24"/>
              </w:rPr>
              <w:t xml:space="preserve"> - затраты на закупку материальных ресурсов, включая сбор информации о поставщиках, приобретение каталогов, командировки с целью заключения договоров, ведение переговоров и пр. за период, тыс. рублей;</w:t>
            </w:r>
          </w:p>
          <w:p w:rsidR="00CD7A68" w:rsidRPr="00CD7A68" w:rsidRDefault="00CD7A68" w:rsidP="0076795C">
            <w:pPr>
              <w:spacing w:after="0" w:line="360" w:lineRule="auto"/>
              <w:jc w:val="both"/>
              <w:rPr>
                <w:rFonts w:ascii="Times New Roman" w:eastAsia="Times New Roman" w:hAnsi="Times New Roman" w:cs="Times New Roman"/>
                <w:sz w:val="24"/>
                <w:szCs w:val="24"/>
              </w:rPr>
            </w:pPr>
            <w:proofErr w:type="spellStart"/>
            <w:r w:rsidRPr="00CD7A68">
              <w:rPr>
                <w:rFonts w:ascii="Times New Roman" w:eastAsia="Calibri" w:hAnsi="Times New Roman" w:cs="Times New Roman"/>
                <w:sz w:val="24"/>
                <w:szCs w:val="24"/>
              </w:rPr>
              <w:t>Зобщ</w:t>
            </w:r>
            <w:proofErr w:type="spellEnd"/>
            <w:r w:rsidRPr="00CD7A68">
              <w:rPr>
                <w:rFonts w:ascii="Times New Roman" w:eastAsia="Calibri" w:hAnsi="Times New Roman" w:cs="Times New Roman"/>
                <w:sz w:val="24"/>
                <w:szCs w:val="24"/>
              </w:rPr>
              <w:t xml:space="preserve"> - общие затраты на приобретение материальных ресурсов, включая их стоимость, затраты на закупку, транспортировку и пр., тыс. рублей.</w:t>
            </w:r>
          </w:p>
        </w:tc>
      </w:tr>
      <w:tr w:rsidR="00CD7A68" w:rsidRPr="00CD7A68" w:rsidTr="0076795C">
        <w:tc>
          <w:tcPr>
            <w:tcW w:w="4219" w:type="dxa"/>
            <w:tcBorders>
              <w:top w:val="single" w:sz="4" w:space="0" w:color="000000"/>
              <w:left w:val="single" w:sz="4" w:space="0" w:color="000000"/>
              <w:bottom w:val="single" w:sz="4" w:space="0" w:color="000000"/>
              <w:right w:val="single" w:sz="4" w:space="0" w:color="000000"/>
            </w:tcBorders>
            <w:hideMark/>
          </w:tcPr>
          <w:p w:rsidR="00CD7A68" w:rsidRPr="00CD7A68" w:rsidRDefault="00CD7A68" w:rsidP="0076795C">
            <w:pPr>
              <w:spacing w:after="0" w:line="360" w:lineRule="auto"/>
              <w:jc w:val="both"/>
              <w:rPr>
                <w:rFonts w:ascii="Times New Roman" w:eastAsia="Times New Roman" w:hAnsi="Times New Roman" w:cs="Times New Roman"/>
                <w:sz w:val="24"/>
                <w:szCs w:val="24"/>
              </w:rPr>
            </w:pPr>
            <w:r w:rsidRPr="00CD7A68">
              <w:rPr>
                <w:rFonts w:ascii="Times New Roman" w:eastAsia="Calibri" w:hAnsi="Times New Roman" w:cs="Times New Roman"/>
                <w:sz w:val="24"/>
                <w:szCs w:val="24"/>
              </w:rPr>
              <w:t>Удельный вес транспортных затрат в структуре общих затрат на закупку материальных ресурсов</w:t>
            </w:r>
          </w:p>
        </w:tc>
        <w:tc>
          <w:tcPr>
            <w:tcW w:w="5387" w:type="dxa"/>
            <w:tcBorders>
              <w:top w:val="single" w:sz="4" w:space="0" w:color="000000"/>
              <w:left w:val="single" w:sz="4" w:space="0" w:color="000000"/>
              <w:bottom w:val="single" w:sz="4" w:space="0" w:color="000000"/>
              <w:right w:val="single" w:sz="4" w:space="0" w:color="000000"/>
            </w:tcBorders>
            <w:hideMark/>
          </w:tcPr>
          <w:p w:rsidR="00CD7A68" w:rsidRPr="00CD7A68" w:rsidRDefault="00CD7A68" w:rsidP="0076795C">
            <w:pPr>
              <w:spacing w:after="0" w:line="360" w:lineRule="auto"/>
              <w:jc w:val="both"/>
              <w:rPr>
                <w:rFonts w:ascii="Times New Roman" w:eastAsia="Times New Roman" w:hAnsi="Times New Roman" w:cs="Times New Roman"/>
                <w:sz w:val="24"/>
                <w:szCs w:val="24"/>
              </w:rPr>
            </w:pPr>
            <w:r w:rsidRPr="00CD7A68">
              <w:rPr>
                <w:rFonts w:ascii="Times New Roman" w:eastAsia="Calibri" w:hAnsi="Times New Roman" w:cs="Times New Roman"/>
                <w:sz w:val="24"/>
                <w:szCs w:val="24"/>
              </w:rPr>
              <w:t>Уд</w:t>
            </w:r>
            <w:r w:rsidRPr="00CD7A68">
              <w:rPr>
                <w:rFonts w:ascii="Times New Roman" w:eastAsia="Calibri" w:hAnsi="Times New Roman" w:cs="Times New Roman"/>
                <w:sz w:val="24"/>
                <w:szCs w:val="24"/>
                <w:lang w:val="en-US"/>
              </w:rPr>
              <w:t>m</w:t>
            </w:r>
            <w:r w:rsidRPr="00CD7A68">
              <w:rPr>
                <w:rFonts w:ascii="Times New Roman" w:eastAsia="Calibri" w:hAnsi="Times New Roman" w:cs="Times New Roman"/>
                <w:sz w:val="24"/>
                <w:szCs w:val="24"/>
              </w:rPr>
              <w:t xml:space="preserve">= </w:t>
            </w:r>
            <w:proofErr w:type="spellStart"/>
            <w:r w:rsidRPr="00CD7A68">
              <w:rPr>
                <w:rFonts w:ascii="Times New Roman" w:eastAsia="Calibri" w:hAnsi="Times New Roman" w:cs="Times New Roman"/>
                <w:sz w:val="24"/>
                <w:szCs w:val="24"/>
              </w:rPr>
              <w:t>Зт</w:t>
            </w:r>
            <w:proofErr w:type="spellEnd"/>
            <w:r w:rsidRPr="00CD7A68">
              <w:rPr>
                <w:rFonts w:ascii="Times New Roman" w:eastAsia="Calibri" w:hAnsi="Times New Roman" w:cs="Times New Roman"/>
                <w:sz w:val="24"/>
                <w:szCs w:val="24"/>
              </w:rPr>
              <w:t xml:space="preserve">/ </w:t>
            </w:r>
            <w:proofErr w:type="spellStart"/>
            <w:r w:rsidRPr="00CD7A68">
              <w:rPr>
                <w:rFonts w:ascii="Times New Roman" w:eastAsia="Calibri" w:hAnsi="Times New Roman" w:cs="Times New Roman"/>
                <w:sz w:val="24"/>
                <w:szCs w:val="24"/>
              </w:rPr>
              <w:t>Зобщ</w:t>
            </w:r>
            <w:proofErr w:type="spellEnd"/>
          </w:p>
          <w:p w:rsidR="00CD7A68" w:rsidRPr="00CD7A68" w:rsidRDefault="00CD7A68" w:rsidP="0076795C">
            <w:pPr>
              <w:spacing w:after="0" w:line="360" w:lineRule="auto"/>
              <w:jc w:val="both"/>
              <w:rPr>
                <w:rFonts w:ascii="Times New Roman" w:eastAsia="Times New Roman" w:hAnsi="Times New Roman" w:cs="Times New Roman"/>
                <w:sz w:val="24"/>
                <w:szCs w:val="24"/>
              </w:rPr>
            </w:pPr>
            <w:r w:rsidRPr="00CD7A68">
              <w:rPr>
                <w:rFonts w:ascii="Times New Roman" w:eastAsia="Calibri" w:hAnsi="Times New Roman" w:cs="Times New Roman"/>
                <w:sz w:val="24"/>
                <w:szCs w:val="24"/>
              </w:rPr>
              <w:t xml:space="preserve">где, </w:t>
            </w:r>
            <w:proofErr w:type="spellStart"/>
            <w:r w:rsidRPr="00CD7A68">
              <w:rPr>
                <w:rFonts w:ascii="Times New Roman" w:eastAsia="Calibri" w:hAnsi="Times New Roman" w:cs="Times New Roman"/>
                <w:sz w:val="24"/>
                <w:szCs w:val="24"/>
              </w:rPr>
              <w:t>Зт</w:t>
            </w:r>
            <w:proofErr w:type="spellEnd"/>
            <w:r w:rsidRPr="00CD7A68">
              <w:rPr>
                <w:rFonts w:ascii="Times New Roman" w:eastAsia="Calibri" w:hAnsi="Times New Roman" w:cs="Times New Roman"/>
                <w:sz w:val="24"/>
                <w:szCs w:val="24"/>
              </w:rPr>
              <w:t xml:space="preserve"> - транспортные затраты на доставку материальных ресурсов, включая услуги транспортной компании, экспедирование, страхование, разгрузочно-погрузочные работы, оплата труда водителю-экспедитору при оперативных закупках и пр., тыс. рублей.</w:t>
            </w:r>
          </w:p>
        </w:tc>
      </w:tr>
      <w:tr w:rsidR="00CD7A68" w:rsidRPr="00CD7A68" w:rsidTr="0076795C">
        <w:tc>
          <w:tcPr>
            <w:tcW w:w="4219" w:type="dxa"/>
            <w:tcBorders>
              <w:top w:val="single" w:sz="4" w:space="0" w:color="000000"/>
              <w:left w:val="single" w:sz="4" w:space="0" w:color="000000"/>
              <w:bottom w:val="single" w:sz="4" w:space="0" w:color="000000"/>
              <w:right w:val="single" w:sz="4" w:space="0" w:color="000000"/>
            </w:tcBorders>
            <w:hideMark/>
          </w:tcPr>
          <w:p w:rsidR="00CD7A68" w:rsidRPr="00CD7A68" w:rsidRDefault="00CD7A68" w:rsidP="0076795C">
            <w:pPr>
              <w:spacing w:after="0" w:line="360" w:lineRule="auto"/>
              <w:jc w:val="both"/>
              <w:rPr>
                <w:rFonts w:ascii="Times New Roman" w:eastAsia="Times New Roman" w:hAnsi="Times New Roman" w:cs="Times New Roman"/>
                <w:sz w:val="24"/>
                <w:szCs w:val="24"/>
              </w:rPr>
            </w:pPr>
            <w:r w:rsidRPr="00CD7A68">
              <w:rPr>
                <w:rFonts w:ascii="Times New Roman" w:eastAsia="Calibri" w:hAnsi="Times New Roman" w:cs="Times New Roman"/>
                <w:sz w:val="24"/>
                <w:szCs w:val="24"/>
              </w:rPr>
              <w:t>Доля затрат на приобретение материальных ресурсов в структуре затрат на снабжение или в структуре общих логистических издержек</w:t>
            </w:r>
          </w:p>
        </w:tc>
        <w:tc>
          <w:tcPr>
            <w:tcW w:w="5387" w:type="dxa"/>
            <w:tcBorders>
              <w:top w:val="single" w:sz="4" w:space="0" w:color="000000"/>
              <w:left w:val="single" w:sz="4" w:space="0" w:color="000000"/>
              <w:bottom w:val="single" w:sz="4" w:space="0" w:color="000000"/>
              <w:right w:val="single" w:sz="4" w:space="0" w:color="000000"/>
            </w:tcBorders>
            <w:hideMark/>
          </w:tcPr>
          <w:p w:rsidR="00CD7A68" w:rsidRPr="00CD7A68" w:rsidRDefault="00CD7A68" w:rsidP="0076795C">
            <w:pPr>
              <w:spacing w:after="0" w:line="360" w:lineRule="auto"/>
              <w:jc w:val="both"/>
              <w:rPr>
                <w:rFonts w:ascii="Times New Roman" w:eastAsia="Times New Roman" w:hAnsi="Times New Roman" w:cs="Times New Roman"/>
                <w:sz w:val="24"/>
                <w:szCs w:val="24"/>
              </w:rPr>
            </w:pPr>
            <w:proofErr w:type="spellStart"/>
            <w:r w:rsidRPr="00CD7A68">
              <w:rPr>
                <w:rFonts w:ascii="Times New Roman" w:eastAsia="Calibri" w:hAnsi="Times New Roman" w:cs="Times New Roman"/>
                <w:sz w:val="24"/>
                <w:szCs w:val="24"/>
              </w:rPr>
              <w:t>Дзз</w:t>
            </w:r>
            <w:proofErr w:type="spellEnd"/>
            <w:r w:rsidRPr="00CD7A68">
              <w:rPr>
                <w:rFonts w:ascii="Times New Roman" w:eastAsia="Calibri" w:hAnsi="Times New Roman" w:cs="Times New Roman"/>
                <w:sz w:val="24"/>
                <w:szCs w:val="24"/>
              </w:rPr>
              <w:t>=</w:t>
            </w:r>
            <w:proofErr w:type="spellStart"/>
            <w:r w:rsidRPr="00CD7A68">
              <w:rPr>
                <w:rFonts w:ascii="Times New Roman" w:eastAsia="Calibri" w:hAnsi="Times New Roman" w:cs="Times New Roman"/>
                <w:sz w:val="24"/>
                <w:szCs w:val="24"/>
              </w:rPr>
              <w:t>Зз+Зм</w:t>
            </w:r>
            <w:proofErr w:type="spellEnd"/>
            <w:r w:rsidRPr="00CD7A68">
              <w:rPr>
                <w:rFonts w:ascii="Times New Roman" w:eastAsia="Calibri" w:hAnsi="Times New Roman" w:cs="Times New Roman"/>
                <w:sz w:val="24"/>
                <w:szCs w:val="24"/>
              </w:rPr>
              <w:t>/</w:t>
            </w:r>
            <w:proofErr w:type="spellStart"/>
            <w:r w:rsidRPr="00CD7A68">
              <w:rPr>
                <w:rFonts w:ascii="Times New Roman" w:eastAsia="Calibri" w:hAnsi="Times New Roman" w:cs="Times New Roman"/>
                <w:sz w:val="24"/>
                <w:szCs w:val="24"/>
              </w:rPr>
              <w:t>Зс</w:t>
            </w:r>
            <w:proofErr w:type="spellEnd"/>
            <w:r w:rsidRPr="00CD7A68">
              <w:rPr>
                <w:rFonts w:ascii="Times New Roman" w:eastAsia="Calibri" w:hAnsi="Times New Roman" w:cs="Times New Roman"/>
                <w:sz w:val="24"/>
                <w:szCs w:val="24"/>
              </w:rPr>
              <w:t xml:space="preserve"> или </w:t>
            </w:r>
            <w:proofErr w:type="spellStart"/>
            <w:r w:rsidRPr="00CD7A68">
              <w:rPr>
                <w:rFonts w:ascii="Times New Roman" w:eastAsia="Calibri" w:hAnsi="Times New Roman" w:cs="Times New Roman"/>
                <w:sz w:val="24"/>
                <w:szCs w:val="24"/>
              </w:rPr>
              <w:t>Дзз</w:t>
            </w:r>
            <w:proofErr w:type="spellEnd"/>
            <w:r w:rsidRPr="00CD7A68">
              <w:rPr>
                <w:rFonts w:ascii="Times New Roman" w:eastAsia="Calibri" w:hAnsi="Times New Roman" w:cs="Times New Roman"/>
                <w:sz w:val="24"/>
                <w:szCs w:val="24"/>
              </w:rPr>
              <w:t>=</w:t>
            </w:r>
            <w:proofErr w:type="spellStart"/>
            <w:r w:rsidRPr="00CD7A68">
              <w:rPr>
                <w:rFonts w:ascii="Times New Roman" w:eastAsia="Calibri" w:hAnsi="Times New Roman" w:cs="Times New Roman"/>
                <w:sz w:val="24"/>
                <w:szCs w:val="24"/>
              </w:rPr>
              <w:t>Зз+Зм</w:t>
            </w:r>
            <w:proofErr w:type="spellEnd"/>
            <w:r w:rsidRPr="00CD7A68">
              <w:rPr>
                <w:rFonts w:ascii="Times New Roman" w:eastAsia="Calibri" w:hAnsi="Times New Roman" w:cs="Times New Roman"/>
                <w:sz w:val="24"/>
                <w:szCs w:val="24"/>
              </w:rPr>
              <w:t>/ЛИ</w:t>
            </w:r>
          </w:p>
          <w:p w:rsidR="00CD7A68" w:rsidRPr="00CD7A68" w:rsidRDefault="00CD7A68" w:rsidP="0076795C">
            <w:pPr>
              <w:spacing w:after="0" w:line="360" w:lineRule="auto"/>
              <w:jc w:val="both"/>
              <w:rPr>
                <w:rFonts w:ascii="Times New Roman" w:eastAsia="Calibri" w:hAnsi="Times New Roman" w:cs="Times New Roman"/>
                <w:sz w:val="24"/>
                <w:szCs w:val="24"/>
              </w:rPr>
            </w:pPr>
            <w:r w:rsidRPr="00CD7A68">
              <w:rPr>
                <w:rFonts w:ascii="Times New Roman" w:eastAsia="Calibri" w:hAnsi="Times New Roman" w:cs="Times New Roman"/>
                <w:sz w:val="24"/>
                <w:szCs w:val="24"/>
              </w:rPr>
              <w:t xml:space="preserve">где, </w:t>
            </w:r>
            <w:proofErr w:type="spellStart"/>
            <w:r w:rsidRPr="00CD7A68">
              <w:rPr>
                <w:rFonts w:ascii="Times New Roman" w:eastAsia="Calibri" w:hAnsi="Times New Roman" w:cs="Times New Roman"/>
                <w:sz w:val="24"/>
                <w:szCs w:val="24"/>
              </w:rPr>
              <w:t>Зс</w:t>
            </w:r>
            <w:proofErr w:type="spellEnd"/>
            <w:r w:rsidRPr="00CD7A68">
              <w:rPr>
                <w:rFonts w:ascii="Times New Roman" w:eastAsia="Calibri" w:hAnsi="Times New Roman" w:cs="Times New Roman"/>
                <w:sz w:val="24"/>
                <w:szCs w:val="24"/>
              </w:rPr>
              <w:t xml:space="preserve"> - затраты на снабжение, тыс. рублей;</w:t>
            </w:r>
          </w:p>
          <w:p w:rsidR="00CD7A68" w:rsidRPr="00CD7A68" w:rsidRDefault="00CD7A68" w:rsidP="0076795C">
            <w:pPr>
              <w:spacing w:after="0" w:line="360" w:lineRule="auto"/>
              <w:jc w:val="both"/>
              <w:rPr>
                <w:rFonts w:ascii="Times New Roman" w:eastAsia="Times New Roman" w:hAnsi="Times New Roman" w:cs="Times New Roman"/>
                <w:sz w:val="24"/>
                <w:szCs w:val="24"/>
              </w:rPr>
            </w:pPr>
            <w:r w:rsidRPr="00CD7A68">
              <w:rPr>
                <w:rFonts w:ascii="Times New Roman" w:eastAsia="Calibri" w:hAnsi="Times New Roman" w:cs="Times New Roman"/>
                <w:sz w:val="24"/>
                <w:szCs w:val="24"/>
              </w:rPr>
              <w:t>ЛИ - логистические издержки, тыс. рублей.</w:t>
            </w:r>
          </w:p>
        </w:tc>
      </w:tr>
      <w:tr w:rsidR="00CD7A68" w:rsidRPr="00CD7A68" w:rsidTr="0076795C">
        <w:tc>
          <w:tcPr>
            <w:tcW w:w="4219" w:type="dxa"/>
            <w:tcBorders>
              <w:top w:val="single" w:sz="4" w:space="0" w:color="000000"/>
              <w:left w:val="single" w:sz="4" w:space="0" w:color="000000"/>
              <w:bottom w:val="single" w:sz="4" w:space="0" w:color="000000"/>
              <w:right w:val="single" w:sz="4" w:space="0" w:color="000000"/>
            </w:tcBorders>
          </w:tcPr>
          <w:p w:rsidR="00CD7A68" w:rsidRPr="00CD7A68" w:rsidRDefault="00CD7A68" w:rsidP="0076795C">
            <w:pPr>
              <w:spacing w:after="0" w:line="360" w:lineRule="auto"/>
              <w:jc w:val="both"/>
              <w:rPr>
                <w:rFonts w:ascii="Times New Roman" w:eastAsia="Calibri" w:hAnsi="Times New Roman" w:cs="Times New Roman"/>
                <w:sz w:val="24"/>
                <w:szCs w:val="24"/>
              </w:rPr>
            </w:pPr>
            <w:r w:rsidRPr="00CD7A68">
              <w:rPr>
                <w:rFonts w:ascii="Times New Roman" w:eastAsia="Calibri" w:hAnsi="Times New Roman" w:cs="Times New Roman"/>
                <w:sz w:val="24"/>
                <w:szCs w:val="24"/>
              </w:rPr>
              <w:t>Коэффициент соотношения темпов роста затрат на приобретение материальных ресурсов на единицу готовых изделий и заработной платы персонала, занимающегося закупками на предприятии</w:t>
            </w:r>
          </w:p>
        </w:tc>
        <w:tc>
          <w:tcPr>
            <w:tcW w:w="5387" w:type="dxa"/>
            <w:tcBorders>
              <w:top w:val="single" w:sz="4" w:space="0" w:color="000000"/>
              <w:left w:val="single" w:sz="4" w:space="0" w:color="000000"/>
              <w:bottom w:val="single" w:sz="4" w:space="0" w:color="000000"/>
              <w:right w:val="single" w:sz="4" w:space="0" w:color="000000"/>
            </w:tcBorders>
          </w:tcPr>
          <w:p w:rsidR="00CD7A68" w:rsidRPr="00CD7A68" w:rsidRDefault="00CD7A68" w:rsidP="0076795C">
            <w:pPr>
              <w:spacing w:after="0" w:line="360" w:lineRule="auto"/>
              <w:jc w:val="both"/>
              <w:rPr>
                <w:rFonts w:ascii="Times New Roman" w:eastAsia="Times New Roman" w:hAnsi="Times New Roman" w:cs="Times New Roman"/>
                <w:sz w:val="24"/>
                <w:szCs w:val="24"/>
              </w:rPr>
            </w:pPr>
            <w:r w:rsidRPr="00CD7A68">
              <w:rPr>
                <w:rFonts w:ascii="Times New Roman" w:eastAsia="Calibri" w:hAnsi="Times New Roman" w:cs="Times New Roman"/>
                <w:sz w:val="24"/>
                <w:szCs w:val="24"/>
              </w:rPr>
              <w:t>К1=</w:t>
            </w:r>
            <w:proofErr w:type="spellStart"/>
            <w:r w:rsidRPr="00CD7A68">
              <w:rPr>
                <w:rFonts w:ascii="Times New Roman" w:eastAsia="Calibri" w:hAnsi="Times New Roman" w:cs="Times New Roman"/>
                <w:sz w:val="24"/>
                <w:szCs w:val="24"/>
              </w:rPr>
              <w:t>Трзз</w:t>
            </w:r>
            <w:proofErr w:type="spellEnd"/>
            <w:r w:rsidRPr="00CD7A68">
              <w:rPr>
                <w:rFonts w:ascii="Times New Roman" w:eastAsia="Calibri" w:hAnsi="Times New Roman" w:cs="Times New Roman"/>
                <w:sz w:val="24"/>
                <w:szCs w:val="24"/>
              </w:rPr>
              <w:t xml:space="preserve">/ </w:t>
            </w:r>
            <w:proofErr w:type="spellStart"/>
            <w:r w:rsidRPr="00CD7A68">
              <w:rPr>
                <w:rFonts w:ascii="Times New Roman" w:eastAsia="Calibri" w:hAnsi="Times New Roman" w:cs="Times New Roman"/>
                <w:sz w:val="24"/>
                <w:szCs w:val="24"/>
              </w:rPr>
              <w:t>Трзп</w:t>
            </w:r>
            <w:proofErr w:type="spellEnd"/>
          </w:p>
          <w:p w:rsidR="00CD7A68" w:rsidRPr="00CD7A68" w:rsidRDefault="00CD7A68" w:rsidP="0076795C">
            <w:pPr>
              <w:spacing w:after="0" w:line="360" w:lineRule="auto"/>
              <w:jc w:val="both"/>
              <w:rPr>
                <w:rFonts w:ascii="Times New Roman" w:eastAsia="Calibri" w:hAnsi="Times New Roman" w:cs="Times New Roman"/>
                <w:sz w:val="24"/>
                <w:szCs w:val="24"/>
              </w:rPr>
            </w:pPr>
            <w:r w:rsidRPr="00CD7A68">
              <w:rPr>
                <w:rFonts w:ascii="Times New Roman" w:eastAsia="Calibri" w:hAnsi="Times New Roman" w:cs="Times New Roman"/>
                <w:sz w:val="24"/>
                <w:szCs w:val="24"/>
              </w:rPr>
              <w:t xml:space="preserve">где, </w:t>
            </w:r>
            <w:proofErr w:type="spellStart"/>
            <w:r w:rsidRPr="00CD7A68">
              <w:rPr>
                <w:rFonts w:ascii="Times New Roman" w:eastAsia="Calibri" w:hAnsi="Times New Roman" w:cs="Times New Roman"/>
                <w:sz w:val="24"/>
                <w:szCs w:val="24"/>
              </w:rPr>
              <w:t>Трзз</w:t>
            </w:r>
            <w:proofErr w:type="spellEnd"/>
            <w:r w:rsidRPr="00CD7A68">
              <w:rPr>
                <w:rFonts w:ascii="Times New Roman" w:eastAsia="Calibri" w:hAnsi="Times New Roman" w:cs="Times New Roman"/>
                <w:sz w:val="24"/>
                <w:szCs w:val="24"/>
              </w:rPr>
              <w:t xml:space="preserve"> - темп роста затрат на приобретение материальных ресурсов на единицу готовых изделий, %;</w:t>
            </w:r>
          </w:p>
          <w:p w:rsidR="00CD7A68" w:rsidRPr="00CD7A68" w:rsidRDefault="00CD7A68" w:rsidP="0076795C">
            <w:pPr>
              <w:spacing w:after="0" w:line="360" w:lineRule="auto"/>
              <w:jc w:val="both"/>
              <w:rPr>
                <w:rFonts w:ascii="Times New Roman" w:eastAsia="Calibri" w:hAnsi="Times New Roman" w:cs="Times New Roman"/>
                <w:sz w:val="24"/>
                <w:szCs w:val="24"/>
              </w:rPr>
            </w:pPr>
            <w:proofErr w:type="spellStart"/>
            <w:r w:rsidRPr="00CD7A68">
              <w:rPr>
                <w:rFonts w:ascii="Times New Roman" w:eastAsia="Calibri" w:hAnsi="Times New Roman" w:cs="Times New Roman"/>
                <w:sz w:val="24"/>
                <w:szCs w:val="24"/>
              </w:rPr>
              <w:t>Трзп</w:t>
            </w:r>
            <w:proofErr w:type="spellEnd"/>
            <w:r w:rsidRPr="00CD7A68">
              <w:rPr>
                <w:rFonts w:ascii="Times New Roman" w:eastAsia="Calibri" w:hAnsi="Times New Roman" w:cs="Times New Roman"/>
                <w:sz w:val="24"/>
                <w:szCs w:val="24"/>
              </w:rPr>
              <w:t xml:space="preserve"> - темп роста затрат на заработную плату персонала, занимающегося закупками на предприятии, %.</w:t>
            </w:r>
          </w:p>
        </w:tc>
      </w:tr>
    </w:tbl>
    <w:p w:rsidR="00CD7A68" w:rsidRPr="005E3A99" w:rsidRDefault="00CD7A68" w:rsidP="00CD7A68">
      <w:pPr>
        <w:spacing w:after="0" w:line="360" w:lineRule="auto"/>
        <w:rPr>
          <w:rFonts w:ascii="Times New Roman" w:eastAsia="Calibri" w:hAnsi="Times New Roman" w:cs="Times New Roman"/>
          <w:sz w:val="28"/>
          <w:szCs w:val="28"/>
        </w:rPr>
      </w:pPr>
    </w:p>
    <w:p w:rsidR="00BA22BA" w:rsidRPr="005E3A99" w:rsidRDefault="00BA22BA" w:rsidP="005E3A99">
      <w:pPr>
        <w:spacing w:after="0" w:line="360" w:lineRule="auto"/>
        <w:ind w:firstLine="709"/>
        <w:jc w:val="both"/>
        <w:rPr>
          <w:rFonts w:ascii="Times New Roman" w:eastAsia="Times New Roman" w:hAnsi="Times New Roman" w:cs="Times New Roman"/>
          <w:sz w:val="28"/>
          <w:szCs w:val="28"/>
        </w:rPr>
      </w:pPr>
      <w:r w:rsidRPr="005E3A99">
        <w:rPr>
          <w:rFonts w:ascii="Times New Roman" w:eastAsia="Calibri" w:hAnsi="Times New Roman" w:cs="Times New Roman"/>
          <w:sz w:val="28"/>
          <w:szCs w:val="28"/>
        </w:rPr>
        <w:t>Неко</w:t>
      </w:r>
      <w:r w:rsidR="00A717DB" w:rsidRPr="005E3A99">
        <w:rPr>
          <w:rFonts w:ascii="Times New Roman" w:eastAsia="Calibri" w:hAnsi="Times New Roman" w:cs="Times New Roman"/>
          <w:sz w:val="28"/>
          <w:szCs w:val="28"/>
        </w:rPr>
        <w:t xml:space="preserve">торое количество </w:t>
      </w:r>
      <w:r w:rsidRPr="005E3A99">
        <w:rPr>
          <w:rFonts w:ascii="Times New Roman" w:eastAsia="Calibri" w:hAnsi="Times New Roman" w:cs="Times New Roman"/>
          <w:sz w:val="28"/>
          <w:szCs w:val="28"/>
        </w:rPr>
        <w:t xml:space="preserve">компаний работают по принципу позаказного производства, в таком случае планы поставок являются достаточно условным документом, потому как основная часть материальных ресурсов приобретается </w:t>
      </w:r>
      <w:r w:rsidRPr="005E3A99">
        <w:rPr>
          <w:rFonts w:ascii="Times New Roman" w:eastAsia="Calibri" w:hAnsi="Times New Roman" w:cs="Times New Roman"/>
          <w:sz w:val="28"/>
          <w:szCs w:val="28"/>
        </w:rPr>
        <w:lastRenderedPageBreak/>
        <w:t xml:space="preserve">оперативно (по мере поступления заказов). Оперативные </w:t>
      </w:r>
      <w:r w:rsidR="0002663E">
        <w:rPr>
          <w:rFonts w:ascii="Times New Roman" w:eastAsia="Calibri" w:hAnsi="Times New Roman" w:cs="Times New Roman"/>
          <w:sz w:val="28"/>
          <w:szCs w:val="28"/>
        </w:rPr>
        <w:t xml:space="preserve">закупки на таких предприятиях – </w:t>
      </w:r>
      <w:r w:rsidRPr="005E3A99">
        <w:rPr>
          <w:rFonts w:ascii="Times New Roman" w:eastAsia="Calibri" w:hAnsi="Times New Roman" w:cs="Times New Roman"/>
          <w:sz w:val="28"/>
          <w:szCs w:val="28"/>
        </w:rPr>
        <w:t xml:space="preserve">одна из важных проблем системы снабжения. Часто возникает ситуация, когда цены на материальные ресурсы на местном рынке превышают цены поставщиков-производителей в 2-3 раза, что вызывает значительное увеличение стоимости готовых изделий. Тем не менее, целесообразно приобретать партиями те материальные ресурсы, которые формируют большую часть стоимости изделия: материалы и комплектующие, входящие в группу А (при использовании АВС-анализа). В связи с этим, одним из показателей эффективности работы специалиста по </w:t>
      </w:r>
      <w:r w:rsidR="003D66E7">
        <w:rPr>
          <w:rFonts w:ascii="Times New Roman" w:eastAsia="Calibri" w:hAnsi="Times New Roman" w:cs="Times New Roman"/>
          <w:sz w:val="28"/>
          <w:szCs w:val="28"/>
        </w:rPr>
        <w:t xml:space="preserve">закупкам является коэффициент – </w:t>
      </w:r>
      <w:r w:rsidRPr="005E3A99">
        <w:rPr>
          <w:rFonts w:ascii="Times New Roman" w:eastAsia="Calibri" w:hAnsi="Times New Roman" w:cs="Times New Roman"/>
          <w:sz w:val="28"/>
          <w:szCs w:val="28"/>
        </w:rPr>
        <w:t xml:space="preserve">доля оперативных закупок в общих закупках предприятия (формула 2 таблица </w:t>
      </w:r>
      <w:r w:rsidR="003D66E7">
        <w:rPr>
          <w:rFonts w:ascii="Times New Roman" w:eastAsia="Calibri" w:hAnsi="Times New Roman" w:cs="Times New Roman"/>
          <w:sz w:val="28"/>
          <w:szCs w:val="28"/>
        </w:rPr>
        <w:t>1.</w:t>
      </w:r>
      <w:r w:rsidRPr="005E3A99">
        <w:rPr>
          <w:rFonts w:ascii="Times New Roman" w:eastAsia="Calibri" w:hAnsi="Times New Roman" w:cs="Times New Roman"/>
          <w:sz w:val="28"/>
          <w:szCs w:val="28"/>
        </w:rPr>
        <w:t>2).</w:t>
      </w:r>
    </w:p>
    <w:p w:rsidR="0081164C" w:rsidRDefault="00BA22BA" w:rsidP="005E3A99">
      <w:pPr>
        <w:spacing w:after="0" w:line="360" w:lineRule="auto"/>
        <w:ind w:firstLine="709"/>
        <w:jc w:val="both"/>
        <w:rPr>
          <w:rFonts w:ascii="Times New Roman" w:eastAsia="Calibri" w:hAnsi="Times New Roman" w:cs="Times New Roman"/>
          <w:sz w:val="28"/>
          <w:szCs w:val="28"/>
        </w:rPr>
      </w:pPr>
      <w:r w:rsidRPr="005E3A99">
        <w:rPr>
          <w:rFonts w:ascii="Times New Roman" w:eastAsia="Calibri" w:hAnsi="Times New Roman" w:cs="Times New Roman"/>
          <w:sz w:val="28"/>
          <w:szCs w:val="28"/>
        </w:rPr>
        <w:t>Данный коэффициент показывает, какой способ закупок преобладает на предприятии. Большое количество оперативных закупок еще не свидетельствует о неэффективной работе системы снабжения. Во сколько раз изменилась стоимость продукции в результате приобретения материальных ресурсов оперативным способом, а не партиями у территориально отделенных поставщиков демонстрирует такой показатель</w:t>
      </w:r>
      <w:r w:rsidR="003D66E7">
        <w:rPr>
          <w:rFonts w:ascii="Times New Roman" w:eastAsia="Calibri" w:hAnsi="Times New Roman" w:cs="Times New Roman"/>
          <w:sz w:val="28"/>
          <w:szCs w:val="28"/>
        </w:rPr>
        <w:t>,</w:t>
      </w:r>
      <w:r w:rsidRPr="005E3A99">
        <w:rPr>
          <w:rFonts w:ascii="Times New Roman" w:eastAsia="Calibri" w:hAnsi="Times New Roman" w:cs="Times New Roman"/>
          <w:sz w:val="28"/>
          <w:szCs w:val="28"/>
        </w:rPr>
        <w:t xml:space="preserve"> как индекс цен (формула 3 таблица </w:t>
      </w:r>
      <w:r w:rsidR="003D66E7">
        <w:rPr>
          <w:rFonts w:ascii="Times New Roman" w:eastAsia="Calibri" w:hAnsi="Times New Roman" w:cs="Times New Roman"/>
          <w:sz w:val="28"/>
          <w:szCs w:val="28"/>
        </w:rPr>
        <w:t>1.</w:t>
      </w:r>
      <w:r w:rsidRPr="005E3A99">
        <w:rPr>
          <w:rFonts w:ascii="Times New Roman" w:eastAsia="Calibri" w:hAnsi="Times New Roman" w:cs="Times New Roman"/>
          <w:sz w:val="28"/>
          <w:szCs w:val="28"/>
        </w:rPr>
        <w:t>2), его значение показывает, сколько процентов составил рост себестоимости изделий из-за приобретения материальных ресурсов оперативным способом.</w:t>
      </w:r>
    </w:p>
    <w:p w:rsidR="00BA22BA" w:rsidRDefault="00BA22BA" w:rsidP="005E3A99">
      <w:pPr>
        <w:spacing w:after="0" w:line="360" w:lineRule="auto"/>
        <w:ind w:firstLine="709"/>
        <w:jc w:val="both"/>
        <w:rPr>
          <w:rFonts w:ascii="Times New Roman" w:eastAsia="Calibri" w:hAnsi="Times New Roman" w:cs="Times New Roman"/>
          <w:sz w:val="28"/>
          <w:szCs w:val="28"/>
        </w:rPr>
      </w:pPr>
      <w:r w:rsidRPr="005E3A99">
        <w:rPr>
          <w:rFonts w:ascii="Times New Roman" w:eastAsia="Calibri" w:hAnsi="Times New Roman" w:cs="Times New Roman"/>
          <w:sz w:val="28"/>
          <w:szCs w:val="28"/>
        </w:rPr>
        <w:t xml:space="preserve">Однако задачей специалиста по закупкам является приобретение материальных ресурсов не только по выгодным ценам, но и с наименьшими </w:t>
      </w:r>
      <w:proofErr w:type="spellStart"/>
      <w:r w:rsidRPr="005E3A99">
        <w:rPr>
          <w:rFonts w:ascii="Times New Roman" w:eastAsia="Calibri" w:hAnsi="Times New Roman" w:cs="Times New Roman"/>
          <w:sz w:val="28"/>
          <w:szCs w:val="28"/>
        </w:rPr>
        <w:t>трансакционными</w:t>
      </w:r>
      <w:proofErr w:type="spellEnd"/>
      <w:r w:rsidRPr="005E3A99">
        <w:rPr>
          <w:rFonts w:ascii="Times New Roman" w:eastAsia="Calibri" w:hAnsi="Times New Roman" w:cs="Times New Roman"/>
          <w:sz w:val="28"/>
          <w:szCs w:val="28"/>
        </w:rPr>
        <w:t xml:space="preserve"> издержками. </w:t>
      </w:r>
      <w:proofErr w:type="spellStart"/>
      <w:r w:rsidRPr="005E3A99">
        <w:rPr>
          <w:rFonts w:ascii="Times New Roman" w:eastAsia="Calibri" w:hAnsi="Times New Roman" w:cs="Times New Roman"/>
          <w:sz w:val="28"/>
          <w:szCs w:val="28"/>
        </w:rPr>
        <w:t>Трансакционные</w:t>
      </w:r>
      <w:proofErr w:type="spellEnd"/>
      <w:r w:rsidRPr="005E3A99">
        <w:rPr>
          <w:rFonts w:ascii="Times New Roman" w:eastAsia="Calibri" w:hAnsi="Times New Roman" w:cs="Times New Roman"/>
          <w:sz w:val="28"/>
          <w:szCs w:val="28"/>
        </w:rPr>
        <w:t xml:space="preserve"> изд</w:t>
      </w:r>
      <w:r w:rsidR="0002663E">
        <w:rPr>
          <w:rFonts w:ascii="Times New Roman" w:eastAsia="Calibri" w:hAnsi="Times New Roman" w:cs="Times New Roman"/>
          <w:sz w:val="28"/>
          <w:szCs w:val="28"/>
        </w:rPr>
        <w:t xml:space="preserve">ержки – </w:t>
      </w:r>
      <w:r w:rsidRPr="005E3A99">
        <w:rPr>
          <w:rFonts w:ascii="Times New Roman" w:eastAsia="Calibri" w:hAnsi="Times New Roman" w:cs="Times New Roman"/>
          <w:sz w:val="28"/>
          <w:szCs w:val="28"/>
        </w:rPr>
        <w:t xml:space="preserve">издержки, сопровождающие взаимоотношения экономических агентов: издержки сбора и обработки информации, издержки проведения переговоров и принятия решений, издержки контроля и пр. Эффективность работы специалиста по закупкам с точки зрения возникновения </w:t>
      </w:r>
      <w:proofErr w:type="spellStart"/>
      <w:r w:rsidRPr="005E3A99">
        <w:rPr>
          <w:rFonts w:ascii="Times New Roman" w:eastAsia="Calibri" w:hAnsi="Times New Roman" w:cs="Times New Roman"/>
          <w:sz w:val="28"/>
          <w:szCs w:val="28"/>
        </w:rPr>
        <w:t>трансакционных</w:t>
      </w:r>
      <w:proofErr w:type="spellEnd"/>
      <w:r w:rsidRPr="005E3A99">
        <w:rPr>
          <w:rFonts w:ascii="Times New Roman" w:eastAsia="Calibri" w:hAnsi="Times New Roman" w:cs="Times New Roman"/>
          <w:sz w:val="28"/>
          <w:szCs w:val="28"/>
        </w:rPr>
        <w:t xml:space="preserve"> издержек можно оценить с помощью такого показателя как удельный вес расходов на закупку материальных ресурсов в общей стоимости материальных ресурсов (формула 4 таблица </w:t>
      </w:r>
      <w:r w:rsidR="003D66E7">
        <w:rPr>
          <w:rFonts w:ascii="Times New Roman" w:eastAsia="Calibri" w:hAnsi="Times New Roman" w:cs="Times New Roman"/>
          <w:sz w:val="28"/>
          <w:szCs w:val="28"/>
        </w:rPr>
        <w:t>1.</w:t>
      </w:r>
      <w:r w:rsidRPr="005E3A99">
        <w:rPr>
          <w:rFonts w:ascii="Times New Roman" w:eastAsia="Calibri" w:hAnsi="Times New Roman" w:cs="Times New Roman"/>
          <w:sz w:val="28"/>
          <w:szCs w:val="28"/>
        </w:rPr>
        <w:t xml:space="preserve">2). При расчете данного коэффициента целесообразно рассматривать только стоимость материальных ресурсов, приобретенных партиями у </w:t>
      </w:r>
      <w:r w:rsidRPr="005E3A99">
        <w:rPr>
          <w:rFonts w:ascii="Times New Roman" w:eastAsia="Calibri" w:hAnsi="Times New Roman" w:cs="Times New Roman"/>
          <w:sz w:val="28"/>
          <w:szCs w:val="28"/>
        </w:rPr>
        <w:lastRenderedPageBreak/>
        <w:t xml:space="preserve">территориально отдаленных поставщиков, без учета оперативных закупок, поскольку </w:t>
      </w:r>
      <w:proofErr w:type="spellStart"/>
      <w:r w:rsidRPr="005E3A99">
        <w:rPr>
          <w:rFonts w:ascii="Times New Roman" w:eastAsia="Calibri" w:hAnsi="Times New Roman" w:cs="Times New Roman"/>
          <w:sz w:val="28"/>
          <w:szCs w:val="28"/>
        </w:rPr>
        <w:t>трансакционные</w:t>
      </w:r>
      <w:proofErr w:type="spellEnd"/>
      <w:r w:rsidRPr="005E3A99">
        <w:rPr>
          <w:rFonts w:ascii="Times New Roman" w:eastAsia="Calibri" w:hAnsi="Times New Roman" w:cs="Times New Roman"/>
          <w:sz w:val="28"/>
          <w:szCs w:val="28"/>
        </w:rPr>
        <w:t xml:space="preserve"> издержки возникают при заключении контрактов, а оперативные закупки совершаются, как правило, без предварительных договоров. Удельные расходы на закупку материальных ресурсов следует рассчитывать по отдельному поставщику, по отдельной номенклатурной группе и по предприятию в целом. Данный показатель характеризует величину логистических издержек, возникающих при осуществлении закупки у территориально отдаленных поставщиков.</w:t>
      </w:r>
    </w:p>
    <w:p w:rsidR="003D66E7" w:rsidRPr="003D66E7" w:rsidRDefault="003D66E7" w:rsidP="005E3A99">
      <w:pPr>
        <w:spacing w:after="0" w:line="360" w:lineRule="auto"/>
        <w:ind w:firstLine="709"/>
        <w:jc w:val="both"/>
        <w:rPr>
          <w:rFonts w:ascii="Times New Roman" w:eastAsia="Calibri" w:hAnsi="Times New Roman" w:cs="Times New Roman"/>
          <w:b/>
          <w:sz w:val="28"/>
          <w:szCs w:val="28"/>
        </w:rPr>
      </w:pPr>
    </w:p>
    <w:p w:rsidR="00BA22BA" w:rsidRPr="007D5821" w:rsidRDefault="0002663E" w:rsidP="007D5821">
      <w:pPr>
        <w:keepNext/>
        <w:keepLines/>
        <w:spacing w:after="0" w:line="360" w:lineRule="auto"/>
        <w:ind w:left="709"/>
        <w:contextualSpacing/>
        <w:outlineLvl w:val="0"/>
        <w:rPr>
          <w:rFonts w:ascii="Times New Roman" w:eastAsiaTheme="majorEastAsia" w:hAnsi="Times New Roman" w:cs="Times New Roman"/>
          <w:sz w:val="28"/>
          <w:szCs w:val="28"/>
        </w:rPr>
      </w:pPr>
      <w:bookmarkStart w:id="2" w:name="_Toc451673303"/>
      <w:r w:rsidRPr="007D5821">
        <w:rPr>
          <w:rFonts w:ascii="Times New Roman" w:eastAsiaTheme="majorEastAsia" w:hAnsi="Times New Roman" w:cs="Times New Roman"/>
          <w:sz w:val="28"/>
          <w:szCs w:val="28"/>
        </w:rPr>
        <w:t xml:space="preserve">1.2 </w:t>
      </w:r>
      <w:r w:rsidR="00BA22BA" w:rsidRPr="007D5821">
        <w:rPr>
          <w:rFonts w:ascii="Times New Roman" w:eastAsiaTheme="majorEastAsia" w:hAnsi="Times New Roman" w:cs="Times New Roman"/>
          <w:sz w:val="28"/>
          <w:szCs w:val="28"/>
        </w:rPr>
        <w:t>Особенность логистики в РФ</w:t>
      </w:r>
      <w:bookmarkEnd w:id="2"/>
    </w:p>
    <w:p w:rsidR="00BA22BA" w:rsidRPr="003D66E7" w:rsidRDefault="00BA22BA" w:rsidP="005E3A99">
      <w:pPr>
        <w:spacing w:line="360" w:lineRule="auto"/>
        <w:rPr>
          <w:rFonts w:ascii="Times New Roman" w:hAnsi="Times New Roman" w:cs="Times New Roman"/>
          <w:b/>
          <w:sz w:val="28"/>
          <w:szCs w:val="28"/>
        </w:rPr>
      </w:pPr>
    </w:p>
    <w:p w:rsidR="00BA22BA" w:rsidRPr="005E3A99" w:rsidRDefault="00BA22BA" w:rsidP="005E3A99">
      <w:pPr>
        <w:spacing w:after="0" w:line="360" w:lineRule="auto"/>
        <w:ind w:firstLine="709"/>
        <w:jc w:val="both"/>
        <w:rPr>
          <w:rFonts w:ascii="Times New Roman" w:hAnsi="Times New Roman" w:cs="Times New Roman"/>
          <w:sz w:val="28"/>
          <w:szCs w:val="28"/>
        </w:rPr>
      </w:pPr>
      <w:r w:rsidRPr="005E3A99">
        <w:rPr>
          <w:rFonts w:ascii="Times New Roman" w:hAnsi="Times New Roman" w:cs="Times New Roman"/>
          <w:sz w:val="28"/>
          <w:szCs w:val="28"/>
        </w:rPr>
        <w:t>Для осуществления закупочной деятельности торговому предприятию необходимо:</w:t>
      </w:r>
    </w:p>
    <w:p w:rsidR="00BA22BA" w:rsidRPr="005E3A99" w:rsidRDefault="00767D73" w:rsidP="005E3A9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И</w:t>
      </w:r>
      <w:r w:rsidR="00BA22BA" w:rsidRPr="005E3A99">
        <w:rPr>
          <w:rFonts w:ascii="Times New Roman" w:hAnsi="Times New Roman" w:cs="Times New Roman"/>
          <w:sz w:val="28"/>
          <w:szCs w:val="28"/>
        </w:rPr>
        <w:t>зучить рыночный спрос на товары, которые планируется продавать и определить планируемый объем продаваемого товара;</w:t>
      </w:r>
    </w:p>
    <w:p w:rsidR="00BA22BA" w:rsidRPr="005E3A99" w:rsidRDefault="00767D73" w:rsidP="005E3A9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И</w:t>
      </w:r>
      <w:r w:rsidR="00BA22BA" w:rsidRPr="005E3A99">
        <w:rPr>
          <w:rFonts w:ascii="Times New Roman" w:hAnsi="Times New Roman" w:cs="Times New Roman"/>
          <w:sz w:val="28"/>
          <w:szCs w:val="28"/>
        </w:rPr>
        <w:t>сходя из планируемого объема продаж и товарных запасов, определить объем товаров, который следует закупить;</w:t>
      </w:r>
    </w:p>
    <w:p w:rsidR="00BA22BA" w:rsidRPr="005E3A99" w:rsidRDefault="00767D73" w:rsidP="005E3A9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С</w:t>
      </w:r>
      <w:r w:rsidR="00BA22BA" w:rsidRPr="005E3A99">
        <w:rPr>
          <w:rFonts w:ascii="Times New Roman" w:hAnsi="Times New Roman" w:cs="Times New Roman"/>
          <w:sz w:val="28"/>
          <w:szCs w:val="28"/>
        </w:rPr>
        <w:t>оставить заявку на приобретение необходимого количества товаров;</w:t>
      </w:r>
    </w:p>
    <w:p w:rsidR="00BA22BA" w:rsidRPr="005E3A99" w:rsidRDefault="00767D73" w:rsidP="005E3A9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В</w:t>
      </w:r>
      <w:r w:rsidR="00BA22BA" w:rsidRPr="005E3A99">
        <w:rPr>
          <w:rFonts w:ascii="Times New Roman" w:hAnsi="Times New Roman" w:cs="Times New Roman"/>
          <w:sz w:val="28"/>
          <w:szCs w:val="28"/>
        </w:rPr>
        <w:t>ыбрать поставщиков товаров;</w:t>
      </w:r>
    </w:p>
    <w:p w:rsidR="00BA22BA" w:rsidRPr="005E3A99" w:rsidRDefault="00767D73" w:rsidP="005E3A9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В</w:t>
      </w:r>
      <w:r w:rsidR="00BA22BA" w:rsidRPr="005E3A99">
        <w:rPr>
          <w:rFonts w:ascii="Times New Roman" w:hAnsi="Times New Roman" w:cs="Times New Roman"/>
          <w:sz w:val="28"/>
          <w:szCs w:val="28"/>
        </w:rPr>
        <w:t>ыбрать форму размещения заказа у поставщика;</w:t>
      </w:r>
    </w:p>
    <w:p w:rsidR="00BA22BA" w:rsidRPr="005E3A99" w:rsidRDefault="00767D73" w:rsidP="00767D73">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6. З</w:t>
      </w:r>
      <w:r w:rsidR="00BA22BA" w:rsidRPr="005E3A99">
        <w:rPr>
          <w:rFonts w:ascii="Times New Roman" w:hAnsi="Times New Roman" w:cs="Times New Roman"/>
          <w:sz w:val="28"/>
          <w:szCs w:val="28"/>
        </w:rPr>
        <w:t>аключить договор с поставщиками на поставку товаров и проконтролировать его исполнение.</w:t>
      </w:r>
    </w:p>
    <w:p w:rsidR="00BA22BA" w:rsidRPr="005E3A99" w:rsidRDefault="00BA22BA" w:rsidP="005E3A99">
      <w:pPr>
        <w:spacing w:after="0" w:line="360" w:lineRule="auto"/>
        <w:ind w:firstLine="709"/>
        <w:jc w:val="both"/>
        <w:rPr>
          <w:rFonts w:ascii="Times New Roman" w:hAnsi="Times New Roman" w:cs="Times New Roman"/>
          <w:sz w:val="28"/>
          <w:szCs w:val="28"/>
        </w:rPr>
      </w:pPr>
      <w:r w:rsidRPr="005E3A99">
        <w:rPr>
          <w:rFonts w:ascii="Times New Roman" w:hAnsi="Times New Roman" w:cs="Times New Roman"/>
          <w:sz w:val="28"/>
          <w:szCs w:val="28"/>
        </w:rPr>
        <w:t>Рассмотрим перечисленные этапы подробнее.</w:t>
      </w:r>
    </w:p>
    <w:p w:rsidR="00BA22BA" w:rsidRPr="005E3A99" w:rsidRDefault="00BA22BA" w:rsidP="005E3A99">
      <w:pPr>
        <w:spacing w:after="0" w:line="360" w:lineRule="auto"/>
        <w:ind w:firstLine="709"/>
        <w:jc w:val="both"/>
        <w:rPr>
          <w:rFonts w:ascii="Times New Roman" w:hAnsi="Times New Roman" w:cs="Times New Roman"/>
          <w:sz w:val="28"/>
          <w:szCs w:val="28"/>
        </w:rPr>
      </w:pPr>
      <w:r w:rsidRPr="005E3A99">
        <w:rPr>
          <w:rFonts w:ascii="Times New Roman" w:hAnsi="Times New Roman" w:cs="Times New Roman"/>
          <w:sz w:val="28"/>
          <w:szCs w:val="28"/>
        </w:rPr>
        <w:t xml:space="preserve">Изучение рыночного спроса на товары осуществляется в рамках маркетингового исследования товарного рынка, на котором работает торговое предприятие. Маркетинговое исследование осуществляется специалистами отдела маркетинга, который, как правило, создается на крупном предприятии. На небольшом предприятии маркетинговое исследование проводится обычно либо директором, либо коммерческим директором. Основными методами, </w:t>
      </w:r>
      <w:r w:rsidRPr="005E3A99">
        <w:rPr>
          <w:rFonts w:ascii="Times New Roman" w:hAnsi="Times New Roman" w:cs="Times New Roman"/>
          <w:sz w:val="28"/>
          <w:szCs w:val="28"/>
        </w:rPr>
        <w:lastRenderedPageBreak/>
        <w:t>применяемыми профессионалами при маркетинговых исследованиях являются: опрос, наблюдение, эксперимент, имитационное моделирование. В совокупности эти методы дают четкую картину проблемы, позволяя получить более полное представление о ней и найти возможности для ее улучшения.</w:t>
      </w:r>
      <w:r w:rsidRPr="005E3A99">
        <w:rPr>
          <w:rFonts w:ascii="Times New Roman" w:hAnsi="Times New Roman" w:cs="Times New Roman"/>
          <w:b/>
          <w:sz w:val="28"/>
          <w:szCs w:val="28"/>
        </w:rPr>
        <w:t xml:space="preserve"> </w:t>
      </w:r>
      <w:r w:rsidRPr="005E3A99">
        <w:rPr>
          <w:rFonts w:ascii="Times New Roman" w:hAnsi="Times New Roman" w:cs="Times New Roman"/>
          <w:sz w:val="28"/>
          <w:szCs w:val="28"/>
        </w:rPr>
        <w:t>В результате маркетинговых исследований определяется объем продаж, исходя из потенциального спроса на товары, рыночные цены на товары, по которым товар может быть востребован покупателям.</w:t>
      </w:r>
    </w:p>
    <w:p w:rsidR="00BA22BA" w:rsidRPr="005E3A99" w:rsidRDefault="00BA22BA" w:rsidP="005E3A99">
      <w:pPr>
        <w:spacing w:after="0" w:line="360" w:lineRule="auto"/>
        <w:ind w:firstLine="709"/>
        <w:jc w:val="both"/>
        <w:rPr>
          <w:rFonts w:ascii="Times New Roman" w:hAnsi="Times New Roman" w:cs="Times New Roman"/>
          <w:sz w:val="28"/>
          <w:szCs w:val="28"/>
        </w:rPr>
      </w:pPr>
      <w:r w:rsidRPr="005E3A99">
        <w:rPr>
          <w:rFonts w:ascii="Times New Roman" w:hAnsi="Times New Roman" w:cs="Times New Roman"/>
          <w:sz w:val="28"/>
          <w:szCs w:val="28"/>
        </w:rPr>
        <w:t>Определение количества товаров, которые следует закупить, определяется по следующей формуле:</w:t>
      </w:r>
    </w:p>
    <w:p w:rsidR="00BA22BA" w:rsidRPr="005E3A99" w:rsidRDefault="00BA22BA" w:rsidP="00767D73">
      <w:pPr>
        <w:spacing w:after="0" w:line="360" w:lineRule="auto"/>
        <w:ind w:left="2831" w:firstLine="709"/>
        <w:jc w:val="both"/>
        <w:rPr>
          <w:rFonts w:ascii="Times New Roman" w:hAnsi="Times New Roman" w:cs="Times New Roman"/>
          <w:sz w:val="28"/>
          <w:szCs w:val="28"/>
        </w:rPr>
      </w:pPr>
      <w:r w:rsidRPr="005E3A99">
        <w:rPr>
          <w:rFonts w:ascii="Times New Roman" w:hAnsi="Times New Roman" w:cs="Times New Roman"/>
          <w:sz w:val="28"/>
          <w:szCs w:val="28"/>
        </w:rPr>
        <w:t xml:space="preserve">ТО </w:t>
      </w:r>
      <w:proofErr w:type="spellStart"/>
      <w:r w:rsidRPr="005E3A99">
        <w:rPr>
          <w:rFonts w:ascii="Times New Roman" w:hAnsi="Times New Roman" w:cs="Times New Roman"/>
          <w:sz w:val="28"/>
          <w:szCs w:val="28"/>
        </w:rPr>
        <w:t>зц</w:t>
      </w:r>
      <w:proofErr w:type="spellEnd"/>
      <w:r w:rsidRPr="005E3A99">
        <w:rPr>
          <w:rFonts w:ascii="Times New Roman" w:hAnsi="Times New Roman" w:cs="Times New Roman"/>
          <w:sz w:val="28"/>
          <w:szCs w:val="28"/>
        </w:rPr>
        <w:t xml:space="preserve"> = </w:t>
      </w:r>
      <w:proofErr w:type="spellStart"/>
      <w:r w:rsidRPr="005E3A99">
        <w:rPr>
          <w:rFonts w:ascii="Times New Roman" w:hAnsi="Times New Roman" w:cs="Times New Roman"/>
          <w:sz w:val="28"/>
          <w:szCs w:val="28"/>
        </w:rPr>
        <w:t>Зкг-Знг+ТО</w:t>
      </w:r>
      <w:proofErr w:type="spellEnd"/>
      <w:r w:rsidRPr="005E3A99">
        <w:rPr>
          <w:rFonts w:ascii="Times New Roman" w:hAnsi="Times New Roman" w:cs="Times New Roman"/>
          <w:sz w:val="28"/>
          <w:szCs w:val="28"/>
        </w:rPr>
        <w:t xml:space="preserve"> </w:t>
      </w:r>
      <w:proofErr w:type="spellStart"/>
      <w:r w:rsidRPr="005E3A99">
        <w:rPr>
          <w:rFonts w:ascii="Times New Roman" w:hAnsi="Times New Roman" w:cs="Times New Roman"/>
          <w:sz w:val="28"/>
          <w:szCs w:val="28"/>
        </w:rPr>
        <w:t>пц</w:t>
      </w:r>
      <w:proofErr w:type="spellEnd"/>
      <w:r w:rsidRPr="005E3A99">
        <w:rPr>
          <w:rFonts w:ascii="Times New Roman" w:hAnsi="Times New Roman" w:cs="Times New Roman"/>
          <w:sz w:val="28"/>
          <w:szCs w:val="28"/>
        </w:rPr>
        <w:t xml:space="preserve"> </w:t>
      </w:r>
      <w:r w:rsidRPr="005E3A99">
        <w:rPr>
          <w:rFonts w:ascii="Times New Roman" w:hAnsi="Times New Roman" w:cs="Times New Roman"/>
          <w:sz w:val="28"/>
          <w:szCs w:val="28"/>
        </w:rPr>
        <w:tab/>
      </w:r>
      <w:r w:rsidRPr="005E3A99">
        <w:rPr>
          <w:rFonts w:ascii="Times New Roman" w:hAnsi="Times New Roman" w:cs="Times New Roman"/>
          <w:sz w:val="28"/>
          <w:szCs w:val="28"/>
        </w:rPr>
        <w:tab/>
      </w:r>
      <w:r w:rsidRPr="005E3A99">
        <w:rPr>
          <w:rFonts w:ascii="Times New Roman" w:hAnsi="Times New Roman" w:cs="Times New Roman"/>
          <w:sz w:val="28"/>
          <w:szCs w:val="28"/>
        </w:rPr>
        <w:tab/>
        <w:t>(1.8)</w:t>
      </w:r>
    </w:p>
    <w:p w:rsidR="00BA22BA" w:rsidRPr="005E3A99" w:rsidRDefault="00BA22BA" w:rsidP="005E3A99">
      <w:pPr>
        <w:spacing w:after="0" w:line="360" w:lineRule="auto"/>
        <w:ind w:firstLine="709"/>
        <w:jc w:val="both"/>
        <w:rPr>
          <w:rFonts w:ascii="Times New Roman" w:hAnsi="Times New Roman" w:cs="Times New Roman"/>
          <w:sz w:val="28"/>
          <w:szCs w:val="28"/>
        </w:rPr>
      </w:pPr>
      <w:proofErr w:type="gramStart"/>
      <w:r w:rsidRPr="005E3A99">
        <w:rPr>
          <w:rFonts w:ascii="Times New Roman" w:hAnsi="Times New Roman" w:cs="Times New Roman"/>
          <w:sz w:val="28"/>
          <w:szCs w:val="28"/>
        </w:rPr>
        <w:t>Где ТО</w:t>
      </w:r>
      <w:proofErr w:type="gramEnd"/>
      <w:r w:rsidRPr="005E3A99">
        <w:rPr>
          <w:rFonts w:ascii="Times New Roman" w:hAnsi="Times New Roman" w:cs="Times New Roman"/>
          <w:sz w:val="28"/>
          <w:szCs w:val="28"/>
        </w:rPr>
        <w:t xml:space="preserve"> </w:t>
      </w:r>
      <w:proofErr w:type="spellStart"/>
      <w:r w:rsidRPr="005E3A99">
        <w:rPr>
          <w:rFonts w:ascii="Times New Roman" w:hAnsi="Times New Roman" w:cs="Times New Roman"/>
          <w:sz w:val="28"/>
          <w:szCs w:val="28"/>
        </w:rPr>
        <w:t>зц</w:t>
      </w:r>
      <w:proofErr w:type="spellEnd"/>
      <w:r w:rsidRPr="005E3A99">
        <w:rPr>
          <w:rFonts w:ascii="Times New Roman" w:hAnsi="Times New Roman" w:cs="Times New Roman"/>
          <w:sz w:val="28"/>
          <w:szCs w:val="28"/>
        </w:rPr>
        <w:t xml:space="preserve"> – товарооборот по закупочным ценам;</w:t>
      </w:r>
    </w:p>
    <w:p w:rsidR="00BA22BA" w:rsidRPr="005E3A99" w:rsidRDefault="00BA22BA" w:rsidP="005E3A99">
      <w:pPr>
        <w:spacing w:after="0" w:line="360" w:lineRule="auto"/>
        <w:ind w:firstLine="709"/>
        <w:jc w:val="both"/>
        <w:rPr>
          <w:rFonts w:ascii="Times New Roman" w:hAnsi="Times New Roman" w:cs="Times New Roman"/>
          <w:sz w:val="28"/>
          <w:szCs w:val="28"/>
        </w:rPr>
      </w:pPr>
      <w:r w:rsidRPr="005E3A99">
        <w:rPr>
          <w:rFonts w:ascii="Times New Roman" w:hAnsi="Times New Roman" w:cs="Times New Roman"/>
          <w:sz w:val="28"/>
          <w:szCs w:val="28"/>
        </w:rPr>
        <w:t xml:space="preserve">ТО </w:t>
      </w:r>
      <w:proofErr w:type="spellStart"/>
      <w:r w:rsidRPr="005E3A99">
        <w:rPr>
          <w:rFonts w:ascii="Times New Roman" w:hAnsi="Times New Roman" w:cs="Times New Roman"/>
          <w:sz w:val="28"/>
          <w:szCs w:val="28"/>
        </w:rPr>
        <w:t>пц</w:t>
      </w:r>
      <w:proofErr w:type="spellEnd"/>
      <w:r w:rsidRPr="005E3A99">
        <w:rPr>
          <w:rFonts w:ascii="Times New Roman" w:hAnsi="Times New Roman" w:cs="Times New Roman"/>
          <w:sz w:val="28"/>
          <w:szCs w:val="28"/>
        </w:rPr>
        <w:t xml:space="preserve"> – товарооборот по продажным ценам;</w:t>
      </w:r>
    </w:p>
    <w:p w:rsidR="00BA22BA" w:rsidRPr="005E3A99" w:rsidRDefault="00BA22BA" w:rsidP="005E3A99">
      <w:pPr>
        <w:spacing w:after="0" w:line="360" w:lineRule="auto"/>
        <w:ind w:firstLine="709"/>
        <w:jc w:val="both"/>
        <w:rPr>
          <w:rFonts w:ascii="Times New Roman" w:hAnsi="Times New Roman" w:cs="Times New Roman"/>
          <w:sz w:val="28"/>
          <w:szCs w:val="28"/>
        </w:rPr>
      </w:pPr>
      <w:proofErr w:type="spellStart"/>
      <w:r w:rsidRPr="005E3A99">
        <w:rPr>
          <w:rFonts w:ascii="Times New Roman" w:hAnsi="Times New Roman" w:cs="Times New Roman"/>
          <w:sz w:val="28"/>
          <w:szCs w:val="28"/>
        </w:rPr>
        <w:t>Зкг</w:t>
      </w:r>
      <w:proofErr w:type="spellEnd"/>
      <w:r w:rsidRPr="005E3A99">
        <w:rPr>
          <w:rFonts w:ascii="Times New Roman" w:hAnsi="Times New Roman" w:cs="Times New Roman"/>
          <w:sz w:val="28"/>
          <w:szCs w:val="28"/>
        </w:rPr>
        <w:t xml:space="preserve"> – запасы товаров на конец года;</w:t>
      </w:r>
    </w:p>
    <w:p w:rsidR="00BA22BA" w:rsidRPr="005E3A99" w:rsidRDefault="00BA22BA" w:rsidP="005E3A99">
      <w:pPr>
        <w:spacing w:after="0" w:line="360" w:lineRule="auto"/>
        <w:ind w:firstLine="709"/>
        <w:jc w:val="both"/>
        <w:rPr>
          <w:rFonts w:ascii="Times New Roman" w:hAnsi="Times New Roman" w:cs="Times New Roman"/>
          <w:sz w:val="28"/>
          <w:szCs w:val="28"/>
        </w:rPr>
      </w:pPr>
      <w:proofErr w:type="spellStart"/>
      <w:r w:rsidRPr="005E3A99">
        <w:rPr>
          <w:rFonts w:ascii="Times New Roman" w:hAnsi="Times New Roman" w:cs="Times New Roman"/>
          <w:sz w:val="28"/>
          <w:szCs w:val="28"/>
        </w:rPr>
        <w:t>Знг</w:t>
      </w:r>
      <w:proofErr w:type="spellEnd"/>
      <w:r w:rsidRPr="005E3A99">
        <w:rPr>
          <w:rFonts w:ascii="Times New Roman" w:hAnsi="Times New Roman" w:cs="Times New Roman"/>
          <w:sz w:val="28"/>
          <w:szCs w:val="28"/>
        </w:rPr>
        <w:t xml:space="preserve"> – запасы товаров на начало года;</w:t>
      </w:r>
    </w:p>
    <w:p w:rsidR="00BA22BA" w:rsidRPr="005E3A99" w:rsidRDefault="00BA22BA" w:rsidP="005E3A99">
      <w:pPr>
        <w:spacing w:after="0" w:line="360" w:lineRule="auto"/>
        <w:ind w:firstLine="709"/>
        <w:jc w:val="both"/>
        <w:rPr>
          <w:rFonts w:ascii="Times New Roman" w:hAnsi="Times New Roman" w:cs="Times New Roman"/>
          <w:sz w:val="28"/>
          <w:szCs w:val="28"/>
        </w:rPr>
      </w:pPr>
      <w:r w:rsidRPr="005E3A99">
        <w:rPr>
          <w:rFonts w:ascii="Times New Roman" w:hAnsi="Times New Roman" w:cs="Times New Roman"/>
          <w:sz w:val="28"/>
          <w:szCs w:val="28"/>
        </w:rPr>
        <w:t>То есть количества закупаемого товара зависит от планируемого изменения размера товарных запасов (</w:t>
      </w:r>
      <w:proofErr w:type="spellStart"/>
      <w:r w:rsidRPr="005E3A99">
        <w:rPr>
          <w:rFonts w:ascii="Times New Roman" w:hAnsi="Times New Roman" w:cs="Times New Roman"/>
          <w:sz w:val="28"/>
          <w:szCs w:val="28"/>
        </w:rPr>
        <w:t>Зкг-Знг</w:t>
      </w:r>
      <w:proofErr w:type="spellEnd"/>
      <w:r w:rsidRPr="005E3A99">
        <w:rPr>
          <w:rFonts w:ascii="Times New Roman" w:hAnsi="Times New Roman" w:cs="Times New Roman"/>
          <w:sz w:val="28"/>
          <w:szCs w:val="28"/>
        </w:rPr>
        <w:t>) и планируемого размера товарооборота по продажным ценам.</w:t>
      </w:r>
    </w:p>
    <w:p w:rsidR="00BA22BA" w:rsidRPr="005E3A99" w:rsidRDefault="00BA22BA" w:rsidP="005E3A99">
      <w:pPr>
        <w:spacing w:after="0" w:line="360" w:lineRule="auto"/>
        <w:ind w:firstLine="709"/>
        <w:jc w:val="both"/>
        <w:rPr>
          <w:rFonts w:ascii="Times New Roman" w:hAnsi="Times New Roman" w:cs="Times New Roman"/>
          <w:sz w:val="28"/>
          <w:szCs w:val="28"/>
        </w:rPr>
      </w:pPr>
      <w:r w:rsidRPr="005E3A99">
        <w:rPr>
          <w:rFonts w:ascii="Times New Roman" w:hAnsi="Times New Roman" w:cs="Times New Roman"/>
          <w:sz w:val="28"/>
          <w:szCs w:val="28"/>
        </w:rPr>
        <w:t>Заявки на приобретение товаров составляются службами снабжения торгового предприятия и содержат сведения об ассортименте закупаемых товаров, требуемом уровне их качества, необходимого срока поступления товаров. При составлении заявок учитывается, что фактическое поступление товаров должно опережать момент наступления потребности в них. То есть устанавливается время опережения. При этом следует иметь в виду, что время опережения должно быть минимальным, так как излишки товарных запасов могут привести к росту расходов на хранение товаров и тем самым увеличивать издержки обращения торгового предприятия, которое приводит к снижению прибыли торгового предприятия.</w:t>
      </w:r>
    </w:p>
    <w:p w:rsidR="00BA22BA" w:rsidRPr="005E3A99" w:rsidRDefault="00BA22BA" w:rsidP="005E3A99">
      <w:pPr>
        <w:spacing w:after="0" w:line="360" w:lineRule="auto"/>
        <w:ind w:firstLine="709"/>
        <w:jc w:val="both"/>
        <w:rPr>
          <w:rFonts w:ascii="Times New Roman" w:hAnsi="Times New Roman" w:cs="Times New Roman"/>
          <w:sz w:val="28"/>
          <w:szCs w:val="28"/>
        </w:rPr>
      </w:pPr>
      <w:r w:rsidRPr="005E3A99">
        <w:rPr>
          <w:rFonts w:ascii="Times New Roman" w:hAnsi="Times New Roman" w:cs="Times New Roman"/>
          <w:sz w:val="28"/>
          <w:szCs w:val="28"/>
        </w:rPr>
        <w:t>В процессе составления заявки на закупку товаров работники службы снабжения торгового предприятия анализируют оправданность данной заявки с точки зрения наличия уже имеющихся товаров.</w:t>
      </w:r>
    </w:p>
    <w:p w:rsidR="00BA22BA" w:rsidRPr="005E3A99" w:rsidRDefault="00BA22BA" w:rsidP="005E3A99">
      <w:pPr>
        <w:spacing w:after="0" w:line="360" w:lineRule="auto"/>
        <w:ind w:firstLine="709"/>
        <w:jc w:val="both"/>
        <w:rPr>
          <w:rFonts w:ascii="Times New Roman" w:hAnsi="Times New Roman" w:cs="Times New Roman"/>
          <w:sz w:val="28"/>
          <w:szCs w:val="28"/>
        </w:rPr>
      </w:pPr>
      <w:bookmarkStart w:id="3" w:name="BM_stadia_3"/>
      <w:bookmarkEnd w:id="3"/>
      <w:r w:rsidRPr="005E3A99">
        <w:rPr>
          <w:rFonts w:ascii="Times New Roman" w:hAnsi="Times New Roman" w:cs="Times New Roman"/>
          <w:sz w:val="28"/>
          <w:szCs w:val="28"/>
        </w:rPr>
        <w:lastRenderedPageBreak/>
        <w:t>При выборе поставщиков руководствуются тем, что поставщик должен быть способен как минимум поставить товар требуемого количества и качества в необходимые сроки, а как максимум вызывать полное доверие у покупателя.</w:t>
      </w:r>
    </w:p>
    <w:p w:rsidR="00BA22BA" w:rsidRPr="005E3A99" w:rsidRDefault="00BA22BA" w:rsidP="005E3A99">
      <w:pPr>
        <w:spacing w:after="0" w:line="360" w:lineRule="auto"/>
        <w:ind w:firstLine="709"/>
        <w:jc w:val="both"/>
        <w:rPr>
          <w:rFonts w:ascii="Times New Roman" w:hAnsi="Times New Roman" w:cs="Times New Roman"/>
          <w:sz w:val="28"/>
          <w:szCs w:val="28"/>
        </w:rPr>
      </w:pPr>
      <w:r w:rsidRPr="005E3A99">
        <w:rPr>
          <w:rFonts w:ascii="Times New Roman" w:hAnsi="Times New Roman" w:cs="Times New Roman"/>
          <w:sz w:val="28"/>
          <w:szCs w:val="28"/>
        </w:rPr>
        <w:t xml:space="preserve">Современным подходом при выборе поставщиков товаров является применение при отношении с поставщиками </w:t>
      </w:r>
      <w:r w:rsidR="003D66E7">
        <w:rPr>
          <w:rFonts w:ascii="Times New Roman" w:hAnsi="Times New Roman" w:cs="Times New Roman"/>
          <w:sz w:val="28"/>
          <w:szCs w:val="28"/>
        </w:rPr>
        <w:t>«</w:t>
      </w:r>
      <w:r w:rsidRPr="005E3A99">
        <w:rPr>
          <w:rFonts w:ascii="Times New Roman" w:hAnsi="Times New Roman" w:cs="Times New Roman"/>
          <w:sz w:val="28"/>
          <w:szCs w:val="28"/>
        </w:rPr>
        <w:t>правила доверия</w:t>
      </w:r>
      <w:r w:rsidR="003D66E7">
        <w:rPr>
          <w:rFonts w:ascii="Times New Roman" w:hAnsi="Times New Roman" w:cs="Times New Roman"/>
          <w:sz w:val="28"/>
          <w:szCs w:val="28"/>
        </w:rPr>
        <w:t>»</w:t>
      </w:r>
      <w:r w:rsidRPr="005E3A99">
        <w:rPr>
          <w:rFonts w:ascii="Times New Roman" w:hAnsi="Times New Roman" w:cs="Times New Roman"/>
          <w:sz w:val="28"/>
          <w:szCs w:val="28"/>
        </w:rPr>
        <w:t>.</w:t>
      </w:r>
    </w:p>
    <w:p w:rsidR="00BA22BA" w:rsidRPr="005E3A99" w:rsidRDefault="00BA22BA" w:rsidP="005E3A99">
      <w:pPr>
        <w:spacing w:after="0" w:line="360" w:lineRule="auto"/>
        <w:ind w:firstLine="709"/>
        <w:jc w:val="both"/>
        <w:rPr>
          <w:rFonts w:ascii="Times New Roman" w:hAnsi="Times New Roman" w:cs="Times New Roman"/>
          <w:sz w:val="28"/>
          <w:szCs w:val="28"/>
        </w:rPr>
      </w:pPr>
      <w:r w:rsidRPr="005E3A99">
        <w:rPr>
          <w:rFonts w:ascii="Times New Roman" w:hAnsi="Times New Roman" w:cs="Times New Roman"/>
          <w:sz w:val="28"/>
          <w:szCs w:val="28"/>
        </w:rPr>
        <w:t xml:space="preserve">«Правило доверия» заключается в том, что рациональный покупатель выберет альтернативу: </w:t>
      </w:r>
      <w:proofErr w:type="gramStart"/>
      <w:r w:rsidRPr="005E3A99">
        <w:rPr>
          <w:rFonts w:ascii="Times New Roman" w:hAnsi="Times New Roman" w:cs="Times New Roman"/>
          <w:sz w:val="28"/>
          <w:szCs w:val="28"/>
        </w:rPr>
        <w:t>R&lt;</w:t>
      </w:r>
      <w:proofErr w:type="gramEnd"/>
      <w:r w:rsidRPr="005E3A99">
        <w:rPr>
          <w:rFonts w:ascii="Times New Roman" w:hAnsi="Times New Roman" w:cs="Times New Roman"/>
          <w:sz w:val="28"/>
          <w:szCs w:val="28"/>
        </w:rPr>
        <w:t>C/L, а не R&gt;C/L.</w:t>
      </w:r>
    </w:p>
    <w:p w:rsidR="00BA22BA" w:rsidRPr="005E3A99" w:rsidRDefault="00BA22BA" w:rsidP="005E3A99">
      <w:pPr>
        <w:spacing w:after="0" w:line="360" w:lineRule="auto"/>
        <w:ind w:firstLine="709"/>
        <w:jc w:val="both"/>
        <w:rPr>
          <w:rFonts w:ascii="Times New Roman" w:hAnsi="Times New Roman" w:cs="Times New Roman"/>
          <w:sz w:val="28"/>
          <w:szCs w:val="28"/>
        </w:rPr>
      </w:pPr>
      <w:r w:rsidRPr="005E3A99">
        <w:rPr>
          <w:rFonts w:ascii="Times New Roman" w:hAnsi="Times New Roman" w:cs="Times New Roman"/>
          <w:sz w:val="28"/>
          <w:szCs w:val="28"/>
        </w:rPr>
        <w:t>Где:</w:t>
      </w:r>
      <w:r w:rsidRPr="005E3A99">
        <w:rPr>
          <w:rFonts w:ascii="Times New Roman" w:hAnsi="Times New Roman" w:cs="Times New Roman"/>
          <w:sz w:val="28"/>
          <w:szCs w:val="28"/>
        </w:rPr>
        <w:tab/>
      </w:r>
    </w:p>
    <w:p w:rsidR="00BA22BA" w:rsidRPr="005E3A99" w:rsidRDefault="00BA22BA" w:rsidP="005E3A99">
      <w:pPr>
        <w:spacing w:after="0" w:line="360" w:lineRule="auto"/>
        <w:ind w:firstLine="709"/>
        <w:jc w:val="both"/>
        <w:rPr>
          <w:rFonts w:ascii="Times New Roman" w:hAnsi="Times New Roman" w:cs="Times New Roman"/>
          <w:sz w:val="28"/>
          <w:szCs w:val="28"/>
        </w:rPr>
      </w:pPr>
      <w:r w:rsidRPr="005E3A99">
        <w:rPr>
          <w:rFonts w:ascii="Times New Roman" w:hAnsi="Times New Roman" w:cs="Times New Roman"/>
          <w:sz w:val="28"/>
          <w:szCs w:val="28"/>
        </w:rPr>
        <w:t>R - вероятность некачественного результата</w:t>
      </w:r>
    </w:p>
    <w:p w:rsidR="00BA22BA" w:rsidRPr="005E3A99" w:rsidRDefault="00BA22BA" w:rsidP="005E3A99">
      <w:pPr>
        <w:spacing w:after="0" w:line="360" w:lineRule="auto"/>
        <w:ind w:firstLine="709"/>
        <w:jc w:val="both"/>
        <w:rPr>
          <w:rFonts w:ascii="Times New Roman" w:hAnsi="Times New Roman" w:cs="Times New Roman"/>
          <w:sz w:val="28"/>
          <w:szCs w:val="28"/>
        </w:rPr>
      </w:pPr>
      <w:r w:rsidRPr="005E3A99">
        <w:rPr>
          <w:rFonts w:ascii="Times New Roman" w:hAnsi="Times New Roman" w:cs="Times New Roman"/>
          <w:sz w:val="28"/>
          <w:szCs w:val="28"/>
        </w:rPr>
        <w:t>C - затраты на контроль для предотвращения некачественного результата;</w:t>
      </w:r>
    </w:p>
    <w:p w:rsidR="00BA22BA" w:rsidRPr="005E3A99" w:rsidRDefault="00BA22BA" w:rsidP="005E3A9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E3A99">
        <w:rPr>
          <w:rFonts w:ascii="Times New Roman" w:eastAsia="Times New Roman" w:hAnsi="Times New Roman" w:cs="Times New Roman"/>
          <w:sz w:val="28"/>
          <w:szCs w:val="28"/>
          <w:lang w:eastAsia="ru-RU"/>
        </w:rPr>
        <w:t>L - ущерб от возникновения некачественного результата.</w:t>
      </w:r>
      <w:r w:rsidRPr="005E3A99">
        <w:rPr>
          <w:rFonts w:ascii="Times New Roman" w:eastAsia="Times New Roman" w:hAnsi="Times New Roman" w:cs="Times New Roman"/>
          <w:color w:val="000000"/>
          <w:sz w:val="28"/>
          <w:szCs w:val="28"/>
          <w:lang w:eastAsia="ru-RU"/>
        </w:rPr>
        <w:t xml:space="preserve"> [4,</w:t>
      </w:r>
      <w:r w:rsidR="003D66E7">
        <w:rPr>
          <w:rFonts w:ascii="Times New Roman" w:eastAsia="Times New Roman" w:hAnsi="Times New Roman" w:cs="Times New Roman"/>
          <w:color w:val="000000"/>
          <w:sz w:val="28"/>
          <w:szCs w:val="28"/>
          <w:lang w:eastAsia="ru-RU"/>
        </w:rPr>
        <w:t xml:space="preserve"> </w:t>
      </w:r>
      <w:r w:rsidRPr="005E3A99">
        <w:rPr>
          <w:rFonts w:ascii="Times New Roman" w:eastAsia="Times New Roman" w:hAnsi="Times New Roman" w:cs="Times New Roman"/>
          <w:color w:val="000000"/>
          <w:sz w:val="28"/>
          <w:szCs w:val="28"/>
          <w:lang w:val="en-US" w:eastAsia="ru-RU"/>
        </w:rPr>
        <w:t>c</w:t>
      </w:r>
      <w:r w:rsidRPr="005E3A99">
        <w:rPr>
          <w:rFonts w:ascii="Times New Roman" w:eastAsia="Times New Roman" w:hAnsi="Times New Roman" w:cs="Times New Roman"/>
          <w:color w:val="000000"/>
          <w:sz w:val="28"/>
          <w:szCs w:val="28"/>
          <w:lang w:eastAsia="ru-RU"/>
        </w:rPr>
        <w:t>.32]</w:t>
      </w:r>
    </w:p>
    <w:p w:rsidR="00BA22BA" w:rsidRPr="005E3A99" w:rsidRDefault="00BA22BA" w:rsidP="005E3A9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E3A99">
        <w:rPr>
          <w:rFonts w:ascii="Times New Roman" w:eastAsia="Times New Roman" w:hAnsi="Times New Roman" w:cs="Times New Roman"/>
          <w:sz w:val="28"/>
          <w:szCs w:val="28"/>
          <w:lang w:eastAsia="ru-RU"/>
        </w:rPr>
        <w:t xml:space="preserve">То есть с точки зрения покупателя необходимо заранее выбирать поставщика, которому можно доверять, чтобы минимизировать затраты на контроль поставщика и минимизировать ущерб от поступления некачественного товара. Проблема заключается в том, чтобы объективно оценить значение R, то есть определить, насколько можно доверять партнеру, поставщику или сотруднику и не контролировать его работу. </w:t>
      </w:r>
    </w:p>
    <w:p w:rsidR="00BA22BA" w:rsidRPr="005E3A99" w:rsidRDefault="00BA22BA" w:rsidP="005E3A9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E3A99">
        <w:rPr>
          <w:rFonts w:ascii="Times New Roman" w:eastAsia="Times New Roman" w:hAnsi="Times New Roman" w:cs="Times New Roman"/>
          <w:sz w:val="28"/>
          <w:szCs w:val="28"/>
          <w:lang w:eastAsia="ru-RU"/>
        </w:rPr>
        <w:t>Для реализации данного положения в настоящее время торговыми предприятиями применяется философия меж</w:t>
      </w:r>
      <w:r w:rsidR="003373BF">
        <w:rPr>
          <w:rFonts w:ascii="Times New Roman" w:eastAsia="Times New Roman" w:hAnsi="Times New Roman" w:cs="Times New Roman"/>
          <w:sz w:val="28"/>
          <w:szCs w:val="28"/>
          <w:lang w:eastAsia="ru-RU"/>
        </w:rPr>
        <w:t xml:space="preserve">дународных стандартов качества – </w:t>
      </w:r>
      <w:r w:rsidRPr="005E3A99">
        <w:rPr>
          <w:rFonts w:ascii="Times New Roman" w:eastAsia="Times New Roman" w:hAnsi="Times New Roman" w:cs="Times New Roman"/>
          <w:sz w:val="28"/>
          <w:szCs w:val="28"/>
          <w:lang w:eastAsia="ru-RU"/>
        </w:rPr>
        <w:t xml:space="preserve"> ISO 9000, которая основывается на экономически эффективном применении «правила доверия», позволяющем рациональнее использовать ресурсы как каждого предприятия в отдельности, так и экономики в целом. То есть данные стандарты позволяют увеличить уверенность покупателя в поставщиках и при выборе поставщика торговые предприятия ориентируются, имеет ли поставщик международный сертификат качества товаров. При выборе поставщиков может быть разработан универсальный вопросник, который позволяет поставщикам сделать самооценку своего качества.</w:t>
      </w:r>
    </w:p>
    <w:p w:rsidR="00BA22BA" w:rsidRPr="005E3A99" w:rsidRDefault="00BA22BA" w:rsidP="005E3A9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E3A99">
        <w:rPr>
          <w:rFonts w:ascii="Times New Roman" w:eastAsia="Times New Roman" w:hAnsi="Times New Roman" w:cs="Times New Roman"/>
          <w:sz w:val="28"/>
          <w:szCs w:val="28"/>
          <w:lang w:eastAsia="ru-RU"/>
        </w:rPr>
        <w:t xml:space="preserve">При выборе поставщика также учитывается </w:t>
      </w:r>
      <w:r w:rsidRPr="005E3A99">
        <w:rPr>
          <w:rFonts w:ascii="Times New Roman" w:eastAsia="Times New Roman" w:hAnsi="Times New Roman" w:cs="Times New Roman"/>
          <w:color w:val="000000"/>
          <w:sz w:val="28"/>
          <w:szCs w:val="28"/>
          <w:shd w:val="clear" w:color="auto" w:fill="FFFFFF"/>
          <w:lang w:eastAsia="ru-RU"/>
        </w:rPr>
        <w:t xml:space="preserve">деление хозяйственных связей предприятий на прямые и опосредованные хозяйственные связи. Кроме того, хозяйственные связи в зависимости от сроков заключения договоров с </w:t>
      </w:r>
      <w:r w:rsidRPr="005E3A99">
        <w:rPr>
          <w:rFonts w:ascii="Times New Roman" w:eastAsia="Times New Roman" w:hAnsi="Times New Roman" w:cs="Times New Roman"/>
          <w:color w:val="000000"/>
          <w:sz w:val="28"/>
          <w:szCs w:val="28"/>
          <w:shd w:val="clear" w:color="auto" w:fill="FFFFFF"/>
          <w:lang w:eastAsia="ru-RU"/>
        </w:rPr>
        <w:lastRenderedPageBreak/>
        <w:t>поставщиками могут быть длительными и краткосрочными. Суть прямых хозяйственных связей заключается в том, что договор заключается напрямую между предприятием и непосредственным производителем материально-технических ресурсов. Сущность опосредованных связей заключается в том, что предприятие – потребитель приобретает материально-сырьевые ресурсы не у производителя, а через посредническую организацию. В качестве посреднических организаций для предприятия торгового бизнеса чаще всего выступают оптовые торговые предприятия. Прямые хозяйственные связи являются наиболее экономичными, так как исключают надбавку посреднической торговой организации. Однако, целесообразность заключения прямых хозяйственных договоров существует если существует необходимость в поставке крупной партии сырья или материалов. В случае же незначительного потребления сырья и материалов предприятия торгового бизнеса пользуются услугами посредников. Основным достоинством опосредованных связей является экономия на содержании складского хозяйства. Наиболее предпочтительными для предприятий торгового бизнеса являются длительные хозяйственные связи, так как они позволяют предприятиям изготовителям адаптировать свою продукцию под требования конкретного потребителя.</w:t>
      </w:r>
    </w:p>
    <w:p w:rsidR="003D66E7" w:rsidRPr="005E3A99" w:rsidRDefault="003D66E7" w:rsidP="005E3A99">
      <w:pPr>
        <w:spacing w:line="360" w:lineRule="auto"/>
        <w:rPr>
          <w:sz w:val="28"/>
          <w:szCs w:val="28"/>
        </w:rPr>
      </w:pPr>
    </w:p>
    <w:p w:rsidR="00BA22BA" w:rsidRPr="00767D73" w:rsidRDefault="0002663E" w:rsidP="005E3A99">
      <w:pPr>
        <w:keepNext/>
        <w:keepLines/>
        <w:spacing w:after="0" w:line="360" w:lineRule="auto"/>
        <w:contextualSpacing/>
        <w:jc w:val="center"/>
        <w:outlineLvl w:val="0"/>
        <w:rPr>
          <w:rFonts w:ascii="Times New Roman" w:eastAsiaTheme="majorEastAsia" w:hAnsi="Times New Roman" w:cs="Times New Roman"/>
          <w:sz w:val="28"/>
          <w:szCs w:val="28"/>
        </w:rPr>
      </w:pPr>
      <w:bookmarkStart w:id="4" w:name="_Toc451673304"/>
      <w:r w:rsidRPr="00767D73">
        <w:rPr>
          <w:rFonts w:ascii="Times New Roman" w:eastAsiaTheme="majorEastAsia" w:hAnsi="Times New Roman" w:cs="Times New Roman"/>
          <w:sz w:val="28"/>
          <w:szCs w:val="28"/>
        </w:rPr>
        <w:t>1.3 Л</w:t>
      </w:r>
      <w:r w:rsidR="00BA22BA" w:rsidRPr="00767D73">
        <w:rPr>
          <w:rFonts w:ascii="Times New Roman" w:eastAsiaTheme="majorEastAsia" w:hAnsi="Times New Roman" w:cs="Times New Roman"/>
          <w:sz w:val="28"/>
          <w:szCs w:val="28"/>
        </w:rPr>
        <w:t>огистические решения компаний в стра</w:t>
      </w:r>
      <w:r w:rsidR="00B50554">
        <w:rPr>
          <w:rFonts w:ascii="Times New Roman" w:eastAsiaTheme="majorEastAsia" w:hAnsi="Times New Roman" w:cs="Times New Roman"/>
          <w:sz w:val="28"/>
          <w:szCs w:val="28"/>
        </w:rPr>
        <w:t>нах с развитой рыночной экономик</w:t>
      </w:r>
      <w:r w:rsidR="00BA22BA" w:rsidRPr="00767D73">
        <w:rPr>
          <w:rFonts w:ascii="Times New Roman" w:eastAsiaTheme="majorEastAsia" w:hAnsi="Times New Roman" w:cs="Times New Roman"/>
          <w:sz w:val="28"/>
          <w:szCs w:val="28"/>
        </w:rPr>
        <w:t>ой</w:t>
      </w:r>
      <w:bookmarkEnd w:id="4"/>
    </w:p>
    <w:p w:rsidR="00BA22BA" w:rsidRDefault="00BA22BA" w:rsidP="005E3A99">
      <w:pPr>
        <w:spacing w:line="360" w:lineRule="auto"/>
        <w:rPr>
          <w:sz w:val="28"/>
          <w:szCs w:val="28"/>
        </w:rPr>
      </w:pPr>
    </w:p>
    <w:p w:rsidR="00BA22BA" w:rsidRPr="005E3A99" w:rsidRDefault="00BA22BA" w:rsidP="005E3A99">
      <w:pPr>
        <w:spacing w:after="0" w:line="360" w:lineRule="auto"/>
        <w:ind w:firstLine="709"/>
        <w:jc w:val="both"/>
        <w:rPr>
          <w:rFonts w:ascii="Times New Roman" w:hAnsi="Times New Roman"/>
          <w:sz w:val="28"/>
          <w:szCs w:val="28"/>
        </w:rPr>
      </w:pPr>
      <w:r w:rsidRPr="005E3A99">
        <w:rPr>
          <w:rFonts w:ascii="Times New Roman" w:hAnsi="Times New Roman"/>
          <w:sz w:val="28"/>
          <w:szCs w:val="28"/>
        </w:rPr>
        <w:t>Эффективность функционирования, надежность и долгосрочность присутствия на целевом рынке предприятия во многом зависят от правильного выбора поставщика ресурсов. Для этого необходимо проводить детальный анализ и оценку потенциальных поставщиков.</w:t>
      </w:r>
    </w:p>
    <w:p w:rsidR="00BA22BA" w:rsidRPr="005E3A99" w:rsidRDefault="00BA22BA" w:rsidP="005E3A99">
      <w:pPr>
        <w:spacing w:after="0" w:line="360" w:lineRule="auto"/>
        <w:ind w:firstLine="709"/>
        <w:jc w:val="both"/>
        <w:rPr>
          <w:rFonts w:ascii="Times New Roman" w:hAnsi="Times New Roman"/>
          <w:sz w:val="28"/>
          <w:szCs w:val="28"/>
        </w:rPr>
      </w:pPr>
      <w:r w:rsidRPr="005E3A99">
        <w:rPr>
          <w:rFonts w:ascii="Times New Roman" w:hAnsi="Times New Roman"/>
          <w:sz w:val="28"/>
          <w:szCs w:val="28"/>
        </w:rPr>
        <w:t>Исходя из цели управления закупками на предприятии</w:t>
      </w:r>
      <w:r w:rsidR="003373BF">
        <w:rPr>
          <w:rFonts w:ascii="Times New Roman" w:hAnsi="Times New Roman"/>
          <w:sz w:val="28"/>
          <w:szCs w:val="28"/>
        </w:rPr>
        <w:t xml:space="preserve"> – удовлетворение потребностей</w:t>
      </w:r>
      <w:r w:rsidRPr="005E3A99">
        <w:rPr>
          <w:rFonts w:ascii="Times New Roman" w:hAnsi="Times New Roman"/>
          <w:sz w:val="28"/>
          <w:szCs w:val="28"/>
        </w:rPr>
        <w:t xml:space="preserve"> в товарно-материальных ценностях необходимого объема, нужного качества, в требуемом временном режиме при оптимальных затратах – </w:t>
      </w:r>
      <w:r w:rsidRPr="005E3A99">
        <w:rPr>
          <w:rFonts w:ascii="Times New Roman" w:hAnsi="Times New Roman"/>
          <w:sz w:val="28"/>
          <w:szCs w:val="28"/>
        </w:rPr>
        <w:lastRenderedPageBreak/>
        <w:t xml:space="preserve">основными показателями при выборе поставщиков выступают цена, качество и надежность поставок материальных ресурсов. </w:t>
      </w:r>
    </w:p>
    <w:p w:rsidR="00BA22BA" w:rsidRPr="005E3A99" w:rsidRDefault="00BA22BA" w:rsidP="005E3A99">
      <w:pPr>
        <w:spacing w:after="0" w:line="360" w:lineRule="auto"/>
        <w:ind w:firstLine="709"/>
        <w:jc w:val="both"/>
        <w:rPr>
          <w:rFonts w:ascii="Times New Roman" w:hAnsi="Times New Roman"/>
          <w:sz w:val="28"/>
          <w:szCs w:val="28"/>
        </w:rPr>
      </w:pPr>
      <w:r w:rsidRPr="005E3A99">
        <w:rPr>
          <w:rFonts w:ascii="Times New Roman" w:hAnsi="Times New Roman"/>
          <w:sz w:val="28"/>
          <w:szCs w:val="28"/>
        </w:rPr>
        <w:t>Кроме того, существует целый ряд других показателей, количество которых может достигать 60. К ним относятся удаленность поставщика, сроки выполнения текущих и экстренных заказов, наличие резервных мощностей, организация управления качеством продукции у поставщика, психологический климат у поставщика, кредитоспособность и финансовое положение поставщика, готовность к выполнению заказов без предварительной оплаты.</w:t>
      </w:r>
    </w:p>
    <w:p w:rsidR="00BA22BA" w:rsidRPr="005E3A99" w:rsidRDefault="00BA22BA" w:rsidP="005E3A99">
      <w:pPr>
        <w:spacing w:after="0" w:line="360" w:lineRule="auto"/>
        <w:ind w:firstLine="709"/>
        <w:jc w:val="both"/>
        <w:rPr>
          <w:rFonts w:ascii="Times New Roman" w:hAnsi="Times New Roman"/>
          <w:sz w:val="28"/>
          <w:szCs w:val="28"/>
        </w:rPr>
      </w:pPr>
      <w:r w:rsidRPr="005E3A99">
        <w:rPr>
          <w:rFonts w:ascii="Times New Roman" w:hAnsi="Times New Roman"/>
          <w:sz w:val="28"/>
          <w:szCs w:val="28"/>
        </w:rPr>
        <w:t xml:space="preserve">Перечисленные показатели представлены в ряде отечественных и зарубежных </w:t>
      </w:r>
      <w:proofErr w:type="gramStart"/>
      <w:r w:rsidRPr="005E3A99">
        <w:rPr>
          <w:rFonts w:ascii="Times New Roman" w:hAnsi="Times New Roman"/>
          <w:sz w:val="28"/>
          <w:szCs w:val="28"/>
        </w:rPr>
        <w:t>источников  и</w:t>
      </w:r>
      <w:proofErr w:type="gramEnd"/>
      <w:r w:rsidRPr="005E3A99">
        <w:rPr>
          <w:rFonts w:ascii="Times New Roman" w:hAnsi="Times New Roman"/>
          <w:sz w:val="28"/>
          <w:szCs w:val="28"/>
        </w:rPr>
        <w:t xml:space="preserve"> иллюстрируют наиболее распространенное мнение о критериях отбора поставщиков.</w:t>
      </w:r>
    </w:p>
    <w:p w:rsidR="00BA22BA" w:rsidRPr="005E3A99" w:rsidRDefault="00BA22BA" w:rsidP="005E3A99">
      <w:pPr>
        <w:spacing w:after="0" w:line="360" w:lineRule="auto"/>
        <w:ind w:firstLine="709"/>
        <w:jc w:val="both"/>
        <w:rPr>
          <w:rFonts w:ascii="Times New Roman" w:hAnsi="Times New Roman"/>
          <w:sz w:val="28"/>
          <w:szCs w:val="28"/>
        </w:rPr>
      </w:pPr>
      <w:r w:rsidRPr="005E3A99">
        <w:rPr>
          <w:rFonts w:ascii="Times New Roman" w:hAnsi="Times New Roman"/>
          <w:sz w:val="28"/>
          <w:szCs w:val="28"/>
        </w:rPr>
        <w:t>Некоторые менеджеры недооценивают значение правильного выбора поставщика для эффективного функционирования всей компании, а оно обеспечивается, во многом, четким выполнением поставщиками своих функций. Кроме того, решение по выбору того или иного поставщика необходимо обосновывать перед руководством компании и лица, ответственные за принятие решений о закупках, не могут действовать только интуитивно. Обычно такое решение зависит от оценки способности поставщика удовлетворять критериям качества, объема, условий доставки, цены и обслуживания.</w:t>
      </w:r>
    </w:p>
    <w:p w:rsidR="00BA22BA" w:rsidRPr="005E3A99" w:rsidRDefault="00BA22BA" w:rsidP="005E3A99">
      <w:pPr>
        <w:spacing w:after="0" w:line="360" w:lineRule="auto"/>
        <w:ind w:firstLine="709"/>
        <w:jc w:val="both"/>
        <w:rPr>
          <w:rFonts w:ascii="Times New Roman" w:hAnsi="Times New Roman"/>
          <w:sz w:val="28"/>
          <w:szCs w:val="28"/>
        </w:rPr>
      </w:pPr>
      <w:r w:rsidRPr="005E3A99">
        <w:rPr>
          <w:rFonts w:ascii="Times New Roman" w:hAnsi="Times New Roman"/>
          <w:sz w:val="28"/>
          <w:szCs w:val="28"/>
        </w:rPr>
        <w:t>Возможны два направления выбора поставщика:</w:t>
      </w:r>
    </w:p>
    <w:p w:rsidR="00BA22BA" w:rsidRPr="005E3A99" w:rsidRDefault="00BA22BA" w:rsidP="005E3A99">
      <w:pPr>
        <w:spacing w:after="0" w:line="360" w:lineRule="auto"/>
        <w:ind w:firstLine="709"/>
        <w:jc w:val="both"/>
        <w:rPr>
          <w:rFonts w:ascii="Times New Roman" w:hAnsi="Times New Roman"/>
          <w:sz w:val="28"/>
          <w:szCs w:val="28"/>
        </w:rPr>
      </w:pPr>
      <w:r w:rsidRPr="005E3A99">
        <w:rPr>
          <w:rFonts w:ascii="Times New Roman" w:hAnsi="Times New Roman"/>
          <w:sz w:val="28"/>
          <w:szCs w:val="28"/>
        </w:rPr>
        <w:t>Выбор поставщика из числа компаний, которые уже были поставщиками (или являются ими) и с которыми уже установлены деловые отношения. Это облегчает выбор, так как отдел закупок фирмы располагает точными данными о деятельности этих компаний (хотя так бывает не всегда).</w:t>
      </w:r>
    </w:p>
    <w:p w:rsidR="00BA22BA" w:rsidRPr="005E3A99" w:rsidRDefault="00BA22BA" w:rsidP="005E3A99">
      <w:pPr>
        <w:spacing w:after="0" w:line="360" w:lineRule="auto"/>
        <w:ind w:firstLine="709"/>
        <w:jc w:val="both"/>
        <w:rPr>
          <w:rFonts w:ascii="Times New Roman" w:hAnsi="Times New Roman"/>
          <w:sz w:val="28"/>
          <w:szCs w:val="28"/>
        </w:rPr>
      </w:pPr>
      <w:r w:rsidRPr="005E3A99">
        <w:rPr>
          <w:rFonts w:ascii="Times New Roman" w:hAnsi="Times New Roman"/>
          <w:sz w:val="28"/>
          <w:szCs w:val="28"/>
        </w:rPr>
        <w:t xml:space="preserve">Выбор нового поставщика в результате поиска и анализа интересующего рынка: рынка, с которым фирма уже работает, или совершенно нового рынка. Для проверки потенциального поставщика часто необходимы большие затраты времени и ресурсов, поэтому ее следует осуществлять только в отношении тех поставщиков из небольшого списка, которые действительно имеют серьезный </w:t>
      </w:r>
      <w:r w:rsidRPr="005E3A99">
        <w:rPr>
          <w:rFonts w:ascii="Times New Roman" w:hAnsi="Times New Roman"/>
          <w:sz w:val="28"/>
          <w:szCs w:val="28"/>
        </w:rPr>
        <w:lastRenderedPageBreak/>
        <w:t>шанс получить большой заказ. От потенциального поставщика, конкурирующего с существующими, ожидается большая эффективность.</w:t>
      </w:r>
    </w:p>
    <w:p w:rsidR="00BA22BA" w:rsidRPr="005E3A99" w:rsidRDefault="00BA22BA" w:rsidP="005E3A99">
      <w:pPr>
        <w:spacing w:after="0" w:line="360" w:lineRule="auto"/>
        <w:ind w:firstLine="709"/>
        <w:jc w:val="both"/>
        <w:rPr>
          <w:rFonts w:ascii="Times New Roman" w:hAnsi="Times New Roman"/>
          <w:sz w:val="28"/>
          <w:szCs w:val="28"/>
        </w:rPr>
      </w:pPr>
      <w:r w:rsidRPr="005E3A99">
        <w:rPr>
          <w:rFonts w:ascii="Times New Roman" w:hAnsi="Times New Roman"/>
          <w:sz w:val="28"/>
          <w:szCs w:val="28"/>
        </w:rPr>
        <w:t xml:space="preserve">В соответствии с общим алгоритмом выбора поставщика первоначально необходимо проанализировать возможные источники информации о поставщиках. Практика анализа рынка поставщиков, применяемая различными компаниями, позволяет выделить следующие основные источники информации: каталоги и прайс-листы; торговые журналы; интернет - сайты; рекламные материалы; конкурсы; выставки и ярмарки; торги и аукционы; торговые представительства; собственные исследования; конкуренты потенциального поставщика; специализированные информационные агентства и исследовательские организации; государственные ведомства, регистрационные палаты, налоговая инспекция, лицензионные службы и пр., обладающие открытой для ознакомления информацией. </w:t>
      </w:r>
    </w:p>
    <w:p w:rsidR="00BA22BA" w:rsidRPr="005E3A99" w:rsidRDefault="00BA22BA" w:rsidP="005E3A99">
      <w:pPr>
        <w:spacing w:after="0" w:line="360" w:lineRule="auto"/>
        <w:ind w:firstLine="709"/>
        <w:jc w:val="both"/>
        <w:rPr>
          <w:rFonts w:ascii="Times New Roman" w:hAnsi="Times New Roman"/>
          <w:sz w:val="28"/>
          <w:szCs w:val="28"/>
        </w:rPr>
      </w:pPr>
      <w:r w:rsidRPr="005E3A99">
        <w:rPr>
          <w:rFonts w:ascii="Times New Roman" w:hAnsi="Times New Roman"/>
          <w:sz w:val="28"/>
          <w:szCs w:val="28"/>
        </w:rPr>
        <w:t>В любом случае выбор поставщика или группы поставщиков определяется системой критериев. Составленный перечень потенциальных поставщиков анализируется на основании следующих основных критериев: цена продукции; качество продукции; опыт работы компании на рынке; качество обслуживания покупателей; надежность поставок, в том числе соблюдение графика поставок; географическое расположение поставщика; финансовая стабильность и финансовые условия; конкурентные преимущества, а также лидерство на рынке конкретной продукции; соответствие поставок логистической стратегии компании; уровень затрат на доставку и хранение товара; возможность длительного партнерства в бизнесе; готовность к поставке; гибкость поставки; информационная готовность; имидж поставщика; упаковка продукции; дополнительные услуги и др.</w:t>
      </w:r>
    </w:p>
    <w:p w:rsidR="00BA22BA" w:rsidRPr="005E3A99" w:rsidRDefault="00BA22BA" w:rsidP="005E3A99">
      <w:pPr>
        <w:spacing w:after="0" w:line="360" w:lineRule="auto"/>
        <w:ind w:firstLine="709"/>
        <w:jc w:val="both"/>
        <w:rPr>
          <w:rFonts w:ascii="Times New Roman" w:hAnsi="Times New Roman"/>
          <w:sz w:val="28"/>
          <w:szCs w:val="28"/>
        </w:rPr>
      </w:pPr>
      <w:r w:rsidRPr="005E3A99">
        <w:rPr>
          <w:rFonts w:ascii="Times New Roman" w:hAnsi="Times New Roman"/>
          <w:sz w:val="28"/>
          <w:szCs w:val="28"/>
        </w:rPr>
        <w:t xml:space="preserve">Установление системы критериев для первоначального отбора поставщиков зависит от закупочной стратегии конкретной фирмы. Необходимо также иметь в виду, что система критериев выбора поставщиков является динамичной (особенно в условиях нестабильной экономической ситуации). Для </w:t>
      </w:r>
      <w:r w:rsidRPr="005E3A99">
        <w:rPr>
          <w:rFonts w:ascii="Times New Roman" w:hAnsi="Times New Roman"/>
          <w:sz w:val="28"/>
          <w:szCs w:val="28"/>
        </w:rPr>
        <w:lastRenderedPageBreak/>
        <w:t>выбора поставщиков в большинстве случаев применяется рейтинговая оценка их соответствия критериям.</w:t>
      </w:r>
    </w:p>
    <w:p w:rsidR="00BA22BA" w:rsidRPr="005E3A99" w:rsidRDefault="00BA22BA" w:rsidP="005E3A99">
      <w:pPr>
        <w:spacing w:after="0" w:line="360" w:lineRule="auto"/>
        <w:ind w:firstLine="709"/>
        <w:jc w:val="both"/>
        <w:rPr>
          <w:rFonts w:ascii="Times New Roman" w:hAnsi="Times New Roman"/>
          <w:sz w:val="28"/>
          <w:szCs w:val="28"/>
        </w:rPr>
      </w:pPr>
      <w:r w:rsidRPr="005E3A99">
        <w:rPr>
          <w:rFonts w:ascii="Times New Roman" w:hAnsi="Times New Roman"/>
          <w:sz w:val="28"/>
          <w:szCs w:val="28"/>
        </w:rPr>
        <w:t>Системе установленных критериев может отвечать несколько поставщиков. В этом случае необходимо их ранжировать, опираясь на влияние непосредственных контактов с представителями поставщиков.</w:t>
      </w:r>
    </w:p>
    <w:p w:rsidR="00BA22BA" w:rsidRPr="005E3A99" w:rsidRDefault="00BA22BA" w:rsidP="005E3A99">
      <w:pPr>
        <w:spacing w:after="0" w:line="360" w:lineRule="auto"/>
        <w:ind w:firstLine="709"/>
        <w:jc w:val="both"/>
        <w:rPr>
          <w:rFonts w:ascii="Times New Roman" w:hAnsi="Times New Roman"/>
          <w:sz w:val="28"/>
          <w:szCs w:val="28"/>
        </w:rPr>
      </w:pPr>
      <w:r w:rsidRPr="005E3A99">
        <w:rPr>
          <w:rFonts w:ascii="Times New Roman" w:hAnsi="Times New Roman"/>
          <w:sz w:val="28"/>
          <w:szCs w:val="28"/>
        </w:rPr>
        <w:t>Окончательный выбор поставщика производится лицом, принимающим решение в отделе закупок, и, как правило, не может быть полностью формализован.</w:t>
      </w:r>
    </w:p>
    <w:p w:rsidR="00BA22BA" w:rsidRPr="005E3A99" w:rsidRDefault="00BA22BA" w:rsidP="005E3A99">
      <w:pPr>
        <w:spacing w:after="0" w:line="360" w:lineRule="auto"/>
        <w:ind w:firstLine="709"/>
        <w:jc w:val="both"/>
        <w:rPr>
          <w:rFonts w:ascii="Times New Roman" w:hAnsi="Times New Roman"/>
          <w:sz w:val="28"/>
          <w:szCs w:val="28"/>
        </w:rPr>
      </w:pPr>
      <w:r w:rsidRPr="005E3A99">
        <w:rPr>
          <w:rFonts w:ascii="Times New Roman" w:hAnsi="Times New Roman"/>
          <w:sz w:val="28"/>
          <w:szCs w:val="28"/>
        </w:rPr>
        <w:t>Можно сформулировать следующие главные критерии, на которых рекомендуется стр</w:t>
      </w:r>
      <w:r w:rsidR="003373BF">
        <w:rPr>
          <w:rFonts w:ascii="Times New Roman" w:hAnsi="Times New Roman"/>
          <w:sz w:val="28"/>
          <w:szCs w:val="28"/>
        </w:rPr>
        <w:t>оить систему выбора поставщиков.</w:t>
      </w:r>
    </w:p>
    <w:p w:rsidR="00BA22BA" w:rsidRPr="005E3A99" w:rsidRDefault="00BA22BA" w:rsidP="005E3A99">
      <w:pPr>
        <w:spacing w:after="0" w:line="360" w:lineRule="auto"/>
        <w:ind w:firstLine="709"/>
        <w:jc w:val="both"/>
        <w:rPr>
          <w:rFonts w:ascii="Times New Roman" w:hAnsi="Times New Roman"/>
          <w:sz w:val="28"/>
          <w:szCs w:val="28"/>
        </w:rPr>
      </w:pPr>
      <w:r w:rsidRPr="005E3A99">
        <w:rPr>
          <w:rFonts w:ascii="Times New Roman" w:hAnsi="Times New Roman"/>
          <w:sz w:val="28"/>
          <w:szCs w:val="28"/>
        </w:rPr>
        <w:t>В современных условиях в качестве основного критерия выбора следует выдвигать качество продукции. Качество относится к способности поставщика обеспечить товары и услуги в соответствии со спецификациями. Качество может относиться также и к тому, удовлетворяет ли продукция требованиям потребителя, независимо от того, соответствует ли она спецификации. Если с данными поставщиками уже были установлены отношения, то желательно проанализировать статистику поставки бракованных материалов.</w:t>
      </w:r>
    </w:p>
    <w:p w:rsidR="00BA22BA" w:rsidRPr="005E3A99" w:rsidRDefault="003373BF" w:rsidP="005E3A99">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Надежность поставщика – </w:t>
      </w:r>
      <w:r w:rsidR="00BA22BA" w:rsidRPr="005E3A99">
        <w:rPr>
          <w:rFonts w:ascii="Times New Roman" w:hAnsi="Times New Roman"/>
          <w:sz w:val="28"/>
          <w:szCs w:val="28"/>
        </w:rPr>
        <w:t xml:space="preserve">достаточно емкий критерий, включающий следующие параметры: честность, отзывчивость, обязанность, заинтересованность в ведении бизнеса с вашей фирмой, финансовая стабильность, репутация в своей сфере, соблюдение ранее установленных объемов поставки товара. </w:t>
      </w:r>
    </w:p>
    <w:p w:rsidR="00BA22BA" w:rsidRPr="005E3A99" w:rsidRDefault="00BA22BA" w:rsidP="005E3A99">
      <w:pPr>
        <w:spacing w:after="0" w:line="360" w:lineRule="auto"/>
        <w:ind w:firstLine="709"/>
        <w:jc w:val="both"/>
        <w:rPr>
          <w:rFonts w:ascii="Times New Roman" w:hAnsi="Times New Roman"/>
          <w:sz w:val="28"/>
          <w:szCs w:val="28"/>
        </w:rPr>
      </w:pPr>
      <w:r w:rsidRPr="005E3A99">
        <w:rPr>
          <w:rFonts w:ascii="Times New Roman" w:hAnsi="Times New Roman"/>
          <w:sz w:val="28"/>
          <w:szCs w:val="28"/>
        </w:rPr>
        <w:t>Цена. В цене должны учитываться все затраты на закупку конкретного товара, которые включают транспортировку, административные расходы, риск изменения курсов валют, таможенные пошлины и т.д.</w:t>
      </w:r>
    </w:p>
    <w:p w:rsidR="00BA22BA" w:rsidRPr="005E3A99" w:rsidRDefault="00BA22BA" w:rsidP="005E3A99">
      <w:pPr>
        <w:spacing w:after="0" w:line="360" w:lineRule="auto"/>
        <w:ind w:firstLine="709"/>
        <w:jc w:val="both"/>
        <w:rPr>
          <w:rFonts w:ascii="Times New Roman" w:hAnsi="Times New Roman"/>
          <w:sz w:val="28"/>
          <w:szCs w:val="28"/>
        </w:rPr>
      </w:pPr>
      <w:r w:rsidRPr="005E3A99">
        <w:rPr>
          <w:rFonts w:ascii="Times New Roman" w:hAnsi="Times New Roman"/>
          <w:sz w:val="28"/>
          <w:szCs w:val="28"/>
        </w:rPr>
        <w:t xml:space="preserve">Качество обслуживания. Оценка по данному критерию требует сбора информации у достаточно широкого круга лиц из различных подразделений компании и сторонних источников. Необходимо собирать мнения о качестве технической помощи, об отношении поставщика к скорости реакции на </w:t>
      </w:r>
      <w:r w:rsidRPr="005E3A99">
        <w:rPr>
          <w:rFonts w:ascii="Times New Roman" w:hAnsi="Times New Roman"/>
          <w:sz w:val="28"/>
          <w:szCs w:val="28"/>
        </w:rPr>
        <w:lastRenderedPageBreak/>
        <w:t xml:space="preserve">изменяющиеся требования и условия поставок, к просьбам о технической помощи, о квалификации обслуживающего персонала и т.п. </w:t>
      </w:r>
    </w:p>
    <w:p w:rsidR="00BA22BA" w:rsidRPr="005E3A99" w:rsidRDefault="00BA22BA" w:rsidP="005E3A99">
      <w:pPr>
        <w:spacing w:after="0" w:line="360" w:lineRule="auto"/>
        <w:ind w:firstLine="709"/>
        <w:jc w:val="both"/>
        <w:rPr>
          <w:rFonts w:ascii="Times New Roman" w:hAnsi="Times New Roman"/>
          <w:sz w:val="28"/>
          <w:szCs w:val="28"/>
        </w:rPr>
      </w:pPr>
      <w:r w:rsidRPr="005E3A99">
        <w:rPr>
          <w:rFonts w:ascii="Times New Roman" w:hAnsi="Times New Roman"/>
          <w:sz w:val="28"/>
          <w:szCs w:val="28"/>
        </w:rPr>
        <w:t>Условия платежа и возможность внеплановых поставок. Как уже упоминалось выше, нехватка оборотных средств существенно ограничивает возможности выбора поставщиков. В бизнесе случаются внештатные ситуации, требующие внеплановых поставок или отсрочки платежа. Поэтому поставщики, предлагающие выгодные условие платежа (например, с возможностью получения отсрочки, кредита) и гарантирующие возможность получения внеплановых поставок, позволяют избегать многих проблем снабжения.</w:t>
      </w:r>
    </w:p>
    <w:p w:rsidR="003373BF" w:rsidRDefault="00BA22BA" w:rsidP="005E3A99">
      <w:pPr>
        <w:spacing w:after="0" w:line="360" w:lineRule="auto"/>
        <w:ind w:firstLine="709"/>
        <w:jc w:val="both"/>
        <w:rPr>
          <w:rFonts w:ascii="Times New Roman" w:hAnsi="Times New Roman"/>
          <w:sz w:val="28"/>
          <w:szCs w:val="28"/>
        </w:rPr>
      </w:pPr>
      <w:r w:rsidRPr="005E3A99">
        <w:rPr>
          <w:rFonts w:ascii="Times New Roman" w:hAnsi="Times New Roman"/>
          <w:sz w:val="28"/>
          <w:szCs w:val="28"/>
        </w:rPr>
        <w:t>Традиционные методы поиска, анализа и выбора поставщиков в последнее время дополн</w:t>
      </w:r>
      <w:r w:rsidR="003373BF">
        <w:rPr>
          <w:rFonts w:ascii="Times New Roman" w:hAnsi="Times New Roman"/>
          <w:sz w:val="28"/>
          <w:szCs w:val="28"/>
        </w:rPr>
        <w:t>яется новыми формами и методами. В таблице 1.3 представлены традиционные методы поиска и выбора поставщиков.</w:t>
      </w:r>
    </w:p>
    <w:p w:rsidR="00BA22BA" w:rsidRPr="005E3A99" w:rsidRDefault="0002663E" w:rsidP="00E32D3F">
      <w:pPr>
        <w:spacing w:after="0" w:line="360" w:lineRule="auto"/>
        <w:rPr>
          <w:rFonts w:ascii="Times New Roman" w:hAnsi="Times New Roman"/>
          <w:sz w:val="28"/>
          <w:szCs w:val="28"/>
        </w:rPr>
      </w:pPr>
      <w:r>
        <w:rPr>
          <w:rFonts w:ascii="Times New Roman" w:hAnsi="Times New Roman"/>
          <w:sz w:val="28"/>
          <w:szCs w:val="28"/>
        </w:rPr>
        <w:t>Таблица 1.3</w:t>
      </w:r>
    </w:p>
    <w:p w:rsidR="00BA22BA" w:rsidRPr="005E3A99" w:rsidRDefault="00BA22BA" w:rsidP="003373BF">
      <w:pPr>
        <w:spacing w:after="0" w:line="360" w:lineRule="auto"/>
        <w:ind w:firstLine="851"/>
        <w:jc w:val="center"/>
        <w:rPr>
          <w:rFonts w:ascii="Times New Roman" w:hAnsi="Times New Roman"/>
          <w:sz w:val="28"/>
          <w:szCs w:val="28"/>
        </w:rPr>
      </w:pPr>
      <w:r w:rsidRPr="005E3A99">
        <w:rPr>
          <w:rFonts w:ascii="Times New Roman" w:hAnsi="Times New Roman"/>
          <w:sz w:val="28"/>
          <w:szCs w:val="28"/>
        </w:rPr>
        <w:t>Методы выбора поставщиков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0"/>
        <w:gridCol w:w="4397"/>
        <w:gridCol w:w="3111"/>
      </w:tblGrid>
      <w:tr w:rsidR="00BA22BA" w:rsidRPr="00E32D3F" w:rsidTr="003373BF">
        <w:tc>
          <w:tcPr>
            <w:tcW w:w="2120" w:type="dxa"/>
            <w:shd w:val="clear" w:color="auto" w:fill="auto"/>
          </w:tcPr>
          <w:p w:rsidR="00BA22BA" w:rsidRPr="00E32D3F" w:rsidRDefault="00BA22BA" w:rsidP="005E3A99">
            <w:pPr>
              <w:spacing w:after="0" w:line="360" w:lineRule="auto"/>
              <w:jc w:val="both"/>
              <w:rPr>
                <w:rFonts w:ascii="Times New Roman" w:hAnsi="Times New Roman"/>
                <w:sz w:val="24"/>
                <w:szCs w:val="24"/>
              </w:rPr>
            </w:pPr>
            <w:r w:rsidRPr="00E32D3F">
              <w:rPr>
                <w:rFonts w:ascii="Times New Roman" w:hAnsi="Times New Roman"/>
                <w:sz w:val="24"/>
                <w:szCs w:val="24"/>
              </w:rPr>
              <w:t>Метод</w:t>
            </w:r>
          </w:p>
        </w:tc>
        <w:tc>
          <w:tcPr>
            <w:tcW w:w="4397" w:type="dxa"/>
            <w:shd w:val="clear" w:color="auto" w:fill="auto"/>
          </w:tcPr>
          <w:p w:rsidR="00BA22BA" w:rsidRPr="00E32D3F" w:rsidRDefault="00BA22BA" w:rsidP="005E3A99">
            <w:pPr>
              <w:spacing w:after="0" w:line="360" w:lineRule="auto"/>
              <w:jc w:val="both"/>
              <w:rPr>
                <w:rFonts w:ascii="Times New Roman" w:hAnsi="Times New Roman"/>
                <w:sz w:val="24"/>
                <w:szCs w:val="24"/>
              </w:rPr>
            </w:pPr>
            <w:r w:rsidRPr="00E32D3F">
              <w:rPr>
                <w:rFonts w:ascii="Times New Roman" w:hAnsi="Times New Roman"/>
                <w:sz w:val="24"/>
                <w:szCs w:val="24"/>
              </w:rPr>
              <w:t>Характеристика</w:t>
            </w:r>
          </w:p>
        </w:tc>
        <w:tc>
          <w:tcPr>
            <w:tcW w:w="3111" w:type="dxa"/>
            <w:shd w:val="clear" w:color="auto" w:fill="auto"/>
          </w:tcPr>
          <w:p w:rsidR="00BA22BA" w:rsidRPr="00E32D3F" w:rsidRDefault="00BA22BA" w:rsidP="005E3A99">
            <w:pPr>
              <w:spacing w:after="0" w:line="360" w:lineRule="auto"/>
              <w:jc w:val="both"/>
              <w:rPr>
                <w:rFonts w:ascii="Times New Roman" w:hAnsi="Times New Roman"/>
                <w:sz w:val="24"/>
                <w:szCs w:val="24"/>
              </w:rPr>
            </w:pPr>
            <w:r w:rsidRPr="00E32D3F">
              <w:rPr>
                <w:rFonts w:ascii="Times New Roman" w:hAnsi="Times New Roman"/>
                <w:sz w:val="24"/>
                <w:szCs w:val="24"/>
              </w:rPr>
              <w:t>Недостатки</w:t>
            </w:r>
          </w:p>
        </w:tc>
      </w:tr>
      <w:tr w:rsidR="00BA22BA" w:rsidRPr="00E32D3F" w:rsidTr="003373BF">
        <w:tc>
          <w:tcPr>
            <w:tcW w:w="2120" w:type="dxa"/>
            <w:shd w:val="clear" w:color="auto" w:fill="auto"/>
          </w:tcPr>
          <w:p w:rsidR="00BA22BA" w:rsidRPr="00E32D3F" w:rsidRDefault="00BA22BA" w:rsidP="005E3A99">
            <w:pPr>
              <w:spacing w:after="0" w:line="360" w:lineRule="auto"/>
              <w:jc w:val="both"/>
              <w:rPr>
                <w:rFonts w:ascii="Times New Roman" w:hAnsi="Times New Roman"/>
                <w:sz w:val="24"/>
                <w:szCs w:val="24"/>
              </w:rPr>
            </w:pPr>
            <w:r w:rsidRPr="00E32D3F">
              <w:rPr>
                <w:rFonts w:ascii="Times New Roman" w:hAnsi="Times New Roman"/>
                <w:sz w:val="24"/>
                <w:szCs w:val="24"/>
              </w:rPr>
              <w:t>Метод рейтинговых оценок</w:t>
            </w:r>
          </w:p>
        </w:tc>
        <w:tc>
          <w:tcPr>
            <w:tcW w:w="4397" w:type="dxa"/>
            <w:shd w:val="clear" w:color="auto" w:fill="auto"/>
          </w:tcPr>
          <w:p w:rsidR="00BA22BA" w:rsidRPr="00E32D3F" w:rsidRDefault="00BA22BA" w:rsidP="005E3A99">
            <w:pPr>
              <w:spacing w:after="0" w:line="360" w:lineRule="auto"/>
              <w:jc w:val="both"/>
              <w:rPr>
                <w:rFonts w:ascii="Times New Roman" w:hAnsi="Times New Roman"/>
                <w:sz w:val="24"/>
                <w:szCs w:val="24"/>
              </w:rPr>
            </w:pPr>
            <w:r w:rsidRPr="00E32D3F">
              <w:rPr>
                <w:rFonts w:ascii="Times New Roman" w:hAnsi="Times New Roman"/>
                <w:sz w:val="24"/>
                <w:szCs w:val="24"/>
              </w:rPr>
              <w:t>Выбираются основные критерии выбора поставщика. Высчитывается значение рейтинга по каждому критерию путем произведения удельного веса критерия на его экспертную балльную оценку для данного поставщика. Суммируют полученные значения рейтинга по всем критериям и получают итоговый рейтинг для конкретного поставщика. Сравнивая полученные значения рейтинга для разных поставщиков, определяют наилучшего партнера.</w:t>
            </w:r>
          </w:p>
        </w:tc>
        <w:tc>
          <w:tcPr>
            <w:tcW w:w="3111" w:type="dxa"/>
            <w:shd w:val="clear" w:color="auto" w:fill="auto"/>
          </w:tcPr>
          <w:p w:rsidR="00BA22BA" w:rsidRPr="00E32D3F" w:rsidRDefault="00BA22BA" w:rsidP="005E3A99">
            <w:pPr>
              <w:spacing w:after="0" w:line="360" w:lineRule="auto"/>
              <w:jc w:val="both"/>
              <w:rPr>
                <w:rFonts w:ascii="Times New Roman" w:hAnsi="Times New Roman"/>
                <w:sz w:val="24"/>
                <w:szCs w:val="24"/>
              </w:rPr>
            </w:pPr>
            <w:r w:rsidRPr="00E32D3F">
              <w:rPr>
                <w:rFonts w:ascii="Times New Roman" w:hAnsi="Times New Roman"/>
                <w:sz w:val="24"/>
                <w:szCs w:val="24"/>
              </w:rPr>
              <w:t>При обращении к потенциальным поставщикам трудно, а иногда практически невозможно, получить объективные данные, необходимые для работы экспертов.</w:t>
            </w:r>
          </w:p>
          <w:p w:rsidR="00BA22BA" w:rsidRPr="00E32D3F" w:rsidRDefault="00BA22BA" w:rsidP="005E3A99">
            <w:pPr>
              <w:spacing w:after="0" w:line="360" w:lineRule="auto"/>
              <w:jc w:val="both"/>
              <w:rPr>
                <w:rFonts w:ascii="Times New Roman" w:hAnsi="Times New Roman"/>
                <w:sz w:val="24"/>
                <w:szCs w:val="24"/>
              </w:rPr>
            </w:pPr>
          </w:p>
        </w:tc>
      </w:tr>
      <w:tr w:rsidR="00BA22BA" w:rsidRPr="00E32D3F" w:rsidTr="003373BF">
        <w:tc>
          <w:tcPr>
            <w:tcW w:w="2120" w:type="dxa"/>
            <w:shd w:val="clear" w:color="auto" w:fill="auto"/>
          </w:tcPr>
          <w:p w:rsidR="00BA22BA" w:rsidRPr="00E32D3F" w:rsidRDefault="00BA22BA" w:rsidP="005E3A99">
            <w:pPr>
              <w:spacing w:after="0" w:line="360" w:lineRule="auto"/>
              <w:jc w:val="both"/>
              <w:rPr>
                <w:rFonts w:ascii="Times New Roman" w:hAnsi="Times New Roman"/>
                <w:sz w:val="24"/>
                <w:szCs w:val="24"/>
              </w:rPr>
            </w:pPr>
            <w:r w:rsidRPr="00E32D3F">
              <w:rPr>
                <w:rFonts w:ascii="Times New Roman" w:hAnsi="Times New Roman"/>
                <w:sz w:val="24"/>
                <w:szCs w:val="24"/>
              </w:rPr>
              <w:t>Метод оценки затрат.</w:t>
            </w:r>
          </w:p>
          <w:p w:rsidR="00BA22BA" w:rsidRPr="00E32D3F" w:rsidRDefault="00BA22BA" w:rsidP="005E3A99">
            <w:pPr>
              <w:spacing w:after="0" w:line="360" w:lineRule="auto"/>
              <w:jc w:val="both"/>
              <w:rPr>
                <w:rFonts w:ascii="Times New Roman" w:hAnsi="Times New Roman"/>
                <w:sz w:val="24"/>
                <w:szCs w:val="24"/>
              </w:rPr>
            </w:pPr>
          </w:p>
        </w:tc>
        <w:tc>
          <w:tcPr>
            <w:tcW w:w="4397" w:type="dxa"/>
            <w:shd w:val="clear" w:color="auto" w:fill="auto"/>
          </w:tcPr>
          <w:p w:rsidR="00BA22BA" w:rsidRPr="00E32D3F" w:rsidRDefault="00BA22BA" w:rsidP="00FE2412">
            <w:pPr>
              <w:spacing w:after="0" w:line="360" w:lineRule="auto"/>
              <w:jc w:val="both"/>
              <w:rPr>
                <w:rFonts w:ascii="Times New Roman" w:hAnsi="Times New Roman"/>
                <w:sz w:val="24"/>
                <w:szCs w:val="24"/>
              </w:rPr>
            </w:pPr>
            <w:r w:rsidRPr="00E32D3F">
              <w:rPr>
                <w:rFonts w:ascii="Times New Roman" w:hAnsi="Times New Roman"/>
                <w:sz w:val="24"/>
                <w:szCs w:val="24"/>
              </w:rPr>
              <w:t xml:space="preserve">Весь исследуемый процесс снабжения делится на несколько возможных вариантов, и для каждого тщательно рассчитываются все расходы и доходы. </w:t>
            </w:r>
          </w:p>
        </w:tc>
        <w:tc>
          <w:tcPr>
            <w:tcW w:w="3111" w:type="dxa"/>
            <w:shd w:val="clear" w:color="auto" w:fill="auto"/>
          </w:tcPr>
          <w:p w:rsidR="00BA22BA" w:rsidRPr="00E32D3F" w:rsidRDefault="00BA22BA" w:rsidP="005E3A99">
            <w:pPr>
              <w:spacing w:after="0" w:line="360" w:lineRule="auto"/>
              <w:jc w:val="both"/>
              <w:rPr>
                <w:rFonts w:ascii="Times New Roman" w:hAnsi="Times New Roman"/>
                <w:sz w:val="24"/>
                <w:szCs w:val="24"/>
              </w:rPr>
            </w:pPr>
            <w:r w:rsidRPr="00E32D3F">
              <w:rPr>
                <w:rFonts w:ascii="Times New Roman" w:hAnsi="Times New Roman"/>
                <w:sz w:val="24"/>
                <w:szCs w:val="24"/>
              </w:rPr>
              <w:t>Требует большого объема информации и анализа большого объема информации по каждому поставщику.</w:t>
            </w:r>
          </w:p>
        </w:tc>
      </w:tr>
    </w:tbl>
    <w:p w:rsidR="0002663E" w:rsidRDefault="00FE2412" w:rsidP="00FE2412">
      <w:pPr>
        <w:spacing w:after="0" w:line="360" w:lineRule="auto"/>
        <w:jc w:val="both"/>
        <w:rPr>
          <w:rFonts w:ascii="Times New Roman" w:hAnsi="Times New Roman"/>
          <w:sz w:val="28"/>
          <w:szCs w:val="28"/>
        </w:rPr>
      </w:pPr>
      <w:r>
        <w:rPr>
          <w:rFonts w:ascii="Times New Roman" w:hAnsi="Times New Roman"/>
          <w:sz w:val="28"/>
          <w:szCs w:val="28"/>
        </w:rPr>
        <w:lastRenderedPageBreak/>
        <w:t>Продолжение Таблица 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0"/>
        <w:gridCol w:w="4397"/>
        <w:gridCol w:w="3111"/>
      </w:tblGrid>
      <w:tr w:rsidR="00FE2412" w:rsidRPr="00E32D3F" w:rsidTr="0076795C">
        <w:tc>
          <w:tcPr>
            <w:tcW w:w="2120" w:type="dxa"/>
            <w:shd w:val="clear" w:color="auto" w:fill="auto"/>
          </w:tcPr>
          <w:p w:rsidR="00FE2412" w:rsidRPr="00E32D3F" w:rsidRDefault="00FE2412" w:rsidP="0076795C">
            <w:pPr>
              <w:spacing w:after="0" w:line="360" w:lineRule="auto"/>
              <w:jc w:val="both"/>
              <w:rPr>
                <w:rFonts w:ascii="Times New Roman" w:hAnsi="Times New Roman"/>
                <w:sz w:val="24"/>
                <w:szCs w:val="24"/>
              </w:rPr>
            </w:pPr>
            <w:r w:rsidRPr="00E32D3F">
              <w:rPr>
                <w:rFonts w:ascii="Times New Roman" w:hAnsi="Times New Roman"/>
                <w:sz w:val="24"/>
                <w:szCs w:val="24"/>
              </w:rPr>
              <w:t>Метод доминирующих характеристик.</w:t>
            </w:r>
          </w:p>
          <w:p w:rsidR="00FE2412" w:rsidRPr="00E32D3F" w:rsidRDefault="00FE2412" w:rsidP="0076795C">
            <w:pPr>
              <w:spacing w:after="0" w:line="360" w:lineRule="auto"/>
              <w:jc w:val="both"/>
              <w:rPr>
                <w:rFonts w:ascii="Times New Roman" w:hAnsi="Times New Roman"/>
                <w:sz w:val="24"/>
                <w:szCs w:val="24"/>
              </w:rPr>
            </w:pPr>
          </w:p>
        </w:tc>
        <w:tc>
          <w:tcPr>
            <w:tcW w:w="4397" w:type="dxa"/>
            <w:shd w:val="clear" w:color="auto" w:fill="auto"/>
          </w:tcPr>
          <w:p w:rsidR="00FE2412" w:rsidRPr="00E32D3F" w:rsidRDefault="00FE2412" w:rsidP="0076795C">
            <w:pPr>
              <w:spacing w:after="0" w:line="360" w:lineRule="auto"/>
              <w:jc w:val="both"/>
              <w:rPr>
                <w:rFonts w:ascii="Times New Roman" w:hAnsi="Times New Roman"/>
                <w:sz w:val="24"/>
                <w:szCs w:val="24"/>
              </w:rPr>
            </w:pPr>
            <w:r w:rsidRPr="00E32D3F">
              <w:rPr>
                <w:rFonts w:ascii="Times New Roman" w:hAnsi="Times New Roman"/>
                <w:sz w:val="24"/>
                <w:szCs w:val="24"/>
              </w:rPr>
              <w:t>Состоит в сосредоточении на одном выбранном параметре (критерии). Этот параметр может быть: наиболее низкой ценой, наилучшим качеством, графиком поставок, внушающим наибольшее доверие, и т.п.</w:t>
            </w:r>
          </w:p>
        </w:tc>
        <w:tc>
          <w:tcPr>
            <w:tcW w:w="3111" w:type="dxa"/>
            <w:shd w:val="clear" w:color="auto" w:fill="auto"/>
          </w:tcPr>
          <w:p w:rsidR="00FE2412" w:rsidRPr="00E32D3F" w:rsidRDefault="00FE2412" w:rsidP="0076795C">
            <w:pPr>
              <w:spacing w:after="0" w:line="360" w:lineRule="auto"/>
              <w:jc w:val="both"/>
              <w:rPr>
                <w:rFonts w:ascii="Times New Roman" w:hAnsi="Times New Roman"/>
                <w:sz w:val="24"/>
                <w:szCs w:val="24"/>
              </w:rPr>
            </w:pPr>
            <w:r w:rsidRPr="00E32D3F">
              <w:rPr>
                <w:rFonts w:ascii="Times New Roman" w:hAnsi="Times New Roman"/>
                <w:sz w:val="24"/>
                <w:szCs w:val="24"/>
              </w:rPr>
              <w:t>Игнорировании остальных факторов - критериев отбора.</w:t>
            </w:r>
          </w:p>
          <w:p w:rsidR="00FE2412" w:rsidRPr="00E32D3F" w:rsidRDefault="00FE2412" w:rsidP="0076795C">
            <w:pPr>
              <w:spacing w:after="0" w:line="360" w:lineRule="auto"/>
              <w:jc w:val="both"/>
              <w:rPr>
                <w:rFonts w:ascii="Times New Roman" w:hAnsi="Times New Roman"/>
                <w:sz w:val="24"/>
                <w:szCs w:val="24"/>
              </w:rPr>
            </w:pPr>
          </w:p>
        </w:tc>
      </w:tr>
      <w:tr w:rsidR="00FE2412" w:rsidRPr="00E32D3F" w:rsidTr="0076795C">
        <w:tc>
          <w:tcPr>
            <w:tcW w:w="2120" w:type="dxa"/>
            <w:shd w:val="clear" w:color="auto" w:fill="auto"/>
          </w:tcPr>
          <w:p w:rsidR="00FE2412" w:rsidRPr="00E32D3F" w:rsidRDefault="00FE2412" w:rsidP="0076795C">
            <w:pPr>
              <w:spacing w:after="0" w:line="360" w:lineRule="auto"/>
              <w:jc w:val="both"/>
              <w:rPr>
                <w:rFonts w:ascii="Times New Roman" w:hAnsi="Times New Roman"/>
                <w:sz w:val="24"/>
                <w:szCs w:val="24"/>
              </w:rPr>
            </w:pPr>
            <w:r w:rsidRPr="00E32D3F">
              <w:rPr>
                <w:rFonts w:ascii="Times New Roman" w:hAnsi="Times New Roman"/>
                <w:sz w:val="24"/>
                <w:szCs w:val="24"/>
              </w:rPr>
              <w:t>Метод категорий предпочтения.</w:t>
            </w:r>
          </w:p>
          <w:p w:rsidR="00FE2412" w:rsidRPr="00E32D3F" w:rsidRDefault="00FE2412" w:rsidP="0076795C">
            <w:pPr>
              <w:spacing w:after="0" w:line="360" w:lineRule="auto"/>
              <w:jc w:val="both"/>
              <w:rPr>
                <w:rFonts w:ascii="Times New Roman" w:hAnsi="Times New Roman"/>
                <w:sz w:val="24"/>
                <w:szCs w:val="24"/>
              </w:rPr>
            </w:pPr>
          </w:p>
        </w:tc>
        <w:tc>
          <w:tcPr>
            <w:tcW w:w="4397" w:type="dxa"/>
            <w:shd w:val="clear" w:color="auto" w:fill="auto"/>
          </w:tcPr>
          <w:p w:rsidR="00FE2412" w:rsidRPr="00E32D3F" w:rsidRDefault="00FE2412" w:rsidP="0076795C">
            <w:pPr>
              <w:spacing w:after="0" w:line="360" w:lineRule="auto"/>
              <w:jc w:val="both"/>
              <w:rPr>
                <w:rFonts w:ascii="Times New Roman" w:hAnsi="Times New Roman"/>
                <w:sz w:val="24"/>
                <w:szCs w:val="24"/>
              </w:rPr>
            </w:pPr>
            <w:r w:rsidRPr="00E32D3F">
              <w:rPr>
                <w:rFonts w:ascii="Times New Roman" w:hAnsi="Times New Roman"/>
                <w:sz w:val="24"/>
                <w:szCs w:val="24"/>
              </w:rPr>
              <w:t>Оценка поставщика, в том числе и выбор способа его оценки, зависит от информации, стекающейся из подразделений фирмы.</w:t>
            </w:r>
          </w:p>
        </w:tc>
        <w:tc>
          <w:tcPr>
            <w:tcW w:w="3111" w:type="dxa"/>
            <w:shd w:val="clear" w:color="auto" w:fill="auto"/>
          </w:tcPr>
          <w:p w:rsidR="00FE2412" w:rsidRPr="00E32D3F" w:rsidRDefault="00FE2412" w:rsidP="0076795C">
            <w:pPr>
              <w:spacing w:after="0" w:line="360" w:lineRule="auto"/>
              <w:jc w:val="both"/>
              <w:rPr>
                <w:rFonts w:ascii="Times New Roman" w:hAnsi="Times New Roman"/>
                <w:sz w:val="24"/>
                <w:szCs w:val="24"/>
              </w:rPr>
            </w:pPr>
            <w:r w:rsidRPr="00E32D3F">
              <w:rPr>
                <w:rFonts w:ascii="Times New Roman" w:hAnsi="Times New Roman"/>
                <w:sz w:val="24"/>
                <w:szCs w:val="24"/>
              </w:rPr>
              <w:t>Требует наличие обширной и разнообразной информации из множества источников.</w:t>
            </w:r>
          </w:p>
          <w:p w:rsidR="00FE2412" w:rsidRPr="00E32D3F" w:rsidRDefault="00FE2412" w:rsidP="0076795C">
            <w:pPr>
              <w:spacing w:after="0" w:line="360" w:lineRule="auto"/>
              <w:jc w:val="both"/>
              <w:rPr>
                <w:rFonts w:ascii="Times New Roman" w:hAnsi="Times New Roman"/>
                <w:sz w:val="24"/>
                <w:szCs w:val="24"/>
              </w:rPr>
            </w:pPr>
          </w:p>
        </w:tc>
      </w:tr>
    </w:tbl>
    <w:p w:rsidR="00FE2412" w:rsidRDefault="00FE2412" w:rsidP="00FE2412">
      <w:pPr>
        <w:spacing w:after="0" w:line="360" w:lineRule="auto"/>
        <w:jc w:val="both"/>
        <w:rPr>
          <w:rFonts w:ascii="Times New Roman" w:hAnsi="Times New Roman"/>
          <w:sz w:val="28"/>
          <w:szCs w:val="28"/>
        </w:rPr>
      </w:pPr>
    </w:p>
    <w:p w:rsidR="00BA22BA" w:rsidRPr="005E3A99" w:rsidRDefault="00BA22BA" w:rsidP="005E3A99">
      <w:pPr>
        <w:spacing w:after="0" w:line="360" w:lineRule="auto"/>
        <w:ind w:firstLine="709"/>
        <w:jc w:val="both"/>
        <w:rPr>
          <w:rFonts w:ascii="Times New Roman" w:hAnsi="Times New Roman"/>
          <w:sz w:val="28"/>
          <w:szCs w:val="28"/>
        </w:rPr>
      </w:pPr>
      <w:r w:rsidRPr="005E3A99">
        <w:rPr>
          <w:rFonts w:ascii="Times New Roman" w:hAnsi="Times New Roman"/>
          <w:sz w:val="28"/>
          <w:szCs w:val="28"/>
        </w:rPr>
        <w:t>Наибольшее распространение в настоящее время среди отечественных предприятий получил распространение метод рейтинговых оценок.</w:t>
      </w:r>
    </w:p>
    <w:p w:rsidR="00BA22BA" w:rsidRPr="005E3A99" w:rsidRDefault="00BA22BA" w:rsidP="005E3A99">
      <w:pPr>
        <w:spacing w:after="0" w:line="360" w:lineRule="auto"/>
        <w:ind w:firstLine="709"/>
        <w:jc w:val="both"/>
        <w:rPr>
          <w:rFonts w:ascii="Times New Roman" w:hAnsi="Times New Roman"/>
          <w:sz w:val="28"/>
          <w:szCs w:val="28"/>
        </w:rPr>
      </w:pPr>
      <w:r w:rsidRPr="005E3A99">
        <w:rPr>
          <w:rFonts w:ascii="Times New Roman" w:hAnsi="Times New Roman"/>
          <w:sz w:val="28"/>
          <w:szCs w:val="28"/>
        </w:rPr>
        <w:t xml:space="preserve">На практике целесообразно помимо традиционных показателей, используемых при рейтинговой оценке поставщиков, </w:t>
      </w:r>
      <w:proofErr w:type="gramStart"/>
      <w:r w:rsidRPr="005E3A99">
        <w:rPr>
          <w:rFonts w:ascii="Times New Roman" w:hAnsi="Times New Roman"/>
          <w:sz w:val="28"/>
          <w:szCs w:val="28"/>
        </w:rPr>
        <w:t>рассчитывать</w:t>
      </w:r>
      <w:proofErr w:type="gramEnd"/>
      <w:r w:rsidRPr="005E3A99">
        <w:rPr>
          <w:rFonts w:ascii="Times New Roman" w:hAnsi="Times New Roman"/>
          <w:sz w:val="28"/>
          <w:szCs w:val="28"/>
        </w:rPr>
        <w:t xml:space="preserve"> как степень удовлетворения поставщиком потребности предприятия по ассортименту материальных ресурсов, так и степень удовлетворения потребности в наиболее важных материальных ресурсах, учитывающих особенности деятельности предприятия.</w:t>
      </w:r>
    </w:p>
    <w:p w:rsidR="00BA22BA" w:rsidRPr="005E3A99" w:rsidRDefault="00BA22BA" w:rsidP="005E3A99">
      <w:pPr>
        <w:spacing w:after="0" w:line="360" w:lineRule="auto"/>
        <w:ind w:firstLine="709"/>
        <w:jc w:val="both"/>
        <w:rPr>
          <w:rFonts w:ascii="Times New Roman" w:hAnsi="Times New Roman"/>
          <w:sz w:val="28"/>
          <w:szCs w:val="28"/>
        </w:rPr>
      </w:pPr>
      <w:r w:rsidRPr="005E3A99">
        <w:rPr>
          <w:rFonts w:ascii="Times New Roman" w:hAnsi="Times New Roman"/>
          <w:sz w:val="28"/>
          <w:szCs w:val="28"/>
        </w:rPr>
        <w:t>Для выявления круга потенциальных поставщиков на предприятии должна быть создана группа связей с поставщиками, которая должна заниматься регулярным сбором и оценкой информации о контрагентах для оптимизации закупок. На выбор поставщика влияние оказывают результаты по уже заключенным договорам. Для этого разрабатывается специальная шкала оценок, позволяющая рассчитать рейтинг поставщика. Под рейтингом понимается оценка какого-то явления или объекта по заданной шкале.</w:t>
      </w:r>
    </w:p>
    <w:p w:rsidR="00BA22BA" w:rsidRPr="005E3A99" w:rsidRDefault="00BA22BA" w:rsidP="005E3A99">
      <w:pPr>
        <w:spacing w:after="0" w:line="360" w:lineRule="auto"/>
        <w:ind w:firstLine="709"/>
        <w:jc w:val="both"/>
        <w:rPr>
          <w:rFonts w:ascii="Times New Roman" w:hAnsi="Times New Roman"/>
          <w:sz w:val="28"/>
          <w:szCs w:val="28"/>
        </w:rPr>
      </w:pPr>
      <w:r w:rsidRPr="005E3A99">
        <w:rPr>
          <w:rFonts w:ascii="Times New Roman" w:hAnsi="Times New Roman"/>
          <w:sz w:val="28"/>
          <w:szCs w:val="28"/>
        </w:rPr>
        <w:t>Основные этапы выбора поставщика по рейтинговому методу сводятся к следующему порядку действий:</w:t>
      </w:r>
    </w:p>
    <w:p w:rsidR="00BA22BA" w:rsidRPr="005E3A99" w:rsidRDefault="00BA22BA" w:rsidP="005E3A99">
      <w:pPr>
        <w:autoSpaceDE w:val="0"/>
        <w:autoSpaceDN w:val="0"/>
        <w:adjustRightInd w:val="0"/>
        <w:spacing w:after="0" w:line="360" w:lineRule="auto"/>
        <w:ind w:firstLine="709"/>
        <w:jc w:val="both"/>
        <w:rPr>
          <w:rFonts w:ascii="Times New Roman" w:hAnsi="Times New Roman"/>
          <w:sz w:val="28"/>
          <w:szCs w:val="28"/>
        </w:rPr>
      </w:pPr>
      <w:r w:rsidRPr="005E3A99">
        <w:rPr>
          <w:rFonts w:ascii="Times New Roman" w:hAnsi="Times New Roman"/>
          <w:sz w:val="28"/>
          <w:szCs w:val="28"/>
        </w:rPr>
        <w:lastRenderedPageBreak/>
        <w:t>− определяется перечень показателей, на основе которых будет приниматься решение о предпочтительности того или иного поставщика;</w:t>
      </w:r>
    </w:p>
    <w:p w:rsidR="00BA22BA" w:rsidRPr="005E3A99" w:rsidRDefault="00BA22BA" w:rsidP="005E3A99">
      <w:pPr>
        <w:autoSpaceDE w:val="0"/>
        <w:autoSpaceDN w:val="0"/>
        <w:adjustRightInd w:val="0"/>
        <w:spacing w:after="0" w:line="360" w:lineRule="auto"/>
        <w:ind w:firstLine="709"/>
        <w:jc w:val="both"/>
        <w:rPr>
          <w:rFonts w:ascii="Times New Roman" w:hAnsi="Times New Roman"/>
          <w:sz w:val="28"/>
          <w:szCs w:val="28"/>
        </w:rPr>
      </w:pPr>
      <w:r w:rsidRPr="005E3A99">
        <w:rPr>
          <w:rFonts w:ascii="Times New Roman" w:hAnsi="Times New Roman"/>
          <w:sz w:val="28"/>
          <w:szCs w:val="28"/>
        </w:rPr>
        <w:t>− производится оценка поставщика по намеченным показателям методом балльных экспертных оценок;</w:t>
      </w:r>
    </w:p>
    <w:p w:rsidR="00BA22BA" w:rsidRPr="005E3A99" w:rsidRDefault="00BA22BA" w:rsidP="005E3A99">
      <w:pPr>
        <w:autoSpaceDE w:val="0"/>
        <w:autoSpaceDN w:val="0"/>
        <w:adjustRightInd w:val="0"/>
        <w:spacing w:after="0" w:line="360" w:lineRule="auto"/>
        <w:ind w:firstLine="709"/>
        <w:jc w:val="both"/>
        <w:rPr>
          <w:rFonts w:ascii="Times New Roman" w:hAnsi="Times New Roman"/>
          <w:sz w:val="28"/>
          <w:szCs w:val="28"/>
        </w:rPr>
      </w:pPr>
      <w:r w:rsidRPr="005E3A99">
        <w:rPr>
          <w:rFonts w:ascii="Times New Roman" w:hAnsi="Times New Roman"/>
          <w:sz w:val="28"/>
          <w:szCs w:val="28"/>
        </w:rPr>
        <w:t>− оценивается вес каждого показателя в общей совокупности показателей методом экспертных оценок;</w:t>
      </w:r>
    </w:p>
    <w:p w:rsidR="00BA22BA" w:rsidRPr="005E3A99" w:rsidRDefault="00BA22BA" w:rsidP="005E3A99">
      <w:pPr>
        <w:autoSpaceDE w:val="0"/>
        <w:autoSpaceDN w:val="0"/>
        <w:adjustRightInd w:val="0"/>
        <w:spacing w:after="0" w:line="360" w:lineRule="auto"/>
        <w:ind w:firstLine="709"/>
        <w:jc w:val="both"/>
        <w:rPr>
          <w:rFonts w:ascii="Times New Roman" w:hAnsi="Times New Roman"/>
          <w:sz w:val="28"/>
          <w:szCs w:val="28"/>
        </w:rPr>
      </w:pPr>
      <w:r w:rsidRPr="005E3A99">
        <w:rPr>
          <w:rFonts w:ascii="Times New Roman" w:hAnsi="Times New Roman"/>
          <w:sz w:val="28"/>
          <w:szCs w:val="28"/>
        </w:rPr>
        <w:t>− рассчитывается рейтинг каждого поставщика посредством суммирования произведений веса показателя на его оценку;</w:t>
      </w:r>
    </w:p>
    <w:p w:rsidR="00BA22BA" w:rsidRPr="005E3A99" w:rsidRDefault="00BA22BA" w:rsidP="005E3A99">
      <w:pPr>
        <w:autoSpaceDE w:val="0"/>
        <w:autoSpaceDN w:val="0"/>
        <w:adjustRightInd w:val="0"/>
        <w:spacing w:after="0" w:line="360" w:lineRule="auto"/>
        <w:ind w:firstLine="709"/>
        <w:jc w:val="both"/>
        <w:rPr>
          <w:rFonts w:ascii="Times New Roman" w:hAnsi="Times New Roman"/>
          <w:sz w:val="28"/>
          <w:szCs w:val="28"/>
        </w:rPr>
      </w:pPr>
      <w:r w:rsidRPr="005E3A99">
        <w:rPr>
          <w:rFonts w:ascii="Times New Roman" w:hAnsi="Times New Roman"/>
          <w:sz w:val="28"/>
          <w:szCs w:val="28"/>
        </w:rPr>
        <w:t>− сравниваются полученные результаты, и определяется наилучший партнер.</w:t>
      </w:r>
    </w:p>
    <w:p w:rsidR="00BA22BA" w:rsidRPr="005E3A99" w:rsidRDefault="00BA22BA" w:rsidP="005E3A99">
      <w:pPr>
        <w:autoSpaceDE w:val="0"/>
        <w:autoSpaceDN w:val="0"/>
        <w:adjustRightInd w:val="0"/>
        <w:spacing w:after="0" w:line="360" w:lineRule="auto"/>
        <w:ind w:firstLine="709"/>
        <w:jc w:val="both"/>
        <w:rPr>
          <w:rFonts w:ascii="Times New Roman" w:hAnsi="Times New Roman"/>
          <w:sz w:val="28"/>
          <w:szCs w:val="28"/>
        </w:rPr>
      </w:pPr>
      <w:r w:rsidRPr="005E3A99">
        <w:rPr>
          <w:rFonts w:ascii="Times New Roman" w:hAnsi="Times New Roman"/>
          <w:sz w:val="28"/>
          <w:szCs w:val="28"/>
        </w:rPr>
        <w:t>Таким образом, из всего множества поставщиков, с которыми в соответствии с номенклатурой выпускаемой продукции предприятие-производитель может поддерживать отношения, формируется массив. В массиве все элементы ранжированы по уровню предпочтений.</w:t>
      </w:r>
    </w:p>
    <w:p w:rsidR="004B4D0D" w:rsidRPr="005E3A99" w:rsidRDefault="004B4D0D" w:rsidP="005E3A99">
      <w:pPr>
        <w:autoSpaceDE w:val="0"/>
        <w:autoSpaceDN w:val="0"/>
        <w:adjustRightInd w:val="0"/>
        <w:spacing w:after="0" w:line="360" w:lineRule="auto"/>
        <w:ind w:firstLine="709"/>
        <w:jc w:val="both"/>
        <w:rPr>
          <w:rFonts w:ascii="Times New Roman" w:hAnsi="Times New Roman"/>
          <w:sz w:val="28"/>
          <w:szCs w:val="28"/>
        </w:rPr>
      </w:pPr>
    </w:p>
    <w:p w:rsidR="004B4D0D" w:rsidRDefault="004B4D0D" w:rsidP="005E3A99">
      <w:pPr>
        <w:autoSpaceDE w:val="0"/>
        <w:autoSpaceDN w:val="0"/>
        <w:adjustRightInd w:val="0"/>
        <w:spacing w:after="0" w:line="360" w:lineRule="auto"/>
        <w:ind w:firstLine="709"/>
        <w:jc w:val="both"/>
        <w:rPr>
          <w:rFonts w:ascii="Times New Roman" w:hAnsi="Times New Roman"/>
          <w:sz w:val="28"/>
          <w:szCs w:val="28"/>
        </w:rPr>
      </w:pPr>
    </w:p>
    <w:p w:rsidR="007F6942" w:rsidRDefault="007F6942" w:rsidP="005E3A99">
      <w:pPr>
        <w:autoSpaceDE w:val="0"/>
        <w:autoSpaceDN w:val="0"/>
        <w:adjustRightInd w:val="0"/>
        <w:spacing w:after="0" w:line="360" w:lineRule="auto"/>
        <w:ind w:firstLine="709"/>
        <w:jc w:val="both"/>
        <w:rPr>
          <w:rFonts w:ascii="Times New Roman" w:hAnsi="Times New Roman"/>
          <w:sz w:val="28"/>
          <w:szCs w:val="28"/>
        </w:rPr>
      </w:pPr>
    </w:p>
    <w:p w:rsidR="007F6942" w:rsidRDefault="007F6942" w:rsidP="005E3A99">
      <w:pPr>
        <w:autoSpaceDE w:val="0"/>
        <w:autoSpaceDN w:val="0"/>
        <w:adjustRightInd w:val="0"/>
        <w:spacing w:after="0" w:line="360" w:lineRule="auto"/>
        <w:ind w:firstLine="709"/>
        <w:jc w:val="both"/>
        <w:rPr>
          <w:rFonts w:ascii="Times New Roman" w:hAnsi="Times New Roman"/>
          <w:sz w:val="28"/>
          <w:szCs w:val="28"/>
        </w:rPr>
      </w:pPr>
    </w:p>
    <w:p w:rsidR="007F6942" w:rsidRDefault="007F6942" w:rsidP="005E3A99">
      <w:pPr>
        <w:autoSpaceDE w:val="0"/>
        <w:autoSpaceDN w:val="0"/>
        <w:adjustRightInd w:val="0"/>
        <w:spacing w:after="0" w:line="360" w:lineRule="auto"/>
        <w:ind w:firstLine="709"/>
        <w:jc w:val="both"/>
        <w:rPr>
          <w:rFonts w:ascii="Times New Roman" w:hAnsi="Times New Roman"/>
          <w:sz w:val="28"/>
          <w:szCs w:val="28"/>
        </w:rPr>
      </w:pPr>
    </w:p>
    <w:p w:rsidR="007F6942" w:rsidRDefault="007F6942" w:rsidP="005E3A99">
      <w:pPr>
        <w:autoSpaceDE w:val="0"/>
        <w:autoSpaceDN w:val="0"/>
        <w:adjustRightInd w:val="0"/>
        <w:spacing w:after="0" w:line="360" w:lineRule="auto"/>
        <w:ind w:firstLine="709"/>
        <w:jc w:val="both"/>
        <w:rPr>
          <w:rFonts w:ascii="Times New Roman" w:hAnsi="Times New Roman"/>
          <w:sz w:val="28"/>
          <w:szCs w:val="28"/>
        </w:rPr>
      </w:pPr>
    </w:p>
    <w:p w:rsidR="007F6942" w:rsidRDefault="007F6942" w:rsidP="005E3A99">
      <w:pPr>
        <w:autoSpaceDE w:val="0"/>
        <w:autoSpaceDN w:val="0"/>
        <w:adjustRightInd w:val="0"/>
        <w:spacing w:after="0" w:line="360" w:lineRule="auto"/>
        <w:ind w:firstLine="709"/>
        <w:jc w:val="both"/>
        <w:rPr>
          <w:rFonts w:ascii="Times New Roman" w:hAnsi="Times New Roman"/>
          <w:sz w:val="28"/>
          <w:szCs w:val="28"/>
        </w:rPr>
      </w:pPr>
    </w:p>
    <w:p w:rsidR="007F6942" w:rsidRDefault="007F6942" w:rsidP="005E3A99">
      <w:pPr>
        <w:autoSpaceDE w:val="0"/>
        <w:autoSpaceDN w:val="0"/>
        <w:adjustRightInd w:val="0"/>
        <w:spacing w:after="0" w:line="360" w:lineRule="auto"/>
        <w:ind w:firstLine="709"/>
        <w:jc w:val="both"/>
        <w:rPr>
          <w:rFonts w:ascii="Times New Roman" w:hAnsi="Times New Roman"/>
          <w:sz w:val="28"/>
          <w:szCs w:val="28"/>
        </w:rPr>
      </w:pPr>
    </w:p>
    <w:p w:rsidR="007F6942" w:rsidRDefault="007F6942" w:rsidP="005E3A99">
      <w:pPr>
        <w:autoSpaceDE w:val="0"/>
        <w:autoSpaceDN w:val="0"/>
        <w:adjustRightInd w:val="0"/>
        <w:spacing w:after="0" w:line="360" w:lineRule="auto"/>
        <w:ind w:firstLine="709"/>
        <w:jc w:val="both"/>
        <w:rPr>
          <w:rFonts w:ascii="Times New Roman" w:hAnsi="Times New Roman"/>
          <w:sz w:val="28"/>
          <w:szCs w:val="28"/>
        </w:rPr>
      </w:pPr>
    </w:p>
    <w:p w:rsidR="007F6942" w:rsidRDefault="007F6942" w:rsidP="005E3A99">
      <w:pPr>
        <w:autoSpaceDE w:val="0"/>
        <w:autoSpaceDN w:val="0"/>
        <w:adjustRightInd w:val="0"/>
        <w:spacing w:after="0" w:line="360" w:lineRule="auto"/>
        <w:ind w:firstLine="709"/>
        <w:jc w:val="both"/>
        <w:rPr>
          <w:rFonts w:ascii="Times New Roman" w:hAnsi="Times New Roman"/>
          <w:sz w:val="28"/>
          <w:szCs w:val="28"/>
        </w:rPr>
      </w:pPr>
    </w:p>
    <w:p w:rsidR="007F6942" w:rsidRDefault="007F6942" w:rsidP="005E3A99">
      <w:pPr>
        <w:autoSpaceDE w:val="0"/>
        <w:autoSpaceDN w:val="0"/>
        <w:adjustRightInd w:val="0"/>
        <w:spacing w:after="0" w:line="360" w:lineRule="auto"/>
        <w:ind w:firstLine="709"/>
        <w:jc w:val="both"/>
        <w:rPr>
          <w:rFonts w:ascii="Times New Roman" w:hAnsi="Times New Roman"/>
          <w:sz w:val="28"/>
          <w:szCs w:val="28"/>
        </w:rPr>
      </w:pPr>
    </w:p>
    <w:p w:rsidR="007F6942" w:rsidRDefault="007F6942" w:rsidP="005E3A99">
      <w:pPr>
        <w:autoSpaceDE w:val="0"/>
        <w:autoSpaceDN w:val="0"/>
        <w:adjustRightInd w:val="0"/>
        <w:spacing w:after="0" w:line="360" w:lineRule="auto"/>
        <w:ind w:firstLine="709"/>
        <w:jc w:val="both"/>
        <w:rPr>
          <w:rFonts w:ascii="Times New Roman" w:hAnsi="Times New Roman"/>
          <w:sz w:val="28"/>
          <w:szCs w:val="28"/>
        </w:rPr>
      </w:pPr>
    </w:p>
    <w:p w:rsidR="007F6942" w:rsidRDefault="007F6942" w:rsidP="005E3A99">
      <w:pPr>
        <w:autoSpaceDE w:val="0"/>
        <w:autoSpaceDN w:val="0"/>
        <w:adjustRightInd w:val="0"/>
        <w:spacing w:after="0" w:line="360" w:lineRule="auto"/>
        <w:ind w:firstLine="709"/>
        <w:jc w:val="both"/>
        <w:rPr>
          <w:rFonts w:ascii="Times New Roman" w:hAnsi="Times New Roman"/>
          <w:sz w:val="28"/>
          <w:szCs w:val="28"/>
        </w:rPr>
      </w:pPr>
    </w:p>
    <w:p w:rsidR="007F6942" w:rsidRPr="005E3A99" w:rsidRDefault="007F6942" w:rsidP="005E3A99">
      <w:pPr>
        <w:autoSpaceDE w:val="0"/>
        <w:autoSpaceDN w:val="0"/>
        <w:adjustRightInd w:val="0"/>
        <w:spacing w:after="0" w:line="360" w:lineRule="auto"/>
        <w:ind w:firstLine="709"/>
        <w:jc w:val="both"/>
        <w:rPr>
          <w:rFonts w:ascii="Times New Roman" w:hAnsi="Times New Roman"/>
          <w:sz w:val="28"/>
          <w:szCs w:val="28"/>
        </w:rPr>
      </w:pPr>
    </w:p>
    <w:p w:rsidR="004B4D0D" w:rsidRPr="005E3A99" w:rsidRDefault="004B4D0D" w:rsidP="005E3A99">
      <w:pPr>
        <w:autoSpaceDE w:val="0"/>
        <w:autoSpaceDN w:val="0"/>
        <w:adjustRightInd w:val="0"/>
        <w:spacing w:after="0" w:line="360" w:lineRule="auto"/>
        <w:ind w:firstLine="709"/>
        <w:jc w:val="both"/>
        <w:rPr>
          <w:rFonts w:ascii="Times New Roman" w:hAnsi="Times New Roman"/>
          <w:sz w:val="28"/>
          <w:szCs w:val="28"/>
        </w:rPr>
      </w:pPr>
    </w:p>
    <w:p w:rsidR="004B4D0D" w:rsidRPr="005E3A99" w:rsidRDefault="004B4D0D" w:rsidP="005E3A99">
      <w:pPr>
        <w:autoSpaceDE w:val="0"/>
        <w:autoSpaceDN w:val="0"/>
        <w:adjustRightInd w:val="0"/>
        <w:spacing w:after="0" w:line="360" w:lineRule="auto"/>
        <w:ind w:firstLine="709"/>
        <w:jc w:val="both"/>
        <w:rPr>
          <w:rFonts w:ascii="Times New Roman" w:hAnsi="Times New Roman"/>
          <w:sz w:val="28"/>
          <w:szCs w:val="28"/>
        </w:rPr>
      </w:pPr>
    </w:p>
    <w:p w:rsidR="004B4D0D" w:rsidRPr="005E3A99" w:rsidRDefault="004B4D0D" w:rsidP="005E3A99">
      <w:pPr>
        <w:autoSpaceDE w:val="0"/>
        <w:autoSpaceDN w:val="0"/>
        <w:adjustRightInd w:val="0"/>
        <w:spacing w:after="0" w:line="360" w:lineRule="auto"/>
        <w:ind w:firstLine="709"/>
        <w:jc w:val="both"/>
        <w:rPr>
          <w:rFonts w:ascii="Times New Roman" w:hAnsi="Times New Roman"/>
          <w:sz w:val="28"/>
          <w:szCs w:val="28"/>
        </w:rPr>
      </w:pPr>
    </w:p>
    <w:p w:rsidR="004B4D0D" w:rsidRPr="00E32D3F" w:rsidRDefault="00E32D3F" w:rsidP="00E32D3F">
      <w:pPr>
        <w:keepNext/>
        <w:keepLines/>
        <w:spacing w:after="0" w:line="360" w:lineRule="auto"/>
        <w:contextualSpacing/>
        <w:outlineLvl w:val="0"/>
        <w:rPr>
          <w:rFonts w:ascii="Times New Roman" w:eastAsiaTheme="majorEastAsia" w:hAnsi="Times New Roman" w:cs="Times New Roman"/>
          <w:sz w:val="28"/>
          <w:szCs w:val="28"/>
        </w:rPr>
      </w:pPr>
      <w:bookmarkStart w:id="5" w:name="_Toc451673305"/>
      <w:r>
        <w:rPr>
          <w:rFonts w:ascii="Times New Roman" w:eastAsiaTheme="majorEastAsia" w:hAnsi="Times New Roman" w:cs="Times New Roman"/>
          <w:sz w:val="28"/>
          <w:szCs w:val="28"/>
        </w:rPr>
        <w:t xml:space="preserve">2 </w:t>
      </w:r>
      <w:r w:rsidR="004B4D0D" w:rsidRPr="00E32D3F">
        <w:rPr>
          <w:rFonts w:ascii="Times New Roman" w:eastAsiaTheme="majorEastAsia" w:hAnsi="Times New Roman" w:cs="Times New Roman"/>
          <w:sz w:val="28"/>
          <w:szCs w:val="28"/>
        </w:rPr>
        <w:t>Анализ логистической системы предприятия ОАО «ИТЕКО»</w:t>
      </w:r>
      <w:bookmarkEnd w:id="5"/>
    </w:p>
    <w:p w:rsidR="004B4D0D" w:rsidRPr="005E3A99" w:rsidRDefault="004B4D0D" w:rsidP="005E3A99">
      <w:pPr>
        <w:spacing w:line="360" w:lineRule="auto"/>
        <w:rPr>
          <w:sz w:val="28"/>
          <w:szCs w:val="28"/>
        </w:rPr>
      </w:pPr>
    </w:p>
    <w:p w:rsidR="004B4D0D" w:rsidRPr="00E32D3F" w:rsidRDefault="0002663E" w:rsidP="00E32D3F">
      <w:pPr>
        <w:keepNext/>
        <w:keepLines/>
        <w:spacing w:after="0" w:line="360" w:lineRule="auto"/>
        <w:ind w:left="709"/>
        <w:contextualSpacing/>
        <w:outlineLvl w:val="0"/>
        <w:rPr>
          <w:rFonts w:ascii="Times New Roman" w:eastAsiaTheme="majorEastAsia" w:hAnsi="Times New Roman" w:cs="Times New Roman"/>
          <w:sz w:val="28"/>
          <w:szCs w:val="28"/>
        </w:rPr>
      </w:pPr>
      <w:bookmarkStart w:id="6" w:name="_Toc451673306"/>
      <w:r w:rsidRPr="00E32D3F">
        <w:rPr>
          <w:rFonts w:ascii="Times New Roman" w:eastAsiaTheme="majorEastAsia" w:hAnsi="Times New Roman" w:cs="Times New Roman"/>
          <w:sz w:val="28"/>
          <w:szCs w:val="28"/>
        </w:rPr>
        <w:t xml:space="preserve">2.1 </w:t>
      </w:r>
      <w:r w:rsidR="004B4D0D" w:rsidRPr="00E32D3F">
        <w:rPr>
          <w:rFonts w:ascii="Times New Roman" w:eastAsiaTheme="majorEastAsia" w:hAnsi="Times New Roman" w:cs="Times New Roman"/>
          <w:sz w:val="28"/>
          <w:szCs w:val="28"/>
        </w:rPr>
        <w:t>Характеристика предприятия</w:t>
      </w:r>
      <w:bookmarkEnd w:id="6"/>
    </w:p>
    <w:p w:rsidR="004B4D0D" w:rsidRPr="005E3A99" w:rsidRDefault="004B4D0D" w:rsidP="005E3A99">
      <w:pPr>
        <w:spacing w:line="360" w:lineRule="auto"/>
        <w:rPr>
          <w:sz w:val="28"/>
          <w:szCs w:val="28"/>
        </w:rPr>
      </w:pPr>
    </w:p>
    <w:p w:rsidR="004B4D0D" w:rsidRPr="005E3A99" w:rsidRDefault="004B4D0D" w:rsidP="005E3A99">
      <w:pPr>
        <w:spacing w:after="0" w:line="360" w:lineRule="auto"/>
        <w:ind w:firstLine="709"/>
        <w:contextualSpacing/>
        <w:jc w:val="both"/>
        <w:rPr>
          <w:rFonts w:ascii="Times New Roman" w:hAnsi="Times New Roman" w:cs="Times New Roman"/>
          <w:color w:val="333333"/>
          <w:sz w:val="28"/>
          <w:szCs w:val="28"/>
          <w:shd w:val="clear" w:color="auto" w:fill="F7F7F7"/>
        </w:rPr>
      </w:pPr>
      <w:r w:rsidRPr="005E3A99">
        <w:rPr>
          <w:rFonts w:ascii="Times New Roman" w:hAnsi="Times New Roman" w:cs="Times New Roman"/>
          <w:sz w:val="28"/>
          <w:szCs w:val="28"/>
        </w:rPr>
        <w:t>ИТЕКО предоставляет одинаково качественные услуги любому клиенту вне зависимости от величины его бизнеса. Самый маленький клиент ИТЕКО получает сервис такого же высокого уровня, как и гигантский промышленный комплекс. При этом Вы можете быть уверены: через год договор будет содержать ровно те же пункты и объективно невысокий тариф. Все останется таким же, как и сейчас. Только качество услуги будет еще лучше.</w:t>
      </w:r>
    </w:p>
    <w:p w:rsidR="004B4D0D" w:rsidRPr="005E3A99" w:rsidRDefault="004B4D0D" w:rsidP="005E3A99">
      <w:pPr>
        <w:spacing w:after="0" w:line="360" w:lineRule="auto"/>
        <w:ind w:firstLine="709"/>
        <w:jc w:val="both"/>
        <w:rPr>
          <w:rFonts w:ascii="Times New Roman" w:hAnsi="Times New Roman"/>
          <w:sz w:val="28"/>
          <w:szCs w:val="28"/>
        </w:rPr>
      </w:pPr>
      <w:r w:rsidRPr="005E3A99">
        <w:rPr>
          <w:rFonts w:ascii="Times New Roman" w:hAnsi="Times New Roman"/>
          <w:sz w:val="28"/>
          <w:szCs w:val="28"/>
        </w:rPr>
        <w:t>Финансовое управление предприятием включает: приобретение финансовых средств; использование финансовых средств; управление ликвидностью; структурирование капитала и имущества; управление платежными средствами и проведение платежного оборота; финансовое планирование и финансовый контроль.</w:t>
      </w:r>
    </w:p>
    <w:p w:rsidR="004B4D0D" w:rsidRPr="005E3A99" w:rsidRDefault="004B4D0D" w:rsidP="005E3A99">
      <w:pPr>
        <w:spacing w:after="0" w:line="360" w:lineRule="auto"/>
        <w:ind w:firstLine="709"/>
        <w:jc w:val="both"/>
        <w:rPr>
          <w:rFonts w:ascii="Times New Roman" w:hAnsi="Times New Roman"/>
          <w:sz w:val="28"/>
          <w:szCs w:val="28"/>
        </w:rPr>
      </w:pPr>
      <w:r w:rsidRPr="005E3A99">
        <w:rPr>
          <w:rFonts w:ascii="Times New Roman" w:hAnsi="Times New Roman"/>
          <w:sz w:val="28"/>
          <w:szCs w:val="28"/>
        </w:rPr>
        <w:t>Управление кадрами предприятия подразумевает: разработку кадровой документации; организация процесса приема на работу; организация и проведение аттестаций сотрудников; контроль за соблюдением трудовой дисциплины.</w:t>
      </w:r>
    </w:p>
    <w:p w:rsidR="004B4D0D" w:rsidRPr="005E3A99" w:rsidRDefault="004B4D0D" w:rsidP="005E3A99">
      <w:pPr>
        <w:spacing w:after="0" w:line="360" w:lineRule="auto"/>
        <w:ind w:firstLine="709"/>
        <w:jc w:val="both"/>
        <w:rPr>
          <w:rFonts w:ascii="Times New Roman" w:hAnsi="Times New Roman"/>
          <w:sz w:val="28"/>
          <w:szCs w:val="28"/>
        </w:rPr>
      </w:pPr>
      <w:r w:rsidRPr="005E3A99">
        <w:rPr>
          <w:rFonts w:ascii="Times New Roman" w:hAnsi="Times New Roman"/>
          <w:sz w:val="28"/>
          <w:szCs w:val="28"/>
        </w:rPr>
        <w:t>Управление информационными потоками включает: создание единой информационной базы предприятия; обслуживание информационной системы предприятия; устранение неполадок в работе оборудования.</w:t>
      </w:r>
    </w:p>
    <w:p w:rsidR="004B4D0D" w:rsidRPr="005E3A99" w:rsidRDefault="004B4D0D" w:rsidP="005E3A99">
      <w:pPr>
        <w:spacing w:after="0" w:line="360" w:lineRule="auto"/>
        <w:ind w:firstLine="709"/>
        <w:jc w:val="both"/>
        <w:rPr>
          <w:rFonts w:ascii="Times New Roman" w:hAnsi="Times New Roman"/>
          <w:sz w:val="28"/>
          <w:szCs w:val="28"/>
        </w:rPr>
      </w:pPr>
      <w:r w:rsidRPr="005E3A99">
        <w:rPr>
          <w:rFonts w:ascii="Times New Roman" w:hAnsi="Times New Roman"/>
          <w:sz w:val="28"/>
          <w:szCs w:val="28"/>
        </w:rPr>
        <w:t>Управление складскими запасами подразумевает: организацию процесса приемки продукции; организацию рационального размещения продуктов на складе; организацию оптимальной системы перемещения продукции на складе и ее отгрузки; ведение складского учета; контроль остатков товарно-материальных ценностей.</w:t>
      </w:r>
    </w:p>
    <w:p w:rsidR="004B4D0D" w:rsidRPr="005E3A99" w:rsidRDefault="004B4D0D" w:rsidP="005E3A99">
      <w:pPr>
        <w:spacing w:after="0" w:line="360" w:lineRule="auto"/>
        <w:ind w:firstLine="709"/>
        <w:jc w:val="both"/>
        <w:rPr>
          <w:rFonts w:ascii="Times New Roman" w:hAnsi="Times New Roman"/>
          <w:sz w:val="28"/>
          <w:szCs w:val="28"/>
        </w:rPr>
      </w:pPr>
      <w:r w:rsidRPr="005E3A99">
        <w:rPr>
          <w:rFonts w:ascii="Times New Roman" w:hAnsi="Times New Roman"/>
          <w:sz w:val="28"/>
          <w:szCs w:val="28"/>
        </w:rPr>
        <w:lastRenderedPageBreak/>
        <w:t>Управление закупками осуществляется посредством: изучения коммерческих предложений и выбора наиболее выгодных; выбора оптимальной схемы доставки продукции и сырья; определения оптимального размера закупаемой партии продукции.</w:t>
      </w:r>
    </w:p>
    <w:p w:rsidR="004B4D0D" w:rsidRPr="005E3A99" w:rsidRDefault="004B4D0D" w:rsidP="005E3A99">
      <w:pPr>
        <w:spacing w:after="0" w:line="360" w:lineRule="auto"/>
        <w:ind w:firstLine="709"/>
        <w:jc w:val="both"/>
        <w:rPr>
          <w:rFonts w:ascii="Times New Roman" w:hAnsi="Times New Roman"/>
          <w:sz w:val="28"/>
          <w:szCs w:val="28"/>
        </w:rPr>
      </w:pPr>
      <w:r w:rsidRPr="005E3A99">
        <w:rPr>
          <w:rFonts w:ascii="Times New Roman" w:hAnsi="Times New Roman"/>
          <w:sz w:val="28"/>
          <w:szCs w:val="28"/>
        </w:rPr>
        <w:t>Управление процессом продажи товаров заключается: в оптимальной организации процесса продаж и обслуживания покупателей.</w:t>
      </w:r>
    </w:p>
    <w:p w:rsidR="004B4D0D" w:rsidRPr="005E3A99" w:rsidRDefault="004B4D0D" w:rsidP="005E3A99">
      <w:pPr>
        <w:spacing w:after="0" w:line="360" w:lineRule="auto"/>
        <w:ind w:firstLine="709"/>
        <w:jc w:val="both"/>
        <w:rPr>
          <w:rFonts w:ascii="Times New Roman" w:hAnsi="Times New Roman"/>
          <w:sz w:val="28"/>
          <w:szCs w:val="28"/>
        </w:rPr>
      </w:pPr>
      <w:r w:rsidRPr="005E3A99">
        <w:rPr>
          <w:rFonts w:ascii="Times New Roman" w:hAnsi="Times New Roman"/>
          <w:sz w:val="28"/>
          <w:szCs w:val="28"/>
        </w:rPr>
        <w:t>Немаловажную роль в процессе управления предприятием играют организационно-распорядительные методы управления, основанные на дисциплине, ответственности, власти, принуждении.</w:t>
      </w:r>
    </w:p>
    <w:p w:rsidR="004B4D0D" w:rsidRPr="005E3A99" w:rsidRDefault="004B4D0D" w:rsidP="005E3A99">
      <w:pPr>
        <w:tabs>
          <w:tab w:val="num" w:pos="540"/>
        </w:tabs>
        <w:spacing w:after="0" w:line="360" w:lineRule="auto"/>
        <w:ind w:firstLine="709"/>
        <w:jc w:val="both"/>
        <w:rPr>
          <w:rFonts w:ascii="Times New Roman" w:hAnsi="Times New Roman"/>
          <w:sz w:val="28"/>
          <w:szCs w:val="28"/>
        </w:rPr>
      </w:pPr>
      <w:r w:rsidRPr="005E3A99">
        <w:rPr>
          <w:rFonts w:ascii="Times New Roman" w:hAnsi="Times New Roman"/>
          <w:sz w:val="28"/>
          <w:szCs w:val="28"/>
        </w:rPr>
        <w:t>В качестве примера применения социально-экономических методов управления можно рассмотреть следующие элементы кадровой политики предприятия: выплачиваются пособия при рождении ребенка; организуются и проводятся праздничные вечера (Новый год, 8 марта), профессиональные праздники; к юбилеям, проводам на пенсию организуются торжественные мероприятия с вручением ценных подарков; выделяется материальная помощь, необходимая для участия детей сотрудников во всевозможных соревнованиях, конкурсах, олимпиадах; выплачиваются пособия при смерти родственников.</w:t>
      </w:r>
    </w:p>
    <w:p w:rsidR="004B4D0D" w:rsidRPr="005E3A99" w:rsidRDefault="004B4D0D" w:rsidP="005E3A99">
      <w:pPr>
        <w:spacing w:after="0" w:line="360" w:lineRule="auto"/>
        <w:ind w:firstLine="709"/>
        <w:jc w:val="both"/>
        <w:rPr>
          <w:rFonts w:ascii="Times New Roman" w:hAnsi="Times New Roman"/>
          <w:sz w:val="28"/>
          <w:szCs w:val="28"/>
        </w:rPr>
      </w:pPr>
      <w:r w:rsidRPr="005E3A99">
        <w:rPr>
          <w:rFonts w:ascii="Times New Roman" w:hAnsi="Times New Roman"/>
          <w:sz w:val="28"/>
          <w:szCs w:val="28"/>
        </w:rPr>
        <w:t>Помимо методов управления особенное внимание при исследовании механизма управления предприятием необходимо уделить действующим инструментам управления. К таковым относятся: политика бюджетирования; политика маркетинговых усилий; создание единой информационной системы; управление качеством продукции.</w:t>
      </w:r>
    </w:p>
    <w:p w:rsidR="004B4D0D" w:rsidRPr="005E3A99" w:rsidRDefault="004B4D0D" w:rsidP="005E3A99">
      <w:pPr>
        <w:spacing w:after="0" w:line="360" w:lineRule="auto"/>
        <w:ind w:firstLine="709"/>
        <w:jc w:val="both"/>
        <w:rPr>
          <w:rFonts w:ascii="Times New Roman" w:hAnsi="Times New Roman"/>
          <w:sz w:val="28"/>
          <w:szCs w:val="28"/>
        </w:rPr>
      </w:pPr>
      <w:r w:rsidRPr="005E3A99">
        <w:rPr>
          <w:rFonts w:ascii="Times New Roman" w:hAnsi="Times New Roman"/>
          <w:sz w:val="28"/>
          <w:szCs w:val="28"/>
        </w:rPr>
        <w:t>Организация работ по внутрифирменному планированию стр</w:t>
      </w:r>
      <w:r w:rsidR="007F6942">
        <w:rPr>
          <w:rFonts w:ascii="Times New Roman" w:hAnsi="Times New Roman"/>
          <w:sz w:val="28"/>
          <w:szCs w:val="28"/>
        </w:rPr>
        <w:t xml:space="preserve">оится по методу «сверху вниз» - </w:t>
      </w:r>
      <w:r w:rsidRPr="005E3A99">
        <w:rPr>
          <w:rFonts w:ascii="Times New Roman" w:hAnsi="Times New Roman"/>
          <w:sz w:val="28"/>
          <w:szCs w:val="28"/>
        </w:rPr>
        <w:t xml:space="preserve">руководство компании определяет цели и задачи, в частности, плановые показатели по прибыли. Затем эти показатели детализируются и включаются в планы подразделений. </w:t>
      </w:r>
    </w:p>
    <w:p w:rsidR="004B4D0D" w:rsidRPr="005E3A99" w:rsidRDefault="004B4D0D" w:rsidP="005E3A99">
      <w:pPr>
        <w:spacing w:after="0" w:line="360" w:lineRule="auto"/>
        <w:ind w:firstLine="709"/>
        <w:jc w:val="both"/>
        <w:rPr>
          <w:rFonts w:ascii="Times New Roman" w:hAnsi="Times New Roman"/>
          <w:sz w:val="28"/>
          <w:szCs w:val="28"/>
        </w:rPr>
      </w:pPr>
      <w:r w:rsidRPr="005E3A99">
        <w:rPr>
          <w:rFonts w:ascii="Times New Roman" w:hAnsi="Times New Roman"/>
          <w:sz w:val="28"/>
          <w:szCs w:val="28"/>
        </w:rPr>
        <w:t>Эффективно внедряется единая информационная система, позволяющая упростить отчетность и увеличить оперативность поступления информации о текущей ситуации на предприятии.</w:t>
      </w:r>
    </w:p>
    <w:p w:rsidR="004B4D0D" w:rsidRPr="005E3A99" w:rsidRDefault="004B4D0D" w:rsidP="005E3A99">
      <w:pPr>
        <w:spacing w:after="0" w:line="360" w:lineRule="auto"/>
        <w:ind w:firstLine="709"/>
        <w:jc w:val="both"/>
        <w:rPr>
          <w:rFonts w:ascii="Times New Roman" w:hAnsi="Times New Roman"/>
          <w:sz w:val="28"/>
          <w:szCs w:val="28"/>
        </w:rPr>
      </w:pPr>
      <w:r w:rsidRPr="005E3A99">
        <w:rPr>
          <w:rFonts w:ascii="Times New Roman" w:hAnsi="Times New Roman"/>
          <w:sz w:val="28"/>
          <w:szCs w:val="28"/>
        </w:rPr>
        <w:lastRenderedPageBreak/>
        <w:t>Несмотря на то, что на предприятии существует механизм управления качеством, на практике применение стандартов качества оказалось процессом достаточно трудоемким и до сих пор на предприятии не применяется в полном объеме процессный поход к управлению на базе стандартов качества.</w:t>
      </w:r>
    </w:p>
    <w:p w:rsidR="004B4D0D" w:rsidRPr="005E3A99" w:rsidRDefault="004B4D0D" w:rsidP="005E3A99">
      <w:pPr>
        <w:spacing w:after="0" w:line="360" w:lineRule="auto"/>
        <w:ind w:firstLine="709"/>
        <w:jc w:val="both"/>
        <w:rPr>
          <w:rFonts w:ascii="Times New Roman" w:hAnsi="Times New Roman"/>
          <w:sz w:val="28"/>
          <w:szCs w:val="28"/>
        </w:rPr>
      </w:pPr>
      <w:r w:rsidRPr="005E3A99">
        <w:rPr>
          <w:rFonts w:ascii="Times New Roman" w:hAnsi="Times New Roman"/>
          <w:sz w:val="28"/>
          <w:szCs w:val="28"/>
        </w:rPr>
        <w:t>Таким образом, анализ функциональной системы управления предприятием показал, что существуют недостатки в управлении по отношению к применению системы управления качеством на предприятии.</w:t>
      </w:r>
    </w:p>
    <w:p w:rsidR="004B4D0D" w:rsidRPr="005E3A99" w:rsidRDefault="004B4D0D" w:rsidP="005E3A99">
      <w:pPr>
        <w:spacing w:line="360" w:lineRule="auto"/>
        <w:rPr>
          <w:sz w:val="28"/>
          <w:szCs w:val="28"/>
        </w:rPr>
      </w:pPr>
    </w:p>
    <w:p w:rsidR="004B4D0D" w:rsidRPr="0082334A" w:rsidRDefault="00DA6861" w:rsidP="0082334A">
      <w:pPr>
        <w:keepNext/>
        <w:keepLines/>
        <w:spacing w:after="0" w:line="360" w:lineRule="auto"/>
        <w:ind w:left="851"/>
        <w:contextualSpacing/>
        <w:outlineLvl w:val="0"/>
        <w:rPr>
          <w:rFonts w:ascii="Times New Roman" w:eastAsiaTheme="majorEastAsia" w:hAnsi="Times New Roman" w:cs="Times New Roman"/>
          <w:sz w:val="28"/>
          <w:szCs w:val="28"/>
        </w:rPr>
      </w:pPr>
      <w:bookmarkStart w:id="7" w:name="_Toc451673307"/>
      <w:r w:rsidRPr="0082334A">
        <w:rPr>
          <w:rFonts w:ascii="Times New Roman" w:eastAsiaTheme="majorEastAsia" w:hAnsi="Times New Roman" w:cs="Times New Roman"/>
          <w:sz w:val="28"/>
          <w:szCs w:val="28"/>
        </w:rPr>
        <w:t xml:space="preserve">2.2 </w:t>
      </w:r>
      <w:r w:rsidR="004B4D0D" w:rsidRPr="0082334A">
        <w:rPr>
          <w:rFonts w:ascii="Times New Roman" w:eastAsiaTheme="majorEastAsia" w:hAnsi="Times New Roman" w:cs="Times New Roman"/>
          <w:sz w:val="28"/>
          <w:szCs w:val="28"/>
        </w:rPr>
        <w:t>Анализ финансово – экономических показателей</w:t>
      </w:r>
      <w:bookmarkEnd w:id="7"/>
    </w:p>
    <w:p w:rsidR="004B4D0D" w:rsidRPr="005E3A99" w:rsidRDefault="004B4D0D" w:rsidP="005E3A99">
      <w:pPr>
        <w:spacing w:line="360" w:lineRule="auto"/>
        <w:rPr>
          <w:sz w:val="28"/>
          <w:szCs w:val="28"/>
        </w:rPr>
      </w:pPr>
    </w:p>
    <w:p w:rsidR="004B4D0D" w:rsidRPr="005E3A99" w:rsidRDefault="004B4D0D" w:rsidP="005E3A99">
      <w:pPr>
        <w:spacing w:after="0" w:line="360" w:lineRule="auto"/>
        <w:ind w:firstLine="720"/>
        <w:jc w:val="both"/>
        <w:rPr>
          <w:rFonts w:ascii="Times New Roman" w:eastAsia="Calibri" w:hAnsi="Times New Roman" w:cs="Times New Roman"/>
          <w:sz w:val="28"/>
          <w:szCs w:val="28"/>
        </w:rPr>
      </w:pPr>
      <w:r w:rsidRPr="005E3A99">
        <w:rPr>
          <w:rFonts w:ascii="Times New Roman" w:eastAsia="Calibri" w:hAnsi="Times New Roman" w:cs="Times New Roman"/>
          <w:sz w:val="28"/>
          <w:szCs w:val="28"/>
        </w:rPr>
        <w:t>Основной задачей предприятий автосервиса является наиболее полное обеспечение спроса предприятий и населения в оказании высококачественных услуг в области ремонта и технического обслуживания автомобилей. Темпы роста объема производства услуг, повышение их качества непосредственно влияют на величину издержек, прибыль и рентабельность предприятия. Поэтому анализ работы предприятий автомобильного сервиса начинают с изучения показателей выпуска</w:t>
      </w:r>
      <w:r w:rsidR="007F6942">
        <w:rPr>
          <w:rFonts w:ascii="Times New Roman" w:eastAsia="Calibri" w:hAnsi="Times New Roman" w:cs="Times New Roman"/>
          <w:sz w:val="28"/>
          <w:szCs w:val="28"/>
        </w:rPr>
        <w:t xml:space="preserve"> продукции. Показатели изменения объема реализации представлены в таблице 2.1.</w:t>
      </w:r>
    </w:p>
    <w:p w:rsidR="004B4D0D" w:rsidRPr="00B9777F" w:rsidRDefault="004B4D0D" w:rsidP="0082334A">
      <w:pPr>
        <w:spacing w:after="0" w:line="360" w:lineRule="auto"/>
        <w:rPr>
          <w:rFonts w:ascii="Times New Roman" w:eastAsia="Calibri" w:hAnsi="Times New Roman" w:cs="Times New Roman"/>
          <w:sz w:val="28"/>
          <w:szCs w:val="28"/>
        </w:rPr>
      </w:pPr>
      <w:r w:rsidRPr="00B9777F">
        <w:rPr>
          <w:rFonts w:ascii="Times New Roman" w:eastAsia="Calibri" w:hAnsi="Times New Roman" w:cs="Times New Roman"/>
          <w:sz w:val="28"/>
          <w:szCs w:val="28"/>
        </w:rPr>
        <w:t>Таблица 2.1</w:t>
      </w:r>
    </w:p>
    <w:p w:rsidR="004B4D0D" w:rsidRPr="005E3A99" w:rsidRDefault="004B4D0D" w:rsidP="005E3A99">
      <w:pPr>
        <w:spacing w:after="0" w:line="360" w:lineRule="auto"/>
        <w:jc w:val="center"/>
        <w:rPr>
          <w:rFonts w:ascii="Times New Roman" w:eastAsia="Calibri" w:hAnsi="Times New Roman" w:cs="Times New Roman"/>
          <w:sz w:val="28"/>
          <w:szCs w:val="28"/>
        </w:rPr>
      </w:pPr>
      <w:r w:rsidRPr="005E3A99">
        <w:rPr>
          <w:rFonts w:ascii="Times New Roman" w:eastAsia="Calibri" w:hAnsi="Times New Roman" w:cs="Times New Roman"/>
          <w:sz w:val="28"/>
          <w:szCs w:val="28"/>
        </w:rPr>
        <w:t>Анализ динамики изменения объема реализации ОАО «ИТЕКО»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260"/>
        <w:gridCol w:w="990"/>
        <w:gridCol w:w="990"/>
        <w:gridCol w:w="1080"/>
        <w:gridCol w:w="1260"/>
        <w:gridCol w:w="1260"/>
      </w:tblGrid>
      <w:tr w:rsidR="004B4D0D" w:rsidRPr="0082334A" w:rsidTr="005E3A99">
        <w:tc>
          <w:tcPr>
            <w:tcW w:w="2520" w:type="dxa"/>
            <w:vAlign w:val="center"/>
          </w:tcPr>
          <w:p w:rsidR="004B4D0D" w:rsidRPr="0082334A" w:rsidRDefault="004B4D0D" w:rsidP="005E3A99">
            <w:pPr>
              <w:spacing w:after="0" w:line="360" w:lineRule="auto"/>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Показатели</w:t>
            </w:r>
          </w:p>
        </w:tc>
        <w:tc>
          <w:tcPr>
            <w:tcW w:w="1260" w:type="dxa"/>
            <w:vAlign w:val="center"/>
          </w:tcPr>
          <w:p w:rsidR="004B4D0D" w:rsidRPr="0082334A" w:rsidRDefault="004B4D0D" w:rsidP="005E3A99">
            <w:pPr>
              <w:spacing w:after="0" w:line="360" w:lineRule="auto"/>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 xml:space="preserve">Ед. </w:t>
            </w:r>
            <w:proofErr w:type="spellStart"/>
            <w:r w:rsidRPr="0082334A">
              <w:rPr>
                <w:rFonts w:ascii="Times New Roman" w:eastAsia="Calibri" w:hAnsi="Times New Roman" w:cs="Times New Roman"/>
                <w:sz w:val="24"/>
                <w:szCs w:val="24"/>
              </w:rPr>
              <w:t>измер</w:t>
            </w:r>
            <w:proofErr w:type="spellEnd"/>
            <w:r w:rsidRPr="0082334A">
              <w:rPr>
                <w:rFonts w:ascii="Times New Roman" w:eastAsia="Calibri" w:hAnsi="Times New Roman" w:cs="Times New Roman"/>
                <w:sz w:val="24"/>
                <w:szCs w:val="24"/>
              </w:rPr>
              <w:t>.</w:t>
            </w:r>
          </w:p>
        </w:tc>
        <w:tc>
          <w:tcPr>
            <w:tcW w:w="990" w:type="dxa"/>
            <w:vAlign w:val="center"/>
          </w:tcPr>
          <w:p w:rsidR="004B4D0D" w:rsidRPr="0082334A" w:rsidRDefault="004B4D0D" w:rsidP="005E3A99">
            <w:pPr>
              <w:spacing w:after="0" w:line="360" w:lineRule="auto"/>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2013</w:t>
            </w:r>
          </w:p>
        </w:tc>
        <w:tc>
          <w:tcPr>
            <w:tcW w:w="990" w:type="dxa"/>
            <w:vAlign w:val="center"/>
          </w:tcPr>
          <w:p w:rsidR="004B4D0D" w:rsidRPr="0082334A" w:rsidRDefault="004B4D0D" w:rsidP="005E3A99">
            <w:pPr>
              <w:spacing w:after="0" w:line="360" w:lineRule="auto"/>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2014</w:t>
            </w:r>
          </w:p>
        </w:tc>
        <w:tc>
          <w:tcPr>
            <w:tcW w:w="1080" w:type="dxa"/>
            <w:vAlign w:val="center"/>
          </w:tcPr>
          <w:p w:rsidR="004B4D0D" w:rsidRPr="0082334A" w:rsidRDefault="004B4D0D" w:rsidP="005E3A99">
            <w:pPr>
              <w:spacing w:after="0" w:line="360" w:lineRule="auto"/>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2015</w:t>
            </w:r>
          </w:p>
        </w:tc>
        <w:tc>
          <w:tcPr>
            <w:tcW w:w="1260" w:type="dxa"/>
            <w:vAlign w:val="center"/>
          </w:tcPr>
          <w:p w:rsidR="004B4D0D" w:rsidRPr="0082334A" w:rsidRDefault="004B4D0D" w:rsidP="005E3A99">
            <w:pPr>
              <w:spacing w:after="0" w:line="360" w:lineRule="auto"/>
              <w:jc w:val="center"/>
              <w:rPr>
                <w:rFonts w:ascii="Times New Roman" w:eastAsia="Calibri" w:hAnsi="Times New Roman" w:cs="Times New Roman"/>
                <w:sz w:val="24"/>
                <w:szCs w:val="24"/>
              </w:rPr>
            </w:pPr>
            <w:proofErr w:type="spellStart"/>
            <w:r w:rsidRPr="0082334A">
              <w:rPr>
                <w:rFonts w:ascii="Times New Roman" w:eastAsia="Calibri" w:hAnsi="Times New Roman" w:cs="Times New Roman"/>
                <w:sz w:val="24"/>
                <w:szCs w:val="24"/>
              </w:rPr>
              <w:t>Откл</w:t>
            </w:r>
            <w:proofErr w:type="spellEnd"/>
            <w:r w:rsidRPr="0082334A">
              <w:rPr>
                <w:rFonts w:ascii="Times New Roman" w:eastAsia="Calibri" w:hAnsi="Times New Roman" w:cs="Times New Roman"/>
                <w:sz w:val="24"/>
                <w:szCs w:val="24"/>
              </w:rPr>
              <w:t>.</w:t>
            </w:r>
          </w:p>
        </w:tc>
        <w:tc>
          <w:tcPr>
            <w:tcW w:w="1260" w:type="dxa"/>
            <w:vAlign w:val="center"/>
          </w:tcPr>
          <w:p w:rsidR="004B4D0D" w:rsidRPr="0082334A" w:rsidRDefault="004B4D0D" w:rsidP="005E3A99">
            <w:pPr>
              <w:spacing w:after="0" w:line="360" w:lineRule="auto"/>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w:t>
            </w:r>
          </w:p>
        </w:tc>
      </w:tr>
      <w:tr w:rsidR="004B4D0D" w:rsidRPr="0082334A" w:rsidTr="005E3A99">
        <w:tc>
          <w:tcPr>
            <w:tcW w:w="2520" w:type="dxa"/>
            <w:vAlign w:val="center"/>
          </w:tcPr>
          <w:p w:rsidR="004B4D0D" w:rsidRPr="0082334A" w:rsidRDefault="004B4D0D" w:rsidP="005E3A99">
            <w:pPr>
              <w:spacing w:after="0" w:line="360" w:lineRule="auto"/>
              <w:rPr>
                <w:rFonts w:ascii="Times New Roman" w:eastAsia="Calibri" w:hAnsi="Times New Roman" w:cs="Times New Roman"/>
                <w:sz w:val="24"/>
                <w:szCs w:val="24"/>
              </w:rPr>
            </w:pPr>
            <w:r w:rsidRPr="0082334A">
              <w:rPr>
                <w:rFonts w:ascii="Times New Roman" w:eastAsia="Calibri" w:hAnsi="Times New Roman" w:cs="Times New Roman"/>
                <w:sz w:val="24"/>
                <w:szCs w:val="24"/>
              </w:rPr>
              <w:t>Объем реализованных услуг</w:t>
            </w:r>
          </w:p>
        </w:tc>
        <w:tc>
          <w:tcPr>
            <w:tcW w:w="1260" w:type="dxa"/>
            <w:vAlign w:val="center"/>
          </w:tcPr>
          <w:p w:rsidR="004B4D0D" w:rsidRPr="0082334A" w:rsidRDefault="004B4D0D" w:rsidP="005E3A99">
            <w:pPr>
              <w:spacing w:after="0" w:line="360" w:lineRule="auto"/>
              <w:rPr>
                <w:rFonts w:ascii="Times New Roman" w:eastAsia="Calibri" w:hAnsi="Times New Roman" w:cs="Times New Roman"/>
                <w:sz w:val="24"/>
                <w:szCs w:val="24"/>
              </w:rPr>
            </w:pPr>
            <w:proofErr w:type="spellStart"/>
            <w:proofErr w:type="gramStart"/>
            <w:r w:rsidRPr="0082334A">
              <w:rPr>
                <w:rFonts w:ascii="Times New Roman" w:eastAsia="Calibri" w:hAnsi="Times New Roman" w:cs="Times New Roman"/>
                <w:sz w:val="24"/>
                <w:szCs w:val="24"/>
              </w:rPr>
              <w:t>тыс.руб</w:t>
            </w:r>
            <w:proofErr w:type="spellEnd"/>
            <w:proofErr w:type="gramEnd"/>
          </w:p>
        </w:tc>
        <w:tc>
          <w:tcPr>
            <w:tcW w:w="990" w:type="dxa"/>
            <w:vAlign w:val="center"/>
          </w:tcPr>
          <w:p w:rsidR="004B4D0D" w:rsidRPr="0082334A" w:rsidRDefault="004B4D0D" w:rsidP="005E3A99">
            <w:pPr>
              <w:spacing w:after="0" w:line="360" w:lineRule="auto"/>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60225</w:t>
            </w:r>
          </w:p>
        </w:tc>
        <w:tc>
          <w:tcPr>
            <w:tcW w:w="990" w:type="dxa"/>
            <w:vAlign w:val="center"/>
          </w:tcPr>
          <w:p w:rsidR="004B4D0D" w:rsidRPr="0082334A" w:rsidRDefault="004B4D0D" w:rsidP="005E3A99">
            <w:pPr>
              <w:spacing w:after="0" w:line="360" w:lineRule="auto"/>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71045</w:t>
            </w:r>
          </w:p>
        </w:tc>
        <w:tc>
          <w:tcPr>
            <w:tcW w:w="1080" w:type="dxa"/>
            <w:vAlign w:val="center"/>
          </w:tcPr>
          <w:p w:rsidR="004B4D0D" w:rsidRPr="0082334A" w:rsidRDefault="004B4D0D" w:rsidP="005E3A99">
            <w:pPr>
              <w:spacing w:after="0" w:line="360" w:lineRule="auto"/>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76400</w:t>
            </w:r>
          </w:p>
        </w:tc>
        <w:tc>
          <w:tcPr>
            <w:tcW w:w="1260" w:type="dxa"/>
            <w:vAlign w:val="center"/>
          </w:tcPr>
          <w:p w:rsidR="004B4D0D" w:rsidRPr="0082334A" w:rsidRDefault="004B4D0D" w:rsidP="005E3A99">
            <w:pPr>
              <w:spacing w:after="0" w:line="360" w:lineRule="auto"/>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5355</w:t>
            </w:r>
          </w:p>
        </w:tc>
        <w:tc>
          <w:tcPr>
            <w:tcW w:w="1260" w:type="dxa"/>
            <w:vAlign w:val="center"/>
          </w:tcPr>
          <w:p w:rsidR="004B4D0D" w:rsidRPr="0082334A" w:rsidRDefault="004B4D0D" w:rsidP="005E3A99">
            <w:pPr>
              <w:spacing w:after="0" w:line="360" w:lineRule="auto"/>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+7,5</w:t>
            </w:r>
          </w:p>
        </w:tc>
      </w:tr>
      <w:tr w:rsidR="004B4D0D" w:rsidRPr="0082334A" w:rsidTr="005E3A99">
        <w:trPr>
          <w:trHeight w:val="987"/>
        </w:trPr>
        <w:tc>
          <w:tcPr>
            <w:tcW w:w="2520" w:type="dxa"/>
            <w:tcBorders>
              <w:bottom w:val="single" w:sz="4" w:space="0" w:color="auto"/>
            </w:tcBorders>
            <w:vAlign w:val="center"/>
          </w:tcPr>
          <w:p w:rsidR="004B4D0D" w:rsidRPr="0082334A" w:rsidRDefault="004B4D0D" w:rsidP="005E3A99">
            <w:pPr>
              <w:spacing w:after="0" w:line="360" w:lineRule="auto"/>
              <w:rPr>
                <w:rFonts w:ascii="Times New Roman" w:eastAsia="Calibri" w:hAnsi="Times New Roman" w:cs="Times New Roman"/>
                <w:sz w:val="24"/>
                <w:szCs w:val="24"/>
              </w:rPr>
            </w:pPr>
            <w:r w:rsidRPr="0082334A">
              <w:rPr>
                <w:rFonts w:ascii="Times New Roman" w:eastAsia="Calibri" w:hAnsi="Times New Roman" w:cs="Times New Roman"/>
                <w:sz w:val="24"/>
                <w:szCs w:val="24"/>
              </w:rPr>
              <w:t>в том числе:</w:t>
            </w:r>
          </w:p>
          <w:p w:rsidR="004B4D0D" w:rsidRPr="0082334A" w:rsidRDefault="004B4D0D" w:rsidP="005E3A99">
            <w:pPr>
              <w:spacing w:after="0" w:line="360" w:lineRule="auto"/>
              <w:rPr>
                <w:rFonts w:ascii="Times New Roman" w:eastAsia="Calibri" w:hAnsi="Times New Roman" w:cs="Times New Roman"/>
                <w:sz w:val="24"/>
                <w:szCs w:val="24"/>
              </w:rPr>
            </w:pPr>
            <w:r w:rsidRPr="0082334A">
              <w:rPr>
                <w:rFonts w:ascii="Times New Roman" w:eastAsia="Calibri" w:hAnsi="Times New Roman" w:cs="Times New Roman"/>
                <w:sz w:val="24"/>
                <w:szCs w:val="24"/>
              </w:rPr>
              <w:t>1) ремонт и ТО</w:t>
            </w:r>
          </w:p>
        </w:tc>
        <w:tc>
          <w:tcPr>
            <w:tcW w:w="1260" w:type="dxa"/>
            <w:tcBorders>
              <w:bottom w:val="single" w:sz="4" w:space="0" w:color="auto"/>
            </w:tcBorders>
            <w:vAlign w:val="center"/>
          </w:tcPr>
          <w:p w:rsidR="004B4D0D" w:rsidRPr="0082334A" w:rsidRDefault="004B4D0D" w:rsidP="005E3A99">
            <w:pPr>
              <w:spacing w:after="0" w:line="360" w:lineRule="auto"/>
              <w:rPr>
                <w:rFonts w:ascii="Times New Roman" w:eastAsia="Calibri" w:hAnsi="Times New Roman" w:cs="Times New Roman"/>
                <w:sz w:val="24"/>
                <w:szCs w:val="24"/>
              </w:rPr>
            </w:pPr>
            <w:proofErr w:type="spellStart"/>
            <w:proofErr w:type="gramStart"/>
            <w:r w:rsidRPr="0082334A">
              <w:rPr>
                <w:rFonts w:ascii="Times New Roman" w:eastAsia="Calibri" w:hAnsi="Times New Roman" w:cs="Times New Roman"/>
                <w:sz w:val="24"/>
                <w:szCs w:val="24"/>
              </w:rPr>
              <w:t>тыс.руб</w:t>
            </w:r>
            <w:proofErr w:type="spellEnd"/>
            <w:proofErr w:type="gramEnd"/>
          </w:p>
        </w:tc>
        <w:tc>
          <w:tcPr>
            <w:tcW w:w="990" w:type="dxa"/>
            <w:tcBorders>
              <w:bottom w:val="single" w:sz="4" w:space="0" w:color="auto"/>
            </w:tcBorders>
            <w:vAlign w:val="center"/>
          </w:tcPr>
          <w:p w:rsidR="004B4D0D" w:rsidRPr="0082334A" w:rsidRDefault="004B4D0D" w:rsidP="005E3A99">
            <w:pPr>
              <w:spacing w:after="0" w:line="360" w:lineRule="auto"/>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29785</w:t>
            </w:r>
          </w:p>
        </w:tc>
        <w:tc>
          <w:tcPr>
            <w:tcW w:w="990" w:type="dxa"/>
            <w:tcBorders>
              <w:bottom w:val="single" w:sz="4" w:space="0" w:color="auto"/>
            </w:tcBorders>
            <w:vAlign w:val="center"/>
          </w:tcPr>
          <w:p w:rsidR="004B4D0D" w:rsidRPr="0082334A" w:rsidRDefault="004B4D0D" w:rsidP="005E3A99">
            <w:pPr>
              <w:spacing w:after="0" w:line="360" w:lineRule="auto"/>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37605</w:t>
            </w:r>
          </w:p>
        </w:tc>
        <w:tc>
          <w:tcPr>
            <w:tcW w:w="1080" w:type="dxa"/>
            <w:tcBorders>
              <w:bottom w:val="single" w:sz="4" w:space="0" w:color="auto"/>
            </w:tcBorders>
            <w:vAlign w:val="center"/>
          </w:tcPr>
          <w:p w:rsidR="004B4D0D" w:rsidRPr="0082334A" w:rsidRDefault="004B4D0D" w:rsidP="005E3A99">
            <w:pPr>
              <w:spacing w:after="0" w:line="360" w:lineRule="auto"/>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42100</w:t>
            </w:r>
          </w:p>
        </w:tc>
        <w:tc>
          <w:tcPr>
            <w:tcW w:w="1260" w:type="dxa"/>
            <w:tcBorders>
              <w:bottom w:val="single" w:sz="4" w:space="0" w:color="auto"/>
            </w:tcBorders>
            <w:vAlign w:val="center"/>
          </w:tcPr>
          <w:p w:rsidR="004B4D0D" w:rsidRPr="0082334A" w:rsidRDefault="004B4D0D" w:rsidP="005E3A99">
            <w:pPr>
              <w:spacing w:after="0" w:line="360" w:lineRule="auto"/>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4495</w:t>
            </w:r>
          </w:p>
        </w:tc>
        <w:tc>
          <w:tcPr>
            <w:tcW w:w="1260" w:type="dxa"/>
            <w:tcBorders>
              <w:bottom w:val="single" w:sz="4" w:space="0" w:color="auto"/>
            </w:tcBorders>
            <w:vAlign w:val="center"/>
          </w:tcPr>
          <w:p w:rsidR="004B4D0D" w:rsidRPr="0082334A" w:rsidRDefault="004B4D0D" w:rsidP="005E3A99">
            <w:pPr>
              <w:spacing w:after="0" w:line="360" w:lineRule="auto"/>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+12,0</w:t>
            </w:r>
          </w:p>
        </w:tc>
      </w:tr>
      <w:tr w:rsidR="004B4D0D" w:rsidRPr="0082334A" w:rsidTr="005E3A99">
        <w:tc>
          <w:tcPr>
            <w:tcW w:w="2520" w:type="dxa"/>
            <w:vAlign w:val="center"/>
          </w:tcPr>
          <w:p w:rsidR="004B4D0D" w:rsidRPr="0082334A" w:rsidRDefault="004B4D0D" w:rsidP="005E3A99">
            <w:pPr>
              <w:spacing w:after="0" w:line="360" w:lineRule="auto"/>
              <w:rPr>
                <w:rFonts w:ascii="Times New Roman" w:eastAsia="Calibri" w:hAnsi="Times New Roman" w:cs="Times New Roman"/>
                <w:sz w:val="24"/>
                <w:szCs w:val="24"/>
              </w:rPr>
            </w:pPr>
            <w:r w:rsidRPr="0082334A">
              <w:rPr>
                <w:rFonts w:ascii="Times New Roman" w:eastAsia="Calibri" w:hAnsi="Times New Roman" w:cs="Times New Roman"/>
                <w:sz w:val="24"/>
                <w:szCs w:val="24"/>
              </w:rPr>
              <w:t>2) продажи запчастей и прочие услуги</w:t>
            </w:r>
          </w:p>
        </w:tc>
        <w:tc>
          <w:tcPr>
            <w:tcW w:w="1260" w:type="dxa"/>
            <w:vAlign w:val="center"/>
          </w:tcPr>
          <w:p w:rsidR="004B4D0D" w:rsidRPr="0082334A" w:rsidRDefault="004B4D0D" w:rsidP="005E3A99">
            <w:pPr>
              <w:spacing w:after="0" w:line="360" w:lineRule="auto"/>
              <w:rPr>
                <w:rFonts w:ascii="Times New Roman" w:eastAsia="Calibri" w:hAnsi="Times New Roman" w:cs="Times New Roman"/>
                <w:sz w:val="24"/>
                <w:szCs w:val="24"/>
              </w:rPr>
            </w:pPr>
            <w:proofErr w:type="spellStart"/>
            <w:proofErr w:type="gramStart"/>
            <w:r w:rsidRPr="0082334A">
              <w:rPr>
                <w:rFonts w:ascii="Times New Roman" w:eastAsia="Calibri" w:hAnsi="Times New Roman" w:cs="Times New Roman"/>
                <w:sz w:val="24"/>
                <w:szCs w:val="24"/>
              </w:rPr>
              <w:t>тыс.руб</w:t>
            </w:r>
            <w:proofErr w:type="spellEnd"/>
            <w:proofErr w:type="gramEnd"/>
          </w:p>
        </w:tc>
        <w:tc>
          <w:tcPr>
            <w:tcW w:w="990" w:type="dxa"/>
            <w:vAlign w:val="center"/>
          </w:tcPr>
          <w:p w:rsidR="004B4D0D" w:rsidRPr="0082334A" w:rsidRDefault="004B4D0D" w:rsidP="005E3A99">
            <w:pPr>
              <w:spacing w:after="0" w:line="360" w:lineRule="auto"/>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30440</w:t>
            </w:r>
          </w:p>
        </w:tc>
        <w:tc>
          <w:tcPr>
            <w:tcW w:w="990" w:type="dxa"/>
            <w:vAlign w:val="center"/>
          </w:tcPr>
          <w:p w:rsidR="004B4D0D" w:rsidRPr="0082334A" w:rsidRDefault="004B4D0D" w:rsidP="005E3A99">
            <w:pPr>
              <w:spacing w:after="0" w:line="360" w:lineRule="auto"/>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33440</w:t>
            </w:r>
          </w:p>
        </w:tc>
        <w:tc>
          <w:tcPr>
            <w:tcW w:w="1080" w:type="dxa"/>
            <w:vAlign w:val="center"/>
          </w:tcPr>
          <w:p w:rsidR="004B4D0D" w:rsidRPr="0082334A" w:rsidRDefault="004B4D0D" w:rsidP="005E3A99">
            <w:pPr>
              <w:spacing w:after="0" w:line="360" w:lineRule="auto"/>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34300</w:t>
            </w:r>
          </w:p>
        </w:tc>
        <w:tc>
          <w:tcPr>
            <w:tcW w:w="1260" w:type="dxa"/>
            <w:vAlign w:val="center"/>
          </w:tcPr>
          <w:p w:rsidR="004B4D0D" w:rsidRPr="0082334A" w:rsidRDefault="004B4D0D" w:rsidP="005E3A99">
            <w:pPr>
              <w:spacing w:after="0" w:line="360" w:lineRule="auto"/>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860</w:t>
            </w:r>
          </w:p>
        </w:tc>
        <w:tc>
          <w:tcPr>
            <w:tcW w:w="1260" w:type="dxa"/>
            <w:vAlign w:val="center"/>
          </w:tcPr>
          <w:p w:rsidR="004B4D0D" w:rsidRPr="0082334A" w:rsidRDefault="004B4D0D" w:rsidP="005E3A99">
            <w:pPr>
              <w:spacing w:after="0" w:line="360" w:lineRule="auto"/>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+2,6</w:t>
            </w:r>
          </w:p>
        </w:tc>
      </w:tr>
    </w:tbl>
    <w:p w:rsidR="004B4D0D" w:rsidRPr="005E3A99" w:rsidRDefault="004B4D0D" w:rsidP="005E3A99">
      <w:pPr>
        <w:spacing w:after="0" w:line="360" w:lineRule="auto"/>
        <w:ind w:firstLine="567"/>
        <w:jc w:val="both"/>
        <w:rPr>
          <w:rFonts w:ascii="Times New Roman" w:eastAsia="Calibri" w:hAnsi="Times New Roman" w:cs="Times New Roman"/>
          <w:sz w:val="28"/>
          <w:szCs w:val="28"/>
        </w:rPr>
      </w:pPr>
    </w:p>
    <w:p w:rsidR="004B4D0D" w:rsidRPr="005E3A99" w:rsidRDefault="004B4D0D" w:rsidP="005E3A99">
      <w:pPr>
        <w:spacing w:after="0" w:line="360" w:lineRule="auto"/>
        <w:ind w:firstLine="709"/>
        <w:jc w:val="both"/>
        <w:rPr>
          <w:rFonts w:ascii="Times New Roman" w:eastAsia="Calibri" w:hAnsi="Times New Roman" w:cs="Times New Roman"/>
          <w:sz w:val="28"/>
          <w:szCs w:val="28"/>
        </w:rPr>
      </w:pPr>
      <w:r w:rsidRPr="005E3A99">
        <w:rPr>
          <w:rFonts w:ascii="Times New Roman" w:eastAsia="Calibri" w:hAnsi="Times New Roman" w:cs="Times New Roman"/>
          <w:sz w:val="28"/>
          <w:szCs w:val="28"/>
        </w:rPr>
        <w:lastRenderedPageBreak/>
        <w:t xml:space="preserve">Из таблицы видно, что за последний год выросли объемы реализации услуг на 5355 </w:t>
      </w:r>
      <w:proofErr w:type="spellStart"/>
      <w:r w:rsidRPr="005E3A99">
        <w:rPr>
          <w:rFonts w:ascii="Times New Roman" w:eastAsia="Calibri" w:hAnsi="Times New Roman" w:cs="Times New Roman"/>
          <w:sz w:val="28"/>
          <w:szCs w:val="28"/>
        </w:rPr>
        <w:t>тыс.руб</w:t>
      </w:r>
      <w:proofErr w:type="spellEnd"/>
      <w:r w:rsidRPr="005E3A99">
        <w:rPr>
          <w:rFonts w:ascii="Times New Roman" w:eastAsia="Calibri" w:hAnsi="Times New Roman" w:cs="Times New Roman"/>
          <w:sz w:val="28"/>
          <w:szCs w:val="28"/>
        </w:rPr>
        <w:t xml:space="preserve">. или на 7,5%, что в первую очередь, связано с увеличением объемов работ и услуг в нормо-часах, продаж запчастей, а также с благоприятным развитием предприятия в целом. Объем реализации услуг по ремонту и техническому обслуживанию (ТО) автомобилей в 2015 году повысился на 4495 </w:t>
      </w:r>
      <w:proofErr w:type="spellStart"/>
      <w:r w:rsidRPr="005E3A99">
        <w:rPr>
          <w:rFonts w:ascii="Times New Roman" w:eastAsia="Calibri" w:hAnsi="Times New Roman" w:cs="Times New Roman"/>
          <w:sz w:val="28"/>
          <w:szCs w:val="28"/>
        </w:rPr>
        <w:t>тыс.руб</w:t>
      </w:r>
      <w:proofErr w:type="spellEnd"/>
      <w:r w:rsidRPr="005E3A99">
        <w:rPr>
          <w:rFonts w:ascii="Times New Roman" w:eastAsia="Calibri" w:hAnsi="Times New Roman" w:cs="Times New Roman"/>
          <w:sz w:val="28"/>
          <w:szCs w:val="28"/>
        </w:rPr>
        <w:t xml:space="preserve">. или на 12%, велись работы по расширению клиентской базы отдела сбыта запчастей, в результате этого их </w:t>
      </w:r>
      <w:proofErr w:type="gramStart"/>
      <w:r w:rsidRPr="005E3A99">
        <w:rPr>
          <w:rFonts w:ascii="Times New Roman" w:eastAsia="Calibri" w:hAnsi="Times New Roman" w:cs="Times New Roman"/>
          <w:sz w:val="28"/>
          <w:szCs w:val="28"/>
        </w:rPr>
        <w:t>реализация  увеличилась</w:t>
      </w:r>
      <w:proofErr w:type="gramEnd"/>
      <w:r w:rsidRPr="005E3A99">
        <w:rPr>
          <w:rFonts w:ascii="Times New Roman" w:eastAsia="Calibri" w:hAnsi="Times New Roman" w:cs="Times New Roman"/>
          <w:sz w:val="28"/>
          <w:szCs w:val="28"/>
        </w:rPr>
        <w:t xml:space="preserve"> на 860 </w:t>
      </w:r>
      <w:proofErr w:type="spellStart"/>
      <w:r w:rsidRPr="005E3A99">
        <w:rPr>
          <w:rFonts w:ascii="Times New Roman" w:eastAsia="Calibri" w:hAnsi="Times New Roman" w:cs="Times New Roman"/>
          <w:sz w:val="28"/>
          <w:szCs w:val="28"/>
        </w:rPr>
        <w:t>тыс.руб</w:t>
      </w:r>
      <w:proofErr w:type="spellEnd"/>
      <w:r w:rsidRPr="005E3A99">
        <w:rPr>
          <w:rFonts w:ascii="Times New Roman" w:eastAsia="Calibri" w:hAnsi="Times New Roman" w:cs="Times New Roman"/>
          <w:sz w:val="28"/>
          <w:szCs w:val="28"/>
        </w:rPr>
        <w:t xml:space="preserve">. или на 2,6%. Для обеспечения более полного удовлетворения потребностей клиентов необходимо, чтобы предприятие выполняло план не только по объему, но и по ассортименту реализуемых товаров и услуг. В настоящее время в связи с тем, что предприятие относительно молодое на рынке Выборга, ассортимент услуг небогат. Но в дальнейшем планируется значительное расширение ассортимента выпускаемой продукции, а </w:t>
      </w:r>
      <w:proofErr w:type="gramStart"/>
      <w:r w:rsidRPr="005E3A99">
        <w:rPr>
          <w:rFonts w:ascii="Times New Roman" w:eastAsia="Calibri" w:hAnsi="Times New Roman" w:cs="Times New Roman"/>
          <w:sz w:val="28"/>
          <w:szCs w:val="28"/>
        </w:rPr>
        <w:t>так же</w:t>
      </w:r>
      <w:proofErr w:type="gramEnd"/>
      <w:r w:rsidRPr="005E3A99">
        <w:rPr>
          <w:rFonts w:ascii="Times New Roman" w:eastAsia="Calibri" w:hAnsi="Times New Roman" w:cs="Times New Roman"/>
          <w:sz w:val="28"/>
          <w:szCs w:val="28"/>
        </w:rPr>
        <w:t xml:space="preserve"> увеличение объемов уже имеющейся. Будет закупаться новое оборудование, планируется привлечение новых специалистов как российских, так и зарубежных. Анализ структуры продаж приведен в табл.2.2.</w:t>
      </w:r>
    </w:p>
    <w:p w:rsidR="004B4D0D" w:rsidRPr="00B9777F" w:rsidRDefault="004B4D0D" w:rsidP="0082334A">
      <w:pPr>
        <w:spacing w:after="0" w:line="360" w:lineRule="auto"/>
        <w:rPr>
          <w:rFonts w:ascii="Times New Roman" w:eastAsia="Calibri" w:hAnsi="Times New Roman" w:cs="Times New Roman"/>
          <w:sz w:val="28"/>
          <w:szCs w:val="28"/>
        </w:rPr>
      </w:pPr>
      <w:r w:rsidRPr="00B9777F">
        <w:rPr>
          <w:rFonts w:ascii="Times New Roman" w:eastAsia="Calibri" w:hAnsi="Times New Roman" w:cs="Times New Roman"/>
          <w:sz w:val="28"/>
          <w:szCs w:val="28"/>
        </w:rPr>
        <w:t>Таблица 2.2</w:t>
      </w:r>
    </w:p>
    <w:p w:rsidR="004B4D0D" w:rsidRPr="005E3A99" w:rsidRDefault="004B4D0D" w:rsidP="005E3A99">
      <w:pPr>
        <w:spacing w:after="0" w:line="360" w:lineRule="auto"/>
        <w:jc w:val="center"/>
        <w:rPr>
          <w:rFonts w:ascii="Times New Roman" w:eastAsia="Calibri" w:hAnsi="Times New Roman" w:cs="Times New Roman"/>
          <w:sz w:val="28"/>
          <w:szCs w:val="28"/>
        </w:rPr>
      </w:pPr>
      <w:r w:rsidRPr="005E3A99">
        <w:rPr>
          <w:rFonts w:ascii="Times New Roman" w:eastAsia="Calibri" w:hAnsi="Times New Roman" w:cs="Times New Roman"/>
          <w:sz w:val="28"/>
          <w:szCs w:val="28"/>
        </w:rPr>
        <w:t>Анализ структуры объема реализации продукции</w:t>
      </w:r>
    </w:p>
    <w:tbl>
      <w:tblPr>
        <w:tblW w:w="95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8"/>
        <w:gridCol w:w="992"/>
        <w:gridCol w:w="709"/>
        <w:gridCol w:w="992"/>
        <w:gridCol w:w="709"/>
        <w:gridCol w:w="850"/>
        <w:gridCol w:w="709"/>
        <w:gridCol w:w="1394"/>
      </w:tblGrid>
      <w:tr w:rsidR="004B4D0D" w:rsidRPr="0082334A" w:rsidTr="00E300BC">
        <w:trPr>
          <w:cantSplit/>
        </w:trPr>
        <w:tc>
          <w:tcPr>
            <w:tcW w:w="3148" w:type="dxa"/>
            <w:vMerge w:val="restart"/>
            <w:vAlign w:val="center"/>
          </w:tcPr>
          <w:p w:rsidR="004B4D0D" w:rsidRPr="0082334A" w:rsidRDefault="004B4D0D" w:rsidP="005E3A99">
            <w:pPr>
              <w:spacing w:after="0" w:line="360" w:lineRule="auto"/>
              <w:ind w:right="-108"/>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Ассортиментная группа</w:t>
            </w:r>
          </w:p>
        </w:tc>
        <w:tc>
          <w:tcPr>
            <w:tcW w:w="1701" w:type="dxa"/>
            <w:gridSpan w:val="2"/>
            <w:vAlign w:val="center"/>
          </w:tcPr>
          <w:p w:rsidR="004B4D0D" w:rsidRPr="0082334A" w:rsidRDefault="004B4D0D" w:rsidP="005E3A99">
            <w:pPr>
              <w:spacing w:after="0" w:line="360" w:lineRule="auto"/>
              <w:ind w:right="-108"/>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2013</w:t>
            </w:r>
          </w:p>
        </w:tc>
        <w:tc>
          <w:tcPr>
            <w:tcW w:w="1701" w:type="dxa"/>
            <w:gridSpan w:val="2"/>
            <w:vAlign w:val="center"/>
          </w:tcPr>
          <w:p w:rsidR="004B4D0D" w:rsidRPr="0082334A" w:rsidRDefault="004B4D0D" w:rsidP="005E3A99">
            <w:pPr>
              <w:spacing w:after="0" w:line="360" w:lineRule="auto"/>
              <w:ind w:right="-108"/>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2014</w:t>
            </w:r>
          </w:p>
        </w:tc>
        <w:tc>
          <w:tcPr>
            <w:tcW w:w="1559" w:type="dxa"/>
            <w:gridSpan w:val="2"/>
            <w:shd w:val="clear" w:color="auto" w:fill="auto"/>
            <w:vAlign w:val="center"/>
          </w:tcPr>
          <w:p w:rsidR="004B4D0D" w:rsidRPr="0082334A" w:rsidRDefault="004B4D0D" w:rsidP="005E3A99">
            <w:pPr>
              <w:spacing w:after="0" w:line="360" w:lineRule="auto"/>
              <w:ind w:right="-147"/>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2015</w:t>
            </w:r>
          </w:p>
        </w:tc>
        <w:tc>
          <w:tcPr>
            <w:tcW w:w="1394" w:type="dxa"/>
            <w:vMerge w:val="restart"/>
            <w:shd w:val="clear" w:color="auto" w:fill="auto"/>
            <w:vAlign w:val="center"/>
          </w:tcPr>
          <w:p w:rsidR="004B4D0D" w:rsidRPr="0082334A" w:rsidRDefault="004B4D0D" w:rsidP="005E3A99">
            <w:pPr>
              <w:spacing w:after="0" w:line="360" w:lineRule="auto"/>
              <w:ind w:right="-147"/>
              <w:jc w:val="center"/>
              <w:rPr>
                <w:rFonts w:ascii="Times New Roman" w:eastAsia="Calibri" w:hAnsi="Times New Roman" w:cs="Times New Roman"/>
                <w:sz w:val="24"/>
                <w:szCs w:val="24"/>
              </w:rPr>
            </w:pPr>
            <w:proofErr w:type="gramStart"/>
            <w:r w:rsidRPr="0082334A">
              <w:rPr>
                <w:rFonts w:ascii="Times New Roman" w:eastAsia="Calibri" w:hAnsi="Times New Roman" w:cs="Times New Roman"/>
                <w:sz w:val="24"/>
                <w:szCs w:val="24"/>
              </w:rPr>
              <w:t>Измене-</w:t>
            </w:r>
            <w:proofErr w:type="spellStart"/>
            <w:r w:rsidRPr="0082334A">
              <w:rPr>
                <w:rFonts w:ascii="Times New Roman" w:eastAsia="Calibri" w:hAnsi="Times New Roman" w:cs="Times New Roman"/>
                <w:sz w:val="24"/>
                <w:szCs w:val="24"/>
              </w:rPr>
              <w:t>ние</w:t>
            </w:r>
            <w:proofErr w:type="spellEnd"/>
            <w:proofErr w:type="gramEnd"/>
            <w:r w:rsidRPr="0082334A">
              <w:rPr>
                <w:rFonts w:ascii="Times New Roman" w:eastAsia="Calibri" w:hAnsi="Times New Roman" w:cs="Times New Roman"/>
                <w:sz w:val="24"/>
                <w:szCs w:val="24"/>
              </w:rPr>
              <w:t xml:space="preserve"> </w:t>
            </w:r>
            <w:proofErr w:type="spellStart"/>
            <w:r w:rsidRPr="0082334A">
              <w:rPr>
                <w:rFonts w:ascii="Times New Roman" w:eastAsia="Calibri" w:hAnsi="Times New Roman" w:cs="Times New Roman"/>
                <w:sz w:val="24"/>
                <w:szCs w:val="24"/>
              </w:rPr>
              <w:t>структу-ры</w:t>
            </w:r>
            <w:proofErr w:type="spellEnd"/>
            <w:r w:rsidRPr="0082334A">
              <w:rPr>
                <w:rFonts w:ascii="Times New Roman" w:eastAsia="Calibri" w:hAnsi="Times New Roman" w:cs="Times New Roman"/>
                <w:sz w:val="24"/>
                <w:szCs w:val="24"/>
              </w:rPr>
              <w:t xml:space="preserve"> %</w:t>
            </w:r>
          </w:p>
        </w:tc>
      </w:tr>
      <w:tr w:rsidR="004B4D0D" w:rsidRPr="0082334A" w:rsidTr="00E300BC">
        <w:trPr>
          <w:cantSplit/>
        </w:trPr>
        <w:tc>
          <w:tcPr>
            <w:tcW w:w="3148" w:type="dxa"/>
            <w:vMerge/>
            <w:vAlign w:val="center"/>
          </w:tcPr>
          <w:p w:rsidR="004B4D0D" w:rsidRPr="0082334A" w:rsidRDefault="004B4D0D" w:rsidP="005E3A99">
            <w:pPr>
              <w:spacing w:after="0" w:line="360" w:lineRule="auto"/>
              <w:ind w:right="-108"/>
              <w:jc w:val="both"/>
              <w:rPr>
                <w:rFonts w:ascii="Times New Roman" w:eastAsia="Calibri" w:hAnsi="Times New Roman" w:cs="Times New Roman"/>
                <w:sz w:val="24"/>
                <w:szCs w:val="24"/>
              </w:rPr>
            </w:pPr>
          </w:p>
        </w:tc>
        <w:tc>
          <w:tcPr>
            <w:tcW w:w="992" w:type="dxa"/>
            <w:vAlign w:val="center"/>
          </w:tcPr>
          <w:p w:rsidR="004B4D0D" w:rsidRPr="0082334A" w:rsidRDefault="004B4D0D" w:rsidP="005E3A99">
            <w:pPr>
              <w:spacing w:after="0" w:line="360" w:lineRule="auto"/>
              <w:ind w:right="-108"/>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тыс.</w:t>
            </w:r>
          </w:p>
          <w:p w:rsidR="004B4D0D" w:rsidRPr="0082334A" w:rsidRDefault="004B4D0D" w:rsidP="005E3A99">
            <w:pPr>
              <w:spacing w:after="0" w:line="360" w:lineRule="auto"/>
              <w:ind w:right="-108"/>
              <w:jc w:val="center"/>
              <w:rPr>
                <w:rFonts w:ascii="Times New Roman" w:eastAsia="Calibri" w:hAnsi="Times New Roman" w:cs="Times New Roman"/>
                <w:sz w:val="24"/>
                <w:szCs w:val="24"/>
              </w:rPr>
            </w:pPr>
            <w:proofErr w:type="spellStart"/>
            <w:r w:rsidRPr="0082334A">
              <w:rPr>
                <w:rFonts w:ascii="Times New Roman" w:eastAsia="Calibri" w:hAnsi="Times New Roman" w:cs="Times New Roman"/>
                <w:sz w:val="24"/>
                <w:szCs w:val="24"/>
              </w:rPr>
              <w:t>руб</w:t>
            </w:r>
            <w:proofErr w:type="spellEnd"/>
          </w:p>
        </w:tc>
        <w:tc>
          <w:tcPr>
            <w:tcW w:w="709" w:type="dxa"/>
            <w:vAlign w:val="center"/>
          </w:tcPr>
          <w:p w:rsidR="004B4D0D" w:rsidRPr="0082334A" w:rsidRDefault="004B4D0D" w:rsidP="005E3A99">
            <w:pPr>
              <w:spacing w:after="0" w:line="360" w:lineRule="auto"/>
              <w:ind w:right="-108"/>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w:t>
            </w:r>
          </w:p>
        </w:tc>
        <w:tc>
          <w:tcPr>
            <w:tcW w:w="992" w:type="dxa"/>
            <w:vAlign w:val="center"/>
          </w:tcPr>
          <w:p w:rsidR="004B4D0D" w:rsidRPr="0082334A" w:rsidRDefault="004B4D0D" w:rsidP="005E3A99">
            <w:pPr>
              <w:spacing w:after="0" w:line="360" w:lineRule="auto"/>
              <w:ind w:right="-108"/>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тыс.</w:t>
            </w:r>
          </w:p>
          <w:p w:rsidR="004B4D0D" w:rsidRPr="0082334A" w:rsidRDefault="004B4D0D" w:rsidP="005E3A99">
            <w:pPr>
              <w:spacing w:after="0" w:line="360" w:lineRule="auto"/>
              <w:ind w:right="-108"/>
              <w:jc w:val="center"/>
              <w:rPr>
                <w:rFonts w:ascii="Times New Roman" w:eastAsia="Calibri" w:hAnsi="Times New Roman" w:cs="Times New Roman"/>
                <w:sz w:val="24"/>
                <w:szCs w:val="24"/>
              </w:rPr>
            </w:pPr>
            <w:proofErr w:type="spellStart"/>
            <w:r w:rsidRPr="0082334A">
              <w:rPr>
                <w:rFonts w:ascii="Times New Roman" w:eastAsia="Calibri" w:hAnsi="Times New Roman" w:cs="Times New Roman"/>
                <w:sz w:val="24"/>
                <w:szCs w:val="24"/>
              </w:rPr>
              <w:t>руб</w:t>
            </w:r>
            <w:proofErr w:type="spellEnd"/>
          </w:p>
        </w:tc>
        <w:tc>
          <w:tcPr>
            <w:tcW w:w="709" w:type="dxa"/>
            <w:vAlign w:val="center"/>
          </w:tcPr>
          <w:p w:rsidR="004B4D0D" w:rsidRPr="0082334A" w:rsidRDefault="004B4D0D" w:rsidP="005E3A99">
            <w:pPr>
              <w:spacing w:after="0" w:line="360" w:lineRule="auto"/>
              <w:ind w:right="-108"/>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w:t>
            </w:r>
          </w:p>
        </w:tc>
        <w:tc>
          <w:tcPr>
            <w:tcW w:w="850" w:type="dxa"/>
            <w:shd w:val="clear" w:color="auto" w:fill="auto"/>
            <w:vAlign w:val="center"/>
          </w:tcPr>
          <w:p w:rsidR="004B4D0D" w:rsidRPr="0082334A" w:rsidRDefault="004B4D0D" w:rsidP="005E3A99">
            <w:pPr>
              <w:spacing w:after="0" w:line="360" w:lineRule="auto"/>
              <w:ind w:right="-108"/>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тыс.</w:t>
            </w:r>
          </w:p>
          <w:p w:rsidR="004B4D0D" w:rsidRPr="0082334A" w:rsidRDefault="004B4D0D" w:rsidP="005E3A99">
            <w:pPr>
              <w:spacing w:after="0" w:line="360" w:lineRule="auto"/>
              <w:ind w:right="-108"/>
              <w:jc w:val="center"/>
              <w:rPr>
                <w:rFonts w:ascii="Times New Roman" w:eastAsia="Calibri" w:hAnsi="Times New Roman" w:cs="Times New Roman"/>
                <w:sz w:val="24"/>
                <w:szCs w:val="24"/>
              </w:rPr>
            </w:pPr>
            <w:proofErr w:type="spellStart"/>
            <w:r w:rsidRPr="0082334A">
              <w:rPr>
                <w:rFonts w:ascii="Times New Roman" w:eastAsia="Calibri" w:hAnsi="Times New Roman" w:cs="Times New Roman"/>
                <w:sz w:val="24"/>
                <w:szCs w:val="24"/>
              </w:rPr>
              <w:t>руб</w:t>
            </w:r>
            <w:proofErr w:type="spellEnd"/>
          </w:p>
        </w:tc>
        <w:tc>
          <w:tcPr>
            <w:tcW w:w="709" w:type="dxa"/>
            <w:shd w:val="clear" w:color="auto" w:fill="auto"/>
            <w:vAlign w:val="center"/>
          </w:tcPr>
          <w:p w:rsidR="004B4D0D" w:rsidRPr="0082334A" w:rsidRDefault="004B4D0D" w:rsidP="005E3A99">
            <w:pPr>
              <w:spacing w:after="0" w:line="360" w:lineRule="auto"/>
              <w:ind w:right="-108"/>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w:t>
            </w:r>
          </w:p>
        </w:tc>
        <w:tc>
          <w:tcPr>
            <w:tcW w:w="1394" w:type="dxa"/>
            <w:vMerge/>
            <w:shd w:val="clear" w:color="auto" w:fill="auto"/>
            <w:vAlign w:val="center"/>
          </w:tcPr>
          <w:p w:rsidR="004B4D0D" w:rsidRPr="0082334A" w:rsidRDefault="004B4D0D" w:rsidP="005E3A99">
            <w:pPr>
              <w:spacing w:after="0" w:line="360" w:lineRule="auto"/>
              <w:jc w:val="both"/>
              <w:rPr>
                <w:rFonts w:ascii="Times New Roman" w:eastAsia="Calibri" w:hAnsi="Times New Roman" w:cs="Times New Roman"/>
                <w:sz w:val="24"/>
                <w:szCs w:val="24"/>
              </w:rPr>
            </w:pPr>
          </w:p>
        </w:tc>
      </w:tr>
      <w:tr w:rsidR="004B4D0D" w:rsidRPr="0082334A" w:rsidTr="00E300BC">
        <w:tc>
          <w:tcPr>
            <w:tcW w:w="3148" w:type="dxa"/>
            <w:vAlign w:val="center"/>
          </w:tcPr>
          <w:p w:rsidR="004B4D0D" w:rsidRPr="0082334A" w:rsidRDefault="004B4D0D" w:rsidP="005E3A99">
            <w:pPr>
              <w:spacing w:after="0" w:line="360" w:lineRule="auto"/>
              <w:ind w:right="-108"/>
              <w:rPr>
                <w:rFonts w:ascii="Times New Roman" w:eastAsia="Calibri" w:hAnsi="Times New Roman" w:cs="Times New Roman"/>
                <w:sz w:val="24"/>
                <w:szCs w:val="24"/>
              </w:rPr>
            </w:pPr>
            <w:r w:rsidRPr="0082334A">
              <w:rPr>
                <w:rFonts w:ascii="Times New Roman" w:eastAsia="Calibri" w:hAnsi="Times New Roman" w:cs="Times New Roman"/>
                <w:sz w:val="24"/>
                <w:szCs w:val="24"/>
              </w:rPr>
              <w:t>Объем реализованной продукции</w:t>
            </w:r>
          </w:p>
        </w:tc>
        <w:tc>
          <w:tcPr>
            <w:tcW w:w="992" w:type="dxa"/>
            <w:vAlign w:val="center"/>
          </w:tcPr>
          <w:p w:rsidR="004B4D0D" w:rsidRPr="0082334A" w:rsidRDefault="004B4D0D" w:rsidP="005E3A99">
            <w:pPr>
              <w:spacing w:after="0" w:line="360" w:lineRule="auto"/>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60225</w:t>
            </w:r>
          </w:p>
        </w:tc>
        <w:tc>
          <w:tcPr>
            <w:tcW w:w="709" w:type="dxa"/>
            <w:vAlign w:val="center"/>
          </w:tcPr>
          <w:p w:rsidR="004B4D0D" w:rsidRPr="0082334A" w:rsidRDefault="004B4D0D" w:rsidP="005E3A99">
            <w:pPr>
              <w:spacing w:after="0" w:line="360" w:lineRule="auto"/>
              <w:ind w:right="-108"/>
              <w:jc w:val="both"/>
              <w:rPr>
                <w:rFonts w:ascii="Times New Roman" w:eastAsia="Calibri" w:hAnsi="Times New Roman" w:cs="Times New Roman"/>
                <w:sz w:val="24"/>
                <w:szCs w:val="24"/>
              </w:rPr>
            </w:pPr>
            <w:r w:rsidRPr="0082334A">
              <w:rPr>
                <w:rFonts w:ascii="Times New Roman" w:eastAsia="Calibri" w:hAnsi="Times New Roman" w:cs="Times New Roman"/>
                <w:sz w:val="24"/>
                <w:szCs w:val="24"/>
              </w:rPr>
              <w:t>100</w:t>
            </w:r>
          </w:p>
        </w:tc>
        <w:tc>
          <w:tcPr>
            <w:tcW w:w="992" w:type="dxa"/>
            <w:vAlign w:val="center"/>
          </w:tcPr>
          <w:p w:rsidR="004B4D0D" w:rsidRPr="0082334A" w:rsidRDefault="004B4D0D" w:rsidP="005E3A99">
            <w:pPr>
              <w:spacing w:after="0" w:line="360" w:lineRule="auto"/>
              <w:ind w:right="-108"/>
              <w:jc w:val="both"/>
              <w:rPr>
                <w:rFonts w:ascii="Times New Roman" w:eastAsia="Calibri" w:hAnsi="Times New Roman" w:cs="Times New Roman"/>
                <w:sz w:val="24"/>
                <w:szCs w:val="24"/>
              </w:rPr>
            </w:pPr>
            <w:r w:rsidRPr="0082334A">
              <w:rPr>
                <w:rFonts w:ascii="Times New Roman" w:eastAsia="Calibri" w:hAnsi="Times New Roman" w:cs="Times New Roman"/>
                <w:sz w:val="24"/>
                <w:szCs w:val="24"/>
              </w:rPr>
              <w:t>71045</w:t>
            </w:r>
          </w:p>
        </w:tc>
        <w:tc>
          <w:tcPr>
            <w:tcW w:w="709" w:type="dxa"/>
            <w:vAlign w:val="center"/>
          </w:tcPr>
          <w:p w:rsidR="004B4D0D" w:rsidRPr="0082334A" w:rsidRDefault="004B4D0D" w:rsidP="005E3A99">
            <w:pPr>
              <w:spacing w:after="0" w:line="360" w:lineRule="auto"/>
              <w:ind w:right="-108"/>
              <w:jc w:val="both"/>
              <w:rPr>
                <w:rFonts w:ascii="Times New Roman" w:eastAsia="Calibri" w:hAnsi="Times New Roman" w:cs="Times New Roman"/>
                <w:sz w:val="24"/>
                <w:szCs w:val="24"/>
              </w:rPr>
            </w:pPr>
            <w:r w:rsidRPr="0082334A">
              <w:rPr>
                <w:rFonts w:ascii="Times New Roman" w:eastAsia="Calibri" w:hAnsi="Times New Roman" w:cs="Times New Roman"/>
                <w:sz w:val="24"/>
                <w:szCs w:val="24"/>
              </w:rPr>
              <w:t>100</w:t>
            </w:r>
          </w:p>
        </w:tc>
        <w:tc>
          <w:tcPr>
            <w:tcW w:w="850" w:type="dxa"/>
            <w:shd w:val="clear" w:color="auto" w:fill="auto"/>
            <w:vAlign w:val="center"/>
          </w:tcPr>
          <w:p w:rsidR="004B4D0D" w:rsidRPr="0082334A" w:rsidRDefault="004B4D0D" w:rsidP="005E3A99">
            <w:pPr>
              <w:spacing w:after="0" w:line="360" w:lineRule="auto"/>
              <w:ind w:right="-108"/>
              <w:jc w:val="both"/>
              <w:rPr>
                <w:rFonts w:ascii="Times New Roman" w:eastAsia="Calibri" w:hAnsi="Times New Roman" w:cs="Times New Roman"/>
                <w:sz w:val="24"/>
                <w:szCs w:val="24"/>
              </w:rPr>
            </w:pPr>
            <w:r w:rsidRPr="0082334A">
              <w:rPr>
                <w:rFonts w:ascii="Times New Roman" w:eastAsia="Calibri" w:hAnsi="Times New Roman" w:cs="Times New Roman"/>
                <w:sz w:val="24"/>
                <w:szCs w:val="24"/>
              </w:rPr>
              <w:t>76400</w:t>
            </w:r>
          </w:p>
        </w:tc>
        <w:tc>
          <w:tcPr>
            <w:tcW w:w="709" w:type="dxa"/>
            <w:shd w:val="clear" w:color="auto" w:fill="auto"/>
            <w:vAlign w:val="center"/>
          </w:tcPr>
          <w:p w:rsidR="004B4D0D" w:rsidRPr="0082334A" w:rsidRDefault="004B4D0D" w:rsidP="005E3A99">
            <w:pPr>
              <w:spacing w:after="0" w:line="360" w:lineRule="auto"/>
              <w:ind w:right="-108"/>
              <w:jc w:val="both"/>
              <w:rPr>
                <w:rFonts w:ascii="Times New Roman" w:eastAsia="Calibri" w:hAnsi="Times New Roman" w:cs="Times New Roman"/>
                <w:sz w:val="24"/>
                <w:szCs w:val="24"/>
              </w:rPr>
            </w:pPr>
            <w:r w:rsidRPr="0082334A">
              <w:rPr>
                <w:rFonts w:ascii="Times New Roman" w:eastAsia="Calibri" w:hAnsi="Times New Roman" w:cs="Times New Roman"/>
                <w:sz w:val="24"/>
                <w:szCs w:val="24"/>
              </w:rPr>
              <w:t>100</w:t>
            </w:r>
          </w:p>
        </w:tc>
        <w:tc>
          <w:tcPr>
            <w:tcW w:w="1394" w:type="dxa"/>
            <w:shd w:val="clear" w:color="auto" w:fill="auto"/>
            <w:vAlign w:val="center"/>
          </w:tcPr>
          <w:p w:rsidR="004B4D0D" w:rsidRPr="0082334A" w:rsidRDefault="004B4D0D" w:rsidP="005E3A99">
            <w:pPr>
              <w:spacing w:after="0" w:line="360" w:lineRule="auto"/>
              <w:ind w:right="-147"/>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0</w:t>
            </w:r>
          </w:p>
        </w:tc>
      </w:tr>
      <w:tr w:rsidR="004B4D0D" w:rsidRPr="0082334A" w:rsidTr="00E300BC">
        <w:tc>
          <w:tcPr>
            <w:tcW w:w="3148" w:type="dxa"/>
            <w:vAlign w:val="center"/>
          </w:tcPr>
          <w:p w:rsidR="004B4D0D" w:rsidRPr="0082334A" w:rsidRDefault="004B4D0D" w:rsidP="005E3A99">
            <w:pPr>
              <w:spacing w:after="0" w:line="360" w:lineRule="auto"/>
              <w:rPr>
                <w:rFonts w:ascii="Times New Roman" w:eastAsia="Calibri" w:hAnsi="Times New Roman" w:cs="Times New Roman"/>
                <w:sz w:val="24"/>
                <w:szCs w:val="24"/>
              </w:rPr>
            </w:pPr>
            <w:r w:rsidRPr="0082334A">
              <w:rPr>
                <w:rFonts w:ascii="Times New Roman" w:eastAsia="Calibri" w:hAnsi="Times New Roman" w:cs="Times New Roman"/>
                <w:sz w:val="24"/>
                <w:szCs w:val="24"/>
              </w:rPr>
              <w:t>в том числе:</w:t>
            </w:r>
          </w:p>
          <w:p w:rsidR="004B4D0D" w:rsidRPr="0082334A" w:rsidRDefault="004B4D0D" w:rsidP="005E3A99">
            <w:pPr>
              <w:spacing w:after="0" w:line="360" w:lineRule="auto"/>
              <w:rPr>
                <w:rFonts w:ascii="Times New Roman" w:eastAsia="Calibri" w:hAnsi="Times New Roman" w:cs="Times New Roman"/>
                <w:sz w:val="24"/>
                <w:szCs w:val="24"/>
              </w:rPr>
            </w:pPr>
            <w:r w:rsidRPr="0082334A">
              <w:rPr>
                <w:rFonts w:ascii="Times New Roman" w:eastAsia="Calibri" w:hAnsi="Times New Roman" w:cs="Times New Roman"/>
                <w:sz w:val="24"/>
                <w:szCs w:val="24"/>
              </w:rPr>
              <w:t>1) ремонт и ТО</w:t>
            </w:r>
          </w:p>
        </w:tc>
        <w:tc>
          <w:tcPr>
            <w:tcW w:w="992" w:type="dxa"/>
            <w:vAlign w:val="center"/>
          </w:tcPr>
          <w:p w:rsidR="004B4D0D" w:rsidRPr="0082334A" w:rsidRDefault="004B4D0D" w:rsidP="005E3A99">
            <w:pPr>
              <w:spacing w:after="0" w:line="360" w:lineRule="auto"/>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29785</w:t>
            </w:r>
          </w:p>
        </w:tc>
        <w:tc>
          <w:tcPr>
            <w:tcW w:w="709" w:type="dxa"/>
            <w:vAlign w:val="center"/>
          </w:tcPr>
          <w:p w:rsidR="004B4D0D" w:rsidRPr="0082334A" w:rsidRDefault="004B4D0D" w:rsidP="005E3A99">
            <w:pPr>
              <w:spacing w:after="0" w:line="360" w:lineRule="auto"/>
              <w:ind w:right="-108"/>
              <w:jc w:val="both"/>
              <w:rPr>
                <w:rFonts w:ascii="Times New Roman" w:eastAsia="Calibri" w:hAnsi="Times New Roman" w:cs="Times New Roman"/>
                <w:sz w:val="24"/>
                <w:szCs w:val="24"/>
              </w:rPr>
            </w:pPr>
            <w:r w:rsidRPr="0082334A">
              <w:rPr>
                <w:rFonts w:ascii="Times New Roman" w:eastAsia="Calibri" w:hAnsi="Times New Roman" w:cs="Times New Roman"/>
                <w:sz w:val="24"/>
                <w:szCs w:val="24"/>
              </w:rPr>
              <w:t>49,5</w:t>
            </w:r>
          </w:p>
        </w:tc>
        <w:tc>
          <w:tcPr>
            <w:tcW w:w="992" w:type="dxa"/>
            <w:vAlign w:val="center"/>
          </w:tcPr>
          <w:p w:rsidR="004B4D0D" w:rsidRPr="0082334A" w:rsidRDefault="004B4D0D" w:rsidP="005E3A99">
            <w:pPr>
              <w:spacing w:after="0" w:line="360" w:lineRule="auto"/>
              <w:ind w:right="-108"/>
              <w:jc w:val="both"/>
              <w:rPr>
                <w:rFonts w:ascii="Times New Roman" w:eastAsia="Calibri" w:hAnsi="Times New Roman" w:cs="Times New Roman"/>
                <w:sz w:val="24"/>
                <w:szCs w:val="24"/>
              </w:rPr>
            </w:pPr>
            <w:r w:rsidRPr="0082334A">
              <w:rPr>
                <w:rFonts w:ascii="Times New Roman" w:eastAsia="Calibri" w:hAnsi="Times New Roman" w:cs="Times New Roman"/>
                <w:sz w:val="24"/>
                <w:szCs w:val="24"/>
              </w:rPr>
              <w:t>37605</w:t>
            </w:r>
          </w:p>
        </w:tc>
        <w:tc>
          <w:tcPr>
            <w:tcW w:w="709" w:type="dxa"/>
            <w:vAlign w:val="center"/>
          </w:tcPr>
          <w:p w:rsidR="004B4D0D" w:rsidRPr="0082334A" w:rsidRDefault="004B4D0D" w:rsidP="005E3A99">
            <w:pPr>
              <w:spacing w:after="0" w:line="360" w:lineRule="auto"/>
              <w:ind w:right="-108"/>
              <w:jc w:val="both"/>
              <w:rPr>
                <w:rFonts w:ascii="Times New Roman" w:eastAsia="Calibri" w:hAnsi="Times New Roman" w:cs="Times New Roman"/>
                <w:sz w:val="24"/>
                <w:szCs w:val="24"/>
              </w:rPr>
            </w:pPr>
            <w:r w:rsidRPr="0082334A">
              <w:rPr>
                <w:rFonts w:ascii="Times New Roman" w:eastAsia="Calibri" w:hAnsi="Times New Roman" w:cs="Times New Roman"/>
                <w:sz w:val="24"/>
                <w:szCs w:val="24"/>
              </w:rPr>
              <w:t>52,9</w:t>
            </w:r>
          </w:p>
        </w:tc>
        <w:tc>
          <w:tcPr>
            <w:tcW w:w="850" w:type="dxa"/>
            <w:shd w:val="clear" w:color="auto" w:fill="auto"/>
            <w:vAlign w:val="center"/>
          </w:tcPr>
          <w:p w:rsidR="004B4D0D" w:rsidRPr="0082334A" w:rsidRDefault="004B4D0D" w:rsidP="005E3A99">
            <w:pPr>
              <w:spacing w:after="0" w:line="360" w:lineRule="auto"/>
              <w:ind w:right="-108"/>
              <w:jc w:val="both"/>
              <w:rPr>
                <w:rFonts w:ascii="Times New Roman" w:eastAsia="Calibri" w:hAnsi="Times New Roman" w:cs="Times New Roman"/>
                <w:sz w:val="24"/>
                <w:szCs w:val="24"/>
              </w:rPr>
            </w:pPr>
            <w:r w:rsidRPr="0082334A">
              <w:rPr>
                <w:rFonts w:ascii="Times New Roman" w:eastAsia="Calibri" w:hAnsi="Times New Roman" w:cs="Times New Roman"/>
                <w:sz w:val="24"/>
                <w:szCs w:val="24"/>
              </w:rPr>
              <w:t>42100</w:t>
            </w:r>
          </w:p>
        </w:tc>
        <w:tc>
          <w:tcPr>
            <w:tcW w:w="709" w:type="dxa"/>
            <w:shd w:val="clear" w:color="auto" w:fill="auto"/>
            <w:vAlign w:val="center"/>
          </w:tcPr>
          <w:p w:rsidR="004B4D0D" w:rsidRPr="0082334A" w:rsidRDefault="004B4D0D" w:rsidP="005E3A99">
            <w:pPr>
              <w:spacing w:after="0" w:line="360" w:lineRule="auto"/>
              <w:ind w:right="-108"/>
              <w:jc w:val="both"/>
              <w:rPr>
                <w:rFonts w:ascii="Times New Roman" w:eastAsia="Calibri" w:hAnsi="Times New Roman" w:cs="Times New Roman"/>
                <w:sz w:val="24"/>
                <w:szCs w:val="24"/>
              </w:rPr>
            </w:pPr>
            <w:r w:rsidRPr="0082334A">
              <w:rPr>
                <w:rFonts w:ascii="Times New Roman" w:eastAsia="Calibri" w:hAnsi="Times New Roman" w:cs="Times New Roman"/>
                <w:sz w:val="24"/>
                <w:szCs w:val="24"/>
              </w:rPr>
              <w:t>55,1</w:t>
            </w:r>
          </w:p>
        </w:tc>
        <w:tc>
          <w:tcPr>
            <w:tcW w:w="1394" w:type="dxa"/>
            <w:shd w:val="clear" w:color="auto" w:fill="auto"/>
            <w:vAlign w:val="center"/>
          </w:tcPr>
          <w:p w:rsidR="004B4D0D" w:rsidRPr="0082334A" w:rsidRDefault="004B4D0D" w:rsidP="005E3A99">
            <w:pPr>
              <w:spacing w:after="0" w:line="360" w:lineRule="auto"/>
              <w:ind w:right="-147"/>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+2,2</w:t>
            </w:r>
          </w:p>
        </w:tc>
      </w:tr>
      <w:tr w:rsidR="004B4D0D" w:rsidRPr="0082334A" w:rsidTr="00E300BC">
        <w:tc>
          <w:tcPr>
            <w:tcW w:w="3148" w:type="dxa"/>
            <w:vAlign w:val="center"/>
          </w:tcPr>
          <w:p w:rsidR="004B4D0D" w:rsidRPr="0082334A" w:rsidRDefault="004B4D0D" w:rsidP="005E3A99">
            <w:pPr>
              <w:spacing w:after="0" w:line="360" w:lineRule="auto"/>
              <w:rPr>
                <w:rFonts w:ascii="Times New Roman" w:eastAsia="Calibri" w:hAnsi="Times New Roman" w:cs="Times New Roman"/>
                <w:sz w:val="24"/>
                <w:szCs w:val="24"/>
              </w:rPr>
            </w:pPr>
            <w:r w:rsidRPr="0082334A">
              <w:rPr>
                <w:rFonts w:ascii="Times New Roman" w:eastAsia="Calibri" w:hAnsi="Times New Roman" w:cs="Times New Roman"/>
                <w:sz w:val="24"/>
                <w:szCs w:val="24"/>
              </w:rPr>
              <w:t>2) продажи запчастей и прочие услуги</w:t>
            </w:r>
          </w:p>
        </w:tc>
        <w:tc>
          <w:tcPr>
            <w:tcW w:w="992" w:type="dxa"/>
            <w:vAlign w:val="center"/>
          </w:tcPr>
          <w:p w:rsidR="004B4D0D" w:rsidRPr="0082334A" w:rsidRDefault="004B4D0D" w:rsidP="005E3A99">
            <w:pPr>
              <w:spacing w:after="0" w:line="360" w:lineRule="auto"/>
              <w:ind w:right="-108"/>
              <w:jc w:val="both"/>
              <w:rPr>
                <w:rFonts w:ascii="Times New Roman" w:eastAsia="Calibri" w:hAnsi="Times New Roman" w:cs="Times New Roman"/>
                <w:sz w:val="24"/>
                <w:szCs w:val="24"/>
              </w:rPr>
            </w:pPr>
            <w:r w:rsidRPr="0082334A">
              <w:rPr>
                <w:rFonts w:ascii="Times New Roman" w:eastAsia="Calibri" w:hAnsi="Times New Roman" w:cs="Times New Roman"/>
                <w:sz w:val="24"/>
                <w:szCs w:val="24"/>
              </w:rPr>
              <w:t>30440</w:t>
            </w:r>
          </w:p>
        </w:tc>
        <w:tc>
          <w:tcPr>
            <w:tcW w:w="709" w:type="dxa"/>
            <w:vAlign w:val="center"/>
          </w:tcPr>
          <w:p w:rsidR="004B4D0D" w:rsidRPr="0082334A" w:rsidRDefault="004B4D0D" w:rsidP="005E3A99">
            <w:pPr>
              <w:spacing w:after="0" w:line="360" w:lineRule="auto"/>
              <w:ind w:right="-108"/>
              <w:jc w:val="both"/>
              <w:rPr>
                <w:rFonts w:ascii="Times New Roman" w:eastAsia="Calibri" w:hAnsi="Times New Roman" w:cs="Times New Roman"/>
                <w:sz w:val="24"/>
                <w:szCs w:val="24"/>
              </w:rPr>
            </w:pPr>
            <w:r w:rsidRPr="0082334A">
              <w:rPr>
                <w:rFonts w:ascii="Times New Roman" w:eastAsia="Calibri" w:hAnsi="Times New Roman" w:cs="Times New Roman"/>
                <w:sz w:val="24"/>
                <w:szCs w:val="24"/>
              </w:rPr>
              <w:t>50,5</w:t>
            </w:r>
          </w:p>
        </w:tc>
        <w:tc>
          <w:tcPr>
            <w:tcW w:w="992" w:type="dxa"/>
            <w:vAlign w:val="center"/>
          </w:tcPr>
          <w:p w:rsidR="004B4D0D" w:rsidRPr="0082334A" w:rsidRDefault="004B4D0D" w:rsidP="005E3A99">
            <w:pPr>
              <w:spacing w:after="0" w:line="360" w:lineRule="auto"/>
              <w:ind w:right="-108"/>
              <w:jc w:val="both"/>
              <w:rPr>
                <w:rFonts w:ascii="Times New Roman" w:eastAsia="Calibri" w:hAnsi="Times New Roman" w:cs="Times New Roman"/>
                <w:sz w:val="24"/>
                <w:szCs w:val="24"/>
              </w:rPr>
            </w:pPr>
            <w:r w:rsidRPr="0082334A">
              <w:rPr>
                <w:rFonts w:ascii="Times New Roman" w:eastAsia="Calibri" w:hAnsi="Times New Roman" w:cs="Times New Roman"/>
                <w:sz w:val="24"/>
                <w:szCs w:val="24"/>
              </w:rPr>
              <w:t>33440</w:t>
            </w:r>
          </w:p>
        </w:tc>
        <w:tc>
          <w:tcPr>
            <w:tcW w:w="709" w:type="dxa"/>
            <w:vAlign w:val="center"/>
          </w:tcPr>
          <w:p w:rsidR="004B4D0D" w:rsidRPr="0082334A" w:rsidRDefault="004B4D0D" w:rsidP="005E3A99">
            <w:pPr>
              <w:spacing w:after="0" w:line="360" w:lineRule="auto"/>
              <w:ind w:right="-108"/>
              <w:jc w:val="both"/>
              <w:rPr>
                <w:rFonts w:ascii="Times New Roman" w:eastAsia="Calibri" w:hAnsi="Times New Roman" w:cs="Times New Roman"/>
                <w:sz w:val="24"/>
                <w:szCs w:val="24"/>
              </w:rPr>
            </w:pPr>
            <w:r w:rsidRPr="0082334A">
              <w:rPr>
                <w:rFonts w:ascii="Times New Roman" w:eastAsia="Calibri" w:hAnsi="Times New Roman" w:cs="Times New Roman"/>
                <w:sz w:val="24"/>
                <w:szCs w:val="24"/>
              </w:rPr>
              <w:t>47,1</w:t>
            </w:r>
          </w:p>
        </w:tc>
        <w:tc>
          <w:tcPr>
            <w:tcW w:w="850" w:type="dxa"/>
            <w:shd w:val="clear" w:color="auto" w:fill="auto"/>
            <w:vAlign w:val="center"/>
          </w:tcPr>
          <w:p w:rsidR="004B4D0D" w:rsidRPr="0082334A" w:rsidRDefault="004B4D0D" w:rsidP="005E3A99">
            <w:pPr>
              <w:spacing w:after="0" w:line="360" w:lineRule="auto"/>
              <w:ind w:right="-108"/>
              <w:jc w:val="both"/>
              <w:rPr>
                <w:rFonts w:ascii="Times New Roman" w:eastAsia="Calibri" w:hAnsi="Times New Roman" w:cs="Times New Roman"/>
                <w:sz w:val="24"/>
                <w:szCs w:val="24"/>
              </w:rPr>
            </w:pPr>
            <w:r w:rsidRPr="0082334A">
              <w:rPr>
                <w:rFonts w:ascii="Times New Roman" w:eastAsia="Calibri" w:hAnsi="Times New Roman" w:cs="Times New Roman"/>
                <w:sz w:val="24"/>
                <w:szCs w:val="24"/>
              </w:rPr>
              <w:t>34300</w:t>
            </w:r>
          </w:p>
        </w:tc>
        <w:tc>
          <w:tcPr>
            <w:tcW w:w="709" w:type="dxa"/>
            <w:shd w:val="clear" w:color="auto" w:fill="auto"/>
            <w:vAlign w:val="center"/>
          </w:tcPr>
          <w:p w:rsidR="004B4D0D" w:rsidRPr="0082334A" w:rsidRDefault="004B4D0D" w:rsidP="005E3A99">
            <w:pPr>
              <w:spacing w:after="0" w:line="360" w:lineRule="auto"/>
              <w:ind w:right="-108"/>
              <w:jc w:val="both"/>
              <w:rPr>
                <w:rFonts w:ascii="Times New Roman" w:eastAsia="Calibri" w:hAnsi="Times New Roman" w:cs="Times New Roman"/>
                <w:sz w:val="24"/>
                <w:szCs w:val="24"/>
              </w:rPr>
            </w:pPr>
            <w:r w:rsidRPr="0082334A">
              <w:rPr>
                <w:rFonts w:ascii="Times New Roman" w:eastAsia="Calibri" w:hAnsi="Times New Roman" w:cs="Times New Roman"/>
                <w:sz w:val="24"/>
                <w:szCs w:val="24"/>
              </w:rPr>
              <w:t>44,9</w:t>
            </w:r>
          </w:p>
        </w:tc>
        <w:tc>
          <w:tcPr>
            <w:tcW w:w="1394" w:type="dxa"/>
            <w:shd w:val="clear" w:color="auto" w:fill="auto"/>
            <w:vAlign w:val="center"/>
          </w:tcPr>
          <w:p w:rsidR="004B4D0D" w:rsidRPr="0082334A" w:rsidRDefault="004B4D0D" w:rsidP="005E3A99">
            <w:pPr>
              <w:spacing w:after="0" w:line="360" w:lineRule="auto"/>
              <w:ind w:right="-147"/>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-2,2</w:t>
            </w:r>
          </w:p>
        </w:tc>
      </w:tr>
    </w:tbl>
    <w:p w:rsidR="004B4D0D" w:rsidRPr="005E3A99" w:rsidRDefault="004B4D0D" w:rsidP="005E3A99">
      <w:pPr>
        <w:spacing w:after="0" w:line="360" w:lineRule="auto"/>
        <w:ind w:firstLine="720"/>
        <w:jc w:val="both"/>
        <w:rPr>
          <w:rFonts w:ascii="Times New Roman" w:eastAsia="Calibri" w:hAnsi="Times New Roman" w:cs="Times New Roman"/>
          <w:sz w:val="28"/>
          <w:szCs w:val="28"/>
        </w:rPr>
      </w:pPr>
    </w:p>
    <w:p w:rsidR="004B4D0D" w:rsidRPr="005E3A99" w:rsidRDefault="004B4D0D" w:rsidP="005E3A99">
      <w:pPr>
        <w:spacing w:after="0" w:line="360" w:lineRule="auto"/>
        <w:ind w:firstLine="709"/>
        <w:jc w:val="both"/>
        <w:rPr>
          <w:rFonts w:ascii="Times New Roman" w:eastAsia="Calibri" w:hAnsi="Times New Roman" w:cs="Times New Roman"/>
          <w:sz w:val="28"/>
          <w:szCs w:val="28"/>
        </w:rPr>
      </w:pPr>
      <w:r w:rsidRPr="005E3A99">
        <w:rPr>
          <w:rFonts w:ascii="Times New Roman" w:eastAsia="Calibri" w:hAnsi="Times New Roman" w:cs="Times New Roman"/>
          <w:sz w:val="28"/>
          <w:szCs w:val="28"/>
        </w:rPr>
        <w:t>Из таблицы видно, что в 2014 и 2015 году наибольший удельный вес в структуре реализации занимают услуги по ремонту и ТО автомобилей – соответственно 52,9% и 55,1%, доля продажи запчастей соответс</w:t>
      </w:r>
      <w:r w:rsidR="003511FB">
        <w:rPr>
          <w:rFonts w:ascii="Times New Roman" w:eastAsia="Calibri" w:hAnsi="Times New Roman" w:cs="Times New Roman"/>
          <w:sz w:val="28"/>
          <w:szCs w:val="28"/>
        </w:rPr>
        <w:t xml:space="preserve">твенно </w:t>
      </w:r>
      <w:r w:rsidR="003511FB">
        <w:rPr>
          <w:rFonts w:ascii="Times New Roman" w:eastAsia="Calibri" w:hAnsi="Times New Roman" w:cs="Times New Roman"/>
          <w:sz w:val="28"/>
          <w:szCs w:val="28"/>
        </w:rPr>
        <w:lastRenderedPageBreak/>
        <w:t xml:space="preserve">составила 47,1 и 44,9%, </w:t>
      </w:r>
      <w:r w:rsidRPr="005E3A99">
        <w:rPr>
          <w:rFonts w:ascii="Times New Roman" w:eastAsia="Calibri" w:hAnsi="Times New Roman" w:cs="Times New Roman"/>
          <w:sz w:val="28"/>
          <w:szCs w:val="28"/>
        </w:rPr>
        <w:t xml:space="preserve">что связано с временным снижением производства пиловочника из-за установки нового оборудования. </w:t>
      </w:r>
    </w:p>
    <w:p w:rsidR="004B4D0D" w:rsidRPr="005E3A99" w:rsidRDefault="004B4D0D" w:rsidP="005E3A99">
      <w:pPr>
        <w:spacing w:after="0" w:line="360" w:lineRule="auto"/>
        <w:ind w:firstLine="709"/>
        <w:jc w:val="both"/>
        <w:rPr>
          <w:rFonts w:ascii="Times New Roman" w:eastAsia="Calibri" w:hAnsi="Times New Roman" w:cs="Times New Roman"/>
          <w:sz w:val="28"/>
          <w:szCs w:val="28"/>
        </w:rPr>
      </w:pPr>
      <w:r w:rsidRPr="005E3A99">
        <w:rPr>
          <w:rFonts w:ascii="Times New Roman" w:eastAsia="Calibri" w:hAnsi="Times New Roman" w:cs="Times New Roman"/>
          <w:sz w:val="28"/>
          <w:szCs w:val="28"/>
        </w:rPr>
        <w:t xml:space="preserve">Из таблицы 2.3 видно, что в 2015 по сравнению с 2014 увеличилось количество человеко-дней и человеко-часов на 1,1%, что связано с увеличением среднесписочной численности работающих. </w:t>
      </w:r>
    </w:p>
    <w:p w:rsidR="004B4D0D" w:rsidRPr="00B9777F" w:rsidRDefault="004B4D0D" w:rsidP="0082334A">
      <w:pPr>
        <w:spacing w:after="0" w:line="360" w:lineRule="auto"/>
        <w:rPr>
          <w:rFonts w:ascii="Times New Roman" w:eastAsia="Calibri" w:hAnsi="Times New Roman" w:cs="Times New Roman"/>
          <w:sz w:val="28"/>
          <w:szCs w:val="28"/>
        </w:rPr>
      </w:pPr>
      <w:r w:rsidRPr="00B9777F">
        <w:rPr>
          <w:rFonts w:ascii="Times New Roman" w:eastAsia="Calibri" w:hAnsi="Times New Roman" w:cs="Times New Roman"/>
          <w:sz w:val="28"/>
          <w:szCs w:val="28"/>
        </w:rPr>
        <w:t>Таблица 2.3</w:t>
      </w:r>
    </w:p>
    <w:p w:rsidR="004B4D0D" w:rsidRPr="005E3A99" w:rsidRDefault="004B4D0D" w:rsidP="005E3A99">
      <w:pPr>
        <w:spacing w:after="0" w:line="360" w:lineRule="auto"/>
        <w:jc w:val="center"/>
        <w:rPr>
          <w:rFonts w:ascii="Times New Roman" w:eastAsia="Calibri" w:hAnsi="Times New Roman" w:cs="Times New Roman"/>
          <w:sz w:val="28"/>
          <w:szCs w:val="28"/>
        </w:rPr>
      </w:pPr>
      <w:r w:rsidRPr="005E3A99">
        <w:rPr>
          <w:rFonts w:ascii="Times New Roman" w:eastAsia="Calibri" w:hAnsi="Times New Roman" w:cs="Times New Roman"/>
          <w:sz w:val="28"/>
          <w:szCs w:val="28"/>
        </w:rPr>
        <w:t>Анализ влияния факторов на производительность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1134"/>
        <w:gridCol w:w="1134"/>
        <w:gridCol w:w="1692"/>
        <w:gridCol w:w="953"/>
      </w:tblGrid>
      <w:tr w:rsidR="004B4D0D" w:rsidRPr="0082334A" w:rsidTr="005E3A99">
        <w:trPr>
          <w:cantSplit/>
        </w:trPr>
        <w:tc>
          <w:tcPr>
            <w:tcW w:w="4320" w:type="dxa"/>
            <w:vAlign w:val="center"/>
          </w:tcPr>
          <w:p w:rsidR="004B4D0D" w:rsidRPr="0082334A" w:rsidRDefault="004B4D0D" w:rsidP="005E3A99">
            <w:pPr>
              <w:spacing w:after="0" w:line="360" w:lineRule="auto"/>
              <w:ind w:right="-108"/>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Показатели</w:t>
            </w:r>
          </w:p>
        </w:tc>
        <w:tc>
          <w:tcPr>
            <w:tcW w:w="1134" w:type="dxa"/>
            <w:vAlign w:val="center"/>
          </w:tcPr>
          <w:p w:rsidR="004B4D0D" w:rsidRPr="0082334A" w:rsidRDefault="004B4D0D" w:rsidP="005E3A99">
            <w:pPr>
              <w:spacing w:after="0" w:line="360" w:lineRule="auto"/>
              <w:ind w:right="-108"/>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2014</w:t>
            </w:r>
          </w:p>
        </w:tc>
        <w:tc>
          <w:tcPr>
            <w:tcW w:w="1134" w:type="dxa"/>
            <w:vAlign w:val="center"/>
          </w:tcPr>
          <w:p w:rsidR="004B4D0D" w:rsidRPr="0082334A" w:rsidRDefault="004B4D0D" w:rsidP="005E3A99">
            <w:pPr>
              <w:spacing w:after="0" w:line="360" w:lineRule="auto"/>
              <w:ind w:right="-108"/>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2015</w:t>
            </w:r>
          </w:p>
        </w:tc>
        <w:tc>
          <w:tcPr>
            <w:tcW w:w="1692" w:type="dxa"/>
            <w:vAlign w:val="center"/>
          </w:tcPr>
          <w:p w:rsidR="004B4D0D" w:rsidRPr="0082334A" w:rsidRDefault="004B4D0D" w:rsidP="005E3A99">
            <w:pPr>
              <w:spacing w:after="0" w:line="360" w:lineRule="auto"/>
              <w:ind w:right="-108"/>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Отклонение</w:t>
            </w:r>
          </w:p>
        </w:tc>
        <w:tc>
          <w:tcPr>
            <w:tcW w:w="953" w:type="dxa"/>
            <w:vAlign w:val="center"/>
          </w:tcPr>
          <w:p w:rsidR="004B4D0D" w:rsidRPr="0082334A" w:rsidRDefault="004B4D0D" w:rsidP="005E3A99">
            <w:pPr>
              <w:spacing w:after="0" w:line="360" w:lineRule="auto"/>
              <w:ind w:right="-5"/>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w:t>
            </w:r>
          </w:p>
        </w:tc>
      </w:tr>
      <w:tr w:rsidR="004B4D0D" w:rsidRPr="0082334A" w:rsidTr="005E3A99">
        <w:trPr>
          <w:cantSplit/>
        </w:trPr>
        <w:tc>
          <w:tcPr>
            <w:tcW w:w="4320" w:type="dxa"/>
            <w:tcBorders>
              <w:bottom w:val="nil"/>
            </w:tcBorders>
            <w:vAlign w:val="center"/>
          </w:tcPr>
          <w:p w:rsidR="004B4D0D" w:rsidRPr="0082334A" w:rsidRDefault="004B4D0D" w:rsidP="005E3A99">
            <w:pPr>
              <w:spacing w:after="0" w:line="360" w:lineRule="auto"/>
              <w:ind w:right="-108"/>
              <w:rPr>
                <w:rFonts w:ascii="Times New Roman" w:eastAsia="Calibri" w:hAnsi="Times New Roman" w:cs="Times New Roman"/>
                <w:sz w:val="24"/>
                <w:szCs w:val="24"/>
              </w:rPr>
            </w:pPr>
            <w:r w:rsidRPr="0082334A">
              <w:rPr>
                <w:rFonts w:ascii="Times New Roman" w:eastAsia="Calibri" w:hAnsi="Times New Roman" w:cs="Times New Roman"/>
                <w:sz w:val="24"/>
                <w:szCs w:val="24"/>
              </w:rPr>
              <w:t>1. Отработано всеми работающими</w:t>
            </w:r>
          </w:p>
        </w:tc>
        <w:tc>
          <w:tcPr>
            <w:tcW w:w="1134" w:type="dxa"/>
            <w:tcBorders>
              <w:bottom w:val="nil"/>
            </w:tcBorders>
            <w:vAlign w:val="center"/>
          </w:tcPr>
          <w:p w:rsidR="004B4D0D" w:rsidRPr="0082334A" w:rsidRDefault="004B4D0D" w:rsidP="005E3A99">
            <w:pPr>
              <w:spacing w:after="0" w:line="360" w:lineRule="auto"/>
              <w:ind w:right="-108"/>
              <w:jc w:val="center"/>
              <w:rPr>
                <w:rFonts w:ascii="Times New Roman" w:eastAsia="Calibri" w:hAnsi="Times New Roman" w:cs="Times New Roman"/>
                <w:sz w:val="24"/>
                <w:szCs w:val="24"/>
              </w:rPr>
            </w:pPr>
          </w:p>
        </w:tc>
        <w:tc>
          <w:tcPr>
            <w:tcW w:w="1134" w:type="dxa"/>
            <w:tcBorders>
              <w:bottom w:val="nil"/>
            </w:tcBorders>
            <w:vAlign w:val="center"/>
          </w:tcPr>
          <w:p w:rsidR="004B4D0D" w:rsidRPr="0082334A" w:rsidRDefault="004B4D0D" w:rsidP="005E3A99">
            <w:pPr>
              <w:spacing w:after="0" w:line="360" w:lineRule="auto"/>
              <w:ind w:right="-108"/>
              <w:jc w:val="center"/>
              <w:rPr>
                <w:rFonts w:ascii="Times New Roman" w:eastAsia="Calibri" w:hAnsi="Times New Roman" w:cs="Times New Roman"/>
                <w:sz w:val="24"/>
                <w:szCs w:val="24"/>
              </w:rPr>
            </w:pPr>
          </w:p>
        </w:tc>
        <w:tc>
          <w:tcPr>
            <w:tcW w:w="1692" w:type="dxa"/>
            <w:tcBorders>
              <w:bottom w:val="nil"/>
            </w:tcBorders>
            <w:vAlign w:val="center"/>
          </w:tcPr>
          <w:p w:rsidR="004B4D0D" w:rsidRPr="0082334A" w:rsidRDefault="004B4D0D" w:rsidP="005E3A99">
            <w:pPr>
              <w:spacing w:after="0" w:line="360" w:lineRule="auto"/>
              <w:ind w:right="-108"/>
              <w:jc w:val="center"/>
              <w:rPr>
                <w:rFonts w:ascii="Times New Roman" w:eastAsia="Calibri" w:hAnsi="Times New Roman" w:cs="Times New Roman"/>
                <w:sz w:val="24"/>
                <w:szCs w:val="24"/>
              </w:rPr>
            </w:pPr>
          </w:p>
        </w:tc>
        <w:tc>
          <w:tcPr>
            <w:tcW w:w="953" w:type="dxa"/>
            <w:tcBorders>
              <w:bottom w:val="nil"/>
            </w:tcBorders>
            <w:vAlign w:val="center"/>
          </w:tcPr>
          <w:p w:rsidR="004B4D0D" w:rsidRPr="0082334A" w:rsidRDefault="004B4D0D" w:rsidP="005E3A99">
            <w:pPr>
              <w:spacing w:after="0" w:line="360" w:lineRule="auto"/>
              <w:ind w:right="-5"/>
              <w:jc w:val="center"/>
              <w:rPr>
                <w:rFonts w:ascii="Times New Roman" w:eastAsia="Calibri" w:hAnsi="Times New Roman" w:cs="Times New Roman"/>
                <w:sz w:val="24"/>
                <w:szCs w:val="24"/>
              </w:rPr>
            </w:pPr>
          </w:p>
        </w:tc>
      </w:tr>
      <w:tr w:rsidR="004B4D0D" w:rsidRPr="0082334A" w:rsidTr="005E3A99">
        <w:trPr>
          <w:cantSplit/>
        </w:trPr>
        <w:tc>
          <w:tcPr>
            <w:tcW w:w="4320" w:type="dxa"/>
            <w:tcBorders>
              <w:top w:val="nil"/>
              <w:bottom w:val="nil"/>
            </w:tcBorders>
            <w:vAlign w:val="center"/>
          </w:tcPr>
          <w:p w:rsidR="004B4D0D" w:rsidRPr="0082334A" w:rsidRDefault="004B4D0D" w:rsidP="005E3A99">
            <w:pPr>
              <w:spacing w:after="0" w:line="360" w:lineRule="auto"/>
              <w:ind w:right="-108"/>
              <w:rPr>
                <w:rFonts w:ascii="Times New Roman" w:eastAsia="Calibri" w:hAnsi="Times New Roman" w:cs="Times New Roman"/>
                <w:sz w:val="24"/>
                <w:szCs w:val="24"/>
              </w:rPr>
            </w:pPr>
            <w:r w:rsidRPr="0082334A">
              <w:rPr>
                <w:rFonts w:ascii="Times New Roman" w:eastAsia="Calibri" w:hAnsi="Times New Roman" w:cs="Times New Roman"/>
                <w:sz w:val="24"/>
                <w:szCs w:val="24"/>
              </w:rPr>
              <w:t>а) человеко-дней;</w:t>
            </w:r>
          </w:p>
        </w:tc>
        <w:tc>
          <w:tcPr>
            <w:tcW w:w="1134" w:type="dxa"/>
            <w:tcBorders>
              <w:top w:val="nil"/>
              <w:bottom w:val="nil"/>
            </w:tcBorders>
            <w:vAlign w:val="center"/>
          </w:tcPr>
          <w:p w:rsidR="004B4D0D" w:rsidRPr="0082334A" w:rsidRDefault="004B4D0D" w:rsidP="005E3A99">
            <w:pPr>
              <w:spacing w:after="0" w:line="360" w:lineRule="auto"/>
              <w:ind w:right="-108"/>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16100</w:t>
            </w:r>
          </w:p>
        </w:tc>
        <w:tc>
          <w:tcPr>
            <w:tcW w:w="1134" w:type="dxa"/>
            <w:tcBorders>
              <w:top w:val="nil"/>
              <w:bottom w:val="nil"/>
            </w:tcBorders>
            <w:vAlign w:val="center"/>
          </w:tcPr>
          <w:p w:rsidR="004B4D0D" w:rsidRPr="0082334A" w:rsidRDefault="004B4D0D" w:rsidP="005E3A99">
            <w:pPr>
              <w:spacing w:after="0" w:line="360" w:lineRule="auto"/>
              <w:ind w:right="-108"/>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16275</w:t>
            </w:r>
          </w:p>
        </w:tc>
        <w:tc>
          <w:tcPr>
            <w:tcW w:w="1692" w:type="dxa"/>
            <w:tcBorders>
              <w:top w:val="nil"/>
              <w:bottom w:val="nil"/>
            </w:tcBorders>
            <w:vAlign w:val="center"/>
          </w:tcPr>
          <w:p w:rsidR="004B4D0D" w:rsidRPr="0082334A" w:rsidRDefault="004B4D0D" w:rsidP="005E3A99">
            <w:pPr>
              <w:spacing w:after="0" w:line="360" w:lineRule="auto"/>
              <w:ind w:right="-108"/>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175</w:t>
            </w:r>
          </w:p>
        </w:tc>
        <w:tc>
          <w:tcPr>
            <w:tcW w:w="953" w:type="dxa"/>
            <w:tcBorders>
              <w:top w:val="nil"/>
              <w:bottom w:val="nil"/>
            </w:tcBorders>
            <w:vAlign w:val="center"/>
          </w:tcPr>
          <w:p w:rsidR="004B4D0D" w:rsidRPr="0082334A" w:rsidRDefault="004B4D0D" w:rsidP="005E3A99">
            <w:pPr>
              <w:spacing w:after="0" w:line="360" w:lineRule="auto"/>
              <w:ind w:right="-5"/>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+1,1</w:t>
            </w:r>
          </w:p>
        </w:tc>
      </w:tr>
      <w:tr w:rsidR="004B4D0D" w:rsidRPr="0082334A" w:rsidTr="005E3A99">
        <w:trPr>
          <w:cantSplit/>
        </w:trPr>
        <w:tc>
          <w:tcPr>
            <w:tcW w:w="4320" w:type="dxa"/>
            <w:tcBorders>
              <w:top w:val="nil"/>
            </w:tcBorders>
            <w:vAlign w:val="center"/>
          </w:tcPr>
          <w:p w:rsidR="004B4D0D" w:rsidRPr="0082334A" w:rsidRDefault="004B4D0D" w:rsidP="005E3A99">
            <w:pPr>
              <w:spacing w:after="0" w:line="360" w:lineRule="auto"/>
              <w:ind w:right="-108"/>
              <w:rPr>
                <w:rFonts w:ascii="Times New Roman" w:eastAsia="Calibri" w:hAnsi="Times New Roman" w:cs="Times New Roman"/>
                <w:sz w:val="24"/>
                <w:szCs w:val="24"/>
              </w:rPr>
            </w:pPr>
            <w:r w:rsidRPr="0082334A">
              <w:rPr>
                <w:rFonts w:ascii="Times New Roman" w:eastAsia="Calibri" w:hAnsi="Times New Roman" w:cs="Times New Roman"/>
                <w:sz w:val="24"/>
                <w:szCs w:val="24"/>
              </w:rPr>
              <w:t>б) человеко-часов.</w:t>
            </w:r>
          </w:p>
        </w:tc>
        <w:tc>
          <w:tcPr>
            <w:tcW w:w="1134" w:type="dxa"/>
            <w:tcBorders>
              <w:top w:val="nil"/>
            </w:tcBorders>
            <w:vAlign w:val="center"/>
          </w:tcPr>
          <w:p w:rsidR="004B4D0D" w:rsidRPr="0082334A" w:rsidRDefault="004B4D0D" w:rsidP="005E3A99">
            <w:pPr>
              <w:spacing w:after="0" w:line="360" w:lineRule="auto"/>
              <w:ind w:right="-108"/>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128800</w:t>
            </w:r>
          </w:p>
        </w:tc>
        <w:tc>
          <w:tcPr>
            <w:tcW w:w="1134" w:type="dxa"/>
            <w:tcBorders>
              <w:top w:val="nil"/>
            </w:tcBorders>
            <w:vAlign w:val="center"/>
          </w:tcPr>
          <w:p w:rsidR="004B4D0D" w:rsidRPr="0082334A" w:rsidRDefault="004B4D0D" w:rsidP="005E3A99">
            <w:pPr>
              <w:spacing w:after="0" w:line="360" w:lineRule="auto"/>
              <w:ind w:right="-108"/>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130200</w:t>
            </w:r>
          </w:p>
        </w:tc>
        <w:tc>
          <w:tcPr>
            <w:tcW w:w="1692" w:type="dxa"/>
            <w:tcBorders>
              <w:top w:val="nil"/>
            </w:tcBorders>
            <w:vAlign w:val="center"/>
          </w:tcPr>
          <w:p w:rsidR="004B4D0D" w:rsidRPr="0082334A" w:rsidRDefault="004B4D0D" w:rsidP="005E3A99">
            <w:pPr>
              <w:spacing w:after="0" w:line="360" w:lineRule="auto"/>
              <w:ind w:right="-108"/>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1400</w:t>
            </w:r>
          </w:p>
        </w:tc>
        <w:tc>
          <w:tcPr>
            <w:tcW w:w="953" w:type="dxa"/>
            <w:tcBorders>
              <w:top w:val="nil"/>
            </w:tcBorders>
            <w:vAlign w:val="center"/>
          </w:tcPr>
          <w:p w:rsidR="004B4D0D" w:rsidRPr="0082334A" w:rsidRDefault="004B4D0D" w:rsidP="005E3A99">
            <w:pPr>
              <w:spacing w:after="0" w:line="360" w:lineRule="auto"/>
              <w:ind w:right="-5"/>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+1,1</w:t>
            </w:r>
          </w:p>
        </w:tc>
      </w:tr>
      <w:tr w:rsidR="004B4D0D" w:rsidRPr="0082334A" w:rsidTr="005E3A99">
        <w:trPr>
          <w:cantSplit/>
        </w:trPr>
        <w:tc>
          <w:tcPr>
            <w:tcW w:w="4320" w:type="dxa"/>
            <w:vAlign w:val="center"/>
          </w:tcPr>
          <w:p w:rsidR="004B4D0D" w:rsidRPr="0082334A" w:rsidRDefault="004B4D0D" w:rsidP="005E3A99">
            <w:pPr>
              <w:spacing w:after="0" w:line="360" w:lineRule="auto"/>
              <w:ind w:right="-108"/>
              <w:rPr>
                <w:rFonts w:ascii="Times New Roman" w:eastAsia="Calibri" w:hAnsi="Times New Roman" w:cs="Times New Roman"/>
                <w:sz w:val="24"/>
                <w:szCs w:val="24"/>
              </w:rPr>
            </w:pPr>
            <w:r w:rsidRPr="0082334A">
              <w:rPr>
                <w:rFonts w:ascii="Times New Roman" w:eastAsia="Calibri" w:hAnsi="Times New Roman" w:cs="Times New Roman"/>
                <w:sz w:val="24"/>
                <w:szCs w:val="24"/>
              </w:rPr>
              <w:t>2. Среднее число дней, отработанных одним работающим</w:t>
            </w:r>
          </w:p>
        </w:tc>
        <w:tc>
          <w:tcPr>
            <w:tcW w:w="1134" w:type="dxa"/>
            <w:vAlign w:val="center"/>
          </w:tcPr>
          <w:p w:rsidR="004B4D0D" w:rsidRPr="0082334A" w:rsidRDefault="004B4D0D" w:rsidP="005E3A99">
            <w:pPr>
              <w:spacing w:after="0" w:line="360" w:lineRule="auto"/>
              <w:ind w:right="-108"/>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230</w:t>
            </w:r>
          </w:p>
        </w:tc>
        <w:tc>
          <w:tcPr>
            <w:tcW w:w="1134" w:type="dxa"/>
            <w:vAlign w:val="center"/>
          </w:tcPr>
          <w:p w:rsidR="004B4D0D" w:rsidRPr="0082334A" w:rsidRDefault="004B4D0D" w:rsidP="005E3A99">
            <w:pPr>
              <w:spacing w:after="0" w:line="360" w:lineRule="auto"/>
              <w:ind w:right="-108"/>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217</w:t>
            </w:r>
          </w:p>
        </w:tc>
        <w:tc>
          <w:tcPr>
            <w:tcW w:w="1692" w:type="dxa"/>
            <w:vAlign w:val="center"/>
          </w:tcPr>
          <w:p w:rsidR="004B4D0D" w:rsidRPr="0082334A" w:rsidRDefault="004B4D0D" w:rsidP="005E3A99">
            <w:pPr>
              <w:spacing w:after="0" w:line="360" w:lineRule="auto"/>
              <w:ind w:right="-108"/>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-13</w:t>
            </w:r>
          </w:p>
        </w:tc>
        <w:tc>
          <w:tcPr>
            <w:tcW w:w="953" w:type="dxa"/>
            <w:vAlign w:val="center"/>
          </w:tcPr>
          <w:p w:rsidR="004B4D0D" w:rsidRPr="0082334A" w:rsidRDefault="004B4D0D" w:rsidP="005E3A99">
            <w:pPr>
              <w:spacing w:after="0" w:line="360" w:lineRule="auto"/>
              <w:ind w:right="-5"/>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-5,7</w:t>
            </w:r>
          </w:p>
        </w:tc>
      </w:tr>
      <w:tr w:rsidR="004B4D0D" w:rsidRPr="0082334A" w:rsidTr="005E3A99">
        <w:trPr>
          <w:cantSplit/>
        </w:trPr>
        <w:tc>
          <w:tcPr>
            <w:tcW w:w="4320" w:type="dxa"/>
            <w:vAlign w:val="center"/>
          </w:tcPr>
          <w:p w:rsidR="004B4D0D" w:rsidRPr="0082334A" w:rsidRDefault="004B4D0D" w:rsidP="005E3A99">
            <w:pPr>
              <w:spacing w:after="0" w:line="360" w:lineRule="auto"/>
              <w:ind w:right="-108"/>
              <w:rPr>
                <w:rFonts w:ascii="Times New Roman" w:eastAsia="Calibri" w:hAnsi="Times New Roman" w:cs="Times New Roman"/>
                <w:sz w:val="24"/>
                <w:szCs w:val="24"/>
              </w:rPr>
            </w:pPr>
            <w:r w:rsidRPr="0082334A">
              <w:rPr>
                <w:rFonts w:ascii="Times New Roman" w:eastAsia="Calibri" w:hAnsi="Times New Roman" w:cs="Times New Roman"/>
                <w:sz w:val="24"/>
                <w:szCs w:val="24"/>
              </w:rPr>
              <w:t xml:space="preserve">3. Продолжительность рабочего дня в часах в среднем на 1 </w:t>
            </w:r>
            <w:proofErr w:type="gramStart"/>
            <w:r w:rsidRPr="0082334A">
              <w:rPr>
                <w:rFonts w:ascii="Times New Roman" w:eastAsia="Calibri" w:hAnsi="Times New Roman" w:cs="Times New Roman"/>
                <w:sz w:val="24"/>
                <w:szCs w:val="24"/>
              </w:rPr>
              <w:t>чел</w:t>
            </w:r>
            <w:proofErr w:type="gramEnd"/>
            <w:r w:rsidRPr="0082334A">
              <w:rPr>
                <w:rFonts w:ascii="Times New Roman" w:eastAsia="Calibri" w:hAnsi="Times New Roman" w:cs="Times New Roman"/>
                <w:sz w:val="24"/>
                <w:szCs w:val="24"/>
              </w:rPr>
              <w:t>, ч</w:t>
            </w:r>
          </w:p>
        </w:tc>
        <w:tc>
          <w:tcPr>
            <w:tcW w:w="1134" w:type="dxa"/>
            <w:vAlign w:val="center"/>
          </w:tcPr>
          <w:p w:rsidR="004B4D0D" w:rsidRPr="0082334A" w:rsidRDefault="004B4D0D" w:rsidP="005E3A99">
            <w:pPr>
              <w:spacing w:after="0" w:line="360" w:lineRule="auto"/>
              <w:ind w:right="-108"/>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8</w:t>
            </w:r>
          </w:p>
        </w:tc>
        <w:tc>
          <w:tcPr>
            <w:tcW w:w="1134" w:type="dxa"/>
            <w:vAlign w:val="center"/>
          </w:tcPr>
          <w:p w:rsidR="004B4D0D" w:rsidRPr="0082334A" w:rsidRDefault="004B4D0D" w:rsidP="005E3A99">
            <w:pPr>
              <w:spacing w:after="0" w:line="360" w:lineRule="auto"/>
              <w:ind w:right="-108"/>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8</w:t>
            </w:r>
          </w:p>
        </w:tc>
        <w:tc>
          <w:tcPr>
            <w:tcW w:w="1692" w:type="dxa"/>
            <w:vAlign w:val="center"/>
          </w:tcPr>
          <w:p w:rsidR="004B4D0D" w:rsidRPr="0082334A" w:rsidRDefault="004B4D0D" w:rsidP="005E3A99">
            <w:pPr>
              <w:spacing w:after="0" w:line="360" w:lineRule="auto"/>
              <w:ind w:right="-108"/>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0</w:t>
            </w:r>
          </w:p>
        </w:tc>
        <w:tc>
          <w:tcPr>
            <w:tcW w:w="953" w:type="dxa"/>
            <w:vAlign w:val="center"/>
          </w:tcPr>
          <w:p w:rsidR="004B4D0D" w:rsidRPr="0082334A" w:rsidRDefault="004B4D0D" w:rsidP="005E3A99">
            <w:pPr>
              <w:spacing w:after="0" w:line="360" w:lineRule="auto"/>
              <w:ind w:right="-5"/>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0</w:t>
            </w:r>
          </w:p>
        </w:tc>
      </w:tr>
      <w:tr w:rsidR="004B4D0D" w:rsidRPr="0082334A" w:rsidTr="005E3A99">
        <w:trPr>
          <w:cantSplit/>
        </w:trPr>
        <w:tc>
          <w:tcPr>
            <w:tcW w:w="4320" w:type="dxa"/>
            <w:tcBorders>
              <w:bottom w:val="nil"/>
            </w:tcBorders>
            <w:vAlign w:val="center"/>
          </w:tcPr>
          <w:p w:rsidR="004B4D0D" w:rsidRPr="0082334A" w:rsidRDefault="004B4D0D" w:rsidP="005E3A99">
            <w:pPr>
              <w:spacing w:after="0" w:line="360" w:lineRule="auto"/>
              <w:ind w:right="-108"/>
              <w:rPr>
                <w:rFonts w:ascii="Times New Roman" w:eastAsia="Calibri" w:hAnsi="Times New Roman" w:cs="Times New Roman"/>
                <w:sz w:val="24"/>
                <w:szCs w:val="24"/>
              </w:rPr>
            </w:pPr>
            <w:r w:rsidRPr="0082334A">
              <w:rPr>
                <w:rFonts w:ascii="Times New Roman" w:eastAsia="Calibri" w:hAnsi="Times New Roman" w:cs="Times New Roman"/>
                <w:sz w:val="24"/>
                <w:szCs w:val="24"/>
              </w:rPr>
              <w:t xml:space="preserve">4. Выработка одного работающего в </w:t>
            </w:r>
            <w:proofErr w:type="spellStart"/>
            <w:proofErr w:type="gramStart"/>
            <w:r w:rsidRPr="0082334A">
              <w:rPr>
                <w:rFonts w:ascii="Times New Roman" w:eastAsia="Calibri" w:hAnsi="Times New Roman" w:cs="Times New Roman"/>
                <w:sz w:val="24"/>
                <w:szCs w:val="24"/>
              </w:rPr>
              <w:t>тыс.руб</w:t>
            </w:r>
            <w:proofErr w:type="spellEnd"/>
            <w:proofErr w:type="gramEnd"/>
            <w:r w:rsidRPr="0082334A">
              <w:rPr>
                <w:rFonts w:ascii="Times New Roman" w:eastAsia="Calibri" w:hAnsi="Times New Roman" w:cs="Times New Roman"/>
                <w:sz w:val="24"/>
                <w:szCs w:val="24"/>
              </w:rPr>
              <w:t xml:space="preserve"> (с.6/с.1):</w:t>
            </w:r>
          </w:p>
        </w:tc>
        <w:tc>
          <w:tcPr>
            <w:tcW w:w="1134" w:type="dxa"/>
            <w:tcBorders>
              <w:bottom w:val="nil"/>
            </w:tcBorders>
            <w:vAlign w:val="center"/>
          </w:tcPr>
          <w:p w:rsidR="004B4D0D" w:rsidRPr="0082334A" w:rsidRDefault="004B4D0D" w:rsidP="005E3A99">
            <w:pPr>
              <w:spacing w:after="0" w:line="360" w:lineRule="auto"/>
              <w:ind w:right="-108"/>
              <w:jc w:val="center"/>
              <w:rPr>
                <w:rFonts w:ascii="Times New Roman" w:eastAsia="Calibri" w:hAnsi="Times New Roman" w:cs="Times New Roman"/>
                <w:sz w:val="24"/>
                <w:szCs w:val="24"/>
              </w:rPr>
            </w:pPr>
          </w:p>
        </w:tc>
        <w:tc>
          <w:tcPr>
            <w:tcW w:w="1134" w:type="dxa"/>
            <w:tcBorders>
              <w:bottom w:val="nil"/>
            </w:tcBorders>
            <w:vAlign w:val="center"/>
          </w:tcPr>
          <w:p w:rsidR="004B4D0D" w:rsidRPr="0082334A" w:rsidRDefault="004B4D0D" w:rsidP="005E3A99">
            <w:pPr>
              <w:spacing w:after="0" w:line="360" w:lineRule="auto"/>
              <w:ind w:right="-108"/>
              <w:jc w:val="center"/>
              <w:rPr>
                <w:rFonts w:ascii="Times New Roman" w:eastAsia="Calibri" w:hAnsi="Times New Roman" w:cs="Times New Roman"/>
                <w:sz w:val="24"/>
                <w:szCs w:val="24"/>
              </w:rPr>
            </w:pPr>
          </w:p>
        </w:tc>
        <w:tc>
          <w:tcPr>
            <w:tcW w:w="1692" w:type="dxa"/>
            <w:tcBorders>
              <w:bottom w:val="nil"/>
            </w:tcBorders>
            <w:vAlign w:val="center"/>
          </w:tcPr>
          <w:p w:rsidR="004B4D0D" w:rsidRPr="0082334A" w:rsidRDefault="004B4D0D" w:rsidP="005E3A99">
            <w:pPr>
              <w:spacing w:after="0" w:line="360" w:lineRule="auto"/>
              <w:ind w:right="-108"/>
              <w:jc w:val="center"/>
              <w:rPr>
                <w:rFonts w:ascii="Times New Roman" w:eastAsia="Calibri" w:hAnsi="Times New Roman" w:cs="Times New Roman"/>
                <w:sz w:val="24"/>
                <w:szCs w:val="24"/>
              </w:rPr>
            </w:pPr>
          </w:p>
        </w:tc>
        <w:tc>
          <w:tcPr>
            <w:tcW w:w="953" w:type="dxa"/>
            <w:tcBorders>
              <w:bottom w:val="nil"/>
            </w:tcBorders>
            <w:vAlign w:val="center"/>
          </w:tcPr>
          <w:p w:rsidR="004B4D0D" w:rsidRPr="0082334A" w:rsidRDefault="004B4D0D" w:rsidP="005E3A99">
            <w:pPr>
              <w:spacing w:after="0" w:line="360" w:lineRule="auto"/>
              <w:ind w:right="-5"/>
              <w:jc w:val="center"/>
              <w:rPr>
                <w:rFonts w:ascii="Times New Roman" w:eastAsia="Calibri" w:hAnsi="Times New Roman" w:cs="Times New Roman"/>
                <w:sz w:val="24"/>
                <w:szCs w:val="24"/>
              </w:rPr>
            </w:pPr>
          </w:p>
        </w:tc>
      </w:tr>
      <w:tr w:rsidR="004B4D0D" w:rsidRPr="0082334A" w:rsidTr="005E3A99">
        <w:trPr>
          <w:cantSplit/>
        </w:trPr>
        <w:tc>
          <w:tcPr>
            <w:tcW w:w="4320" w:type="dxa"/>
            <w:tcBorders>
              <w:top w:val="nil"/>
              <w:bottom w:val="nil"/>
            </w:tcBorders>
            <w:vAlign w:val="center"/>
          </w:tcPr>
          <w:p w:rsidR="004B4D0D" w:rsidRPr="0082334A" w:rsidRDefault="004B4D0D" w:rsidP="005E3A99">
            <w:pPr>
              <w:spacing w:after="0" w:line="360" w:lineRule="auto"/>
              <w:ind w:right="-108"/>
              <w:rPr>
                <w:rFonts w:ascii="Times New Roman" w:eastAsia="Calibri" w:hAnsi="Times New Roman" w:cs="Times New Roman"/>
                <w:sz w:val="24"/>
                <w:szCs w:val="24"/>
              </w:rPr>
            </w:pPr>
            <w:r w:rsidRPr="0082334A">
              <w:rPr>
                <w:rFonts w:ascii="Times New Roman" w:eastAsia="Calibri" w:hAnsi="Times New Roman" w:cs="Times New Roman"/>
                <w:sz w:val="24"/>
                <w:szCs w:val="24"/>
              </w:rPr>
              <w:t>а) среднегодовая;</w:t>
            </w:r>
          </w:p>
        </w:tc>
        <w:tc>
          <w:tcPr>
            <w:tcW w:w="1134" w:type="dxa"/>
            <w:tcBorders>
              <w:top w:val="nil"/>
              <w:bottom w:val="nil"/>
            </w:tcBorders>
            <w:vAlign w:val="center"/>
          </w:tcPr>
          <w:p w:rsidR="004B4D0D" w:rsidRPr="0082334A" w:rsidRDefault="004B4D0D" w:rsidP="005E3A99">
            <w:pPr>
              <w:spacing w:after="0" w:line="360" w:lineRule="auto"/>
              <w:ind w:right="-108"/>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1014,9</w:t>
            </w:r>
          </w:p>
        </w:tc>
        <w:tc>
          <w:tcPr>
            <w:tcW w:w="1134" w:type="dxa"/>
            <w:tcBorders>
              <w:top w:val="nil"/>
              <w:bottom w:val="nil"/>
            </w:tcBorders>
            <w:vAlign w:val="center"/>
          </w:tcPr>
          <w:p w:rsidR="004B4D0D" w:rsidRPr="0082334A" w:rsidRDefault="004B4D0D" w:rsidP="005E3A99">
            <w:pPr>
              <w:spacing w:after="0" w:line="360" w:lineRule="auto"/>
              <w:ind w:right="-108"/>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1018,7</w:t>
            </w:r>
          </w:p>
        </w:tc>
        <w:tc>
          <w:tcPr>
            <w:tcW w:w="1692" w:type="dxa"/>
            <w:tcBorders>
              <w:top w:val="nil"/>
              <w:bottom w:val="nil"/>
            </w:tcBorders>
            <w:vAlign w:val="center"/>
          </w:tcPr>
          <w:p w:rsidR="004B4D0D" w:rsidRPr="0082334A" w:rsidRDefault="004B4D0D" w:rsidP="005E3A99">
            <w:pPr>
              <w:spacing w:after="0" w:line="360" w:lineRule="auto"/>
              <w:ind w:right="-108"/>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+3,8</w:t>
            </w:r>
          </w:p>
        </w:tc>
        <w:tc>
          <w:tcPr>
            <w:tcW w:w="953" w:type="dxa"/>
            <w:tcBorders>
              <w:top w:val="nil"/>
              <w:bottom w:val="nil"/>
            </w:tcBorders>
            <w:vAlign w:val="center"/>
          </w:tcPr>
          <w:p w:rsidR="004B4D0D" w:rsidRPr="0082334A" w:rsidRDefault="004B4D0D" w:rsidP="005E3A99">
            <w:pPr>
              <w:spacing w:after="0" w:line="360" w:lineRule="auto"/>
              <w:ind w:right="-5"/>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+0,4</w:t>
            </w:r>
          </w:p>
        </w:tc>
      </w:tr>
      <w:tr w:rsidR="004B4D0D" w:rsidRPr="0082334A" w:rsidTr="005E3A99">
        <w:trPr>
          <w:cantSplit/>
        </w:trPr>
        <w:tc>
          <w:tcPr>
            <w:tcW w:w="4320" w:type="dxa"/>
            <w:tcBorders>
              <w:top w:val="nil"/>
              <w:bottom w:val="nil"/>
            </w:tcBorders>
            <w:vAlign w:val="center"/>
          </w:tcPr>
          <w:p w:rsidR="004B4D0D" w:rsidRPr="0082334A" w:rsidRDefault="004B4D0D" w:rsidP="005E3A99">
            <w:pPr>
              <w:spacing w:after="0" w:line="360" w:lineRule="auto"/>
              <w:ind w:right="-108"/>
              <w:rPr>
                <w:rFonts w:ascii="Times New Roman" w:eastAsia="Calibri" w:hAnsi="Times New Roman" w:cs="Times New Roman"/>
                <w:sz w:val="24"/>
                <w:szCs w:val="24"/>
              </w:rPr>
            </w:pPr>
            <w:r w:rsidRPr="0082334A">
              <w:rPr>
                <w:rFonts w:ascii="Times New Roman" w:eastAsia="Calibri" w:hAnsi="Times New Roman" w:cs="Times New Roman"/>
                <w:sz w:val="24"/>
                <w:szCs w:val="24"/>
              </w:rPr>
              <w:t>б) среднедневная;</w:t>
            </w:r>
          </w:p>
        </w:tc>
        <w:tc>
          <w:tcPr>
            <w:tcW w:w="1134" w:type="dxa"/>
            <w:tcBorders>
              <w:top w:val="nil"/>
              <w:bottom w:val="nil"/>
            </w:tcBorders>
            <w:vAlign w:val="center"/>
          </w:tcPr>
          <w:p w:rsidR="004B4D0D" w:rsidRPr="0082334A" w:rsidRDefault="004B4D0D" w:rsidP="005E3A99">
            <w:pPr>
              <w:spacing w:after="0" w:line="360" w:lineRule="auto"/>
              <w:ind w:right="-108"/>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4,413</w:t>
            </w:r>
          </w:p>
        </w:tc>
        <w:tc>
          <w:tcPr>
            <w:tcW w:w="1134" w:type="dxa"/>
            <w:tcBorders>
              <w:top w:val="nil"/>
              <w:bottom w:val="nil"/>
            </w:tcBorders>
            <w:vAlign w:val="center"/>
          </w:tcPr>
          <w:p w:rsidR="004B4D0D" w:rsidRPr="0082334A" w:rsidRDefault="004B4D0D" w:rsidP="005E3A99">
            <w:pPr>
              <w:spacing w:after="0" w:line="360" w:lineRule="auto"/>
              <w:ind w:right="-108"/>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4,694</w:t>
            </w:r>
          </w:p>
        </w:tc>
        <w:tc>
          <w:tcPr>
            <w:tcW w:w="1692" w:type="dxa"/>
            <w:tcBorders>
              <w:top w:val="nil"/>
              <w:bottom w:val="nil"/>
            </w:tcBorders>
            <w:vAlign w:val="center"/>
          </w:tcPr>
          <w:p w:rsidR="004B4D0D" w:rsidRPr="0082334A" w:rsidRDefault="004B4D0D" w:rsidP="005E3A99">
            <w:pPr>
              <w:spacing w:after="0" w:line="360" w:lineRule="auto"/>
              <w:ind w:right="-108"/>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+0,281</w:t>
            </w:r>
          </w:p>
        </w:tc>
        <w:tc>
          <w:tcPr>
            <w:tcW w:w="953" w:type="dxa"/>
            <w:tcBorders>
              <w:top w:val="nil"/>
              <w:bottom w:val="nil"/>
            </w:tcBorders>
            <w:vAlign w:val="center"/>
          </w:tcPr>
          <w:p w:rsidR="004B4D0D" w:rsidRPr="0082334A" w:rsidRDefault="004B4D0D" w:rsidP="005E3A99">
            <w:pPr>
              <w:spacing w:after="0" w:line="360" w:lineRule="auto"/>
              <w:ind w:right="-5"/>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+6,4</w:t>
            </w:r>
          </w:p>
        </w:tc>
      </w:tr>
      <w:tr w:rsidR="004B4D0D" w:rsidRPr="0082334A" w:rsidTr="005E3A99">
        <w:trPr>
          <w:cantSplit/>
        </w:trPr>
        <w:tc>
          <w:tcPr>
            <w:tcW w:w="4320" w:type="dxa"/>
            <w:tcBorders>
              <w:top w:val="nil"/>
              <w:bottom w:val="single" w:sz="4" w:space="0" w:color="auto"/>
            </w:tcBorders>
            <w:vAlign w:val="center"/>
          </w:tcPr>
          <w:p w:rsidR="004B4D0D" w:rsidRPr="0082334A" w:rsidRDefault="00B9777F" w:rsidP="005E3A99">
            <w:pPr>
              <w:spacing w:after="0" w:line="360" w:lineRule="auto"/>
              <w:ind w:right="-108"/>
              <w:jc w:val="both"/>
              <w:rPr>
                <w:rFonts w:ascii="Times New Roman" w:eastAsia="Calibri" w:hAnsi="Times New Roman" w:cs="Times New Roman"/>
                <w:sz w:val="24"/>
                <w:szCs w:val="24"/>
              </w:rPr>
            </w:pPr>
            <w:r w:rsidRPr="0082334A">
              <w:rPr>
                <w:rFonts w:ascii="Times New Roman" w:eastAsia="Calibri" w:hAnsi="Times New Roman" w:cs="Times New Roman"/>
                <w:sz w:val="24"/>
                <w:szCs w:val="24"/>
              </w:rPr>
              <w:t>в</w:t>
            </w:r>
            <w:r w:rsidR="004B4D0D" w:rsidRPr="0082334A">
              <w:rPr>
                <w:rFonts w:ascii="Times New Roman" w:eastAsia="Calibri" w:hAnsi="Times New Roman" w:cs="Times New Roman"/>
                <w:sz w:val="24"/>
                <w:szCs w:val="24"/>
              </w:rPr>
              <w:t>) среднечасовая.</w:t>
            </w:r>
          </w:p>
        </w:tc>
        <w:tc>
          <w:tcPr>
            <w:tcW w:w="1134" w:type="dxa"/>
            <w:tcBorders>
              <w:top w:val="nil"/>
              <w:bottom w:val="single" w:sz="4" w:space="0" w:color="auto"/>
            </w:tcBorders>
            <w:vAlign w:val="center"/>
          </w:tcPr>
          <w:p w:rsidR="004B4D0D" w:rsidRPr="0082334A" w:rsidRDefault="004B4D0D" w:rsidP="005E3A99">
            <w:pPr>
              <w:spacing w:after="0" w:line="360" w:lineRule="auto"/>
              <w:ind w:right="-108"/>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0,5516</w:t>
            </w:r>
          </w:p>
        </w:tc>
        <w:tc>
          <w:tcPr>
            <w:tcW w:w="1134" w:type="dxa"/>
            <w:tcBorders>
              <w:top w:val="nil"/>
              <w:bottom w:val="single" w:sz="4" w:space="0" w:color="auto"/>
            </w:tcBorders>
            <w:vAlign w:val="center"/>
          </w:tcPr>
          <w:p w:rsidR="004B4D0D" w:rsidRPr="0082334A" w:rsidRDefault="004B4D0D" w:rsidP="005E3A99">
            <w:pPr>
              <w:spacing w:after="0" w:line="360" w:lineRule="auto"/>
              <w:ind w:right="-108"/>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0,5868</w:t>
            </w:r>
          </w:p>
        </w:tc>
        <w:tc>
          <w:tcPr>
            <w:tcW w:w="1692" w:type="dxa"/>
            <w:tcBorders>
              <w:top w:val="nil"/>
              <w:bottom w:val="single" w:sz="4" w:space="0" w:color="auto"/>
            </w:tcBorders>
            <w:vAlign w:val="center"/>
          </w:tcPr>
          <w:p w:rsidR="004B4D0D" w:rsidRPr="0082334A" w:rsidRDefault="004B4D0D" w:rsidP="005E3A99">
            <w:pPr>
              <w:spacing w:after="0" w:line="360" w:lineRule="auto"/>
              <w:ind w:right="-108"/>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+0,0352</w:t>
            </w:r>
          </w:p>
        </w:tc>
        <w:tc>
          <w:tcPr>
            <w:tcW w:w="953" w:type="dxa"/>
            <w:tcBorders>
              <w:top w:val="nil"/>
              <w:bottom w:val="single" w:sz="4" w:space="0" w:color="auto"/>
            </w:tcBorders>
            <w:vAlign w:val="center"/>
          </w:tcPr>
          <w:p w:rsidR="004B4D0D" w:rsidRPr="0082334A" w:rsidRDefault="004B4D0D" w:rsidP="005E3A99">
            <w:pPr>
              <w:spacing w:after="0" w:line="360" w:lineRule="auto"/>
              <w:ind w:right="-5"/>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+6,3</w:t>
            </w:r>
          </w:p>
        </w:tc>
      </w:tr>
      <w:tr w:rsidR="004B4D0D" w:rsidRPr="0082334A" w:rsidTr="005E3A99">
        <w:trPr>
          <w:cantSplit/>
        </w:trPr>
        <w:tc>
          <w:tcPr>
            <w:tcW w:w="4320" w:type="dxa"/>
            <w:tcBorders>
              <w:top w:val="single" w:sz="4" w:space="0" w:color="auto"/>
              <w:left w:val="single" w:sz="4" w:space="0" w:color="auto"/>
              <w:bottom w:val="single" w:sz="4" w:space="0" w:color="auto"/>
              <w:right w:val="single" w:sz="4" w:space="0" w:color="auto"/>
            </w:tcBorders>
            <w:vAlign w:val="center"/>
          </w:tcPr>
          <w:p w:rsidR="004B4D0D" w:rsidRPr="0082334A" w:rsidRDefault="004B4D0D" w:rsidP="005E3A99">
            <w:pPr>
              <w:spacing w:after="0" w:line="360" w:lineRule="auto"/>
              <w:ind w:right="-108"/>
              <w:jc w:val="both"/>
              <w:rPr>
                <w:rFonts w:ascii="Times New Roman" w:eastAsia="Calibri" w:hAnsi="Times New Roman" w:cs="Times New Roman"/>
                <w:sz w:val="24"/>
                <w:szCs w:val="24"/>
              </w:rPr>
            </w:pPr>
            <w:r w:rsidRPr="0082334A">
              <w:rPr>
                <w:rFonts w:ascii="Times New Roman" w:eastAsia="Calibri" w:hAnsi="Times New Roman" w:cs="Times New Roman"/>
                <w:sz w:val="24"/>
                <w:szCs w:val="24"/>
              </w:rPr>
              <w:t>5. Среднесписочная численность работающих, чел.</w:t>
            </w:r>
          </w:p>
        </w:tc>
        <w:tc>
          <w:tcPr>
            <w:tcW w:w="1134" w:type="dxa"/>
            <w:tcBorders>
              <w:top w:val="single" w:sz="4" w:space="0" w:color="auto"/>
              <w:left w:val="single" w:sz="4" w:space="0" w:color="auto"/>
              <w:bottom w:val="single" w:sz="4" w:space="0" w:color="auto"/>
              <w:right w:val="single" w:sz="4" w:space="0" w:color="auto"/>
            </w:tcBorders>
            <w:vAlign w:val="center"/>
          </w:tcPr>
          <w:p w:rsidR="004B4D0D" w:rsidRPr="0082334A" w:rsidRDefault="004B4D0D" w:rsidP="005E3A99">
            <w:pPr>
              <w:spacing w:after="0" w:line="360" w:lineRule="auto"/>
              <w:ind w:right="-108"/>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70</w:t>
            </w:r>
          </w:p>
        </w:tc>
        <w:tc>
          <w:tcPr>
            <w:tcW w:w="1134" w:type="dxa"/>
            <w:tcBorders>
              <w:top w:val="single" w:sz="4" w:space="0" w:color="auto"/>
              <w:left w:val="single" w:sz="4" w:space="0" w:color="auto"/>
              <w:bottom w:val="single" w:sz="4" w:space="0" w:color="auto"/>
              <w:right w:val="single" w:sz="4" w:space="0" w:color="auto"/>
            </w:tcBorders>
            <w:vAlign w:val="center"/>
          </w:tcPr>
          <w:p w:rsidR="004B4D0D" w:rsidRPr="0082334A" w:rsidRDefault="004B4D0D" w:rsidP="005E3A99">
            <w:pPr>
              <w:spacing w:after="0" w:line="360" w:lineRule="auto"/>
              <w:ind w:right="-108"/>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75</w:t>
            </w:r>
          </w:p>
        </w:tc>
        <w:tc>
          <w:tcPr>
            <w:tcW w:w="1692" w:type="dxa"/>
            <w:tcBorders>
              <w:top w:val="single" w:sz="4" w:space="0" w:color="auto"/>
              <w:left w:val="single" w:sz="4" w:space="0" w:color="auto"/>
              <w:bottom w:val="single" w:sz="4" w:space="0" w:color="auto"/>
              <w:right w:val="single" w:sz="4" w:space="0" w:color="auto"/>
            </w:tcBorders>
            <w:vAlign w:val="center"/>
          </w:tcPr>
          <w:p w:rsidR="004B4D0D" w:rsidRPr="0082334A" w:rsidRDefault="004B4D0D" w:rsidP="005E3A99">
            <w:pPr>
              <w:spacing w:after="0" w:line="360" w:lineRule="auto"/>
              <w:ind w:right="-108"/>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+5</w:t>
            </w:r>
          </w:p>
        </w:tc>
        <w:tc>
          <w:tcPr>
            <w:tcW w:w="953" w:type="dxa"/>
            <w:tcBorders>
              <w:top w:val="single" w:sz="4" w:space="0" w:color="auto"/>
              <w:left w:val="single" w:sz="4" w:space="0" w:color="auto"/>
              <w:bottom w:val="single" w:sz="4" w:space="0" w:color="auto"/>
              <w:right w:val="single" w:sz="4" w:space="0" w:color="auto"/>
            </w:tcBorders>
            <w:vAlign w:val="center"/>
          </w:tcPr>
          <w:p w:rsidR="004B4D0D" w:rsidRPr="0082334A" w:rsidRDefault="004B4D0D" w:rsidP="005E3A99">
            <w:pPr>
              <w:spacing w:after="0" w:line="360" w:lineRule="auto"/>
              <w:ind w:right="-147"/>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+7,1</w:t>
            </w:r>
          </w:p>
        </w:tc>
      </w:tr>
      <w:tr w:rsidR="004B4D0D" w:rsidRPr="0082334A" w:rsidTr="005E3A99">
        <w:trPr>
          <w:cantSplit/>
        </w:trPr>
        <w:tc>
          <w:tcPr>
            <w:tcW w:w="4320" w:type="dxa"/>
            <w:tcBorders>
              <w:top w:val="single" w:sz="4" w:space="0" w:color="auto"/>
              <w:left w:val="single" w:sz="4" w:space="0" w:color="auto"/>
              <w:bottom w:val="single" w:sz="4" w:space="0" w:color="auto"/>
              <w:right w:val="single" w:sz="4" w:space="0" w:color="auto"/>
            </w:tcBorders>
            <w:vAlign w:val="center"/>
          </w:tcPr>
          <w:p w:rsidR="004B4D0D" w:rsidRPr="0082334A" w:rsidRDefault="004B4D0D" w:rsidP="005E3A99">
            <w:pPr>
              <w:spacing w:after="0" w:line="360" w:lineRule="auto"/>
              <w:ind w:right="-108"/>
              <w:jc w:val="both"/>
              <w:rPr>
                <w:rFonts w:ascii="Times New Roman" w:eastAsia="Calibri" w:hAnsi="Times New Roman" w:cs="Times New Roman"/>
                <w:sz w:val="24"/>
                <w:szCs w:val="24"/>
              </w:rPr>
            </w:pPr>
            <w:r w:rsidRPr="0082334A">
              <w:rPr>
                <w:rFonts w:ascii="Times New Roman" w:eastAsia="Calibri" w:hAnsi="Times New Roman" w:cs="Times New Roman"/>
                <w:sz w:val="24"/>
                <w:szCs w:val="24"/>
              </w:rPr>
              <w:t xml:space="preserve">6. Объем реализации работ и услуг, </w:t>
            </w:r>
            <w:proofErr w:type="spellStart"/>
            <w:r w:rsidRPr="0082334A">
              <w:rPr>
                <w:rFonts w:ascii="Times New Roman" w:eastAsia="Calibri" w:hAnsi="Times New Roman" w:cs="Times New Roman"/>
                <w:sz w:val="24"/>
                <w:szCs w:val="24"/>
              </w:rPr>
              <w:t>тыс.руб</w:t>
            </w:r>
            <w:proofErr w:type="spellEnd"/>
            <w:r w:rsidRPr="0082334A">
              <w:rPr>
                <w:rFonts w:ascii="Times New Roman" w:eastAsia="Calibri"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4B4D0D" w:rsidRPr="0082334A" w:rsidRDefault="004B4D0D" w:rsidP="005E3A99">
            <w:pPr>
              <w:spacing w:after="0" w:line="360" w:lineRule="auto"/>
              <w:ind w:right="-108"/>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71045</w:t>
            </w:r>
          </w:p>
        </w:tc>
        <w:tc>
          <w:tcPr>
            <w:tcW w:w="1134" w:type="dxa"/>
            <w:tcBorders>
              <w:top w:val="single" w:sz="4" w:space="0" w:color="auto"/>
              <w:left w:val="single" w:sz="4" w:space="0" w:color="auto"/>
              <w:bottom w:val="single" w:sz="4" w:space="0" w:color="auto"/>
              <w:right w:val="single" w:sz="4" w:space="0" w:color="auto"/>
            </w:tcBorders>
            <w:vAlign w:val="center"/>
          </w:tcPr>
          <w:p w:rsidR="004B4D0D" w:rsidRPr="0082334A" w:rsidRDefault="004B4D0D" w:rsidP="005E3A99">
            <w:pPr>
              <w:spacing w:after="0" w:line="360" w:lineRule="auto"/>
              <w:ind w:right="-108"/>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76400</w:t>
            </w:r>
          </w:p>
        </w:tc>
        <w:tc>
          <w:tcPr>
            <w:tcW w:w="1692" w:type="dxa"/>
            <w:tcBorders>
              <w:top w:val="single" w:sz="4" w:space="0" w:color="auto"/>
              <w:left w:val="single" w:sz="4" w:space="0" w:color="auto"/>
              <w:bottom w:val="single" w:sz="4" w:space="0" w:color="auto"/>
              <w:right w:val="single" w:sz="4" w:space="0" w:color="auto"/>
            </w:tcBorders>
            <w:vAlign w:val="center"/>
          </w:tcPr>
          <w:p w:rsidR="004B4D0D" w:rsidRPr="0082334A" w:rsidRDefault="004B4D0D" w:rsidP="005E3A99">
            <w:pPr>
              <w:spacing w:after="0" w:line="360" w:lineRule="auto"/>
              <w:ind w:right="-147"/>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5355</w:t>
            </w:r>
          </w:p>
        </w:tc>
        <w:tc>
          <w:tcPr>
            <w:tcW w:w="953" w:type="dxa"/>
            <w:tcBorders>
              <w:top w:val="single" w:sz="4" w:space="0" w:color="auto"/>
              <w:left w:val="single" w:sz="4" w:space="0" w:color="auto"/>
              <w:bottom w:val="single" w:sz="4" w:space="0" w:color="auto"/>
              <w:right w:val="single" w:sz="4" w:space="0" w:color="auto"/>
            </w:tcBorders>
            <w:vAlign w:val="center"/>
          </w:tcPr>
          <w:p w:rsidR="004B4D0D" w:rsidRPr="0082334A" w:rsidRDefault="004B4D0D" w:rsidP="005E3A99">
            <w:pPr>
              <w:spacing w:after="0" w:line="360" w:lineRule="auto"/>
              <w:ind w:right="-147"/>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+7,5</w:t>
            </w:r>
          </w:p>
        </w:tc>
      </w:tr>
      <w:tr w:rsidR="004B4D0D" w:rsidRPr="0082334A" w:rsidTr="005E3A99">
        <w:trPr>
          <w:cantSplit/>
        </w:trPr>
        <w:tc>
          <w:tcPr>
            <w:tcW w:w="4320" w:type="dxa"/>
            <w:tcBorders>
              <w:top w:val="single" w:sz="4" w:space="0" w:color="auto"/>
              <w:left w:val="single" w:sz="4" w:space="0" w:color="auto"/>
              <w:bottom w:val="single" w:sz="4" w:space="0" w:color="auto"/>
              <w:right w:val="single" w:sz="4" w:space="0" w:color="auto"/>
            </w:tcBorders>
            <w:vAlign w:val="center"/>
          </w:tcPr>
          <w:p w:rsidR="004B4D0D" w:rsidRPr="0082334A" w:rsidRDefault="004B4D0D" w:rsidP="005E3A99">
            <w:pPr>
              <w:spacing w:after="0" w:line="360" w:lineRule="auto"/>
              <w:ind w:right="-108"/>
              <w:jc w:val="both"/>
              <w:rPr>
                <w:rFonts w:ascii="Times New Roman" w:eastAsia="Calibri" w:hAnsi="Times New Roman" w:cs="Times New Roman"/>
                <w:sz w:val="24"/>
                <w:szCs w:val="24"/>
              </w:rPr>
            </w:pPr>
            <w:r w:rsidRPr="0082334A">
              <w:rPr>
                <w:rFonts w:ascii="Times New Roman" w:eastAsia="Calibri" w:hAnsi="Times New Roman" w:cs="Times New Roman"/>
                <w:sz w:val="24"/>
                <w:szCs w:val="24"/>
              </w:rPr>
              <w:t xml:space="preserve">7. Производительность труда работников, </w:t>
            </w:r>
            <w:proofErr w:type="spellStart"/>
            <w:proofErr w:type="gramStart"/>
            <w:r w:rsidRPr="0082334A">
              <w:rPr>
                <w:rFonts w:ascii="Times New Roman" w:eastAsia="Calibri" w:hAnsi="Times New Roman" w:cs="Times New Roman"/>
                <w:sz w:val="24"/>
                <w:szCs w:val="24"/>
              </w:rPr>
              <w:t>тыс.руб</w:t>
            </w:r>
            <w:proofErr w:type="spellEnd"/>
            <w:proofErr w:type="gramEnd"/>
            <w:r w:rsidRPr="0082334A">
              <w:rPr>
                <w:rFonts w:ascii="Times New Roman" w:eastAsia="Calibri" w:hAnsi="Times New Roman" w:cs="Times New Roman"/>
                <w:sz w:val="24"/>
                <w:szCs w:val="24"/>
              </w:rPr>
              <w:t>/чел. (с.6/с.5)</w:t>
            </w:r>
          </w:p>
        </w:tc>
        <w:tc>
          <w:tcPr>
            <w:tcW w:w="1134" w:type="dxa"/>
            <w:tcBorders>
              <w:top w:val="single" w:sz="4" w:space="0" w:color="auto"/>
              <w:left w:val="single" w:sz="4" w:space="0" w:color="auto"/>
              <w:bottom w:val="single" w:sz="4" w:space="0" w:color="auto"/>
              <w:right w:val="single" w:sz="4" w:space="0" w:color="auto"/>
            </w:tcBorders>
            <w:vAlign w:val="center"/>
          </w:tcPr>
          <w:p w:rsidR="004B4D0D" w:rsidRPr="0082334A" w:rsidRDefault="004B4D0D" w:rsidP="005E3A99">
            <w:pPr>
              <w:spacing w:after="0" w:line="360" w:lineRule="auto"/>
              <w:ind w:right="-108"/>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1015</w:t>
            </w:r>
          </w:p>
        </w:tc>
        <w:tc>
          <w:tcPr>
            <w:tcW w:w="1134" w:type="dxa"/>
            <w:tcBorders>
              <w:top w:val="single" w:sz="4" w:space="0" w:color="auto"/>
              <w:left w:val="single" w:sz="4" w:space="0" w:color="auto"/>
              <w:bottom w:val="single" w:sz="4" w:space="0" w:color="auto"/>
              <w:right w:val="single" w:sz="4" w:space="0" w:color="auto"/>
            </w:tcBorders>
            <w:vAlign w:val="center"/>
          </w:tcPr>
          <w:p w:rsidR="004B4D0D" w:rsidRPr="0082334A" w:rsidRDefault="004B4D0D" w:rsidP="005E3A99">
            <w:pPr>
              <w:spacing w:after="0" w:line="360" w:lineRule="auto"/>
              <w:ind w:right="-108"/>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1019</w:t>
            </w:r>
          </w:p>
        </w:tc>
        <w:tc>
          <w:tcPr>
            <w:tcW w:w="1692" w:type="dxa"/>
            <w:tcBorders>
              <w:top w:val="single" w:sz="4" w:space="0" w:color="auto"/>
              <w:left w:val="single" w:sz="4" w:space="0" w:color="auto"/>
              <w:bottom w:val="single" w:sz="4" w:space="0" w:color="auto"/>
              <w:right w:val="single" w:sz="4" w:space="0" w:color="auto"/>
            </w:tcBorders>
            <w:vAlign w:val="center"/>
          </w:tcPr>
          <w:p w:rsidR="004B4D0D" w:rsidRPr="0082334A" w:rsidRDefault="004B4D0D" w:rsidP="005E3A99">
            <w:pPr>
              <w:spacing w:after="0" w:line="360" w:lineRule="auto"/>
              <w:ind w:right="-108"/>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+4</w:t>
            </w:r>
          </w:p>
        </w:tc>
        <w:tc>
          <w:tcPr>
            <w:tcW w:w="953" w:type="dxa"/>
            <w:tcBorders>
              <w:top w:val="single" w:sz="4" w:space="0" w:color="auto"/>
              <w:left w:val="single" w:sz="4" w:space="0" w:color="auto"/>
              <w:bottom w:val="single" w:sz="4" w:space="0" w:color="auto"/>
              <w:right w:val="single" w:sz="4" w:space="0" w:color="auto"/>
            </w:tcBorders>
            <w:vAlign w:val="center"/>
          </w:tcPr>
          <w:p w:rsidR="004B4D0D" w:rsidRPr="0082334A" w:rsidRDefault="004B4D0D" w:rsidP="005E3A99">
            <w:pPr>
              <w:spacing w:after="0" w:line="360" w:lineRule="auto"/>
              <w:ind w:right="-147"/>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+0,4</w:t>
            </w:r>
          </w:p>
        </w:tc>
      </w:tr>
    </w:tbl>
    <w:p w:rsidR="004B4D0D" w:rsidRPr="005E3A99" w:rsidRDefault="004B4D0D" w:rsidP="005E3A99">
      <w:pPr>
        <w:spacing w:after="0" w:line="360" w:lineRule="auto"/>
        <w:ind w:firstLine="567"/>
        <w:jc w:val="both"/>
        <w:rPr>
          <w:rFonts w:ascii="Times New Roman" w:eastAsia="Calibri" w:hAnsi="Times New Roman" w:cs="Times New Roman"/>
          <w:sz w:val="28"/>
          <w:szCs w:val="28"/>
        </w:rPr>
      </w:pPr>
    </w:p>
    <w:p w:rsidR="004B4D0D" w:rsidRPr="005E3A99" w:rsidRDefault="004B4D0D" w:rsidP="005E3A99">
      <w:pPr>
        <w:spacing w:after="0" w:line="360" w:lineRule="auto"/>
        <w:ind w:firstLine="709"/>
        <w:jc w:val="both"/>
        <w:rPr>
          <w:rFonts w:ascii="Times New Roman" w:eastAsia="Calibri" w:hAnsi="Times New Roman" w:cs="Times New Roman"/>
          <w:sz w:val="28"/>
          <w:szCs w:val="28"/>
        </w:rPr>
      </w:pPr>
      <w:r w:rsidRPr="005E3A99">
        <w:rPr>
          <w:rFonts w:ascii="Times New Roman" w:eastAsia="Calibri" w:hAnsi="Times New Roman" w:cs="Times New Roman"/>
          <w:sz w:val="28"/>
          <w:szCs w:val="28"/>
        </w:rPr>
        <w:t xml:space="preserve">Среднегодовая выработка на одного работающего увеличилась лишь на 0,4% при росте объемов продаж на 7,5% и росте численности работающих на 7,1%, среднедневная и среднечасовая выработка увеличилась на 6,3-6,4%. На предприятии созданы и планируется дальнейшее улучшение условий труда: все процессы механизированы, начиная от приемки сырья до отгрузки продукции.  </w:t>
      </w:r>
    </w:p>
    <w:p w:rsidR="004B4D0D" w:rsidRPr="005E3A99" w:rsidRDefault="004B4D0D" w:rsidP="005E3A99">
      <w:pPr>
        <w:tabs>
          <w:tab w:val="left" w:pos="720"/>
        </w:tabs>
        <w:spacing w:after="0" w:line="360" w:lineRule="auto"/>
        <w:ind w:firstLine="709"/>
        <w:jc w:val="both"/>
        <w:rPr>
          <w:rFonts w:ascii="Times New Roman" w:eastAsia="Times New Roman" w:hAnsi="Times New Roman" w:cs="Times New Roman"/>
          <w:sz w:val="28"/>
          <w:szCs w:val="28"/>
          <w:lang w:eastAsia="ru-RU"/>
        </w:rPr>
      </w:pPr>
      <w:r w:rsidRPr="005E3A99">
        <w:rPr>
          <w:rFonts w:ascii="Times New Roman" w:eastAsia="Times New Roman" w:hAnsi="Times New Roman" w:cs="Times New Roman"/>
          <w:sz w:val="28"/>
          <w:szCs w:val="28"/>
          <w:lang w:eastAsia="ru-RU"/>
        </w:rPr>
        <w:lastRenderedPageBreak/>
        <w:t xml:space="preserve">Для определения влияния факторов на объем реализации услуг и продаж необходимо построить мультипликативную модель. </w:t>
      </w:r>
    </w:p>
    <w:p w:rsidR="004B4D0D" w:rsidRPr="005E3A99" w:rsidRDefault="004B4D0D" w:rsidP="005E3A99">
      <w:pPr>
        <w:tabs>
          <w:tab w:val="left" w:pos="720"/>
        </w:tabs>
        <w:spacing w:after="0" w:line="360" w:lineRule="auto"/>
        <w:ind w:firstLine="709"/>
        <w:jc w:val="both"/>
        <w:rPr>
          <w:rFonts w:ascii="Times New Roman" w:eastAsia="Times New Roman" w:hAnsi="Times New Roman" w:cs="Times New Roman"/>
          <w:sz w:val="28"/>
          <w:szCs w:val="28"/>
          <w:lang w:eastAsia="ru-RU"/>
        </w:rPr>
      </w:pPr>
      <w:r w:rsidRPr="005E3A99">
        <w:rPr>
          <w:rFonts w:ascii="Times New Roman" w:eastAsia="Times New Roman" w:hAnsi="Times New Roman" w:cs="Times New Roman"/>
          <w:sz w:val="28"/>
          <w:szCs w:val="28"/>
          <w:lang w:eastAsia="ru-RU"/>
        </w:rPr>
        <w:t>Введем обозначения:</w:t>
      </w:r>
    </w:p>
    <w:p w:rsidR="004B4D0D" w:rsidRPr="005E3A99" w:rsidRDefault="004B4D0D" w:rsidP="005E3A99">
      <w:pPr>
        <w:tabs>
          <w:tab w:val="left" w:pos="0"/>
        </w:tabs>
        <w:spacing w:after="0" w:line="360" w:lineRule="auto"/>
        <w:ind w:firstLine="709"/>
        <w:jc w:val="both"/>
        <w:rPr>
          <w:rFonts w:ascii="Times New Roman" w:eastAsia="Calibri" w:hAnsi="Times New Roman" w:cs="Times New Roman"/>
          <w:sz w:val="28"/>
          <w:szCs w:val="28"/>
        </w:rPr>
      </w:pPr>
      <w:r w:rsidRPr="005E3A99">
        <w:rPr>
          <w:rFonts w:ascii="Times New Roman" w:eastAsia="Calibri" w:hAnsi="Times New Roman" w:cs="Times New Roman"/>
          <w:sz w:val="28"/>
          <w:szCs w:val="28"/>
        </w:rPr>
        <w:t>ОУ (тыс. руб.) – общий объем услуг,</w:t>
      </w:r>
    </w:p>
    <w:p w:rsidR="004B4D0D" w:rsidRPr="005E3A99" w:rsidRDefault="004B4D0D" w:rsidP="005E3A99">
      <w:pPr>
        <w:tabs>
          <w:tab w:val="left" w:pos="0"/>
        </w:tabs>
        <w:spacing w:after="0" w:line="360" w:lineRule="auto"/>
        <w:ind w:firstLine="709"/>
        <w:jc w:val="both"/>
        <w:rPr>
          <w:rFonts w:ascii="Times New Roman" w:eastAsia="Calibri" w:hAnsi="Times New Roman" w:cs="Times New Roman"/>
          <w:sz w:val="28"/>
          <w:szCs w:val="28"/>
        </w:rPr>
      </w:pPr>
      <w:r w:rsidRPr="005E3A99">
        <w:rPr>
          <w:rFonts w:ascii="Times New Roman" w:eastAsia="Calibri" w:hAnsi="Times New Roman" w:cs="Times New Roman"/>
          <w:sz w:val="28"/>
          <w:szCs w:val="28"/>
        </w:rPr>
        <w:t>ЧР (человек) – среднесписочная численность работающих,</w:t>
      </w:r>
    </w:p>
    <w:p w:rsidR="004B4D0D" w:rsidRPr="005E3A99" w:rsidRDefault="004B4D0D" w:rsidP="005E3A99">
      <w:pPr>
        <w:tabs>
          <w:tab w:val="left" w:pos="0"/>
        </w:tabs>
        <w:spacing w:after="0" w:line="360" w:lineRule="auto"/>
        <w:ind w:firstLine="709"/>
        <w:jc w:val="both"/>
        <w:rPr>
          <w:rFonts w:ascii="Times New Roman" w:eastAsia="Calibri" w:hAnsi="Times New Roman" w:cs="Times New Roman"/>
          <w:sz w:val="28"/>
          <w:szCs w:val="28"/>
        </w:rPr>
      </w:pPr>
      <w:r w:rsidRPr="005E3A99">
        <w:rPr>
          <w:rFonts w:ascii="Times New Roman" w:eastAsia="Calibri" w:hAnsi="Times New Roman" w:cs="Times New Roman"/>
          <w:sz w:val="28"/>
          <w:szCs w:val="28"/>
        </w:rPr>
        <w:t>Д (дней) – среднее число дней, отработанное одним работником,</w:t>
      </w:r>
    </w:p>
    <w:p w:rsidR="004B4D0D" w:rsidRPr="005E3A99" w:rsidRDefault="004B4D0D" w:rsidP="005E3A99">
      <w:pPr>
        <w:tabs>
          <w:tab w:val="left" w:pos="0"/>
        </w:tabs>
        <w:spacing w:after="0" w:line="360" w:lineRule="auto"/>
        <w:ind w:firstLine="709"/>
        <w:jc w:val="both"/>
        <w:rPr>
          <w:rFonts w:ascii="Times New Roman" w:eastAsia="Calibri" w:hAnsi="Times New Roman" w:cs="Times New Roman"/>
          <w:sz w:val="28"/>
          <w:szCs w:val="28"/>
        </w:rPr>
      </w:pPr>
      <w:r w:rsidRPr="005E3A99">
        <w:rPr>
          <w:rFonts w:ascii="Times New Roman" w:eastAsia="Calibri" w:hAnsi="Times New Roman" w:cs="Times New Roman"/>
          <w:sz w:val="28"/>
          <w:szCs w:val="28"/>
        </w:rPr>
        <w:t>П (час/день) – продолжительность рабочего дня,</w:t>
      </w:r>
    </w:p>
    <w:p w:rsidR="004B4D0D" w:rsidRPr="005E3A99" w:rsidRDefault="004B4D0D" w:rsidP="005E3A99">
      <w:pPr>
        <w:tabs>
          <w:tab w:val="left" w:pos="0"/>
        </w:tabs>
        <w:spacing w:after="0" w:line="360" w:lineRule="auto"/>
        <w:ind w:firstLine="709"/>
        <w:jc w:val="both"/>
        <w:rPr>
          <w:rFonts w:ascii="Times New Roman" w:eastAsia="Calibri" w:hAnsi="Times New Roman" w:cs="Times New Roman"/>
          <w:sz w:val="28"/>
          <w:szCs w:val="28"/>
        </w:rPr>
      </w:pPr>
      <w:r w:rsidRPr="005E3A99">
        <w:rPr>
          <w:rFonts w:ascii="Times New Roman" w:eastAsia="Calibri" w:hAnsi="Times New Roman" w:cs="Times New Roman"/>
          <w:sz w:val="28"/>
          <w:szCs w:val="28"/>
        </w:rPr>
        <w:t>ЧВ (тыс. руб./чел.) - среднечасовая выработка одного работающего.</w:t>
      </w:r>
    </w:p>
    <w:p w:rsidR="004B4D0D" w:rsidRPr="005E3A99" w:rsidRDefault="004B4D0D" w:rsidP="005E3A99">
      <w:pPr>
        <w:tabs>
          <w:tab w:val="left" w:pos="0"/>
        </w:tabs>
        <w:spacing w:after="0" w:line="360" w:lineRule="auto"/>
        <w:ind w:firstLine="709"/>
        <w:jc w:val="both"/>
        <w:rPr>
          <w:rFonts w:ascii="Times New Roman" w:eastAsia="Calibri" w:hAnsi="Times New Roman" w:cs="Times New Roman"/>
          <w:bCs/>
          <w:sz w:val="28"/>
          <w:szCs w:val="28"/>
        </w:rPr>
      </w:pPr>
      <w:r w:rsidRPr="005E3A99">
        <w:rPr>
          <w:rFonts w:ascii="Times New Roman" w:eastAsia="Calibri" w:hAnsi="Times New Roman" w:cs="Times New Roman"/>
          <w:bCs/>
          <w:sz w:val="28"/>
          <w:szCs w:val="28"/>
        </w:rPr>
        <w:t>Четырехфакторная модель выработки:</w:t>
      </w:r>
    </w:p>
    <w:p w:rsidR="004B4D0D" w:rsidRPr="005E3A99" w:rsidRDefault="004B4D0D" w:rsidP="005E3A99">
      <w:pPr>
        <w:tabs>
          <w:tab w:val="left" w:pos="0"/>
        </w:tabs>
        <w:spacing w:after="0" w:line="360" w:lineRule="auto"/>
        <w:ind w:firstLine="720"/>
        <w:jc w:val="right"/>
        <w:rPr>
          <w:rFonts w:ascii="Times New Roman" w:eastAsia="Calibri" w:hAnsi="Times New Roman" w:cs="Times New Roman"/>
          <w:bCs/>
          <w:sz w:val="28"/>
          <w:szCs w:val="28"/>
        </w:rPr>
      </w:pPr>
      <w:r w:rsidRPr="005E3A99">
        <w:rPr>
          <w:rFonts w:ascii="Times New Roman" w:eastAsia="Calibri" w:hAnsi="Times New Roman" w:cs="Times New Roman"/>
          <w:bCs/>
          <w:sz w:val="28"/>
          <w:szCs w:val="28"/>
        </w:rPr>
        <w:t>ОУ = ЧВ*П*Д*ЧР</w:t>
      </w:r>
      <w:r w:rsidRPr="005E3A99">
        <w:rPr>
          <w:rFonts w:ascii="Times New Roman" w:eastAsia="Calibri" w:hAnsi="Times New Roman" w:cs="Times New Roman"/>
          <w:bCs/>
          <w:sz w:val="28"/>
          <w:szCs w:val="28"/>
        </w:rPr>
        <w:tab/>
      </w:r>
      <w:r w:rsidRPr="005E3A99">
        <w:rPr>
          <w:rFonts w:ascii="Times New Roman" w:eastAsia="Calibri" w:hAnsi="Times New Roman" w:cs="Times New Roman"/>
          <w:bCs/>
          <w:sz w:val="28"/>
          <w:szCs w:val="28"/>
        </w:rPr>
        <w:tab/>
      </w:r>
      <w:r w:rsidRPr="005E3A99">
        <w:rPr>
          <w:rFonts w:ascii="Times New Roman" w:eastAsia="Calibri" w:hAnsi="Times New Roman" w:cs="Times New Roman"/>
          <w:bCs/>
          <w:sz w:val="28"/>
          <w:szCs w:val="28"/>
        </w:rPr>
        <w:tab/>
      </w:r>
      <w:r w:rsidRPr="005E3A99">
        <w:rPr>
          <w:rFonts w:ascii="Times New Roman" w:eastAsia="Calibri" w:hAnsi="Times New Roman" w:cs="Times New Roman"/>
          <w:bCs/>
          <w:sz w:val="28"/>
          <w:szCs w:val="28"/>
        </w:rPr>
        <w:tab/>
      </w:r>
      <w:r w:rsidRPr="005E3A99">
        <w:rPr>
          <w:rFonts w:ascii="Times New Roman" w:eastAsia="Calibri" w:hAnsi="Times New Roman" w:cs="Times New Roman"/>
          <w:bCs/>
          <w:sz w:val="28"/>
          <w:szCs w:val="28"/>
        </w:rPr>
        <w:tab/>
        <w:t>(2.1)</w:t>
      </w:r>
    </w:p>
    <w:p w:rsidR="004B4D0D" w:rsidRPr="005E3A99" w:rsidRDefault="004B4D0D" w:rsidP="005E3A99">
      <w:pPr>
        <w:tabs>
          <w:tab w:val="left" w:pos="0"/>
        </w:tabs>
        <w:spacing w:after="0" w:line="360" w:lineRule="auto"/>
        <w:ind w:firstLine="720"/>
        <w:jc w:val="both"/>
        <w:rPr>
          <w:rFonts w:ascii="Times New Roman" w:eastAsia="Calibri" w:hAnsi="Times New Roman" w:cs="Times New Roman"/>
          <w:sz w:val="28"/>
          <w:szCs w:val="28"/>
        </w:rPr>
      </w:pPr>
      <w:r w:rsidRPr="005E3A99">
        <w:rPr>
          <w:rFonts w:ascii="Times New Roman" w:eastAsia="Calibri" w:hAnsi="Times New Roman" w:cs="Times New Roman"/>
          <w:sz w:val="28"/>
          <w:szCs w:val="28"/>
        </w:rPr>
        <w:t>ОУ</w:t>
      </w:r>
      <w:r w:rsidRPr="005E3A99">
        <w:rPr>
          <w:rFonts w:ascii="Times New Roman" w:eastAsia="Calibri" w:hAnsi="Times New Roman" w:cs="Times New Roman"/>
          <w:sz w:val="28"/>
          <w:szCs w:val="28"/>
          <w:vertAlign w:val="subscript"/>
        </w:rPr>
        <w:t>0</w:t>
      </w:r>
      <w:r w:rsidRPr="005E3A99">
        <w:rPr>
          <w:rFonts w:ascii="Times New Roman" w:eastAsia="Calibri" w:hAnsi="Times New Roman" w:cs="Times New Roman"/>
          <w:sz w:val="28"/>
          <w:szCs w:val="28"/>
        </w:rPr>
        <w:t xml:space="preserve"> = 0,5516 × 8 × 230 × 70 = </w:t>
      </w:r>
      <w:proofErr w:type="gramStart"/>
      <w:r w:rsidRPr="005E3A99">
        <w:rPr>
          <w:rFonts w:ascii="Times New Roman" w:eastAsia="Calibri" w:hAnsi="Times New Roman" w:cs="Times New Roman"/>
          <w:sz w:val="28"/>
          <w:szCs w:val="28"/>
        </w:rPr>
        <w:t>71045  тыс.</w:t>
      </w:r>
      <w:proofErr w:type="gramEnd"/>
      <w:r w:rsidRPr="005E3A99">
        <w:rPr>
          <w:rFonts w:ascii="Times New Roman" w:eastAsia="Calibri" w:hAnsi="Times New Roman" w:cs="Times New Roman"/>
          <w:sz w:val="28"/>
          <w:szCs w:val="28"/>
        </w:rPr>
        <w:t xml:space="preserve"> руб.</w:t>
      </w:r>
      <w:r w:rsidRPr="005E3A99">
        <w:rPr>
          <w:rFonts w:ascii="Times New Roman" w:eastAsia="Calibri" w:hAnsi="Times New Roman" w:cs="Times New Roman"/>
          <w:sz w:val="28"/>
          <w:szCs w:val="28"/>
        </w:rPr>
        <w:tab/>
      </w:r>
    </w:p>
    <w:p w:rsidR="004B4D0D" w:rsidRPr="005E3A99" w:rsidRDefault="004B4D0D" w:rsidP="005E3A99">
      <w:pPr>
        <w:tabs>
          <w:tab w:val="left" w:pos="0"/>
        </w:tabs>
        <w:spacing w:after="0" w:line="360" w:lineRule="auto"/>
        <w:ind w:firstLine="720"/>
        <w:jc w:val="both"/>
        <w:rPr>
          <w:rFonts w:ascii="Times New Roman" w:eastAsia="Calibri" w:hAnsi="Times New Roman" w:cs="Times New Roman"/>
          <w:sz w:val="28"/>
          <w:szCs w:val="28"/>
        </w:rPr>
      </w:pPr>
      <w:r w:rsidRPr="005E3A99">
        <w:rPr>
          <w:rFonts w:ascii="Times New Roman" w:eastAsia="Calibri" w:hAnsi="Times New Roman" w:cs="Times New Roman"/>
          <w:sz w:val="28"/>
          <w:szCs w:val="28"/>
        </w:rPr>
        <w:t>ОУ</w:t>
      </w:r>
      <w:r w:rsidRPr="005E3A99">
        <w:rPr>
          <w:rFonts w:ascii="Times New Roman" w:eastAsia="Calibri" w:hAnsi="Times New Roman" w:cs="Times New Roman"/>
          <w:sz w:val="28"/>
          <w:szCs w:val="28"/>
          <w:vertAlign w:val="subscript"/>
        </w:rPr>
        <w:t>1</w:t>
      </w:r>
      <w:r w:rsidRPr="005E3A99">
        <w:rPr>
          <w:rFonts w:ascii="Times New Roman" w:eastAsia="Calibri" w:hAnsi="Times New Roman" w:cs="Times New Roman"/>
          <w:sz w:val="28"/>
          <w:szCs w:val="28"/>
        </w:rPr>
        <w:t xml:space="preserve"> = 0,5868 × 8 × 217 × 75 = 76400 тыс. руб.</w:t>
      </w:r>
    </w:p>
    <w:p w:rsidR="004B4D0D" w:rsidRPr="005E3A99" w:rsidRDefault="004B4D0D" w:rsidP="005E3A99">
      <w:pPr>
        <w:tabs>
          <w:tab w:val="left" w:pos="0"/>
        </w:tabs>
        <w:spacing w:after="0" w:line="360" w:lineRule="auto"/>
        <w:ind w:firstLine="720"/>
        <w:jc w:val="both"/>
        <w:rPr>
          <w:rFonts w:ascii="Times New Roman" w:eastAsia="Calibri" w:hAnsi="Times New Roman" w:cs="Times New Roman"/>
          <w:sz w:val="28"/>
          <w:szCs w:val="28"/>
        </w:rPr>
      </w:pPr>
      <w:r w:rsidRPr="005E3A99">
        <w:rPr>
          <w:rFonts w:ascii="Times New Roman" w:eastAsia="Calibri" w:hAnsi="Times New Roman" w:cs="Times New Roman"/>
          <w:sz w:val="28"/>
          <w:szCs w:val="28"/>
        </w:rPr>
        <w:t>ОУ</w:t>
      </w:r>
      <w:r w:rsidRPr="005E3A99">
        <w:rPr>
          <w:rFonts w:ascii="Times New Roman" w:eastAsia="Calibri" w:hAnsi="Times New Roman" w:cs="Times New Roman"/>
          <w:sz w:val="28"/>
          <w:szCs w:val="28"/>
          <w:vertAlign w:val="subscript"/>
        </w:rPr>
        <w:t>усл.1</w:t>
      </w:r>
      <w:r w:rsidRPr="005E3A99">
        <w:rPr>
          <w:rFonts w:ascii="Times New Roman" w:eastAsia="Calibri" w:hAnsi="Times New Roman" w:cs="Times New Roman"/>
          <w:sz w:val="28"/>
          <w:szCs w:val="28"/>
        </w:rPr>
        <w:t xml:space="preserve"> = 0,5868 × 8 × 230 × 70 = 75580 тыс. руб.</w:t>
      </w:r>
    </w:p>
    <w:p w:rsidR="004B4D0D" w:rsidRPr="005E3A99" w:rsidRDefault="004B4D0D" w:rsidP="005E3A99">
      <w:pPr>
        <w:tabs>
          <w:tab w:val="left" w:pos="0"/>
        </w:tabs>
        <w:spacing w:after="0" w:line="360" w:lineRule="auto"/>
        <w:ind w:firstLine="720"/>
        <w:jc w:val="both"/>
        <w:rPr>
          <w:rFonts w:ascii="Times New Roman" w:eastAsia="Calibri" w:hAnsi="Times New Roman" w:cs="Times New Roman"/>
          <w:sz w:val="28"/>
          <w:szCs w:val="28"/>
        </w:rPr>
      </w:pPr>
      <w:r w:rsidRPr="005E3A99">
        <w:rPr>
          <w:rFonts w:ascii="Times New Roman" w:eastAsia="Calibri" w:hAnsi="Times New Roman" w:cs="Times New Roman"/>
          <w:sz w:val="28"/>
          <w:szCs w:val="28"/>
        </w:rPr>
        <w:t>ОУ</w:t>
      </w:r>
      <w:r w:rsidRPr="005E3A99">
        <w:rPr>
          <w:rFonts w:ascii="Times New Roman" w:eastAsia="Calibri" w:hAnsi="Times New Roman" w:cs="Times New Roman"/>
          <w:sz w:val="28"/>
          <w:szCs w:val="28"/>
          <w:vertAlign w:val="subscript"/>
        </w:rPr>
        <w:t>усл,2</w:t>
      </w:r>
      <w:r w:rsidRPr="005E3A99">
        <w:rPr>
          <w:rFonts w:ascii="Times New Roman" w:eastAsia="Calibri" w:hAnsi="Times New Roman" w:cs="Times New Roman"/>
          <w:sz w:val="28"/>
          <w:szCs w:val="28"/>
        </w:rPr>
        <w:t xml:space="preserve"> = 0,5868 × 8 × 230 × 70 = 75580 тыс. руб.</w:t>
      </w:r>
    </w:p>
    <w:p w:rsidR="004B4D0D" w:rsidRPr="005E3A99" w:rsidRDefault="004B4D0D" w:rsidP="005E3A99">
      <w:pPr>
        <w:tabs>
          <w:tab w:val="left" w:pos="0"/>
        </w:tabs>
        <w:spacing w:after="0" w:line="360" w:lineRule="auto"/>
        <w:ind w:firstLine="720"/>
        <w:jc w:val="both"/>
        <w:rPr>
          <w:rFonts w:ascii="Times New Roman" w:eastAsia="Calibri" w:hAnsi="Times New Roman" w:cs="Times New Roman"/>
          <w:sz w:val="28"/>
          <w:szCs w:val="28"/>
        </w:rPr>
      </w:pPr>
      <w:r w:rsidRPr="005E3A99">
        <w:rPr>
          <w:rFonts w:ascii="Times New Roman" w:eastAsia="Calibri" w:hAnsi="Times New Roman" w:cs="Times New Roman"/>
          <w:sz w:val="28"/>
          <w:szCs w:val="28"/>
        </w:rPr>
        <w:t>ОУ</w:t>
      </w:r>
      <w:r w:rsidRPr="005E3A99">
        <w:rPr>
          <w:rFonts w:ascii="Times New Roman" w:eastAsia="Calibri" w:hAnsi="Times New Roman" w:cs="Times New Roman"/>
          <w:sz w:val="28"/>
          <w:szCs w:val="28"/>
          <w:vertAlign w:val="subscript"/>
        </w:rPr>
        <w:t>усл.3</w:t>
      </w:r>
      <w:r w:rsidRPr="005E3A99">
        <w:rPr>
          <w:rFonts w:ascii="Times New Roman" w:eastAsia="Calibri" w:hAnsi="Times New Roman" w:cs="Times New Roman"/>
          <w:sz w:val="28"/>
          <w:szCs w:val="28"/>
        </w:rPr>
        <w:t xml:space="preserve"> = 0,5868 × 8 × 217 × 70 = 71308 тыс. руб.</w:t>
      </w:r>
    </w:p>
    <w:p w:rsidR="004B4D0D" w:rsidRPr="005E3A99" w:rsidRDefault="004B4D0D" w:rsidP="005E3A99">
      <w:pPr>
        <w:tabs>
          <w:tab w:val="left" w:pos="0"/>
        </w:tabs>
        <w:spacing w:after="0" w:line="360" w:lineRule="auto"/>
        <w:ind w:firstLine="720"/>
        <w:jc w:val="both"/>
        <w:rPr>
          <w:rFonts w:ascii="Times New Roman" w:eastAsia="Calibri" w:hAnsi="Times New Roman" w:cs="Times New Roman"/>
          <w:sz w:val="28"/>
          <w:szCs w:val="28"/>
        </w:rPr>
      </w:pPr>
      <w:r w:rsidRPr="005E3A99">
        <w:rPr>
          <w:rFonts w:ascii="Times New Roman" w:eastAsia="Calibri" w:hAnsi="Times New Roman" w:cs="Times New Roman"/>
          <w:sz w:val="28"/>
          <w:szCs w:val="28"/>
        </w:rPr>
        <w:t>Изменение валовой продукции произошло за счет изменения:</w:t>
      </w:r>
    </w:p>
    <w:p w:rsidR="004B4D0D" w:rsidRPr="005E3A99" w:rsidRDefault="004B4D0D" w:rsidP="005E3A99">
      <w:pPr>
        <w:tabs>
          <w:tab w:val="left" w:pos="0"/>
          <w:tab w:val="left" w:pos="2880"/>
        </w:tabs>
        <w:spacing w:after="0" w:line="360" w:lineRule="auto"/>
        <w:ind w:firstLine="720"/>
        <w:jc w:val="both"/>
        <w:rPr>
          <w:rFonts w:ascii="Times New Roman" w:eastAsia="Calibri" w:hAnsi="Times New Roman" w:cs="Times New Roman"/>
          <w:sz w:val="28"/>
          <w:szCs w:val="28"/>
        </w:rPr>
      </w:pPr>
      <w:r w:rsidRPr="005E3A99">
        <w:rPr>
          <w:rFonts w:ascii="Times New Roman" w:eastAsia="Calibri" w:hAnsi="Times New Roman" w:cs="Times New Roman"/>
          <w:sz w:val="28"/>
          <w:szCs w:val="28"/>
        </w:rPr>
        <w:t>- среднесписочной численности работающих</w:t>
      </w:r>
    </w:p>
    <w:p w:rsidR="004B4D0D" w:rsidRPr="005E3A99" w:rsidRDefault="004B4D0D" w:rsidP="005E3A99">
      <w:pPr>
        <w:tabs>
          <w:tab w:val="left" w:pos="0"/>
        </w:tabs>
        <w:spacing w:after="0" w:line="360" w:lineRule="auto"/>
        <w:ind w:firstLine="720"/>
        <w:jc w:val="both"/>
        <w:rPr>
          <w:rFonts w:ascii="Times New Roman" w:eastAsia="Calibri" w:hAnsi="Times New Roman" w:cs="Times New Roman"/>
          <w:sz w:val="28"/>
          <w:szCs w:val="28"/>
        </w:rPr>
      </w:pPr>
      <w:r w:rsidRPr="005E3A99">
        <w:rPr>
          <w:rFonts w:ascii="Times New Roman" w:eastAsia="Calibri" w:hAnsi="Times New Roman" w:cs="Times New Roman"/>
          <w:sz w:val="28"/>
          <w:szCs w:val="28"/>
        </w:rPr>
        <w:t xml:space="preserve">∆ </w:t>
      </w:r>
      <w:proofErr w:type="spellStart"/>
      <w:r w:rsidRPr="005E3A99">
        <w:rPr>
          <w:rFonts w:ascii="Times New Roman" w:eastAsia="Calibri" w:hAnsi="Times New Roman" w:cs="Times New Roman"/>
          <w:sz w:val="28"/>
          <w:szCs w:val="28"/>
        </w:rPr>
        <w:t>ОУ</w:t>
      </w:r>
      <w:r w:rsidRPr="005E3A99">
        <w:rPr>
          <w:rFonts w:ascii="Times New Roman" w:eastAsia="Calibri" w:hAnsi="Times New Roman" w:cs="Times New Roman"/>
          <w:sz w:val="28"/>
          <w:szCs w:val="28"/>
          <w:vertAlign w:val="subscript"/>
        </w:rPr>
        <w:t>чр</w:t>
      </w:r>
      <w:proofErr w:type="spellEnd"/>
      <w:r w:rsidRPr="005E3A99">
        <w:rPr>
          <w:rFonts w:ascii="Times New Roman" w:eastAsia="Calibri" w:hAnsi="Times New Roman" w:cs="Times New Roman"/>
          <w:sz w:val="28"/>
          <w:szCs w:val="28"/>
        </w:rPr>
        <w:t xml:space="preserve"> = ОУ</w:t>
      </w:r>
      <w:r w:rsidRPr="005E3A99">
        <w:rPr>
          <w:rFonts w:ascii="Times New Roman" w:eastAsia="Calibri" w:hAnsi="Times New Roman" w:cs="Times New Roman"/>
          <w:sz w:val="28"/>
          <w:szCs w:val="28"/>
          <w:vertAlign w:val="subscript"/>
        </w:rPr>
        <w:t>1</w:t>
      </w:r>
      <w:r w:rsidRPr="005E3A99">
        <w:rPr>
          <w:rFonts w:ascii="Times New Roman" w:eastAsia="Calibri" w:hAnsi="Times New Roman" w:cs="Times New Roman"/>
          <w:sz w:val="28"/>
          <w:szCs w:val="28"/>
        </w:rPr>
        <w:t xml:space="preserve"> - ОУ</w:t>
      </w:r>
      <w:r w:rsidRPr="005E3A99">
        <w:rPr>
          <w:rFonts w:ascii="Times New Roman" w:eastAsia="Calibri" w:hAnsi="Times New Roman" w:cs="Times New Roman"/>
          <w:sz w:val="28"/>
          <w:szCs w:val="28"/>
          <w:vertAlign w:val="subscript"/>
        </w:rPr>
        <w:t>усл.3</w:t>
      </w:r>
      <w:r w:rsidRPr="005E3A99">
        <w:rPr>
          <w:rFonts w:ascii="Times New Roman" w:eastAsia="Calibri" w:hAnsi="Times New Roman" w:cs="Times New Roman"/>
          <w:sz w:val="28"/>
          <w:szCs w:val="28"/>
        </w:rPr>
        <w:t xml:space="preserve">= 76400 - 71308 = 5092 </w:t>
      </w:r>
      <w:proofErr w:type="spellStart"/>
      <w:r w:rsidRPr="005E3A99">
        <w:rPr>
          <w:rFonts w:ascii="Times New Roman" w:eastAsia="Calibri" w:hAnsi="Times New Roman" w:cs="Times New Roman"/>
          <w:sz w:val="28"/>
          <w:szCs w:val="28"/>
        </w:rPr>
        <w:t>тыс.руб</w:t>
      </w:r>
      <w:proofErr w:type="spellEnd"/>
      <w:r w:rsidRPr="005E3A99">
        <w:rPr>
          <w:rFonts w:ascii="Times New Roman" w:eastAsia="Calibri" w:hAnsi="Times New Roman" w:cs="Times New Roman"/>
          <w:sz w:val="28"/>
          <w:szCs w:val="28"/>
        </w:rPr>
        <w:t>.</w:t>
      </w:r>
    </w:p>
    <w:p w:rsidR="004B4D0D" w:rsidRPr="005E3A99" w:rsidRDefault="004B4D0D" w:rsidP="005E3A99">
      <w:pPr>
        <w:tabs>
          <w:tab w:val="left" w:pos="0"/>
          <w:tab w:val="left" w:pos="2880"/>
        </w:tabs>
        <w:spacing w:after="0" w:line="360" w:lineRule="auto"/>
        <w:ind w:firstLine="720"/>
        <w:jc w:val="both"/>
        <w:rPr>
          <w:rFonts w:ascii="Times New Roman" w:eastAsia="Calibri" w:hAnsi="Times New Roman" w:cs="Times New Roman"/>
          <w:sz w:val="28"/>
          <w:szCs w:val="28"/>
        </w:rPr>
      </w:pPr>
      <w:r w:rsidRPr="005E3A99">
        <w:rPr>
          <w:rFonts w:ascii="Times New Roman" w:eastAsia="Calibri" w:hAnsi="Times New Roman" w:cs="Times New Roman"/>
          <w:sz w:val="28"/>
          <w:szCs w:val="28"/>
        </w:rPr>
        <w:t>- среднего числа дней, отработанного одним работником</w:t>
      </w:r>
    </w:p>
    <w:p w:rsidR="004B4D0D" w:rsidRPr="005E3A99" w:rsidRDefault="004B4D0D" w:rsidP="005E3A99">
      <w:pPr>
        <w:tabs>
          <w:tab w:val="left" w:pos="0"/>
        </w:tabs>
        <w:spacing w:after="0" w:line="360" w:lineRule="auto"/>
        <w:ind w:firstLine="720"/>
        <w:jc w:val="both"/>
        <w:rPr>
          <w:rFonts w:ascii="Times New Roman" w:eastAsia="Calibri" w:hAnsi="Times New Roman" w:cs="Times New Roman"/>
          <w:sz w:val="28"/>
          <w:szCs w:val="28"/>
        </w:rPr>
      </w:pPr>
      <w:r w:rsidRPr="005E3A99">
        <w:rPr>
          <w:rFonts w:ascii="Times New Roman" w:eastAsia="Calibri" w:hAnsi="Times New Roman" w:cs="Times New Roman"/>
          <w:sz w:val="28"/>
          <w:szCs w:val="28"/>
        </w:rPr>
        <w:t xml:space="preserve">∆ </w:t>
      </w:r>
      <w:proofErr w:type="spellStart"/>
      <w:r w:rsidRPr="005E3A99">
        <w:rPr>
          <w:rFonts w:ascii="Times New Roman" w:eastAsia="Calibri" w:hAnsi="Times New Roman" w:cs="Times New Roman"/>
          <w:sz w:val="28"/>
          <w:szCs w:val="28"/>
        </w:rPr>
        <w:t>ОУ</w:t>
      </w:r>
      <w:r w:rsidRPr="005E3A99">
        <w:rPr>
          <w:rFonts w:ascii="Times New Roman" w:eastAsia="Calibri" w:hAnsi="Times New Roman" w:cs="Times New Roman"/>
          <w:sz w:val="28"/>
          <w:szCs w:val="28"/>
          <w:vertAlign w:val="subscript"/>
        </w:rPr>
        <w:t>д</w:t>
      </w:r>
      <w:proofErr w:type="spellEnd"/>
      <w:r w:rsidRPr="005E3A99">
        <w:rPr>
          <w:rFonts w:ascii="Times New Roman" w:eastAsia="Calibri" w:hAnsi="Times New Roman" w:cs="Times New Roman"/>
          <w:sz w:val="28"/>
          <w:szCs w:val="28"/>
        </w:rPr>
        <w:t xml:space="preserve"> = ОУ</w:t>
      </w:r>
      <w:r w:rsidRPr="005E3A99">
        <w:rPr>
          <w:rFonts w:ascii="Times New Roman" w:eastAsia="Calibri" w:hAnsi="Times New Roman" w:cs="Times New Roman"/>
          <w:sz w:val="28"/>
          <w:szCs w:val="28"/>
          <w:vertAlign w:val="subscript"/>
        </w:rPr>
        <w:t xml:space="preserve">усл3 </w:t>
      </w:r>
      <w:r w:rsidRPr="005E3A99">
        <w:rPr>
          <w:rFonts w:ascii="Times New Roman" w:eastAsia="Calibri" w:hAnsi="Times New Roman" w:cs="Times New Roman"/>
          <w:sz w:val="28"/>
          <w:szCs w:val="28"/>
        </w:rPr>
        <w:t>-</w:t>
      </w:r>
      <w:r w:rsidRPr="005E3A99">
        <w:rPr>
          <w:rFonts w:ascii="Times New Roman" w:eastAsia="Calibri" w:hAnsi="Times New Roman" w:cs="Times New Roman"/>
          <w:sz w:val="28"/>
          <w:szCs w:val="28"/>
          <w:vertAlign w:val="subscript"/>
        </w:rPr>
        <w:t xml:space="preserve"> </w:t>
      </w:r>
      <w:r w:rsidRPr="005E3A99">
        <w:rPr>
          <w:rFonts w:ascii="Times New Roman" w:eastAsia="Calibri" w:hAnsi="Times New Roman" w:cs="Times New Roman"/>
          <w:sz w:val="28"/>
          <w:szCs w:val="28"/>
        </w:rPr>
        <w:t>ОУ</w:t>
      </w:r>
      <w:r w:rsidRPr="005E3A99">
        <w:rPr>
          <w:rFonts w:ascii="Times New Roman" w:eastAsia="Calibri" w:hAnsi="Times New Roman" w:cs="Times New Roman"/>
          <w:sz w:val="28"/>
          <w:szCs w:val="28"/>
          <w:vertAlign w:val="subscript"/>
        </w:rPr>
        <w:t xml:space="preserve">усл2 </w:t>
      </w:r>
      <w:r w:rsidRPr="005E3A99">
        <w:rPr>
          <w:rFonts w:ascii="Times New Roman" w:eastAsia="Calibri" w:hAnsi="Times New Roman" w:cs="Times New Roman"/>
          <w:sz w:val="28"/>
          <w:szCs w:val="28"/>
        </w:rPr>
        <w:t>= 71308-75580 = -4272 тыс. руб.</w:t>
      </w:r>
    </w:p>
    <w:p w:rsidR="004B4D0D" w:rsidRPr="005E3A99" w:rsidRDefault="004B4D0D" w:rsidP="005E3A99">
      <w:pPr>
        <w:tabs>
          <w:tab w:val="left" w:pos="0"/>
          <w:tab w:val="left" w:pos="2880"/>
        </w:tabs>
        <w:spacing w:after="0" w:line="360" w:lineRule="auto"/>
        <w:ind w:firstLine="720"/>
        <w:jc w:val="both"/>
        <w:rPr>
          <w:rFonts w:ascii="Times New Roman" w:eastAsia="Calibri" w:hAnsi="Times New Roman" w:cs="Times New Roman"/>
          <w:sz w:val="28"/>
          <w:szCs w:val="28"/>
        </w:rPr>
      </w:pPr>
      <w:r w:rsidRPr="005E3A99">
        <w:rPr>
          <w:rFonts w:ascii="Times New Roman" w:eastAsia="Calibri" w:hAnsi="Times New Roman" w:cs="Times New Roman"/>
          <w:sz w:val="28"/>
          <w:szCs w:val="28"/>
        </w:rPr>
        <w:t>- продолжительности рабочего дня</w:t>
      </w:r>
    </w:p>
    <w:p w:rsidR="004B4D0D" w:rsidRPr="005E3A99" w:rsidRDefault="004B4D0D" w:rsidP="005E3A99">
      <w:pPr>
        <w:tabs>
          <w:tab w:val="left" w:pos="0"/>
        </w:tabs>
        <w:spacing w:after="0" w:line="360" w:lineRule="auto"/>
        <w:ind w:firstLine="720"/>
        <w:jc w:val="both"/>
        <w:rPr>
          <w:rFonts w:ascii="Times New Roman" w:eastAsia="Calibri" w:hAnsi="Times New Roman" w:cs="Times New Roman"/>
          <w:sz w:val="28"/>
          <w:szCs w:val="28"/>
        </w:rPr>
      </w:pPr>
      <w:r w:rsidRPr="005E3A99">
        <w:rPr>
          <w:rFonts w:ascii="Times New Roman" w:eastAsia="Calibri" w:hAnsi="Times New Roman" w:cs="Times New Roman"/>
          <w:sz w:val="28"/>
          <w:szCs w:val="28"/>
        </w:rPr>
        <w:t xml:space="preserve">∆ </w:t>
      </w:r>
      <w:proofErr w:type="spellStart"/>
      <w:r w:rsidRPr="005E3A99">
        <w:rPr>
          <w:rFonts w:ascii="Times New Roman" w:eastAsia="Calibri" w:hAnsi="Times New Roman" w:cs="Times New Roman"/>
          <w:sz w:val="28"/>
          <w:szCs w:val="28"/>
        </w:rPr>
        <w:t>ОУ</w:t>
      </w:r>
      <w:r w:rsidRPr="005E3A99">
        <w:rPr>
          <w:rFonts w:ascii="Times New Roman" w:eastAsia="Calibri" w:hAnsi="Times New Roman" w:cs="Times New Roman"/>
          <w:sz w:val="28"/>
          <w:szCs w:val="28"/>
          <w:vertAlign w:val="subscript"/>
        </w:rPr>
        <w:t>п</w:t>
      </w:r>
      <w:proofErr w:type="spellEnd"/>
      <w:r w:rsidRPr="005E3A99">
        <w:rPr>
          <w:rFonts w:ascii="Times New Roman" w:eastAsia="Calibri" w:hAnsi="Times New Roman" w:cs="Times New Roman"/>
          <w:sz w:val="28"/>
          <w:szCs w:val="28"/>
        </w:rPr>
        <w:t xml:space="preserve"> = ОУ</w:t>
      </w:r>
      <w:r w:rsidRPr="005E3A99">
        <w:rPr>
          <w:rFonts w:ascii="Times New Roman" w:eastAsia="Calibri" w:hAnsi="Times New Roman" w:cs="Times New Roman"/>
          <w:sz w:val="28"/>
          <w:szCs w:val="28"/>
          <w:vertAlign w:val="subscript"/>
        </w:rPr>
        <w:t xml:space="preserve">усл.1 </w:t>
      </w:r>
      <w:r w:rsidRPr="005E3A99">
        <w:rPr>
          <w:rFonts w:ascii="Times New Roman" w:eastAsia="Calibri" w:hAnsi="Times New Roman" w:cs="Times New Roman"/>
          <w:sz w:val="28"/>
          <w:szCs w:val="28"/>
        </w:rPr>
        <w:t>-</w:t>
      </w:r>
      <w:r w:rsidRPr="005E3A99">
        <w:rPr>
          <w:rFonts w:ascii="Times New Roman" w:eastAsia="Calibri" w:hAnsi="Times New Roman" w:cs="Times New Roman"/>
          <w:sz w:val="28"/>
          <w:szCs w:val="28"/>
          <w:vertAlign w:val="subscript"/>
        </w:rPr>
        <w:t xml:space="preserve"> </w:t>
      </w:r>
      <w:r w:rsidRPr="005E3A99">
        <w:rPr>
          <w:rFonts w:ascii="Times New Roman" w:eastAsia="Calibri" w:hAnsi="Times New Roman" w:cs="Times New Roman"/>
          <w:sz w:val="28"/>
          <w:szCs w:val="28"/>
        </w:rPr>
        <w:t>ОУ</w:t>
      </w:r>
      <w:r w:rsidRPr="005E3A99">
        <w:rPr>
          <w:rFonts w:ascii="Times New Roman" w:eastAsia="Calibri" w:hAnsi="Times New Roman" w:cs="Times New Roman"/>
          <w:sz w:val="28"/>
          <w:szCs w:val="28"/>
          <w:vertAlign w:val="subscript"/>
        </w:rPr>
        <w:t xml:space="preserve">усл.2 </w:t>
      </w:r>
      <w:r w:rsidRPr="005E3A99">
        <w:rPr>
          <w:rFonts w:ascii="Times New Roman" w:eastAsia="Calibri" w:hAnsi="Times New Roman" w:cs="Times New Roman"/>
          <w:sz w:val="28"/>
          <w:szCs w:val="28"/>
        </w:rPr>
        <w:t xml:space="preserve">= 75580– 75580 = 0 </w:t>
      </w:r>
      <w:proofErr w:type="spellStart"/>
      <w:r w:rsidRPr="005E3A99">
        <w:rPr>
          <w:rFonts w:ascii="Times New Roman" w:eastAsia="Calibri" w:hAnsi="Times New Roman" w:cs="Times New Roman"/>
          <w:sz w:val="28"/>
          <w:szCs w:val="28"/>
        </w:rPr>
        <w:t>тыс.руб</w:t>
      </w:r>
      <w:proofErr w:type="spellEnd"/>
      <w:r w:rsidRPr="005E3A99">
        <w:rPr>
          <w:rFonts w:ascii="Times New Roman" w:eastAsia="Calibri" w:hAnsi="Times New Roman" w:cs="Times New Roman"/>
          <w:sz w:val="28"/>
          <w:szCs w:val="28"/>
        </w:rPr>
        <w:t>.</w:t>
      </w:r>
    </w:p>
    <w:p w:rsidR="004B4D0D" w:rsidRPr="005E3A99" w:rsidRDefault="004B4D0D" w:rsidP="005E3A99">
      <w:pPr>
        <w:tabs>
          <w:tab w:val="left" w:pos="0"/>
          <w:tab w:val="left" w:pos="2880"/>
        </w:tabs>
        <w:spacing w:after="0" w:line="360" w:lineRule="auto"/>
        <w:ind w:firstLine="720"/>
        <w:jc w:val="both"/>
        <w:rPr>
          <w:rFonts w:ascii="Times New Roman" w:eastAsia="Calibri" w:hAnsi="Times New Roman" w:cs="Times New Roman"/>
          <w:sz w:val="28"/>
          <w:szCs w:val="28"/>
        </w:rPr>
      </w:pPr>
      <w:r w:rsidRPr="005E3A99">
        <w:rPr>
          <w:rFonts w:ascii="Times New Roman" w:eastAsia="Calibri" w:hAnsi="Times New Roman" w:cs="Times New Roman"/>
          <w:sz w:val="28"/>
          <w:szCs w:val="28"/>
        </w:rPr>
        <w:t>- среднечасовой выработки одного работника</w:t>
      </w:r>
    </w:p>
    <w:p w:rsidR="004B4D0D" w:rsidRPr="005E3A99" w:rsidRDefault="004B4D0D" w:rsidP="005E3A99">
      <w:pPr>
        <w:tabs>
          <w:tab w:val="left" w:pos="0"/>
        </w:tabs>
        <w:spacing w:after="0" w:line="360" w:lineRule="auto"/>
        <w:ind w:firstLine="720"/>
        <w:jc w:val="both"/>
        <w:rPr>
          <w:rFonts w:ascii="Times New Roman" w:eastAsia="Calibri" w:hAnsi="Times New Roman" w:cs="Times New Roman"/>
          <w:sz w:val="28"/>
          <w:szCs w:val="28"/>
        </w:rPr>
      </w:pPr>
      <w:r w:rsidRPr="005E3A99">
        <w:rPr>
          <w:rFonts w:ascii="Times New Roman" w:eastAsia="Calibri" w:hAnsi="Times New Roman" w:cs="Times New Roman"/>
          <w:sz w:val="28"/>
          <w:szCs w:val="28"/>
        </w:rPr>
        <w:t xml:space="preserve">∆ </w:t>
      </w:r>
      <w:proofErr w:type="spellStart"/>
      <w:r w:rsidRPr="005E3A99">
        <w:rPr>
          <w:rFonts w:ascii="Times New Roman" w:eastAsia="Calibri" w:hAnsi="Times New Roman" w:cs="Times New Roman"/>
          <w:sz w:val="28"/>
          <w:szCs w:val="28"/>
        </w:rPr>
        <w:t>ОУ</w:t>
      </w:r>
      <w:r w:rsidRPr="005E3A99">
        <w:rPr>
          <w:rFonts w:ascii="Times New Roman" w:eastAsia="Calibri" w:hAnsi="Times New Roman" w:cs="Times New Roman"/>
          <w:sz w:val="28"/>
          <w:szCs w:val="28"/>
          <w:vertAlign w:val="subscript"/>
        </w:rPr>
        <w:t>чв</w:t>
      </w:r>
      <w:proofErr w:type="spellEnd"/>
      <w:r w:rsidRPr="005E3A99">
        <w:rPr>
          <w:rFonts w:ascii="Times New Roman" w:eastAsia="Calibri" w:hAnsi="Times New Roman" w:cs="Times New Roman"/>
          <w:sz w:val="28"/>
          <w:szCs w:val="28"/>
        </w:rPr>
        <w:t xml:space="preserve"> = ОУ1</w:t>
      </w:r>
      <w:r w:rsidRPr="005E3A99">
        <w:rPr>
          <w:rFonts w:ascii="Times New Roman" w:eastAsia="Calibri" w:hAnsi="Times New Roman" w:cs="Times New Roman"/>
          <w:sz w:val="28"/>
          <w:szCs w:val="28"/>
          <w:vertAlign w:val="subscript"/>
        </w:rPr>
        <w:t xml:space="preserve"> </w:t>
      </w:r>
      <w:r w:rsidRPr="005E3A99">
        <w:rPr>
          <w:rFonts w:ascii="Times New Roman" w:eastAsia="Calibri" w:hAnsi="Times New Roman" w:cs="Times New Roman"/>
          <w:sz w:val="28"/>
          <w:szCs w:val="28"/>
        </w:rPr>
        <w:t>- ОУ</w:t>
      </w:r>
      <w:r w:rsidRPr="005E3A99">
        <w:rPr>
          <w:rFonts w:ascii="Times New Roman" w:eastAsia="Calibri" w:hAnsi="Times New Roman" w:cs="Times New Roman"/>
          <w:sz w:val="28"/>
          <w:szCs w:val="28"/>
          <w:vertAlign w:val="subscript"/>
        </w:rPr>
        <w:t>усл13</w:t>
      </w:r>
      <w:r w:rsidRPr="005E3A99">
        <w:rPr>
          <w:rFonts w:ascii="Times New Roman" w:eastAsia="Calibri" w:hAnsi="Times New Roman" w:cs="Times New Roman"/>
          <w:sz w:val="28"/>
          <w:szCs w:val="28"/>
        </w:rPr>
        <w:t xml:space="preserve"> = 75580 - 71045 = 4535 тыс. руб.</w:t>
      </w:r>
    </w:p>
    <w:p w:rsidR="004B4D0D" w:rsidRPr="005E3A99" w:rsidRDefault="004B4D0D" w:rsidP="005E3A99">
      <w:pPr>
        <w:tabs>
          <w:tab w:val="left" w:pos="0"/>
        </w:tabs>
        <w:spacing w:after="0" w:line="360" w:lineRule="auto"/>
        <w:ind w:firstLine="720"/>
        <w:jc w:val="both"/>
        <w:rPr>
          <w:rFonts w:ascii="Times New Roman" w:eastAsia="Calibri" w:hAnsi="Times New Roman" w:cs="Times New Roman"/>
          <w:sz w:val="28"/>
          <w:szCs w:val="28"/>
          <w:u w:val="single"/>
        </w:rPr>
      </w:pPr>
      <w:r w:rsidRPr="005E3A99">
        <w:rPr>
          <w:rFonts w:ascii="Times New Roman" w:eastAsia="Calibri" w:hAnsi="Times New Roman" w:cs="Times New Roman"/>
          <w:sz w:val="28"/>
          <w:szCs w:val="28"/>
        </w:rPr>
        <w:t>Проверка: ∆ОУ</w:t>
      </w:r>
      <w:r w:rsidRPr="005E3A99">
        <w:rPr>
          <w:rFonts w:ascii="Times New Roman" w:eastAsia="Calibri" w:hAnsi="Times New Roman" w:cs="Times New Roman"/>
          <w:sz w:val="28"/>
          <w:szCs w:val="28"/>
          <w:vertAlign w:val="subscript"/>
        </w:rPr>
        <w:t>1</w:t>
      </w:r>
      <w:r w:rsidRPr="005E3A99">
        <w:rPr>
          <w:rFonts w:ascii="Times New Roman" w:eastAsia="Calibri" w:hAnsi="Times New Roman" w:cs="Times New Roman"/>
          <w:sz w:val="28"/>
          <w:szCs w:val="28"/>
        </w:rPr>
        <w:t xml:space="preserve"> = ∆</w:t>
      </w:r>
      <w:proofErr w:type="spellStart"/>
      <w:r w:rsidRPr="005E3A99">
        <w:rPr>
          <w:rFonts w:ascii="Times New Roman" w:eastAsia="Calibri" w:hAnsi="Times New Roman" w:cs="Times New Roman"/>
          <w:sz w:val="28"/>
          <w:szCs w:val="28"/>
        </w:rPr>
        <w:t>ОУ</w:t>
      </w:r>
      <w:r w:rsidRPr="005E3A99">
        <w:rPr>
          <w:rFonts w:ascii="Times New Roman" w:eastAsia="Calibri" w:hAnsi="Times New Roman" w:cs="Times New Roman"/>
          <w:sz w:val="28"/>
          <w:szCs w:val="28"/>
          <w:vertAlign w:val="subscript"/>
        </w:rPr>
        <w:t>чр</w:t>
      </w:r>
      <w:proofErr w:type="spellEnd"/>
      <w:r w:rsidRPr="005E3A99">
        <w:rPr>
          <w:rFonts w:ascii="Times New Roman" w:eastAsia="Calibri" w:hAnsi="Times New Roman" w:cs="Times New Roman"/>
          <w:sz w:val="28"/>
          <w:szCs w:val="28"/>
        </w:rPr>
        <w:t xml:space="preserve"> + ∆</w:t>
      </w:r>
      <w:proofErr w:type="spellStart"/>
      <w:r w:rsidRPr="005E3A99">
        <w:rPr>
          <w:rFonts w:ascii="Times New Roman" w:eastAsia="Calibri" w:hAnsi="Times New Roman" w:cs="Times New Roman"/>
          <w:sz w:val="28"/>
          <w:szCs w:val="28"/>
        </w:rPr>
        <w:t>ОУ</w:t>
      </w:r>
      <w:r w:rsidRPr="005E3A99">
        <w:rPr>
          <w:rFonts w:ascii="Times New Roman" w:eastAsia="Calibri" w:hAnsi="Times New Roman" w:cs="Times New Roman"/>
          <w:sz w:val="28"/>
          <w:szCs w:val="28"/>
          <w:vertAlign w:val="subscript"/>
        </w:rPr>
        <w:t>д</w:t>
      </w:r>
      <w:proofErr w:type="spellEnd"/>
      <w:r w:rsidRPr="005E3A99">
        <w:rPr>
          <w:rFonts w:ascii="Times New Roman" w:eastAsia="Calibri" w:hAnsi="Times New Roman" w:cs="Times New Roman"/>
          <w:sz w:val="28"/>
          <w:szCs w:val="28"/>
          <w:vertAlign w:val="subscript"/>
        </w:rPr>
        <w:t xml:space="preserve"> </w:t>
      </w:r>
      <w:r w:rsidRPr="005E3A99">
        <w:rPr>
          <w:rFonts w:ascii="Times New Roman" w:eastAsia="Calibri" w:hAnsi="Times New Roman" w:cs="Times New Roman"/>
          <w:sz w:val="28"/>
          <w:szCs w:val="28"/>
        </w:rPr>
        <w:t>+ ∆</w:t>
      </w:r>
      <w:proofErr w:type="spellStart"/>
      <w:r w:rsidRPr="005E3A99">
        <w:rPr>
          <w:rFonts w:ascii="Times New Roman" w:eastAsia="Calibri" w:hAnsi="Times New Roman" w:cs="Times New Roman"/>
          <w:sz w:val="28"/>
          <w:szCs w:val="28"/>
        </w:rPr>
        <w:t>ОУ</w:t>
      </w:r>
      <w:r w:rsidRPr="005E3A99">
        <w:rPr>
          <w:rFonts w:ascii="Times New Roman" w:eastAsia="Calibri" w:hAnsi="Times New Roman" w:cs="Times New Roman"/>
          <w:sz w:val="28"/>
          <w:szCs w:val="28"/>
          <w:vertAlign w:val="subscript"/>
        </w:rPr>
        <w:t>п</w:t>
      </w:r>
      <w:proofErr w:type="spellEnd"/>
      <w:r w:rsidRPr="005E3A99">
        <w:rPr>
          <w:rFonts w:ascii="Times New Roman" w:eastAsia="Calibri" w:hAnsi="Times New Roman" w:cs="Times New Roman"/>
          <w:sz w:val="28"/>
          <w:szCs w:val="28"/>
        </w:rPr>
        <w:t xml:space="preserve"> + ∆</w:t>
      </w:r>
      <w:proofErr w:type="spellStart"/>
      <w:r w:rsidRPr="005E3A99">
        <w:rPr>
          <w:rFonts w:ascii="Times New Roman" w:eastAsia="Calibri" w:hAnsi="Times New Roman" w:cs="Times New Roman"/>
          <w:sz w:val="28"/>
          <w:szCs w:val="28"/>
        </w:rPr>
        <w:t>ОУ</w:t>
      </w:r>
      <w:r w:rsidRPr="005E3A99">
        <w:rPr>
          <w:rFonts w:ascii="Times New Roman" w:eastAsia="Calibri" w:hAnsi="Times New Roman" w:cs="Times New Roman"/>
          <w:sz w:val="28"/>
          <w:szCs w:val="28"/>
          <w:vertAlign w:val="subscript"/>
        </w:rPr>
        <w:t>чв</w:t>
      </w:r>
      <w:proofErr w:type="spellEnd"/>
      <w:r w:rsidRPr="005E3A99">
        <w:rPr>
          <w:rFonts w:ascii="Times New Roman" w:eastAsia="Calibri" w:hAnsi="Times New Roman" w:cs="Times New Roman"/>
          <w:sz w:val="28"/>
          <w:szCs w:val="28"/>
        </w:rPr>
        <w:t xml:space="preserve"> = 5092 - 4272 + 0 + 4535 = </w:t>
      </w:r>
      <w:proofErr w:type="gramStart"/>
      <w:r w:rsidRPr="005E3A99">
        <w:rPr>
          <w:rFonts w:ascii="Times New Roman" w:eastAsia="Calibri" w:hAnsi="Times New Roman" w:cs="Times New Roman"/>
          <w:sz w:val="28"/>
          <w:szCs w:val="28"/>
        </w:rPr>
        <w:t>53558  тыс.</w:t>
      </w:r>
      <w:proofErr w:type="gramEnd"/>
      <w:r w:rsidRPr="005E3A99">
        <w:rPr>
          <w:rFonts w:ascii="Times New Roman" w:eastAsia="Calibri" w:hAnsi="Times New Roman" w:cs="Times New Roman"/>
          <w:sz w:val="28"/>
          <w:szCs w:val="28"/>
        </w:rPr>
        <w:t xml:space="preserve"> руб.</w:t>
      </w:r>
    </w:p>
    <w:p w:rsidR="004B4D0D" w:rsidRPr="005E3A99" w:rsidRDefault="004B4D0D" w:rsidP="005E3A99">
      <w:pPr>
        <w:tabs>
          <w:tab w:val="left" w:pos="0"/>
        </w:tabs>
        <w:spacing w:after="0" w:line="360" w:lineRule="auto"/>
        <w:ind w:firstLine="720"/>
        <w:jc w:val="both"/>
        <w:rPr>
          <w:rFonts w:ascii="Times New Roman" w:eastAsia="Calibri" w:hAnsi="Times New Roman" w:cs="Times New Roman"/>
          <w:sz w:val="28"/>
          <w:szCs w:val="28"/>
        </w:rPr>
      </w:pPr>
      <w:r w:rsidRPr="005E3A99">
        <w:rPr>
          <w:rFonts w:ascii="Times New Roman" w:eastAsia="Calibri" w:hAnsi="Times New Roman" w:cs="Times New Roman"/>
          <w:sz w:val="28"/>
          <w:szCs w:val="28"/>
        </w:rPr>
        <w:t>∆ ОУ</w:t>
      </w:r>
      <w:r w:rsidRPr="005E3A99">
        <w:rPr>
          <w:rFonts w:ascii="Times New Roman" w:eastAsia="Calibri" w:hAnsi="Times New Roman" w:cs="Times New Roman"/>
          <w:sz w:val="28"/>
          <w:szCs w:val="28"/>
          <w:vertAlign w:val="subscript"/>
        </w:rPr>
        <w:t xml:space="preserve"> </w:t>
      </w:r>
      <w:r w:rsidRPr="005E3A99">
        <w:rPr>
          <w:rFonts w:ascii="Times New Roman" w:eastAsia="Calibri" w:hAnsi="Times New Roman" w:cs="Times New Roman"/>
          <w:sz w:val="28"/>
          <w:szCs w:val="28"/>
        </w:rPr>
        <w:t>= ОУ</w:t>
      </w:r>
      <w:r w:rsidRPr="005E3A99">
        <w:rPr>
          <w:rFonts w:ascii="Times New Roman" w:eastAsia="Calibri" w:hAnsi="Times New Roman" w:cs="Times New Roman"/>
          <w:sz w:val="28"/>
          <w:szCs w:val="28"/>
          <w:vertAlign w:val="subscript"/>
        </w:rPr>
        <w:t>1</w:t>
      </w:r>
      <w:r w:rsidRPr="005E3A99">
        <w:rPr>
          <w:rFonts w:ascii="Times New Roman" w:eastAsia="Calibri" w:hAnsi="Times New Roman" w:cs="Times New Roman"/>
          <w:sz w:val="28"/>
          <w:szCs w:val="28"/>
        </w:rPr>
        <w:t xml:space="preserve"> - ОУ</w:t>
      </w:r>
      <w:r w:rsidRPr="005E3A99">
        <w:rPr>
          <w:rFonts w:ascii="Times New Roman" w:eastAsia="Calibri" w:hAnsi="Times New Roman" w:cs="Times New Roman"/>
          <w:sz w:val="28"/>
          <w:szCs w:val="28"/>
          <w:vertAlign w:val="subscript"/>
        </w:rPr>
        <w:t>0</w:t>
      </w:r>
      <w:r w:rsidRPr="005E3A99">
        <w:rPr>
          <w:rFonts w:ascii="Times New Roman" w:eastAsia="Calibri" w:hAnsi="Times New Roman" w:cs="Times New Roman"/>
          <w:sz w:val="28"/>
          <w:szCs w:val="28"/>
        </w:rPr>
        <w:t xml:space="preserve"> = 76400 - </w:t>
      </w:r>
      <w:proofErr w:type="gramStart"/>
      <w:r w:rsidRPr="005E3A99">
        <w:rPr>
          <w:rFonts w:ascii="Times New Roman" w:eastAsia="Calibri" w:hAnsi="Times New Roman" w:cs="Times New Roman"/>
          <w:sz w:val="28"/>
          <w:szCs w:val="28"/>
        </w:rPr>
        <w:t>71045  =</w:t>
      </w:r>
      <w:proofErr w:type="gramEnd"/>
      <w:r w:rsidRPr="005E3A99">
        <w:rPr>
          <w:rFonts w:ascii="Times New Roman" w:eastAsia="Calibri" w:hAnsi="Times New Roman" w:cs="Times New Roman"/>
          <w:sz w:val="28"/>
          <w:szCs w:val="28"/>
        </w:rPr>
        <w:t xml:space="preserve"> 5355 тыс. руб.</w:t>
      </w:r>
    </w:p>
    <w:p w:rsidR="004B4D0D" w:rsidRPr="005E3A99" w:rsidRDefault="004B4D0D" w:rsidP="005E3A99">
      <w:pPr>
        <w:tabs>
          <w:tab w:val="left" w:pos="720"/>
        </w:tabs>
        <w:spacing w:after="0" w:line="360" w:lineRule="auto"/>
        <w:ind w:firstLine="720"/>
        <w:jc w:val="both"/>
        <w:rPr>
          <w:rFonts w:ascii="Times New Roman" w:eastAsia="Calibri" w:hAnsi="Times New Roman" w:cs="Times New Roman"/>
          <w:sz w:val="28"/>
          <w:szCs w:val="28"/>
        </w:rPr>
      </w:pPr>
      <w:r w:rsidRPr="005E3A99">
        <w:rPr>
          <w:rFonts w:ascii="Times New Roman" w:eastAsia="Calibri" w:hAnsi="Times New Roman" w:cs="Times New Roman"/>
          <w:sz w:val="28"/>
          <w:szCs w:val="28"/>
        </w:rPr>
        <w:t xml:space="preserve">Данная модель показывает, что общее увеличение объема услуг составило 5355 тыс. руб. Прирост численности работников привел к росту объема продаж соответственно на 5092 </w:t>
      </w:r>
      <w:proofErr w:type="spellStart"/>
      <w:r w:rsidRPr="005E3A99">
        <w:rPr>
          <w:rFonts w:ascii="Times New Roman" w:eastAsia="Calibri" w:hAnsi="Times New Roman" w:cs="Times New Roman"/>
          <w:sz w:val="28"/>
          <w:szCs w:val="28"/>
        </w:rPr>
        <w:t>тыс.руб</w:t>
      </w:r>
      <w:proofErr w:type="spellEnd"/>
      <w:r w:rsidRPr="005E3A99">
        <w:rPr>
          <w:rFonts w:ascii="Times New Roman" w:eastAsia="Calibri" w:hAnsi="Times New Roman" w:cs="Times New Roman"/>
          <w:sz w:val="28"/>
          <w:szCs w:val="28"/>
        </w:rPr>
        <w:t xml:space="preserve">., прирост среднечасовой выработки работников </w:t>
      </w:r>
      <w:r w:rsidRPr="005E3A99">
        <w:rPr>
          <w:rFonts w:ascii="Times New Roman" w:eastAsia="Calibri" w:hAnsi="Times New Roman" w:cs="Times New Roman"/>
          <w:sz w:val="28"/>
          <w:szCs w:val="28"/>
        </w:rPr>
        <w:lastRenderedPageBreak/>
        <w:t xml:space="preserve">– на 4535 </w:t>
      </w:r>
      <w:proofErr w:type="spellStart"/>
      <w:r w:rsidRPr="005E3A99">
        <w:rPr>
          <w:rFonts w:ascii="Times New Roman" w:eastAsia="Calibri" w:hAnsi="Times New Roman" w:cs="Times New Roman"/>
          <w:sz w:val="28"/>
          <w:szCs w:val="28"/>
        </w:rPr>
        <w:t>тыс.руб</w:t>
      </w:r>
      <w:proofErr w:type="spellEnd"/>
      <w:r w:rsidRPr="005E3A99">
        <w:rPr>
          <w:rFonts w:ascii="Times New Roman" w:eastAsia="Calibri" w:hAnsi="Times New Roman" w:cs="Times New Roman"/>
          <w:sz w:val="28"/>
          <w:szCs w:val="28"/>
        </w:rPr>
        <w:t xml:space="preserve">., снижение среднего числа дней, отработанного </w:t>
      </w:r>
      <w:proofErr w:type="gramStart"/>
      <w:r w:rsidRPr="005E3A99">
        <w:rPr>
          <w:rFonts w:ascii="Times New Roman" w:eastAsia="Calibri" w:hAnsi="Times New Roman" w:cs="Times New Roman"/>
          <w:sz w:val="28"/>
          <w:szCs w:val="28"/>
        </w:rPr>
        <w:t>работником</w:t>
      </w:r>
      <w:proofErr w:type="gramEnd"/>
      <w:r w:rsidRPr="005E3A99">
        <w:rPr>
          <w:rFonts w:ascii="Times New Roman" w:eastAsia="Calibri" w:hAnsi="Times New Roman" w:cs="Times New Roman"/>
          <w:sz w:val="28"/>
          <w:szCs w:val="28"/>
        </w:rPr>
        <w:t xml:space="preserve"> привело к снижению объемов продаж на 4272 тыс. руб.</w:t>
      </w:r>
    </w:p>
    <w:p w:rsidR="004B4D0D" w:rsidRPr="005E3A99" w:rsidRDefault="004B4D0D" w:rsidP="005E3A99">
      <w:pPr>
        <w:spacing w:after="0" w:line="360" w:lineRule="auto"/>
        <w:ind w:firstLine="720"/>
        <w:jc w:val="both"/>
        <w:rPr>
          <w:rFonts w:ascii="Times New Roman" w:eastAsia="Calibri" w:hAnsi="Times New Roman" w:cs="Times New Roman"/>
          <w:sz w:val="28"/>
          <w:szCs w:val="28"/>
        </w:rPr>
      </w:pPr>
      <w:r w:rsidRPr="005E3A99">
        <w:rPr>
          <w:rFonts w:ascii="Times New Roman" w:eastAsia="Calibri" w:hAnsi="Times New Roman" w:cs="Times New Roman"/>
          <w:sz w:val="28"/>
          <w:szCs w:val="28"/>
        </w:rPr>
        <w:t xml:space="preserve">Себестоимость – это один из основных показателей, характеризующих деятельность предприятия. Себестоимость продукции – общие затраты на её производство и реализацию [23]. Изучение структуры затрат на производство и её изменения за анализируемый период по отдельным статьям затрат является одним из этапов углубленного анализа себестоимости и имеет целью – изыскание путей и источников снижения затрат и увеличения прибыли. </w:t>
      </w:r>
    </w:p>
    <w:p w:rsidR="004B4D0D" w:rsidRPr="005E3A99" w:rsidRDefault="004B4D0D" w:rsidP="005E3A99">
      <w:pPr>
        <w:spacing w:after="0" w:line="360" w:lineRule="auto"/>
        <w:ind w:firstLine="720"/>
        <w:jc w:val="both"/>
        <w:rPr>
          <w:rFonts w:ascii="Times New Roman" w:eastAsia="Calibri" w:hAnsi="Times New Roman" w:cs="Times New Roman"/>
          <w:sz w:val="28"/>
          <w:szCs w:val="28"/>
        </w:rPr>
      </w:pPr>
      <w:r w:rsidRPr="005E3A99">
        <w:rPr>
          <w:rFonts w:ascii="Times New Roman" w:eastAsia="Calibri" w:hAnsi="Times New Roman" w:cs="Times New Roman"/>
          <w:sz w:val="28"/>
          <w:szCs w:val="28"/>
        </w:rPr>
        <w:t>Для более полного анализа динамики и структуры себестоимости, а также изыскания резервов снижения затрат необходимо также изучить затраты по их функциональной роли в производственном процессе. По этому признаку они группируются по калькуляционным статьям расходов в зависимости от связи с производством, его организацией, обслуживанием управлением и сбытом. Количество и наименование калькуляционных статей в разных отраслях неодинаково. Затраты по статьям себестоимости отличаются от затрат по её элементам тем, что они отражают затраты, которые связаны с производством и тем, что они отражают затраты, которые связаны с производством и реализацией услуг за данный анализируемый период времени. Группировка затрат по статьям расходов позволяет характеризовать связь затрат с результатами, их роль в технологическом процессе, управлении обслуживании.</w:t>
      </w:r>
    </w:p>
    <w:p w:rsidR="004B4D0D" w:rsidRPr="005E3A99" w:rsidRDefault="004B4D0D" w:rsidP="005E3A99">
      <w:pPr>
        <w:tabs>
          <w:tab w:val="left" w:pos="540"/>
        </w:tabs>
        <w:spacing w:after="0" w:line="360" w:lineRule="auto"/>
        <w:ind w:firstLine="720"/>
        <w:jc w:val="both"/>
        <w:rPr>
          <w:rFonts w:ascii="Times New Roman" w:eastAsia="Calibri" w:hAnsi="Times New Roman" w:cs="Times New Roman"/>
          <w:sz w:val="28"/>
          <w:szCs w:val="28"/>
        </w:rPr>
      </w:pPr>
      <w:r w:rsidRPr="005E3A99">
        <w:rPr>
          <w:rFonts w:ascii="Times New Roman" w:eastAsia="Calibri" w:hAnsi="Times New Roman" w:cs="Times New Roman"/>
          <w:sz w:val="28"/>
          <w:szCs w:val="28"/>
        </w:rPr>
        <w:t>Анализ структуры затрат на услуги автосервиса начинается с определения удельных весов (в процентах) отдельных элементов затрат в общей сумме затрат и их изменения за анализир</w:t>
      </w:r>
      <w:r w:rsidR="003511FB">
        <w:rPr>
          <w:rFonts w:ascii="Times New Roman" w:eastAsia="Calibri" w:hAnsi="Times New Roman" w:cs="Times New Roman"/>
          <w:sz w:val="28"/>
          <w:szCs w:val="28"/>
        </w:rPr>
        <w:t>уемый период представлены в таблице 2.4.</w:t>
      </w:r>
      <w:r w:rsidRPr="005E3A99">
        <w:rPr>
          <w:rFonts w:ascii="Times New Roman" w:eastAsia="Calibri" w:hAnsi="Times New Roman" w:cs="Times New Roman"/>
          <w:sz w:val="28"/>
          <w:szCs w:val="28"/>
        </w:rPr>
        <w:t xml:space="preserve"> </w:t>
      </w:r>
    </w:p>
    <w:p w:rsidR="004B4D0D" w:rsidRPr="00B9777F" w:rsidRDefault="004B4D0D" w:rsidP="0082334A">
      <w:pPr>
        <w:spacing w:after="0" w:line="360" w:lineRule="auto"/>
        <w:rPr>
          <w:rFonts w:ascii="Times New Roman" w:eastAsia="Calibri" w:hAnsi="Times New Roman" w:cs="Times New Roman"/>
          <w:sz w:val="28"/>
          <w:szCs w:val="28"/>
        </w:rPr>
      </w:pPr>
      <w:r w:rsidRPr="00B9777F">
        <w:rPr>
          <w:rFonts w:ascii="Times New Roman" w:eastAsia="Calibri" w:hAnsi="Times New Roman" w:cs="Times New Roman"/>
          <w:sz w:val="28"/>
          <w:szCs w:val="28"/>
        </w:rPr>
        <w:t>Таблица 2.4</w:t>
      </w:r>
    </w:p>
    <w:p w:rsidR="004B4D0D" w:rsidRPr="005E3A99" w:rsidRDefault="004B4D0D" w:rsidP="005E3A99">
      <w:pPr>
        <w:spacing w:after="0" w:line="360" w:lineRule="auto"/>
        <w:jc w:val="center"/>
        <w:rPr>
          <w:rFonts w:ascii="Times New Roman" w:eastAsia="Calibri" w:hAnsi="Times New Roman" w:cs="Times New Roman"/>
          <w:sz w:val="28"/>
          <w:szCs w:val="28"/>
        </w:rPr>
      </w:pPr>
      <w:r w:rsidRPr="005E3A99">
        <w:rPr>
          <w:rFonts w:ascii="Times New Roman" w:eastAsia="Calibri" w:hAnsi="Times New Roman" w:cs="Times New Roman"/>
          <w:sz w:val="28"/>
          <w:szCs w:val="28"/>
        </w:rPr>
        <w:t>Анализ затрат на производство услуг</w:t>
      </w:r>
    </w:p>
    <w:tbl>
      <w:tblPr>
        <w:tblW w:w="96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42"/>
        <w:gridCol w:w="1440"/>
        <w:gridCol w:w="1080"/>
        <w:gridCol w:w="1260"/>
        <w:gridCol w:w="992"/>
        <w:gridCol w:w="1134"/>
      </w:tblGrid>
      <w:tr w:rsidR="004B4D0D" w:rsidRPr="0082334A" w:rsidTr="005E3A99">
        <w:trPr>
          <w:cantSplit/>
        </w:trPr>
        <w:tc>
          <w:tcPr>
            <w:tcW w:w="3742" w:type="dxa"/>
            <w:vMerge w:val="restart"/>
            <w:vAlign w:val="center"/>
          </w:tcPr>
          <w:p w:rsidR="004B4D0D" w:rsidRPr="0082334A" w:rsidRDefault="004B4D0D" w:rsidP="005E3A99">
            <w:pPr>
              <w:tabs>
                <w:tab w:val="left" w:pos="938"/>
              </w:tabs>
              <w:spacing w:after="0" w:line="360" w:lineRule="auto"/>
              <w:ind w:right="-108"/>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Элементы затрат</w:t>
            </w:r>
          </w:p>
        </w:tc>
        <w:tc>
          <w:tcPr>
            <w:tcW w:w="2520" w:type="dxa"/>
            <w:gridSpan w:val="2"/>
            <w:vAlign w:val="center"/>
          </w:tcPr>
          <w:p w:rsidR="004B4D0D" w:rsidRPr="0082334A" w:rsidRDefault="004B4D0D" w:rsidP="005E3A99">
            <w:pPr>
              <w:tabs>
                <w:tab w:val="left" w:pos="938"/>
              </w:tabs>
              <w:spacing w:after="0" w:line="360" w:lineRule="auto"/>
              <w:ind w:right="-108"/>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2014</w:t>
            </w:r>
          </w:p>
        </w:tc>
        <w:tc>
          <w:tcPr>
            <w:tcW w:w="2252" w:type="dxa"/>
            <w:gridSpan w:val="2"/>
            <w:vAlign w:val="center"/>
          </w:tcPr>
          <w:p w:rsidR="004B4D0D" w:rsidRPr="0082334A" w:rsidRDefault="004B4D0D" w:rsidP="005E3A99">
            <w:pPr>
              <w:tabs>
                <w:tab w:val="left" w:pos="938"/>
              </w:tabs>
              <w:spacing w:after="0" w:line="360" w:lineRule="auto"/>
              <w:ind w:right="-108"/>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2015</w:t>
            </w:r>
          </w:p>
        </w:tc>
        <w:tc>
          <w:tcPr>
            <w:tcW w:w="1134" w:type="dxa"/>
            <w:vMerge w:val="restart"/>
            <w:vAlign w:val="center"/>
          </w:tcPr>
          <w:p w:rsidR="004B4D0D" w:rsidRPr="0082334A" w:rsidRDefault="004B4D0D" w:rsidP="005E3A99">
            <w:pPr>
              <w:tabs>
                <w:tab w:val="left" w:pos="938"/>
              </w:tabs>
              <w:spacing w:after="0" w:line="360" w:lineRule="auto"/>
              <w:ind w:right="-108"/>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 xml:space="preserve">% </w:t>
            </w:r>
            <w:proofErr w:type="spellStart"/>
            <w:proofErr w:type="gramStart"/>
            <w:r w:rsidRPr="0082334A">
              <w:rPr>
                <w:rFonts w:ascii="Times New Roman" w:eastAsia="Calibri" w:hAnsi="Times New Roman" w:cs="Times New Roman"/>
                <w:sz w:val="24"/>
                <w:szCs w:val="24"/>
              </w:rPr>
              <w:t>изме</w:t>
            </w:r>
            <w:proofErr w:type="spellEnd"/>
            <w:r w:rsidRPr="0082334A">
              <w:rPr>
                <w:rFonts w:ascii="Times New Roman" w:eastAsia="Calibri" w:hAnsi="Times New Roman" w:cs="Times New Roman"/>
                <w:sz w:val="24"/>
                <w:szCs w:val="24"/>
              </w:rPr>
              <w:t>-нения</w:t>
            </w:r>
            <w:proofErr w:type="gramEnd"/>
          </w:p>
        </w:tc>
      </w:tr>
      <w:tr w:rsidR="004B4D0D" w:rsidRPr="0082334A" w:rsidTr="005E3A99">
        <w:trPr>
          <w:cantSplit/>
        </w:trPr>
        <w:tc>
          <w:tcPr>
            <w:tcW w:w="3742" w:type="dxa"/>
            <w:vMerge/>
          </w:tcPr>
          <w:p w:rsidR="004B4D0D" w:rsidRPr="0082334A" w:rsidRDefault="004B4D0D" w:rsidP="005E3A99">
            <w:pPr>
              <w:tabs>
                <w:tab w:val="left" w:pos="938"/>
              </w:tabs>
              <w:spacing w:after="0" w:line="360" w:lineRule="auto"/>
              <w:ind w:right="-108"/>
              <w:jc w:val="both"/>
              <w:rPr>
                <w:rFonts w:ascii="Times New Roman" w:eastAsia="Calibri" w:hAnsi="Times New Roman" w:cs="Times New Roman"/>
                <w:sz w:val="24"/>
                <w:szCs w:val="24"/>
              </w:rPr>
            </w:pPr>
          </w:p>
        </w:tc>
        <w:tc>
          <w:tcPr>
            <w:tcW w:w="1440" w:type="dxa"/>
            <w:vAlign w:val="center"/>
          </w:tcPr>
          <w:p w:rsidR="004B4D0D" w:rsidRPr="0082334A" w:rsidRDefault="004B4D0D" w:rsidP="005E3A99">
            <w:pPr>
              <w:tabs>
                <w:tab w:val="left" w:pos="938"/>
              </w:tabs>
              <w:spacing w:after="0" w:line="360" w:lineRule="auto"/>
              <w:ind w:right="-108"/>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Сумма</w:t>
            </w:r>
          </w:p>
          <w:p w:rsidR="004B4D0D" w:rsidRPr="0082334A" w:rsidRDefault="004B4D0D" w:rsidP="005E3A99">
            <w:pPr>
              <w:tabs>
                <w:tab w:val="left" w:pos="938"/>
              </w:tabs>
              <w:spacing w:after="0" w:line="360" w:lineRule="auto"/>
              <w:ind w:right="-108"/>
              <w:jc w:val="center"/>
              <w:rPr>
                <w:rFonts w:ascii="Times New Roman" w:eastAsia="Calibri" w:hAnsi="Times New Roman" w:cs="Times New Roman"/>
                <w:sz w:val="24"/>
                <w:szCs w:val="24"/>
              </w:rPr>
            </w:pPr>
            <w:proofErr w:type="spellStart"/>
            <w:r w:rsidRPr="0082334A">
              <w:rPr>
                <w:rFonts w:ascii="Times New Roman" w:eastAsia="Calibri" w:hAnsi="Times New Roman" w:cs="Times New Roman"/>
                <w:sz w:val="24"/>
                <w:szCs w:val="24"/>
              </w:rPr>
              <w:t>тыс.руб</w:t>
            </w:r>
            <w:proofErr w:type="spellEnd"/>
            <w:r w:rsidRPr="0082334A">
              <w:rPr>
                <w:rFonts w:ascii="Times New Roman" w:eastAsia="Calibri" w:hAnsi="Times New Roman" w:cs="Times New Roman"/>
                <w:sz w:val="24"/>
                <w:szCs w:val="24"/>
              </w:rPr>
              <w:t>.</w:t>
            </w:r>
          </w:p>
        </w:tc>
        <w:tc>
          <w:tcPr>
            <w:tcW w:w="1080" w:type="dxa"/>
            <w:vAlign w:val="center"/>
          </w:tcPr>
          <w:p w:rsidR="004B4D0D" w:rsidRPr="0082334A" w:rsidRDefault="004B4D0D" w:rsidP="005E3A99">
            <w:pPr>
              <w:tabs>
                <w:tab w:val="left" w:pos="938"/>
              </w:tabs>
              <w:spacing w:after="0" w:line="360" w:lineRule="auto"/>
              <w:ind w:right="-108"/>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Уд. вес</w:t>
            </w:r>
          </w:p>
          <w:p w:rsidR="004B4D0D" w:rsidRPr="0082334A" w:rsidRDefault="004B4D0D" w:rsidP="005E3A99">
            <w:pPr>
              <w:tabs>
                <w:tab w:val="left" w:pos="938"/>
              </w:tabs>
              <w:spacing w:after="0" w:line="360" w:lineRule="auto"/>
              <w:ind w:right="-108"/>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w:t>
            </w:r>
          </w:p>
        </w:tc>
        <w:tc>
          <w:tcPr>
            <w:tcW w:w="1260" w:type="dxa"/>
            <w:vAlign w:val="center"/>
          </w:tcPr>
          <w:p w:rsidR="004B4D0D" w:rsidRPr="0082334A" w:rsidRDefault="004B4D0D" w:rsidP="005E3A99">
            <w:pPr>
              <w:tabs>
                <w:tab w:val="left" w:pos="938"/>
              </w:tabs>
              <w:spacing w:after="0" w:line="360" w:lineRule="auto"/>
              <w:ind w:right="-108"/>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Сумма</w:t>
            </w:r>
          </w:p>
          <w:p w:rsidR="004B4D0D" w:rsidRPr="0082334A" w:rsidRDefault="004B4D0D" w:rsidP="005E3A99">
            <w:pPr>
              <w:tabs>
                <w:tab w:val="left" w:pos="938"/>
              </w:tabs>
              <w:spacing w:after="0" w:line="360" w:lineRule="auto"/>
              <w:ind w:right="-108"/>
              <w:jc w:val="center"/>
              <w:rPr>
                <w:rFonts w:ascii="Times New Roman" w:eastAsia="Calibri" w:hAnsi="Times New Roman" w:cs="Times New Roman"/>
                <w:sz w:val="24"/>
                <w:szCs w:val="24"/>
              </w:rPr>
            </w:pPr>
            <w:proofErr w:type="spellStart"/>
            <w:r w:rsidRPr="0082334A">
              <w:rPr>
                <w:rFonts w:ascii="Times New Roman" w:eastAsia="Calibri" w:hAnsi="Times New Roman" w:cs="Times New Roman"/>
                <w:sz w:val="24"/>
                <w:szCs w:val="24"/>
              </w:rPr>
              <w:t>тыс.руб</w:t>
            </w:r>
            <w:proofErr w:type="spellEnd"/>
            <w:r w:rsidRPr="0082334A">
              <w:rPr>
                <w:rFonts w:ascii="Times New Roman" w:eastAsia="Calibri" w:hAnsi="Times New Roman" w:cs="Times New Roman"/>
                <w:sz w:val="24"/>
                <w:szCs w:val="24"/>
              </w:rPr>
              <w:t>.</w:t>
            </w:r>
          </w:p>
        </w:tc>
        <w:tc>
          <w:tcPr>
            <w:tcW w:w="992" w:type="dxa"/>
            <w:vAlign w:val="center"/>
          </w:tcPr>
          <w:p w:rsidR="004B4D0D" w:rsidRPr="0082334A" w:rsidRDefault="004B4D0D" w:rsidP="005E3A99">
            <w:pPr>
              <w:tabs>
                <w:tab w:val="left" w:pos="938"/>
              </w:tabs>
              <w:spacing w:after="0" w:line="360" w:lineRule="auto"/>
              <w:ind w:right="-108"/>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Уд. вес</w:t>
            </w:r>
          </w:p>
          <w:p w:rsidR="004B4D0D" w:rsidRPr="0082334A" w:rsidRDefault="004B4D0D" w:rsidP="005E3A99">
            <w:pPr>
              <w:tabs>
                <w:tab w:val="left" w:pos="938"/>
              </w:tabs>
              <w:spacing w:after="0" w:line="360" w:lineRule="auto"/>
              <w:ind w:right="-108"/>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w:t>
            </w:r>
          </w:p>
        </w:tc>
        <w:tc>
          <w:tcPr>
            <w:tcW w:w="1134" w:type="dxa"/>
            <w:vMerge/>
            <w:vAlign w:val="center"/>
          </w:tcPr>
          <w:p w:rsidR="004B4D0D" w:rsidRPr="0082334A" w:rsidRDefault="004B4D0D" w:rsidP="005E3A99">
            <w:pPr>
              <w:tabs>
                <w:tab w:val="left" w:pos="938"/>
              </w:tabs>
              <w:spacing w:after="0" w:line="360" w:lineRule="auto"/>
              <w:jc w:val="center"/>
              <w:rPr>
                <w:rFonts w:ascii="Times New Roman" w:eastAsia="Calibri" w:hAnsi="Times New Roman" w:cs="Times New Roman"/>
                <w:sz w:val="24"/>
                <w:szCs w:val="24"/>
              </w:rPr>
            </w:pPr>
          </w:p>
        </w:tc>
      </w:tr>
      <w:tr w:rsidR="004B4D0D" w:rsidRPr="0082334A" w:rsidTr="005E3A99">
        <w:trPr>
          <w:trHeight w:val="465"/>
        </w:trPr>
        <w:tc>
          <w:tcPr>
            <w:tcW w:w="3742" w:type="dxa"/>
            <w:vAlign w:val="center"/>
          </w:tcPr>
          <w:p w:rsidR="004B4D0D" w:rsidRPr="0082334A" w:rsidRDefault="004B4D0D" w:rsidP="005E3A99">
            <w:pPr>
              <w:tabs>
                <w:tab w:val="left" w:pos="938"/>
              </w:tabs>
              <w:spacing w:after="0" w:line="360" w:lineRule="auto"/>
              <w:ind w:right="-108"/>
              <w:rPr>
                <w:rFonts w:ascii="Times New Roman" w:eastAsia="Calibri" w:hAnsi="Times New Roman" w:cs="Times New Roman"/>
                <w:sz w:val="24"/>
                <w:szCs w:val="24"/>
              </w:rPr>
            </w:pPr>
            <w:r w:rsidRPr="0082334A">
              <w:rPr>
                <w:rFonts w:ascii="Times New Roman" w:eastAsia="Calibri" w:hAnsi="Times New Roman" w:cs="Times New Roman"/>
                <w:sz w:val="24"/>
                <w:szCs w:val="24"/>
              </w:rPr>
              <w:t xml:space="preserve">1.Материальные затраты, </w:t>
            </w:r>
            <w:proofErr w:type="spellStart"/>
            <w:r w:rsidRPr="0082334A">
              <w:rPr>
                <w:rFonts w:ascii="Times New Roman" w:eastAsia="Calibri" w:hAnsi="Times New Roman" w:cs="Times New Roman"/>
                <w:sz w:val="24"/>
                <w:szCs w:val="24"/>
              </w:rPr>
              <w:t>т.ч</w:t>
            </w:r>
            <w:proofErr w:type="spellEnd"/>
            <w:r w:rsidRPr="0082334A">
              <w:rPr>
                <w:rFonts w:ascii="Times New Roman" w:eastAsia="Calibri" w:hAnsi="Times New Roman" w:cs="Times New Roman"/>
                <w:sz w:val="24"/>
                <w:szCs w:val="24"/>
              </w:rPr>
              <w:t>:</w:t>
            </w:r>
          </w:p>
        </w:tc>
        <w:tc>
          <w:tcPr>
            <w:tcW w:w="1440" w:type="dxa"/>
            <w:vAlign w:val="center"/>
          </w:tcPr>
          <w:p w:rsidR="004B4D0D" w:rsidRPr="0082334A" w:rsidRDefault="004B4D0D" w:rsidP="005E3A99">
            <w:pPr>
              <w:tabs>
                <w:tab w:val="left" w:pos="938"/>
              </w:tabs>
              <w:spacing w:after="0" w:line="360" w:lineRule="auto"/>
              <w:ind w:right="-108"/>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27178</w:t>
            </w:r>
          </w:p>
        </w:tc>
        <w:tc>
          <w:tcPr>
            <w:tcW w:w="1080" w:type="dxa"/>
            <w:vAlign w:val="center"/>
          </w:tcPr>
          <w:p w:rsidR="004B4D0D" w:rsidRPr="0082334A" w:rsidRDefault="004B4D0D" w:rsidP="005E3A99">
            <w:pPr>
              <w:tabs>
                <w:tab w:val="left" w:pos="938"/>
              </w:tabs>
              <w:spacing w:after="0" w:line="360" w:lineRule="auto"/>
              <w:ind w:right="-108"/>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38,8</w:t>
            </w:r>
          </w:p>
        </w:tc>
        <w:tc>
          <w:tcPr>
            <w:tcW w:w="1260" w:type="dxa"/>
            <w:vAlign w:val="center"/>
          </w:tcPr>
          <w:p w:rsidR="004B4D0D" w:rsidRPr="0082334A" w:rsidRDefault="004B4D0D" w:rsidP="005E3A99">
            <w:pPr>
              <w:tabs>
                <w:tab w:val="left" w:pos="938"/>
              </w:tabs>
              <w:spacing w:after="0" w:line="360" w:lineRule="auto"/>
              <w:ind w:right="-108"/>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23096</w:t>
            </w:r>
          </w:p>
        </w:tc>
        <w:tc>
          <w:tcPr>
            <w:tcW w:w="992" w:type="dxa"/>
            <w:vAlign w:val="center"/>
          </w:tcPr>
          <w:p w:rsidR="004B4D0D" w:rsidRPr="0082334A" w:rsidRDefault="004B4D0D" w:rsidP="005E3A99">
            <w:pPr>
              <w:tabs>
                <w:tab w:val="left" w:pos="938"/>
              </w:tabs>
              <w:spacing w:after="0" w:line="360" w:lineRule="auto"/>
              <w:ind w:right="-108"/>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31,8</w:t>
            </w:r>
          </w:p>
        </w:tc>
        <w:tc>
          <w:tcPr>
            <w:tcW w:w="1134" w:type="dxa"/>
            <w:vAlign w:val="center"/>
          </w:tcPr>
          <w:p w:rsidR="004B4D0D" w:rsidRPr="0082334A" w:rsidRDefault="004B4D0D" w:rsidP="005E3A99">
            <w:pPr>
              <w:tabs>
                <w:tab w:val="left" w:pos="938"/>
              </w:tabs>
              <w:spacing w:after="0" w:line="360" w:lineRule="auto"/>
              <w:ind w:right="-108"/>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-15,0</w:t>
            </w:r>
          </w:p>
        </w:tc>
      </w:tr>
      <w:tr w:rsidR="004B4D0D" w:rsidRPr="0082334A" w:rsidTr="005E3A99">
        <w:trPr>
          <w:trHeight w:val="543"/>
        </w:trPr>
        <w:tc>
          <w:tcPr>
            <w:tcW w:w="3742" w:type="dxa"/>
            <w:vAlign w:val="center"/>
          </w:tcPr>
          <w:p w:rsidR="004B4D0D" w:rsidRPr="0082334A" w:rsidRDefault="004B4D0D" w:rsidP="005E3A99">
            <w:pPr>
              <w:tabs>
                <w:tab w:val="left" w:pos="938"/>
              </w:tabs>
              <w:spacing w:after="0" w:line="360" w:lineRule="auto"/>
              <w:ind w:right="-108"/>
              <w:rPr>
                <w:rFonts w:ascii="Times New Roman" w:eastAsia="Calibri" w:hAnsi="Times New Roman" w:cs="Times New Roman"/>
                <w:sz w:val="24"/>
                <w:szCs w:val="24"/>
              </w:rPr>
            </w:pPr>
            <w:r w:rsidRPr="0082334A">
              <w:rPr>
                <w:rFonts w:ascii="Times New Roman" w:eastAsia="Calibri" w:hAnsi="Times New Roman" w:cs="Times New Roman"/>
                <w:sz w:val="24"/>
                <w:szCs w:val="24"/>
              </w:rPr>
              <w:t>- запчасти и материалы;</w:t>
            </w:r>
          </w:p>
        </w:tc>
        <w:tc>
          <w:tcPr>
            <w:tcW w:w="1440" w:type="dxa"/>
            <w:vAlign w:val="center"/>
          </w:tcPr>
          <w:p w:rsidR="004B4D0D" w:rsidRPr="0082334A" w:rsidRDefault="004B4D0D" w:rsidP="005E3A99">
            <w:pPr>
              <w:tabs>
                <w:tab w:val="left" w:pos="938"/>
              </w:tabs>
              <w:spacing w:after="0" w:line="360" w:lineRule="auto"/>
              <w:ind w:right="-108"/>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18794</w:t>
            </w:r>
          </w:p>
        </w:tc>
        <w:tc>
          <w:tcPr>
            <w:tcW w:w="1080" w:type="dxa"/>
            <w:vAlign w:val="center"/>
          </w:tcPr>
          <w:p w:rsidR="004B4D0D" w:rsidRPr="0082334A" w:rsidRDefault="004B4D0D" w:rsidP="005E3A99">
            <w:pPr>
              <w:tabs>
                <w:tab w:val="left" w:pos="938"/>
              </w:tabs>
              <w:spacing w:after="0" w:line="360" w:lineRule="auto"/>
              <w:ind w:right="-108"/>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26,8</w:t>
            </w:r>
          </w:p>
        </w:tc>
        <w:tc>
          <w:tcPr>
            <w:tcW w:w="1260" w:type="dxa"/>
            <w:vAlign w:val="center"/>
          </w:tcPr>
          <w:p w:rsidR="004B4D0D" w:rsidRPr="0082334A" w:rsidRDefault="004B4D0D" w:rsidP="005E3A99">
            <w:pPr>
              <w:tabs>
                <w:tab w:val="left" w:pos="938"/>
              </w:tabs>
              <w:spacing w:after="0" w:line="360" w:lineRule="auto"/>
              <w:ind w:right="-108"/>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16269</w:t>
            </w:r>
          </w:p>
        </w:tc>
        <w:tc>
          <w:tcPr>
            <w:tcW w:w="992" w:type="dxa"/>
            <w:vAlign w:val="center"/>
          </w:tcPr>
          <w:p w:rsidR="004B4D0D" w:rsidRPr="0082334A" w:rsidRDefault="004B4D0D" w:rsidP="005E3A99">
            <w:pPr>
              <w:tabs>
                <w:tab w:val="left" w:pos="938"/>
              </w:tabs>
              <w:spacing w:after="0" w:line="360" w:lineRule="auto"/>
              <w:ind w:right="-108"/>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22,4</w:t>
            </w:r>
          </w:p>
        </w:tc>
        <w:tc>
          <w:tcPr>
            <w:tcW w:w="1134" w:type="dxa"/>
            <w:vAlign w:val="center"/>
          </w:tcPr>
          <w:p w:rsidR="004B4D0D" w:rsidRPr="0082334A" w:rsidRDefault="004B4D0D" w:rsidP="005E3A99">
            <w:pPr>
              <w:tabs>
                <w:tab w:val="left" w:pos="938"/>
              </w:tabs>
              <w:spacing w:after="0" w:line="360" w:lineRule="auto"/>
              <w:ind w:right="-108"/>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-13,4</w:t>
            </w:r>
          </w:p>
        </w:tc>
      </w:tr>
    </w:tbl>
    <w:p w:rsidR="004B4D0D" w:rsidRDefault="00127824" w:rsidP="00127824">
      <w:pPr>
        <w:tabs>
          <w:tab w:val="left" w:pos="540"/>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Продолжение Таблица 2.4</w:t>
      </w:r>
    </w:p>
    <w:tbl>
      <w:tblPr>
        <w:tblW w:w="96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42"/>
        <w:gridCol w:w="1440"/>
        <w:gridCol w:w="1080"/>
        <w:gridCol w:w="1260"/>
        <w:gridCol w:w="992"/>
        <w:gridCol w:w="1134"/>
      </w:tblGrid>
      <w:tr w:rsidR="00127824" w:rsidRPr="0082334A" w:rsidTr="0076795C">
        <w:trPr>
          <w:trHeight w:val="523"/>
        </w:trPr>
        <w:tc>
          <w:tcPr>
            <w:tcW w:w="3742" w:type="dxa"/>
            <w:vAlign w:val="center"/>
          </w:tcPr>
          <w:p w:rsidR="00127824" w:rsidRPr="0082334A" w:rsidRDefault="00127824" w:rsidP="0076795C">
            <w:pPr>
              <w:tabs>
                <w:tab w:val="left" w:pos="938"/>
              </w:tabs>
              <w:spacing w:after="0" w:line="360" w:lineRule="auto"/>
              <w:ind w:right="-108"/>
              <w:rPr>
                <w:rFonts w:ascii="Times New Roman" w:eastAsia="Calibri" w:hAnsi="Times New Roman" w:cs="Times New Roman"/>
                <w:sz w:val="24"/>
                <w:szCs w:val="24"/>
              </w:rPr>
            </w:pPr>
            <w:r w:rsidRPr="0082334A">
              <w:rPr>
                <w:rFonts w:ascii="Times New Roman" w:eastAsia="Calibri" w:hAnsi="Times New Roman" w:cs="Times New Roman"/>
                <w:sz w:val="24"/>
                <w:szCs w:val="24"/>
              </w:rPr>
              <w:t>- ГСМ;</w:t>
            </w:r>
          </w:p>
        </w:tc>
        <w:tc>
          <w:tcPr>
            <w:tcW w:w="1440" w:type="dxa"/>
            <w:vAlign w:val="center"/>
          </w:tcPr>
          <w:p w:rsidR="00127824" w:rsidRPr="0082334A" w:rsidRDefault="00127824" w:rsidP="0076795C">
            <w:pPr>
              <w:tabs>
                <w:tab w:val="left" w:pos="938"/>
              </w:tabs>
              <w:spacing w:after="0" w:line="360" w:lineRule="auto"/>
              <w:ind w:right="-108"/>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596</w:t>
            </w:r>
          </w:p>
        </w:tc>
        <w:tc>
          <w:tcPr>
            <w:tcW w:w="1080" w:type="dxa"/>
            <w:vAlign w:val="center"/>
          </w:tcPr>
          <w:p w:rsidR="00127824" w:rsidRPr="0082334A" w:rsidRDefault="00127824" w:rsidP="0076795C">
            <w:pPr>
              <w:tabs>
                <w:tab w:val="left" w:pos="938"/>
              </w:tabs>
              <w:spacing w:after="0" w:line="360" w:lineRule="auto"/>
              <w:ind w:right="-108"/>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0,9</w:t>
            </w:r>
          </w:p>
        </w:tc>
        <w:tc>
          <w:tcPr>
            <w:tcW w:w="1260" w:type="dxa"/>
            <w:vAlign w:val="center"/>
          </w:tcPr>
          <w:p w:rsidR="00127824" w:rsidRPr="0082334A" w:rsidRDefault="00127824" w:rsidP="0076795C">
            <w:pPr>
              <w:tabs>
                <w:tab w:val="left" w:pos="938"/>
              </w:tabs>
              <w:spacing w:after="0" w:line="360" w:lineRule="auto"/>
              <w:ind w:right="-108"/>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588</w:t>
            </w:r>
          </w:p>
        </w:tc>
        <w:tc>
          <w:tcPr>
            <w:tcW w:w="992" w:type="dxa"/>
            <w:vAlign w:val="center"/>
          </w:tcPr>
          <w:p w:rsidR="00127824" w:rsidRPr="0082334A" w:rsidRDefault="00127824" w:rsidP="0076795C">
            <w:pPr>
              <w:tabs>
                <w:tab w:val="left" w:pos="938"/>
              </w:tabs>
              <w:spacing w:after="0" w:line="360" w:lineRule="auto"/>
              <w:ind w:right="-108"/>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0,8</w:t>
            </w:r>
          </w:p>
        </w:tc>
        <w:tc>
          <w:tcPr>
            <w:tcW w:w="1134" w:type="dxa"/>
            <w:vAlign w:val="center"/>
          </w:tcPr>
          <w:p w:rsidR="00127824" w:rsidRPr="0082334A" w:rsidRDefault="00127824" w:rsidP="0076795C">
            <w:pPr>
              <w:tabs>
                <w:tab w:val="left" w:pos="938"/>
              </w:tabs>
              <w:spacing w:after="0" w:line="360" w:lineRule="auto"/>
              <w:ind w:right="-108"/>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-1,3</w:t>
            </w:r>
          </w:p>
        </w:tc>
      </w:tr>
      <w:tr w:rsidR="00127824" w:rsidRPr="0082334A" w:rsidTr="0076795C">
        <w:trPr>
          <w:trHeight w:val="531"/>
        </w:trPr>
        <w:tc>
          <w:tcPr>
            <w:tcW w:w="3742" w:type="dxa"/>
            <w:vAlign w:val="center"/>
          </w:tcPr>
          <w:p w:rsidR="00127824" w:rsidRPr="0082334A" w:rsidRDefault="00127824" w:rsidP="0076795C">
            <w:pPr>
              <w:tabs>
                <w:tab w:val="left" w:pos="938"/>
              </w:tabs>
              <w:spacing w:after="0" w:line="360" w:lineRule="auto"/>
              <w:ind w:right="-108"/>
              <w:rPr>
                <w:rFonts w:ascii="Times New Roman" w:eastAsia="Calibri" w:hAnsi="Times New Roman" w:cs="Times New Roman"/>
                <w:sz w:val="24"/>
                <w:szCs w:val="24"/>
              </w:rPr>
            </w:pPr>
            <w:r w:rsidRPr="0082334A">
              <w:rPr>
                <w:rFonts w:ascii="Times New Roman" w:eastAsia="Calibri" w:hAnsi="Times New Roman" w:cs="Times New Roman"/>
                <w:sz w:val="24"/>
                <w:szCs w:val="24"/>
              </w:rPr>
              <w:t>- электроэнергия;</w:t>
            </w:r>
          </w:p>
        </w:tc>
        <w:tc>
          <w:tcPr>
            <w:tcW w:w="1440" w:type="dxa"/>
            <w:vAlign w:val="center"/>
          </w:tcPr>
          <w:p w:rsidR="00127824" w:rsidRPr="0082334A" w:rsidRDefault="00127824" w:rsidP="0076795C">
            <w:pPr>
              <w:tabs>
                <w:tab w:val="left" w:pos="938"/>
              </w:tabs>
              <w:spacing w:after="0" w:line="360" w:lineRule="auto"/>
              <w:ind w:right="-108"/>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4897</w:t>
            </w:r>
          </w:p>
        </w:tc>
        <w:tc>
          <w:tcPr>
            <w:tcW w:w="1080" w:type="dxa"/>
            <w:vAlign w:val="center"/>
          </w:tcPr>
          <w:p w:rsidR="00127824" w:rsidRPr="0082334A" w:rsidRDefault="00127824" w:rsidP="0076795C">
            <w:pPr>
              <w:tabs>
                <w:tab w:val="left" w:pos="938"/>
              </w:tabs>
              <w:spacing w:after="0" w:line="360" w:lineRule="auto"/>
              <w:ind w:right="-108"/>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7,0</w:t>
            </w:r>
          </w:p>
        </w:tc>
        <w:tc>
          <w:tcPr>
            <w:tcW w:w="1260" w:type="dxa"/>
            <w:vAlign w:val="center"/>
          </w:tcPr>
          <w:p w:rsidR="00127824" w:rsidRPr="0082334A" w:rsidRDefault="00127824" w:rsidP="0076795C">
            <w:pPr>
              <w:tabs>
                <w:tab w:val="left" w:pos="938"/>
              </w:tabs>
              <w:spacing w:after="0" w:line="360" w:lineRule="auto"/>
              <w:ind w:right="-108"/>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3716</w:t>
            </w:r>
          </w:p>
        </w:tc>
        <w:tc>
          <w:tcPr>
            <w:tcW w:w="992" w:type="dxa"/>
            <w:vAlign w:val="center"/>
          </w:tcPr>
          <w:p w:rsidR="00127824" w:rsidRPr="0082334A" w:rsidRDefault="00127824" w:rsidP="0076795C">
            <w:pPr>
              <w:tabs>
                <w:tab w:val="left" w:pos="938"/>
              </w:tabs>
              <w:spacing w:after="0" w:line="360" w:lineRule="auto"/>
              <w:ind w:right="-108"/>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5,1</w:t>
            </w:r>
          </w:p>
        </w:tc>
        <w:tc>
          <w:tcPr>
            <w:tcW w:w="1134" w:type="dxa"/>
            <w:vAlign w:val="center"/>
          </w:tcPr>
          <w:p w:rsidR="00127824" w:rsidRPr="0082334A" w:rsidRDefault="00127824" w:rsidP="0076795C">
            <w:pPr>
              <w:tabs>
                <w:tab w:val="left" w:pos="938"/>
              </w:tabs>
              <w:spacing w:after="0" w:line="360" w:lineRule="auto"/>
              <w:ind w:right="-108"/>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-24,1</w:t>
            </w:r>
          </w:p>
        </w:tc>
      </w:tr>
      <w:tr w:rsidR="00127824" w:rsidRPr="0082334A" w:rsidTr="0076795C">
        <w:trPr>
          <w:trHeight w:val="539"/>
        </w:trPr>
        <w:tc>
          <w:tcPr>
            <w:tcW w:w="3742" w:type="dxa"/>
            <w:vAlign w:val="center"/>
          </w:tcPr>
          <w:p w:rsidR="00127824" w:rsidRPr="0082334A" w:rsidRDefault="00127824" w:rsidP="0076795C">
            <w:pPr>
              <w:tabs>
                <w:tab w:val="left" w:pos="938"/>
              </w:tabs>
              <w:spacing w:after="0" w:line="360" w:lineRule="auto"/>
              <w:ind w:right="-108"/>
              <w:rPr>
                <w:rFonts w:ascii="Times New Roman" w:eastAsia="Calibri" w:hAnsi="Times New Roman" w:cs="Times New Roman"/>
                <w:sz w:val="24"/>
                <w:szCs w:val="24"/>
              </w:rPr>
            </w:pPr>
            <w:r w:rsidRPr="0082334A">
              <w:rPr>
                <w:rFonts w:ascii="Times New Roman" w:eastAsia="Calibri" w:hAnsi="Times New Roman" w:cs="Times New Roman"/>
                <w:sz w:val="24"/>
                <w:szCs w:val="24"/>
              </w:rPr>
              <w:t>- транспортные расходы;</w:t>
            </w:r>
          </w:p>
        </w:tc>
        <w:tc>
          <w:tcPr>
            <w:tcW w:w="1440" w:type="dxa"/>
            <w:vAlign w:val="center"/>
          </w:tcPr>
          <w:p w:rsidR="00127824" w:rsidRPr="0082334A" w:rsidRDefault="00127824" w:rsidP="0076795C">
            <w:pPr>
              <w:tabs>
                <w:tab w:val="left" w:pos="938"/>
              </w:tabs>
              <w:spacing w:after="0" w:line="360" w:lineRule="auto"/>
              <w:ind w:right="-108"/>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1580</w:t>
            </w:r>
          </w:p>
        </w:tc>
        <w:tc>
          <w:tcPr>
            <w:tcW w:w="1080" w:type="dxa"/>
            <w:vAlign w:val="center"/>
          </w:tcPr>
          <w:p w:rsidR="00127824" w:rsidRPr="0082334A" w:rsidRDefault="00127824" w:rsidP="0076795C">
            <w:pPr>
              <w:tabs>
                <w:tab w:val="left" w:pos="938"/>
              </w:tabs>
              <w:spacing w:after="0" w:line="360" w:lineRule="auto"/>
              <w:ind w:right="-108"/>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2,3</w:t>
            </w:r>
          </w:p>
        </w:tc>
        <w:tc>
          <w:tcPr>
            <w:tcW w:w="1260" w:type="dxa"/>
            <w:vAlign w:val="center"/>
          </w:tcPr>
          <w:p w:rsidR="00127824" w:rsidRPr="0082334A" w:rsidRDefault="00127824" w:rsidP="0076795C">
            <w:pPr>
              <w:tabs>
                <w:tab w:val="left" w:pos="938"/>
              </w:tabs>
              <w:spacing w:after="0" w:line="360" w:lineRule="auto"/>
              <w:ind w:right="-108"/>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1042</w:t>
            </w:r>
          </w:p>
        </w:tc>
        <w:tc>
          <w:tcPr>
            <w:tcW w:w="992" w:type="dxa"/>
            <w:vAlign w:val="center"/>
          </w:tcPr>
          <w:p w:rsidR="00127824" w:rsidRPr="0082334A" w:rsidRDefault="00127824" w:rsidP="0076795C">
            <w:pPr>
              <w:tabs>
                <w:tab w:val="left" w:pos="938"/>
              </w:tabs>
              <w:spacing w:after="0" w:line="360" w:lineRule="auto"/>
              <w:ind w:right="-108"/>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1,4</w:t>
            </w:r>
          </w:p>
        </w:tc>
        <w:tc>
          <w:tcPr>
            <w:tcW w:w="1134" w:type="dxa"/>
            <w:vAlign w:val="center"/>
          </w:tcPr>
          <w:p w:rsidR="00127824" w:rsidRPr="0082334A" w:rsidRDefault="00127824" w:rsidP="0076795C">
            <w:pPr>
              <w:tabs>
                <w:tab w:val="left" w:pos="938"/>
              </w:tabs>
              <w:spacing w:after="0" w:line="360" w:lineRule="auto"/>
              <w:ind w:right="-108"/>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-34,1</w:t>
            </w:r>
          </w:p>
        </w:tc>
      </w:tr>
      <w:tr w:rsidR="00127824" w:rsidRPr="0082334A" w:rsidTr="0076795C">
        <w:trPr>
          <w:trHeight w:val="519"/>
        </w:trPr>
        <w:tc>
          <w:tcPr>
            <w:tcW w:w="3742" w:type="dxa"/>
            <w:vAlign w:val="center"/>
          </w:tcPr>
          <w:p w:rsidR="00127824" w:rsidRPr="0082334A" w:rsidRDefault="00127824" w:rsidP="0076795C">
            <w:pPr>
              <w:tabs>
                <w:tab w:val="left" w:pos="938"/>
              </w:tabs>
              <w:spacing w:after="0" w:line="360" w:lineRule="auto"/>
              <w:ind w:right="-108"/>
              <w:rPr>
                <w:rFonts w:ascii="Times New Roman" w:eastAsia="Calibri" w:hAnsi="Times New Roman" w:cs="Times New Roman"/>
                <w:sz w:val="24"/>
                <w:szCs w:val="24"/>
              </w:rPr>
            </w:pPr>
            <w:r w:rsidRPr="0082334A">
              <w:rPr>
                <w:rFonts w:ascii="Times New Roman" w:eastAsia="Calibri" w:hAnsi="Times New Roman" w:cs="Times New Roman"/>
                <w:sz w:val="24"/>
                <w:szCs w:val="24"/>
              </w:rPr>
              <w:t>- вода.</w:t>
            </w:r>
          </w:p>
        </w:tc>
        <w:tc>
          <w:tcPr>
            <w:tcW w:w="1440" w:type="dxa"/>
            <w:vAlign w:val="center"/>
          </w:tcPr>
          <w:p w:rsidR="00127824" w:rsidRPr="0082334A" w:rsidRDefault="00127824" w:rsidP="0076795C">
            <w:pPr>
              <w:tabs>
                <w:tab w:val="left" w:pos="938"/>
              </w:tabs>
              <w:spacing w:after="0" w:line="360" w:lineRule="auto"/>
              <w:ind w:right="-108"/>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352</w:t>
            </w:r>
          </w:p>
        </w:tc>
        <w:tc>
          <w:tcPr>
            <w:tcW w:w="1080" w:type="dxa"/>
            <w:vAlign w:val="center"/>
          </w:tcPr>
          <w:p w:rsidR="00127824" w:rsidRPr="0082334A" w:rsidRDefault="00127824" w:rsidP="0076795C">
            <w:pPr>
              <w:tabs>
                <w:tab w:val="left" w:pos="938"/>
              </w:tabs>
              <w:spacing w:after="0" w:line="360" w:lineRule="auto"/>
              <w:ind w:right="-108"/>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0,5</w:t>
            </w:r>
          </w:p>
        </w:tc>
        <w:tc>
          <w:tcPr>
            <w:tcW w:w="1260" w:type="dxa"/>
            <w:vAlign w:val="center"/>
          </w:tcPr>
          <w:p w:rsidR="00127824" w:rsidRPr="0082334A" w:rsidRDefault="00127824" w:rsidP="0076795C">
            <w:pPr>
              <w:tabs>
                <w:tab w:val="left" w:pos="938"/>
              </w:tabs>
              <w:spacing w:after="0" w:line="360" w:lineRule="auto"/>
              <w:ind w:right="-108"/>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363</w:t>
            </w:r>
          </w:p>
        </w:tc>
        <w:tc>
          <w:tcPr>
            <w:tcW w:w="992" w:type="dxa"/>
            <w:vAlign w:val="center"/>
          </w:tcPr>
          <w:p w:rsidR="00127824" w:rsidRPr="0082334A" w:rsidRDefault="00127824" w:rsidP="0076795C">
            <w:pPr>
              <w:tabs>
                <w:tab w:val="left" w:pos="938"/>
              </w:tabs>
              <w:spacing w:after="0" w:line="360" w:lineRule="auto"/>
              <w:ind w:right="-108"/>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0,5</w:t>
            </w:r>
          </w:p>
        </w:tc>
        <w:tc>
          <w:tcPr>
            <w:tcW w:w="1134" w:type="dxa"/>
            <w:vAlign w:val="center"/>
          </w:tcPr>
          <w:p w:rsidR="00127824" w:rsidRPr="0082334A" w:rsidRDefault="00127824" w:rsidP="0076795C">
            <w:pPr>
              <w:tabs>
                <w:tab w:val="left" w:pos="938"/>
              </w:tabs>
              <w:spacing w:after="0" w:line="360" w:lineRule="auto"/>
              <w:ind w:right="-108"/>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+3,1</w:t>
            </w:r>
          </w:p>
        </w:tc>
      </w:tr>
      <w:tr w:rsidR="00127824" w:rsidRPr="0082334A" w:rsidTr="0076795C">
        <w:trPr>
          <w:trHeight w:val="527"/>
        </w:trPr>
        <w:tc>
          <w:tcPr>
            <w:tcW w:w="3742" w:type="dxa"/>
            <w:vAlign w:val="center"/>
          </w:tcPr>
          <w:p w:rsidR="00127824" w:rsidRPr="0082334A" w:rsidRDefault="00127824" w:rsidP="0076795C">
            <w:pPr>
              <w:tabs>
                <w:tab w:val="left" w:pos="938"/>
              </w:tabs>
              <w:spacing w:after="0" w:line="360" w:lineRule="auto"/>
              <w:ind w:right="-108"/>
              <w:rPr>
                <w:rFonts w:ascii="Times New Roman" w:eastAsia="Calibri" w:hAnsi="Times New Roman" w:cs="Times New Roman"/>
                <w:sz w:val="24"/>
                <w:szCs w:val="24"/>
              </w:rPr>
            </w:pPr>
            <w:r w:rsidRPr="0082334A">
              <w:rPr>
                <w:rFonts w:ascii="Times New Roman" w:eastAsia="Calibri" w:hAnsi="Times New Roman" w:cs="Times New Roman"/>
                <w:sz w:val="24"/>
                <w:szCs w:val="24"/>
              </w:rPr>
              <w:t>2. Заработная плата</w:t>
            </w:r>
          </w:p>
        </w:tc>
        <w:tc>
          <w:tcPr>
            <w:tcW w:w="1440" w:type="dxa"/>
            <w:vAlign w:val="center"/>
          </w:tcPr>
          <w:p w:rsidR="00127824" w:rsidRPr="0082334A" w:rsidRDefault="00127824" w:rsidP="0076795C">
            <w:pPr>
              <w:tabs>
                <w:tab w:val="left" w:pos="938"/>
              </w:tabs>
              <w:spacing w:after="0" w:line="360" w:lineRule="auto"/>
              <w:ind w:right="-108"/>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25240</w:t>
            </w:r>
          </w:p>
        </w:tc>
        <w:tc>
          <w:tcPr>
            <w:tcW w:w="1080" w:type="dxa"/>
            <w:vAlign w:val="center"/>
          </w:tcPr>
          <w:p w:rsidR="00127824" w:rsidRPr="0082334A" w:rsidRDefault="00127824" w:rsidP="0076795C">
            <w:pPr>
              <w:tabs>
                <w:tab w:val="left" w:pos="938"/>
              </w:tabs>
              <w:spacing w:after="0" w:line="360" w:lineRule="auto"/>
              <w:ind w:right="-108"/>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36,1</w:t>
            </w:r>
          </w:p>
        </w:tc>
        <w:tc>
          <w:tcPr>
            <w:tcW w:w="1260" w:type="dxa"/>
            <w:vAlign w:val="center"/>
          </w:tcPr>
          <w:p w:rsidR="00127824" w:rsidRPr="0082334A" w:rsidRDefault="00127824" w:rsidP="0076795C">
            <w:pPr>
              <w:tabs>
                <w:tab w:val="left" w:pos="938"/>
              </w:tabs>
              <w:spacing w:after="0" w:line="360" w:lineRule="auto"/>
              <w:ind w:right="-108"/>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29430</w:t>
            </w:r>
          </w:p>
        </w:tc>
        <w:tc>
          <w:tcPr>
            <w:tcW w:w="992" w:type="dxa"/>
            <w:vAlign w:val="center"/>
          </w:tcPr>
          <w:p w:rsidR="00127824" w:rsidRPr="0082334A" w:rsidRDefault="00127824" w:rsidP="0076795C">
            <w:pPr>
              <w:tabs>
                <w:tab w:val="left" w:pos="938"/>
              </w:tabs>
              <w:spacing w:after="0" w:line="360" w:lineRule="auto"/>
              <w:ind w:right="-108"/>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40,6</w:t>
            </w:r>
          </w:p>
        </w:tc>
        <w:tc>
          <w:tcPr>
            <w:tcW w:w="1134" w:type="dxa"/>
            <w:vAlign w:val="center"/>
          </w:tcPr>
          <w:p w:rsidR="00127824" w:rsidRPr="0082334A" w:rsidRDefault="00127824" w:rsidP="0076795C">
            <w:pPr>
              <w:tabs>
                <w:tab w:val="left" w:pos="938"/>
              </w:tabs>
              <w:spacing w:after="0" w:line="360" w:lineRule="auto"/>
              <w:ind w:right="-108"/>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+16,6</w:t>
            </w:r>
          </w:p>
        </w:tc>
      </w:tr>
      <w:tr w:rsidR="00127824" w:rsidRPr="0082334A" w:rsidTr="0076795C">
        <w:trPr>
          <w:trHeight w:val="521"/>
        </w:trPr>
        <w:tc>
          <w:tcPr>
            <w:tcW w:w="3742" w:type="dxa"/>
            <w:vAlign w:val="center"/>
          </w:tcPr>
          <w:p w:rsidR="00127824" w:rsidRPr="0082334A" w:rsidRDefault="00127824" w:rsidP="0076795C">
            <w:pPr>
              <w:tabs>
                <w:tab w:val="left" w:pos="938"/>
              </w:tabs>
              <w:spacing w:after="0" w:line="360" w:lineRule="auto"/>
              <w:ind w:right="-108"/>
              <w:rPr>
                <w:rFonts w:ascii="Times New Roman" w:eastAsia="Calibri" w:hAnsi="Times New Roman" w:cs="Times New Roman"/>
                <w:sz w:val="24"/>
                <w:szCs w:val="24"/>
              </w:rPr>
            </w:pPr>
            <w:r w:rsidRPr="0082334A">
              <w:rPr>
                <w:rFonts w:ascii="Times New Roman" w:eastAsia="Calibri" w:hAnsi="Times New Roman" w:cs="Times New Roman"/>
                <w:sz w:val="24"/>
                <w:szCs w:val="24"/>
              </w:rPr>
              <w:t>3. Страховые взносы 30%</w:t>
            </w:r>
          </w:p>
        </w:tc>
        <w:tc>
          <w:tcPr>
            <w:tcW w:w="1440" w:type="dxa"/>
            <w:vAlign w:val="center"/>
          </w:tcPr>
          <w:p w:rsidR="00127824" w:rsidRPr="0082334A" w:rsidRDefault="00127824" w:rsidP="0076795C">
            <w:pPr>
              <w:tabs>
                <w:tab w:val="left" w:pos="938"/>
              </w:tabs>
              <w:spacing w:after="0" w:line="360" w:lineRule="auto"/>
              <w:ind w:right="-108"/>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7572</w:t>
            </w:r>
          </w:p>
        </w:tc>
        <w:tc>
          <w:tcPr>
            <w:tcW w:w="1080" w:type="dxa"/>
            <w:vAlign w:val="center"/>
          </w:tcPr>
          <w:p w:rsidR="00127824" w:rsidRPr="0082334A" w:rsidRDefault="00127824" w:rsidP="0076795C">
            <w:pPr>
              <w:tabs>
                <w:tab w:val="left" w:pos="938"/>
              </w:tabs>
              <w:spacing w:after="0" w:line="360" w:lineRule="auto"/>
              <w:ind w:right="-108"/>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10,8</w:t>
            </w:r>
          </w:p>
        </w:tc>
        <w:tc>
          <w:tcPr>
            <w:tcW w:w="1260" w:type="dxa"/>
            <w:vAlign w:val="center"/>
          </w:tcPr>
          <w:p w:rsidR="00127824" w:rsidRPr="0082334A" w:rsidRDefault="00127824" w:rsidP="0076795C">
            <w:pPr>
              <w:tabs>
                <w:tab w:val="left" w:pos="938"/>
              </w:tabs>
              <w:spacing w:after="0" w:line="360" w:lineRule="auto"/>
              <w:ind w:right="-108"/>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8829</w:t>
            </w:r>
          </w:p>
        </w:tc>
        <w:tc>
          <w:tcPr>
            <w:tcW w:w="992" w:type="dxa"/>
            <w:vAlign w:val="center"/>
          </w:tcPr>
          <w:p w:rsidR="00127824" w:rsidRPr="0082334A" w:rsidRDefault="00127824" w:rsidP="0076795C">
            <w:pPr>
              <w:tabs>
                <w:tab w:val="left" w:pos="938"/>
              </w:tabs>
              <w:spacing w:after="0" w:line="360" w:lineRule="auto"/>
              <w:ind w:right="-108"/>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12,2</w:t>
            </w:r>
          </w:p>
        </w:tc>
        <w:tc>
          <w:tcPr>
            <w:tcW w:w="1134" w:type="dxa"/>
            <w:vAlign w:val="center"/>
          </w:tcPr>
          <w:p w:rsidR="00127824" w:rsidRPr="0082334A" w:rsidRDefault="00127824" w:rsidP="0076795C">
            <w:pPr>
              <w:tabs>
                <w:tab w:val="left" w:pos="938"/>
              </w:tabs>
              <w:spacing w:after="0" w:line="360" w:lineRule="auto"/>
              <w:ind w:right="-108"/>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+16,6</w:t>
            </w:r>
          </w:p>
        </w:tc>
      </w:tr>
      <w:tr w:rsidR="00127824" w:rsidRPr="0082334A" w:rsidTr="0076795C">
        <w:trPr>
          <w:trHeight w:val="529"/>
        </w:trPr>
        <w:tc>
          <w:tcPr>
            <w:tcW w:w="3742" w:type="dxa"/>
            <w:tcBorders>
              <w:bottom w:val="single" w:sz="4" w:space="0" w:color="auto"/>
            </w:tcBorders>
            <w:vAlign w:val="center"/>
          </w:tcPr>
          <w:p w:rsidR="00127824" w:rsidRPr="0082334A" w:rsidRDefault="00127824" w:rsidP="0076795C">
            <w:pPr>
              <w:tabs>
                <w:tab w:val="left" w:pos="938"/>
              </w:tabs>
              <w:spacing w:after="0" w:line="360" w:lineRule="auto"/>
              <w:ind w:right="-108"/>
              <w:rPr>
                <w:rFonts w:ascii="Times New Roman" w:eastAsia="Calibri" w:hAnsi="Times New Roman" w:cs="Times New Roman"/>
                <w:sz w:val="24"/>
                <w:szCs w:val="24"/>
              </w:rPr>
            </w:pPr>
            <w:r w:rsidRPr="0082334A">
              <w:rPr>
                <w:rFonts w:ascii="Times New Roman" w:eastAsia="Calibri" w:hAnsi="Times New Roman" w:cs="Times New Roman"/>
                <w:sz w:val="24"/>
                <w:szCs w:val="24"/>
              </w:rPr>
              <w:t>4. Амортизация</w:t>
            </w:r>
          </w:p>
        </w:tc>
        <w:tc>
          <w:tcPr>
            <w:tcW w:w="1440" w:type="dxa"/>
            <w:tcBorders>
              <w:bottom w:val="single" w:sz="4" w:space="0" w:color="auto"/>
            </w:tcBorders>
            <w:vAlign w:val="center"/>
          </w:tcPr>
          <w:p w:rsidR="00127824" w:rsidRPr="0082334A" w:rsidRDefault="00127824" w:rsidP="0076795C">
            <w:pPr>
              <w:tabs>
                <w:tab w:val="left" w:pos="938"/>
              </w:tabs>
              <w:spacing w:after="0" w:line="360" w:lineRule="auto"/>
              <w:ind w:right="-108"/>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766</w:t>
            </w:r>
          </w:p>
        </w:tc>
        <w:tc>
          <w:tcPr>
            <w:tcW w:w="1080" w:type="dxa"/>
            <w:tcBorders>
              <w:bottom w:val="single" w:sz="4" w:space="0" w:color="auto"/>
            </w:tcBorders>
            <w:vAlign w:val="center"/>
          </w:tcPr>
          <w:p w:rsidR="00127824" w:rsidRPr="0082334A" w:rsidRDefault="00127824" w:rsidP="0076795C">
            <w:pPr>
              <w:tabs>
                <w:tab w:val="left" w:pos="938"/>
              </w:tabs>
              <w:spacing w:after="0" w:line="360" w:lineRule="auto"/>
              <w:ind w:right="-108"/>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3,4</w:t>
            </w:r>
          </w:p>
        </w:tc>
        <w:tc>
          <w:tcPr>
            <w:tcW w:w="1260" w:type="dxa"/>
            <w:tcBorders>
              <w:bottom w:val="single" w:sz="4" w:space="0" w:color="auto"/>
            </w:tcBorders>
            <w:vAlign w:val="center"/>
          </w:tcPr>
          <w:p w:rsidR="00127824" w:rsidRPr="0082334A" w:rsidRDefault="00127824" w:rsidP="0076795C">
            <w:pPr>
              <w:tabs>
                <w:tab w:val="left" w:pos="938"/>
              </w:tabs>
              <w:spacing w:after="0" w:line="360" w:lineRule="auto"/>
              <w:ind w:right="-108"/>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818</w:t>
            </w:r>
          </w:p>
        </w:tc>
        <w:tc>
          <w:tcPr>
            <w:tcW w:w="992" w:type="dxa"/>
            <w:tcBorders>
              <w:bottom w:val="single" w:sz="4" w:space="0" w:color="auto"/>
            </w:tcBorders>
            <w:vAlign w:val="center"/>
          </w:tcPr>
          <w:p w:rsidR="00127824" w:rsidRPr="0082334A" w:rsidRDefault="00127824" w:rsidP="0076795C">
            <w:pPr>
              <w:tabs>
                <w:tab w:val="left" w:pos="938"/>
              </w:tabs>
              <w:spacing w:after="0" w:line="360" w:lineRule="auto"/>
              <w:ind w:right="-108"/>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3,9</w:t>
            </w:r>
          </w:p>
        </w:tc>
        <w:tc>
          <w:tcPr>
            <w:tcW w:w="1134" w:type="dxa"/>
            <w:tcBorders>
              <w:bottom w:val="single" w:sz="4" w:space="0" w:color="auto"/>
            </w:tcBorders>
            <w:vAlign w:val="center"/>
          </w:tcPr>
          <w:p w:rsidR="00127824" w:rsidRPr="0082334A" w:rsidRDefault="00127824" w:rsidP="0076795C">
            <w:pPr>
              <w:tabs>
                <w:tab w:val="left" w:pos="938"/>
              </w:tabs>
              <w:spacing w:after="0" w:line="360" w:lineRule="auto"/>
              <w:ind w:right="-108"/>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+6,8</w:t>
            </w:r>
          </w:p>
        </w:tc>
      </w:tr>
      <w:tr w:rsidR="00127824" w:rsidRPr="0082334A" w:rsidTr="0076795C">
        <w:tc>
          <w:tcPr>
            <w:tcW w:w="3742" w:type="dxa"/>
            <w:tcBorders>
              <w:bottom w:val="nil"/>
            </w:tcBorders>
            <w:vAlign w:val="center"/>
          </w:tcPr>
          <w:p w:rsidR="00127824" w:rsidRPr="0082334A" w:rsidRDefault="00127824" w:rsidP="0076795C">
            <w:pPr>
              <w:tabs>
                <w:tab w:val="left" w:pos="938"/>
              </w:tabs>
              <w:spacing w:after="0" w:line="360" w:lineRule="auto"/>
              <w:ind w:right="-108"/>
              <w:rPr>
                <w:rFonts w:ascii="Times New Roman" w:eastAsia="Calibri" w:hAnsi="Times New Roman" w:cs="Times New Roman"/>
                <w:sz w:val="24"/>
                <w:szCs w:val="24"/>
              </w:rPr>
            </w:pPr>
            <w:r w:rsidRPr="0082334A">
              <w:rPr>
                <w:rFonts w:ascii="Times New Roman" w:eastAsia="Calibri" w:hAnsi="Times New Roman" w:cs="Times New Roman"/>
                <w:sz w:val="24"/>
                <w:szCs w:val="24"/>
              </w:rPr>
              <w:t xml:space="preserve">5. Прочие расходы, в </w:t>
            </w:r>
            <w:proofErr w:type="spellStart"/>
            <w:r w:rsidRPr="0082334A">
              <w:rPr>
                <w:rFonts w:ascii="Times New Roman" w:eastAsia="Calibri" w:hAnsi="Times New Roman" w:cs="Times New Roman"/>
                <w:sz w:val="24"/>
                <w:szCs w:val="24"/>
              </w:rPr>
              <w:t>т.ч</w:t>
            </w:r>
            <w:proofErr w:type="spellEnd"/>
            <w:r w:rsidRPr="0082334A">
              <w:rPr>
                <w:rFonts w:ascii="Times New Roman" w:eastAsia="Calibri" w:hAnsi="Times New Roman" w:cs="Times New Roman"/>
                <w:sz w:val="24"/>
                <w:szCs w:val="24"/>
              </w:rPr>
              <w:t>.</w:t>
            </w:r>
          </w:p>
          <w:p w:rsidR="00127824" w:rsidRPr="0082334A" w:rsidRDefault="00127824" w:rsidP="0076795C">
            <w:pPr>
              <w:tabs>
                <w:tab w:val="left" w:pos="938"/>
              </w:tabs>
              <w:spacing w:after="0" w:line="360" w:lineRule="auto"/>
              <w:ind w:right="-108"/>
              <w:rPr>
                <w:rFonts w:ascii="Times New Roman" w:eastAsia="Calibri" w:hAnsi="Times New Roman" w:cs="Times New Roman"/>
                <w:sz w:val="24"/>
                <w:szCs w:val="24"/>
              </w:rPr>
            </w:pPr>
            <w:r w:rsidRPr="0082334A">
              <w:rPr>
                <w:rFonts w:ascii="Times New Roman" w:eastAsia="Calibri" w:hAnsi="Times New Roman" w:cs="Times New Roman"/>
                <w:sz w:val="24"/>
                <w:szCs w:val="24"/>
              </w:rPr>
              <w:t>- управленческие расходы</w:t>
            </w:r>
          </w:p>
        </w:tc>
        <w:tc>
          <w:tcPr>
            <w:tcW w:w="1440" w:type="dxa"/>
            <w:tcBorders>
              <w:bottom w:val="nil"/>
            </w:tcBorders>
            <w:vAlign w:val="center"/>
          </w:tcPr>
          <w:p w:rsidR="00127824" w:rsidRPr="0082334A" w:rsidRDefault="00127824" w:rsidP="0076795C">
            <w:pPr>
              <w:tabs>
                <w:tab w:val="left" w:pos="938"/>
              </w:tabs>
              <w:spacing w:after="0" w:line="360" w:lineRule="auto"/>
              <w:ind w:right="-108"/>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10200</w:t>
            </w:r>
          </w:p>
          <w:p w:rsidR="00127824" w:rsidRPr="0082334A" w:rsidRDefault="00127824" w:rsidP="0076795C">
            <w:pPr>
              <w:tabs>
                <w:tab w:val="left" w:pos="938"/>
              </w:tabs>
              <w:spacing w:after="0" w:line="360" w:lineRule="auto"/>
              <w:ind w:right="-108"/>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2050</w:t>
            </w:r>
          </w:p>
        </w:tc>
        <w:tc>
          <w:tcPr>
            <w:tcW w:w="1080" w:type="dxa"/>
            <w:tcBorders>
              <w:bottom w:val="nil"/>
            </w:tcBorders>
            <w:vAlign w:val="center"/>
          </w:tcPr>
          <w:p w:rsidR="00127824" w:rsidRPr="0082334A" w:rsidRDefault="00127824" w:rsidP="0076795C">
            <w:pPr>
              <w:tabs>
                <w:tab w:val="left" w:pos="938"/>
              </w:tabs>
              <w:spacing w:after="0" w:line="360" w:lineRule="auto"/>
              <w:ind w:right="-108"/>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14,6</w:t>
            </w:r>
          </w:p>
          <w:p w:rsidR="00127824" w:rsidRPr="0082334A" w:rsidRDefault="00127824" w:rsidP="0076795C">
            <w:pPr>
              <w:tabs>
                <w:tab w:val="left" w:pos="938"/>
              </w:tabs>
              <w:spacing w:after="0" w:line="360" w:lineRule="auto"/>
              <w:ind w:right="-108"/>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2,9</w:t>
            </w:r>
          </w:p>
        </w:tc>
        <w:tc>
          <w:tcPr>
            <w:tcW w:w="1260" w:type="dxa"/>
            <w:tcBorders>
              <w:bottom w:val="nil"/>
            </w:tcBorders>
            <w:vAlign w:val="center"/>
          </w:tcPr>
          <w:p w:rsidR="00127824" w:rsidRPr="0082334A" w:rsidRDefault="00127824" w:rsidP="0076795C">
            <w:pPr>
              <w:tabs>
                <w:tab w:val="left" w:pos="938"/>
              </w:tabs>
              <w:spacing w:after="0" w:line="360" w:lineRule="auto"/>
              <w:ind w:right="-108"/>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11495</w:t>
            </w:r>
          </w:p>
          <w:p w:rsidR="00127824" w:rsidRPr="0082334A" w:rsidRDefault="00127824" w:rsidP="0076795C">
            <w:pPr>
              <w:tabs>
                <w:tab w:val="left" w:pos="938"/>
              </w:tabs>
              <w:spacing w:after="0" w:line="360" w:lineRule="auto"/>
              <w:ind w:right="-108"/>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2105</w:t>
            </w:r>
          </w:p>
        </w:tc>
        <w:tc>
          <w:tcPr>
            <w:tcW w:w="992" w:type="dxa"/>
            <w:tcBorders>
              <w:bottom w:val="nil"/>
            </w:tcBorders>
            <w:vAlign w:val="center"/>
          </w:tcPr>
          <w:p w:rsidR="00127824" w:rsidRPr="0082334A" w:rsidRDefault="00127824" w:rsidP="0076795C">
            <w:pPr>
              <w:tabs>
                <w:tab w:val="left" w:pos="938"/>
              </w:tabs>
              <w:spacing w:after="0" w:line="360" w:lineRule="auto"/>
              <w:ind w:right="-108"/>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15,8</w:t>
            </w:r>
          </w:p>
          <w:p w:rsidR="00127824" w:rsidRPr="0082334A" w:rsidRDefault="00127824" w:rsidP="0076795C">
            <w:pPr>
              <w:tabs>
                <w:tab w:val="left" w:pos="938"/>
              </w:tabs>
              <w:spacing w:after="0" w:line="360" w:lineRule="auto"/>
              <w:ind w:right="-108"/>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2,9</w:t>
            </w:r>
          </w:p>
        </w:tc>
        <w:tc>
          <w:tcPr>
            <w:tcW w:w="1134" w:type="dxa"/>
            <w:tcBorders>
              <w:bottom w:val="nil"/>
            </w:tcBorders>
            <w:vAlign w:val="center"/>
          </w:tcPr>
          <w:p w:rsidR="00127824" w:rsidRPr="0082334A" w:rsidRDefault="00127824" w:rsidP="0076795C">
            <w:pPr>
              <w:tabs>
                <w:tab w:val="left" w:pos="938"/>
              </w:tabs>
              <w:spacing w:after="0" w:line="360" w:lineRule="auto"/>
              <w:ind w:right="-108"/>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+12,7</w:t>
            </w:r>
          </w:p>
          <w:p w:rsidR="00127824" w:rsidRPr="0082334A" w:rsidRDefault="00127824" w:rsidP="0076795C">
            <w:pPr>
              <w:tabs>
                <w:tab w:val="left" w:pos="938"/>
              </w:tabs>
              <w:spacing w:after="0" w:line="360" w:lineRule="auto"/>
              <w:ind w:right="-108"/>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+2,7</w:t>
            </w:r>
          </w:p>
        </w:tc>
      </w:tr>
      <w:tr w:rsidR="00127824" w:rsidRPr="0082334A" w:rsidTr="0076795C">
        <w:tc>
          <w:tcPr>
            <w:tcW w:w="3742" w:type="dxa"/>
            <w:tcBorders>
              <w:top w:val="nil"/>
              <w:bottom w:val="nil"/>
            </w:tcBorders>
            <w:vAlign w:val="center"/>
          </w:tcPr>
          <w:p w:rsidR="00127824" w:rsidRPr="0082334A" w:rsidRDefault="00127824" w:rsidP="0076795C">
            <w:pPr>
              <w:tabs>
                <w:tab w:val="left" w:pos="938"/>
              </w:tabs>
              <w:spacing w:after="0" w:line="360" w:lineRule="auto"/>
              <w:ind w:right="-108"/>
              <w:rPr>
                <w:rFonts w:ascii="Times New Roman" w:eastAsia="Calibri" w:hAnsi="Times New Roman" w:cs="Times New Roman"/>
                <w:sz w:val="24"/>
                <w:szCs w:val="24"/>
              </w:rPr>
            </w:pPr>
            <w:r w:rsidRPr="0082334A">
              <w:rPr>
                <w:rFonts w:ascii="Times New Roman" w:eastAsia="Calibri" w:hAnsi="Times New Roman" w:cs="Times New Roman"/>
                <w:sz w:val="24"/>
                <w:szCs w:val="24"/>
              </w:rPr>
              <w:t>- арендные платежи</w:t>
            </w:r>
          </w:p>
        </w:tc>
        <w:tc>
          <w:tcPr>
            <w:tcW w:w="1440" w:type="dxa"/>
            <w:tcBorders>
              <w:top w:val="nil"/>
              <w:bottom w:val="nil"/>
            </w:tcBorders>
            <w:vAlign w:val="center"/>
          </w:tcPr>
          <w:p w:rsidR="00127824" w:rsidRPr="0082334A" w:rsidRDefault="00127824" w:rsidP="0076795C">
            <w:pPr>
              <w:tabs>
                <w:tab w:val="left" w:pos="938"/>
              </w:tabs>
              <w:spacing w:after="0" w:line="360" w:lineRule="auto"/>
              <w:ind w:right="-108"/>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5649</w:t>
            </w:r>
          </w:p>
        </w:tc>
        <w:tc>
          <w:tcPr>
            <w:tcW w:w="1080" w:type="dxa"/>
            <w:tcBorders>
              <w:top w:val="nil"/>
              <w:bottom w:val="nil"/>
            </w:tcBorders>
            <w:vAlign w:val="center"/>
          </w:tcPr>
          <w:p w:rsidR="00127824" w:rsidRPr="0082334A" w:rsidRDefault="00127824" w:rsidP="0076795C">
            <w:pPr>
              <w:tabs>
                <w:tab w:val="left" w:pos="938"/>
              </w:tabs>
              <w:spacing w:after="0" w:line="360" w:lineRule="auto"/>
              <w:ind w:right="-108"/>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8,1</w:t>
            </w:r>
          </w:p>
        </w:tc>
        <w:tc>
          <w:tcPr>
            <w:tcW w:w="1260" w:type="dxa"/>
            <w:tcBorders>
              <w:top w:val="nil"/>
              <w:bottom w:val="nil"/>
            </w:tcBorders>
            <w:vAlign w:val="center"/>
          </w:tcPr>
          <w:p w:rsidR="00127824" w:rsidRPr="0082334A" w:rsidRDefault="00127824" w:rsidP="0076795C">
            <w:pPr>
              <w:tabs>
                <w:tab w:val="left" w:pos="938"/>
              </w:tabs>
              <w:spacing w:after="0" w:line="360" w:lineRule="auto"/>
              <w:ind w:right="-108"/>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6080</w:t>
            </w:r>
          </w:p>
        </w:tc>
        <w:tc>
          <w:tcPr>
            <w:tcW w:w="992" w:type="dxa"/>
            <w:tcBorders>
              <w:top w:val="nil"/>
              <w:bottom w:val="nil"/>
            </w:tcBorders>
            <w:vAlign w:val="center"/>
          </w:tcPr>
          <w:p w:rsidR="00127824" w:rsidRPr="0082334A" w:rsidRDefault="00127824" w:rsidP="0076795C">
            <w:pPr>
              <w:tabs>
                <w:tab w:val="left" w:pos="938"/>
              </w:tabs>
              <w:spacing w:after="0" w:line="360" w:lineRule="auto"/>
              <w:ind w:right="-108"/>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8,3</w:t>
            </w:r>
          </w:p>
        </w:tc>
        <w:tc>
          <w:tcPr>
            <w:tcW w:w="1134" w:type="dxa"/>
            <w:tcBorders>
              <w:top w:val="nil"/>
              <w:bottom w:val="nil"/>
            </w:tcBorders>
            <w:vAlign w:val="center"/>
          </w:tcPr>
          <w:p w:rsidR="00127824" w:rsidRPr="0082334A" w:rsidRDefault="00127824" w:rsidP="0076795C">
            <w:pPr>
              <w:tabs>
                <w:tab w:val="left" w:pos="938"/>
              </w:tabs>
              <w:spacing w:after="0" w:line="360" w:lineRule="auto"/>
              <w:ind w:right="-108"/>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+7,6</w:t>
            </w:r>
          </w:p>
        </w:tc>
      </w:tr>
      <w:tr w:rsidR="00127824" w:rsidRPr="0082334A" w:rsidTr="0076795C">
        <w:tc>
          <w:tcPr>
            <w:tcW w:w="3742" w:type="dxa"/>
            <w:tcBorders>
              <w:top w:val="nil"/>
            </w:tcBorders>
            <w:vAlign w:val="center"/>
          </w:tcPr>
          <w:p w:rsidR="00127824" w:rsidRPr="0082334A" w:rsidRDefault="00127824" w:rsidP="0076795C">
            <w:pPr>
              <w:tabs>
                <w:tab w:val="left" w:pos="938"/>
              </w:tabs>
              <w:spacing w:after="0" w:line="360" w:lineRule="auto"/>
              <w:ind w:right="-108"/>
              <w:rPr>
                <w:rFonts w:ascii="Times New Roman" w:eastAsia="Calibri" w:hAnsi="Times New Roman" w:cs="Times New Roman"/>
                <w:sz w:val="24"/>
                <w:szCs w:val="24"/>
              </w:rPr>
            </w:pPr>
            <w:r w:rsidRPr="0082334A">
              <w:rPr>
                <w:rFonts w:ascii="Times New Roman" w:eastAsia="Calibri" w:hAnsi="Times New Roman" w:cs="Times New Roman"/>
                <w:sz w:val="24"/>
                <w:szCs w:val="24"/>
              </w:rPr>
              <w:t>- прочие накладные</w:t>
            </w:r>
          </w:p>
        </w:tc>
        <w:tc>
          <w:tcPr>
            <w:tcW w:w="1440" w:type="dxa"/>
            <w:tcBorders>
              <w:top w:val="nil"/>
            </w:tcBorders>
            <w:vAlign w:val="center"/>
          </w:tcPr>
          <w:p w:rsidR="00127824" w:rsidRPr="0082334A" w:rsidRDefault="00127824" w:rsidP="0076795C">
            <w:pPr>
              <w:tabs>
                <w:tab w:val="left" w:pos="938"/>
              </w:tabs>
              <w:spacing w:after="0" w:line="360" w:lineRule="auto"/>
              <w:ind w:right="-108"/>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2501</w:t>
            </w:r>
          </w:p>
        </w:tc>
        <w:tc>
          <w:tcPr>
            <w:tcW w:w="1080" w:type="dxa"/>
            <w:tcBorders>
              <w:top w:val="nil"/>
            </w:tcBorders>
            <w:vAlign w:val="center"/>
          </w:tcPr>
          <w:p w:rsidR="00127824" w:rsidRPr="0082334A" w:rsidRDefault="00127824" w:rsidP="0076795C">
            <w:pPr>
              <w:tabs>
                <w:tab w:val="left" w:pos="938"/>
              </w:tabs>
              <w:spacing w:after="0" w:line="360" w:lineRule="auto"/>
              <w:ind w:right="-108"/>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3,6</w:t>
            </w:r>
          </w:p>
        </w:tc>
        <w:tc>
          <w:tcPr>
            <w:tcW w:w="1260" w:type="dxa"/>
            <w:tcBorders>
              <w:top w:val="nil"/>
            </w:tcBorders>
            <w:vAlign w:val="center"/>
          </w:tcPr>
          <w:p w:rsidR="00127824" w:rsidRPr="0082334A" w:rsidRDefault="00127824" w:rsidP="0076795C">
            <w:pPr>
              <w:tabs>
                <w:tab w:val="left" w:pos="938"/>
              </w:tabs>
              <w:spacing w:after="0" w:line="360" w:lineRule="auto"/>
              <w:ind w:right="-108"/>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3310</w:t>
            </w:r>
          </w:p>
        </w:tc>
        <w:tc>
          <w:tcPr>
            <w:tcW w:w="992" w:type="dxa"/>
            <w:tcBorders>
              <w:top w:val="nil"/>
            </w:tcBorders>
            <w:vAlign w:val="center"/>
          </w:tcPr>
          <w:p w:rsidR="00127824" w:rsidRPr="0082334A" w:rsidRDefault="00127824" w:rsidP="0076795C">
            <w:pPr>
              <w:tabs>
                <w:tab w:val="left" w:pos="938"/>
              </w:tabs>
              <w:spacing w:after="0" w:line="360" w:lineRule="auto"/>
              <w:ind w:right="-108"/>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4,6</w:t>
            </w:r>
          </w:p>
        </w:tc>
        <w:tc>
          <w:tcPr>
            <w:tcW w:w="1134" w:type="dxa"/>
            <w:tcBorders>
              <w:top w:val="nil"/>
            </w:tcBorders>
            <w:vAlign w:val="center"/>
          </w:tcPr>
          <w:p w:rsidR="00127824" w:rsidRPr="0082334A" w:rsidRDefault="00127824" w:rsidP="0076795C">
            <w:pPr>
              <w:tabs>
                <w:tab w:val="left" w:pos="938"/>
              </w:tabs>
              <w:spacing w:after="0" w:line="360" w:lineRule="auto"/>
              <w:ind w:right="-108"/>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+32,3</w:t>
            </w:r>
          </w:p>
        </w:tc>
      </w:tr>
      <w:tr w:rsidR="00127824" w:rsidRPr="0082334A" w:rsidTr="0076795C">
        <w:trPr>
          <w:trHeight w:val="425"/>
        </w:trPr>
        <w:tc>
          <w:tcPr>
            <w:tcW w:w="3742" w:type="dxa"/>
            <w:vAlign w:val="center"/>
          </w:tcPr>
          <w:p w:rsidR="00127824" w:rsidRPr="0082334A" w:rsidRDefault="00127824" w:rsidP="0076795C">
            <w:pPr>
              <w:tabs>
                <w:tab w:val="left" w:pos="938"/>
              </w:tabs>
              <w:spacing w:after="0" w:line="360" w:lineRule="auto"/>
              <w:ind w:right="-108"/>
              <w:rPr>
                <w:rFonts w:ascii="Times New Roman" w:eastAsia="Calibri" w:hAnsi="Times New Roman" w:cs="Times New Roman"/>
                <w:sz w:val="24"/>
                <w:szCs w:val="24"/>
              </w:rPr>
            </w:pPr>
            <w:r w:rsidRPr="0082334A">
              <w:rPr>
                <w:rFonts w:ascii="Times New Roman" w:eastAsia="Calibri" w:hAnsi="Times New Roman" w:cs="Times New Roman"/>
                <w:sz w:val="24"/>
                <w:szCs w:val="24"/>
              </w:rPr>
              <w:t>6. Полная себестоимость</w:t>
            </w:r>
          </w:p>
        </w:tc>
        <w:tc>
          <w:tcPr>
            <w:tcW w:w="1440" w:type="dxa"/>
            <w:vAlign w:val="center"/>
          </w:tcPr>
          <w:p w:rsidR="00127824" w:rsidRPr="0082334A" w:rsidRDefault="00127824" w:rsidP="0076795C">
            <w:pPr>
              <w:spacing w:after="0" w:line="360" w:lineRule="auto"/>
              <w:ind w:right="-108"/>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69997</w:t>
            </w:r>
          </w:p>
        </w:tc>
        <w:tc>
          <w:tcPr>
            <w:tcW w:w="1080" w:type="dxa"/>
            <w:vAlign w:val="center"/>
          </w:tcPr>
          <w:p w:rsidR="00127824" w:rsidRPr="0082334A" w:rsidRDefault="00127824" w:rsidP="0076795C">
            <w:pPr>
              <w:tabs>
                <w:tab w:val="left" w:pos="938"/>
              </w:tabs>
              <w:spacing w:after="0" w:line="360" w:lineRule="auto"/>
              <w:ind w:right="-108"/>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100</w:t>
            </w:r>
          </w:p>
        </w:tc>
        <w:tc>
          <w:tcPr>
            <w:tcW w:w="1260" w:type="dxa"/>
            <w:vAlign w:val="center"/>
          </w:tcPr>
          <w:p w:rsidR="00127824" w:rsidRPr="0082334A" w:rsidRDefault="00127824" w:rsidP="0076795C">
            <w:pPr>
              <w:spacing w:after="0" w:line="360" w:lineRule="auto"/>
              <w:ind w:right="-108"/>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72550</w:t>
            </w:r>
          </w:p>
        </w:tc>
        <w:tc>
          <w:tcPr>
            <w:tcW w:w="992" w:type="dxa"/>
            <w:vAlign w:val="center"/>
          </w:tcPr>
          <w:p w:rsidR="00127824" w:rsidRPr="0082334A" w:rsidRDefault="00127824" w:rsidP="0076795C">
            <w:pPr>
              <w:spacing w:after="0" w:line="360" w:lineRule="auto"/>
              <w:ind w:right="-108"/>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100</w:t>
            </w:r>
          </w:p>
        </w:tc>
        <w:tc>
          <w:tcPr>
            <w:tcW w:w="1134" w:type="dxa"/>
            <w:vAlign w:val="center"/>
          </w:tcPr>
          <w:p w:rsidR="00127824" w:rsidRPr="0082334A" w:rsidRDefault="00127824" w:rsidP="0076795C">
            <w:pPr>
              <w:tabs>
                <w:tab w:val="left" w:pos="938"/>
              </w:tabs>
              <w:spacing w:after="0" w:line="360" w:lineRule="auto"/>
              <w:ind w:right="-108"/>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+3,6</w:t>
            </w:r>
          </w:p>
        </w:tc>
      </w:tr>
      <w:tr w:rsidR="00127824" w:rsidRPr="0082334A" w:rsidTr="0076795C">
        <w:trPr>
          <w:trHeight w:val="425"/>
        </w:trPr>
        <w:tc>
          <w:tcPr>
            <w:tcW w:w="3742" w:type="dxa"/>
            <w:vAlign w:val="center"/>
          </w:tcPr>
          <w:p w:rsidR="00127824" w:rsidRPr="0082334A" w:rsidRDefault="00127824" w:rsidP="0076795C">
            <w:pPr>
              <w:tabs>
                <w:tab w:val="left" w:pos="938"/>
              </w:tabs>
              <w:spacing w:after="0" w:line="360" w:lineRule="auto"/>
              <w:ind w:right="-108"/>
              <w:rPr>
                <w:rFonts w:ascii="Times New Roman" w:eastAsia="Calibri" w:hAnsi="Times New Roman" w:cs="Times New Roman"/>
                <w:sz w:val="24"/>
                <w:szCs w:val="24"/>
              </w:rPr>
            </w:pPr>
            <w:r w:rsidRPr="0082334A">
              <w:rPr>
                <w:rFonts w:ascii="Times New Roman" w:eastAsia="Calibri" w:hAnsi="Times New Roman" w:cs="Times New Roman"/>
                <w:sz w:val="24"/>
                <w:szCs w:val="24"/>
              </w:rPr>
              <w:t>7. Выручка от продаж</w:t>
            </w:r>
          </w:p>
        </w:tc>
        <w:tc>
          <w:tcPr>
            <w:tcW w:w="1440" w:type="dxa"/>
            <w:vAlign w:val="center"/>
          </w:tcPr>
          <w:p w:rsidR="00127824" w:rsidRPr="0082334A" w:rsidRDefault="00127824" w:rsidP="0076795C">
            <w:pPr>
              <w:tabs>
                <w:tab w:val="left" w:pos="938"/>
              </w:tabs>
              <w:spacing w:after="0" w:line="360" w:lineRule="auto"/>
              <w:ind w:right="-108"/>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71045</w:t>
            </w:r>
          </w:p>
        </w:tc>
        <w:tc>
          <w:tcPr>
            <w:tcW w:w="1080" w:type="dxa"/>
            <w:vAlign w:val="center"/>
          </w:tcPr>
          <w:p w:rsidR="00127824" w:rsidRPr="0082334A" w:rsidRDefault="00127824" w:rsidP="0076795C">
            <w:pPr>
              <w:tabs>
                <w:tab w:val="left" w:pos="938"/>
              </w:tabs>
              <w:spacing w:after="0" w:line="360" w:lineRule="auto"/>
              <w:ind w:right="-108"/>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х</w:t>
            </w:r>
          </w:p>
        </w:tc>
        <w:tc>
          <w:tcPr>
            <w:tcW w:w="1260" w:type="dxa"/>
            <w:vAlign w:val="center"/>
          </w:tcPr>
          <w:p w:rsidR="00127824" w:rsidRPr="0082334A" w:rsidRDefault="00127824" w:rsidP="0076795C">
            <w:pPr>
              <w:tabs>
                <w:tab w:val="left" w:pos="938"/>
              </w:tabs>
              <w:spacing w:after="0" w:line="360" w:lineRule="auto"/>
              <w:ind w:right="-108"/>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76400</w:t>
            </w:r>
          </w:p>
        </w:tc>
        <w:tc>
          <w:tcPr>
            <w:tcW w:w="992" w:type="dxa"/>
            <w:vAlign w:val="center"/>
          </w:tcPr>
          <w:p w:rsidR="00127824" w:rsidRPr="0082334A" w:rsidRDefault="00127824" w:rsidP="0076795C">
            <w:pPr>
              <w:tabs>
                <w:tab w:val="left" w:pos="938"/>
              </w:tabs>
              <w:spacing w:after="0" w:line="360" w:lineRule="auto"/>
              <w:ind w:right="-108"/>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х</w:t>
            </w:r>
          </w:p>
        </w:tc>
        <w:tc>
          <w:tcPr>
            <w:tcW w:w="1134" w:type="dxa"/>
            <w:vAlign w:val="center"/>
          </w:tcPr>
          <w:p w:rsidR="00127824" w:rsidRPr="0082334A" w:rsidRDefault="00127824" w:rsidP="0076795C">
            <w:pPr>
              <w:tabs>
                <w:tab w:val="left" w:pos="938"/>
              </w:tabs>
              <w:spacing w:after="0" w:line="360" w:lineRule="auto"/>
              <w:ind w:right="-108"/>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+7,5</w:t>
            </w:r>
          </w:p>
        </w:tc>
      </w:tr>
      <w:tr w:rsidR="00127824" w:rsidRPr="0082334A" w:rsidTr="0076795C">
        <w:trPr>
          <w:trHeight w:val="425"/>
        </w:trPr>
        <w:tc>
          <w:tcPr>
            <w:tcW w:w="3742" w:type="dxa"/>
            <w:vAlign w:val="center"/>
          </w:tcPr>
          <w:p w:rsidR="00127824" w:rsidRPr="0082334A" w:rsidRDefault="00127824" w:rsidP="0076795C">
            <w:pPr>
              <w:tabs>
                <w:tab w:val="left" w:pos="938"/>
              </w:tabs>
              <w:spacing w:after="0" w:line="360" w:lineRule="auto"/>
              <w:ind w:right="-108"/>
              <w:rPr>
                <w:rFonts w:ascii="Times New Roman" w:eastAsia="Calibri" w:hAnsi="Times New Roman" w:cs="Times New Roman"/>
                <w:sz w:val="24"/>
                <w:szCs w:val="24"/>
              </w:rPr>
            </w:pPr>
            <w:r w:rsidRPr="0082334A">
              <w:rPr>
                <w:rFonts w:ascii="Times New Roman" w:eastAsia="Calibri" w:hAnsi="Times New Roman" w:cs="Times New Roman"/>
                <w:sz w:val="24"/>
                <w:szCs w:val="24"/>
              </w:rPr>
              <w:t>8. Доля затрат на рубль выручки от продаж, %</w:t>
            </w:r>
          </w:p>
        </w:tc>
        <w:tc>
          <w:tcPr>
            <w:tcW w:w="1440" w:type="dxa"/>
            <w:vAlign w:val="center"/>
          </w:tcPr>
          <w:p w:rsidR="00127824" w:rsidRPr="0082334A" w:rsidRDefault="00127824" w:rsidP="0076795C">
            <w:pPr>
              <w:tabs>
                <w:tab w:val="left" w:pos="938"/>
              </w:tabs>
              <w:spacing w:after="0" w:line="360" w:lineRule="auto"/>
              <w:ind w:right="-108"/>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98,5</w:t>
            </w:r>
          </w:p>
        </w:tc>
        <w:tc>
          <w:tcPr>
            <w:tcW w:w="1080" w:type="dxa"/>
            <w:vAlign w:val="center"/>
          </w:tcPr>
          <w:p w:rsidR="00127824" w:rsidRPr="0082334A" w:rsidRDefault="00127824" w:rsidP="0076795C">
            <w:pPr>
              <w:tabs>
                <w:tab w:val="left" w:pos="938"/>
              </w:tabs>
              <w:spacing w:after="0" w:line="360" w:lineRule="auto"/>
              <w:ind w:right="-108"/>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х</w:t>
            </w:r>
          </w:p>
        </w:tc>
        <w:tc>
          <w:tcPr>
            <w:tcW w:w="1260" w:type="dxa"/>
            <w:vAlign w:val="center"/>
          </w:tcPr>
          <w:p w:rsidR="00127824" w:rsidRPr="0082334A" w:rsidRDefault="00127824" w:rsidP="0076795C">
            <w:pPr>
              <w:tabs>
                <w:tab w:val="left" w:pos="938"/>
              </w:tabs>
              <w:spacing w:after="0" w:line="360" w:lineRule="auto"/>
              <w:ind w:right="-108"/>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95,0</w:t>
            </w:r>
          </w:p>
        </w:tc>
        <w:tc>
          <w:tcPr>
            <w:tcW w:w="992" w:type="dxa"/>
            <w:vAlign w:val="center"/>
          </w:tcPr>
          <w:p w:rsidR="00127824" w:rsidRPr="0082334A" w:rsidRDefault="00127824" w:rsidP="0076795C">
            <w:pPr>
              <w:tabs>
                <w:tab w:val="left" w:pos="938"/>
              </w:tabs>
              <w:spacing w:after="0" w:line="360" w:lineRule="auto"/>
              <w:ind w:right="-108"/>
              <w:jc w:val="center"/>
              <w:rPr>
                <w:rFonts w:ascii="Times New Roman" w:eastAsia="Calibri" w:hAnsi="Times New Roman" w:cs="Times New Roman"/>
                <w:sz w:val="24"/>
                <w:szCs w:val="24"/>
              </w:rPr>
            </w:pPr>
            <w:r w:rsidRPr="0082334A">
              <w:rPr>
                <w:rFonts w:ascii="Times New Roman" w:eastAsia="Calibri" w:hAnsi="Times New Roman" w:cs="Times New Roman"/>
                <w:sz w:val="24"/>
                <w:szCs w:val="24"/>
              </w:rPr>
              <w:t>х</w:t>
            </w:r>
          </w:p>
        </w:tc>
        <w:tc>
          <w:tcPr>
            <w:tcW w:w="1134" w:type="dxa"/>
            <w:vAlign w:val="center"/>
          </w:tcPr>
          <w:p w:rsidR="00127824" w:rsidRPr="0082334A" w:rsidRDefault="00127824" w:rsidP="0076795C">
            <w:pPr>
              <w:tabs>
                <w:tab w:val="left" w:pos="938"/>
              </w:tabs>
              <w:spacing w:after="0" w:line="360" w:lineRule="auto"/>
              <w:ind w:right="-108"/>
              <w:jc w:val="center"/>
              <w:rPr>
                <w:rFonts w:ascii="Times New Roman" w:eastAsia="Calibri" w:hAnsi="Times New Roman" w:cs="Times New Roman"/>
                <w:sz w:val="24"/>
                <w:szCs w:val="24"/>
              </w:rPr>
            </w:pPr>
          </w:p>
        </w:tc>
      </w:tr>
    </w:tbl>
    <w:p w:rsidR="00127824" w:rsidRPr="005E3A99" w:rsidRDefault="00127824" w:rsidP="005E3A99">
      <w:pPr>
        <w:tabs>
          <w:tab w:val="left" w:pos="540"/>
        </w:tabs>
        <w:spacing w:after="0" w:line="360" w:lineRule="auto"/>
        <w:ind w:firstLine="720"/>
        <w:jc w:val="both"/>
        <w:rPr>
          <w:rFonts w:ascii="Times New Roman" w:eastAsia="Calibri" w:hAnsi="Times New Roman" w:cs="Times New Roman"/>
          <w:sz w:val="28"/>
          <w:szCs w:val="28"/>
        </w:rPr>
      </w:pPr>
    </w:p>
    <w:p w:rsidR="004B4D0D" w:rsidRPr="005E3A99" w:rsidRDefault="00B9777F" w:rsidP="005E3A99">
      <w:pPr>
        <w:tabs>
          <w:tab w:val="left" w:pos="540"/>
        </w:tabs>
        <w:spacing w:after="0" w:line="36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Как </w:t>
      </w:r>
      <w:r w:rsidR="004B4D0D" w:rsidRPr="005E3A99">
        <w:rPr>
          <w:rFonts w:ascii="Times New Roman" w:eastAsia="Calibri" w:hAnsi="Times New Roman" w:cs="Times New Roman"/>
          <w:sz w:val="28"/>
          <w:szCs w:val="28"/>
        </w:rPr>
        <w:t>видно из таблицы 2.4</w:t>
      </w:r>
      <w:r w:rsidR="003511FB">
        <w:rPr>
          <w:rFonts w:ascii="Times New Roman" w:eastAsia="Calibri" w:hAnsi="Times New Roman" w:cs="Times New Roman"/>
          <w:sz w:val="28"/>
          <w:szCs w:val="28"/>
        </w:rPr>
        <w:t>,</w:t>
      </w:r>
      <w:r w:rsidR="004B4D0D" w:rsidRPr="005E3A99">
        <w:rPr>
          <w:rFonts w:ascii="Times New Roman" w:eastAsia="Calibri" w:hAnsi="Times New Roman" w:cs="Times New Roman"/>
          <w:sz w:val="28"/>
          <w:szCs w:val="28"/>
        </w:rPr>
        <w:t xml:space="preserve"> в 2015 году себестоимость услуг и </w:t>
      </w:r>
      <w:proofErr w:type="gramStart"/>
      <w:r w:rsidR="004B4D0D" w:rsidRPr="005E3A99">
        <w:rPr>
          <w:rFonts w:ascii="Times New Roman" w:eastAsia="Calibri" w:hAnsi="Times New Roman" w:cs="Times New Roman"/>
          <w:sz w:val="28"/>
          <w:szCs w:val="28"/>
        </w:rPr>
        <w:t>продаж  возросла</w:t>
      </w:r>
      <w:proofErr w:type="gramEnd"/>
      <w:r w:rsidR="004B4D0D" w:rsidRPr="005E3A99">
        <w:rPr>
          <w:rFonts w:ascii="Times New Roman" w:eastAsia="Calibri" w:hAnsi="Times New Roman" w:cs="Times New Roman"/>
          <w:sz w:val="28"/>
          <w:szCs w:val="28"/>
        </w:rPr>
        <w:t xml:space="preserve"> на 3,6%. По сравнению с предыдущим годом в 2015 году по всем элементам затрат произошло увеличение расходов (кроме материальных расходов), особенно по статьям «Амортизация», «Заработная плата», «Прочие расходы». Наибольший удельный вес в составе затрат занимают расходы на оплату труда – 40,6%, «Материальные затраты» - 31,8</w:t>
      </w:r>
      <w:r w:rsidR="003511FB">
        <w:rPr>
          <w:rFonts w:ascii="Times New Roman" w:eastAsia="Calibri" w:hAnsi="Times New Roman" w:cs="Times New Roman"/>
          <w:sz w:val="28"/>
          <w:szCs w:val="28"/>
        </w:rPr>
        <w:t xml:space="preserve">%, особенно «сырьё и материалы» - </w:t>
      </w:r>
      <w:r w:rsidR="004B4D0D" w:rsidRPr="005E3A99">
        <w:rPr>
          <w:rFonts w:ascii="Times New Roman" w:eastAsia="Calibri" w:hAnsi="Times New Roman" w:cs="Times New Roman"/>
          <w:sz w:val="28"/>
          <w:szCs w:val="28"/>
        </w:rPr>
        <w:t>22,4%.</w:t>
      </w:r>
    </w:p>
    <w:p w:rsidR="004B4D0D" w:rsidRPr="005E3A99" w:rsidRDefault="004B4D0D" w:rsidP="005E3A99">
      <w:pPr>
        <w:spacing w:after="0" w:line="360" w:lineRule="auto"/>
        <w:ind w:firstLine="720"/>
        <w:jc w:val="both"/>
        <w:rPr>
          <w:rFonts w:ascii="Times New Roman" w:eastAsia="Calibri" w:hAnsi="Times New Roman" w:cs="Times New Roman"/>
          <w:sz w:val="28"/>
          <w:szCs w:val="28"/>
        </w:rPr>
      </w:pPr>
    </w:p>
    <w:p w:rsidR="004B4D0D" w:rsidRPr="005E3A99" w:rsidRDefault="004B4D0D" w:rsidP="005E3A99">
      <w:pPr>
        <w:spacing w:after="0" w:line="360" w:lineRule="auto"/>
        <w:ind w:firstLine="720"/>
        <w:jc w:val="both"/>
        <w:rPr>
          <w:rFonts w:ascii="Times New Roman" w:eastAsia="Calibri" w:hAnsi="Times New Roman" w:cs="Times New Roman"/>
          <w:sz w:val="28"/>
          <w:szCs w:val="28"/>
        </w:rPr>
      </w:pPr>
    </w:p>
    <w:p w:rsidR="004B4D0D" w:rsidRPr="005E3A99" w:rsidRDefault="004B4D0D" w:rsidP="005E3A99">
      <w:pPr>
        <w:spacing w:after="0" w:line="360" w:lineRule="auto"/>
        <w:ind w:firstLine="720"/>
        <w:jc w:val="both"/>
        <w:rPr>
          <w:rFonts w:ascii="Times New Roman" w:eastAsia="Calibri" w:hAnsi="Times New Roman" w:cs="Times New Roman"/>
          <w:sz w:val="28"/>
          <w:szCs w:val="28"/>
        </w:rPr>
      </w:pPr>
    </w:p>
    <w:p w:rsidR="004B4D0D" w:rsidRPr="005E3A99" w:rsidRDefault="004B4D0D" w:rsidP="005E3A99">
      <w:pPr>
        <w:tabs>
          <w:tab w:val="left" w:pos="938"/>
        </w:tabs>
        <w:spacing w:after="0" w:line="360" w:lineRule="auto"/>
        <w:jc w:val="center"/>
        <w:rPr>
          <w:rFonts w:ascii="Times New Roman" w:eastAsia="Calibri" w:hAnsi="Times New Roman" w:cs="Times New Roman"/>
          <w:sz w:val="28"/>
          <w:szCs w:val="28"/>
        </w:rPr>
      </w:pPr>
      <w:r w:rsidRPr="005E3A99">
        <w:rPr>
          <w:rFonts w:ascii="Times New Roman" w:eastAsia="Calibri" w:hAnsi="Times New Roman" w:cs="Times New Roman"/>
          <w:noProof/>
          <w:sz w:val="28"/>
          <w:szCs w:val="28"/>
          <w:lang w:eastAsia="ru-RU"/>
        </w:rPr>
        <w:lastRenderedPageBreak/>
        <w:drawing>
          <wp:inline distT="0" distB="0" distL="0" distR="0" wp14:anchorId="51BF7A86" wp14:editId="39CC37FA">
            <wp:extent cx="5667375" cy="3590925"/>
            <wp:effectExtent l="0" t="0" r="0" b="0"/>
            <wp:docPr id="6" name="Диаграмма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B4D0D" w:rsidRPr="005E3A99" w:rsidRDefault="00DA6861" w:rsidP="005E3A99">
      <w:pPr>
        <w:tabs>
          <w:tab w:val="left" w:pos="938"/>
        </w:tabs>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Рис.2.1</w:t>
      </w:r>
      <w:r w:rsidR="004B4D0D" w:rsidRPr="005E3A99">
        <w:rPr>
          <w:rFonts w:ascii="Times New Roman" w:eastAsia="Calibri" w:hAnsi="Times New Roman" w:cs="Times New Roman"/>
          <w:sz w:val="28"/>
          <w:szCs w:val="28"/>
        </w:rPr>
        <w:t>. Структура расходов ОАО «ИТЕКО» в 2015 году, %</w:t>
      </w:r>
    </w:p>
    <w:p w:rsidR="004B4D0D" w:rsidRPr="005E3A99" w:rsidRDefault="004B4D0D" w:rsidP="005E3A99">
      <w:pPr>
        <w:tabs>
          <w:tab w:val="left" w:pos="938"/>
        </w:tabs>
        <w:spacing w:after="0" w:line="360" w:lineRule="auto"/>
        <w:jc w:val="center"/>
        <w:rPr>
          <w:rFonts w:ascii="Times New Roman" w:eastAsia="Calibri" w:hAnsi="Times New Roman" w:cs="Times New Roman"/>
          <w:sz w:val="28"/>
          <w:szCs w:val="28"/>
        </w:rPr>
      </w:pPr>
    </w:p>
    <w:p w:rsidR="004B4D0D" w:rsidRPr="005E3A99" w:rsidRDefault="004B4D0D" w:rsidP="005E3A99">
      <w:pPr>
        <w:spacing w:after="0" w:line="360" w:lineRule="auto"/>
        <w:ind w:firstLine="720"/>
        <w:jc w:val="both"/>
        <w:rPr>
          <w:rFonts w:ascii="Times New Roman" w:eastAsia="Calibri" w:hAnsi="Times New Roman" w:cs="Times New Roman"/>
          <w:sz w:val="28"/>
          <w:szCs w:val="28"/>
        </w:rPr>
      </w:pPr>
      <w:r w:rsidRPr="005E3A99">
        <w:rPr>
          <w:rFonts w:ascii="Times New Roman" w:eastAsia="Calibri" w:hAnsi="Times New Roman" w:cs="Times New Roman"/>
          <w:sz w:val="28"/>
          <w:szCs w:val="28"/>
        </w:rPr>
        <w:t xml:space="preserve">К прочим расходам относятся страхование и налоги, а также управленческие расходы, включающие в себя затраты на содержание служебного автотранспорта и компенсации за использование для служебных поездок личных автомобилей, расходы на продажу. </w:t>
      </w:r>
    </w:p>
    <w:p w:rsidR="0082334A" w:rsidRPr="005E3A99" w:rsidRDefault="0082334A" w:rsidP="005E3A99">
      <w:pPr>
        <w:spacing w:line="360" w:lineRule="auto"/>
        <w:rPr>
          <w:sz w:val="28"/>
          <w:szCs w:val="28"/>
        </w:rPr>
      </w:pPr>
    </w:p>
    <w:p w:rsidR="004B4D0D" w:rsidRPr="0082334A" w:rsidRDefault="003511FB" w:rsidP="0082334A">
      <w:pPr>
        <w:keepNext/>
        <w:keepLines/>
        <w:spacing w:after="0" w:line="360" w:lineRule="auto"/>
        <w:ind w:left="709" w:hanging="1"/>
        <w:contextualSpacing/>
        <w:outlineLvl w:val="0"/>
        <w:rPr>
          <w:rFonts w:ascii="Times New Roman" w:eastAsiaTheme="majorEastAsia" w:hAnsi="Times New Roman" w:cs="Times New Roman"/>
          <w:sz w:val="28"/>
          <w:szCs w:val="28"/>
        </w:rPr>
      </w:pPr>
      <w:bookmarkStart w:id="8" w:name="_Toc451673308"/>
      <w:r w:rsidRPr="0082334A">
        <w:rPr>
          <w:rFonts w:ascii="Times New Roman" w:eastAsiaTheme="majorEastAsia" w:hAnsi="Times New Roman" w:cs="Times New Roman"/>
          <w:sz w:val="28"/>
          <w:szCs w:val="28"/>
        </w:rPr>
        <w:t xml:space="preserve">2.3 </w:t>
      </w:r>
      <w:r w:rsidR="004B4D0D" w:rsidRPr="0082334A">
        <w:rPr>
          <w:rFonts w:ascii="Times New Roman" w:eastAsiaTheme="majorEastAsia" w:hAnsi="Times New Roman" w:cs="Times New Roman"/>
          <w:sz w:val="28"/>
          <w:szCs w:val="28"/>
        </w:rPr>
        <w:t>Особенности ведения логистики на ОАО «ИТЕКО»</w:t>
      </w:r>
      <w:bookmarkEnd w:id="8"/>
    </w:p>
    <w:p w:rsidR="004B4D0D" w:rsidRPr="005E3A99" w:rsidRDefault="004B4D0D" w:rsidP="005E3A99">
      <w:pPr>
        <w:spacing w:line="360" w:lineRule="auto"/>
        <w:rPr>
          <w:sz w:val="28"/>
          <w:szCs w:val="28"/>
        </w:rPr>
      </w:pPr>
    </w:p>
    <w:p w:rsidR="004B4D0D" w:rsidRPr="005E3A99" w:rsidRDefault="004B4D0D" w:rsidP="005E3A99">
      <w:pPr>
        <w:spacing w:after="0" w:line="360" w:lineRule="auto"/>
        <w:ind w:firstLine="709"/>
        <w:jc w:val="both"/>
        <w:rPr>
          <w:rFonts w:ascii="Times New Roman" w:eastAsia="Calibri" w:hAnsi="Times New Roman" w:cs="Times New Roman"/>
          <w:sz w:val="28"/>
          <w:szCs w:val="28"/>
        </w:rPr>
      </w:pPr>
      <w:r w:rsidRPr="005E3A99">
        <w:rPr>
          <w:rFonts w:ascii="Times New Roman" w:eastAsia="Calibri" w:hAnsi="Times New Roman" w:cs="Times New Roman"/>
          <w:sz w:val="28"/>
          <w:szCs w:val="28"/>
        </w:rPr>
        <w:t>Для определения проблем закупочной деятельности ОАО «ИТЕКО» и путей их решения определим сильные и слабые стороны компании, возможности и угрозы ее деятельности со стороны внешней среды.</w:t>
      </w:r>
    </w:p>
    <w:p w:rsidR="004B4D0D" w:rsidRPr="005E3A99" w:rsidRDefault="004B4D0D" w:rsidP="005E3A99">
      <w:pPr>
        <w:spacing w:after="0" w:line="360" w:lineRule="auto"/>
        <w:ind w:firstLine="709"/>
        <w:jc w:val="both"/>
        <w:rPr>
          <w:rFonts w:ascii="Times New Roman" w:eastAsia="Calibri" w:hAnsi="Times New Roman" w:cs="Times New Roman"/>
          <w:sz w:val="28"/>
          <w:szCs w:val="28"/>
        </w:rPr>
      </w:pPr>
      <w:r w:rsidRPr="005E3A99">
        <w:rPr>
          <w:rFonts w:ascii="Times New Roman" w:eastAsia="Calibri" w:hAnsi="Times New Roman" w:cs="Times New Roman"/>
          <w:sz w:val="28"/>
          <w:szCs w:val="28"/>
        </w:rPr>
        <w:t>Сильными сторонами организации закупок ОАО «ИТЕКО» являются следующие:</w:t>
      </w:r>
    </w:p>
    <w:p w:rsidR="004B4D0D" w:rsidRPr="005E3A99" w:rsidRDefault="00976009" w:rsidP="005E3A99">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 С</w:t>
      </w:r>
      <w:r w:rsidR="004B4D0D" w:rsidRPr="005E3A99">
        <w:rPr>
          <w:rFonts w:ascii="Times New Roman" w:eastAsia="Calibri" w:hAnsi="Times New Roman" w:cs="Times New Roman"/>
          <w:sz w:val="28"/>
          <w:szCs w:val="28"/>
        </w:rPr>
        <w:t>нижение стоимости материальных ценностей на 1 кг закупок;</w:t>
      </w:r>
    </w:p>
    <w:p w:rsidR="004B4D0D" w:rsidRPr="005E3A99" w:rsidRDefault="00976009" w:rsidP="005E3A99">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 Р</w:t>
      </w:r>
      <w:r w:rsidR="004B4D0D" w:rsidRPr="005E3A99">
        <w:rPr>
          <w:rFonts w:ascii="Times New Roman" w:eastAsia="Calibri" w:hAnsi="Times New Roman" w:cs="Times New Roman"/>
          <w:sz w:val="28"/>
          <w:szCs w:val="28"/>
        </w:rPr>
        <w:t>азработанная система контроля над состоянием закупок;</w:t>
      </w:r>
    </w:p>
    <w:p w:rsidR="004B4D0D" w:rsidRPr="005E3A99" w:rsidRDefault="00976009" w:rsidP="005E3A99">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 Н</w:t>
      </w:r>
      <w:r w:rsidR="004B4D0D" w:rsidRPr="005E3A99">
        <w:rPr>
          <w:rFonts w:ascii="Times New Roman" w:eastAsia="Calibri" w:hAnsi="Times New Roman" w:cs="Times New Roman"/>
          <w:sz w:val="28"/>
          <w:szCs w:val="28"/>
        </w:rPr>
        <w:t>аличие долгосрочных отношений со многими поставщиками;</w:t>
      </w:r>
    </w:p>
    <w:p w:rsidR="004B4D0D" w:rsidRPr="005E3A99" w:rsidRDefault="00976009" w:rsidP="005E3A99">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4. У</w:t>
      </w:r>
      <w:r w:rsidR="004B4D0D" w:rsidRPr="005E3A99">
        <w:rPr>
          <w:rFonts w:ascii="Times New Roman" w:eastAsia="Calibri" w:hAnsi="Times New Roman" w:cs="Times New Roman"/>
          <w:sz w:val="28"/>
          <w:szCs w:val="28"/>
        </w:rPr>
        <w:t>добное месторасположение по отношению к поставщикам;</w:t>
      </w:r>
    </w:p>
    <w:p w:rsidR="004B4D0D" w:rsidRPr="005E3A99" w:rsidRDefault="00976009" w:rsidP="005E3A99">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 К</w:t>
      </w:r>
      <w:r w:rsidR="004B4D0D" w:rsidRPr="005E3A99">
        <w:rPr>
          <w:rFonts w:ascii="Times New Roman" w:eastAsia="Calibri" w:hAnsi="Times New Roman" w:cs="Times New Roman"/>
          <w:sz w:val="28"/>
          <w:szCs w:val="28"/>
        </w:rPr>
        <w:t>валифицированный персонал по организации закупок товаров;</w:t>
      </w:r>
    </w:p>
    <w:p w:rsidR="004B4D0D" w:rsidRPr="005E3A99" w:rsidRDefault="00976009" w:rsidP="005E3A99">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 С</w:t>
      </w:r>
      <w:r w:rsidR="004B4D0D" w:rsidRPr="005E3A99">
        <w:rPr>
          <w:rFonts w:ascii="Times New Roman" w:eastAsia="Calibri" w:hAnsi="Times New Roman" w:cs="Times New Roman"/>
          <w:sz w:val="28"/>
          <w:szCs w:val="28"/>
        </w:rPr>
        <w:t>табильные отношения с поставщиками товаров;</w:t>
      </w:r>
    </w:p>
    <w:p w:rsidR="004B4D0D" w:rsidRPr="005E3A99" w:rsidRDefault="00976009" w:rsidP="005E3A99">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 Н</w:t>
      </w:r>
      <w:r w:rsidR="004B4D0D" w:rsidRPr="005E3A99">
        <w:rPr>
          <w:rFonts w:ascii="Times New Roman" w:eastAsia="Calibri" w:hAnsi="Times New Roman" w:cs="Times New Roman"/>
          <w:sz w:val="28"/>
          <w:szCs w:val="28"/>
        </w:rPr>
        <w:t>аличие большого количества товаров-заменителей.</w:t>
      </w:r>
    </w:p>
    <w:p w:rsidR="004B4D0D" w:rsidRPr="005E3A99" w:rsidRDefault="004B4D0D" w:rsidP="005E3A99">
      <w:pPr>
        <w:spacing w:after="0" w:line="360" w:lineRule="auto"/>
        <w:ind w:firstLine="709"/>
        <w:jc w:val="both"/>
        <w:rPr>
          <w:rFonts w:ascii="Times New Roman" w:eastAsia="Calibri" w:hAnsi="Times New Roman" w:cs="Times New Roman"/>
          <w:sz w:val="28"/>
          <w:szCs w:val="28"/>
        </w:rPr>
      </w:pPr>
      <w:r w:rsidRPr="005E3A99">
        <w:rPr>
          <w:rFonts w:ascii="Times New Roman" w:eastAsia="Calibri" w:hAnsi="Times New Roman" w:cs="Times New Roman"/>
          <w:sz w:val="28"/>
          <w:szCs w:val="28"/>
        </w:rPr>
        <w:t>Слабые стороны организации закупок ОАО «ИТЕКО» заключаются в следующем:</w:t>
      </w:r>
    </w:p>
    <w:p w:rsidR="004B4D0D" w:rsidRPr="005E3A99" w:rsidRDefault="00976009" w:rsidP="005E3A99">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 Н</w:t>
      </w:r>
      <w:r w:rsidR="004B4D0D" w:rsidRPr="005E3A99">
        <w:rPr>
          <w:rFonts w:ascii="Times New Roman" w:eastAsia="Calibri" w:hAnsi="Times New Roman" w:cs="Times New Roman"/>
          <w:sz w:val="28"/>
          <w:szCs w:val="28"/>
        </w:rPr>
        <w:t>е выполняются планы закупок;</w:t>
      </w:r>
    </w:p>
    <w:p w:rsidR="004B4D0D" w:rsidRPr="005E3A99" w:rsidRDefault="00976009" w:rsidP="005E3A99">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 У</w:t>
      </w:r>
      <w:r w:rsidR="004B4D0D" w:rsidRPr="005E3A99">
        <w:rPr>
          <w:rFonts w:ascii="Times New Roman" w:eastAsia="Calibri" w:hAnsi="Times New Roman" w:cs="Times New Roman"/>
          <w:sz w:val="28"/>
          <w:szCs w:val="28"/>
        </w:rPr>
        <w:t>ровень брака растет;</w:t>
      </w:r>
    </w:p>
    <w:p w:rsidR="004B4D0D" w:rsidRPr="005E3A99" w:rsidRDefault="00976009" w:rsidP="00976009">
      <w:pPr>
        <w:spacing w:after="0" w:line="36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3. О</w:t>
      </w:r>
      <w:r w:rsidR="004B4D0D" w:rsidRPr="005E3A99">
        <w:rPr>
          <w:rFonts w:ascii="Times New Roman" w:eastAsia="Calibri" w:hAnsi="Times New Roman" w:cs="Times New Roman"/>
          <w:sz w:val="28"/>
          <w:szCs w:val="28"/>
        </w:rPr>
        <w:t>тсутствие контроля над всеми составляющими, определяющими эффективность процесса закупок;</w:t>
      </w:r>
    </w:p>
    <w:p w:rsidR="004B4D0D" w:rsidRPr="005E3A99" w:rsidRDefault="00976009" w:rsidP="005E3A99">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 Н</w:t>
      </w:r>
      <w:r w:rsidR="004B4D0D" w:rsidRPr="005E3A99">
        <w:rPr>
          <w:rFonts w:ascii="Times New Roman" w:eastAsia="Calibri" w:hAnsi="Times New Roman" w:cs="Times New Roman"/>
          <w:sz w:val="28"/>
          <w:szCs w:val="28"/>
        </w:rPr>
        <w:t>арушаются сроки доставки товаров;</w:t>
      </w:r>
    </w:p>
    <w:p w:rsidR="004B4D0D" w:rsidRPr="005E3A99" w:rsidRDefault="00976009" w:rsidP="005E3A99">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 Р</w:t>
      </w:r>
      <w:r w:rsidR="004B4D0D" w:rsidRPr="005E3A99">
        <w:rPr>
          <w:rFonts w:ascii="Times New Roman" w:eastAsia="Calibri" w:hAnsi="Times New Roman" w:cs="Times New Roman"/>
          <w:sz w:val="28"/>
          <w:szCs w:val="28"/>
        </w:rPr>
        <w:t>астут транспортные затраты на поставку товаров;</w:t>
      </w:r>
    </w:p>
    <w:p w:rsidR="004B4D0D" w:rsidRPr="005E3A99" w:rsidRDefault="00976009" w:rsidP="00976009">
      <w:pPr>
        <w:spacing w:after="0" w:line="36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6. О</w:t>
      </w:r>
      <w:r w:rsidR="004B4D0D" w:rsidRPr="005E3A99">
        <w:rPr>
          <w:rFonts w:ascii="Times New Roman" w:eastAsia="Calibri" w:hAnsi="Times New Roman" w:cs="Times New Roman"/>
          <w:sz w:val="28"/>
          <w:szCs w:val="28"/>
        </w:rPr>
        <w:t>твлечение денежных средств из оборота за счет требований немедленной оплаты;</w:t>
      </w:r>
    </w:p>
    <w:p w:rsidR="004B4D0D" w:rsidRPr="005E3A99" w:rsidRDefault="00976009" w:rsidP="005E3A99">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 П</w:t>
      </w:r>
      <w:r w:rsidR="004B4D0D" w:rsidRPr="005E3A99">
        <w:rPr>
          <w:rFonts w:ascii="Times New Roman" w:eastAsia="Calibri" w:hAnsi="Times New Roman" w:cs="Times New Roman"/>
          <w:sz w:val="28"/>
          <w:szCs w:val="28"/>
        </w:rPr>
        <w:t>отери при смене поставщиков незначительны.</w:t>
      </w:r>
    </w:p>
    <w:p w:rsidR="004B4D0D" w:rsidRPr="005E3A99" w:rsidRDefault="004B4D0D" w:rsidP="005E3A99">
      <w:pPr>
        <w:spacing w:after="0" w:line="360" w:lineRule="auto"/>
        <w:ind w:firstLine="709"/>
        <w:jc w:val="both"/>
        <w:rPr>
          <w:rFonts w:ascii="Times New Roman" w:eastAsia="Calibri" w:hAnsi="Times New Roman" w:cs="Times New Roman"/>
          <w:sz w:val="28"/>
          <w:szCs w:val="28"/>
        </w:rPr>
      </w:pPr>
      <w:r w:rsidRPr="005E3A99">
        <w:rPr>
          <w:rFonts w:ascii="Times New Roman" w:eastAsia="Calibri" w:hAnsi="Times New Roman" w:cs="Times New Roman"/>
          <w:sz w:val="28"/>
          <w:szCs w:val="28"/>
        </w:rPr>
        <w:t>Угрозами в организации закупок для ОАО «ИТЕКО» являются следующие:</w:t>
      </w:r>
    </w:p>
    <w:p w:rsidR="004B4D0D" w:rsidRPr="005E3A99" w:rsidRDefault="00976009" w:rsidP="005E3A99">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 С</w:t>
      </w:r>
      <w:r w:rsidR="004B4D0D" w:rsidRPr="005E3A99">
        <w:rPr>
          <w:rFonts w:ascii="Times New Roman" w:eastAsia="Calibri" w:hAnsi="Times New Roman" w:cs="Times New Roman"/>
          <w:sz w:val="28"/>
          <w:szCs w:val="28"/>
        </w:rPr>
        <w:t>нижение качества поставляемой продукции;</w:t>
      </w:r>
    </w:p>
    <w:p w:rsidR="004B4D0D" w:rsidRPr="005E3A99" w:rsidRDefault="00976009" w:rsidP="005E3A99">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 В</w:t>
      </w:r>
      <w:r w:rsidR="004B4D0D" w:rsidRPr="005E3A99">
        <w:rPr>
          <w:rFonts w:ascii="Times New Roman" w:eastAsia="Calibri" w:hAnsi="Times New Roman" w:cs="Times New Roman"/>
          <w:sz w:val="28"/>
          <w:szCs w:val="28"/>
        </w:rPr>
        <w:t>озможность роста стоимости материалов;</w:t>
      </w:r>
    </w:p>
    <w:p w:rsidR="004B4D0D" w:rsidRPr="005E3A99" w:rsidRDefault="00976009" w:rsidP="005E3A99">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 Р</w:t>
      </w:r>
      <w:r w:rsidR="004B4D0D" w:rsidRPr="005E3A99">
        <w:rPr>
          <w:rFonts w:ascii="Times New Roman" w:eastAsia="Calibri" w:hAnsi="Times New Roman" w:cs="Times New Roman"/>
          <w:sz w:val="28"/>
          <w:szCs w:val="28"/>
        </w:rPr>
        <w:t>ост транспортных расходов;</w:t>
      </w:r>
    </w:p>
    <w:p w:rsidR="004B4D0D" w:rsidRPr="005E3A99" w:rsidRDefault="00976009" w:rsidP="005E3A99">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 У</w:t>
      </w:r>
      <w:r w:rsidR="004B4D0D" w:rsidRPr="005E3A99">
        <w:rPr>
          <w:rFonts w:ascii="Times New Roman" w:eastAsia="Calibri" w:hAnsi="Times New Roman" w:cs="Times New Roman"/>
          <w:sz w:val="28"/>
          <w:szCs w:val="28"/>
        </w:rPr>
        <w:t>жесточение условий оплаты;</w:t>
      </w:r>
    </w:p>
    <w:p w:rsidR="004B4D0D" w:rsidRPr="005E3A99" w:rsidRDefault="00976009" w:rsidP="005E3A99">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 Н</w:t>
      </w:r>
      <w:r w:rsidR="004B4D0D" w:rsidRPr="005E3A99">
        <w:rPr>
          <w:rFonts w:ascii="Times New Roman" w:eastAsia="Calibri" w:hAnsi="Times New Roman" w:cs="Times New Roman"/>
          <w:sz w:val="28"/>
          <w:szCs w:val="28"/>
        </w:rPr>
        <w:t>аличие возможности сговора между поставщиками;</w:t>
      </w:r>
    </w:p>
    <w:p w:rsidR="004B4D0D" w:rsidRPr="005E3A99" w:rsidRDefault="00976009" w:rsidP="005E3A99">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 Н</w:t>
      </w:r>
      <w:r w:rsidR="004B4D0D" w:rsidRPr="005E3A99">
        <w:rPr>
          <w:rFonts w:ascii="Times New Roman" w:eastAsia="Calibri" w:hAnsi="Times New Roman" w:cs="Times New Roman"/>
          <w:sz w:val="28"/>
          <w:szCs w:val="28"/>
        </w:rPr>
        <w:t>естабильная финансовая ситуация в экономике;</w:t>
      </w:r>
    </w:p>
    <w:p w:rsidR="004B4D0D" w:rsidRPr="005E3A99" w:rsidRDefault="00976009" w:rsidP="005E3A99">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 У</w:t>
      </w:r>
      <w:r w:rsidR="004B4D0D" w:rsidRPr="005E3A99">
        <w:rPr>
          <w:rFonts w:ascii="Times New Roman" w:eastAsia="Calibri" w:hAnsi="Times New Roman" w:cs="Times New Roman"/>
          <w:sz w:val="28"/>
          <w:szCs w:val="28"/>
        </w:rPr>
        <w:t>гроза неисполнения поставщиками своих договорных обязательств.</w:t>
      </w:r>
    </w:p>
    <w:p w:rsidR="004B4D0D" w:rsidRPr="005E3A99" w:rsidRDefault="004B4D0D" w:rsidP="005E3A99">
      <w:pPr>
        <w:spacing w:after="0" w:line="360" w:lineRule="auto"/>
        <w:ind w:firstLine="709"/>
        <w:jc w:val="both"/>
        <w:rPr>
          <w:rFonts w:ascii="Times New Roman" w:eastAsia="Calibri" w:hAnsi="Times New Roman" w:cs="Times New Roman"/>
          <w:sz w:val="28"/>
          <w:szCs w:val="28"/>
        </w:rPr>
      </w:pPr>
      <w:r w:rsidRPr="005E3A99">
        <w:rPr>
          <w:rFonts w:ascii="Times New Roman" w:eastAsia="Calibri" w:hAnsi="Times New Roman" w:cs="Times New Roman"/>
          <w:sz w:val="28"/>
          <w:szCs w:val="28"/>
        </w:rPr>
        <w:t>Возможностями ОАО «ИТЕКО» в управлении закупками являются следующие:</w:t>
      </w:r>
    </w:p>
    <w:p w:rsidR="004B4D0D" w:rsidRPr="005E3A99" w:rsidRDefault="00976009" w:rsidP="005E3A99">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 С</w:t>
      </w:r>
      <w:r w:rsidR="004B4D0D" w:rsidRPr="005E3A99">
        <w:rPr>
          <w:rFonts w:ascii="Times New Roman" w:eastAsia="Calibri" w:hAnsi="Times New Roman" w:cs="Times New Roman"/>
          <w:sz w:val="28"/>
          <w:szCs w:val="28"/>
        </w:rPr>
        <w:t>овершенствование контроля над выполнением плана закупок;</w:t>
      </w:r>
    </w:p>
    <w:p w:rsidR="004B4D0D" w:rsidRPr="005E3A99" w:rsidRDefault="00976009" w:rsidP="005E3A99">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 С</w:t>
      </w:r>
      <w:r w:rsidR="004B4D0D" w:rsidRPr="005E3A99">
        <w:rPr>
          <w:rFonts w:ascii="Times New Roman" w:eastAsia="Calibri" w:hAnsi="Times New Roman" w:cs="Times New Roman"/>
          <w:sz w:val="28"/>
          <w:szCs w:val="28"/>
        </w:rPr>
        <w:t>овершенствование организации хозяйственных связей;</w:t>
      </w:r>
    </w:p>
    <w:p w:rsidR="004B4D0D" w:rsidRPr="005E3A99" w:rsidRDefault="00976009" w:rsidP="005E3A99">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 В</w:t>
      </w:r>
      <w:r w:rsidR="004B4D0D" w:rsidRPr="005E3A99">
        <w:rPr>
          <w:rFonts w:ascii="Times New Roman" w:eastAsia="Calibri" w:hAnsi="Times New Roman" w:cs="Times New Roman"/>
          <w:sz w:val="28"/>
          <w:szCs w:val="28"/>
        </w:rPr>
        <w:t>озможность выбора поставщика товарно-материальных ценностей;</w:t>
      </w:r>
    </w:p>
    <w:p w:rsidR="004B4D0D" w:rsidRPr="005E3A99" w:rsidRDefault="00976009" w:rsidP="005E3A99">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 В</w:t>
      </w:r>
      <w:r w:rsidR="004B4D0D" w:rsidRPr="005E3A99">
        <w:rPr>
          <w:rFonts w:ascii="Times New Roman" w:eastAsia="Calibri" w:hAnsi="Times New Roman" w:cs="Times New Roman"/>
          <w:sz w:val="28"/>
          <w:szCs w:val="28"/>
        </w:rPr>
        <w:t>озможность использования гибких условий оплаты;</w:t>
      </w:r>
    </w:p>
    <w:p w:rsidR="004B4D0D" w:rsidRPr="005E3A99" w:rsidRDefault="00976009" w:rsidP="005E3A99">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5. Н</w:t>
      </w:r>
      <w:r w:rsidR="004B4D0D" w:rsidRPr="005E3A99">
        <w:rPr>
          <w:rFonts w:ascii="Times New Roman" w:eastAsia="Calibri" w:hAnsi="Times New Roman" w:cs="Times New Roman"/>
          <w:sz w:val="28"/>
          <w:szCs w:val="28"/>
        </w:rPr>
        <w:t>аличие широких возможностей замены товаров;</w:t>
      </w:r>
    </w:p>
    <w:p w:rsidR="004B4D0D" w:rsidRPr="005E3A99" w:rsidRDefault="00976009" w:rsidP="005E3A99">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 В</w:t>
      </w:r>
      <w:r w:rsidR="004B4D0D" w:rsidRPr="005E3A99">
        <w:rPr>
          <w:rFonts w:ascii="Times New Roman" w:eastAsia="Calibri" w:hAnsi="Times New Roman" w:cs="Times New Roman"/>
          <w:sz w:val="28"/>
          <w:szCs w:val="28"/>
        </w:rPr>
        <w:t>озможность организации собственной доставки товаров;</w:t>
      </w:r>
    </w:p>
    <w:p w:rsidR="004B4D0D" w:rsidRPr="005E3A99" w:rsidRDefault="00976009" w:rsidP="00976009">
      <w:pPr>
        <w:spacing w:after="0" w:line="36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7. В</w:t>
      </w:r>
      <w:r w:rsidR="004B4D0D" w:rsidRPr="005E3A99">
        <w:rPr>
          <w:rFonts w:ascii="Times New Roman" w:eastAsia="Calibri" w:hAnsi="Times New Roman" w:cs="Times New Roman"/>
          <w:sz w:val="28"/>
          <w:szCs w:val="28"/>
        </w:rPr>
        <w:t>озможность улучшения организации контроля над состоянием товарных запасов.</w:t>
      </w:r>
    </w:p>
    <w:p w:rsidR="004B4D0D" w:rsidRPr="005E3A99" w:rsidRDefault="004B4D0D" w:rsidP="005E3A99">
      <w:pPr>
        <w:spacing w:after="0" w:line="360" w:lineRule="auto"/>
        <w:ind w:firstLine="709"/>
        <w:jc w:val="both"/>
        <w:rPr>
          <w:rFonts w:ascii="Times New Roman" w:eastAsia="Calibri" w:hAnsi="Times New Roman" w:cs="Times New Roman"/>
          <w:sz w:val="28"/>
          <w:szCs w:val="28"/>
        </w:rPr>
      </w:pPr>
      <w:r w:rsidRPr="005E3A99">
        <w:rPr>
          <w:rFonts w:ascii="Times New Roman" w:eastAsia="Calibri" w:hAnsi="Times New Roman" w:cs="Times New Roman"/>
          <w:sz w:val="28"/>
          <w:szCs w:val="28"/>
        </w:rPr>
        <w:t>Выявленные сильные и слабые стороны, возможности</w:t>
      </w:r>
      <w:r w:rsidR="00DA6861">
        <w:rPr>
          <w:rFonts w:ascii="Times New Roman" w:eastAsia="Calibri" w:hAnsi="Times New Roman" w:cs="Times New Roman"/>
          <w:sz w:val="28"/>
          <w:szCs w:val="28"/>
        </w:rPr>
        <w:t xml:space="preserve"> и угрозы сведем в таблицу 2.5</w:t>
      </w:r>
    </w:p>
    <w:p w:rsidR="004B4D0D" w:rsidRPr="005E3A99" w:rsidRDefault="00DA6861" w:rsidP="00976009">
      <w:pPr>
        <w:shd w:val="clear" w:color="auto" w:fill="FFFFFF"/>
        <w:spacing w:after="200" w:line="360" w:lineRule="auto"/>
        <w:rPr>
          <w:rFonts w:ascii="Times New Roman" w:eastAsia="Calibri" w:hAnsi="Times New Roman" w:cs="Times New Roman"/>
          <w:sz w:val="28"/>
          <w:szCs w:val="28"/>
        </w:rPr>
      </w:pPr>
      <w:r>
        <w:rPr>
          <w:rFonts w:ascii="Times New Roman" w:eastAsia="Calibri" w:hAnsi="Times New Roman" w:cs="Times New Roman"/>
          <w:sz w:val="28"/>
          <w:szCs w:val="28"/>
        </w:rPr>
        <w:t>Таблица 2.5</w:t>
      </w:r>
    </w:p>
    <w:p w:rsidR="004B4D0D" w:rsidRPr="005E3A99" w:rsidRDefault="004B4D0D" w:rsidP="005E3A99">
      <w:pPr>
        <w:shd w:val="clear" w:color="auto" w:fill="FFFFFF"/>
        <w:spacing w:after="0" w:line="360" w:lineRule="auto"/>
        <w:jc w:val="center"/>
        <w:rPr>
          <w:rFonts w:ascii="Times New Roman" w:eastAsia="Calibri" w:hAnsi="Times New Roman" w:cs="Times New Roman"/>
          <w:sz w:val="28"/>
          <w:szCs w:val="28"/>
        </w:rPr>
      </w:pPr>
      <w:r w:rsidRPr="005E3A99">
        <w:rPr>
          <w:rFonts w:ascii="Times New Roman" w:eastAsia="Calibri" w:hAnsi="Times New Roman" w:cs="Times New Roman"/>
          <w:sz w:val="28"/>
          <w:szCs w:val="28"/>
        </w:rPr>
        <w:t xml:space="preserve">Матрица </w:t>
      </w:r>
      <w:r w:rsidRPr="005E3A99">
        <w:rPr>
          <w:rFonts w:ascii="Times New Roman" w:eastAsia="Calibri" w:hAnsi="Times New Roman" w:cs="Times New Roman"/>
          <w:sz w:val="28"/>
          <w:szCs w:val="28"/>
          <w:lang w:val="en-US"/>
        </w:rPr>
        <w:t>SWOT</w:t>
      </w:r>
      <w:r w:rsidRPr="005E3A99">
        <w:rPr>
          <w:rFonts w:ascii="Times New Roman" w:eastAsia="Calibri" w:hAnsi="Times New Roman" w:cs="Times New Roman"/>
          <w:sz w:val="28"/>
          <w:szCs w:val="28"/>
        </w:rPr>
        <w:t xml:space="preserve"> – анализа управления запасами ОАО «ИТЕКО» за 2014 год</w:t>
      </w:r>
    </w:p>
    <w:tbl>
      <w:tblPr>
        <w:tblW w:w="96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4824"/>
        <w:gridCol w:w="4846"/>
      </w:tblGrid>
      <w:tr w:rsidR="004B4D0D" w:rsidRPr="00104F1D" w:rsidTr="005E3A99">
        <w:trPr>
          <w:trHeight w:val="229"/>
          <w:jc w:val="center"/>
        </w:trPr>
        <w:tc>
          <w:tcPr>
            <w:tcW w:w="4824" w:type="dxa"/>
            <w:tcBorders>
              <w:top w:val="single" w:sz="6" w:space="0" w:color="auto"/>
              <w:left w:val="single" w:sz="6" w:space="0" w:color="auto"/>
              <w:bottom w:val="single" w:sz="6" w:space="0" w:color="auto"/>
              <w:right w:val="single" w:sz="6" w:space="0" w:color="auto"/>
            </w:tcBorders>
            <w:shd w:val="clear" w:color="auto" w:fill="FFFFFF"/>
            <w:hideMark/>
          </w:tcPr>
          <w:p w:rsidR="004B4D0D" w:rsidRPr="00104F1D" w:rsidRDefault="004B4D0D" w:rsidP="005E3A99">
            <w:pPr>
              <w:widowControl w:val="0"/>
              <w:spacing w:after="0" w:line="360" w:lineRule="auto"/>
              <w:jc w:val="both"/>
              <w:rPr>
                <w:rFonts w:ascii="Times New Roman" w:eastAsia="Calibri" w:hAnsi="Times New Roman" w:cs="Times New Roman"/>
                <w:sz w:val="24"/>
                <w:szCs w:val="24"/>
                <w:lang w:eastAsia="ru-RU"/>
              </w:rPr>
            </w:pPr>
            <w:r w:rsidRPr="00104F1D">
              <w:rPr>
                <w:rFonts w:ascii="Times New Roman" w:eastAsia="Calibri" w:hAnsi="Times New Roman" w:cs="Times New Roman"/>
                <w:sz w:val="24"/>
                <w:szCs w:val="24"/>
                <w:lang w:eastAsia="ru-RU"/>
              </w:rPr>
              <w:t>Сильные стороны:</w:t>
            </w:r>
          </w:p>
        </w:tc>
        <w:tc>
          <w:tcPr>
            <w:tcW w:w="4846" w:type="dxa"/>
            <w:tcBorders>
              <w:top w:val="single" w:sz="6" w:space="0" w:color="auto"/>
              <w:left w:val="single" w:sz="6" w:space="0" w:color="auto"/>
              <w:bottom w:val="single" w:sz="6" w:space="0" w:color="auto"/>
              <w:right w:val="single" w:sz="6" w:space="0" w:color="auto"/>
            </w:tcBorders>
            <w:shd w:val="clear" w:color="auto" w:fill="FFFFFF"/>
            <w:hideMark/>
          </w:tcPr>
          <w:p w:rsidR="004B4D0D" w:rsidRPr="00104F1D" w:rsidRDefault="004B4D0D" w:rsidP="005E3A99">
            <w:pPr>
              <w:widowControl w:val="0"/>
              <w:spacing w:after="0" w:line="360" w:lineRule="auto"/>
              <w:jc w:val="both"/>
              <w:rPr>
                <w:rFonts w:ascii="Times New Roman" w:eastAsia="Calibri" w:hAnsi="Times New Roman" w:cs="Times New Roman"/>
                <w:sz w:val="24"/>
                <w:szCs w:val="24"/>
                <w:lang w:eastAsia="ru-RU"/>
              </w:rPr>
            </w:pPr>
            <w:r w:rsidRPr="00104F1D">
              <w:rPr>
                <w:rFonts w:ascii="Times New Roman" w:eastAsia="Calibri" w:hAnsi="Times New Roman" w:cs="Times New Roman"/>
                <w:sz w:val="24"/>
                <w:szCs w:val="24"/>
                <w:lang w:eastAsia="ru-RU"/>
              </w:rPr>
              <w:t>Слабые стороны:</w:t>
            </w:r>
          </w:p>
        </w:tc>
      </w:tr>
      <w:tr w:rsidR="004B4D0D" w:rsidRPr="00104F1D" w:rsidTr="005E3A99">
        <w:trPr>
          <w:trHeight w:val="1636"/>
          <w:jc w:val="center"/>
        </w:trPr>
        <w:tc>
          <w:tcPr>
            <w:tcW w:w="4824" w:type="dxa"/>
            <w:tcBorders>
              <w:top w:val="single" w:sz="6" w:space="0" w:color="auto"/>
              <w:left w:val="single" w:sz="6" w:space="0" w:color="auto"/>
              <w:bottom w:val="single" w:sz="6" w:space="0" w:color="auto"/>
              <w:right w:val="single" w:sz="6" w:space="0" w:color="auto"/>
            </w:tcBorders>
            <w:shd w:val="clear" w:color="auto" w:fill="FFFFFF"/>
          </w:tcPr>
          <w:p w:rsidR="004B4D0D" w:rsidRPr="00104F1D" w:rsidRDefault="004B4D0D" w:rsidP="005E3A99">
            <w:pPr>
              <w:spacing w:after="0" w:line="360" w:lineRule="auto"/>
              <w:jc w:val="both"/>
              <w:rPr>
                <w:rFonts w:ascii="Times New Roman" w:eastAsia="Calibri" w:hAnsi="Times New Roman" w:cs="Times New Roman"/>
                <w:sz w:val="24"/>
                <w:szCs w:val="24"/>
              </w:rPr>
            </w:pPr>
            <w:r w:rsidRPr="00104F1D">
              <w:rPr>
                <w:rFonts w:ascii="Times New Roman" w:eastAsia="Calibri" w:hAnsi="Times New Roman" w:cs="Times New Roman"/>
                <w:sz w:val="24"/>
                <w:szCs w:val="24"/>
              </w:rPr>
              <w:t>1)снижение стоимости материальных ценностей на 1 кг закупок;</w:t>
            </w:r>
          </w:p>
          <w:p w:rsidR="004B4D0D" w:rsidRPr="00104F1D" w:rsidRDefault="004B4D0D" w:rsidP="005E3A99">
            <w:pPr>
              <w:spacing w:after="0" w:line="360" w:lineRule="auto"/>
              <w:jc w:val="both"/>
              <w:rPr>
                <w:rFonts w:ascii="Times New Roman" w:eastAsia="Calibri" w:hAnsi="Times New Roman" w:cs="Times New Roman"/>
                <w:sz w:val="24"/>
                <w:szCs w:val="24"/>
              </w:rPr>
            </w:pPr>
            <w:r w:rsidRPr="00104F1D">
              <w:rPr>
                <w:rFonts w:ascii="Times New Roman" w:eastAsia="Calibri" w:hAnsi="Times New Roman" w:cs="Times New Roman"/>
                <w:sz w:val="24"/>
                <w:szCs w:val="24"/>
              </w:rPr>
              <w:t>2)разработанная система контроля над состоянием запасов;</w:t>
            </w:r>
          </w:p>
          <w:p w:rsidR="004B4D0D" w:rsidRPr="00104F1D" w:rsidRDefault="004B4D0D" w:rsidP="005E3A99">
            <w:pPr>
              <w:spacing w:after="0" w:line="360" w:lineRule="auto"/>
              <w:jc w:val="both"/>
              <w:rPr>
                <w:rFonts w:ascii="Times New Roman" w:eastAsia="Calibri" w:hAnsi="Times New Roman" w:cs="Times New Roman"/>
                <w:sz w:val="24"/>
                <w:szCs w:val="24"/>
              </w:rPr>
            </w:pPr>
            <w:r w:rsidRPr="00104F1D">
              <w:rPr>
                <w:rFonts w:ascii="Times New Roman" w:eastAsia="Calibri" w:hAnsi="Times New Roman" w:cs="Times New Roman"/>
                <w:sz w:val="24"/>
                <w:szCs w:val="24"/>
              </w:rPr>
              <w:t>3)наличие долгосрочных отношений со многими поставщиками;</w:t>
            </w:r>
          </w:p>
          <w:p w:rsidR="004B4D0D" w:rsidRPr="00104F1D" w:rsidRDefault="004B4D0D" w:rsidP="005E3A99">
            <w:pPr>
              <w:spacing w:after="0" w:line="360" w:lineRule="auto"/>
              <w:jc w:val="both"/>
              <w:rPr>
                <w:rFonts w:ascii="Times New Roman" w:eastAsia="Calibri" w:hAnsi="Times New Roman" w:cs="Times New Roman"/>
                <w:sz w:val="24"/>
                <w:szCs w:val="24"/>
              </w:rPr>
            </w:pPr>
            <w:r w:rsidRPr="00104F1D">
              <w:rPr>
                <w:rFonts w:ascii="Times New Roman" w:eastAsia="Calibri" w:hAnsi="Times New Roman" w:cs="Times New Roman"/>
                <w:sz w:val="24"/>
                <w:szCs w:val="24"/>
              </w:rPr>
              <w:t>4)удобное месторасположение по отношению к поставщикам;</w:t>
            </w:r>
          </w:p>
          <w:p w:rsidR="004B4D0D" w:rsidRPr="00104F1D" w:rsidRDefault="004B4D0D" w:rsidP="005E3A99">
            <w:pPr>
              <w:spacing w:after="0" w:line="360" w:lineRule="auto"/>
              <w:jc w:val="both"/>
              <w:rPr>
                <w:rFonts w:ascii="Times New Roman" w:eastAsia="Calibri" w:hAnsi="Times New Roman" w:cs="Times New Roman"/>
                <w:sz w:val="24"/>
                <w:szCs w:val="24"/>
              </w:rPr>
            </w:pPr>
            <w:r w:rsidRPr="00104F1D">
              <w:rPr>
                <w:rFonts w:ascii="Times New Roman" w:eastAsia="Calibri" w:hAnsi="Times New Roman" w:cs="Times New Roman"/>
                <w:sz w:val="24"/>
                <w:szCs w:val="24"/>
              </w:rPr>
              <w:t>5)квалифицированный персонал по организации закупок товаров;</w:t>
            </w:r>
          </w:p>
          <w:p w:rsidR="004B4D0D" w:rsidRPr="00104F1D" w:rsidRDefault="004B4D0D" w:rsidP="005E3A99">
            <w:pPr>
              <w:spacing w:after="0" w:line="360" w:lineRule="auto"/>
              <w:jc w:val="both"/>
              <w:rPr>
                <w:rFonts w:ascii="Times New Roman" w:eastAsia="Calibri" w:hAnsi="Times New Roman" w:cs="Times New Roman"/>
                <w:sz w:val="24"/>
                <w:szCs w:val="24"/>
              </w:rPr>
            </w:pPr>
            <w:r w:rsidRPr="00104F1D">
              <w:rPr>
                <w:rFonts w:ascii="Times New Roman" w:eastAsia="Calibri" w:hAnsi="Times New Roman" w:cs="Times New Roman"/>
                <w:sz w:val="24"/>
                <w:szCs w:val="24"/>
              </w:rPr>
              <w:t>6)стабильные отношения с поставщиками;</w:t>
            </w:r>
          </w:p>
          <w:p w:rsidR="004B4D0D" w:rsidRPr="00104F1D" w:rsidRDefault="004B4D0D" w:rsidP="005E3A99">
            <w:pPr>
              <w:spacing w:after="0" w:line="360" w:lineRule="auto"/>
              <w:jc w:val="both"/>
              <w:rPr>
                <w:rFonts w:ascii="Times New Roman" w:eastAsia="Calibri" w:hAnsi="Times New Roman" w:cs="Times New Roman"/>
                <w:sz w:val="24"/>
                <w:szCs w:val="24"/>
              </w:rPr>
            </w:pPr>
            <w:r w:rsidRPr="00104F1D">
              <w:rPr>
                <w:rFonts w:ascii="Times New Roman" w:eastAsia="Calibri" w:hAnsi="Times New Roman" w:cs="Times New Roman"/>
                <w:sz w:val="24"/>
                <w:szCs w:val="24"/>
              </w:rPr>
              <w:t>7)наличие большого количества товаров-заменителей.</w:t>
            </w:r>
          </w:p>
        </w:tc>
        <w:tc>
          <w:tcPr>
            <w:tcW w:w="4846" w:type="dxa"/>
            <w:tcBorders>
              <w:top w:val="single" w:sz="6" w:space="0" w:color="auto"/>
              <w:left w:val="single" w:sz="6" w:space="0" w:color="auto"/>
              <w:bottom w:val="single" w:sz="6" w:space="0" w:color="auto"/>
              <w:right w:val="single" w:sz="6" w:space="0" w:color="auto"/>
            </w:tcBorders>
            <w:shd w:val="clear" w:color="auto" w:fill="FFFFFF"/>
            <w:hideMark/>
          </w:tcPr>
          <w:p w:rsidR="004B4D0D" w:rsidRPr="00104F1D" w:rsidRDefault="004B4D0D" w:rsidP="005E3A99">
            <w:pPr>
              <w:spacing w:after="0" w:line="360" w:lineRule="auto"/>
              <w:jc w:val="both"/>
              <w:rPr>
                <w:rFonts w:ascii="Times New Roman" w:eastAsia="Calibri" w:hAnsi="Times New Roman" w:cs="Times New Roman"/>
                <w:sz w:val="24"/>
                <w:szCs w:val="24"/>
              </w:rPr>
            </w:pPr>
            <w:r w:rsidRPr="00104F1D">
              <w:rPr>
                <w:rFonts w:ascii="Times New Roman" w:eastAsia="Calibri" w:hAnsi="Times New Roman" w:cs="Times New Roman"/>
                <w:sz w:val="24"/>
                <w:szCs w:val="24"/>
              </w:rPr>
              <w:t>1)не выполняются планы закупок;</w:t>
            </w:r>
          </w:p>
          <w:p w:rsidR="004B4D0D" w:rsidRPr="00104F1D" w:rsidRDefault="004B4D0D" w:rsidP="005E3A99">
            <w:pPr>
              <w:spacing w:after="0" w:line="360" w:lineRule="auto"/>
              <w:jc w:val="both"/>
              <w:rPr>
                <w:rFonts w:ascii="Times New Roman" w:eastAsia="Calibri" w:hAnsi="Times New Roman" w:cs="Times New Roman"/>
                <w:sz w:val="24"/>
                <w:szCs w:val="24"/>
              </w:rPr>
            </w:pPr>
            <w:r w:rsidRPr="00104F1D">
              <w:rPr>
                <w:rFonts w:ascii="Times New Roman" w:eastAsia="Calibri" w:hAnsi="Times New Roman" w:cs="Times New Roman"/>
                <w:sz w:val="24"/>
                <w:szCs w:val="24"/>
              </w:rPr>
              <w:t>2)уровень брака растет;</w:t>
            </w:r>
          </w:p>
          <w:p w:rsidR="004B4D0D" w:rsidRPr="00104F1D" w:rsidRDefault="004B4D0D" w:rsidP="005E3A99">
            <w:pPr>
              <w:spacing w:after="0" w:line="360" w:lineRule="auto"/>
              <w:jc w:val="both"/>
              <w:rPr>
                <w:rFonts w:ascii="Times New Roman" w:eastAsia="Calibri" w:hAnsi="Times New Roman" w:cs="Times New Roman"/>
                <w:sz w:val="24"/>
                <w:szCs w:val="24"/>
              </w:rPr>
            </w:pPr>
            <w:r w:rsidRPr="00104F1D">
              <w:rPr>
                <w:rFonts w:ascii="Times New Roman" w:eastAsia="Calibri" w:hAnsi="Times New Roman" w:cs="Times New Roman"/>
                <w:sz w:val="24"/>
                <w:szCs w:val="24"/>
              </w:rPr>
              <w:t>3)отсутствие контроля над всеми составляющими, определяющими эффективность управления запасами ТМЦ;</w:t>
            </w:r>
          </w:p>
          <w:p w:rsidR="004B4D0D" w:rsidRPr="00104F1D" w:rsidRDefault="004B4D0D" w:rsidP="005E3A99">
            <w:pPr>
              <w:spacing w:after="0" w:line="360" w:lineRule="auto"/>
              <w:jc w:val="both"/>
              <w:rPr>
                <w:rFonts w:ascii="Times New Roman" w:eastAsia="Calibri" w:hAnsi="Times New Roman" w:cs="Times New Roman"/>
                <w:sz w:val="24"/>
                <w:szCs w:val="24"/>
              </w:rPr>
            </w:pPr>
            <w:r w:rsidRPr="00104F1D">
              <w:rPr>
                <w:rFonts w:ascii="Times New Roman" w:eastAsia="Calibri" w:hAnsi="Times New Roman" w:cs="Times New Roman"/>
                <w:sz w:val="24"/>
                <w:szCs w:val="24"/>
              </w:rPr>
              <w:t>4)нарушаются сроки доставки товаров;</w:t>
            </w:r>
          </w:p>
          <w:p w:rsidR="004B4D0D" w:rsidRPr="00104F1D" w:rsidRDefault="004B4D0D" w:rsidP="005E3A99">
            <w:pPr>
              <w:spacing w:after="0" w:line="360" w:lineRule="auto"/>
              <w:jc w:val="both"/>
              <w:rPr>
                <w:rFonts w:ascii="Times New Roman" w:eastAsia="Calibri" w:hAnsi="Times New Roman" w:cs="Times New Roman"/>
                <w:sz w:val="24"/>
                <w:szCs w:val="24"/>
              </w:rPr>
            </w:pPr>
            <w:r w:rsidRPr="00104F1D">
              <w:rPr>
                <w:rFonts w:ascii="Times New Roman" w:eastAsia="Calibri" w:hAnsi="Times New Roman" w:cs="Times New Roman"/>
                <w:sz w:val="24"/>
                <w:szCs w:val="24"/>
              </w:rPr>
              <w:t>5)растут транспортные затраты на поставку товаров;</w:t>
            </w:r>
          </w:p>
          <w:p w:rsidR="004B4D0D" w:rsidRPr="00104F1D" w:rsidRDefault="004B4D0D" w:rsidP="005E3A99">
            <w:pPr>
              <w:spacing w:after="0" w:line="360" w:lineRule="auto"/>
              <w:jc w:val="both"/>
              <w:rPr>
                <w:rFonts w:ascii="Times New Roman" w:eastAsia="Calibri" w:hAnsi="Times New Roman" w:cs="Times New Roman"/>
                <w:sz w:val="24"/>
                <w:szCs w:val="24"/>
              </w:rPr>
            </w:pPr>
            <w:r w:rsidRPr="00104F1D">
              <w:rPr>
                <w:rFonts w:ascii="Times New Roman" w:eastAsia="Calibri" w:hAnsi="Times New Roman" w:cs="Times New Roman"/>
                <w:sz w:val="24"/>
                <w:szCs w:val="24"/>
              </w:rPr>
              <w:t>6)отвлечение денежных средств из оборота за счет требований немедленной оплаты;</w:t>
            </w:r>
          </w:p>
          <w:p w:rsidR="004B4D0D" w:rsidRPr="00104F1D" w:rsidRDefault="004B4D0D" w:rsidP="005E3A99">
            <w:pPr>
              <w:spacing w:after="0" w:line="360" w:lineRule="auto"/>
              <w:jc w:val="both"/>
              <w:rPr>
                <w:rFonts w:ascii="Times New Roman" w:eastAsia="Calibri" w:hAnsi="Times New Roman" w:cs="Times New Roman"/>
                <w:sz w:val="24"/>
                <w:szCs w:val="24"/>
              </w:rPr>
            </w:pPr>
            <w:r w:rsidRPr="00104F1D">
              <w:rPr>
                <w:rFonts w:ascii="Times New Roman" w:eastAsia="Calibri" w:hAnsi="Times New Roman" w:cs="Times New Roman"/>
                <w:sz w:val="24"/>
                <w:szCs w:val="24"/>
              </w:rPr>
              <w:t>7)потери при смене поставщиков незначительны.</w:t>
            </w:r>
          </w:p>
          <w:p w:rsidR="004B4D0D" w:rsidRPr="00104F1D" w:rsidRDefault="004B4D0D" w:rsidP="005E3A99">
            <w:pPr>
              <w:spacing w:after="200" w:line="360" w:lineRule="auto"/>
              <w:contextualSpacing/>
              <w:jc w:val="both"/>
              <w:rPr>
                <w:rFonts w:ascii="Calibri" w:eastAsia="Calibri" w:hAnsi="Calibri" w:cs="Times New Roman"/>
                <w:b/>
                <w:i/>
                <w:sz w:val="24"/>
                <w:szCs w:val="24"/>
              </w:rPr>
            </w:pPr>
          </w:p>
        </w:tc>
      </w:tr>
      <w:tr w:rsidR="004B4D0D" w:rsidRPr="00104F1D" w:rsidTr="005E3A99">
        <w:trPr>
          <w:trHeight w:val="288"/>
          <w:jc w:val="center"/>
        </w:trPr>
        <w:tc>
          <w:tcPr>
            <w:tcW w:w="4824" w:type="dxa"/>
            <w:tcBorders>
              <w:top w:val="single" w:sz="6" w:space="0" w:color="auto"/>
              <w:left w:val="single" w:sz="6" w:space="0" w:color="auto"/>
              <w:bottom w:val="single" w:sz="6" w:space="0" w:color="auto"/>
              <w:right w:val="single" w:sz="6" w:space="0" w:color="auto"/>
            </w:tcBorders>
            <w:shd w:val="clear" w:color="auto" w:fill="FFFFFF"/>
            <w:hideMark/>
          </w:tcPr>
          <w:p w:rsidR="004B4D0D" w:rsidRPr="00104F1D" w:rsidRDefault="004B4D0D" w:rsidP="005E3A99">
            <w:pPr>
              <w:widowControl w:val="0"/>
              <w:spacing w:after="0" w:line="360" w:lineRule="auto"/>
              <w:jc w:val="both"/>
              <w:rPr>
                <w:rFonts w:ascii="Times New Roman" w:eastAsia="Calibri" w:hAnsi="Times New Roman" w:cs="Times New Roman"/>
                <w:sz w:val="24"/>
                <w:szCs w:val="24"/>
                <w:lang w:eastAsia="ru-RU"/>
              </w:rPr>
            </w:pPr>
            <w:r w:rsidRPr="00104F1D">
              <w:rPr>
                <w:rFonts w:ascii="Times New Roman" w:eastAsia="Calibri" w:hAnsi="Times New Roman" w:cs="Times New Roman"/>
                <w:sz w:val="24"/>
                <w:szCs w:val="24"/>
                <w:lang w:eastAsia="ru-RU"/>
              </w:rPr>
              <w:t>Возможности:</w:t>
            </w:r>
          </w:p>
        </w:tc>
        <w:tc>
          <w:tcPr>
            <w:tcW w:w="4846" w:type="dxa"/>
            <w:tcBorders>
              <w:top w:val="single" w:sz="6" w:space="0" w:color="auto"/>
              <w:left w:val="single" w:sz="6" w:space="0" w:color="auto"/>
              <w:bottom w:val="single" w:sz="6" w:space="0" w:color="auto"/>
              <w:right w:val="single" w:sz="6" w:space="0" w:color="auto"/>
            </w:tcBorders>
            <w:shd w:val="clear" w:color="auto" w:fill="FFFFFF"/>
            <w:hideMark/>
          </w:tcPr>
          <w:p w:rsidR="004B4D0D" w:rsidRPr="00104F1D" w:rsidRDefault="004B4D0D" w:rsidP="005E3A99">
            <w:pPr>
              <w:widowControl w:val="0"/>
              <w:spacing w:after="0" w:line="360" w:lineRule="auto"/>
              <w:jc w:val="both"/>
              <w:rPr>
                <w:rFonts w:ascii="Times New Roman" w:eastAsia="Calibri" w:hAnsi="Times New Roman" w:cs="Times New Roman"/>
                <w:sz w:val="24"/>
                <w:szCs w:val="24"/>
                <w:lang w:eastAsia="ru-RU"/>
              </w:rPr>
            </w:pPr>
            <w:r w:rsidRPr="00104F1D">
              <w:rPr>
                <w:rFonts w:ascii="Times New Roman" w:eastAsia="Calibri" w:hAnsi="Times New Roman" w:cs="Times New Roman"/>
                <w:sz w:val="24"/>
                <w:szCs w:val="24"/>
                <w:lang w:eastAsia="ru-RU"/>
              </w:rPr>
              <w:t>Угрозы:</w:t>
            </w:r>
          </w:p>
        </w:tc>
      </w:tr>
      <w:tr w:rsidR="004B4D0D" w:rsidRPr="00104F1D" w:rsidTr="005E3A99">
        <w:trPr>
          <w:trHeight w:val="410"/>
          <w:jc w:val="center"/>
        </w:trPr>
        <w:tc>
          <w:tcPr>
            <w:tcW w:w="4824" w:type="dxa"/>
            <w:tcBorders>
              <w:top w:val="single" w:sz="6" w:space="0" w:color="auto"/>
              <w:left w:val="single" w:sz="6" w:space="0" w:color="auto"/>
              <w:bottom w:val="single" w:sz="6" w:space="0" w:color="auto"/>
              <w:right w:val="single" w:sz="6" w:space="0" w:color="auto"/>
            </w:tcBorders>
            <w:shd w:val="clear" w:color="auto" w:fill="FFFFFF"/>
            <w:hideMark/>
          </w:tcPr>
          <w:p w:rsidR="004B4D0D" w:rsidRPr="00104F1D" w:rsidRDefault="004B4D0D" w:rsidP="005E3A99">
            <w:pPr>
              <w:spacing w:after="0" w:line="360" w:lineRule="auto"/>
              <w:jc w:val="both"/>
              <w:rPr>
                <w:rFonts w:ascii="Times New Roman" w:eastAsia="Calibri" w:hAnsi="Times New Roman" w:cs="Times New Roman"/>
                <w:sz w:val="24"/>
                <w:szCs w:val="24"/>
              </w:rPr>
            </w:pPr>
            <w:r w:rsidRPr="00104F1D">
              <w:rPr>
                <w:rFonts w:ascii="Times New Roman" w:eastAsia="Calibri" w:hAnsi="Times New Roman" w:cs="Times New Roman"/>
                <w:sz w:val="24"/>
                <w:szCs w:val="24"/>
              </w:rPr>
              <w:t>1)совершенствование контроля над выполнением плана закупок;</w:t>
            </w:r>
          </w:p>
          <w:p w:rsidR="004B4D0D" w:rsidRPr="00104F1D" w:rsidRDefault="004B4D0D" w:rsidP="005E3A99">
            <w:pPr>
              <w:spacing w:after="0" w:line="360" w:lineRule="auto"/>
              <w:jc w:val="both"/>
              <w:rPr>
                <w:rFonts w:ascii="Times New Roman" w:eastAsia="Calibri" w:hAnsi="Times New Roman" w:cs="Times New Roman"/>
                <w:sz w:val="24"/>
                <w:szCs w:val="24"/>
              </w:rPr>
            </w:pPr>
            <w:r w:rsidRPr="00104F1D">
              <w:rPr>
                <w:rFonts w:ascii="Times New Roman" w:eastAsia="Calibri" w:hAnsi="Times New Roman" w:cs="Times New Roman"/>
                <w:sz w:val="24"/>
                <w:szCs w:val="24"/>
              </w:rPr>
              <w:t>2)совершенствование организации хозяйственных связей;</w:t>
            </w:r>
          </w:p>
          <w:p w:rsidR="004B4D0D" w:rsidRPr="00104F1D" w:rsidRDefault="004B4D0D" w:rsidP="005E3A99">
            <w:pPr>
              <w:spacing w:after="0" w:line="360" w:lineRule="auto"/>
              <w:jc w:val="both"/>
              <w:rPr>
                <w:rFonts w:ascii="Times New Roman" w:eastAsia="Calibri" w:hAnsi="Times New Roman" w:cs="Times New Roman"/>
                <w:sz w:val="24"/>
                <w:szCs w:val="24"/>
              </w:rPr>
            </w:pPr>
            <w:r w:rsidRPr="00104F1D">
              <w:rPr>
                <w:rFonts w:ascii="Times New Roman" w:eastAsia="Calibri" w:hAnsi="Times New Roman" w:cs="Times New Roman"/>
                <w:sz w:val="24"/>
                <w:szCs w:val="24"/>
              </w:rPr>
              <w:t>3)возможность выбора поставщика товарно-материальных ценностей;</w:t>
            </w:r>
          </w:p>
          <w:p w:rsidR="004B4D0D" w:rsidRPr="00104F1D" w:rsidRDefault="004B4D0D" w:rsidP="005E3A99">
            <w:pPr>
              <w:spacing w:after="0" w:line="360" w:lineRule="auto"/>
              <w:jc w:val="both"/>
              <w:rPr>
                <w:rFonts w:ascii="Times New Roman" w:eastAsia="Calibri" w:hAnsi="Times New Roman" w:cs="Times New Roman"/>
                <w:sz w:val="24"/>
                <w:szCs w:val="24"/>
              </w:rPr>
            </w:pPr>
            <w:r w:rsidRPr="00104F1D">
              <w:rPr>
                <w:rFonts w:ascii="Times New Roman" w:eastAsia="Calibri" w:hAnsi="Times New Roman" w:cs="Times New Roman"/>
                <w:sz w:val="24"/>
                <w:szCs w:val="24"/>
              </w:rPr>
              <w:t>4)возможность использования гибких условий оплаты;</w:t>
            </w:r>
          </w:p>
          <w:p w:rsidR="004B4D0D" w:rsidRPr="00104F1D" w:rsidRDefault="004B4D0D" w:rsidP="005E3A99">
            <w:pPr>
              <w:spacing w:after="0" w:line="360" w:lineRule="auto"/>
              <w:jc w:val="both"/>
              <w:rPr>
                <w:rFonts w:ascii="Times New Roman" w:eastAsia="Calibri" w:hAnsi="Times New Roman" w:cs="Times New Roman"/>
                <w:sz w:val="24"/>
                <w:szCs w:val="24"/>
              </w:rPr>
            </w:pPr>
          </w:p>
        </w:tc>
        <w:tc>
          <w:tcPr>
            <w:tcW w:w="4846" w:type="dxa"/>
            <w:tcBorders>
              <w:top w:val="single" w:sz="6" w:space="0" w:color="auto"/>
              <w:left w:val="single" w:sz="6" w:space="0" w:color="auto"/>
              <w:bottom w:val="single" w:sz="6" w:space="0" w:color="auto"/>
              <w:right w:val="single" w:sz="6" w:space="0" w:color="auto"/>
            </w:tcBorders>
            <w:shd w:val="clear" w:color="auto" w:fill="FFFFFF"/>
            <w:hideMark/>
          </w:tcPr>
          <w:p w:rsidR="004B4D0D" w:rsidRPr="00104F1D" w:rsidRDefault="004B4D0D" w:rsidP="005E3A99">
            <w:pPr>
              <w:spacing w:after="0" w:line="360" w:lineRule="auto"/>
              <w:jc w:val="both"/>
              <w:rPr>
                <w:rFonts w:ascii="Times New Roman" w:eastAsia="Calibri" w:hAnsi="Times New Roman" w:cs="Times New Roman"/>
                <w:sz w:val="24"/>
                <w:szCs w:val="24"/>
              </w:rPr>
            </w:pPr>
            <w:r w:rsidRPr="00104F1D">
              <w:rPr>
                <w:rFonts w:ascii="Times New Roman" w:eastAsia="Calibri" w:hAnsi="Times New Roman" w:cs="Times New Roman"/>
                <w:sz w:val="24"/>
                <w:szCs w:val="24"/>
              </w:rPr>
              <w:t>1)снижение качества поставляемой продукции;</w:t>
            </w:r>
          </w:p>
          <w:p w:rsidR="004B4D0D" w:rsidRPr="00104F1D" w:rsidRDefault="004B4D0D" w:rsidP="005E3A99">
            <w:pPr>
              <w:spacing w:after="0" w:line="360" w:lineRule="auto"/>
              <w:jc w:val="both"/>
              <w:rPr>
                <w:rFonts w:ascii="Times New Roman" w:eastAsia="Calibri" w:hAnsi="Times New Roman" w:cs="Times New Roman"/>
                <w:sz w:val="24"/>
                <w:szCs w:val="24"/>
              </w:rPr>
            </w:pPr>
            <w:r w:rsidRPr="00104F1D">
              <w:rPr>
                <w:rFonts w:ascii="Times New Roman" w:eastAsia="Calibri" w:hAnsi="Times New Roman" w:cs="Times New Roman"/>
                <w:sz w:val="24"/>
                <w:szCs w:val="24"/>
              </w:rPr>
              <w:t>2)возможность роста стоимости материалов;</w:t>
            </w:r>
          </w:p>
          <w:p w:rsidR="004B4D0D" w:rsidRPr="00104F1D" w:rsidRDefault="004B4D0D" w:rsidP="005E3A99">
            <w:pPr>
              <w:spacing w:after="0" w:line="360" w:lineRule="auto"/>
              <w:jc w:val="both"/>
              <w:rPr>
                <w:rFonts w:ascii="Times New Roman" w:eastAsia="Calibri" w:hAnsi="Times New Roman" w:cs="Times New Roman"/>
                <w:sz w:val="24"/>
                <w:szCs w:val="24"/>
              </w:rPr>
            </w:pPr>
            <w:r w:rsidRPr="00104F1D">
              <w:rPr>
                <w:rFonts w:ascii="Times New Roman" w:eastAsia="Calibri" w:hAnsi="Times New Roman" w:cs="Times New Roman"/>
                <w:sz w:val="24"/>
                <w:szCs w:val="24"/>
              </w:rPr>
              <w:t>3)рост транспортных расходов;</w:t>
            </w:r>
          </w:p>
          <w:p w:rsidR="004B4D0D" w:rsidRPr="00104F1D" w:rsidRDefault="004B4D0D" w:rsidP="005E3A99">
            <w:pPr>
              <w:spacing w:after="0" w:line="360" w:lineRule="auto"/>
              <w:jc w:val="both"/>
              <w:rPr>
                <w:rFonts w:ascii="Times New Roman" w:eastAsia="Calibri" w:hAnsi="Times New Roman" w:cs="Times New Roman"/>
                <w:sz w:val="24"/>
                <w:szCs w:val="24"/>
              </w:rPr>
            </w:pPr>
            <w:r w:rsidRPr="00104F1D">
              <w:rPr>
                <w:rFonts w:ascii="Times New Roman" w:eastAsia="Calibri" w:hAnsi="Times New Roman" w:cs="Times New Roman"/>
                <w:sz w:val="24"/>
                <w:szCs w:val="24"/>
              </w:rPr>
              <w:t>4)ужесточение условий оплаты;</w:t>
            </w:r>
          </w:p>
          <w:p w:rsidR="004B4D0D" w:rsidRPr="00104F1D" w:rsidRDefault="004B4D0D" w:rsidP="005E3A99">
            <w:pPr>
              <w:spacing w:after="0" w:line="360" w:lineRule="auto"/>
              <w:jc w:val="both"/>
              <w:rPr>
                <w:rFonts w:ascii="Times New Roman" w:eastAsia="Calibri" w:hAnsi="Times New Roman" w:cs="Times New Roman"/>
                <w:sz w:val="24"/>
                <w:szCs w:val="24"/>
              </w:rPr>
            </w:pPr>
            <w:r w:rsidRPr="00104F1D">
              <w:rPr>
                <w:rFonts w:ascii="Times New Roman" w:eastAsia="Calibri" w:hAnsi="Times New Roman" w:cs="Times New Roman"/>
                <w:sz w:val="24"/>
                <w:szCs w:val="24"/>
              </w:rPr>
              <w:t>5)наличие возможности сговора между поставщиками;</w:t>
            </w:r>
          </w:p>
          <w:p w:rsidR="004B4D0D" w:rsidRPr="00104F1D" w:rsidRDefault="004B4D0D" w:rsidP="00227CD3">
            <w:pPr>
              <w:spacing w:after="0" w:line="360" w:lineRule="auto"/>
              <w:jc w:val="both"/>
              <w:rPr>
                <w:rFonts w:ascii="Times New Roman" w:eastAsia="Calibri" w:hAnsi="Times New Roman" w:cs="Times New Roman"/>
                <w:sz w:val="24"/>
                <w:szCs w:val="24"/>
              </w:rPr>
            </w:pPr>
            <w:r w:rsidRPr="00104F1D">
              <w:rPr>
                <w:rFonts w:ascii="Times New Roman" w:eastAsia="Calibri" w:hAnsi="Times New Roman" w:cs="Times New Roman"/>
                <w:sz w:val="24"/>
                <w:szCs w:val="24"/>
              </w:rPr>
              <w:t>6)нестабильная финансовая ситуация в экономике;</w:t>
            </w:r>
          </w:p>
        </w:tc>
      </w:tr>
    </w:tbl>
    <w:p w:rsidR="00227CD3" w:rsidRDefault="00227CD3" w:rsidP="00227CD3">
      <w:pPr>
        <w:spacing w:after="0" w:line="360" w:lineRule="auto"/>
        <w:rPr>
          <w:rFonts w:ascii="Times New Roman" w:eastAsia="Calibri" w:hAnsi="Times New Roman" w:cs="Times New Roman"/>
          <w:sz w:val="28"/>
          <w:szCs w:val="28"/>
        </w:rPr>
      </w:pPr>
    </w:p>
    <w:p w:rsidR="004B4D0D" w:rsidRDefault="004B4D0D" w:rsidP="00227CD3">
      <w:pPr>
        <w:spacing w:after="0" w:line="360" w:lineRule="auto"/>
        <w:ind w:firstLine="708"/>
        <w:rPr>
          <w:rFonts w:ascii="Times New Roman" w:eastAsia="Calibri" w:hAnsi="Times New Roman" w:cs="Times New Roman"/>
          <w:sz w:val="28"/>
          <w:szCs w:val="28"/>
        </w:rPr>
      </w:pPr>
      <w:r w:rsidRPr="005E3A99">
        <w:rPr>
          <w:rFonts w:ascii="Times New Roman" w:eastAsia="Calibri" w:hAnsi="Times New Roman" w:cs="Times New Roman"/>
          <w:sz w:val="28"/>
          <w:szCs w:val="28"/>
        </w:rPr>
        <w:lastRenderedPageBreak/>
        <w:t>Проанализируем далее влияние выявленных возможностей и угроз на стра</w:t>
      </w:r>
      <w:r w:rsidR="00DA6861">
        <w:rPr>
          <w:rFonts w:ascii="Times New Roman" w:eastAsia="Calibri" w:hAnsi="Times New Roman" w:cs="Times New Roman"/>
          <w:sz w:val="28"/>
          <w:szCs w:val="28"/>
        </w:rPr>
        <w:t>тегию ОАО «ИТЕКО» в таблице 2.6</w:t>
      </w:r>
      <w:r w:rsidR="003511FB">
        <w:rPr>
          <w:rFonts w:ascii="Times New Roman" w:eastAsia="Calibri" w:hAnsi="Times New Roman" w:cs="Times New Roman"/>
          <w:sz w:val="28"/>
          <w:szCs w:val="28"/>
        </w:rPr>
        <w:t>.</w:t>
      </w:r>
    </w:p>
    <w:p w:rsidR="003511FB" w:rsidRDefault="003511FB" w:rsidP="005E3A99">
      <w:pPr>
        <w:spacing w:after="0" w:line="360" w:lineRule="auto"/>
        <w:ind w:firstLine="709"/>
        <w:rPr>
          <w:rFonts w:ascii="Times New Roman" w:eastAsia="Calibri" w:hAnsi="Times New Roman" w:cs="Times New Roman"/>
          <w:sz w:val="28"/>
          <w:szCs w:val="28"/>
        </w:rPr>
      </w:pPr>
    </w:p>
    <w:p w:rsidR="004B4D0D" w:rsidRPr="005E3A99" w:rsidRDefault="00DA6861" w:rsidP="00104F1D">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Таблица 2.6</w:t>
      </w:r>
    </w:p>
    <w:p w:rsidR="004B4D0D" w:rsidRPr="005E3A99" w:rsidRDefault="004B4D0D" w:rsidP="005E3A99">
      <w:pPr>
        <w:spacing w:after="0" w:line="360" w:lineRule="auto"/>
        <w:jc w:val="center"/>
        <w:rPr>
          <w:rFonts w:ascii="Times New Roman" w:eastAsia="Calibri" w:hAnsi="Times New Roman" w:cs="Times New Roman"/>
          <w:sz w:val="28"/>
          <w:szCs w:val="28"/>
        </w:rPr>
      </w:pPr>
      <w:r w:rsidRPr="005E3A99">
        <w:rPr>
          <w:rFonts w:ascii="Times New Roman" w:eastAsia="Calibri" w:hAnsi="Times New Roman" w:cs="Times New Roman"/>
          <w:sz w:val="28"/>
          <w:szCs w:val="28"/>
        </w:rPr>
        <w:t>Влияние выявленных возможностей и угроз на развитие ОАО «ИТЕКО»</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3320"/>
        <w:gridCol w:w="2884"/>
      </w:tblGrid>
      <w:tr w:rsidR="004B4D0D" w:rsidRPr="00104F1D" w:rsidTr="00707AED">
        <w:trPr>
          <w:tblHeader/>
        </w:trPr>
        <w:tc>
          <w:tcPr>
            <w:tcW w:w="3402" w:type="dxa"/>
          </w:tcPr>
          <w:p w:rsidR="004B4D0D" w:rsidRPr="00104F1D" w:rsidRDefault="004B4D0D" w:rsidP="005E3A99">
            <w:pPr>
              <w:spacing w:after="0" w:line="360" w:lineRule="auto"/>
              <w:rPr>
                <w:rFonts w:ascii="Times New Roman" w:eastAsia="Calibri" w:hAnsi="Times New Roman" w:cs="Times New Roman"/>
                <w:sz w:val="24"/>
                <w:szCs w:val="24"/>
              </w:rPr>
            </w:pPr>
            <w:r w:rsidRPr="00104F1D">
              <w:rPr>
                <w:rFonts w:ascii="Times New Roman" w:eastAsia="Calibri" w:hAnsi="Times New Roman" w:cs="Times New Roman"/>
                <w:sz w:val="24"/>
                <w:szCs w:val="24"/>
              </w:rPr>
              <w:t>Сильные и слабые стороны</w:t>
            </w:r>
          </w:p>
        </w:tc>
        <w:tc>
          <w:tcPr>
            <w:tcW w:w="3320" w:type="dxa"/>
          </w:tcPr>
          <w:p w:rsidR="004B4D0D" w:rsidRPr="00104F1D" w:rsidRDefault="004B4D0D" w:rsidP="005E3A99">
            <w:pPr>
              <w:spacing w:after="0" w:line="360" w:lineRule="auto"/>
              <w:rPr>
                <w:rFonts w:ascii="Times New Roman" w:eastAsia="Calibri" w:hAnsi="Times New Roman" w:cs="Times New Roman"/>
                <w:sz w:val="24"/>
                <w:szCs w:val="24"/>
              </w:rPr>
            </w:pPr>
            <w:r w:rsidRPr="00104F1D">
              <w:rPr>
                <w:rFonts w:ascii="Times New Roman" w:eastAsia="Calibri" w:hAnsi="Times New Roman" w:cs="Times New Roman"/>
                <w:sz w:val="24"/>
                <w:szCs w:val="24"/>
              </w:rPr>
              <w:t xml:space="preserve">Возможности </w:t>
            </w:r>
          </w:p>
        </w:tc>
        <w:tc>
          <w:tcPr>
            <w:tcW w:w="2884" w:type="dxa"/>
          </w:tcPr>
          <w:p w:rsidR="004B4D0D" w:rsidRPr="00104F1D" w:rsidRDefault="004B4D0D" w:rsidP="005E3A99">
            <w:pPr>
              <w:spacing w:after="0" w:line="360" w:lineRule="auto"/>
              <w:rPr>
                <w:rFonts w:ascii="Times New Roman" w:eastAsia="Calibri" w:hAnsi="Times New Roman" w:cs="Times New Roman"/>
                <w:sz w:val="24"/>
                <w:szCs w:val="24"/>
              </w:rPr>
            </w:pPr>
            <w:r w:rsidRPr="00104F1D">
              <w:rPr>
                <w:rFonts w:ascii="Times New Roman" w:eastAsia="Calibri" w:hAnsi="Times New Roman" w:cs="Times New Roman"/>
                <w:sz w:val="24"/>
                <w:szCs w:val="24"/>
              </w:rPr>
              <w:t>Угрозы</w:t>
            </w:r>
          </w:p>
        </w:tc>
      </w:tr>
      <w:tr w:rsidR="004B4D0D" w:rsidRPr="00104F1D" w:rsidTr="00707AED">
        <w:tc>
          <w:tcPr>
            <w:tcW w:w="3402" w:type="dxa"/>
            <w:tcBorders>
              <w:bottom w:val="single" w:sz="4" w:space="0" w:color="auto"/>
            </w:tcBorders>
          </w:tcPr>
          <w:p w:rsidR="004B4D0D" w:rsidRPr="00104F1D" w:rsidRDefault="00707AED" w:rsidP="00707AED">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1. С</w:t>
            </w:r>
            <w:r w:rsidR="004B4D0D" w:rsidRPr="00104F1D">
              <w:rPr>
                <w:rFonts w:ascii="Times New Roman" w:eastAsia="Calibri" w:hAnsi="Times New Roman" w:cs="Times New Roman"/>
                <w:sz w:val="24"/>
                <w:szCs w:val="24"/>
              </w:rPr>
              <w:t>нижение стоимости материальных ценностей на 1 кг закупок;</w:t>
            </w:r>
          </w:p>
          <w:p w:rsidR="004B4D0D" w:rsidRPr="00104F1D" w:rsidRDefault="00707AED" w:rsidP="00707AED">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2. Р</w:t>
            </w:r>
            <w:r w:rsidR="004B4D0D" w:rsidRPr="00104F1D">
              <w:rPr>
                <w:rFonts w:ascii="Times New Roman" w:eastAsia="Calibri" w:hAnsi="Times New Roman" w:cs="Times New Roman"/>
                <w:sz w:val="24"/>
                <w:szCs w:val="24"/>
              </w:rPr>
              <w:t>азработанная система контроля над состоянием запасов;</w:t>
            </w:r>
          </w:p>
          <w:p w:rsidR="004B4D0D" w:rsidRPr="00104F1D" w:rsidRDefault="00707AED" w:rsidP="00707AED">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3. Н</w:t>
            </w:r>
            <w:r w:rsidR="004B4D0D" w:rsidRPr="00104F1D">
              <w:rPr>
                <w:rFonts w:ascii="Times New Roman" w:eastAsia="Calibri" w:hAnsi="Times New Roman" w:cs="Times New Roman"/>
                <w:sz w:val="24"/>
                <w:szCs w:val="24"/>
              </w:rPr>
              <w:t>аличие долгосрочных отношений со многими поставщиками;</w:t>
            </w:r>
          </w:p>
          <w:p w:rsidR="004B4D0D" w:rsidRPr="00104F1D" w:rsidRDefault="00707AED" w:rsidP="00707AED">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4. У</w:t>
            </w:r>
            <w:r w:rsidR="004B4D0D" w:rsidRPr="00104F1D">
              <w:rPr>
                <w:rFonts w:ascii="Times New Roman" w:eastAsia="Calibri" w:hAnsi="Times New Roman" w:cs="Times New Roman"/>
                <w:sz w:val="24"/>
                <w:szCs w:val="24"/>
              </w:rPr>
              <w:t>добное месторасположение по отношению к поставщикам;</w:t>
            </w:r>
          </w:p>
          <w:p w:rsidR="004B4D0D" w:rsidRPr="00104F1D" w:rsidRDefault="004B4D0D" w:rsidP="00707AED">
            <w:pPr>
              <w:spacing w:after="0" w:line="360" w:lineRule="auto"/>
              <w:rPr>
                <w:rFonts w:ascii="Times New Roman" w:eastAsia="Calibri" w:hAnsi="Times New Roman" w:cs="Times New Roman"/>
                <w:sz w:val="24"/>
                <w:szCs w:val="24"/>
              </w:rPr>
            </w:pPr>
            <w:r w:rsidRPr="00104F1D">
              <w:rPr>
                <w:rFonts w:ascii="Times New Roman" w:eastAsia="Calibri" w:hAnsi="Times New Roman" w:cs="Times New Roman"/>
                <w:sz w:val="24"/>
                <w:szCs w:val="24"/>
              </w:rPr>
              <w:t>5</w:t>
            </w:r>
            <w:r w:rsidR="00707AED">
              <w:rPr>
                <w:rFonts w:ascii="Times New Roman" w:eastAsia="Calibri" w:hAnsi="Times New Roman" w:cs="Times New Roman"/>
                <w:sz w:val="24"/>
                <w:szCs w:val="24"/>
              </w:rPr>
              <w:t>. К</w:t>
            </w:r>
            <w:r w:rsidRPr="00104F1D">
              <w:rPr>
                <w:rFonts w:ascii="Times New Roman" w:eastAsia="Calibri" w:hAnsi="Times New Roman" w:cs="Times New Roman"/>
                <w:sz w:val="24"/>
                <w:szCs w:val="24"/>
              </w:rPr>
              <w:t>валифицированный персонал по организации закупок товаров;</w:t>
            </w:r>
          </w:p>
          <w:p w:rsidR="004B4D0D" w:rsidRPr="00104F1D" w:rsidRDefault="00707AED" w:rsidP="00707AED">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6. С</w:t>
            </w:r>
            <w:r w:rsidR="004B4D0D" w:rsidRPr="00104F1D">
              <w:rPr>
                <w:rFonts w:ascii="Times New Roman" w:eastAsia="Calibri" w:hAnsi="Times New Roman" w:cs="Times New Roman"/>
                <w:sz w:val="24"/>
                <w:szCs w:val="24"/>
              </w:rPr>
              <w:t>табильные отношения с поставщиками;</w:t>
            </w:r>
          </w:p>
          <w:p w:rsidR="004B4D0D" w:rsidRPr="00104F1D" w:rsidRDefault="00707AED" w:rsidP="00707AED">
            <w:pPr>
              <w:tabs>
                <w:tab w:val="left" w:pos="567"/>
              </w:tabs>
              <w:spacing w:after="200" w:line="360" w:lineRule="auto"/>
              <w:contextualSpacing/>
              <w:rPr>
                <w:rFonts w:ascii="Calibri" w:eastAsia="Calibri" w:hAnsi="Calibri" w:cs="Times New Roman"/>
                <w:b/>
                <w:i/>
                <w:sz w:val="24"/>
                <w:szCs w:val="24"/>
              </w:rPr>
            </w:pPr>
            <w:r>
              <w:rPr>
                <w:rFonts w:ascii="Times New Roman" w:eastAsia="Calibri" w:hAnsi="Times New Roman" w:cs="Times New Roman"/>
                <w:sz w:val="24"/>
                <w:szCs w:val="24"/>
              </w:rPr>
              <w:t>7. Н</w:t>
            </w:r>
            <w:r w:rsidR="004B4D0D" w:rsidRPr="00104F1D">
              <w:rPr>
                <w:rFonts w:ascii="Times New Roman" w:eastAsia="Calibri" w:hAnsi="Times New Roman" w:cs="Times New Roman"/>
                <w:sz w:val="24"/>
                <w:szCs w:val="24"/>
              </w:rPr>
              <w:t>аличие большого количества товаров-заменителей.</w:t>
            </w:r>
          </w:p>
        </w:tc>
        <w:tc>
          <w:tcPr>
            <w:tcW w:w="3320" w:type="dxa"/>
            <w:tcBorders>
              <w:bottom w:val="single" w:sz="4" w:space="0" w:color="auto"/>
            </w:tcBorders>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091"/>
            </w:tblGrid>
            <w:tr w:rsidR="004B4D0D" w:rsidRPr="00104F1D" w:rsidTr="005E3A99">
              <w:trPr>
                <w:tblCellSpacing w:w="15" w:type="dxa"/>
              </w:trPr>
              <w:tc>
                <w:tcPr>
                  <w:tcW w:w="3031" w:type="dxa"/>
                  <w:hideMark/>
                </w:tcPr>
                <w:p w:rsidR="004B4D0D" w:rsidRPr="00104F1D" w:rsidRDefault="004B4D0D" w:rsidP="005E3A99">
                  <w:pPr>
                    <w:spacing w:after="0" w:line="360" w:lineRule="auto"/>
                    <w:rPr>
                      <w:rFonts w:ascii="Times New Roman" w:eastAsia="Calibri" w:hAnsi="Times New Roman" w:cs="Times New Roman"/>
                      <w:sz w:val="24"/>
                      <w:szCs w:val="24"/>
                    </w:rPr>
                  </w:pPr>
                  <w:r w:rsidRPr="00104F1D">
                    <w:rPr>
                      <w:rFonts w:ascii="Times New Roman" w:eastAsia="Calibri" w:hAnsi="Times New Roman" w:cs="Times New Roman"/>
                      <w:sz w:val="24"/>
                      <w:szCs w:val="24"/>
                    </w:rPr>
                    <w:t>«Сила и возможности»</w:t>
                  </w:r>
                </w:p>
              </w:tc>
            </w:tr>
            <w:tr w:rsidR="004B4D0D" w:rsidRPr="00104F1D" w:rsidTr="005E3A99">
              <w:trPr>
                <w:tblCellSpacing w:w="15" w:type="dxa"/>
              </w:trPr>
              <w:tc>
                <w:tcPr>
                  <w:tcW w:w="3031" w:type="dxa"/>
                  <w:hideMark/>
                </w:tcPr>
                <w:p w:rsidR="004B4D0D" w:rsidRPr="00104F1D" w:rsidRDefault="004B4D0D" w:rsidP="005E3A99">
                  <w:pPr>
                    <w:spacing w:after="0" w:line="360" w:lineRule="auto"/>
                    <w:rPr>
                      <w:rFonts w:ascii="Times New Roman" w:eastAsia="Calibri" w:hAnsi="Times New Roman" w:cs="Times New Roman"/>
                      <w:sz w:val="24"/>
                      <w:szCs w:val="24"/>
                    </w:rPr>
                  </w:pPr>
                  <w:r w:rsidRPr="00104F1D">
                    <w:rPr>
                      <w:rFonts w:ascii="Times New Roman" w:eastAsia="Calibri" w:hAnsi="Times New Roman" w:cs="Times New Roman"/>
                      <w:sz w:val="24"/>
                      <w:szCs w:val="24"/>
                    </w:rPr>
                    <w:t>Возможность снижения стоимости материальных ценностей;</w:t>
                  </w:r>
                  <w:r w:rsidR="00384442">
                    <w:rPr>
                      <w:rFonts w:ascii="Times New Roman" w:eastAsia="Calibri" w:hAnsi="Times New Roman" w:cs="Times New Roman"/>
                      <w:sz w:val="24"/>
                      <w:szCs w:val="24"/>
                    </w:rPr>
                    <w:t xml:space="preserve"> </w:t>
                  </w:r>
                  <w:r w:rsidRPr="00104F1D">
                    <w:rPr>
                      <w:rFonts w:ascii="Times New Roman" w:eastAsia="Calibri" w:hAnsi="Times New Roman" w:cs="Times New Roman"/>
                      <w:sz w:val="24"/>
                      <w:szCs w:val="24"/>
                    </w:rPr>
                    <w:t>улучшение организации контроля над состояние хозяйственных связей;</w:t>
                  </w:r>
                  <w:r w:rsidR="00384442">
                    <w:rPr>
                      <w:rFonts w:ascii="Times New Roman" w:eastAsia="Calibri" w:hAnsi="Times New Roman" w:cs="Times New Roman"/>
                      <w:sz w:val="24"/>
                      <w:szCs w:val="24"/>
                    </w:rPr>
                    <w:t xml:space="preserve"> </w:t>
                  </w:r>
                  <w:r w:rsidRPr="00104F1D">
                    <w:rPr>
                      <w:rFonts w:ascii="Times New Roman" w:eastAsia="Calibri" w:hAnsi="Times New Roman" w:cs="Times New Roman"/>
                      <w:sz w:val="24"/>
                      <w:szCs w:val="24"/>
                    </w:rPr>
                    <w:t>наличие долгосрочных договоров усилит стабильность поставок ТМЦ;</w:t>
                  </w:r>
                  <w:r w:rsidR="00384442">
                    <w:rPr>
                      <w:rFonts w:ascii="Times New Roman" w:eastAsia="Calibri" w:hAnsi="Times New Roman" w:cs="Times New Roman"/>
                      <w:sz w:val="24"/>
                      <w:szCs w:val="24"/>
                    </w:rPr>
                    <w:t xml:space="preserve"> к</w:t>
                  </w:r>
                  <w:r w:rsidRPr="00104F1D">
                    <w:rPr>
                      <w:rFonts w:ascii="Times New Roman" w:eastAsia="Calibri" w:hAnsi="Times New Roman" w:cs="Times New Roman"/>
                      <w:sz w:val="24"/>
                      <w:szCs w:val="24"/>
                    </w:rPr>
                    <w:t>валифицированный персонал позволит наилучшим образом выбрать поставщика;</w:t>
                  </w:r>
                </w:p>
                <w:p w:rsidR="004B4D0D" w:rsidRPr="00104F1D" w:rsidRDefault="004B4D0D" w:rsidP="005E3A99">
                  <w:pPr>
                    <w:spacing w:after="0" w:line="360" w:lineRule="auto"/>
                    <w:rPr>
                      <w:rFonts w:ascii="Times New Roman" w:eastAsia="Calibri" w:hAnsi="Times New Roman" w:cs="Times New Roman"/>
                      <w:sz w:val="24"/>
                      <w:szCs w:val="24"/>
                    </w:rPr>
                  </w:pPr>
                  <w:r w:rsidRPr="00104F1D">
                    <w:rPr>
                      <w:rFonts w:ascii="Times New Roman" w:eastAsia="Calibri" w:hAnsi="Times New Roman" w:cs="Times New Roman"/>
                      <w:sz w:val="24"/>
                      <w:szCs w:val="24"/>
                    </w:rPr>
                    <w:t>высокий уровень концентрации поставщиков позволяет выбрать наиболее выгодных поставщиков;</w:t>
                  </w:r>
                </w:p>
                <w:p w:rsidR="004B4D0D" w:rsidRPr="00104F1D" w:rsidRDefault="004B4D0D" w:rsidP="005E3A99">
                  <w:pPr>
                    <w:spacing w:after="0" w:line="360" w:lineRule="auto"/>
                    <w:rPr>
                      <w:rFonts w:ascii="Times New Roman" w:eastAsia="Calibri" w:hAnsi="Times New Roman" w:cs="Times New Roman"/>
                      <w:sz w:val="24"/>
                      <w:szCs w:val="24"/>
                    </w:rPr>
                  </w:pPr>
                  <w:r w:rsidRPr="00104F1D">
                    <w:rPr>
                      <w:rFonts w:ascii="Times New Roman" w:eastAsia="Calibri" w:hAnsi="Times New Roman" w:cs="Times New Roman"/>
                      <w:sz w:val="24"/>
                      <w:szCs w:val="24"/>
                    </w:rPr>
                    <w:t>широкий выбор товаров заменителей позволит легко найти замену поставщикам;</w:t>
                  </w:r>
                </w:p>
                <w:p w:rsidR="004B4D0D" w:rsidRPr="00104F1D" w:rsidRDefault="004B4D0D" w:rsidP="005E3A99">
                  <w:pPr>
                    <w:spacing w:after="0" w:line="360" w:lineRule="auto"/>
                    <w:rPr>
                      <w:rFonts w:ascii="Times New Roman" w:eastAsia="Calibri" w:hAnsi="Times New Roman" w:cs="Times New Roman"/>
                      <w:sz w:val="24"/>
                      <w:szCs w:val="24"/>
                    </w:rPr>
                  </w:pPr>
                  <w:r w:rsidRPr="00104F1D">
                    <w:rPr>
                      <w:rFonts w:ascii="Times New Roman" w:eastAsia="Calibri" w:hAnsi="Times New Roman" w:cs="Times New Roman"/>
                      <w:sz w:val="24"/>
                      <w:szCs w:val="24"/>
                    </w:rPr>
                    <w:t>удобное месторасположение по отношению к поставщикам увеличивает возможности выбора наиболее выгодных поставщиков.</w:t>
                  </w:r>
                </w:p>
              </w:tc>
            </w:tr>
          </w:tbl>
          <w:p w:rsidR="004B4D0D" w:rsidRPr="00104F1D" w:rsidRDefault="004B4D0D" w:rsidP="005E3A99">
            <w:pPr>
              <w:spacing w:after="0" w:line="360" w:lineRule="auto"/>
              <w:rPr>
                <w:rFonts w:ascii="Times New Roman" w:eastAsia="Calibri" w:hAnsi="Times New Roman" w:cs="Times New Roman"/>
                <w:sz w:val="24"/>
                <w:szCs w:val="24"/>
              </w:rPr>
            </w:pPr>
          </w:p>
        </w:tc>
        <w:tc>
          <w:tcPr>
            <w:tcW w:w="2884" w:type="dxa"/>
            <w:tcBorders>
              <w:bottom w:val="single" w:sz="4" w:space="0" w:color="auto"/>
            </w:tcBorders>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2634"/>
            </w:tblGrid>
            <w:tr w:rsidR="004B4D0D" w:rsidRPr="00104F1D" w:rsidTr="005E3A99">
              <w:trPr>
                <w:tblCellSpacing w:w="15" w:type="dxa"/>
              </w:trPr>
              <w:tc>
                <w:tcPr>
                  <w:tcW w:w="2574" w:type="dxa"/>
                  <w:hideMark/>
                </w:tcPr>
                <w:p w:rsidR="004B4D0D" w:rsidRPr="00104F1D" w:rsidRDefault="004B4D0D" w:rsidP="005E3A99">
                  <w:pPr>
                    <w:spacing w:after="0" w:line="360" w:lineRule="auto"/>
                    <w:rPr>
                      <w:rFonts w:ascii="Times New Roman" w:eastAsia="Calibri" w:hAnsi="Times New Roman" w:cs="Times New Roman"/>
                      <w:sz w:val="24"/>
                      <w:szCs w:val="24"/>
                    </w:rPr>
                  </w:pPr>
                  <w:r w:rsidRPr="00104F1D">
                    <w:rPr>
                      <w:rFonts w:ascii="Times New Roman" w:eastAsia="Calibri" w:hAnsi="Times New Roman" w:cs="Times New Roman"/>
                      <w:sz w:val="24"/>
                      <w:szCs w:val="24"/>
                    </w:rPr>
                    <w:t>«Сила и угрозы»</w:t>
                  </w:r>
                </w:p>
              </w:tc>
            </w:tr>
            <w:tr w:rsidR="004B4D0D" w:rsidRPr="00104F1D" w:rsidTr="005E3A99">
              <w:trPr>
                <w:tblCellSpacing w:w="15" w:type="dxa"/>
              </w:trPr>
              <w:tc>
                <w:tcPr>
                  <w:tcW w:w="2574" w:type="dxa"/>
                  <w:hideMark/>
                </w:tcPr>
                <w:p w:rsidR="004B4D0D" w:rsidRPr="00104F1D" w:rsidRDefault="004B4D0D" w:rsidP="005E3A99">
                  <w:pPr>
                    <w:spacing w:after="0" w:line="360" w:lineRule="auto"/>
                    <w:rPr>
                      <w:rFonts w:ascii="Times New Roman" w:eastAsia="Calibri" w:hAnsi="Times New Roman" w:cs="Times New Roman"/>
                      <w:sz w:val="24"/>
                      <w:szCs w:val="24"/>
                    </w:rPr>
                  </w:pPr>
                  <w:r w:rsidRPr="00104F1D">
                    <w:rPr>
                      <w:rFonts w:ascii="Times New Roman" w:eastAsia="Calibri" w:hAnsi="Times New Roman" w:cs="Times New Roman"/>
                      <w:sz w:val="24"/>
                      <w:szCs w:val="24"/>
                    </w:rPr>
                    <w:t>Возможность приобретения собственного транспортного средства снизит риск увеличения транспортных расходов;</w:t>
                  </w:r>
                </w:p>
                <w:p w:rsidR="004B4D0D" w:rsidRPr="00104F1D" w:rsidRDefault="004B4D0D" w:rsidP="005E3A99">
                  <w:pPr>
                    <w:spacing w:after="0" w:line="360" w:lineRule="auto"/>
                    <w:rPr>
                      <w:rFonts w:ascii="Times New Roman" w:eastAsia="Calibri" w:hAnsi="Times New Roman" w:cs="Times New Roman"/>
                      <w:sz w:val="24"/>
                      <w:szCs w:val="24"/>
                    </w:rPr>
                  </w:pPr>
                  <w:r w:rsidRPr="00104F1D">
                    <w:rPr>
                      <w:rFonts w:ascii="Times New Roman" w:eastAsia="Calibri" w:hAnsi="Times New Roman" w:cs="Times New Roman"/>
                      <w:sz w:val="24"/>
                      <w:szCs w:val="24"/>
                    </w:rPr>
                    <w:t>Улучшение организации договорных отношений с поставщиками снизит риск неисполнения ими своих обязательств;</w:t>
                  </w:r>
                </w:p>
                <w:p w:rsidR="004B4D0D" w:rsidRPr="00104F1D" w:rsidRDefault="004B4D0D" w:rsidP="005E3A99">
                  <w:pPr>
                    <w:spacing w:after="0" w:line="360" w:lineRule="auto"/>
                    <w:rPr>
                      <w:rFonts w:ascii="Times New Roman" w:eastAsia="Calibri" w:hAnsi="Times New Roman" w:cs="Times New Roman"/>
                      <w:sz w:val="24"/>
                      <w:szCs w:val="24"/>
                    </w:rPr>
                  </w:pPr>
                  <w:r w:rsidRPr="00104F1D">
                    <w:rPr>
                      <w:rFonts w:ascii="Times New Roman" w:eastAsia="Calibri" w:hAnsi="Times New Roman" w:cs="Times New Roman"/>
                      <w:sz w:val="24"/>
                      <w:szCs w:val="24"/>
                    </w:rPr>
                    <w:t>Негибкие условия оплаты могут снизить финансовые возможности, но возможность выбора поставщиков снизит эту угрозу;</w:t>
                  </w:r>
                </w:p>
                <w:p w:rsidR="004B4D0D" w:rsidRPr="00104F1D" w:rsidRDefault="004B4D0D" w:rsidP="005E3A99">
                  <w:pPr>
                    <w:spacing w:after="0" w:line="360" w:lineRule="auto"/>
                    <w:rPr>
                      <w:rFonts w:ascii="Times New Roman" w:eastAsia="Calibri" w:hAnsi="Times New Roman" w:cs="Times New Roman"/>
                      <w:sz w:val="24"/>
                      <w:szCs w:val="24"/>
                    </w:rPr>
                  </w:pPr>
                  <w:r w:rsidRPr="00104F1D">
                    <w:rPr>
                      <w:rFonts w:ascii="Times New Roman" w:eastAsia="Calibri" w:hAnsi="Times New Roman" w:cs="Times New Roman"/>
                      <w:sz w:val="24"/>
                      <w:szCs w:val="24"/>
                    </w:rPr>
                    <w:t>Можно отказаться от отношений с поставщиками</w:t>
                  </w:r>
                  <w:r w:rsidR="007A002D">
                    <w:rPr>
                      <w:rFonts w:ascii="Times New Roman" w:eastAsia="Calibri" w:hAnsi="Times New Roman" w:cs="Times New Roman"/>
                      <w:sz w:val="24"/>
                      <w:szCs w:val="24"/>
                    </w:rPr>
                    <w:t>,</w:t>
                  </w:r>
                  <w:r w:rsidRPr="00104F1D">
                    <w:rPr>
                      <w:rFonts w:ascii="Times New Roman" w:eastAsia="Calibri" w:hAnsi="Times New Roman" w:cs="Times New Roman"/>
                      <w:sz w:val="24"/>
                      <w:szCs w:val="24"/>
                    </w:rPr>
                    <w:t xml:space="preserve"> не исполняющими свои обязательства</w:t>
                  </w:r>
                  <w:r w:rsidR="00384442">
                    <w:rPr>
                      <w:rFonts w:ascii="Times New Roman" w:eastAsia="Calibri" w:hAnsi="Times New Roman" w:cs="Times New Roman"/>
                      <w:sz w:val="24"/>
                      <w:szCs w:val="24"/>
                    </w:rPr>
                    <w:t>.</w:t>
                  </w:r>
                </w:p>
              </w:tc>
            </w:tr>
          </w:tbl>
          <w:p w:rsidR="004B4D0D" w:rsidRPr="00104F1D" w:rsidRDefault="004B4D0D" w:rsidP="005E3A99">
            <w:pPr>
              <w:spacing w:after="0" w:line="360" w:lineRule="auto"/>
              <w:rPr>
                <w:rFonts w:ascii="Times New Roman" w:eastAsia="Calibri" w:hAnsi="Times New Roman" w:cs="Times New Roman"/>
                <w:sz w:val="24"/>
                <w:szCs w:val="24"/>
              </w:rPr>
            </w:pPr>
          </w:p>
        </w:tc>
      </w:tr>
    </w:tbl>
    <w:p w:rsidR="00691074" w:rsidRDefault="00691074" w:rsidP="00691074">
      <w:pPr>
        <w:spacing w:after="0" w:line="360" w:lineRule="auto"/>
        <w:rPr>
          <w:rFonts w:ascii="Times New Roman" w:eastAsia="Calibri" w:hAnsi="Times New Roman" w:cs="Times New Roman"/>
          <w:sz w:val="28"/>
          <w:szCs w:val="28"/>
        </w:rPr>
      </w:pPr>
    </w:p>
    <w:p w:rsidR="00691074" w:rsidRDefault="00691074" w:rsidP="00691074">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Продолжение Таблица 2.6</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3036"/>
        <w:gridCol w:w="2884"/>
      </w:tblGrid>
      <w:tr w:rsidR="00691074" w:rsidRPr="00104F1D" w:rsidTr="0076795C">
        <w:tc>
          <w:tcPr>
            <w:tcW w:w="3686" w:type="dxa"/>
            <w:tcBorders>
              <w:top w:val="single" w:sz="4" w:space="0" w:color="auto"/>
              <w:left w:val="single" w:sz="4" w:space="0" w:color="auto"/>
              <w:bottom w:val="single" w:sz="4" w:space="0" w:color="auto"/>
              <w:right w:val="single" w:sz="4" w:space="0" w:color="auto"/>
            </w:tcBorders>
          </w:tcPr>
          <w:p w:rsidR="00691074" w:rsidRPr="00104F1D" w:rsidRDefault="00691074" w:rsidP="0076795C">
            <w:pPr>
              <w:spacing w:after="0" w:line="360" w:lineRule="auto"/>
              <w:rPr>
                <w:rFonts w:ascii="Times New Roman" w:eastAsia="Calibri" w:hAnsi="Times New Roman" w:cs="Times New Roman"/>
                <w:sz w:val="24"/>
                <w:szCs w:val="24"/>
              </w:rPr>
            </w:pPr>
            <w:r>
              <w:rPr>
                <w:rFonts w:ascii="Times New Roman" w:eastAsia="Calibri" w:hAnsi="Times New Roman" w:cs="Times New Roman"/>
                <w:sz w:val="28"/>
                <w:szCs w:val="28"/>
              </w:rPr>
              <w:tab/>
            </w:r>
            <w:r w:rsidRPr="00104F1D">
              <w:rPr>
                <w:rFonts w:ascii="Times New Roman" w:eastAsia="Calibri" w:hAnsi="Times New Roman" w:cs="Times New Roman"/>
                <w:sz w:val="24"/>
                <w:szCs w:val="24"/>
              </w:rPr>
              <w:t>Слабые стороны:</w:t>
            </w:r>
          </w:p>
          <w:p w:rsidR="00691074" w:rsidRPr="00104F1D" w:rsidRDefault="00A47D2E" w:rsidP="00A47D2E">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1. Н</w:t>
            </w:r>
            <w:r w:rsidR="00691074" w:rsidRPr="00104F1D">
              <w:rPr>
                <w:rFonts w:ascii="Times New Roman" w:eastAsia="Calibri" w:hAnsi="Times New Roman" w:cs="Times New Roman"/>
                <w:sz w:val="24"/>
                <w:szCs w:val="24"/>
              </w:rPr>
              <w:t>е выполняются планы закупок;</w:t>
            </w:r>
          </w:p>
          <w:p w:rsidR="00691074" w:rsidRPr="00104F1D" w:rsidRDefault="00A47D2E" w:rsidP="0076795C">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 У</w:t>
            </w:r>
            <w:r w:rsidR="00691074" w:rsidRPr="00104F1D">
              <w:rPr>
                <w:rFonts w:ascii="Times New Roman" w:eastAsia="Calibri" w:hAnsi="Times New Roman" w:cs="Times New Roman"/>
                <w:sz w:val="24"/>
                <w:szCs w:val="24"/>
              </w:rPr>
              <w:t>ровень брака растет;</w:t>
            </w:r>
          </w:p>
          <w:p w:rsidR="00691074" w:rsidRPr="00104F1D" w:rsidRDefault="00A47D2E" w:rsidP="0076795C">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 О</w:t>
            </w:r>
            <w:r w:rsidR="00691074" w:rsidRPr="00104F1D">
              <w:rPr>
                <w:rFonts w:ascii="Times New Roman" w:eastAsia="Calibri" w:hAnsi="Times New Roman" w:cs="Times New Roman"/>
                <w:sz w:val="24"/>
                <w:szCs w:val="24"/>
              </w:rPr>
              <w:t>тсутствие контроля над всеми составляющими, определяющими эффективность управления запасами;</w:t>
            </w:r>
          </w:p>
          <w:p w:rsidR="00691074" w:rsidRPr="00104F1D" w:rsidRDefault="00A47D2E" w:rsidP="00A47D2E">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4. Н</w:t>
            </w:r>
            <w:r w:rsidR="00691074" w:rsidRPr="00104F1D">
              <w:rPr>
                <w:rFonts w:ascii="Times New Roman" w:eastAsia="Calibri" w:hAnsi="Times New Roman" w:cs="Times New Roman"/>
                <w:sz w:val="24"/>
                <w:szCs w:val="24"/>
              </w:rPr>
              <w:t>арушаются сроки доставки товаров;</w:t>
            </w:r>
          </w:p>
          <w:p w:rsidR="00691074" w:rsidRPr="00104F1D" w:rsidRDefault="00A47D2E" w:rsidP="00A47D2E">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5. Р</w:t>
            </w:r>
            <w:r w:rsidR="00691074" w:rsidRPr="00104F1D">
              <w:rPr>
                <w:rFonts w:ascii="Times New Roman" w:eastAsia="Calibri" w:hAnsi="Times New Roman" w:cs="Times New Roman"/>
                <w:sz w:val="24"/>
                <w:szCs w:val="24"/>
              </w:rPr>
              <w:t>астут транспортные затраты на поставку товаров;</w:t>
            </w:r>
          </w:p>
          <w:p w:rsidR="00691074" w:rsidRPr="00104F1D" w:rsidRDefault="00A47D2E" w:rsidP="0076795C">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 О</w:t>
            </w:r>
            <w:r w:rsidR="00691074" w:rsidRPr="00104F1D">
              <w:rPr>
                <w:rFonts w:ascii="Times New Roman" w:eastAsia="Calibri" w:hAnsi="Times New Roman" w:cs="Times New Roman"/>
                <w:sz w:val="24"/>
                <w:szCs w:val="24"/>
              </w:rPr>
              <w:t>твлечение денежных средств из оборота за счет требований немедленной оплаты;</w:t>
            </w:r>
          </w:p>
          <w:p w:rsidR="00691074" w:rsidRPr="00104F1D" w:rsidRDefault="00A47D2E" w:rsidP="00A47D2E">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 П</w:t>
            </w:r>
            <w:r w:rsidR="00691074" w:rsidRPr="00104F1D">
              <w:rPr>
                <w:rFonts w:ascii="Times New Roman" w:eastAsia="Calibri" w:hAnsi="Times New Roman" w:cs="Times New Roman"/>
                <w:sz w:val="24"/>
                <w:szCs w:val="24"/>
              </w:rPr>
              <w:t>отери при смене поставщиков незначительны.</w:t>
            </w:r>
          </w:p>
        </w:tc>
        <w:tc>
          <w:tcPr>
            <w:tcW w:w="3036" w:type="dxa"/>
            <w:tcBorders>
              <w:top w:val="single" w:sz="4" w:space="0" w:color="auto"/>
              <w:left w:val="single" w:sz="4" w:space="0" w:color="auto"/>
              <w:bottom w:val="single" w:sz="4" w:space="0" w:color="auto"/>
              <w:right w:val="single" w:sz="4" w:space="0" w:color="auto"/>
            </w:tcBorders>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010"/>
              <w:gridCol w:w="81"/>
            </w:tblGrid>
            <w:tr w:rsidR="00691074" w:rsidRPr="00104F1D" w:rsidTr="0076795C">
              <w:trPr>
                <w:tblCellSpacing w:w="15" w:type="dxa"/>
              </w:trPr>
              <w:tc>
                <w:tcPr>
                  <w:tcW w:w="3031" w:type="dxa"/>
                  <w:gridSpan w:val="2"/>
                  <w:hideMark/>
                </w:tcPr>
                <w:p w:rsidR="00691074" w:rsidRPr="00104F1D" w:rsidRDefault="00691074" w:rsidP="0076795C">
                  <w:pPr>
                    <w:spacing w:after="0" w:line="360" w:lineRule="auto"/>
                    <w:rPr>
                      <w:rFonts w:ascii="Times New Roman" w:eastAsia="Calibri" w:hAnsi="Times New Roman" w:cs="Times New Roman"/>
                      <w:sz w:val="24"/>
                      <w:szCs w:val="24"/>
                    </w:rPr>
                  </w:pPr>
                  <w:r w:rsidRPr="00104F1D">
                    <w:rPr>
                      <w:rFonts w:ascii="Times New Roman" w:eastAsia="Calibri" w:hAnsi="Times New Roman" w:cs="Times New Roman"/>
                      <w:sz w:val="24"/>
                      <w:szCs w:val="24"/>
                    </w:rPr>
                    <w:t>«Слабость и возможность»</w:t>
                  </w:r>
                </w:p>
              </w:tc>
            </w:tr>
            <w:tr w:rsidR="00691074" w:rsidRPr="00104F1D" w:rsidTr="0076795C">
              <w:trPr>
                <w:gridAfter w:val="1"/>
                <w:wAfter w:w="36" w:type="dxa"/>
                <w:trHeight w:val="59"/>
                <w:tblCellSpacing w:w="15" w:type="dxa"/>
              </w:trPr>
              <w:tc>
                <w:tcPr>
                  <w:tcW w:w="2965" w:type="dxa"/>
                  <w:hideMark/>
                </w:tcPr>
                <w:p w:rsidR="00691074" w:rsidRPr="00104F1D" w:rsidRDefault="00691074" w:rsidP="0076795C">
                  <w:pPr>
                    <w:spacing w:after="0" w:line="360" w:lineRule="auto"/>
                    <w:rPr>
                      <w:rFonts w:ascii="Times New Roman" w:eastAsia="Calibri" w:hAnsi="Times New Roman" w:cs="Times New Roman"/>
                      <w:sz w:val="24"/>
                      <w:szCs w:val="24"/>
                    </w:rPr>
                  </w:pPr>
                  <w:r w:rsidRPr="00104F1D">
                    <w:rPr>
                      <w:rFonts w:ascii="Times New Roman" w:eastAsia="Calibri" w:hAnsi="Times New Roman" w:cs="Times New Roman"/>
                      <w:sz w:val="24"/>
                      <w:szCs w:val="24"/>
                    </w:rPr>
                    <w:t>Улучшение организации закупок снизит возможность потерь;</w:t>
                  </w:r>
                </w:p>
                <w:p w:rsidR="00691074" w:rsidRPr="00104F1D" w:rsidRDefault="00691074" w:rsidP="0076795C">
                  <w:pPr>
                    <w:spacing w:after="0" w:line="360" w:lineRule="auto"/>
                    <w:rPr>
                      <w:rFonts w:ascii="Times New Roman" w:eastAsia="Calibri" w:hAnsi="Times New Roman" w:cs="Times New Roman"/>
                      <w:sz w:val="24"/>
                      <w:szCs w:val="24"/>
                    </w:rPr>
                  </w:pPr>
                  <w:r w:rsidRPr="00104F1D">
                    <w:rPr>
                      <w:rFonts w:ascii="Times New Roman" w:eastAsia="Calibri" w:hAnsi="Times New Roman" w:cs="Times New Roman"/>
                      <w:sz w:val="24"/>
                      <w:szCs w:val="24"/>
                    </w:rPr>
                    <w:t>Улучшение организации закупок поможет снизить уровень брака закупаемой продукции;</w:t>
                  </w:r>
                </w:p>
                <w:p w:rsidR="00691074" w:rsidRPr="00104F1D" w:rsidRDefault="00691074" w:rsidP="0076795C">
                  <w:pPr>
                    <w:spacing w:after="0" w:line="360" w:lineRule="auto"/>
                    <w:rPr>
                      <w:rFonts w:ascii="Times New Roman" w:eastAsia="Calibri" w:hAnsi="Times New Roman" w:cs="Times New Roman"/>
                      <w:sz w:val="24"/>
                      <w:szCs w:val="24"/>
                    </w:rPr>
                  </w:pPr>
                  <w:r w:rsidRPr="00104F1D">
                    <w:rPr>
                      <w:rFonts w:ascii="Times New Roman" w:eastAsia="Calibri" w:hAnsi="Times New Roman" w:cs="Times New Roman"/>
                      <w:sz w:val="24"/>
                      <w:szCs w:val="24"/>
                    </w:rPr>
                    <w:t>Ужесточение штрафных санкций за нарушение сроков поставки снизит возможность срывов сроков поставки;</w:t>
                  </w:r>
                </w:p>
                <w:p w:rsidR="00691074" w:rsidRPr="00104F1D" w:rsidRDefault="00691074" w:rsidP="0076795C">
                  <w:pPr>
                    <w:spacing w:after="0" w:line="360" w:lineRule="auto"/>
                    <w:rPr>
                      <w:rFonts w:ascii="Times New Roman" w:eastAsia="Calibri" w:hAnsi="Times New Roman" w:cs="Times New Roman"/>
                      <w:sz w:val="24"/>
                      <w:szCs w:val="24"/>
                    </w:rPr>
                  </w:pPr>
                  <w:r w:rsidRPr="00104F1D">
                    <w:rPr>
                      <w:rFonts w:ascii="Times New Roman" w:eastAsia="Calibri" w:hAnsi="Times New Roman" w:cs="Times New Roman"/>
                      <w:sz w:val="24"/>
                      <w:szCs w:val="24"/>
                    </w:rPr>
                    <w:t>Наличие большого выбора поставщиков позволит выбрать гибкие условия оплаты;</w:t>
                  </w:r>
                </w:p>
                <w:p w:rsidR="00691074" w:rsidRPr="00104F1D" w:rsidRDefault="00691074" w:rsidP="0076795C">
                  <w:pPr>
                    <w:spacing w:after="0" w:line="360" w:lineRule="auto"/>
                    <w:rPr>
                      <w:rFonts w:ascii="Times New Roman" w:eastAsia="Calibri" w:hAnsi="Times New Roman" w:cs="Times New Roman"/>
                      <w:sz w:val="24"/>
                      <w:szCs w:val="24"/>
                    </w:rPr>
                  </w:pPr>
                  <w:r w:rsidRPr="00104F1D">
                    <w:rPr>
                      <w:rFonts w:ascii="Times New Roman" w:eastAsia="Calibri" w:hAnsi="Times New Roman" w:cs="Times New Roman"/>
                      <w:sz w:val="24"/>
                      <w:szCs w:val="24"/>
                    </w:rPr>
                    <w:t>Широкие возможности выбора поставщиков</w:t>
                  </w:r>
                </w:p>
              </w:tc>
            </w:tr>
          </w:tbl>
          <w:p w:rsidR="00691074" w:rsidRPr="00104F1D" w:rsidRDefault="00691074" w:rsidP="0076795C">
            <w:pPr>
              <w:spacing w:after="0" w:line="360" w:lineRule="auto"/>
              <w:rPr>
                <w:rFonts w:ascii="Times New Roman" w:eastAsia="Calibri" w:hAnsi="Times New Roman" w:cs="Times New Roman"/>
                <w:sz w:val="24"/>
                <w:szCs w:val="24"/>
              </w:rPr>
            </w:pPr>
          </w:p>
        </w:tc>
        <w:tc>
          <w:tcPr>
            <w:tcW w:w="2884" w:type="dxa"/>
            <w:tcBorders>
              <w:top w:val="single" w:sz="4" w:space="0" w:color="auto"/>
              <w:left w:val="single" w:sz="4" w:space="0" w:color="auto"/>
              <w:bottom w:val="single" w:sz="4" w:space="0" w:color="auto"/>
              <w:right w:val="single" w:sz="4" w:space="0" w:color="auto"/>
            </w:tcBorders>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2634"/>
            </w:tblGrid>
            <w:tr w:rsidR="00691074" w:rsidRPr="00104F1D" w:rsidTr="0076795C">
              <w:trPr>
                <w:tblCellSpacing w:w="15" w:type="dxa"/>
              </w:trPr>
              <w:tc>
                <w:tcPr>
                  <w:tcW w:w="2574" w:type="dxa"/>
                  <w:hideMark/>
                </w:tcPr>
                <w:p w:rsidR="00691074" w:rsidRPr="00104F1D" w:rsidRDefault="00691074" w:rsidP="0076795C">
                  <w:pPr>
                    <w:spacing w:after="0" w:line="360" w:lineRule="auto"/>
                    <w:rPr>
                      <w:rFonts w:ascii="Times New Roman" w:eastAsia="Calibri" w:hAnsi="Times New Roman" w:cs="Times New Roman"/>
                      <w:sz w:val="24"/>
                      <w:szCs w:val="24"/>
                    </w:rPr>
                  </w:pPr>
                  <w:r w:rsidRPr="00104F1D">
                    <w:rPr>
                      <w:rFonts w:ascii="Times New Roman" w:eastAsia="Calibri" w:hAnsi="Times New Roman" w:cs="Times New Roman"/>
                      <w:sz w:val="24"/>
                      <w:szCs w:val="24"/>
                    </w:rPr>
                    <w:t>«Слабость и угрозы»</w:t>
                  </w:r>
                </w:p>
              </w:tc>
            </w:tr>
            <w:tr w:rsidR="00691074" w:rsidRPr="00104F1D" w:rsidTr="0076795C">
              <w:trPr>
                <w:tblCellSpacing w:w="15" w:type="dxa"/>
              </w:trPr>
              <w:tc>
                <w:tcPr>
                  <w:tcW w:w="2574" w:type="dxa"/>
                  <w:hideMark/>
                </w:tcPr>
                <w:p w:rsidR="00691074" w:rsidRPr="00104F1D" w:rsidRDefault="00691074" w:rsidP="0076795C">
                  <w:pPr>
                    <w:spacing w:after="0" w:line="360" w:lineRule="auto"/>
                    <w:rPr>
                      <w:rFonts w:ascii="Times New Roman" w:eastAsia="Calibri" w:hAnsi="Times New Roman" w:cs="Times New Roman"/>
                      <w:sz w:val="24"/>
                      <w:szCs w:val="24"/>
                    </w:rPr>
                  </w:pPr>
                  <w:r w:rsidRPr="00104F1D">
                    <w:rPr>
                      <w:rFonts w:ascii="Times New Roman" w:eastAsia="Calibri" w:hAnsi="Times New Roman" w:cs="Times New Roman"/>
                      <w:sz w:val="24"/>
                      <w:szCs w:val="24"/>
                    </w:rPr>
                    <w:t xml:space="preserve">Невыполнение плана закупок может привести к существенным потерям в </w:t>
                  </w:r>
                  <w:proofErr w:type="gramStart"/>
                  <w:r w:rsidRPr="00104F1D">
                    <w:rPr>
                      <w:rFonts w:ascii="Times New Roman" w:eastAsia="Calibri" w:hAnsi="Times New Roman" w:cs="Times New Roman"/>
                      <w:sz w:val="24"/>
                      <w:szCs w:val="24"/>
                    </w:rPr>
                    <w:t>деятельности  предприятия</w:t>
                  </w:r>
                  <w:proofErr w:type="gramEnd"/>
                  <w:r w:rsidRPr="00104F1D">
                    <w:rPr>
                      <w:rFonts w:ascii="Times New Roman" w:eastAsia="Calibri" w:hAnsi="Times New Roman" w:cs="Times New Roman"/>
                      <w:sz w:val="24"/>
                      <w:szCs w:val="24"/>
                    </w:rPr>
                    <w:t>;</w:t>
                  </w:r>
                </w:p>
                <w:p w:rsidR="00691074" w:rsidRPr="00104F1D" w:rsidRDefault="00691074" w:rsidP="0076795C">
                  <w:pPr>
                    <w:spacing w:after="0" w:line="360" w:lineRule="auto"/>
                    <w:rPr>
                      <w:rFonts w:ascii="Times New Roman" w:eastAsia="Calibri" w:hAnsi="Times New Roman" w:cs="Times New Roman"/>
                      <w:sz w:val="24"/>
                      <w:szCs w:val="24"/>
                    </w:rPr>
                  </w:pPr>
                  <w:r w:rsidRPr="00104F1D">
                    <w:rPr>
                      <w:rFonts w:ascii="Times New Roman" w:eastAsia="Calibri" w:hAnsi="Times New Roman" w:cs="Times New Roman"/>
                      <w:sz w:val="24"/>
                      <w:szCs w:val="24"/>
                    </w:rPr>
                    <w:t>Наличие брака приводит к удорожанию блюд и может привести к потере части покупателей;</w:t>
                  </w:r>
                </w:p>
                <w:p w:rsidR="00691074" w:rsidRPr="00104F1D" w:rsidRDefault="00691074" w:rsidP="0076795C">
                  <w:pPr>
                    <w:spacing w:after="0" w:line="360" w:lineRule="auto"/>
                    <w:rPr>
                      <w:rFonts w:ascii="Times New Roman" w:eastAsia="Calibri" w:hAnsi="Times New Roman" w:cs="Times New Roman"/>
                      <w:sz w:val="24"/>
                      <w:szCs w:val="24"/>
                    </w:rPr>
                  </w:pPr>
                  <w:r w:rsidRPr="00104F1D">
                    <w:rPr>
                      <w:rFonts w:ascii="Times New Roman" w:eastAsia="Calibri" w:hAnsi="Times New Roman" w:cs="Times New Roman"/>
                      <w:sz w:val="24"/>
                      <w:szCs w:val="24"/>
                    </w:rPr>
                    <w:t>Нарушение сроков доставки ТМЦ могут привести к срыву важнейших мероприятий в деятельности</w:t>
                  </w:r>
                </w:p>
              </w:tc>
            </w:tr>
          </w:tbl>
          <w:p w:rsidR="00691074" w:rsidRPr="00104F1D" w:rsidRDefault="00691074" w:rsidP="0076795C">
            <w:pPr>
              <w:spacing w:after="0" w:line="360" w:lineRule="auto"/>
              <w:rPr>
                <w:rFonts w:ascii="Times New Roman" w:eastAsia="Calibri" w:hAnsi="Times New Roman" w:cs="Times New Roman"/>
                <w:sz w:val="24"/>
                <w:szCs w:val="24"/>
              </w:rPr>
            </w:pPr>
          </w:p>
        </w:tc>
      </w:tr>
    </w:tbl>
    <w:p w:rsidR="00691074" w:rsidRDefault="00691074" w:rsidP="00691074">
      <w:pPr>
        <w:spacing w:after="0" w:line="360" w:lineRule="auto"/>
        <w:rPr>
          <w:rFonts w:ascii="Times New Roman" w:eastAsia="Calibri" w:hAnsi="Times New Roman" w:cs="Times New Roman"/>
          <w:sz w:val="28"/>
          <w:szCs w:val="28"/>
        </w:rPr>
      </w:pPr>
    </w:p>
    <w:p w:rsidR="004B4D0D" w:rsidRDefault="004B4D0D" w:rsidP="005E3A99">
      <w:pPr>
        <w:spacing w:after="0" w:line="360" w:lineRule="auto"/>
        <w:ind w:firstLine="709"/>
        <w:rPr>
          <w:rFonts w:ascii="Times New Roman" w:eastAsia="Calibri" w:hAnsi="Times New Roman" w:cs="Times New Roman"/>
          <w:sz w:val="28"/>
          <w:szCs w:val="28"/>
        </w:rPr>
      </w:pPr>
      <w:r w:rsidRPr="005E3A99">
        <w:rPr>
          <w:rFonts w:ascii="Times New Roman" w:eastAsia="Calibri" w:hAnsi="Times New Roman" w:cs="Times New Roman"/>
          <w:sz w:val="28"/>
          <w:szCs w:val="28"/>
        </w:rPr>
        <w:t>Оценим вероятность наступления выявленных возможнос</w:t>
      </w:r>
      <w:r w:rsidR="00DA6861">
        <w:rPr>
          <w:rFonts w:ascii="Times New Roman" w:eastAsia="Calibri" w:hAnsi="Times New Roman" w:cs="Times New Roman"/>
          <w:sz w:val="28"/>
          <w:szCs w:val="28"/>
        </w:rPr>
        <w:t>тей и угроз в таблице 2.7</w:t>
      </w:r>
      <w:r w:rsidR="003511FB">
        <w:rPr>
          <w:rFonts w:ascii="Times New Roman" w:eastAsia="Calibri" w:hAnsi="Times New Roman" w:cs="Times New Roman"/>
          <w:sz w:val="28"/>
          <w:szCs w:val="28"/>
        </w:rPr>
        <w:t>.</w:t>
      </w:r>
    </w:p>
    <w:p w:rsidR="00104F1D" w:rsidRDefault="00104F1D" w:rsidP="005E3A99">
      <w:pPr>
        <w:spacing w:after="0" w:line="360" w:lineRule="auto"/>
        <w:ind w:firstLine="709"/>
        <w:rPr>
          <w:rFonts w:ascii="Times New Roman" w:eastAsia="Calibri" w:hAnsi="Times New Roman" w:cs="Times New Roman"/>
          <w:sz w:val="28"/>
          <w:szCs w:val="28"/>
        </w:rPr>
      </w:pPr>
    </w:p>
    <w:p w:rsidR="00691074" w:rsidRDefault="00691074" w:rsidP="005E3A99">
      <w:pPr>
        <w:spacing w:after="0" w:line="360" w:lineRule="auto"/>
        <w:ind w:firstLine="709"/>
        <w:rPr>
          <w:rFonts w:ascii="Times New Roman" w:eastAsia="Calibri" w:hAnsi="Times New Roman" w:cs="Times New Roman"/>
          <w:sz w:val="28"/>
          <w:szCs w:val="28"/>
        </w:rPr>
      </w:pPr>
    </w:p>
    <w:p w:rsidR="00691074" w:rsidRDefault="00691074" w:rsidP="005E3A99">
      <w:pPr>
        <w:spacing w:after="0" w:line="360" w:lineRule="auto"/>
        <w:ind w:firstLine="709"/>
        <w:rPr>
          <w:rFonts w:ascii="Times New Roman" w:eastAsia="Calibri" w:hAnsi="Times New Roman" w:cs="Times New Roman"/>
          <w:sz w:val="28"/>
          <w:szCs w:val="28"/>
        </w:rPr>
      </w:pPr>
    </w:p>
    <w:p w:rsidR="00691074" w:rsidRDefault="00691074" w:rsidP="005E3A99">
      <w:pPr>
        <w:spacing w:after="0" w:line="360" w:lineRule="auto"/>
        <w:ind w:firstLine="709"/>
        <w:rPr>
          <w:rFonts w:ascii="Times New Roman" w:eastAsia="Calibri" w:hAnsi="Times New Roman" w:cs="Times New Roman"/>
          <w:sz w:val="28"/>
          <w:szCs w:val="28"/>
        </w:rPr>
      </w:pPr>
    </w:p>
    <w:p w:rsidR="00691074" w:rsidRDefault="00691074" w:rsidP="005E3A99">
      <w:pPr>
        <w:spacing w:after="0" w:line="360" w:lineRule="auto"/>
        <w:ind w:firstLine="709"/>
        <w:rPr>
          <w:rFonts w:ascii="Times New Roman" w:eastAsia="Calibri" w:hAnsi="Times New Roman" w:cs="Times New Roman"/>
          <w:sz w:val="28"/>
          <w:szCs w:val="28"/>
        </w:rPr>
      </w:pPr>
    </w:p>
    <w:p w:rsidR="00FD689B" w:rsidRDefault="00FD689B" w:rsidP="005E3A99">
      <w:pPr>
        <w:spacing w:after="0" w:line="360" w:lineRule="auto"/>
        <w:ind w:firstLine="709"/>
        <w:rPr>
          <w:rFonts w:ascii="Times New Roman" w:eastAsia="Calibri" w:hAnsi="Times New Roman" w:cs="Times New Roman"/>
          <w:sz w:val="28"/>
          <w:szCs w:val="28"/>
        </w:rPr>
      </w:pPr>
    </w:p>
    <w:p w:rsidR="00FD689B" w:rsidRDefault="00FD689B" w:rsidP="005E3A99">
      <w:pPr>
        <w:spacing w:after="0" w:line="360" w:lineRule="auto"/>
        <w:ind w:firstLine="709"/>
        <w:rPr>
          <w:rFonts w:ascii="Times New Roman" w:eastAsia="Calibri" w:hAnsi="Times New Roman" w:cs="Times New Roman"/>
          <w:sz w:val="28"/>
          <w:szCs w:val="28"/>
        </w:rPr>
      </w:pPr>
    </w:p>
    <w:p w:rsidR="00FD689B" w:rsidRPr="005E3A99" w:rsidRDefault="00FD689B" w:rsidP="005E3A99">
      <w:pPr>
        <w:spacing w:after="0" w:line="360" w:lineRule="auto"/>
        <w:ind w:firstLine="709"/>
        <w:rPr>
          <w:rFonts w:ascii="Times New Roman" w:eastAsia="Calibri" w:hAnsi="Times New Roman" w:cs="Times New Roman"/>
          <w:sz w:val="28"/>
          <w:szCs w:val="28"/>
        </w:rPr>
      </w:pPr>
      <w:bookmarkStart w:id="9" w:name="_GoBack"/>
      <w:bookmarkEnd w:id="9"/>
    </w:p>
    <w:p w:rsidR="004B4D0D" w:rsidRPr="005E3A99" w:rsidRDefault="00DA6861" w:rsidP="00104F1D">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Таблица 2.7</w:t>
      </w:r>
    </w:p>
    <w:p w:rsidR="004B4D0D" w:rsidRPr="005E3A99" w:rsidRDefault="004B4D0D" w:rsidP="005E3A99">
      <w:pPr>
        <w:tabs>
          <w:tab w:val="left" w:pos="2460"/>
        </w:tabs>
        <w:spacing w:after="0" w:line="360" w:lineRule="auto"/>
        <w:jc w:val="center"/>
        <w:rPr>
          <w:rFonts w:ascii="Times New Roman" w:eastAsia="Calibri" w:hAnsi="Times New Roman" w:cs="Times New Roman"/>
          <w:sz w:val="28"/>
          <w:szCs w:val="28"/>
        </w:rPr>
      </w:pPr>
      <w:r w:rsidRPr="005E3A99">
        <w:rPr>
          <w:rFonts w:ascii="Times New Roman" w:eastAsia="Calibri" w:hAnsi="Times New Roman" w:cs="Times New Roman"/>
          <w:sz w:val="28"/>
          <w:szCs w:val="28"/>
        </w:rPr>
        <w:t>Матрица возможностей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3"/>
        <w:gridCol w:w="2392"/>
        <w:gridCol w:w="2393"/>
        <w:gridCol w:w="2428"/>
      </w:tblGrid>
      <w:tr w:rsidR="004B4D0D" w:rsidRPr="00104F1D" w:rsidTr="005E3A99">
        <w:trPr>
          <w:tblHeader/>
        </w:trPr>
        <w:tc>
          <w:tcPr>
            <w:tcW w:w="2393" w:type="dxa"/>
          </w:tcPr>
          <w:p w:rsidR="004B4D0D" w:rsidRPr="00104F1D" w:rsidRDefault="004B4D0D" w:rsidP="005E3A99">
            <w:pPr>
              <w:spacing w:after="0" w:line="360" w:lineRule="auto"/>
              <w:rPr>
                <w:rFonts w:ascii="Times New Roman" w:eastAsia="Calibri" w:hAnsi="Times New Roman" w:cs="Times New Roman"/>
                <w:sz w:val="24"/>
                <w:szCs w:val="24"/>
              </w:rPr>
            </w:pPr>
            <w:r w:rsidRPr="00104F1D">
              <w:rPr>
                <w:rFonts w:ascii="Times New Roman" w:eastAsia="Calibri" w:hAnsi="Times New Roman" w:cs="Times New Roman"/>
                <w:sz w:val="24"/>
                <w:szCs w:val="24"/>
              </w:rPr>
              <w:t>Оценка вероятности</w:t>
            </w:r>
          </w:p>
        </w:tc>
        <w:tc>
          <w:tcPr>
            <w:tcW w:w="2392" w:type="dxa"/>
          </w:tcPr>
          <w:p w:rsidR="004B4D0D" w:rsidRPr="00104F1D" w:rsidRDefault="004B4D0D" w:rsidP="005E3A99">
            <w:pPr>
              <w:spacing w:after="0" w:line="360" w:lineRule="auto"/>
              <w:rPr>
                <w:rFonts w:ascii="Times New Roman" w:eastAsia="Calibri" w:hAnsi="Times New Roman" w:cs="Times New Roman"/>
                <w:sz w:val="24"/>
                <w:szCs w:val="24"/>
              </w:rPr>
            </w:pPr>
            <w:r w:rsidRPr="00104F1D">
              <w:rPr>
                <w:rFonts w:ascii="Times New Roman" w:eastAsia="Calibri" w:hAnsi="Times New Roman" w:cs="Times New Roman"/>
                <w:bCs/>
                <w:sz w:val="24"/>
                <w:szCs w:val="24"/>
              </w:rPr>
              <w:t>Сильное влияние</w:t>
            </w:r>
          </w:p>
        </w:tc>
        <w:tc>
          <w:tcPr>
            <w:tcW w:w="2393" w:type="dxa"/>
          </w:tcPr>
          <w:p w:rsidR="004B4D0D" w:rsidRPr="00104F1D" w:rsidRDefault="004B4D0D" w:rsidP="005E3A99">
            <w:pPr>
              <w:spacing w:after="0" w:line="360" w:lineRule="auto"/>
              <w:rPr>
                <w:rFonts w:ascii="Times New Roman" w:eastAsia="Calibri" w:hAnsi="Times New Roman" w:cs="Times New Roman"/>
                <w:sz w:val="24"/>
                <w:szCs w:val="24"/>
              </w:rPr>
            </w:pPr>
            <w:r w:rsidRPr="00104F1D">
              <w:rPr>
                <w:rFonts w:ascii="Times New Roman" w:eastAsia="Calibri" w:hAnsi="Times New Roman" w:cs="Times New Roman"/>
                <w:bCs/>
                <w:sz w:val="24"/>
                <w:szCs w:val="24"/>
              </w:rPr>
              <w:t>Умеренное влияние</w:t>
            </w:r>
          </w:p>
        </w:tc>
        <w:tc>
          <w:tcPr>
            <w:tcW w:w="2428" w:type="dxa"/>
          </w:tcPr>
          <w:p w:rsidR="004B4D0D" w:rsidRPr="00104F1D" w:rsidRDefault="004B4D0D" w:rsidP="005E3A99">
            <w:pPr>
              <w:spacing w:after="0" w:line="360" w:lineRule="auto"/>
              <w:rPr>
                <w:rFonts w:ascii="Times New Roman" w:eastAsia="Calibri" w:hAnsi="Times New Roman" w:cs="Times New Roman"/>
                <w:sz w:val="24"/>
                <w:szCs w:val="24"/>
              </w:rPr>
            </w:pPr>
            <w:r w:rsidRPr="00104F1D">
              <w:rPr>
                <w:rFonts w:ascii="Times New Roman" w:eastAsia="Calibri" w:hAnsi="Times New Roman" w:cs="Times New Roman"/>
                <w:sz w:val="24"/>
                <w:szCs w:val="24"/>
              </w:rPr>
              <w:t xml:space="preserve">Малое </w:t>
            </w:r>
            <w:r w:rsidRPr="00104F1D">
              <w:rPr>
                <w:rFonts w:ascii="Times New Roman" w:eastAsia="Calibri" w:hAnsi="Times New Roman" w:cs="Times New Roman"/>
                <w:bCs/>
                <w:sz w:val="24"/>
                <w:szCs w:val="24"/>
              </w:rPr>
              <w:t>влияние</w:t>
            </w:r>
          </w:p>
        </w:tc>
      </w:tr>
      <w:tr w:rsidR="004B4D0D" w:rsidRPr="00104F1D" w:rsidTr="005E3A99">
        <w:tc>
          <w:tcPr>
            <w:tcW w:w="2393" w:type="dxa"/>
          </w:tcPr>
          <w:p w:rsidR="004B4D0D" w:rsidRPr="00104F1D" w:rsidRDefault="004B4D0D" w:rsidP="005E3A99">
            <w:pPr>
              <w:spacing w:after="0" w:line="360" w:lineRule="auto"/>
              <w:rPr>
                <w:rFonts w:ascii="Times New Roman" w:eastAsia="Calibri" w:hAnsi="Times New Roman" w:cs="Times New Roman"/>
                <w:sz w:val="24"/>
                <w:szCs w:val="24"/>
              </w:rPr>
            </w:pPr>
            <w:r w:rsidRPr="00104F1D">
              <w:rPr>
                <w:rFonts w:ascii="Times New Roman" w:eastAsia="Calibri" w:hAnsi="Times New Roman" w:cs="Times New Roman"/>
                <w:bCs/>
                <w:sz w:val="24"/>
                <w:szCs w:val="24"/>
              </w:rPr>
              <w:t>Высокая вероятность</w:t>
            </w:r>
          </w:p>
        </w:tc>
        <w:tc>
          <w:tcPr>
            <w:tcW w:w="2392" w:type="dxa"/>
          </w:tcPr>
          <w:p w:rsidR="004B4D0D" w:rsidRPr="00104F1D" w:rsidRDefault="004B4D0D" w:rsidP="005E3A99">
            <w:pPr>
              <w:spacing w:after="0" w:line="360" w:lineRule="auto"/>
              <w:rPr>
                <w:rFonts w:ascii="Times New Roman" w:eastAsia="Calibri" w:hAnsi="Times New Roman" w:cs="Times New Roman"/>
                <w:sz w:val="24"/>
                <w:szCs w:val="24"/>
              </w:rPr>
            </w:pPr>
            <w:r w:rsidRPr="00104F1D">
              <w:rPr>
                <w:rFonts w:ascii="Times New Roman" w:eastAsia="Calibri" w:hAnsi="Times New Roman" w:cs="Times New Roman"/>
                <w:sz w:val="24"/>
                <w:szCs w:val="24"/>
              </w:rPr>
              <w:t>Улучшение организации контроля над закупками</w:t>
            </w:r>
          </w:p>
        </w:tc>
        <w:tc>
          <w:tcPr>
            <w:tcW w:w="2393" w:type="dxa"/>
          </w:tcPr>
          <w:p w:rsidR="004B4D0D" w:rsidRPr="00104F1D" w:rsidRDefault="004B4D0D" w:rsidP="005E3A99">
            <w:pPr>
              <w:spacing w:after="0" w:line="360" w:lineRule="auto"/>
              <w:rPr>
                <w:rFonts w:ascii="Times New Roman" w:eastAsia="Calibri" w:hAnsi="Times New Roman" w:cs="Times New Roman"/>
                <w:sz w:val="24"/>
                <w:szCs w:val="24"/>
              </w:rPr>
            </w:pPr>
            <w:r w:rsidRPr="00104F1D">
              <w:rPr>
                <w:rFonts w:ascii="Times New Roman" w:eastAsia="Calibri" w:hAnsi="Times New Roman" w:cs="Times New Roman"/>
                <w:sz w:val="24"/>
                <w:szCs w:val="24"/>
              </w:rPr>
              <w:t>Возможность покупки собственных транспортных средств</w:t>
            </w:r>
          </w:p>
        </w:tc>
        <w:tc>
          <w:tcPr>
            <w:tcW w:w="2428" w:type="dxa"/>
          </w:tcPr>
          <w:p w:rsidR="004B4D0D" w:rsidRPr="00104F1D" w:rsidRDefault="004B4D0D" w:rsidP="005E3A99">
            <w:pPr>
              <w:spacing w:after="0" w:line="360" w:lineRule="auto"/>
              <w:rPr>
                <w:rFonts w:ascii="Times New Roman" w:eastAsia="Calibri" w:hAnsi="Times New Roman" w:cs="Times New Roman"/>
                <w:sz w:val="24"/>
                <w:szCs w:val="24"/>
              </w:rPr>
            </w:pPr>
            <w:r w:rsidRPr="00104F1D">
              <w:rPr>
                <w:rFonts w:ascii="Times New Roman" w:eastAsia="Calibri" w:hAnsi="Times New Roman" w:cs="Times New Roman"/>
                <w:sz w:val="24"/>
                <w:szCs w:val="24"/>
              </w:rPr>
              <w:t xml:space="preserve">Возможность введение штрафных санкций </w:t>
            </w:r>
            <w:proofErr w:type="gramStart"/>
            <w:r w:rsidRPr="00104F1D">
              <w:rPr>
                <w:rFonts w:ascii="Times New Roman" w:eastAsia="Calibri" w:hAnsi="Times New Roman" w:cs="Times New Roman"/>
                <w:sz w:val="24"/>
                <w:szCs w:val="24"/>
              </w:rPr>
              <w:t>за нарушений</w:t>
            </w:r>
            <w:proofErr w:type="gramEnd"/>
            <w:r w:rsidRPr="00104F1D">
              <w:rPr>
                <w:rFonts w:ascii="Times New Roman" w:eastAsia="Calibri" w:hAnsi="Times New Roman" w:cs="Times New Roman"/>
                <w:sz w:val="24"/>
                <w:szCs w:val="24"/>
              </w:rPr>
              <w:t xml:space="preserve"> условий доставки товаров</w:t>
            </w:r>
          </w:p>
        </w:tc>
      </w:tr>
      <w:tr w:rsidR="004B4D0D" w:rsidRPr="00104F1D" w:rsidTr="005E3A99">
        <w:tc>
          <w:tcPr>
            <w:tcW w:w="2393" w:type="dxa"/>
          </w:tcPr>
          <w:p w:rsidR="004B4D0D" w:rsidRPr="00104F1D" w:rsidRDefault="004B4D0D" w:rsidP="005E3A99">
            <w:pPr>
              <w:spacing w:after="0" w:line="360" w:lineRule="auto"/>
              <w:rPr>
                <w:rFonts w:ascii="Times New Roman" w:eastAsia="Calibri" w:hAnsi="Times New Roman" w:cs="Times New Roman"/>
                <w:sz w:val="24"/>
                <w:szCs w:val="24"/>
              </w:rPr>
            </w:pPr>
            <w:r w:rsidRPr="00104F1D">
              <w:rPr>
                <w:rFonts w:ascii="Times New Roman" w:eastAsia="Calibri" w:hAnsi="Times New Roman" w:cs="Times New Roman"/>
                <w:bCs/>
                <w:sz w:val="24"/>
                <w:szCs w:val="24"/>
              </w:rPr>
              <w:t>Средняя вероятность</w:t>
            </w:r>
          </w:p>
        </w:tc>
        <w:tc>
          <w:tcPr>
            <w:tcW w:w="2392" w:type="dxa"/>
          </w:tcPr>
          <w:p w:rsidR="004B4D0D" w:rsidRPr="00104F1D" w:rsidRDefault="004B4D0D" w:rsidP="005E3A99">
            <w:pPr>
              <w:spacing w:after="0" w:line="360" w:lineRule="auto"/>
              <w:rPr>
                <w:rFonts w:ascii="Times New Roman" w:eastAsia="Calibri" w:hAnsi="Times New Roman" w:cs="Times New Roman"/>
                <w:sz w:val="24"/>
                <w:szCs w:val="24"/>
              </w:rPr>
            </w:pPr>
            <w:r w:rsidRPr="00104F1D">
              <w:rPr>
                <w:rFonts w:ascii="Times New Roman" w:eastAsia="Calibri" w:hAnsi="Times New Roman" w:cs="Times New Roman"/>
                <w:sz w:val="24"/>
                <w:szCs w:val="24"/>
              </w:rPr>
              <w:t>Возможность смены поставщикам</w:t>
            </w:r>
          </w:p>
        </w:tc>
        <w:tc>
          <w:tcPr>
            <w:tcW w:w="2393" w:type="dxa"/>
          </w:tcPr>
          <w:p w:rsidR="004B4D0D" w:rsidRPr="00104F1D" w:rsidRDefault="004B4D0D" w:rsidP="005E3A99">
            <w:pPr>
              <w:spacing w:after="0" w:line="360" w:lineRule="auto"/>
              <w:rPr>
                <w:rFonts w:ascii="Times New Roman" w:eastAsia="Calibri" w:hAnsi="Times New Roman" w:cs="Times New Roman"/>
                <w:sz w:val="24"/>
                <w:szCs w:val="24"/>
              </w:rPr>
            </w:pPr>
            <w:r w:rsidRPr="00104F1D">
              <w:rPr>
                <w:rFonts w:ascii="Times New Roman" w:eastAsia="Calibri" w:hAnsi="Times New Roman" w:cs="Times New Roman"/>
                <w:sz w:val="24"/>
                <w:szCs w:val="24"/>
              </w:rPr>
              <w:t>Наличие долгосрочных контрактов на поставку ТМЦ</w:t>
            </w:r>
          </w:p>
        </w:tc>
        <w:tc>
          <w:tcPr>
            <w:tcW w:w="2428" w:type="dxa"/>
          </w:tcPr>
          <w:p w:rsidR="004B4D0D" w:rsidRPr="00104F1D" w:rsidRDefault="004B4D0D" w:rsidP="005E3A99">
            <w:pPr>
              <w:spacing w:after="0" w:line="360" w:lineRule="auto"/>
              <w:rPr>
                <w:rFonts w:ascii="Times New Roman" w:eastAsia="Calibri" w:hAnsi="Times New Roman" w:cs="Times New Roman"/>
                <w:sz w:val="24"/>
                <w:szCs w:val="24"/>
              </w:rPr>
            </w:pPr>
            <w:r w:rsidRPr="00104F1D">
              <w:rPr>
                <w:rFonts w:ascii="Times New Roman" w:eastAsia="Calibri" w:hAnsi="Times New Roman" w:cs="Times New Roman"/>
                <w:sz w:val="24"/>
                <w:szCs w:val="24"/>
              </w:rPr>
              <w:t>Возможность организации гибких условий доставки товаров</w:t>
            </w:r>
          </w:p>
        </w:tc>
      </w:tr>
      <w:tr w:rsidR="004B4D0D" w:rsidRPr="00104F1D" w:rsidTr="005E3A99">
        <w:tc>
          <w:tcPr>
            <w:tcW w:w="2393" w:type="dxa"/>
          </w:tcPr>
          <w:p w:rsidR="004B4D0D" w:rsidRPr="00104F1D" w:rsidRDefault="004B4D0D" w:rsidP="005E3A99">
            <w:pPr>
              <w:spacing w:after="0" w:line="360" w:lineRule="auto"/>
              <w:rPr>
                <w:rFonts w:ascii="Times New Roman" w:eastAsia="Calibri" w:hAnsi="Times New Roman" w:cs="Times New Roman"/>
                <w:sz w:val="24"/>
                <w:szCs w:val="24"/>
              </w:rPr>
            </w:pPr>
            <w:r w:rsidRPr="00104F1D">
              <w:rPr>
                <w:rFonts w:ascii="Times New Roman" w:eastAsia="Calibri" w:hAnsi="Times New Roman" w:cs="Times New Roman"/>
                <w:bCs/>
                <w:sz w:val="24"/>
                <w:szCs w:val="24"/>
              </w:rPr>
              <w:t>Низкая вероятность</w:t>
            </w:r>
          </w:p>
        </w:tc>
        <w:tc>
          <w:tcPr>
            <w:tcW w:w="2392" w:type="dxa"/>
          </w:tcPr>
          <w:p w:rsidR="004B4D0D" w:rsidRPr="00104F1D" w:rsidRDefault="004B4D0D" w:rsidP="005E3A99">
            <w:pPr>
              <w:spacing w:after="0" w:line="360" w:lineRule="auto"/>
              <w:rPr>
                <w:rFonts w:ascii="Times New Roman" w:eastAsia="Calibri" w:hAnsi="Times New Roman" w:cs="Times New Roman"/>
                <w:sz w:val="24"/>
                <w:szCs w:val="24"/>
              </w:rPr>
            </w:pPr>
            <w:r w:rsidRPr="00104F1D">
              <w:rPr>
                <w:rFonts w:ascii="Times New Roman" w:eastAsia="Calibri" w:hAnsi="Times New Roman" w:cs="Times New Roman"/>
                <w:sz w:val="24"/>
                <w:szCs w:val="24"/>
              </w:rPr>
              <w:t>Возможность использования товаров-заменителей</w:t>
            </w:r>
          </w:p>
        </w:tc>
        <w:tc>
          <w:tcPr>
            <w:tcW w:w="2393" w:type="dxa"/>
          </w:tcPr>
          <w:p w:rsidR="004B4D0D" w:rsidRPr="00104F1D" w:rsidRDefault="004B4D0D" w:rsidP="005E3A99">
            <w:pPr>
              <w:spacing w:after="0" w:line="360" w:lineRule="auto"/>
              <w:rPr>
                <w:rFonts w:ascii="Times New Roman" w:eastAsia="Calibri" w:hAnsi="Times New Roman" w:cs="Times New Roman"/>
                <w:sz w:val="24"/>
                <w:szCs w:val="24"/>
              </w:rPr>
            </w:pPr>
            <w:r w:rsidRPr="00104F1D">
              <w:rPr>
                <w:rFonts w:ascii="Times New Roman" w:eastAsia="Calibri" w:hAnsi="Times New Roman" w:cs="Times New Roman"/>
                <w:sz w:val="24"/>
                <w:szCs w:val="24"/>
              </w:rPr>
              <w:t>Высокий уровень квалификации персонала</w:t>
            </w:r>
          </w:p>
        </w:tc>
        <w:tc>
          <w:tcPr>
            <w:tcW w:w="2428" w:type="dxa"/>
          </w:tcPr>
          <w:p w:rsidR="004B4D0D" w:rsidRPr="00104F1D" w:rsidRDefault="004B4D0D" w:rsidP="005E3A99">
            <w:pPr>
              <w:spacing w:after="0" w:line="360" w:lineRule="auto"/>
              <w:rPr>
                <w:rFonts w:ascii="Times New Roman" w:eastAsia="Calibri" w:hAnsi="Times New Roman" w:cs="Times New Roman"/>
                <w:sz w:val="24"/>
                <w:szCs w:val="24"/>
              </w:rPr>
            </w:pPr>
            <w:r w:rsidRPr="00104F1D">
              <w:rPr>
                <w:rFonts w:ascii="Times New Roman" w:eastAsia="Calibri" w:hAnsi="Times New Roman" w:cs="Times New Roman"/>
                <w:sz w:val="24"/>
                <w:szCs w:val="24"/>
              </w:rPr>
              <w:t>Объединение с поставщиками в одно предприятие</w:t>
            </w:r>
          </w:p>
        </w:tc>
      </w:tr>
    </w:tbl>
    <w:p w:rsidR="003511FB" w:rsidRDefault="003511FB" w:rsidP="005E3A99">
      <w:pPr>
        <w:spacing w:after="0" w:line="360" w:lineRule="auto"/>
        <w:ind w:firstLine="709"/>
        <w:jc w:val="both"/>
        <w:rPr>
          <w:rFonts w:ascii="Times New Roman" w:eastAsia="Calibri" w:hAnsi="Times New Roman" w:cs="Times New Roman"/>
          <w:sz w:val="28"/>
          <w:szCs w:val="28"/>
        </w:rPr>
      </w:pPr>
    </w:p>
    <w:p w:rsidR="004B4D0D" w:rsidRDefault="004B4D0D" w:rsidP="005E3A99">
      <w:pPr>
        <w:spacing w:after="0" w:line="360" w:lineRule="auto"/>
        <w:ind w:firstLine="709"/>
        <w:jc w:val="both"/>
        <w:rPr>
          <w:rFonts w:ascii="Times New Roman" w:eastAsia="Calibri" w:hAnsi="Times New Roman" w:cs="Times New Roman"/>
          <w:sz w:val="28"/>
          <w:szCs w:val="28"/>
        </w:rPr>
      </w:pPr>
      <w:r w:rsidRPr="005E3A99">
        <w:rPr>
          <w:rFonts w:ascii="Times New Roman" w:eastAsia="Calibri" w:hAnsi="Times New Roman" w:cs="Times New Roman"/>
          <w:sz w:val="28"/>
          <w:szCs w:val="28"/>
        </w:rPr>
        <w:t xml:space="preserve">На основе анализа матрицы возможностей видно, что наиболее вероятными возможностями, оказывающими значительное влияние на деятельность </w:t>
      </w:r>
      <w:proofErr w:type="gramStart"/>
      <w:r w:rsidRPr="005E3A99">
        <w:rPr>
          <w:rFonts w:ascii="Times New Roman" w:eastAsia="Calibri" w:hAnsi="Times New Roman" w:cs="Times New Roman"/>
          <w:sz w:val="28"/>
          <w:szCs w:val="28"/>
        </w:rPr>
        <w:t>предприятия</w:t>
      </w:r>
      <w:proofErr w:type="gramEnd"/>
      <w:r w:rsidRPr="005E3A99">
        <w:rPr>
          <w:rFonts w:ascii="Times New Roman" w:eastAsia="Calibri" w:hAnsi="Times New Roman" w:cs="Times New Roman"/>
          <w:sz w:val="28"/>
          <w:szCs w:val="28"/>
        </w:rPr>
        <w:t xml:space="preserve"> являются улучшение организации контроля над закупками, возможность покупки транспортных средств, возможность смены поставщиков.</w:t>
      </w:r>
      <w:r w:rsidR="00DA6861">
        <w:rPr>
          <w:rFonts w:ascii="Times New Roman" w:eastAsia="Calibri" w:hAnsi="Times New Roman" w:cs="Times New Roman"/>
          <w:sz w:val="28"/>
          <w:szCs w:val="28"/>
        </w:rPr>
        <w:t xml:space="preserve"> </w:t>
      </w:r>
      <w:r w:rsidRPr="005E3A99">
        <w:rPr>
          <w:rFonts w:ascii="Times New Roman" w:eastAsia="Calibri" w:hAnsi="Times New Roman" w:cs="Times New Roman"/>
          <w:sz w:val="28"/>
          <w:szCs w:val="28"/>
        </w:rPr>
        <w:t>Матрица угроз ОАО «</w:t>
      </w:r>
      <w:r w:rsidR="00DA6861">
        <w:rPr>
          <w:rFonts w:ascii="Times New Roman" w:eastAsia="Calibri" w:hAnsi="Times New Roman" w:cs="Times New Roman"/>
          <w:sz w:val="28"/>
          <w:szCs w:val="28"/>
        </w:rPr>
        <w:t>ИТЕКО» приведена в таблице 2.8</w:t>
      </w:r>
      <w:r w:rsidR="003511FB">
        <w:rPr>
          <w:rFonts w:ascii="Times New Roman" w:eastAsia="Calibri" w:hAnsi="Times New Roman" w:cs="Times New Roman"/>
          <w:sz w:val="28"/>
          <w:szCs w:val="28"/>
        </w:rPr>
        <w:t>.</w:t>
      </w:r>
    </w:p>
    <w:p w:rsidR="00DA6861" w:rsidRDefault="00DA6861" w:rsidP="005E3A99">
      <w:pPr>
        <w:spacing w:after="0" w:line="360" w:lineRule="auto"/>
        <w:ind w:firstLine="709"/>
        <w:jc w:val="both"/>
        <w:rPr>
          <w:rFonts w:ascii="Times New Roman" w:eastAsia="Calibri" w:hAnsi="Times New Roman" w:cs="Times New Roman"/>
          <w:sz w:val="28"/>
          <w:szCs w:val="28"/>
        </w:rPr>
      </w:pPr>
    </w:p>
    <w:p w:rsidR="004B4D0D" w:rsidRPr="005E3A99" w:rsidRDefault="00DA6861" w:rsidP="00104F1D">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Таблица 2.8</w:t>
      </w:r>
    </w:p>
    <w:p w:rsidR="004B4D0D" w:rsidRPr="005E3A99" w:rsidRDefault="004B4D0D" w:rsidP="005E3A99">
      <w:pPr>
        <w:tabs>
          <w:tab w:val="left" w:pos="2790"/>
        </w:tabs>
        <w:spacing w:after="0" w:line="360" w:lineRule="auto"/>
        <w:jc w:val="center"/>
        <w:rPr>
          <w:rFonts w:ascii="Times New Roman" w:eastAsia="Calibri" w:hAnsi="Times New Roman" w:cs="Times New Roman"/>
          <w:sz w:val="28"/>
          <w:szCs w:val="28"/>
        </w:rPr>
      </w:pPr>
      <w:r w:rsidRPr="005E3A99">
        <w:rPr>
          <w:rFonts w:ascii="Times New Roman" w:eastAsia="Calibri" w:hAnsi="Times New Roman" w:cs="Times New Roman"/>
          <w:sz w:val="28"/>
          <w:szCs w:val="28"/>
        </w:rPr>
        <w:t>Матрица угроз</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127"/>
        <w:gridCol w:w="2126"/>
        <w:gridCol w:w="1984"/>
        <w:gridCol w:w="1701"/>
      </w:tblGrid>
      <w:tr w:rsidR="004B4D0D" w:rsidRPr="00104F1D" w:rsidTr="00A9605F">
        <w:tc>
          <w:tcPr>
            <w:tcW w:w="1696" w:type="dxa"/>
          </w:tcPr>
          <w:p w:rsidR="004B4D0D" w:rsidRPr="00104F1D" w:rsidRDefault="004B4D0D" w:rsidP="005E3A99">
            <w:pPr>
              <w:tabs>
                <w:tab w:val="left" w:pos="2790"/>
              </w:tabs>
              <w:spacing w:after="0" w:line="360" w:lineRule="auto"/>
              <w:rPr>
                <w:rFonts w:ascii="Times New Roman" w:eastAsia="Calibri" w:hAnsi="Times New Roman" w:cs="Times New Roman"/>
                <w:sz w:val="24"/>
                <w:szCs w:val="24"/>
              </w:rPr>
            </w:pPr>
            <w:r w:rsidRPr="00104F1D">
              <w:rPr>
                <w:rFonts w:ascii="Times New Roman" w:eastAsia="Calibri" w:hAnsi="Times New Roman" w:cs="Times New Roman"/>
                <w:sz w:val="24"/>
                <w:szCs w:val="24"/>
              </w:rPr>
              <w:t>Оценка вероятности</w:t>
            </w:r>
          </w:p>
        </w:tc>
        <w:tc>
          <w:tcPr>
            <w:tcW w:w="2127" w:type="dxa"/>
          </w:tcPr>
          <w:p w:rsidR="004B4D0D" w:rsidRPr="00104F1D" w:rsidRDefault="004B4D0D" w:rsidP="005E3A99">
            <w:pPr>
              <w:tabs>
                <w:tab w:val="left" w:pos="2790"/>
              </w:tabs>
              <w:spacing w:after="0" w:line="360" w:lineRule="auto"/>
              <w:rPr>
                <w:rFonts w:ascii="Times New Roman" w:eastAsia="Calibri" w:hAnsi="Times New Roman" w:cs="Times New Roman"/>
                <w:sz w:val="24"/>
                <w:szCs w:val="24"/>
              </w:rPr>
            </w:pPr>
            <w:r w:rsidRPr="00104F1D">
              <w:rPr>
                <w:rFonts w:ascii="Times New Roman" w:eastAsia="Calibri" w:hAnsi="Times New Roman" w:cs="Times New Roman"/>
                <w:sz w:val="24"/>
                <w:szCs w:val="24"/>
              </w:rPr>
              <w:t>Разрушение</w:t>
            </w:r>
          </w:p>
        </w:tc>
        <w:tc>
          <w:tcPr>
            <w:tcW w:w="2126" w:type="dxa"/>
          </w:tcPr>
          <w:p w:rsidR="004B4D0D" w:rsidRPr="00104F1D" w:rsidRDefault="004B4D0D" w:rsidP="005E3A99">
            <w:pPr>
              <w:tabs>
                <w:tab w:val="left" w:pos="2790"/>
              </w:tabs>
              <w:spacing w:after="0" w:line="360" w:lineRule="auto"/>
              <w:rPr>
                <w:rFonts w:ascii="Times New Roman" w:eastAsia="Calibri" w:hAnsi="Times New Roman" w:cs="Times New Roman"/>
                <w:sz w:val="24"/>
                <w:szCs w:val="24"/>
              </w:rPr>
            </w:pPr>
            <w:r w:rsidRPr="00104F1D">
              <w:rPr>
                <w:rFonts w:ascii="Times New Roman" w:eastAsia="Calibri" w:hAnsi="Times New Roman" w:cs="Times New Roman"/>
                <w:sz w:val="24"/>
                <w:szCs w:val="24"/>
              </w:rPr>
              <w:t>Критическое состояние</w:t>
            </w:r>
          </w:p>
        </w:tc>
        <w:tc>
          <w:tcPr>
            <w:tcW w:w="1984" w:type="dxa"/>
          </w:tcPr>
          <w:p w:rsidR="004B4D0D" w:rsidRPr="00104F1D" w:rsidRDefault="004B4D0D" w:rsidP="005E3A99">
            <w:pPr>
              <w:tabs>
                <w:tab w:val="left" w:pos="2790"/>
              </w:tabs>
              <w:spacing w:after="0" w:line="360" w:lineRule="auto"/>
              <w:rPr>
                <w:rFonts w:ascii="Times New Roman" w:eastAsia="Calibri" w:hAnsi="Times New Roman" w:cs="Times New Roman"/>
                <w:sz w:val="24"/>
                <w:szCs w:val="24"/>
              </w:rPr>
            </w:pPr>
            <w:r w:rsidRPr="00104F1D">
              <w:rPr>
                <w:rFonts w:ascii="Times New Roman" w:eastAsia="Calibri" w:hAnsi="Times New Roman" w:cs="Times New Roman"/>
                <w:sz w:val="24"/>
                <w:szCs w:val="24"/>
              </w:rPr>
              <w:t>Тяжелое состояние</w:t>
            </w:r>
          </w:p>
        </w:tc>
        <w:tc>
          <w:tcPr>
            <w:tcW w:w="1701" w:type="dxa"/>
          </w:tcPr>
          <w:p w:rsidR="004B4D0D" w:rsidRPr="00104F1D" w:rsidRDefault="004B4D0D" w:rsidP="005E3A99">
            <w:pPr>
              <w:tabs>
                <w:tab w:val="left" w:pos="2790"/>
              </w:tabs>
              <w:spacing w:after="0" w:line="360" w:lineRule="auto"/>
              <w:rPr>
                <w:rFonts w:ascii="Times New Roman" w:eastAsia="Calibri" w:hAnsi="Times New Roman" w:cs="Times New Roman"/>
                <w:sz w:val="24"/>
                <w:szCs w:val="24"/>
              </w:rPr>
            </w:pPr>
            <w:r w:rsidRPr="00104F1D">
              <w:rPr>
                <w:rFonts w:ascii="Times New Roman" w:eastAsia="Calibri" w:hAnsi="Times New Roman" w:cs="Times New Roman"/>
                <w:sz w:val="24"/>
                <w:szCs w:val="24"/>
              </w:rPr>
              <w:t>«Легкие ушибы»</w:t>
            </w:r>
          </w:p>
        </w:tc>
      </w:tr>
      <w:tr w:rsidR="004B4D0D" w:rsidRPr="00104F1D" w:rsidTr="00A9605F">
        <w:tc>
          <w:tcPr>
            <w:tcW w:w="1696" w:type="dxa"/>
          </w:tcPr>
          <w:p w:rsidR="004B4D0D" w:rsidRPr="00104F1D" w:rsidRDefault="004B4D0D" w:rsidP="005E3A99">
            <w:pPr>
              <w:spacing w:after="0" w:line="360" w:lineRule="auto"/>
              <w:rPr>
                <w:rFonts w:ascii="Times New Roman" w:eastAsia="Calibri" w:hAnsi="Times New Roman" w:cs="Times New Roman"/>
                <w:sz w:val="24"/>
                <w:szCs w:val="24"/>
              </w:rPr>
            </w:pPr>
            <w:r w:rsidRPr="00104F1D">
              <w:rPr>
                <w:rFonts w:ascii="Times New Roman" w:eastAsia="Calibri" w:hAnsi="Times New Roman" w:cs="Times New Roman"/>
                <w:bCs/>
                <w:sz w:val="24"/>
                <w:szCs w:val="24"/>
              </w:rPr>
              <w:t>Высокая вероятность</w:t>
            </w:r>
          </w:p>
        </w:tc>
        <w:tc>
          <w:tcPr>
            <w:tcW w:w="2127" w:type="dxa"/>
          </w:tcPr>
          <w:p w:rsidR="004B4D0D" w:rsidRPr="00104F1D" w:rsidRDefault="004B4D0D" w:rsidP="005E3A99">
            <w:pPr>
              <w:tabs>
                <w:tab w:val="left" w:pos="2790"/>
              </w:tabs>
              <w:spacing w:after="0" w:line="360" w:lineRule="auto"/>
              <w:rPr>
                <w:rFonts w:ascii="Times New Roman" w:eastAsia="Calibri" w:hAnsi="Times New Roman" w:cs="Times New Roman"/>
                <w:sz w:val="24"/>
                <w:szCs w:val="24"/>
              </w:rPr>
            </w:pPr>
            <w:r w:rsidRPr="00104F1D">
              <w:rPr>
                <w:rFonts w:ascii="Times New Roman" w:eastAsia="Calibri" w:hAnsi="Times New Roman" w:cs="Times New Roman"/>
                <w:sz w:val="24"/>
                <w:szCs w:val="24"/>
              </w:rPr>
              <w:t>падение покупательского спроса</w:t>
            </w:r>
          </w:p>
        </w:tc>
        <w:tc>
          <w:tcPr>
            <w:tcW w:w="2126" w:type="dxa"/>
          </w:tcPr>
          <w:p w:rsidR="004B4D0D" w:rsidRPr="00104F1D" w:rsidRDefault="004B4D0D" w:rsidP="005E3A99">
            <w:pPr>
              <w:tabs>
                <w:tab w:val="left" w:pos="2790"/>
              </w:tabs>
              <w:spacing w:after="0" w:line="360" w:lineRule="auto"/>
              <w:rPr>
                <w:rFonts w:ascii="Times New Roman" w:eastAsia="Calibri" w:hAnsi="Times New Roman" w:cs="Times New Roman"/>
                <w:sz w:val="24"/>
                <w:szCs w:val="24"/>
              </w:rPr>
            </w:pPr>
            <w:r w:rsidRPr="00104F1D">
              <w:rPr>
                <w:rFonts w:ascii="Times New Roman" w:eastAsia="Calibri" w:hAnsi="Times New Roman" w:cs="Times New Roman"/>
                <w:sz w:val="24"/>
                <w:szCs w:val="24"/>
              </w:rPr>
              <w:t>Снижение качества поставляемой продукции</w:t>
            </w:r>
          </w:p>
        </w:tc>
        <w:tc>
          <w:tcPr>
            <w:tcW w:w="1984" w:type="dxa"/>
          </w:tcPr>
          <w:p w:rsidR="004B4D0D" w:rsidRPr="00104F1D" w:rsidRDefault="004B4D0D" w:rsidP="005E3A99">
            <w:pPr>
              <w:tabs>
                <w:tab w:val="left" w:pos="2790"/>
              </w:tabs>
              <w:spacing w:after="0" w:line="360" w:lineRule="auto"/>
              <w:rPr>
                <w:rFonts w:ascii="Times New Roman" w:eastAsia="Calibri" w:hAnsi="Times New Roman" w:cs="Times New Roman"/>
                <w:sz w:val="24"/>
                <w:szCs w:val="24"/>
              </w:rPr>
            </w:pPr>
            <w:r w:rsidRPr="00104F1D">
              <w:rPr>
                <w:rFonts w:ascii="Times New Roman" w:eastAsia="Calibri" w:hAnsi="Times New Roman" w:cs="Times New Roman"/>
                <w:sz w:val="24"/>
                <w:szCs w:val="24"/>
              </w:rPr>
              <w:t>Рост транспортных расходов</w:t>
            </w:r>
          </w:p>
        </w:tc>
        <w:tc>
          <w:tcPr>
            <w:tcW w:w="1701" w:type="dxa"/>
          </w:tcPr>
          <w:p w:rsidR="004B4D0D" w:rsidRPr="00104F1D" w:rsidRDefault="004B4D0D" w:rsidP="005E3A99">
            <w:pPr>
              <w:tabs>
                <w:tab w:val="left" w:pos="2790"/>
              </w:tabs>
              <w:spacing w:after="0" w:line="360" w:lineRule="auto"/>
              <w:rPr>
                <w:rFonts w:ascii="Times New Roman" w:eastAsia="Calibri" w:hAnsi="Times New Roman" w:cs="Times New Roman"/>
                <w:sz w:val="24"/>
                <w:szCs w:val="24"/>
              </w:rPr>
            </w:pPr>
            <w:r w:rsidRPr="00104F1D">
              <w:rPr>
                <w:rFonts w:ascii="Times New Roman" w:eastAsia="Calibri" w:hAnsi="Times New Roman" w:cs="Times New Roman"/>
                <w:sz w:val="24"/>
                <w:szCs w:val="24"/>
              </w:rPr>
              <w:t>Рост стоимости материалов</w:t>
            </w:r>
          </w:p>
        </w:tc>
      </w:tr>
    </w:tbl>
    <w:p w:rsidR="00691074" w:rsidRDefault="00691074" w:rsidP="00691074">
      <w:pPr>
        <w:spacing w:after="0" w:line="360" w:lineRule="auto"/>
        <w:jc w:val="both"/>
        <w:rPr>
          <w:rFonts w:ascii="Times New Roman" w:eastAsia="Calibri" w:hAnsi="Times New Roman" w:cs="Times New Roman"/>
          <w:sz w:val="28"/>
          <w:szCs w:val="28"/>
        </w:rPr>
      </w:pPr>
    </w:p>
    <w:p w:rsidR="00691074" w:rsidRDefault="00691074" w:rsidP="00691074">
      <w:pPr>
        <w:spacing w:after="0" w:line="360" w:lineRule="auto"/>
        <w:jc w:val="both"/>
        <w:rPr>
          <w:rFonts w:ascii="Times New Roman" w:eastAsia="Calibri" w:hAnsi="Times New Roman" w:cs="Times New Roman"/>
          <w:sz w:val="28"/>
          <w:szCs w:val="28"/>
        </w:rPr>
      </w:pPr>
    </w:p>
    <w:p w:rsidR="00691074" w:rsidRDefault="00691074" w:rsidP="0069107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Продолжение Таблица 2.8</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127"/>
        <w:gridCol w:w="2126"/>
        <w:gridCol w:w="1984"/>
        <w:gridCol w:w="1701"/>
      </w:tblGrid>
      <w:tr w:rsidR="00691074" w:rsidRPr="00104F1D" w:rsidTr="0076795C">
        <w:tc>
          <w:tcPr>
            <w:tcW w:w="1696" w:type="dxa"/>
          </w:tcPr>
          <w:p w:rsidR="00691074" w:rsidRPr="00104F1D" w:rsidRDefault="00691074" w:rsidP="0076795C">
            <w:pPr>
              <w:spacing w:after="0" w:line="360" w:lineRule="auto"/>
              <w:rPr>
                <w:rFonts w:ascii="Times New Roman" w:eastAsia="Calibri" w:hAnsi="Times New Roman" w:cs="Times New Roman"/>
                <w:sz w:val="24"/>
                <w:szCs w:val="24"/>
              </w:rPr>
            </w:pPr>
            <w:r>
              <w:rPr>
                <w:rFonts w:ascii="Times New Roman" w:eastAsia="Calibri" w:hAnsi="Times New Roman" w:cs="Times New Roman"/>
                <w:sz w:val="28"/>
                <w:szCs w:val="28"/>
              </w:rPr>
              <w:tab/>
            </w:r>
            <w:r w:rsidRPr="00104F1D">
              <w:rPr>
                <w:rFonts w:ascii="Times New Roman" w:eastAsia="Calibri" w:hAnsi="Times New Roman" w:cs="Times New Roman"/>
                <w:bCs/>
                <w:sz w:val="24"/>
                <w:szCs w:val="24"/>
              </w:rPr>
              <w:t>Средняя вероятность</w:t>
            </w:r>
          </w:p>
        </w:tc>
        <w:tc>
          <w:tcPr>
            <w:tcW w:w="2127" w:type="dxa"/>
          </w:tcPr>
          <w:p w:rsidR="00691074" w:rsidRPr="00104F1D" w:rsidRDefault="00691074" w:rsidP="0076795C">
            <w:pPr>
              <w:tabs>
                <w:tab w:val="left" w:pos="2790"/>
              </w:tabs>
              <w:spacing w:after="0" w:line="360" w:lineRule="auto"/>
              <w:rPr>
                <w:rFonts w:ascii="Times New Roman" w:eastAsia="Calibri" w:hAnsi="Times New Roman" w:cs="Times New Roman"/>
                <w:sz w:val="24"/>
                <w:szCs w:val="24"/>
              </w:rPr>
            </w:pPr>
            <w:r w:rsidRPr="00104F1D">
              <w:rPr>
                <w:rFonts w:ascii="Times New Roman" w:eastAsia="Calibri" w:hAnsi="Times New Roman" w:cs="Times New Roman"/>
                <w:sz w:val="24"/>
                <w:szCs w:val="24"/>
              </w:rPr>
              <w:t>нестабильность поставок со стороны поставщиков</w:t>
            </w:r>
          </w:p>
        </w:tc>
        <w:tc>
          <w:tcPr>
            <w:tcW w:w="2126" w:type="dxa"/>
          </w:tcPr>
          <w:p w:rsidR="00691074" w:rsidRPr="00104F1D" w:rsidRDefault="00691074" w:rsidP="0076795C">
            <w:pPr>
              <w:tabs>
                <w:tab w:val="left" w:pos="2790"/>
              </w:tabs>
              <w:spacing w:after="0" w:line="360" w:lineRule="auto"/>
              <w:rPr>
                <w:rFonts w:ascii="Times New Roman" w:eastAsia="Calibri" w:hAnsi="Times New Roman" w:cs="Times New Roman"/>
                <w:sz w:val="24"/>
                <w:szCs w:val="24"/>
              </w:rPr>
            </w:pPr>
            <w:r w:rsidRPr="00104F1D">
              <w:rPr>
                <w:rFonts w:ascii="Times New Roman" w:eastAsia="Calibri" w:hAnsi="Times New Roman" w:cs="Times New Roman"/>
                <w:sz w:val="24"/>
                <w:szCs w:val="24"/>
              </w:rPr>
              <w:t>нестабильность цен поставщиков</w:t>
            </w:r>
          </w:p>
        </w:tc>
        <w:tc>
          <w:tcPr>
            <w:tcW w:w="1984" w:type="dxa"/>
          </w:tcPr>
          <w:p w:rsidR="00691074" w:rsidRPr="00104F1D" w:rsidRDefault="00691074" w:rsidP="0076795C">
            <w:pPr>
              <w:tabs>
                <w:tab w:val="left" w:pos="2790"/>
              </w:tabs>
              <w:spacing w:after="0" w:line="360" w:lineRule="auto"/>
              <w:rPr>
                <w:rFonts w:ascii="Times New Roman" w:eastAsia="Calibri" w:hAnsi="Times New Roman" w:cs="Times New Roman"/>
                <w:sz w:val="24"/>
                <w:szCs w:val="24"/>
              </w:rPr>
            </w:pPr>
            <w:r w:rsidRPr="00104F1D">
              <w:rPr>
                <w:rFonts w:ascii="Times New Roman" w:eastAsia="Calibri" w:hAnsi="Times New Roman" w:cs="Times New Roman"/>
                <w:sz w:val="24"/>
                <w:szCs w:val="24"/>
              </w:rPr>
              <w:t>Риск невыполнения договорных обязательств поставщиками</w:t>
            </w:r>
          </w:p>
        </w:tc>
        <w:tc>
          <w:tcPr>
            <w:tcW w:w="1701" w:type="dxa"/>
          </w:tcPr>
          <w:p w:rsidR="00691074" w:rsidRPr="00104F1D" w:rsidRDefault="00691074" w:rsidP="0076795C">
            <w:pPr>
              <w:tabs>
                <w:tab w:val="left" w:pos="2790"/>
              </w:tabs>
              <w:spacing w:after="0" w:line="360" w:lineRule="auto"/>
              <w:rPr>
                <w:rFonts w:ascii="Times New Roman" w:eastAsia="Calibri" w:hAnsi="Times New Roman" w:cs="Times New Roman"/>
                <w:sz w:val="24"/>
                <w:szCs w:val="24"/>
              </w:rPr>
            </w:pPr>
            <w:r w:rsidRPr="00104F1D">
              <w:rPr>
                <w:rFonts w:ascii="Times New Roman" w:eastAsia="Calibri" w:hAnsi="Times New Roman" w:cs="Times New Roman"/>
                <w:sz w:val="24"/>
                <w:szCs w:val="24"/>
              </w:rPr>
              <w:t>Негибкие условия оплаты</w:t>
            </w:r>
          </w:p>
        </w:tc>
      </w:tr>
      <w:tr w:rsidR="00691074" w:rsidRPr="00104F1D" w:rsidTr="0076795C">
        <w:tc>
          <w:tcPr>
            <w:tcW w:w="1696" w:type="dxa"/>
          </w:tcPr>
          <w:p w:rsidR="00691074" w:rsidRPr="00104F1D" w:rsidRDefault="00691074" w:rsidP="0076795C">
            <w:pPr>
              <w:spacing w:after="0" w:line="360" w:lineRule="auto"/>
              <w:rPr>
                <w:rFonts w:ascii="Times New Roman" w:eastAsia="Calibri" w:hAnsi="Times New Roman" w:cs="Times New Roman"/>
                <w:sz w:val="24"/>
                <w:szCs w:val="24"/>
              </w:rPr>
            </w:pPr>
            <w:r w:rsidRPr="00104F1D">
              <w:rPr>
                <w:rFonts w:ascii="Times New Roman" w:eastAsia="Calibri" w:hAnsi="Times New Roman" w:cs="Times New Roman"/>
                <w:bCs/>
                <w:sz w:val="24"/>
                <w:szCs w:val="24"/>
              </w:rPr>
              <w:t>Низкая вероятность</w:t>
            </w:r>
          </w:p>
        </w:tc>
        <w:tc>
          <w:tcPr>
            <w:tcW w:w="2127" w:type="dxa"/>
          </w:tcPr>
          <w:p w:rsidR="00691074" w:rsidRPr="00104F1D" w:rsidRDefault="00691074" w:rsidP="0076795C">
            <w:pPr>
              <w:tabs>
                <w:tab w:val="left" w:pos="2790"/>
              </w:tabs>
              <w:spacing w:after="0" w:line="360" w:lineRule="auto"/>
              <w:rPr>
                <w:rFonts w:ascii="Times New Roman" w:eastAsia="Calibri" w:hAnsi="Times New Roman" w:cs="Times New Roman"/>
                <w:sz w:val="24"/>
                <w:szCs w:val="24"/>
              </w:rPr>
            </w:pPr>
            <w:r w:rsidRPr="00104F1D">
              <w:rPr>
                <w:rFonts w:ascii="Times New Roman" w:eastAsia="Calibri" w:hAnsi="Times New Roman" w:cs="Times New Roman"/>
                <w:sz w:val="24"/>
                <w:szCs w:val="24"/>
              </w:rPr>
              <w:t>Снижение имиджа предприятия у покупателей</w:t>
            </w:r>
          </w:p>
        </w:tc>
        <w:tc>
          <w:tcPr>
            <w:tcW w:w="2126" w:type="dxa"/>
          </w:tcPr>
          <w:p w:rsidR="00691074" w:rsidRPr="00104F1D" w:rsidRDefault="00691074" w:rsidP="0076795C">
            <w:pPr>
              <w:tabs>
                <w:tab w:val="left" w:pos="2790"/>
              </w:tabs>
              <w:spacing w:after="0" w:line="360" w:lineRule="auto"/>
              <w:rPr>
                <w:rFonts w:ascii="Times New Roman" w:eastAsia="Calibri" w:hAnsi="Times New Roman" w:cs="Times New Roman"/>
                <w:sz w:val="24"/>
                <w:szCs w:val="24"/>
              </w:rPr>
            </w:pPr>
            <w:r w:rsidRPr="00104F1D">
              <w:rPr>
                <w:rFonts w:ascii="Times New Roman" w:eastAsia="Calibri" w:hAnsi="Times New Roman" w:cs="Times New Roman"/>
                <w:sz w:val="24"/>
                <w:szCs w:val="24"/>
              </w:rPr>
              <w:t>Наличие возможности сговора между поставщиками</w:t>
            </w:r>
          </w:p>
        </w:tc>
        <w:tc>
          <w:tcPr>
            <w:tcW w:w="1984" w:type="dxa"/>
          </w:tcPr>
          <w:p w:rsidR="00691074" w:rsidRPr="00104F1D" w:rsidRDefault="00691074" w:rsidP="0076795C">
            <w:pPr>
              <w:tabs>
                <w:tab w:val="left" w:pos="2790"/>
              </w:tabs>
              <w:spacing w:after="0" w:line="360" w:lineRule="auto"/>
              <w:rPr>
                <w:rFonts w:ascii="Times New Roman" w:eastAsia="Calibri" w:hAnsi="Times New Roman" w:cs="Times New Roman"/>
                <w:sz w:val="24"/>
                <w:szCs w:val="24"/>
              </w:rPr>
            </w:pPr>
            <w:r w:rsidRPr="00104F1D">
              <w:rPr>
                <w:rFonts w:ascii="Times New Roman" w:eastAsia="Calibri" w:hAnsi="Times New Roman" w:cs="Times New Roman"/>
                <w:sz w:val="24"/>
                <w:szCs w:val="24"/>
              </w:rPr>
              <w:t>Нестабильная финансовая ситуация в экономике</w:t>
            </w:r>
          </w:p>
        </w:tc>
        <w:tc>
          <w:tcPr>
            <w:tcW w:w="1701" w:type="dxa"/>
          </w:tcPr>
          <w:p w:rsidR="00691074" w:rsidRPr="00104F1D" w:rsidRDefault="00691074" w:rsidP="0076795C">
            <w:pPr>
              <w:tabs>
                <w:tab w:val="left" w:pos="2790"/>
              </w:tabs>
              <w:spacing w:after="0" w:line="360" w:lineRule="auto"/>
              <w:rPr>
                <w:rFonts w:ascii="Times New Roman" w:eastAsia="Calibri" w:hAnsi="Times New Roman" w:cs="Times New Roman"/>
                <w:sz w:val="24"/>
                <w:szCs w:val="24"/>
              </w:rPr>
            </w:pPr>
            <w:r w:rsidRPr="00104F1D">
              <w:rPr>
                <w:rFonts w:ascii="Times New Roman" w:eastAsia="Calibri" w:hAnsi="Times New Roman" w:cs="Times New Roman"/>
                <w:sz w:val="24"/>
                <w:szCs w:val="24"/>
              </w:rPr>
              <w:t xml:space="preserve">падение спроса на продукцию </w:t>
            </w:r>
          </w:p>
        </w:tc>
      </w:tr>
    </w:tbl>
    <w:p w:rsidR="00691074" w:rsidRDefault="00691074" w:rsidP="00691074">
      <w:pPr>
        <w:spacing w:after="0" w:line="360" w:lineRule="auto"/>
        <w:jc w:val="both"/>
        <w:rPr>
          <w:rFonts w:ascii="Times New Roman" w:eastAsia="Calibri" w:hAnsi="Times New Roman" w:cs="Times New Roman"/>
          <w:sz w:val="28"/>
          <w:szCs w:val="28"/>
        </w:rPr>
      </w:pPr>
    </w:p>
    <w:p w:rsidR="004B4D0D" w:rsidRPr="005E3A99" w:rsidRDefault="004B4D0D" w:rsidP="005E3A99">
      <w:pPr>
        <w:spacing w:after="0" w:line="360" w:lineRule="auto"/>
        <w:ind w:firstLine="709"/>
        <w:jc w:val="both"/>
        <w:rPr>
          <w:rFonts w:ascii="Times New Roman" w:eastAsia="Calibri" w:hAnsi="Times New Roman" w:cs="Times New Roman"/>
          <w:sz w:val="28"/>
          <w:szCs w:val="28"/>
        </w:rPr>
      </w:pPr>
      <w:r w:rsidRPr="005E3A99">
        <w:rPr>
          <w:rFonts w:ascii="Times New Roman" w:eastAsia="Calibri" w:hAnsi="Times New Roman" w:cs="Times New Roman"/>
          <w:sz w:val="28"/>
          <w:szCs w:val="28"/>
        </w:rPr>
        <w:t>Наиболее вероятными значительными угрозами для ОАО «ИТЕКО» является возможность падения покупательского спроса, снижение качества поставляемой продукции, нестабильность поставок со стороны поставщиков.</w:t>
      </w:r>
    </w:p>
    <w:p w:rsidR="004B4D0D" w:rsidRPr="005E3A99" w:rsidRDefault="004B4D0D" w:rsidP="005E3A99">
      <w:pPr>
        <w:spacing w:after="0" w:line="360" w:lineRule="auto"/>
        <w:ind w:firstLine="709"/>
        <w:jc w:val="both"/>
        <w:rPr>
          <w:rFonts w:ascii="Times New Roman" w:eastAsia="Calibri" w:hAnsi="Times New Roman" w:cs="Times New Roman"/>
          <w:sz w:val="28"/>
          <w:szCs w:val="28"/>
        </w:rPr>
      </w:pPr>
      <w:r w:rsidRPr="005E3A99">
        <w:rPr>
          <w:rFonts w:ascii="Times New Roman" w:eastAsia="Calibri" w:hAnsi="Times New Roman" w:cs="Times New Roman"/>
          <w:sz w:val="28"/>
          <w:szCs w:val="28"/>
        </w:rPr>
        <w:t>Анализ возможностей и угроз ОАО «ИТЕКО» показал, что наиболее важными направлениями улучшения закупочной деятельности являются:</w:t>
      </w:r>
    </w:p>
    <w:p w:rsidR="004B4D0D" w:rsidRPr="0035769D" w:rsidRDefault="0035769D" w:rsidP="0035769D">
      <w:pPr>
        <w:pStyle w:val="a9"/>
        <w:numPr>
          <w:ilvl w:val="0"/>
          <w:numId w:val="11"/>
        </w:num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У</w:t>
      </w:r>
      <w:r w:rsidR="004B4D0D" w:rsidRPr="0035769D">
        <w:rPr>
          <w:rFonts w:ascii="Times New Roman" w:eastAsia="Calibri" w:hAnsi="Times New Roman" w:cs="Times New Roman"/>
          <w:sz w:val="28"/>
          <w:szCs w:val="28"/>
        </w:rPr>
        <w:t>крепление связей с наиболее надежными поставщиками;</w:t>
      </w:r>
    </w:p>
    <w:p w:rsidR="004B4D0D" w:rsidRPr="0035769D" w:rsidRDefault="0035769D" w:rsidP="0035769D">
      <w:pPr>
        <w:pStyle w:val="a9"/>
        <w:numPr>
          <w:ilvl w:val="0"/>
          <w:numId w:val="11"/>
        </w:num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У</w:t>
      </w:r>
      <w:r w:rsidR="004B4D0D" w:rsidRPr="0035769D">
        <w:rPr>
          <w:rFonts w:ascii="Times New Roman" w:eastAsia="Calibri" w:hAnsi="Times New Roman" w:cs="Times New Roman"/>
          <w:sz w:val="28"/>
          <w:szCs w:val="28"/>
        </w:rPr>
        <w:t>становление новых хозяйственных связей с учетом гибкости условий оплаты и оптимальных условий поставки;</w:t>
      </w:r>
    </w:p>
    <w:p w:rsidR="004B4D0D" w:rsidRPr="0035769D" w:rsidRDefault="0035769D" w:rsidP="0035769D">
      <w:pPr>
        <w:pStyle w:val="a9"/>
        <w:numPr>
          <w:ilvl w:val="0"/>
          <w:numId w:val="11"/>
        </w:num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004B4D0D" w:rsidRPr="0035769D">
        <w:rPr>
          <w:rFonts w:ascii="Times New Roman" w:eastAsia="Calibri" w:hAnsi="Times New Roman" w:cs="Times New Roman"/>
          <w:sz w:val="28"/>
          <w:szCs w:val="28"/>
        </w:rPr>
        <w:t>овышения уровня контроля над выполнением поставщиками договорных обязательств;</w:t>
      </w:r>
    </w:p>
    <w:p w:rsidR="004B4D0D" w:rsidRPr="0035769D" w:rsidRDefault="0035769D" w:rsidP="0035769D">
      <w:pPr>
        <w:pStyle w:val="a9"/>
        <w:numPr>
          <w:ilvl w:val="0"/>
          <w:numId w:val="11"/>
        </w:num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004B4D0D" w:rsidRPr="0035769D">
        <w:rPr>
          <w:rFonts w:ascii="Times New Roman" w:eastAsia="Calibri" w:hAnsi="Times New Roman" w:cs="Times New Roman"/>
          <w:sz w:val="28"/>
          <w:szCs w:val="28"/>
        </w:rPr>
        <w:t>овышение контроля над качеством поставляемых материалов;</w:t>
      </w:r>
    </w:p>
    <w:p w:rsidR="004B4D0D" w:rsidRPr="0035769D" w:rsidRDefault="0035769D" w:rsidP="0035769D">
      <w:pPr>
        <w:pStyle w:val="a9"/>
        <w:numPr>
          <w:ilvl w:val="0"/>
          <w:numId w:val="11"/>
        </w:num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Д</w:t>
      </w:r>
      <w:r w:rsidR="004B4D0D" w:rsidRPr="0035769D">
        <w:rPr>
          <w:rFonts w:ascii="Times New Roman" w:eastAsia="Calibri" w:hAnsi="Times New Roman" w:cs="Times New Roman"/>
          <w:sz w:val="28"/>
          <w:szCs w:val="28"/>
        </w:rPr>
        <w:t>ифференцированный подход к стратегии управления запасами.</w:t>
      </w:r>
    </w:p>
    <w:p w:rsidR="004B4D0D" w:rsidRPr="005E3A99" w:rsidRDefault="004B4D0D" w:rsidP="005E3A99">
      <w:pPr>
        <w:spacing w:after="200" w:line="360" w:lineRule="auto"/>
        <w:ind w:firstLine="709"/>
        <w:rPr>
          <w:rFonts w:ascii="Times New Roman" w:eastAsia="Calibri" w:hAnsi="Times New Roman" w:cs="Times New Roman"/>
          <w:sz w:val="28"/>
          <w:szCs w:val="28"/>
        </w:rPr>
      </w:pPr>
    </w:p>
    <w:p w:rsidR="004B4D0D" w:rsidRPr="005E3A99" w:rsidRDefault="004B4D0D" w:rsidP="005E3A99">
      <w:pPr>
        <w:spacing w:line="360" w:lineRule="auto"/>
        <w:rPr>
          <w:sz w:val="28"/>
          <w:szCs w:val="28"/>
        </w:rPr>
      </w:pPr>
    </w:p>
    <w:p w:rsidR="004B4D0D" w:rsidRPr="005E3A99" w:rsidRDefault="004B4D0D" w:rsidP="005E3A99">
      <w:pPr>
        <w:autoSpaceDE w:val="0"/>
        <w:autoSpaceDN w:val="0"/>
        <w:adjustRightInd w:val="0"/>
        <w:spacing w:after="0" w:line="360" w:lineRule="auto"/>
        <w:ind w:firstLine="709"/>
        <w:jc w:val="both"/>
        <w:rPr>
          <w:rFonts w:ascii="Times New Roman" w:hAnsi="Times New Roman"/>
          <w:sz w:val="28"/>
          <w:szCs w:val="28"/>
        </w:rPr>
      </w:pPr>
    </w:p>
    <w:p w:rsidR="00F12D53" w:rsidRPr="005E3A99" w:rsidRDefault="00F12D53" w:rsidP="005E3A99">
      <w:pPr>
        <w:autoSpaceDE w:val="0"/>
        <w:autoSpaceDN w:val="0"/>
        <w:adjustRightInd w:val="0"/>
        <w:spacing w:after="0" w:line="360" w:lineRule="auto"/>
        <w:ind w:firstLine="709"/>
        <w:jc w:val="both"/>
        <w:rPr>
          <w:rFonts w:ascii="Times New Roman" w:hAnsi="Times New Roman"/>
          <w:sz w:val="28"/>
          <w:szCs w:val="28"/>
        </w:rPr>
      </w:pPr>
    </w:p>
    <w:p w:rsidR="00F12D53" w:rsidRPr="005E3A99" w:rsidRDefault="00F12D53" w:rsidP="005E3A99">
      <w:pPr>
        <w:autoSpaceDE w:val="0"/>
        <w:autoSpaceDN w:val="0"/>
        <w:adjustRightInd w:val="0"/>
        <w:spacing w:after="0" w:line="360" w:lineRule="auto"/>
        <w:ind w:firstLine="709"/>
        <w:jc w:val="both"/>
        <w:rPr>
          <w:rFonts w:ascii="Times New Roman" w:hAnsi="Times New Roman"/>
          <w:sz w:val="28"/>
          <w:szCs w:val="28"/>
        </w:rPr>
      </w:pPr>
    </w:p>
    <w:p w:rsidR="00F12D53" w:rsidRDefault="00F12D53" w:rsidP="005E3A99">
      <w:pPr>
        <w:autoSpaceDE w:val="0"/>
        <w:autoSpaceDN w:val="0"/>
        <w:adjustRightInd w:val="0"/>
        <w:spacing w:after="0" w:line="360" w:lineRule="auto"/>
        <w:ind w:firstLine="709"/>
        <w:jc w:val="both"/>
        <w:rPr>
          <w:rFonts w:ascii="Times New Roman" w:hAnsi="Times New Roman"/>
          <w:sz w:val="28"/>
          <w:szCs w:val="28"/>
        </w:rPr>
      </w:pPr>
    </w:p>
    <w:p w:rsidR="00DA6861" w:rsidRDefault="00DA6861" w:rsidP="005E3A99">
      <w:pPr>
        <w:autoSpaceDE w:val="0"/>
        <w:autoSpaceDN w:val="0"/>
        <w:adjustRightInd w:val="0"/>
        <w:spacing w:after="0" w:line="360" w:lineRule="auto"/>
        <w:ind w:firstLine="709"/>
        <w:jc w:val="both"/>
        <w:rPr>
          <w:rFonts w:ascii="Times New Roman" w:hAnsi="Times New Roman"/>
          <w:sz w:val="28"/>
          <w:szCs w:val="28"/>
        </w:rPr>
      </w:pPr>
    </w:p>
    <w:p w:rsidR="00F12D53" w:rsidRPr="00104F1D" w:rsidRDefault="00104F1D" w:rsidP="00104F1D">
      <w:pPr>
        <w:keepNext/>
        <w:keepLines/>
        <w:spacing w:after="0" w:line="360" w:lineRule="auto"/>
        <w:contextualSpacing/>
        <w:outlineLvl w:val="0"/>
        <w:rPr>
          <w:rFonts w:ascii="Times New Roman" w:eastAsiaTheme="majorEastAsia" w:hAnsi="Times New Roman" w:cs="Times New Roman"/>
          <w:sz w:val="28"/>
          <w:szCs w:val="28"/>
        </w:rPr>
      </w:pPr>
      <w:bookmarkStart w:id="10" w:name="_Toc452193992"/>
      <w:r>
        <w:rPr>
          <w:rFonts w:ascii="Times New Roman" w:eastAsiaTheme="majorEastAsia" w:hAnsi="Times New Roman" w:cs="Times New Roman"/>
          <w:sz w:val="28"/>
          <w:szCs w:val="28"/>
        </w:rPr>
        <w:lastRenderedPageBreak/>
        <w:t xml:space="preserve">3 </w:t>
      </w:r>
      <w:r w:rsidR="00F12D53" w:rsidRPr="00104F1D">
        <w:rPr>
          <w:rFonts w:ascii="Times New Roman" w:eastAsiaTheme="majorEastAsia" w:hAnsi="Times New Roman" w:cs="Times New Roman"/>
          <w:sz w:val="28"/>
          <w:szCs w:val="28"/>
        </w:rPr>
        <w:t>Оптимизация логистической системы данного предприятия</w:t>
      </w:r>
    </w:p>
    <w:p w:rsidR="00F12D53" w:rsidRDefault="00F12D53" w:rsidP="005E3A99">
      <w:pPr>
        <w:keepNext/>
        <w:keepLines/>
        <w:spacing w:after="0" w:line="360" w:lineRule="auto"/>
        <w:contextualSpacing/>
        <w:jc w:val="center"/>
        <w:outlineLvl w:val="0"/>
        <w:rPr>
          <w:rFonts w:ascii="Times New Roman" w:eastAsiaTheme="majorEastAsia" w:hAnsi="Times New Roman" w:cs="Times New Roman"/>
          <w:b/>
          <w:sz w:val="28"/>
          <w:szCs w:val="28"/>
        </w:rPr>
      </w:pPr>
    </w:p>
    <w:p w:rsidR="00DA6861" w:rsidRPr="005E3A99" w:rsidRDefault="00DA6861" w:rsidP="005E3A99">
      <w:pPr>
        <w:keepNext/>
        <w:keepLines/>
        <w:spacing w:after="0" w:line="360" w:lineRule="auto"/>
        <w:contextualSpacing/>
        <w:jc w:val="center"/>
        <w:outlineLvl w:val="0"/>
        <w:rPr>
          <w:rFonts w:ascii="Times New Roman" w:eastAsiaTheme="majorEastAsia" w:hAnsi="Times New Roman" w:cs="Times New Roman"/>
          <w:b/>
          <w:sz w:val="28"/>
          <w:szCs w:val="28"/>
        </w:rPr>
      </w:pPr>
    </w:p>
    <w:p w:rsidR="00F12D53" w:rsidRPr="00104F1D" w:rsidRDefault="00DA6861" w:rsidP="00104F1D">
      <w:pPr>
        <w:keepNext/>
        <w:keepLines/>
        <w:spacing w:after="0" w:line="360" w:lineRule="auto"/>
        <w:ind w:left="709"/>
        <w:contextualSpacing/>
        <w:jc w:val="center"/>
        <w:outlineLvl w:val="0"/>
        <w:rPr>
          <w:rFonts w:ascii="Times New Roman" w:eastAsiaTheme="majorEastAsia" w:hAnsi="Times New Roman" w:cs="Times New Roman"/>
          <w:sz w:val="28"/>
          <w:szCs w:val="28"/>
        </w:rPr>
      </w:pPr>
      <w:r w:rsidRPr="00104F1D">
        <w:rPr>
          <w:rFonts w:ascii="Times New Roman" w:eastAsiaTheme="majorEastAsia" w:hAnsi="Times New Roman" w:cs="Times New Roman"/>
          <w:sz w:val="28"/>
          <w:szCs w:val="28"/>
        </w:rPr>
        <w:t xml:space="preserve">3.1 </w:t>
      </w:r>
      <w:r w:rsidR="00F12D53" w:rsidRPr="00104F1D">
        <w:rPr>
          <w:rFonts w:ascii="Times New Roman" w:eastAsiaTheme="majorEastAsia" w:hAnsi="Times New Roman" w:cs="Times New Roman"/>
          <w:sz w:val="28"/>
          <w:szCs w:val="28"/>
        </w:rPr>
        <w:t>Предложения и мероприятия по совершенствованию логистических решений на данном предприятии</w:t>
      </w:r>
      <w:bookmarkEnd w:id="10"/>
    </w:p>
    <w:p w:rsidR="00F12D53" w:rsidRPr="005E3A99" w:rsidRDefault="00F12D53" w:rsidP="005E3A99">
      <w:pPr>
        <w:spacing w:line="360" w:lineRule="auto"/>
        <w:rPr>
          <w:rFonts w:eastAsia="Times New Roman" w:cs="Times New Roman"/>
          <w:sz w:val="28"/>
          <w:szCs w:val="28"/>
        </w:rPr>
      </w:pPr>
    </w:p>
    <w:p w:rsidR="00F12D53" w:rsidRPr="005E3A99" w:rsidRDefault="00F12D53" w:rsidP="005E3A99">
      <w:pPr>
        <w:spacing w:after="0" w:line="360" w:lineRule="auto"/>
        <w:ind w:firstLine="709"/>
        <w:jc w:val="both"/>
        <w:rPr>
          <w:rFonts w:ascii="Times New Roman" w:eastAsia="Times New Roman" w:hAnsi="Times New Roman" w:cs="Times New Roman"/>
          <w:sz w:val="28"/>
          <w:szCs w:val="28"/>
        </w:rPr>
      </w:pPr>
      <w:r w:rsidRPr="005E3A99">
        <w:rPr>
          <w:rFonts w:ascii="Times New Roman" w:eastAsia="Times New Roman" w:hAnsi="Times New Roman" w:cs="Times New Roman"/>
          <w:sz w:val="28"/>
          <w:szCs w:val="28"/>
        </w:rPr>
        <w:t xml:space="preserve">Для обеспечения качества закупаемой продукции и товаров Предприятие использует выборочный входной контроль, базирующийся на качественных характеристиках. </w:t>
      </w:r>
    </w:p>
    <w:p w:rsidR="00F12D53" w:rsidRPr="005E3A99" w:rsidRDefault="00F12D53" w:rsidP="005E3A99">
      <w:pPr>
        <w:spacing w:after="0" w:line="360" w:lineRule="auto"/>
        <w:ind w:firstLine="709"/>
        <w:jc w:val="both"/>
        <w:rPr>
          <w:rFonts w:ascii="Times New Roman" w:eastAsia="Times New Roman" w:hAnsi="Times New Roman" w:cs="Times New Roman"/>
          <w:sz w:val="28"/>
          <w:szCs w:val="28"/>
        </w:rPr>
      </w:pPr>
      <w:r w:rsidRPr="005E3A99">
        <w:rPr>
          <w:rFonts w:ascii="Times New Roman" w:eastAsia="Times New Roman" w:hAnsi="Times New Roman" w:cs="Times New Roman"/>
          <w:sz w:val="28"/>
          <w:szCs w:val="28"/>
        </w:rPr>
        <w:t>Рассмотрим первое мероприятие - совершенствование процедур организации заготовительной деятельности включает совершенствование по следующим направлениям:</w:t>
      </w:r>
    </w:p>
    <w:p w:rsidR="00F12D53" w:rsidRPr="00104F1D" w:rsidRDefault="00F12D53" w:rsidP="00104F1D">
      <w:pPr>
        <w:pStyle w:val="a9"/>
        <w:numPr>
          <w:ilvl w:val="0"/>
          <w:numId w:val="1"/>
        </w:numPr>
        <w:spacing w:after="0" w:line="360" w:lineRule="auto"/>
        <w:jc w:val="both"/>
        <w:rPr>
          <w:rFonts w:ascii="Times New Roman" w:eastAsia="Times New Roman" w:hAnsi="Times New Roman" w:cs="Times New Roman"/>
          <w:sz w:val="28"/>
          <w:szCs w:val="28"/>
        </w:rPr>
      </w:pPr>
      <w:r w:rsidRPr="00104F1D">
        <w:rPr>
          <w:rFonts w:ascii="Times New Roman" w:eastAsia="Times New Roman" w:hAnsi="Times New Roman" w:cs="Times New Roman"/>
          <w:sz w:val="28"/>
          <w:szCs w:val="28"/>
        </w:rPr>
        <w:t>Документировать сроки и объемы поставляемых товарно-материальных ценностей;</w:t>
      </w:r>
    </w:p>
    <w:p w:rsidR="00F12D53" w:rsidRPr="00104F1D" w:rsidRDefault="00F12D53" w:rsidP="00104F1D">
      <w:pPr>
        <w:pStyle w:val="a9"/>
        <w:numPr>
          <w:ilvl w:val="0"/>
          <w:numId w:val="1"/>
        </w:numPr>
        <w:spacing w:after="0" w:line="360" w:lineRule="auto"/>
        <w:jc w:val="both"/>
        <w:rPr>
          <w:rFonts w:ascii="Times New Roman" w:eastAsia="Times New Roman" w:hAnsi="Times New Roman" w:cs="Times New Roman"/>
          <w:sz w:val="28"/>
          <w:szCs w:val="28"/>
        </w:rPr>
      </w:pPr>
      <w:r w:rsidRPr="00104F1D">
        <w:rPr>
          <w:rFonts w:ascii="Times New Roman" w:eastAsia="Times New Roman" w:hAnsi="Times New Roman" w:cs="Times New Roman"/>
          <w:sz w:val="28"/>
          <w:szCs w:val="28"/>
        </w:rPr>
        <w:t xml:space="preserve">Постоянно проводить мероприятия, направленные на улучшение поставщиками качества поставляемых материалов с помощью ежедневной рассылки рейтинга поставщиков по </w:t>
      </w:r>
      <w:proofErr w:type="spellStart"/>
      <w:r w:rsidRPr="00104F1D">
        <w:rPr>
          <w:rFonts w:ascii="Times New Roman" w:eastAsia="Times New Roman" w:hAnsi="Times New Roman" w:cs="Times New Roman"/>
          <w:sz w:val="28"/>
          <w:szCs w:val="28"/>
        </w:rPr>
        <w:t>емайлу</w:t>
      </w:r>
      <w:proofErr w:type="spellEnd"/>
      <w:r w:rsidRPr="00104F1D">
        <w:rPr>
          <w:rFonts w:ascii="Times New Roman" w:eastAsia="Times New Roman" w:hAnsi="Times New Roman" w:cs="Times New Roman"/>
          <w:sz w:val="28"/>
          <w:szCs w:val="28"/>
        </w:rPr>
        <w:t>;</w:t>
      </w:r>
    </w:p>
    <w:p w:rsidR="00F12D53" w:rsidRPr="00104F1D" w:rsidRDefault="00F12D53" w:rsidP="00104F1D">
      <w:pPr>
        <w:pStyle w:val="a9"/>
        <w:numPr>
          <w:ilvl w:val="0"/>
          <w:numId w:val="1"/>
        </w:numPr>
        <w:spacing w:after="0" w:line="360" w:lineRule="auto"/>
        <w:jc w:val="both"/>
        <w:rPr>
          <w:rFonts w:ascii="Times New Roman" w:eastAsia="Times New Roman" w:hAnsi="Times New Roman" w:cs="Times New Roman"/>
          <w:sz w:val="28"/>
          <w:szCs w:val="28"/>
        </w:rPr>
      </w:pPr>
      <w:r w:rsidRPr="00104F1D">
        <w:rPr>
          <w:rFonts w:ascii="Times New Roman" w:eastAsia="Times New Roman" w:hAnsi="Times New Roman" w:cs="Times New Roman"/>
          <w:sz w:val="28"/>
          <w:szCs w:val="28"/>
        </w:rPr>
        <w:t>Документировать ритмичность поставок сырья и материалов;</w:t>
      </w:r>
    </w:p>
    <w:p w:rsidR="00F12D53" w:rsidRPr="00104F1D" w:rsidRDefault="00F12D53" w:rsidP="00104F1D">
      <w:pPr>
        <w:pStyle w:val="a9"/>
        <w:numPr>
          <w:ilvl w:val="0"/>
          <w:numId w:val="1"/>
        </w:numPr>
        <w:spacing w:after="0" w:line="360" w:lineRule="auto"/>
        <w:jc w:val="both"/>
        <w:rPr>
          <w:rFonts w:ascii="Times New Roman" w:eastAsia="Times New Roman" w:hAnsi="Times New Roman" w:cs="Times New Roman"/>
          <w:sz w:val="28"/>
          <w:szCs w:val="28"/>
        </w:rPr>
      </w:pPr>
      <w:r w:rsidRPr="00104F1D">
        <w:rPr>
          <w:rFonts w:ascii="Times New Roman" w:eastAsia="Times New Roman" w:hAnsi="Times New Roman" w:cs="Times New Roman"/>
          <w:sz w:val="28"/>
          <w:szCs w:val="28"/>
        </w:rPr>
        <w:t>Документировать сроки поступающего сырья и материалов;</w:t>
      </w:r>
    </w:p>
    <w:p w:rsidR="00F12D53" w:rsidRPr="00104F1D" w:rsidRDefault="00F12D53" w:rsidP="00104F1D">
      <w:pPr>
        <w:pStyle w:val="a9"/>
        <w:numPr>
          <w:ilvl w:val="0"/>
          <w:numId w:val="1"/>
        </w:numPr>
        <w:spacing w:after="0" w:line="360" w:lineRule="auto"/>
        <w:jc w:val="both"/>
        <w:rPr>
          <w:rFonts w:ascii="Times New Roman" w:eastAsia="Times New Roman" w:hAnsi="Times New Roman" w:cs="Times New Roman"/>
          <w:sz w:val="28"/>
          <w:szCs w:val="28"/>
        </w:rPr>
      </w:pPr>
      <w:r w:rsidRPr="00104F1D">
        <w:rPr>
          <w:rFonts w:ascii="Times New Roman" w:eastAsia="Times New Roman" w:hAnsi="Times New Roman" w:cs="Times New Roman"/>
          <w:sz w:val="28"/>
          <w:szCs w:val="28"/>
        </w:rPr>
        <w:t>Постоянно требовать уведомления о качестве поставок.</w:t>
      </w:r>
    </w:p>
    <w:p w:rsidR="00F12D53" w:rsidRPr="005E3A99" w:rsidRDefault="00DA6861" w:rsidP="005E3A9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таблице 3.1</w:t>
      </w:r>
      <w:r w:rsidR="00F12D53" w:rsidRPr="005E3A99">
        <w:rPr>
          <w:rFonts w:ascii="Times New Roman" w:eastAsia="Times New Roman" w:hAnsi="Times New Roman" w:cs="Times New Roman"/>
          <w:sz w:val="28"/>
          <w:szCs w:val="28"/>
        </w:rPr>
        <w:t xml:space="preserve"> приведен усовершенствованный процесс закупки предприятия.</w:t>
      </w:r>
    </w:p>
    <w:p w:rsidR="00F12D53" w:rsidRDefault="00F12D53" w:rsidP="005E3A99">
      <w:pPr>
        <w:spacing w:after="0" w:line="360" w:lineRule="auto"/>
        <w:ind w:firstLine="709"/>
        <w:jc w:val="both"/>
        <w:rPr>
          <w:rFonts w:ascii="Times New Roman" w:eastAsia="Times New Roman" w:hAnsi="Times New Roman" w:cs="Times New Roman"/>
          <w:sz w:val="28"/>
          <w:szCs w:val="28"/>
        </w:rPr>
      </w:pPr>
      <w:r w:rsidRPr="005E3A99">
        <w:rPr>
          <w:rFonts w:ascii="Times New Roman" w:eastAsia="Times New Roman" w:hAnsi="Times New Roman" w:cs="Times New Roman"/>
          <w:sz w:val="28"/>
          <w:szCs w:val="28"/>
        </w:rPr>
        <w:t>Предлагаемое усовершенствование процесса закупки приведет, прежде всего, к росту качества поставляемых товаров.</w:t>
      </w:r>
    </w:p>
    <w:p w:rsidR="00DA6861" w:rsidRDefault="00DA6861" w:rsidP="005E3A99">
      <w:pPr>
        <w:spacing w:after="0" w:line="360" w:lineRule="auto"/>
        <w:ind w:firstLine="709"/>
        <w:jc w:val="both"/>
        <w:rPr>
          <w:rFonts w:ascii="Times New Roman" w:eastAsia="Times New Roman" w:hAnsi="Times New Roman" w:cs="Times New Roman"/>
          <w:sz w:val="28"/>
          <w:szCs w:val="28"/>
        </w:rPr>
      </w:pPr>
    </w:p>
    <w:p w:rsidR="00DA6861" w:rsidRDefault="00DA6861" w:rsidP="005E3A99">
      <w:pPr>
        <w:spacing w:after="0" w:line="360" w:lineRule="auto"/>
        <w:ind w:firstLine="709"/>
        <w:jc w:val="both"/>
        <w:rPr>
          <w:rFonts w:ascii="Times New Roman" w:eastAsia="Times New Roman" w:hAnsi="Times New Roman" w:cs="Times New Roman"/>
          <w:sz w:val="28"/>
          <w:szCs w:val="28"/>
        </w:rPr>
      </w:pPr>
    </w:p>
    <w:p w:rsidR="00DA6861" w:rsidRDefault="00DA6861" w:rsidP="005E3A99">
      <w:pPr>
        <w:spacing w:after="0" w:line="360" w:lineRule="auto"/>
        <w:ind w:firstLine="709"/>
        <w:jc w:val="both"/>
        <w:rPr>
          <w:rFonts w:ascii="Times New Roman" w:eastAsia="Times New Roman" w:hAnsi="Times New Roman" w:cs="Times New Roman"/>
          <w:sz w:val="28"/>
          <w:szCs w:val="28"/>
        </w:rPr>
      </w:pPr>
    </w:p>
    <w:p w:rsidR="00DA6861" w:rsidRDefault="00DA6861" w:rsidP="005E3A99">
      <w:pPr>
        <w:spacing w:after="0" w:line="360" w:lineRule="auto"/>
        <w:ind w:firstLine="709"/>
        <w:jc w:val="both"/>
        <w:rPr>
          <w:rFonts w:ascii="Times New Roman" w:eastAsia="Times New Roman" w:hAnsi="Times New Roman" w:cs="Times New Roman"/>
          <w:sz w:val="28"/>
          <w:szCs w:val="28"/>
        </w:rPr>
      </w:pPr>
    </w:p>
    <w:p w:rsidR="00104F1D" w:rsidRDefault="00104F1D" w:rsidP="00104F1D">
      <w:pPr>
        <w:spacing w:after="0" w:line="360" w:lineRule="auto"/>
        <w:rPr>
          <w:rFonts w:ascii="Times New Roman" w:eastAsia="Times New Roman" w:hAnsi="Times New Roman" w:cs="Times New Roman"/>
          <w:sz w:val="28"/>
          <w:szCs w:val="28"/>
        </w:rPr>
      </w:pPr>
    </w:p>
    <w:p w:rsidR="00F12D53" w:rsidRPr="005E3A99" w:rsidRDefault="00DA6861" w:rsidP="00104F1D">
      <w:pPr>
        <w:spacing w:after="0" w:line="360" w:lineRule="auto"/>
        <w:ind w:left="-142"/>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Таблица 3.1</w:t>
      </w:r>
    </w:p>
    <w:p w:rsidR="00F12D53" w:rsidRPr="005E3A99" w:rsidRDefault="00F12D53" w:rsidP="005E3A99">
      <w:pPr>
        <w:spacing w:after="0" w:line="360" w:lineRule="auto"/>
        <w:jc w:val="center"/>
        <w:rPr>
          <w:rFonts w:ascii="Times New Roman" w:eastAsia="Times New Roman" w:hAnsi="Times New Roman" w:cs="Times New Roman"/>
          <w:sz w:val="28"/>
          <w:szCs w:val="28"/>
        </w:rPr>
      </w:pPr>
      <w:proofErr w:type="gramStart"/>
      <w:r w:rsidRPr="005E3A99">
        <w:rPr>
          <w:rFonts w:ascii="Times New Roman" w:eastAsia="Times New Roman" w:hAnsi="Times New Roman" w:cs="Times New Roman"/>
          <w:sz w:val="28"/>
          <w:szCs w:val="28"/>
        </w:rPr>
        <w:t>Усовершенствование  процесса</w:t>
      </w:r>
      <w:proofErr w:type="gramEnd"/>
      <w:r w:rsidRPr="005E3A99">
        <w:rPr>
          <w:rFonts w:ascii="Times New Roman" w:eastAsia="Times New Roman" w:hAnsi="Times New Roman" w:cs="Times New Roman"/>
          <w:sz w:val="28"/>
          <w:szCs w:val="28"/>
        </w:rPr>
        <w:t xml:space="preserve"> «Закупки»</w:t>
      </w:r>
    </w:p>
    <w:tbl>
      <w:tblPr>
        <w:tblW w:w="9960" w:type="dxa"/>
        <w:tblInd w:w="-206" w:type="dxa"/>
        <w:tblLayout w:type="fixed"/>
        <w:tblLook w:val="04A0" w:firstRow="1" w:lastRow="0" w:firstColumn="1" w:lastColumn="0" w:noHBand="0" w:noVBand="1"/>
      </w:tblPr>
      <w:tblGrid>
        <w:gridCol w:w="2242"/>
        <w:gridCol w:w="2612"/>
        <w:gridCol w:w="1443"/>
        <w:gridCol w:w="2103"/>
        <w:gridCol w:w="1560"/>
      </w:tblGrid>
      <w:tr w:rsidR="00F12D53" w:rsidRPr="00662F82" w:rsidTr="00691074">
        <w:trPr>
          <w:trHeight w:val="657"/>
          <w:tblHeader/>
        </w:trPr>
        <w:tc>
          <w:tcPr>
            <w:tcW w:w="2242" w:type="dxa"/>
            <w:tcBorders>
              <w:top w:val="single" w:sz="4" w:space="0" w:color="000000"/>
              <w:left w:val="single" w:sz="4" w:space="0" w:color="000000"/>
              <w:bottom w:val="single" w:sz="4" w:space="0" w:color="000000"/>
              <w:right w:val="nil"/>
            </w:tcBorders>
            <w:vAlign w:val="center"/>
            <w:hideMark/>
          </w:tcPr>
          <w:p w:rsidR="00F12D53" w:rsidRPr="00662F82" w:rsidRDefault="00F12D53" w:rsidP="005E3A99">
            <w:pPr>
              <w:snapToGrid w:val="0"/>
              <w:spacing w:after="0" w:line="360" w:lineRule="auto"/>
              <w:jc w:val="both"/>
              <w:rPr>
                <w:rFonts w:ascii="Times New Roman" w:eastAsia="Times New Roman" w:hAnsi="Times New Roman" w:cs="Times New Roman"/>
                <w:sz w:val="24"/>
                <w:szCs w:val="24"/>
              </w:rPr>
            </w:pPr>
            <w:r w:rsidRPr="00662F82">
              <w:rPr>
                <w:rFonts w:ascii="Times New Roman" w:eastAsia="Times New Roman" w:hAnsi="Times New Roman" w:cs="Times New Roman"/>
                <w:sz w:val="24"/>
                <w:szCs w:val="24"/>
              </w:rPr>
              <w:t>Точка контроля</w:t>
            </w:r>
          </w:p>
        </w:tc>
        <w:tc>
          <w:tcPr>
            <w:tcW w:w="2612" w:type="dxa"/>
            <w:tcBorders>
              <w:top w:val="single" w:sz="4" w:space="0" w:color="000000"/>
              <w:left w:val="single" w:sz="4" w:space="0" w:color="000000"/>
              <w:bottom w:val="single" w:sz="4" w:space="0" w:color="000000"/>
              <w:right w:val="nil"/>
            </w:tcBorders>
            <w:vAlign w:val="center"/>
            <w:hideMark/>
          </w:tcPr>
          <w:p w:rsidR="00F12D53" w:rsidRPr="00662F82" w:rsidRDefault="00F12D53" w:rsidP="005E3A99">
            <w:pPr>
              <w:snapToGrid w:val="0"/>
              <w:spacing w:after="0" w:line="360" w:lineRule="auto"/>
              <w:jc w:val="both"/>
              <w:rPr>
                <w:rFonts w:ascii="Times New Roman" w:eastAsia="Times New Roman" w:hAnsi="Times New Roman" w:cs="Times New Roman"/>
                <w:sz w:val="24"/>
                <w:szCs w:val="24"/>
              </w:rPr>
            </w:pPr>
            <w:r w:rsidRPr="00662F82">
              <w:rPr>
                <w:rFonts w:ascii="Times New Roman" w:eastAsia="Times New Roman" w:hAnsi="Times New Roman" w:cs="Times New Roman"/>
                <w:sz w:val="24"/>
                <w:szCs w:val="24"/>
              </w:rPr>
              <w:t>Контролируемый показатель</w:t>
            </w:r>
          </w:p>
        </w:tc>
        <w:tc>
          <w:tcPr>
            <w:tcW w:w="1443" w:type="dxa"/>
            <w:tcBorders>
              <w:top w:val="single" w:sz="4" w:space="0" w:color="000000"/>
              <w:left w:val="single" w:sz="4" w:space="0" w:color="000000"/>
              <w:bottom w:val="single" w:sz="4" w:space="0" w:color="000000"/>
              <w:right w:val="nil"/>
            </w:tcBorders>
            <w:vAlign w:val="center"/>
            <w:hideMark/>
          </w:tcPr>
          <w:p w:rsidR="00F12D53" w:rsidRPr="00662F82" w:rsidRDefault="00F12D53" w:rsidP="005E3A99">
            <w:pPr>
              <w:snapToGrid w:val="0"/>
              <w:spacing w:after="0" w:line="360" w:lineRule="auto"/>
              <w:jc w:val="both"/>
              <w:rPr>
                <w:rFonts w:ascii="Times New Roman" w:eastAsia="Times New Roman" w:hAnsi="Times New Roman" w:cs="Times New Roman"/>
                <w:sz w:val="24"/>
                <w:szCs w:val="24"/>
              </w:rPr>
            </w:pPr>
            <w:proofErr w:type="spellStart"/>
            <w:proofErr w:type="gramStart"/>
            <w:r w:rsidRPr="00662F82">
              <w:rPr>
                <w:rFonts w:ascii="Times New Roman" w:eastAsia="Times New Roman" w:hAnsi="Times New Roman" w:cs="Times New Roman"/>
                <w:sz w:val="24"/>
                <w:szCs w:val="24"/>
              </w:rPr>
              <w:t>Периодич-ность</w:t>
            </w:r>
            <w:proofErr w:type="spellEnd"/>
            <w:proofErr w:type="gramEnd"/>
            <w:r w:rsidRPr="00662F82">
              <w:rPr>
                <w:rFonts w:ascii="Times New Roman" w:eastAsia="Times New Roman" w:hAnsi="Times New Roman" w:cs="Times New Roman"/>
                <w:sz w:val="24"/>
                <w:szCs w:val="24"/>
              </w:rPr>
              <w:t xml:space="preserve"> контроля</w:t>
            </w:r>
          </w:p>
        </w:tc>
        <w:tc>
          <w:tcPr>
            <w:tcW w:w="2103" w:type="dxa"/>
            <w:tcBorders>
              <w:top w:val="single" w:sz="4" w:space="0" w:color="000000"/>
              <w:left w:val="single" w:sz="4" w:space="0" w:color="000000"/>
              <w:bottom w:val="single" w:sz="4" w:space="0" w:color="000000"/>
              <w:right w:val="nil"/>
            </w:tcBorders>
            <w:vAlign w:val="center"/>
            <w:hideMark/>
          </w:tcPr>
          <w:p w:rsidR="00F12D53" w:rsidRPr="00662F82" w:rsidRDefault="00F12D53" w:rsidP="005E3A99">
            <w:pPr>
              <w:snapToGrid w:val="0"/>
              <w:spacing w:after="0" w:line="360" w:lineRule="auto"/>
              <w:jc w:val="both"/>
              <w:rPr>
                <w:rFonts w:ascii="Times New Roman" w:eastAsia="Times New Roman" w:hAnsi="Times New Roman" w:cs="Times New Roman"/>
                <w:sz w:val="24"/>
                <w:szCs w:val="24"/>
              </w:rPr>
            </w:pPr>
            <w:r w:rsidRPr="00662F82">
              <w:rPr>
                <w:rFonts w:ascii="Times New Roman" w:eastAsia="Times New Roman" w:hAnsi="Times New Roman" w:cs="Times New Roman"/>
                <w:sz w:val="24"/>
                <w:szCs w:val="24"/>
              </w:rPr>
              <w:t>Источник информации</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12D53" w:rsidRPr="00662F82" w:rsidRDefault="00F12D53" w:rsidP="005E3A99">
            <w:pPr>
              <w:snapToGrid w:val="0"/>
              <w:spacing w:after="0" w:line="360" w:lineRule="auto"/>
              <w:jc w:val="both"/>
              <w:rPr>
                <w:rFonts w:ascii="Times New Roman" w:eastAsia="Times New Roman" w:hAnsi="Times New Roman" w:cs="Times New Roman"/>
                <w:sz w:val="24"/>
                <w:szCs w:val="24"/>
              </w:rPr>
            </w:pPr>
            <w:r w:rsidRPr="00662F82">
              <w:rPr>
                <w:rFonts w:ascii="Times New Roman" w:eastAsia="Times New Roman" w:hAnsi="Times New Roman" w:cs="Times New Roman"/>
                <w:sz w:val="24"/>
                <w:szCs w:val="24"/>
              </w:rPr>
              <w:t xml:space="preserve">Кто </w:t>
            </w:r>
            <w:proofErr w:type="spellStart"/>
            <w:proofErr w:type="gramStart"/>
            <w:r w:rsidRPr="00662F82">
              <w:rPr>
                <w:rFonts w:ascii="Times New Roman" w:eastAsia="Times New Roman" w:hAnsi="Times New Roman" w:cs="Times New Roman"/>
                <w:sz w:val="24"/>
                <w:szCs w:val="24"/>
              </w:rPr>
              <w:t>контро-лирует</w:t>
            </w:r>
            <w:proofErr w:type="spellEnd"/>
            <w:proofErr w:type="gramEnd"/>
          </w:p>
        </w:tc>
      </w:tr>
      <w:tr w:rsidR="00F12D53" w:rsidRPr="00662F82" w:rsidTr="00691074">
        <w:trPr>
          <w:trHeight w:val="1050"/>
        </w:trPr>
        <w:tc>
          <w:tcPr>
            <w:tcW w:w="2242" w:type="dxa"/>
            <w:tcBorders>
              <w:top w:val="single" w:sz="4" w:space="0" w:color="000000"/>
              <w:left w:val="single" w:sz="4" w:space="0" w:color="000000"/>
              <w:bottom w:val="single" w:sz="4" w:space="0" w:color="000000"/>
              <w:right w:val="nil"/>
            </w:tcBorders>
            <w:vAlign w:val="center"/>
            <w:hideMark/>
          </w:tcPr>
          <w:p w:rsidR="00F12D53" w:rsidRPr="00662F82" w:rsidRDefault="00F12D53" w:rsidP="005E3A99">
            <w:pPr>
              <w:snapToGrid w:val="0"/>
              <w:spacing w:after="0" w:line="360" w:lineRule="auto"/>
              <w:jc w:val="both"/>
              <w:rPr>
                <w:rFonts w:ascii="Times New Roman" w:eastAsia="Times New Roman" w:hAnsi="Times New Roman" w:cs="Times New Roman"/>
                <w:sz w:val="24"/>
                <w:szCs w:val="24"/>
              </w:rPr>
            </w:pPr>
            <w:proofErr w:type="spellStart"/>
            <w:r w:rsidRPr="00662F82">
              <w:rPr>
                <w:rFonts w:ascii="Times New Roman" w:eastAsia="Times New Roman" w:hAnsi="Times New Roman" w:cs="Times New Roman"/>
                <w:sz w:val="24"/>
                <w:szCs w:val="24"/>
              </w:rPr>
              <w:t>Подпроцесс</w:t>
            </w:r>
            <w:proofErr w:type="spellEnd"/>
            <w:r w:rsidRPr="00662F82">
              <w:rPr>
                <w:rFonts w:ascii="Times New Roman" w:eastAsia="Times New Roman" w:hAnsi="Times New Roman" w:cs="Times New Roman"/>
                <w:sz w:val="24"/>
                <w:szCs w:val="24"/>
              </w:rPr>
              <w:t xml:space="preserve"> «Определение потребности в закупке материально - технических ресурсов» </w:t>
            </w:r>
          </w:p>
        </w:tc>
        <w:tc>
          <w:tcPr>
            <w:tcW w:w="2612" w:type="dxa"/>
            <w:tcBorders>
              <w:top w:val="single" w:sz="4" w:space="0" w:color="000000"/>
              <w:left w:val="single" w:sz="4" w:space="0" w:color="000000"/>
              <w:bottom w:val="single" w:sz="4" w:space="0" w:color="000000"/>
              <w:right w:val="nil"/>
            </w:tcBorders>
            <w:vAlign w:val="center"/>
            <w:hideMark/>
          </w:tcPr>
          <w:p w:rsidR="00F12D53" w:rsidRPr="00662F82" w:rsidRDefault="00F12D53" w:rsidP="005E3A99">
            <w:pPr>
              <w:snapToGrid w:val="0"/>
              <w:spacing w:after="0" w:line="360" w:lineRule="auto"/>
              <w:jc w:val="both"/>
              <w:rPr>
                <w:rFonts w:ascii="Times New Roman" w:eastAsia="Times New Roman" w:hAnsi="Times New Roman" w:cs="Times New Roman"/>
                <w:sz w:val="24"/>
                <w:szCs w:val="24"/>
              </w:rPr>
            </w:pPr>
            <w:r w:rsidRPr="00662F82">
              <w:rPr>
                <w:rFonts w:ascii="Times New Roman" w:eastAsia="Times New Roman" w:hAnsi="Times New Roman" w:cs="Times New Roman"/>
                <w:sz w:val="24"/>
                <w:szCs w:val="24"/>
              </w:rPr>
              <w:t>Сроки составления потребности в сырье и материалах</w:t>
            </w:r>
          </w:p>
        </w:tc>
        <w:tc>
          <w:tcPr>
            <w:tcW w:w="1443" w:type="dxa"/>
            <w:tcBorders>
              <w:top w:val="single" w:sz="4" w:space="0" w:color="000000"/>
              <w:left w:val="single" w:sz="4" w:space="0" w:color="000000"/>
              <w:bottom w:val="single" w:sz="4" w:space="0" w:color="000000"/>
              <w:right w:val="nil"/>
            </w:tcBorders>
            <w:vAlign w:val="center"/>
            <w:hideMark/>
          </w:tcPr>
          <w:p w:rsidR="00F12D53" w:rsidRPr="00662F82" w:rsidRDefault="00F12D53" w:rsidP="005E3A99">
            <w:pPr>
              <w:snapToGrid w:val="0"/>
              <w:spacing w:after="0" w:line="360" w:lineRule="auto"/>
              <w:jc w:val="both"/>
              <w:rPr>
                <w:rFonts w:ascii="Times New Roman" w:eastAsia="Times New Roman" w:hAnsi="Times New Roman" w:cs="Times New Roman"/>
                <w:sz w:val="24"/>
                <w:szCs w:val="24"/>
              </w:rPr>
            </w:pPr>
            <w:r w:rsidRPr="00662F82">
              <w:rPr>
                <w:rFonts w:ascii="Times New Roman" w:eastAsia="Times New Roman" w:hAnsi="Times New Roman" w:cs="Times New Roman"/>
                <w:sz w:val="24"/>
                <w:szCs w:val="24"/>
              </w:rPr>
              <w:t>Постоянно</w:t>
            </w:r>
          </w:p>
        </w:tc>
        <w:tc>
          <w:tcPr>
            <w:tcW w:w="2103" w:type="dxa"/>
            <w:tcBorders>
              <w:top w:val="single" w:sz="4" w:space="0" w:color="000000"/>
              <w:left w:val="single" w:sz="4" w:space="0" w:color="000000"/>
              <w:bottom w:val="single" w:sz="4" w:space="0" w:color="000000"/>
              <w:right w:val="nil"/>
            </w:tcBorders>
            <w:vAlign w:val="center"/>
            <w:hideMark/>
          </w:tcPr>
          <w:p w:rsidR="00F12D53" w:rsidRPr="00662F82" w:rsidRDefault="00F12D53" w:rsidP="005E3A99">
            <w:pPr>
              <w:snapToGrid w:val="0"/>
              <w:spacing w:after="0" w:line="360" w:lineRule="auto"/>
              <w:jc w:val="both"/>
              <w:rPr>
                <w:rFonts w:ascii="Times New Roman" w:eastAsia="Times New Roman" w:hAnsi="Times New Roman" w:cs="Times New Roman"/>
                <w:sz w:val="24"/>
                <w:szCs w:val="24"/>
              </w:rPr>
            </w:pPr>
            <w:r w:rsidRPr="00662F82">
              <w:rPr>
                <w:rFonts w:ascii="Times New Roman" w:eastAsia="Times New Roman" w:hAnsi="Times New Roman" w:cs="Times New Roman"/>
                <w:sz w:val="24"/>
                <w:szCs w:val="24"/>
              </w:rPr>
              <w:t>Не документируется - документировать</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12D53" w:rsidRPr="00662F82" w:rsidRDefault="00F12D53" w:rsidP="005E3A99">
            <w:pPr>
              <w:snapToGrid w:val="0"/>
              <w:spacing w:after="0" w:line="360" w:lineRule="auto"/>
              <w:jc w:val="both"/>
              <w:rPr>
                <w:rFonts w:ascii="Times New Roman" w:eastAsia="Times New Roman" w:hAnsi="Times New Roman" w:cs="Times New Roman"/>
                <w:sz w:val="24"/>
                <w:szCs w:val="24"/>
              </w:rPr>
            </w:pPr>
            <w:r w:rsidRPr="00662F82">
              <w:rPr>
                <w:rFonts w:ascii="Times New Roman" w:eastAsia="Times New Roman" w:hAnsi="Times New Roman" w:cs="Times New Roman"/>
                <w:sz w:val="24"/>
                <w:szCs w:val="24"/>
              </w:rPr>
              <w:t>Товаровед</w:t>
            </w:r>
          </w:p>
        </w:tc>
      </w:tr>
      <w:tr w:rsidR="00F12D53" w:rsidRPr="00662F82" w:rsidTr="00691074">
        <w:trPr>
          <w:trHeight w:val="934"/>
        </w:trPr>
        <w:tc>
          <w:tcPr>
            <w:tcW w:w="2242" w:type="dxa"/>
            <w:tcBorders>
              <w:top w:val="single" w:sz="4" w:space="0" w:color="000000"/>
              <w:left w:val="single" w:sz="4" w:space="0" w:color="000000"/>
              <w:bottom w:val="single" w:sz="4" w:space="0" w:color="000000"/>
              <w:right w:val="nil"/>
            </w:tcBorders>
            <w:vAlign w:val="center"/>
            <w:hideMark/>
          </w:tcPr>
          <w:p w:rsidR="00F12D53" w:rsidRPr="00662F82" w:rsidRDefault="00F12D53" w:rsidP="005E3A99">
            <w:pPr>
              <w:snapToGrid w:val="0"/>
              <w:spacing w:after="0" w:line="360" w:lineRule="auto"/>
              <w:jc w:val="both"/>
              <w:rPr>
                <w:rFonts w:ascii="Times New Roman" w:eastAsia="Times New Roman" w:hAnsi="Times New Roman" w:cs="Times New Roman"/>
                <w:sz w:val="24"/>
                <w:szCs w:val="24"/>
              </w:rPr>
            </w:pPr>
            <w:proofErr w:type="spellStart"/>
            <w:r w:rsidRPr="00662F82">
              <w:rPr>
                <w:rFonts w:ascii="Times New Roman" w:eastAsia="Times New Roman" w:hAnsi="Times New Roman" w:cs="Times New Roman"/>
                <w:sz w:val="24"/>
                <w:szCs w:val="24"/>
              </w:rPr>
              <w:t>Подпроцесс</w:t>
            </w:r>
            <w:proofErr w:type="spellEnd"/>
            <w:r w:rsidRPr="00662F82">
              <w:rPr>
                <w:rFonts w:ascii="Times New Roman" w:eastAsia="Times New Roman" w:hAnsi="Times New Roman" w:cs="Times New Roman"/>
                <w:sz w:val="24"/>
                <w:szCs w:val="24"/>
              </w:rPr>
              <w:t xml:space="preserve"> «</w:t>
            </w:r>
            <w:proofErr w:type="gramStart"/>
            <w:r w:rsidRPr="00662F82">
              <w:rPr>
                <w:rFonts w:ascii="Times New Roman" w:eastAsia="Times New Roman" w:hAnsi="Times New Roman" w:cs="Times New Roman"/>
                <w:sz w:val="24"/>
                <w:szCs w:val="24"/>
              </w:rPr>
              <w:t>Со-действие</w:t>
            </w:r>
            <w:proofErr w:type="gramEnd"/>
            <w:r w:rsidRPr="00662F82">
              <w:rPr>
                <w:rFonts w:ascii="Times New Roman" w:eastAsia="Times New Roman" w:hAnsi="Times New Roman" w:cs="Times New Roman"/>
                <w:sz w:val="24"/>
                <w:szCs w:val="24"/>
              </w:rPr>
              <w:t xml:space="preserve"> Поставщику в улучшении СМК»</w:t>
            </w:r>
          </w:p>
        </w:tc>
        <w:tc>
          <w:tcPr>
            <w:tcW w:w="2612" w:type="dxa"/>
            <w:tcBorders>
              <w:top w:val="single" w:sz="4" w:space="0" w:color="000000"/>
              <w:left w:val="single" w:sz="4" w:space="0" w:color="000000"/>
              <w:bottom w:val="single" w:sz="4" w:space="0" w:color="000000"/>
              <w:right w:val="nil"/>
            </w:tcBorders>
            <w:vAlign w:val="center"/>
            <w:hideMark/>
          </w:tcPr>
          <w:p w:rsidR="00F12D53" w:rsidRPr="00662F82" w:rsidRDefault="00F12D53" w:rsidP="005E3A99">
            <w:pPr>
              <w:snapToGrid w:val="0"/>
              <w:spacing w:after="0" w:line="360" w:lineRule="auto"/>
              <w:jc w:val="both"/>
              <w:rPr>
                <w:rFonts w:ascii="Times New Roman" w:eastAsia="Times New Roman" w:hAnsi="Times New Roman" w:cs="Times New Roman"/>
                <w:sz w:val="24"/>
                <w:szCs w:val="24"/>
              </w:rPr>
            </w:pPr>
            <w:r w:rsidRPr="00662F82">
              <w:rPr>
                <w:rFonts w:ascii="Times New Roman" w:eastAsia="Times New Roman" w:hAnsi="Times New Roman" w:cs="Times New Roman"/>
                <w:sz w:val="24"/>
                <w:szCs w:val="24"/>
              </w:rPr>
              <w:t>Количество поставщиков, улучшивших свой рейтинг</w:t>
            </w:r>
          </w:p>
        </w:tc>
        <w:tc>
          <w:tcPr>
            <w:tcW w:w="1443" w:type="dxa"/>
            <w:tcBorders>
              <w:top w:val="single" w:sz="4" w:space="0" w:color="000000"/>
              <w:left w:val="single" w:sz="4" w:space="0" w:color="000000"/>
              <w:bottom w:val="single" w:sz="4" w:space="0" w:color="000000"/>
              <w:right w:val="nil"/>
            </w:tcBorders>
            <w:vAlign w:val="center"/>
            <w:hideMark/>
          </w:tcPr>
          <w:p w:rsidR="00F12D53" w:rsidRPr="00662F82" w:rsidRDefault="00F12D53" w:rsidP="005E3A99">
            <w:pPr>
              <w:snapToGrid w:val="0"/>
              <w:spacing w:after="0" w:line="360" w:lineRule="auto"/>
              <w:jc w:val="both"/>
              <w:rPr>
                <w:rFonts w:ascii="Times New Roman" w:eastAsia="Times New Roman" w:hAnsi="Times New Roman" w:cs="Times New Roman"/>
                <w:sz w:val="24"/>
                <w:szCs w:val="24"/>
              </w:rPr>
            </w:pPr>
            <w:r w:rsidRPr="00662F82">
              <w:rPr>
                <w:rFonts w:ascii="Times New Roman" w:eastAsia="Times New Roman" w:hAnsi="Times New Roman" w:cs="Times New Roman"/>
                <w:sz w:val="24"/>
                <w:szCs w:val="24"/>
              </w:rPr>
              <w:t>1 раз в год – постоянно</w:t>
            </w:r>
          </w:p>
        </w:tc>
        <w:tc>
          <w:tcPr>
            <w:tcW w:w="2103" w:type="dxa"/>
            <w:tcBorders>
              <w:top w:val="single" w:sz="4" w:space="0" w:color="000000"/>
              <w:left w:val="single" w:sz="4" w:space="0" w:color="000000"/>
              <w:bottom w:val="single" w:sz="4" w:space="0" w:color="000000"/>
              <w:right w:val="nil"/>
            </w:tcBorders>
            <w:vAlign w:val="center"/>
            <w:hideMark/>
          </w:tcPr>
          <w:p w:rsidR="00F12D53" w:rsidRPr="00662F82" w:rsidRDefault="00F12D53" w:rsidP="005E3A99">
            <w:pPr>
              <w:snapToGrid w:val="0"/>
              <w:spacing w:after="0" w:line="360" w:lineRule="auto"/>
              <w:jc w:val="both"/>
              <w:rPr>
                <w:rFonts w:ascii="Times New Roman" w:eastAsia="Times New Roman" w:hAnsi="Times New Roman" w:cs="Times New Roman"/>
                <w:sz w:val="24"/>
                <w:szCs w:val="24"/>
              </w:rPr>
            </w:pPr>
            <w:r w:rsidRPr="00662F82">
              <w:rPr>
                <w:rFonts w:ascii="Times New Roman" w:eastAsia="Times New Roman" w:hAnsi="Times New Roman" w:cs="Times New Roman"/>
                <w:sz w:val="24"/>
                <w:szCs w:val="24"/>
              </w:rPr>
              <w:t xml:space="preserve">«Сводная таблица оценки </w:t>
            </w:r>
          </w:p>
          <w:p w:rsidR="00F12D53" w:rsidRPr="00662F82" w:rsidRDefault="00F12D53" w:rsidP="005E3A99">
            <w:pPr>
              <w:spacing w:after="0" w:line="360" w:lineRule="auto"/>
              <w:jc w:val="both"/>
              <w:rPr>
                <w:rFonts w:ascii="Times New Roman" w:eastAsia="Times New Roman" w:hAnsi="Times New Roman" w:cs="Times New Roman"/>
                <w:sz w:val="24"/>
                <w:szCs w:val="24"/>
              </w:rPr>
            </w:pPr>
            <w:r w:rsidRPr="00662F82">
              <w:rPr>
                <w:rFonts w:ascii="Times New Roman" w:eastAsia="Times New Roman" w:hAnsi="Times New Roman" w:cs="Times New Roman"/>
                <w:sz w:val="24"/>
                <w:szCs w:val="24"/>
              </w:rPr>
              <w:t xml:space="preserve">поставщиков»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12D53" w:rsidRPr="00662F82" w:rsidRDefault="00F12D53" w:rsidP="005E3A99">
            <w:pPr>
              <w:snapToGrid w:val="0"/>
              <w:spacing w:after="0" w:line="360" w:lineRule="auto"/>
              <w:jc w:val="both"/>
              <w:rPr>
                <w:rFonts w:ascii="Times New Roman" w:eastAsia="Times New Roman" w:hAnsi="Times New Roman" w:cs="Times New Roman"/>
                <w:sz w:val="24"/>
                <w:szCs w:val="24"/>
              </w:rPr>
            </w:pPr>
            <w:r w:rsidRPr="00662F82">
              <w:rPr>
                <w:rFonts w:ascii="Times New Roman" w:eastAsia="Times New Roman" w:hAnsi="Times New Roman" w:cs="Times New Roman"/>
                <w:sz w:val="24"/>
                <w:szCs w:val="24"/>
              </w:rPr>
              <w:t xml:space="preserve">Товаровед </w:t>
            </w:r>
          </w:p>
        </w:tc>
      </w:tr>
      <w:tr w:rsidR="00F12D53" w:rsidRPr="00662F82" w:rsidTr="00691074">
        <w:trPr>
          <w:trHeight w:val="855"/>
        </w:trPr>
        <w:tc>
          <w:tcPr>
            <w:tcW w:w="2242" w:type="dxa"/>
            <w:tcBorders>
              <w:top w:val="single" w:sz="4" w:space="0" w:color="000000"/>
              <w:left w:val="single" w:sz="4" w:space="0" w:color="000000"/>
              <w:bottom w:val="single" w:sz="4" w:space="0" w:color="000000"/>
              <w:right w:val="nil"/>
            </w:tcBorders>
            <w:vAlign w:val="center"/>
            <w:hideMark/>
          </w:tcPr>
          <w:p w:rsidR="00F12D53" w:rsidRPr="00662F82" w:rsidRDefault="00F12D53" w:rsidP="005E3A99">
            <w:pPr>
              <w:snapToGrid w:val="0"/>
              <w:spacing w:after="0" w:line="360" w:lineRule="auto"/>
              <w:jc w:val="both"/>
              <w:rPr>
                <w:rFonts w:ascii="Times New Roman" w:eastAsia="Times New Roman" w:hAnsi="Times New Roman" w:cs="Times New Roman"/>
                <w:sz w:val="24"/>
                <w:szCs w:val="24"/>
              </w:rPr>
            </w:pPr>
            <w:proofErr w:type="spellStart"/>
            <w:r w:rsidRPr="00662F82">
              <w:rPr>
                <w:rFonts w:ascii="Times New Roman" w:eastAsia="Times New Roman" w:hAnsi="Times New Roman" w:cs="Times New Roman"/>
                <w:sz w:val="24"/>
                <w:szCs w:val="24"/>
              </w:rPr>
              <w:t>Подпроцесс</w:t>
            </w:r>
            <w:proofErr w:type="spellEnd"/>
            <w:r w:rsidRPr="00662F82">
              <w:rPr>
                <w:rFonts w:ascii="Times New Roman" w:eastAsia="Times New Roman" w:hAnsi="Times New Roman" w:cs="Times New Roman"/>
                <w:sz w:val="24"/>
                <w:szCs w:val="24"/>
              </w:rPr>
              <w:t xml:space="preserve"> «Оформление договоров»</w:t>
            </w:r>
          </w:p>
        </w:tc>
        <w:tc>
          <w:tcPr>
            <w:tcW w:w="2612" w:type="dxa"/>
            <w:tcBorders>
              <w:top w:val="single" w:sz="4" w:space="0" w:color="000000"/>
              <w:left w:val="single" w:sz="4" w:space="0" w:color="000000"/>
              <w:bottom w:val="single" w:sz="4" w:space="0" w:color="000000"/>
              <w:right w:val="nil"/>
            </w:tcBorders>
            <w:vAlign w:val="center"/>
            <w:hideMark/>
          </w:tcPr>
          <w:p w:rsidR="00F12D53" w:rsidRPr="00662F82" w:rsidRDefault="00F12D53" w:rsidP="005E3A99">
            <w:pPr>
              <w:snapToGrid w:val="0"/>
              <w:spacing w:after="0" w:line="360" w:lineRule="auto"/>
              <w:jc w:val="both"/>
              <w:rPr>
                <w:rFonts w:ascii="Times New Roman" w:eastAsia="Times New Roman" w:hAnsi="Times New Roman" w:cs="Times New Roman"/>
                <w:sz w:val="24"/>
                <w:szCs w:val="24"/>
              </w:rPr>
            </w:pPr>
            <w:r w:rsidRPr="00662F82">
              <w:rPr>
                <w:rFonts w:ascii="Times New Roman" w:eastAsia="Times New Roman" w:hAnsi="Times New Roman" w:cs="Times New Roman"/>
                <w:sz w:val="24"/>
                <w:szCs w:val="24"/>
              </w:rPr>
              <w:t>Ритмичность поставок сырья и материалов</w:t>
            </w:r>
          </w:p>
        </w:tc>
        <w:tc>
          <w:tcPr>
            <w:tcW w:w="1443" w:type="dxa"/>
            <w:tcBorders>
              <w:top w:val="single" w:sz="4" w:space="0" w:color="000000"/>
              <w:left w:val="single" w:sz="4" w:space="0" w:color="000000"/>
              <w:bottom w:val="single" w:sz="4" w:space="0" w:color="000000"/>
              <w:right w:val="nil"/>
            </w:tcBorders>
            <w:vAlign w:val="center"/>
            <w:hideMark/>
          </w:tcPr>
          <w:p w:rsidR="00F12D53" w:rsidRPr="00662F82" w:rsidRDefault="00F12D53" w:rsidP="005E3A99">
            <w:pPr>
              <w:snapToGrid w:val="0"/>
              <w:spacing w:after="0" w:line="360" w:lineRule="auto"/>
              <w:jc w:val="both"/>
              <w:rPr>
                <w:rFonts w:ascii="Times New Roman" w:eastAsia="Times New Roman" w:hAnsi="Times New Roman" w:cs="Times New Roman"/>
                <w:sz w:val="24"/>
                <w:szCs w:val="24"/>
              </w:rPr>
            </w:pPr>
            <w:r w:rsidRPr="00662F82">
              <w:rPr>
                <w:rFonts w:ascii="Times New Roman" w:eastAsia="Times New Roman" w:hAnsi="Times New Roman" w:cs="Times New Roman"/>
                <w:sz w:val="24"/>
                <w:szCs w:val="24"/>
              </w:rPr>
              <w:t>Постоянно</w:t>
            </w:r>
          </w:p>
        </w:tc>
        <w:tc>
          <w:tcPr>
            <w:tcW w:w="2103" w:type="dxa"/>
            <w:tcBorders>
              <w:top w:val="single" w:sz="4" w:space="0" w:color="000000"/>
              <w:left w:val="single" w:sz="4" w:space="0" w:color="000000"/>
              <w:bottom w:val="single" w:sz="4" w:space="0" w:color="000000"/>
              <w:right w:val="nil"/>
            </w:tcBorders>
            <w:vAlign w:val="center"/>
            <w:hideMark/>
          </w:tcPr>
          <w:p w:rsidR="00F12D53" w:rsidRPr="00662F82" w:rsidRDefault="00F12D53" w:rsidP="005E3A99">
            <w:pPr>
              <w:snapToGrid w:val="0"/>
              <w:spacing w:after="0" w:line="360" w:lineRule="auto"/>
              <w:jc w:val="both"/>
              <w:rPr>
                <w:rFonts w:ascii="Times New Roman" w:eastAsia="Times New Roman" w:hAnsi="Times New Roman" w:cs="Times New Roman"/>
                <w:sz w:val="24"/>
                <w:szCs w:val="24"/>
              </w:rPr>
            </w:pPr>
            <w:r w:rsidRPr="00662F82">
              <w:rPr>
                <w:rFonts w:ascii="Times New Roman" w:eastAsia="Times New Roman" w:hAnsi="Times New Roman" w:cs="Times New Roman"/>
                <w:sz w:val="24"/>
                <w:szCs w:val="24"/>
              </w:rPr>
              <w:t>Не документируется – документировать</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12D53" w:rsidRPr="00662F82" w:rsidRDefault="00F12D53" w:rsidP="005E3A99">
            <w:pPr>
              <w:snapToGrid w:val="0"/>
              <w:spacing w:after="0" w:line="360" w:lineRule="auto"/>
              <w:jc w:val="both"/>
              <w:rPr>
                <w:rFonts w:ascii="Times New Roman" w:eastAsia="Times New Roman" w:hAnsi="Times New Roman" w:cs="Times New Roman"/>
                <w:sz w:val="24"/>
                <w:szCs w:val="24"/>
              </w:rPr>
            </w:pPr>
            <w:r w:rsidRPr="00662F82">
              <w:rPr>
                <w:rFonts w:ascii="Times New Roman" w:eastAsia="Times New Roman" w:hAnsi="Times New Roman" w:cs="Times New Roman"/>
                <w:sz w:val="24"/>
                <w:szCs w:val="24"/>
              </w:rPr>
              <w:t>Директор</w:t>
            </w:r>
          </w:p>
        </w:tc>
      </w:tr>
      <w:tr w:rsidR="00F12D53" w:rsidRPr="00662F82" w:rsidTr="00691074">
        <w:trPr>
          <w:trHeight w:val="934"/>
        </w:trPr>
        <w:tc>
          <w:tcPr>
            <w:tcW w:w="2242" w:type="dxa"/>
            <w:tcBorders>
              <w:top w:val="single" w:sz="4" w:space="0" w:color="000000"/>
              <w:left w:val="single" w:sz="4" w:space="0" w:color="000000"/>
              <w:bottom w:val="single" w:sz="4" w:space="0" w:color="000000"/>
              <w:right w:val="nil"/>
            </w:tcBorders>
            <w:vAlign w:val="center"/>
            <w:hideMark/>
          </w:tcPr>
          <w:p w:rsidR="00F12D53" w:rsidRPr="00662F82" w:rsidRDefault="00F12D53" w:rsidP="005E3A99">
            <w:pPr>
              <w:snapToGrid w:val="0"/>
              <w:spacing w:after="0" w:line="360" w:lineRule="auto"/>
              <w:jc w:val="both"/>
              <w:rPr>
                <w:rFonts w:ascii="Times New Roman" w:eastAsia="Times New Roman" w:hAnsi="Times New Roman" w:cs="Times New Roman"/>
                <w:sz w:val="24"/>
                <w:szCs w:val="24"/>
              </w:rPr>
            </w:pPr>
            <w:proofErr w:type="spellStart"/>
            <w:r w:rsidRPr="00662F82">
              <w:rPr>
                <w:rFonts w:ascii="Times New Roman" w:eastAsia="Times New Roman" w:hAnsi="Times New Roman" w:cs="Times New Roman"/>
                <w:sz w:val="24"/>
                <w:szCs w:val="24"/>
              </w:rPr>
              <w:t>Подпроцесс</w:t>
            </w:r>
            <w:proofErr w:type="spellEnd"/>
            <w:r w:rsidRPr="00662F82">
              <w:rPr>
                <w:rFonts w:ascii="Times New Roman" w:eastAsia="Times New Roman" w:hAnsi="Times New Roman" w:cs="Times New Roman"/>
                <w:sz w:val="24"/>
                <w:szCs w:val="24"/>
              </w:rPr>
              <w:t xml:space="preserve"> «Доставка сырья и материалов»</w:t>
            </w:r>
          </w:p>
        </w:tc>
        <w:tc>
          <w:tcPr>
            <w:tcW w:w="2612" w:type="dxa"/>
            <w:tcBorders>
              <w:top w:val="single" w:sz="4" w:space="0" w:color="000000"/>
              <w:left w:val="single" w:sz="4" w:space="0" w:color="000000"/>
              <w:bottom w:val="single" w:sz="4" w:space="0" w:color="000000"/>
              <w:right w:val="nil"/>
            </w:tcBorders>
            <w:vAlign w:val="center"/>
            <w:hideMark/>
          </w:tcPr>
          <w:p w:rsidR="00F12D53" w:rsidRPr="00662F82" w:rsidRDefault="00F12D53" w:rsidP="005E3A99">
            <w:pPr>
              <w:snapToGrid w:val="0"/>
              <w:spacing w:after="0" w:line="360" w:lineRule="auto"/>
              <w:jc w:val="both"/>
              <w:rPr>
                <w:rFonts w:ascii="Times New Roman" w:eastAsia="Times New Roman" w:hAnsi="Times New Roman" w:cs="Times New Roman"/>
                <w:sz w:val="24"/>
                <w:szCs w:val="24"/>
              </w:rPr>
            </w:pPr>
            <w:r w:rsidRPr="00662F82">
              <w:rPr>
                <w:rFonts w:ascii="Times New Roman" w:eastAsia="Times New Roman" w:hAnsi="Times New Roman" w:cs="Times New Roman"/>
                <w:sz w:val="24"/>
                <w:szCs w:val="24"/>
              </w:rPr>
              <w:t>Наличие уведомлений, связанных с вопросами качества или поставок</w:t>
            </w:r>
          </w:p>
        </w:tc>
        <w:tc>
          <w:tcPr>
            <w:tcW w:w="1443" w:type="dxa"/>
            <w:tcBorders>
              <w:top w:val="single" w:sz="4" w:space="0" w:color="000000"/>
              <w:left w:val="single" w:sz="4" w:space="0" w:color="000000"/>
              <w:bottom w:val="single" w:sz="4" w:space="0" w:color="000000"/>
              <w:right w:val="nil"/>
            </w:tcBorders>
            <w:vAlign w:val="center"/>
            <w:hideMark/>
          </w:tcPr>
          <w:p w:rsidR="00F12D53" w:rsidRPr="00662F82" w:rsidRDefault="00F12D53" w:rsidP="005E3A99">
            <w:pPr>
              <w:snapToGrid w:val="0"/>
              <w:spacing w:after="0" w:line="360" w:lineRule="auto"/>
              <w:jc w:val="both"/>
              <w:rPr>
                <w:rFonts w:ascii="Times New Roman" w:eastAsia="Times New Roman" w:hAnsi="Times New Roman" w:cs="Times New Roman"/>
                <w:sz w:val="24"/>
                <w:szCs w:val="24"/>
              </w:rPr>
            </w:pPr>
            <w:r w:rsidRPr="00662F82">
              <w:rPr>
                <w:rFonts w:ascii="Times New Roman" w:eastAsia="Times New Roman" w:hAnsi="Times New Roman" w:cs="Times New Roman"/>
                <w:sz w:val="24"/>
                <w:szCs w:val="24"/>
              </w:rPr>
              <w:t>1 раз в полгода - постоянно</w:t>
            </w:r>
          </w:p>
        </w:tc>
        <w:tc>
          <w:tcPr>
            <w:tcW w:w="2103" w:type="dxa"/>
            <w:tcBorders>
              <w:top w:val="single" w:sz="4" w:space="0" w:color="000000"/>
              <w:left w:val="single" w:sz="4" w:space="0" w:color="000000"/>
              <w:bottom w:val="single" w:sz="4" w:space="0" w:color="000000"/>
              <w:right w:val="nil"/>
            </w:tcBorders>
            <w:vAlign w:val="center"/>
            <w:hideMark/>
          </w:tcPr>
          <w:p w:rsidR="00F12D53" w:rsidRPr="00662F82" w:rsidRDefault="00F12D53" w:rsidP="005E3A99">
            <w:pPr>
              <w:snapToGrid w:val="0"/>
              <w:spacing w:after="0" w:line="360" w:lineRule="auto"/>
              <w:jc w:val="both"/>
              <w:rPr>
                <w:rFonts w:ascii="Times New Roman" w:eastAsia="Times New Roman" w:hAnsi="Times New Roman" w:cs="Times New Roman"/>
                <w:sz w:val="24"/>
                <w:szCs w:val="24"/>
              </w:rPr>
            </w:pPr>
            <w:r w:rsidRPr="00662F82">
              <w:rPr>
                <w:rFonts w:ascii="Times New Roman" w:eastAsia="Times New Roman" w:hAnsi="Times New Roman" w:cs="Times New Roman"/>
                <w:sz w:val="24"/>
                <w:szCs w:val="24"/>
              </w:rPr>
              <w:t>Не документируется – документировать</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12D53" w:rsidRPr="00662F82" w:rsidRDefault="00F12D53" w:rsidP="005E3A99">
            <w:pPr>
              <w:snapToGrid w:val="0"/>
              <w:spacing w:after="0" w:line="360" w:lineRule="auto"/>
              <w:jc w:val="both"/>
              <w:rPr>
                <w:rFonts w:ascii="Times New Roman" w:eastAsia="Times New Roman" w:hAnsi="Times New Roman" w:cs="Times New Roman"/>
                <w:sz w:val="24"/>
                <w:szCs w:val="24"/>
              </w:rPr>
            </w:pPr>
            <w:r w:rsidRPr="00662F82">
              <w:rPr>
                <w:rFonts w:ascii="Times New Roman" w:eastAsia="Times New Roman" w:hAnsi="Times New Roman" w:cs="Times New Roman"/>
                <w:sz w:val="24"/>
                <w:szCs w:val="24"/>
              </w:rPr>
              <w:t>Товаровед</w:t>
            </w:r>
          </w:p>
        </w:tc>
      </w:tr>
      <w:tr w:rsidR="00F12D53" w:rsidRPr="00662F82" w:rsidTr="00691074">
        <w:trPr>
          <w:trHeight w:val="934"/>
        </w:trPr>
        <w:tc>
          <w:tcPr>
            <w:tcW w:w="2242" w:type="dxa"/>
            <w:tcBorders>
              <w:top w:val="single" w:sz="4" w:space="0" w:color="000000"/>
              <w:left w:val="single" w:sz="4" w:space="0" w:color="000000"/>
              <w:bottom w:val="single" w:sz="4" w:space="0" w:color="000000"/>
              <w:right w:val="nil"/>
            </w:tcBorders>
            <w:vAlign w:val="center"/>
            <w:hideMark/>
          </w:tcPr>
          <w:p w:rsidR="00F12D53" w:rsidRPr="00662F82" w:rsidRDefault="00F12D53" w:rsidP="005E3A99">
            <w:pPr>
              <w:snapToGrid w:val="0"/>
              <w:spacing w:after="0" w:line="360" w:lineRule="auto"/>
              <w:jc w:val="both"/>
              <w:rPr>
                <w:rFonts w:ascii="Times New Roman" w:eastAsia="Times New Roman" w:hAnsi="Times New Roman" w:cs="Times New Roman"/>
                <w:sz w:val="24"/>
                <w:szCs w:val="24"/>
              </w:rPr>
            </w:pPr>
            <w:proofErr w:type="spellStart"/>
            <w:r w:rsidRPr="00662F82">
              <w:rPr>
                <w:rFonts w:ascii="Times New Roman" w:eastAsia="Times New Roman" w:hAnsi="Times New Roman" w:cs="Times New Roman"/>
                <w:sz w:val="24"/>
                <w:szCs w:val="24"/>
              </w:rPr>
              <w:t>Подпроцесс</w:t>
            </w:r>
            <w:proofErr w:type="spellEnd"/>
            <w:r w:rsidRPr="00662F82">
              <w:rPr>
                <w:rFonts w:ascii="Times New Roman" w:eastAsia="Times New Roman" w:hAnsi="Times New Roman" w:cs="Times New Roman"/>
                <w:sz w:val="24"/>
                <w:szCs w:val="24"/>
              </w:rPr>
              <w:t xml:space="preserve"> «Входной контроль»</w:t>
            </w:r>
          </w:p>
        </w:tc>
        <w:tc>
          <w:tcPr>
            <w:tcW w:w="2612" w:type="dxa"/>
            <w:tcBorders>
              <w:top w:val="single" w:sz="4" w:space="0" w:color="000000"/>
              <w:left w:val="single" w:sz="4" w:space="0" w:color="000000"/>
              <w:bottom w:val="single" w:sz="4" w:space="0" w:color="000000"/>
              <w:right w:val="nil"/>
            </w:tcBorders>
            <w:vAlign w:val="center"/>
            <w:hideMark/>
          </w:tcPr>
          <w:p w:rsidR="00F12D53" w:rsidRPr="00662F82" w:rsidRDefault="00F12D53" w:rsidP="005E3A99">
            <w:pPr>
              <w:snapToGrid w:val="0"/>
              <w:spacing w:after="0" w:line="360" w:lineRule="auto"/>
              <w:jc w:val="both"/>
              <w:rPr>
                <w:rFonts w:ascii="Times New Roman" w:eastAsia="Times New Roman" w:hAnsi="Times New Roman" w:cs="Times New Roman"/>
                <w:sz w:val="24"/>
                <w:szCs w:val="24"/>
              </w:rPr>
            </w:pPr>
            <w:r w:rsidRPr="00662F82">
              <w:rPr>
                <w:rFonts w:ascii="Times New Roman" w:eastAsia="Times New Roman" w:hAnsi="Times New Roman" w:cs="Times New Roman"/>
                <w:sz w:val="24"/>
                <w:szCs w:val="24"/>
              </w:rPr>
              <w:t>Сроки проведения входного контроля поступающего сырья и материалов, товаров</w:t>
            </w:r>
          </w:p>
        </w:tc>
        <w:tc>
          <w:tcPr>
            <w:tcW w:w="1443" w:type="dxa"/>
            <w:tcBorders>
              <w:top w:val="single" w:sz="4" w:space="0" w:color="000000"/>
              <w:left w:val="single" w:sz="4" w:space="0" w:color="000000"/>
              <w:bottom w:val="single" w:sz="4" w:space="0" w:color="000000"/>
              <w:right w:val="nil"/>
            </w:tcBorders>
            <w:vAlign w:val="center"/>
            <w:hideMark/>
          </w:tcPr>
          <w:p w:rsidR="00F12D53" w:rsidRPr="00662F82" w:rsidRDefault="00F12D53" w:rsidP="005E3A99">
            <w:pPr>
              <w:snapToGrid w:val="0"/>
              <w:spacing w:after="0" w:line="360" w:lineRule="auto"/>
              <w:jc w:val="both"/>
              <w:rPr>
                <w:rFonts w:ascii="Times New Roman" w:eastAsia="Times New Roman" w:hAnsi="Times New Roman" w:cs="Times New Roman"/>
                <w:sz w:val="24"/>
                <w:szCs w:val="24"/>
              </w:rPr>
            </w:pPr>
            <w:r w:rsidRPr="00662F82">
              <w:rPr>
                <w:rFonts w:ascii="Times New Roman" w:eastAsia="Times New Roman" w:hAnsi="Times New Roman" w:cs="Times New Roman"/>
                <w:sz w:val="24"/>
                <w:szCs w:val="24"/>
              </w:rPr>
              <w:t>Постоянно</w:t>
            </w:r>
          </w:p>
        </w:tc>
        <w:tc>
          <w:tcPr>
            <w:tcW w:w="2103" w:type="dxa"/>
            <w:tcBorders>
              <w:top w:val="single" w:sz="4" w:space="0" w:color="000000"/>
              <w:left w:val="single" w:sz="4" w:space="0" w:color="000000"/>
              <w:bottom w:val="single" w:sz="4" w:space="0" w:color="000000"/>
              <w:right w:val="nil"/>
            </w:tcBorders>
            <w:vAlign w:val="center"/>
            <w:hideMark/>
          </w:tcPr>
          <w:p w:rsidR="00F12D53" w:rsidRPr="00662F82" w:rsidRDefault="00F12D53" w:rsidP="005E3A99">
            <w:pPr>
              <w:snapToGrid w:val="0"/>
              <w:spacing w:after="0" w:line="360" w:lineRule="auto"/>
              <w:jc w:val="both"/>
              <w:rPr>
                <w:rFonts w:ascii="Times New Roman" w:eastAsia="Times New Roman" w:hAnsi="Times New Roman" w:cs="Times New Roman"/>
                <w:sz w:val="24"/>
                <w:szCs w:val="24"/>
              </w:rPr>
            </w:pPr>
            <w:r w:rsidRPr="00662F82">
              <w:rPr>
                <w:rFonts w:ascii="Times New Roman" w:eastAsia="Times New Roman" w:hAnsi="Times New Roman" w:cs="Times New Roman"/>
                <w:sz w:val="24"/>
                <w:szCs w:val="24"/>
              </w:rPr>
              <w:t>Не документируется – документировать</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12D53" w:rsidRPr="00662F82" w:rsidRDefault="00F12D53" w:rsidP="005E3A99">
            <w:pPr>
              <w:snapToGrid w:val="0"/>
              <w:spacing w:after="0" w:line="360" w:lineRule="auto"/>
              <w:jc w:val="both"/>
              <w:rPr>
                <w:rFonts w:ascii="Times New Roman" w:eastAsia="Times New Roman" w:hAnsi="Times New Roman" w:cs="Times New Roman"/>
                <w:sz w:val="24"/>
                <w:szCs w:val="24"/>
              </w:rPr>
            </w:pPr>
            <w:r w:rsidRPr="00662F82">
              <w:rPr>
                <w:rFonts w:ascii="Times New Roman" w:eastAsia="Times New Roman" w:hAnsi="Times New Roman" w:cs="Times New Roman"/>
                <w:sz w:val="24"/>
                <w:szCs w:val="24"/>
              </w:rPr>
              <w:t>Товаровед</w:t>
            </w:r>
          </w:p>
        </w:tc>
      </w:tr>
      <w:tr w:rsidR="00F12D53" w:rsidRPr="00662F82" w:rsidTr="00691074">
        <w:trPr>
          <w:trHeight w:val="934"/>
        </w:trPr>
        <w:tc>
          <w:tcPr>
            <w:tcW w:w="2242" w:type="dxa"/>
            <w:tcBorders>
              <w:top w:val="single" w:sz="4" w:space="0" w:color="000000"/>
              <w:left w:val="single" w:sz="4" w:space="0" w:color="000000"/>
              <w:bottom w:val="single" w:sz="4" w:space="0" w:color="000000"/>
              <w:right w:val="nil"/>
            </w:tcBorders>
            <w:vAlign w:val="center"/>
            <w:hideMark/>
          </w:tcPr>
          <w:p w:rsidR="00F12D53" w:rsidRPr="00662F82" w:rsidRDefault="00F12D53" w:rsidP="005E3A99">
            <w:pPr>
              <w:snapToGrid w:val="0"/>
              <w:spacing w:after="0" w:line="360" w:lineRule="auto"/>
              <w:jc w:val="both"/>
              <w:rPr>
                <w:rFonts w:ascii="Times New Roman" w:eastAsia="Times New Roman" w:hAnsi="Times New Roman" w:cs="Times New Roman"/>
                <w:sz w:val="24"/>
                <w:szCs w:val="24"/>
              </w:rPr>
            </w:pPr>
            <w:r w:rsidRPr="00662F82">
              <w:rPr>
                <w:rFonts w:ascii="Times New Roman" w:eastAsia="Times New Roman" w:hAnsi="Times New Roman" w:cs="Times New Roman"/>
                <w:sz w:val="24"/>
                <w:szCs w:val="24"/>
              </w:rPr>
              <w:t>Процесс «Закупки»</w:t>
            </w:r>
          </w:p>
        </w:tc>
        <w:tc>
          <w:tcPr>
            <w:tcW w:w="2612" w:type="dxa"/>
            <w:tcBorders>
              <w:top w:val="single" w:sz="4" w:space="0" w:color="000000"/>
              <w:left w:val="single" w:sz="4" w:space="0" w:color="000000"/>
              <w:bottom w:val="single" w:sz="4" w:space="0" w:color="000000"/>
              <w:right w:val="nil"/>
            </w:tcBorders>
            <w:vAlign w:val="center"/>
            <w:hideMark/>
          </w:tcPr>
          <w:p w:rsidR="00F12D53" w:rsidRPr="00662F82" w:rsidRDefault="00F12D53" w:rsidP="005E3A99">
            <w:pPr>
              <w:snapToGrid w:val="0"/>
              <w:spacing w:after="0" w:line="360" w:lineRule="auto"/>
              <w:jc w:val="both"/>
              <w:rPr>
                <w:rFonts w:ascii="Times New Roman" w:eastAsia="Times New Roman" w:hAnsi="Times New Roman" w:cs="Times New Roman"/>
                <w:sz w:val="24"/>
                <w:szCs w:val="24"/>
              </w:rPr>
            </w:pPr>
            <w:r w:rsidRPr="00662F82">
              <w:rPr>
                <w:rFonts w:ascii="Times New Roman" w:eastAsia="Times New Roman" w:hAnsi="Times New Roman" w:cs="Times New Roman"/>
                <w:sz w:val="24"/>
                <w:szCs w:val="24"/>
              </w:rPr>
              <w:t>Степень выполнения запланированных мероприятий</w:t>
            </w:r>
          </w:p>
        </w:tc>
        <w:tc>
          <w:tcPr>
            <w:tcW w:w="1443" w:type="dxa"/>
            <w:tcBorders>
              <w:top w:val="single" w:sz="4" w:space="0" w:color="000000"/>
              <w:left w:val="single" w:sz="4" w:space="0" w:color="000000"/>
              <w:bottom w:val="single" w:sz="4" w:space="0" w:color="000000"/>
              <w:right w:val="nil"/>
            </w:tcBorders>
            <w:vAlign w:val="center"/>
            <w:hideMark/>
          </w:tcPr>
          <w:p w:rsidR="00F12D53" w:rsidRPr="00662F82" w:rsidRDefault="00F12D53" w:rsidP="005E3A99">
            <w:pPr>
              <w:snapToGrid w:val="0"/>
              <w:spacing w:after="0" w:line="360" w:lineRule="auto"/>
              <w:jc w:val="both"/>
              <w:rPr>
                <w:rFonts w:ascii="Times New Roman" w:eastAsia="Times New Roman" w:hAnsi="Times New Roman" w:cs="Times New Roman"/>
                <w:sz w:val="24"/>
                <w:szCs w:val="24"/>
              </w:rPr>
            </w:pPr>
            <w:r w:rsidRPr="00662F82">
              <w:rPr>
                <w:rFonts w:ascii="Times New Roman" w:eastAsia="Times New Roman" w:hAnsi="Times New Roman" w:cs="Times New Roman"/>
                <w:sz w:val="24"/>
                <w:szCs w:val="24"/>
              </w:rPr>
              <w:t>Постоянно</w:t>
            </w:r>
          </w:p>
        </w:tc>
        <w:tc>
          <w:tcPr>
            <w:tcW w:w="2103" w:type="dxa"/>
            <w:tcBorders>
              <w:top w:val="single" w:sz="4" w:space="0" w:color="000000"/>
              <w:left w:val="single" w:sz="4" w:space="0" w:color="000000"/>
              <w:bottom w:val="single" w:sz="4" w:space="0" w:color="000000"/>
              <w:right w:val="nil"/>
            </w:tcBorders>
            <w:vAlign w:val="center"/>
            <w:hideMark/>
          </w:tcPr>
          <w:p w:rsidR="00F12D53" w:rsidRPr="00662F82" w:rsidRDefault="00F12D53" w:rsidP="00691074">
            <w:pPr>
              <w:snapToGrid w:val="0"/>
              <w:spacing w:after="0" w:line="360" w:lineRule="auto"/>
              <w:jc w:val="both"/>
              <w:rPr>
                <w:rFonts w:ascii="Times New Roman" w:eastAsia="Times New Roman" w:hAnsi="Times New Roman" w:cs="Times New Roman"/>
                <w:sz w:val="24"/>
                <w:szCs w:val="24"/>
              </w:rPr>
            </w:pPr>
            <w:r w:rsidRPr="00662F82">
              <w:rPr>
                <w:rFonts w:ascii="Times New Roman" w:eastAsia="Times New Roman" w:hAnsi="Times New Roman" w:cs="Times New Roman"/>
                <w:sz w:val="24"/>
                <w:szCs w:val="24"/>
              </w:rPr>
              <w:t xml:space="preserve">План мероприятий для достижения </w:t>
            </w:r>
            <w:r w:rsidR="00691074">
              <w:rPr>
                <w:rFonts w:ascii="Times New Roman" w:eastAsia="Times New Roman" w:hAnsi="Times New Roman" w:cs="Times New Roman"/>
                <w:sz w:val="24"/>
                <w:szCs w:val="24"/>
              </w:rPr>
              <w:t>целей</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12D53" w:rsidRPr="00662F82" w:rsidRDefault="00F12D53" w:rsidP="005E3A99">
            <w:pPr>
              <w:snapToGrid w:val="0"/>
              <w:spacing w:after="0" w:line="360" w:lineRule="auto"/>
              <w:jc w:val="both"/>
              <w:rPr>
                <w:rFonts w:ascii="Times New Roman" w:eastAsia="Times New Roman" w:hAnsi="Times New Roman" w:cs="Times New Roman"/>
                <w:sz w:val="24"/>
                <w:szCs w:val="24"/>
              </w:rPr>
            </w:pPr>
            <w:r w:rsidRPr="00662F82">
              <w:rPr>
                <w:rFonts w:ascii="Times New Roman" w:eastAsia="Times New Roman" w:hAnsi="Times New Roman" w:cs="Times New Roman"/>
                <w:sz w:val="24"/>
                <w:szCs w:val="24"/>
              </w:rPr>
              <w:t>Директор</w:t>
            </w:r>
          </w:p>
        </w:tc>
      </w:tr>
    </w:tbl>
    <w:p w:rsidR="00450D85" w:rsidRDefault="00450D85" w:rsidP="005E3A99">
      <w:pPr>
        <w:spacing w:after="0" w:line="360" w:lineRule="auto"/>
        <w:ind w:firstLine="709"/>
        <w:jc w:val="both"/>
        <w:rPr>
          <w:rFonts w:ascii="Times New Roman" w:eastAsia="Times New Roman" w:hAnsi="Times New Roman" w:cs="Times New Roman"/>
          <w:sz w:val="28"/>
          <w:szCs w:val="28"/>
        </w:rPr>
      </w:pPr>
    </w:p>
    <w:p w:rsidR="00691074" w:rsidRDefault="00691074" w:rsidP="005E3A99">
      <w:pPr>
        <w:spacing w:after="0" w:line="360" w:lineRule="auto"/>
        <w:ind w:firstLine="709"/>
        <w:jc w:val="both"/>
        <w:rPr>
          <w:rFonts w:ascii="Times New Roman" w:eastAsia="Times New Roman" w:hAnsi="Times New Roman" w:cs="Times New Roman"/>
          <w:sz w:val="28"/>
          <w:szCs w:val="28"/>
        </w:rPr>
      </w:pPr>
    </w:p>
    <w:p w:rsidR="00F12D53" w:rsidRPr="005E3A99" w:rsidRDefault="00F12D53" w:rsidP="005E3A99">
      <w:pPr>
        <w:spacing w:after="0" w:line="360" w:lineRule="auto"/>
        <w:ind w:firstLine="709"/>
        <w:jc w:val="both"/>
        <w:rPr>
          <w:rFonts w:ascii="Times New Roman" w:eastAsia="Times New Roman" w:hAnsi="Times New Roman" w:cs="Times New Roman"/>
          <w:sz w:val="28"/>
          <w:szCs w:val="28"/>
        </w:rPr>
      </w:pPr>
      <w:r w:rsidRPr="005E3A99">
        <w:rPr>
          <w:rFonts w:ascii="Times New Roman" w:eastAsia="Times New Roman" w:hAnsi="Times New Roman" w:cs="Times New Roman"/>
          <w:sz w:val="28"/>
          <w:szCs w:val="28"/>
        </w:rPr>
        <w:lastRenderedPageBreak/>
        <w:t>В результате реализации предложенных мероприятий повысится эффективность процесса закупки товарно-материальных ценностей.</w:t>
      </w:r>
    </w:p>
    <w:p w:rsidR="00F12D53" w:rsidRPr="005E3A99" w:rsidRDefault="00F12D53" w:rsidP="005E3A99">
      <w:pPr>
        <w:spacing w:after="0" w:line="360" w:lineRule="auto"/>
        <w:ind w:firstLine="709"/>
        <w:jc w:val="both"/>
        <w:rPr>
          <w:rFonts w:ascii="Times New Roman" w:eastAsia="Times New Roman" w:hAnsi="Times New Roman" w:cs="Times New Roman"/>
          <w:sz w:val="28"/>
          <w:szCs w:val="28"/>
        </w:rPr>
      </w:pPr>
      <w:r w:rsidRPr="005E3A99">
        <w:rPr>
          <w:rFonts w:ascii="Times New Roman" w:eastAsia="Times New Roman" w:hAnsi="Times New Roman" w:cs="Times New Roman"/>
          <w:sz w:val="28"/>
          <w:szCs w:val="28"/>
        </w:rPr>
        <w:t>В табл</w:t>
      </w:r>
      <w:r w:rsidR="00DA6861">
        <w:rPr>
          <w:rFonts w:ascii="Times New Roman" w:eastAsia="Times New Roman" w:hAnsi="Times New Roman" w:cs="Times New Roman"/>
          <w:sz w:val="28"/>
          <w:szCs w:val="28"/>
        </w:rPr>
        <w:t>ице 3.2</w:t>
      </w:r>
      <w:r w:rsidRPr="005E3A99">
        <w:rPr>
          <w:rFonts w:ascii="Times New Roman" w:eastAsia="Times New Roman" w:hAnsi="Times New Roman" w:cs="Times New Roman"/>
          <w:sz w:val="28"/>
          <w:szCs w:val="28"/>
        </w:rPr>
        <w:t xml:space="preserve"> приведена планируемая эффективность процесса закупки.</w:t>
      </w:r>
    </w:p>
    <w:p w:rsidR="00F12D53" w:rsidRPr="005E3A99" w:rsidRDefault="00DA6861" w:rsidP="00662F82">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3.2</w:t>
      </w:r>
    </w:p>
    <w:p w:rsidR="00F12D53" w:rsidRPr="005E3A99" w:rsidRDefault="00F12D53" w:rsidP="005E3A99">
      <w:pPr>
        <w:spacing w:after="0" w:line="360" w:lineRule="auto"/>
        <w:jc w:val="center"/>
        <w:rPr>
          <w:rFonts w:ascii="Times New Roman" w:eastAsia="Times New Roman" w:hAnsi="Times New Roman" w:cs="Times New Roman"/>
          <w:sz w:val="28"/>
          <w:szCs w:val="28"/>
        </w:rPr>
      </w:pPr>
      <w:proofErr w:type="gramStart"/>
      <w:r w:rsidRPr="005E3A99">
        <w:rPr>
          <w:rFonts w:ascii="Times New Roman" w:eastAsia="Times New Roman" w:hAnsi="Times New Roman" w:cs="Times New Roman"/>
          <w:sz w:val="28"/>
          <w:szCs w:val="28"/>
        </w:rPr>
        <w:t>Планируемая  эффективность</w:t>
      </w:r>
      <w:proofErr w:type="gramEnd"/>
      <w:r w:rsidRPr="005E3A99">
        <w:rPr>
          <w:rFonts w:ascii="Times New Roman" w:eastAsia="Times New Roman" w:hAnsi="Times New Roman" w:cs="Times New Roman"/>
          <w:sz w:val="28"/>
          <w:szCs w:val="28"/>
        </w:rPr>
        <w:t xml:space="preserve"> процесса закупки</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2545"/>
        <w:gridCol w:w="1251"/>
        <w:gridCol w:w="1251"/>
        <w:gridCol w:w="1251"/>
        <w:gridCol w:w="1712"/>
      </w:tblGrid>
      <w:tr w:rsidR="00F12D53" w:rsidRPr="00662F82" w:rsidTr="005E3A99">
        <w:trPr>
          <w:tblHeader/>
          <w:jc w:val="center"/>
        </w:trPr>
        <w:tc>
          <w:tcPr>
            <w:tcW w:w="1710" w:type="dxa"/>
            <w:vAlign w:val="center"/>
            <w:hideMark/>
          </w:tcPr>
          <w:p w:rsidR="00F12D53" w:rsidRPr="00662F82" w:rsidRDefault="00F12D53" w:rsidP="005E3A99">
            <w:pPr>
              <w:snapToGrid w:val="0"/>
              <w:spacing w:after="0" w:line="360" w:lineRule="auto"/>
              <w:jc w:val="both"/>
              <w:rPr>
                <w:rFonts w:ascii="Times New Roman" w:eastAsia="Times New Roman" w:hAnsi="Times New Roman" w:cs="Times New Roman"/>
                <w:sz w:val="24"/>
                <w:szCs w:val="24"/>
              </w:rPr>
            </w:pPr>
            <w:r w:rsidRPr="00662F82">
              <w:rPr>
                <w:rFonts w:ascii="Times New Roman" w:eastAsia="Times New Roman" w:hAnsi="Times New Roman" w:cs="Times New Roman"/>
                <w:sz w:val="24"/>
                <w:szCs w:val="24"/>
              </w:rPr>
              <w:t>Показатель</w:t>
            </w:r>
          </w:p>
        </w:tc>
        <w:tc>
          <w:tcPr>
            <w:tcW w:w="2545" w:type="dxa"/>
            <w:vAlign w:val="center"/>
            <w:hideMark/>
          </w:tcPr>
          <w:p w:rsidR="00F12D53" w:rsidRPr="00662F82" w:rsidRDefault="00F12D53" w:rsidP="005E3A99">
            <w:pPr>
              <w:snapToGrid w:val="0"/>
              <w:spacing w:after="0" w:line="360" w:lineRule="auto"/>
              <w:jc w:val="both"/>
              <w:rPr>
                <w:rFonts w:ascii="Times New Roman" w:eastAsia="Times New Roman" w:hAnsi="Times New Roman" w:cs="Times New Roman"/>
                <w:sz w:val="24"/>
                <w:szCs w:val="24"/>
              </w:rPr>
            </w:pPr>
            <w:r w:rsidRPr="00662F82">
              <w:rPr>
                <w:rFonts w:ascii="Times New Roman" w:eastAsia="Times New Roman" w:hAnsi="Times New Roman" w:cs="Times New Roman"/>
                <w:sz w:val="24"/>
                <w:szCs w:val="24"/>
              </w:rPr>
              <w:t>Формула расчета критерия</w:t>
            </w:r>
          </w:p>
        </w:tc>
        <w:tc>
          <w:tcPr>
            <w:tcW w:w="1251" w:type="dxa"/>
            <w:vAlign w:val="center"/>
            <w:hideMark/>
          </w:tcPr>
          <w:p w:rsidR="00F12D53" w:rsidRPr="00662F82" w:rsidRDefault="00F12D53" w:rsidP="005E3A99">
            <w:pPr>
              <w:snapToGrid w:val="0"/>
              <w:spacing w:after="0" w:line="360" w:lineRule="auto"/>
              <w:jc w:val="both"/>
              <w:rPr>
                <w:rFonts w:ascii="Times New Roman" w:eastAsia="Times New Roman" w:hAnsi="Times New Roman" w:cs="Times New Roman"/>
                <w:sz w:val="24"/>
                <w:szCs w:val="24"/>
              </w:rPr>
            </w:pPr>
            <w:r w:rsidRPr="00662F82">
              <w:rPr>
                <w:rFonts w:ascii="Times New Roman" w:eastAsia="Times New Roman" w:hAnsi="Times New Roman" w:cs="Times New Roman"/>
                <w:sz w:val="24"/>
                <w:szCs w:val="24"/>
              </w:rPr>
              <w:t>Крите-</w:t>
            </w:r>
          </w:p>
          <w:p w:rsidR="00F12D53" w:rsidRPr="00662F82" w:rsidRDefault="00F12D53" w:rsidP="005E3A99">
            <w:pPr>
              <w:snapToGrid w:val="0"/>
              <w:spacing w:after="0" w:line="360" w:lineRule="auto"/>
              <w:jc w:val="both"/>
              <w:rPr>
                <w:rFonts w:ascii="Times New Roman" w:eastAsia="Times New Roman" w:hAnsi="Times New Roman" w:cs="Times New Roman"/>
                <w:sz w:val="24"/>
                <w:szCs w:val="24"/>
              </w:rPr>
            </w:pPr>
            <w:proofErr w:type="spellStart"/>
            <w:r w:rsidRPr="00662F82">
              <w:rPr>
                <w:rFonts w:ascii="Times New Roman" w:eastAsia="Times New Roman" w:hAnsi="Times New Roman" w:cs="Times New Roman"/>
                <w:sz w:val="24"/>
                <w:szCs w:val="24"/>
              </w:rPr>
              <w:t>рий</w:t>
            </w:r>
            <w:proofErr w:type="spellEnd"/>
          </w:p>
        </w:tc>
        <w:tc>
          <w:tcPr>
            <w:tcW w:w="1251" w:type="dxa"/>
            <w:vAlign w:val="center"/>
            <w:hideMark/>
          </w:tcPr>
          <w:p w:rsidR="00F12D53" w:rsidRPr="00662F82" w:rsidRDefault="00F12D53" w:rsidP="005E3A99">
            <w:pPr>
              <w:snapToGrid w:val="0"/>
              <w:spacing w:after="0" w:line="360" w:lineRule="auto"/>
              <w:jc w:val="both"/>
              <w:rPr>
                <w:rFonts w:ascii="Times New Roman" w:eastAsia="Times New Roman" w:hAnsi="Times New Roman" w:cs="Times New Roman"/>
                <w:sz w:val="24"/>
                <w:szCs w:val="24"/>
              </w:rPr>
            </w:pPr>
            <w:r w:rsidRPr="00662F82">
              <w:rPr>
                <w:rFonts w:ascii="Times New Roman" w:eastAsia="Times New Roman" w:hAnsi="Times New Roman" w:cs="Times New Roman"/>
                <w:sz w:val="24"/>
                <w:szCs w:val="24"/>
              </w:rPr>
              <w:t>2014 год</w:t>
            </w:r>
          </w:p>
          <w:p w:rsidR="00F12D53" w:rsidRPr="00662F82" w:rsidRDefault="00F12D53" w:rsidP="005E3A99">
            <w:pPr>
              <w:snapToGrid w:val="0"/>
              <w:spacing w:after="0" w:line="360" w:lineRule="auto"/>
              <w:jc w:val="both"/>
              <w:rPr>
                <w:rFonts w:ascii="Times New Roman" w:eastAsia="Times New Roman" w:hAnsi="Times New Roman" w:cs="Times New Roman"/>
                <w:sz w:val="24"/>
                <w:szCs w:val="24"/>
              </w:rPr>
            </w:pPr>
            <w:r w:rsidRPr="00662F82">
              <w:rPr>
                <w:rFonts w:ascii="Times New Roman" w:eastAsia="Times New Roman" w:hAnsi="Times New Roman" w:cs="Times New Roman"/>
                <w:sz w:val="24"/>
                <w:szCs w:val="24"/>
              </w:rPr>
              <w:t>(факт)</w:t>
            </w:r>
          </w:p>
        </w:tc>
        <w:tc>
          <w:tcPr>
            <w:tcW w:w="1251" w:type="dxa"/>
            <w:vAlign w:val="center"/>
            <w:hideMark/>
          </w:tcPr>
          <w:p w:rsidR="00F12D53" w:rsidRPr="00662F82" w:rsidRDefault="00F12D53" w:rsidP="005E3A99">
            <w:pPr>
              <w:snapToGrid w:val="0"/>
              <w:spacing w:after="0" w:line="360" w:lineRule="auto"/>
              <w:jc w:val="both"/>
              <w:rPr>
                <w:rFonts w:ascii="Times New Roman" w:eastAsia="Times New Roman" w:hAnsi="Times New Roman" w:cs="Times New Roman"/>
                <w:sz w:val="24"/>
                <w:szCs w:val="24"/>
              </w:rPr>
            </w:pPr>
            <w:r w:rsidRPr="00662F82">
              <w:rPr>
                <w:rFonts w:ascii="Times New Roman" w:eastAsia="Times New Roman" w:hAnsi="Times New Roman" w:cs="Times New Roman"/>
                <w:sz w:val="24"/>
                <w:szCs w:val="24"/>
              </w:rPr>
              <w:t>2015 год (план)</w:t>
            </w:r>
          </w:p>
        </w:tc>
        <w:tc>
          <w:tcPr>
            <w:tcW w:w="1712" w:type="dxa"/>
            <w:hideMark/>
          </w:tcPr>
          <w:p w:rsidR="00F12D53" w:rsidRPr="00662F82" w:rsidRDefault="00F12D53" w:rsidP="005E3A99">
            <w:pPr>
              <w:snapToGrid w:val="0"/>
              <w:spacing w:after="0" w:line="360" w:lineRule="auto"/>
              <w:jc w:val="both"/>
              <w:rPr>
                <w:rFonts w:ascii="Times New Roman" w:eastAsia="Times New Roman" w:hAnsi="Times New Roman" w:cs="Times New Roman"/>
                <w:sz w:val="24"/>
                <w:szCs w:val="24"/>
              </w:rPr>
            </w:pPr>
            <w:r w:rsidRPr="00662F82">
              <w:rPr>
                <w:rFonts w:ascii="Times New Roman" w:eastAsia="Times New Roman" w:hAnsi="Times New Roman" w:cs="Times New Roman"/>
                <w:sz w:val="24"/>
                <w:szCs w:val="24"/>
              </w:rPr>
              <w:t>Изменение, (</w:t>
            </w:r>
            <w:proofErr w:type="gramStart"/>
            <w:r w:rsidRPr="00662F82">
              <w:rPr>
                <w:rFonts w:ascii="Times New Roman" w:eastAsia="Times New Roman" w:hAnsi="Times New Roman" w:cs="Times New Roman"/>
                <w:sz w:val="24"/>
                <w:szCs w:val="24"/>
              </w:rPr>
              <w:t>+,-</w:t>
            </w:r>
            <w:proofErr w:type="gramEnd"/>
            <w:r w:rsidRPr="00662F82">
              <w:rPr>
                <w:rFonts w:ascii="Times New Roman" w:eastAsia="Times New Roman" w:hAnsi="Times New Roman" w:cs="Times New Roman"/>
                <w:sz w:val="24"/>
                <w:szCs w:val="24"/>
              </w:rPr>
              <w:t>)</w:t>
            </w:r>
          </w:p>
        </w:tc>
      </w:tr>
      <w:tr w:rsidR="00F12D53" w:rsidRPr="00662F82" w:rsidTr="005E3A99">
        <w:trPr>
          <w:trHeight w:val="1007"/>
          <w:jc w:val="center"/>
        </w:trPr>
        <w:tc>
          <w:tcPr>
            <w:tcW w:w="1710" w:type="dxa"/>
            <w:vAlign w:val="center"/>
            <w:hideMark/>
          </w:tcPr>
          <w:p w:rsidR="00F12D53" w:rsidRPr="00662F82" w:rsidRDefault="00F12D53" w:rsidP="005E3A99">
            <w:pPr>
              <w:snapToGrid w:val="0"/>
              <w:spacing w:after="0" w:line="360" w:lineRule="auto"/>
              <w:jc w:val="both"/>
              <w:rPr>
                <w:rFonts w:ascii="Times New Roman" w:eastAsia="Times New Roman" w:hAnsi="Times New Roman" w:cs="Times New Roman"/>
                <w:sz w:val="24"/>
                <w:szCs w:val="24"/>
              </w:rPr>
            </w:pPr>
            <w:r w:rsidRPr="00662F82">
              <w:rPr>
                <w:rFonts w:ascii="Times New Roman" w:eastAsia="Times New Roman" w:hAnsi="Times New Roman" w:cs="Times New Roman"/>
                <w:sz w:val="24"/>
                <w:szCs w:val="24"/>
              </w:rPr>
              <w:t>Анализ выполнения плана закупок</w:t>
            </w:r>
          </w:p>
        </w:tc>
        <w:tc>
          <w:tcPr>
            <w:tcW w:w="2545" w:type="dxa"/>
            <w:vAlign w:val="center"/>
            <w:hideMark/>
          </w:tcPr>
          <w:p w:rsidR="00F12D53" w:rsidRPr="00662F82" w:rsidRDefault="00F12D53" w:rsidP="005E3A99">
            <w:pPr>
              <w:snapToGrid w:val="0"/>
              <w:spacing w:after="0" w:line="360" w:lineRule="auto"/>
              <w:jc w:val="both"/>
              <w:rPr>
                <w:rFonts w:ascii="Times New Roman" w:eastAsia="Times New Roman" w:hAnsi="Times New Roman" w:cs="Times New Roman"/>
                <w:sz w:val="24"/>
                <w:szCs w:val="24"/>
              </w:rPr>
            </w:pPr>
            <w:r w:rsidRPr="00662F82">
              <w:rPr>
                <w:rFonts w:ascii="Times New Roman" w:eastAsia="Times New Roman" w:hAnsi="Times New Roman" w:cs="Times New Roman"/>
                <w:sz w:val="24"/>
                <w:szCs w:val="24"/>
              </w:rPr>
              <w:t xml:space="preserve">Отношение </w:t>
            </w:r>
            <w:proofErr w:type="gramStart"/>
            <w:r w:rsidRPr="00662F82">
              <w:rPr>
                <w:rFonts w:ascii="Times New Roman" w:eastAsia="Times New Roman" w:hAnsi="Times New Roman" w:cs="Times New Roman"/>
                <w:sz w:val="24"/>
                <w:szCs w:val="24"/>
              </w:rPr>
              <w:t>количества</w:t>
            </w:r>
            <w:proofErr w:type="gramEnd"/>
            <w:r w:rsidRPr="00662F82">
              <w:rPr>
                <w:rFonts w:ascii="Times New Roman" w:eastAsia="Times New Roman" w:hAnsi="Times New Roman" w:cs="Times New Roman"/>
                <w:sz w:val="24"/>
                <w:szCs w:val="24"/>
              </w:rPr>
              <w:t xml:space="preserve"> закупленного товаров, материалов и сырья, к общему количеству запланированного на месяц</w:t>
            </w:r>
          </w:p>
        </w:tc>
        <w:tc>
          <w:tcPr>
            <w:tcW w:w="1251" w:type="dxa"/>
            <w:vAlign w:val="center"/>
            <w:hideMark/>
          </w:tcPr>
          <w:p w:rsidR="00F12D53" w:rsidRPr="00662F82" w:rsidRDefault="00F12D53" w:rsidP="005E3A99">
            <w:pPr>
              <w:snapToGrid w:val="0"/>
              <w:spacing w:after="0" w:line="360" w:lineRule="auto"/>
              <w:jc w:val="both"/>
              <w:rPr>
                <w:rFonts w:ascii="Times New Roman" w:eastAsia="Times New Roman" w:hAnsi="Times New Roman" w:cs="Times New Roman"/>
                <w:sz w:val="24"/>
                <w:szCs w:val="24"/>
              </w:rPr>
            </w:pPr>
            <w:r w:rsidRPr="00662F82">
              <w:rPr>
                <w:rFonts w:ascii="Times New Roman" w:eastAsia="Times New Roman" w:hAnsi="Times New Roman" w:cs="Times New Roman"/>
                <w:sz w:val="24"/>
                <w:szCs w:val="24"/>
              </w:rPr>
              <w:t xml:space="preserve">100 </w:t>
            </w:r>
          </w:p>
        </w:tc>
        <w:tc>
          <w:tcPr>
            <w:tcW w:w="1251" w:type="dxa"/>
            <w:vAlign w:val="bottom"/>
          </w:tcPr>
          <w:p w:rsidR="00F12D53" w:rsidRPr="00662F82" w:rsidRDefault="00F12D53" w:rsidP="005E3A99">
            <w:pPr>
              <w:spacing w:after="0" w:line="360" w:lineRule="auto"/>
              <w:jc w:val="both"/>
              <w:rPr>
                <w:rFonts w:ascii="Times New Roman" w:eastAsia="Times New Roman" w:hAnsi="Times New Roman" w:cs="Times New Roman"/>
                <w:sz w:val="24"/>
                <w:szCs w:val="24"/>
              </w:rPr>
            </w:pPr>
            <w:r w:rsidRPr="00662F82">
              <w:rPr>
                <w:rFonts w:ascii="Times New Roman" w:eastAsia="Times New Roman" w:hAnsi="Times New Roman" w:cs="Times New Roman"/>
                <w:sz w:val="24"/>
                <w:szCs w:val="24"/>
              </w:rPr>
              <w:t>82,06</w:t>
            </w:r>
          </w:p>
          <w:p w:rsidR="00F12D53" w:rsidRPr="00662F82" w:rsidRDefault="00F12D53" w:rsidP="005E3A99">
            <w:pPr>
              <w:spacing w:after="0" w:line="360" w:lineRule="auto"/>
              <w:jc w:val="both"/>
              <w:rPr>
                <w:rFonts w:ascii="Times New Roman" w:eastAsia="Times New Roman" w:hAnsi="Times New Roman" w:cs="Times New Roman"/>
                <w:sz w:val="24"/>
                <w:szCs w:val="24"/>
              </w:rPr>
            </w:pPr>
          </w:p>
          <w:p w:rsidR="00F12D53" w:rsidRPr="00662F82" w:rsidRDefault="00F12D53" w:rsidP="005E3A99">
            <w:pPr>
              <w:spacing w:after="0" w:line="360" w:lineRule="auto"/>
              <w:jc w:val="both"/>
              <w:rPr>
                <w:rFonts w:ascii="Times New Roman" w:eastAsia="Times New Roman" w:hAnsi="Times New Roman" w:cs="Times New Roman"/>
                <w:sz w:val="24"/>
                <w:szCs w:val="24"/>
              </w:rPr>
            </w:pPr>
          </w:p>
          <w:p w:rsidR="00F12D53" w:rsidRPr="00662F82" w:rsidRDefault="00F12D53" w:rsidP="005E3A99">
            <w:pPr>
              <w:spacing w:after="0" w:line="360" w:lineRule="auto"/>
              <w:jc w:val="both"/>
              <w:rPr>
                <w:rFonts w:ascii="Times New Roman" w:eastAsia="Times New Roman" w:hAnsi="Times New Roman" w:cs="Times New Roman"/>
                <w:sz w:val="24"/>
                <w:szCs w:val="24"/>
              </w:rPr>
            </w:pPr>
          </w:p>
          <w:p w:rsidR="00F12D53" w:rsidRPr="00662F82" w:rsidRDefault="00F12D53" w:rsidP="005E3A99">
            <w:pPr>
              <w:spacing w:after="0" w:line="360" w:lineRule="auto"/>
              <w:jc w:val="both"/>
              <w:rPr>
                <w:rFonts w:ascii="Times New Roman" w:eastAsia="Times New Roman" w:hAnsi="Times New Roman" w:cs="Times New Roman"/>
                <w:sz w:val="24"/>
                <w:szCs w:val="24"/>
              </w:rPr>
            </w:pPr>
          </w:p>
        </w:tc>
        <w:tc>
          <w:tcPr>
            <w:tcW w:w="1251" w:type="dxa"/>
            <w:vAlign w:val="bottom"/>
          </w:tcPr>
          <w:p w:rsidR="00F12D53" w:rsidRPr="00662F82" w:rsidRDefault="00F12D53" w:rsidP="005E3A99">
            <w:pPr>
              <w:spacing w:after="0" w:line="360" w:lineRule="auto"/>
              <w:jc w:val="both"/>
              <w:rPr>
                <w:rFonts w:ascii="Times New Roman" w:eastAsia="Times New Roman" w:hAnsi="Times New Roman" w:cs="Times New Roman"/>
                <w:sz w:val="24"/>
                <w:szCs w:val="24"/>
              </w:rPr>
            </w:pPr>
            <w:r w:rsidRPr="00662F82">
              <w:rPr>
                <w:rFonts w:ascii="Times New Roman" w:eastAsia="Times New Roman" w:hAnsi="Times New Roman" w:cs="Times New Roman"/>
                <w:sz w:val="24"/>
                <w:szCs w:val="24"/>
              </w:rPr>
              <w:t>98,80%</w:t>
            </w:r>
          </w:p>
          <w:p w:rsidR="00F12D53" w:rsidRPr="00662F82" w:rsidRDefault="00F12D53" w:rsidP="005E3A99">
            <w:pPr>
              <w:spacing w:after="0" w:line="360" w:lineRule="auto"/>
              <w:jc w:val="both"/>
              <w:rPr>
                <w:rFonts w:ascii="Times New Roman" w:eastAsia="Times New Roman" w:hAnsi="Times New Roman" w:cs="Times New Roman"/>
                <w:sz w:val="24"/>
                <w:szCs w:val="24"/>
              </w:rPr>
            </w:pPr>
          </w:p>
          <w:p w:rsidR="00F12D53" w:rsidRPr="00662F82" w:rsidRDefault="00F12D53" w:rsidP="005E3A99">
            <w:pPr>
              <w:spacing w:after="0" w:line="360" w:lineRule="auto"/>
              <w:jc w:val="both"/>
              <w:rPr>
                <w:rFonts w:ascii="Times New Roman" w:eastAsia="Times New Roman" w:hAnsi="Times New Roman" w:cs="Times New Roman"/>
                <w:sz w:val="24"/>
                <w:szCs w:val="24"/>
              </w:rPr>
            </w:pPr>
          </w:p>
          <w:p w:rsidR="00F12D53" w:rsidRPr="00662F82" w:rsidRDefault="00F12D53" w:rsidP="005E3A99">
            <w:pPr>
              <w:spacing w:after="0" w:line="360" w:lineRule="auto"/>
              <w:jc w:val="both"/>
              <w:rPr>
                <w:rFonts w:ascii="Times New Roman" w:eastAsia="Times New Roman" w:hAnsi="Times New Roman" w:cs="Times New Roman"/>
                <w:sz w:val="24"/>
                <w:szCs w:val="24"/>
              </w:rPr>
            </w:pPr>
          </w:p>
          <w:p w:rsidR="00F12D53" w:rsidRPr="00662F82" w:rsidRDefault="00F12D53" w:rsidP="005E3A99">
            <w:pPr>
              <w:spacing w:after="0" w:line="360" w:lineRule="auto"/>
              <w:jc w:val="both"/>
              <w:rPr>
                <w:rFonts w:ascii="Times New Roman" w:eastAsia="Times New Roman" w:hAnsi="Times New Roman" w:cs="Times New Roman"/>
                <w:sz w:val="24"/>
                <w:szCs w:val="24"/>
              </w:rPr>
            </w:pPr>
          </w:p>
        </w:tc>
        <w:tc>
          <w:tcPr>
            <w:tcW w:w="1712" w:type="dxa"/>
          </w:tcPr>
          <w:p w:rsidR="00F12D53" w:rsidRPr="00662F82" w:rsidRDefault="00F12D53" w:rsidP="005E3A99">
            <w:pPr>
              <w:spacing w:after="0" w:line="360" w:lineRule="auto"/>
              <w:jc w:val="both"/>
              <w:rPr>
                <w:rFonts w:ascii="Times New Roman" w:eastAsia="Times New Roman" w:hAnsi="Times New Roman" w:cs="Times New Roman"/>
                <w:sz w:val="24"/>
                <w:szCs w:val="24"/>
              </w:rPr>
            </w:pPr>
          </w:p>
          <w:p w:rsidR="00F12D53" w:rsidRPr="00662F82" w:rsidRDefault="00F12D53" w:rsidP="005E3A99">
            <w:pPr>
              <w:spacing w:after="0" w:line="360" w:lineRule="auto"/>
              <w:jc w:val="both"/>
              <w:rPr>
                <w:rFonts w:ascii="Times New Roman" w:eastAsia="Times New Roman" w:hAnsi="Times New Roman" w:cs="Times New Roman"/>
                <w:sz w:val="24"/>
                <w:szCs w:val="24"/>
              </w:rPr>
            </w:pPr>
          </w:p>
          <w:p w:rsidR="00F12D53" w:rsidRPr="00662F82" w:rsidRDefault="00F12D53" w:rsidP="005E3A99">
            <w:pPr>
              <w:spacing w:after="0" w:line="360" w:lineRule="auto"/>
              <w:jc w:val="both"/>
              <w:rPr>
                <w:rFonts w:ascii="Times New Roman" w:eastAsia="Times New Roman" w:hAnsi="Times New Roman" w:cs="Times New Roman"/>
                <w:sz w:val="24"/>
                <w:szCs w:val="24"/>
              </w:rPr>
            </w:pPr>
          </w:p>
          <w:p w:rsidR="00F12D53" w:rsidRPr="00662F82" w:rsidRDefault="00F12D53" w:rsidP="005E3A99">
            <w:pPr>
              <w:spacing w:after="0" w:line="360" w:lineRule="auto"/>
              <w:jc w:val="both"/>
              <w:rPr>
                <w:rFonts w:ascii="Times New Roman" w:eastAsia="Times New Roman" w:hAnsi="Times New Roman" w:cs="Times New Roman"/>
                <w:sz w:val="24"/>
                <w:szCs w:val="24"/>
              </w:rPr>
            </w:pPr>
          </w:p>
          <w:p w:rsidR="00F12D53" w:rsidRPr="00662F82" w:rsidRDefault="00F12D53" w:rsidP="005E3A99">
            <w:pPr>
              <w:spacing w:after="0" w:line="360" w:lineRule="auto"/>
              <w:jc w:val="both"/>
              <w:rPr>
                <w:rFonts w:ascii="Times New Roman" w:eastAsia="Times New Roman" w:hAnsi="Times New Roman" w:cs="Times New Roman"/>
                <w:sz w:val="24"/>
                <w:szCs w:val="24"/>
              </w:rPr>
            </w:pPr>
            <w:r w:rsidRPr="00662F82">
              <w:rPr>
                <w:rFonts w:ascii="Times New Roman" w:eastAsia="Times New Roman" w:hAnsi="Times New Roman" w:cs="Times New Roman"/>
                <w:sz w:val="24"/>
                <w:szCs w:val="24"/>
              </w:rPr>
              <w:t>98,80%-</w:t>
            </w:r>
          </w:p>
          <w:p w:rsidR="00F12D53" w:rsidRPr="00662F82" w:rsidRDefault="00F12D53" w:rsidP="005E3A99">
            <w:pPr>
              <w:spacing w:after="0" w:line="360" w:lineRule="auto"/>
              <w:jc w:val="both"/>
              <w:rPr>
                <w:rFonts w:ascii="Times New Roman" w:eastAsia="Times New Roman" w:hAnsi="Times New Roman" w:cs="Times New Roman"/>
                <w:sz w:val="24"/>
                <w:szCs w:val="24"/>
              </w:rPr>
            </w:pPr>
            <w:r w:rsidRPr="00662F82">
              <w:rPr>
                <w:rFonts w:ascii="Times New Roman" w:eastAsia="Times New Roman" w:hAnsi="Times New Roman" w:cs="Times New Roman"/>
                <w:sz w:val="24"/>
                <w:szCs w:val="24"/>
              </w:rPr>
              <w:t>-82,06=</w:t>
            </w:r>
          </w:p>
          <w:p w:rsidR="00F12D53" w:rsidRPr="00662F82" w:rsidRDefault="00F12D53" w:rsidP="005E3A99">
            <w:pPr>
              <w:spacing w:after="0" w:line="360" w:lineRule="auto"/>
              <w:jc w:val="both"/>
              <w:rPr>
                <w:rFonts w:ascii="Times New Roman" w:eastAsia="Times New Roman" w:hAnsi="Times New Roman" w:cs="Times New Roman"/>
                <w:sz w:val="24"/>
                <w:szCs w:val="24"/>
              </w:rPr>
            </w:pPr>
            <w:r w:rsidRPr="00662F82">
              <w:rPr>
                <w:rFonts w:ascii="Times New Roman" w:eastAsia="Times New Roman" w:hAnsi="Times New Roman" w:cs="Times New Roman"/>
                <w:sz w:val="24"/>
                <w:szCs w:val="24"/>
              </w:rPr>
              <w:t>=+16,74</w:t>
            </w:r>
          </w:p>
        </w:tc>
      </w:tr>
      <w:tr w:rsidR="00F12D53" w:rsidRPr="00662F82" w:rsidTr="005E3A99">
        <w:trPr>
          <w:trHeight w:val="979"/>
          <w:jc w:val="center"/>
        </w:trPr>
        <w:tc>
          <w:tcPr>
            <w:tcW w:w="1710" w:type="dxa"/>
            <w:vAlign w:val="center"/>
            <w:hideMark/>
          </w:tcPr>
          <w:p w:rsidR="00F12D53" w:rsidRPr="00662F82" w:rsidRDefault="00F12D53" w:rsidP="005E3A99">
            <w:pPr>
              <w:snapToGrid w:val="0"/>
              <w:spacing w:after="0" w:line="360" w:lineRule="auto"/>
              <w:jc w:val="both"/>
              <w:rPr>
                <w:rFonts w:ascii="Times New Roman" w:eastAsia="Times New Roman" w:hAnsi="Times New Roman" w:cs="Times New Roman"/>
                <w:sz w:val="24"/>
                <w:szCs w:val="24"/>
              </w:rPr>
            </w:pPr>
            <w:r w:rsidRPr="00662F82">
              <w:rPr>
                <w:rFonts w:ascii="Times New Roman" w:eastAsia="Times New Roman" w:hAnsi="Times New Roman" w:cs="Times New Roman"/>
                <w:sz w:val="24"/>
                <w:szCs w:val="24"/>
              </w:rPr>
              <w:t xml:space="preserve">Анализ уровня брака </w:t>
            </w:r>
          </w:p>
          <w:p w:rsidR="00F12D53" w:rsidRPr="00662F82" w:rsidRDefault="00F12D53" w:rsidP="005E3A99">
            <w:pPr>
              <w:spacing w:after="0" w:line="360" w:lineRule="auto"/>
              <w:jc w:val="both"/>
              <w:rPr>
                <w:rFonts w:ascii="Times New Roman" w:eastAsia="Times New Roman" w:hAnsi="Times New Roman" w:cs="Times New Roman"/>
                <w:sz w:val="24"/>
                <w:szCs w:val="24"/>
              </w:rPr>
            </w:pPr>
            <w:r w:rsidRPr="00662F82">
              <w:rPr>
                <w:rFonts w:ascii="Times New Roman" w:eastAsia="Times New Roman" w:hAnsi="Times New Roman" w:cs="Times New Roman"/>
                <w:sz w:val="24"/>
                <w:szCs w:val="24"/>
              </w:rPr>
              <w:t>закуплен-</w:t>
            </w:r>
          </w:p>
          <w:p w:rsidR="00F12D53" w:rsidRPr="00662F82" w:rsidRDefault="00F12D53" w:rsidP="005E3A99">
            <w:pPr>
              <w:spacing w:after="0" w:line="360" w:lineRule="auto"/>
              <w:jc w:val="both"/>
              <w:rPr>
                <w:rFonts w:ascii="Times New Roman" w:eastAsia="Times New Roman" w:hAnsi="Times New Roman" w:cs="Times New Roman"/>
                <w:sz w:val="24"/>
                <w:szCs w:val="24"/>
              </w:rPr>
            </w:pPr>
            <w:proofErr w:type="spellStart"/>
            <w:r w:rsidRPr="00662F82">
              <w:rPr>
                <w:rFonts w:ascii="Times New Roman" w:eastAsia="Times New Roman" w:hAnsi="Times New Roman" w:cs="Times New Roman"/>
                <w:sz w:val="24"/>
                <w:szCs w:val="24"/>
              </w:rPr>
              <w:t>ных</w:t>
            </w:r>
            <w:proofErr w:type="spellEnd"/>
            <w:r w:rsidRPr="00662F82">
              <w:rPr>
                <w:rFonts w:ascii="Times New Roman" w:eastAsia="Times New Roman" w:hAnsi="Times New Roman" w:cs="Times New Roman"/>
                <w:sz w:val="24"/>
                <w:szCs w:val="24"/>
              </w:rPr>
              <w:t xml:space="preserve"> </w:t>
            </w:r>
          </w:p>
          <w:p w:rsidR="00F12D53" w:rsidRPr="00662F82" w:rsidRDefault="00F12D53" w:rsidP="005E3A99">
            <w:pPr>
              <w:spacing w:after="0" w:line="360" w:lineRule="auto"/>
              <w:jc w:val="both"/>
              <w:rPr>
                <w:rFonts w:ascii="Times New Roman" w:eastAsia="Times New Roman" w:hAnsi="Times New Roman" w:cs="Times New Roman"/>
                <w:sz w:val="24"/>
                <w:szCs w:val="24"/>
              </w:rPr>
            </w:pPr>
            <w:r w:rsidRPr="00662F82">
              <w:rPr>
                <w:rFonts w:ascii="Times New Roman" w:eastAsia="Times New Roman" w:hAnsi="Times New Roman" w:cs="Times New Roman"/>
                <w:sz w:val="24"/>
                <w:szCs w:val="24"/>
              </w:rPr>
              <w:t>товарно-</w:t>
            </w:r>
          </w:p>
          <w:p w:rsidR="00F12D53" w:rsidRPr="00662F82" w:rsidRDefault="00F12D53" w:rsidP="005E3A99">
            <w:pPr>
              <w:spacing w:after="0" w:line="360" w:lineRule="auto"/>
              <w:jc w:val="both"/>
              <w:rPr>
                <w:rFonts w:ascii="Times New Roman" w:eastAsia="Times New Roman" w:hAnsi="Times New Roman" w:cs="Times New Roman"/>
                <w:sz w:val="24"/>
                <w:szCs w:val="24"/>
              </w:rPr>
            </w:pPr>
            <w:proofErr w:type="spellStart"/>
            <w:proofErr w:type="gramStart"/>
            <w:r w:rsidRPr="00662F82">
              <w:rPr>
                <w:rFonts w:ascii="Times New Roman" w:eastAsia="Times New Roman" w:hAnsi="Times New Roman" w:cs="Times New Roman"/>
                <w:sz w:val="24"/>
                <w:szCs w:val="24"/>
              </w:rPr>
              <w:t>материаль-ных</w:t>
            </w:r>
            <w:proofErr w:type="spellEnd"/>
            <w:proofErr w:type="gramEnd"/>
            <w:r w:rsidRPr="00662F82">
              <w:rPr>
                <w:rFonts w:ascii="Times New Roman" w:eastAsia="Times New Roman" w:hAnsi="Times New Roman" w:cs="Times New Roman"/>
                <w:sz w:val="24"/>
                <w:szCs w:val="24"/>
              </w:rPr>
              <w:t xml:space="preserve"> ценностей</w:t>
            </w:r>
          </w:p>
        </w:tc>
        <w:tc>
          <w:tcPr>
            <w:tcW w:w="2545" w:type="dxa"/>
            <w:vAlign w:val="center"/>
            <w:hideMark/>
          </w:tcPr>
          <w:p w:rsidR="00F12D53" w:rsidRPr="00662F82" w:rsidRDefault="00F12D53" w:rsidP="005E3A99">
            <w:pPr>
              <w:snapToGrid w:val="0"/>
              <w:spacing w:after="0" w:line="360" w:lineRule="auto"/>
              <w:jc w:val="both"/>
              <w:rPr>
                <w:rFonts w:ascii="Times New Roman" w:eastAsia="Times New Roman" w:hAnsi="Times New Roman" w:cs="Times New Roman"/>
                <w:sz w:val="24"/>
                <w:szCs w:val="24"/>
              </w:rPr>
            </w:pPr>
            <w:r w:rsidRPr="00662F82">
              <w:rPr>
                <w:rFonts w:ascii="Times New Roman" w:eastAsia="Times New Roman" w:hAnsi="Times New Roman" w:cs="Times New Roman"/>
                <w:sz w:val="24"/>
                <w:szCs w:val="24"/>
              </w:rPr>
              <w:t>Отношение количества забракованных товаров сырья и материалов к общему количеству закупленного за квартал</w:t>
            </w:r>
          </w:p>
        </w:tc>
        <w:tc>
          <w:tcPr>
            <w:tcW w:w="1251" w:type="dxa"/>
            <w:vAlign w:val="center"/>
            <w:hideMark/>
          </w:tcPr>
          <w:p w:rsidR="00F12D53" w:rsidRPr="00662F82" w:rsidRDefault="00F12D53" w:rsidP="005E3A99">
            <w:pPr>
              <w:snapToGrid w:val="0"/>
              <w:spacing w:after="0" w:line="360" w:lineRule="auto"/>
              <w:jc w:val="both"/>
              <w:rPr>
                <w:rFonts w:ascii="Times New Roman" w:eastAsia="Times New Roman" w:hAnsi="Times New Roman" w:cs="Times New Roman"/>
                <w:sz w:val="24"/>
                <w:szCs w:val="24"/>
              </w:rPr>
            </w:pPr>
            <w:r w:rsidRPr="00662F82">
              <w:rPr>
                <w:rFonts w:ascii="Times New Roman" w:eastAsia="Times New Roman" w:hAnsi="Times New Roman" w:cs="Times New Roman"/>
                <w:sz w:val="24"/>
                <w:szCs w:val="24"/>
              </w:rPr>
              <w:t>0</w:t>
            </w:r>
          </w:p>
        </w:tc>
        <w:tc>
          <w:tcPr>
            <w:tcW w:w="1251" w:type="dxa"/>
            <w:vAlign w:val="center"/>
            <w:hideMark/>
          </w:tcPr>
          <w:p w:rsidR="00F12D53" w:rsidRPr="00662F82" w:rsidRDefault="00F12D53" w:rsidP="005E3A99">
            <w:pPr>
              <w:snapToGrid w:val="0"/>
              <w:spacing w:after="0" w:line="360" w:lineRule="auto"/>
              <w:jc w:val="both"/>
              <w:rPr>
                <w:rFonts w:ascii="Times New Roman" w:eastAsia="Times New Roman" w:hAnsi="Times New Roman" w:cs="Times New Roman"/>
                <w:sz w:val="24"/>
                <w:szCs w:val="24"/>
              </w:rPr>
            </w:pPr>
            <w:r w:rsidRPr="00662F82">
              <w:rPr>
                <w:rFonts w:ascii="Times New Roman" w:eastAsia="Times New Roman" w:hAnsi="Times New Roman" w:cs="Times New Roman"/>
                <w:sz w:val="24"/>
                <w:szCs w:val="24"/>
              </w:rPr>
              <w:t>3,8</w:t>
            </w:r>
          </w:p>
        </w:tc>
        <w:tc>
          <w:tcPr>
            <w:tcW w:w="1251" w:type="dxa"/>
            <w:vAlign w:val="center"/>
            <w:hideMark/>
          </w:tcPr>
          <w:p w:rsidR="00F12D53" w:rsidRPr="00662F82" w:rsidRDefault="00F12D53" w:rsidP="005E3A99">
            <w:pPr>
              <w:snapToGrid w:val="0"/>
              <w:spacing w:after="0" w:line="360" w:lineRule="auto"/>
              <w:jc w:val="both"/>
              <w:rPr>
                <w:rFonts w:ascii="Times New Roman" w:eastAsia="Times New Roman" w:hAnsi="Times New Roman" w:cs="Times New Roman"/>
                <w:sz w:val="24"/>
                <w:szCs w:val="24"/>
              </w:rPr>
            </w:pPr>
            <w:r w:rsidRPr="00662F82">
              <w:rPr>
                <w:rFonts w:ascii="Times New Roman" w:eastAsia="Times New Roman" w:hAnsi="Times New Roman" w:cs="Times New Roman"/>
                <w:sz w:val="24"/>
                <w:szCs w:val="24"/>
              </w:rPr>
              <w:t>1,0</w:t>
            </w:r>
          </w:p>
        </w:tc>
        <w:tc>
          <w:tcPr>
            <w:tcW w:w="1712" w:type="dxa"/>
          </w:tcPr>
          <w:p w:rsidR="00F12D53" w:rsidRPr="00662F82" w:rsidRDefault="00F12D53" w:rsidP="005E3A99">
            <w:pPr>
              <w:snapToGrid w:val="0"/>
              <w:spacing w:after="0" w:line="360" w:lineRule="auto"/>
              <w:jc w:val="both"/>
              <w:rPr>
                <w:rFonts w:ascii="Times New Roman" w:eastAsia="Times New Roman" w:hAnsi="Times New Roman" w:cs="Times New Roman"/>
                <w:sz w:val="24"/>
                <w:szCs w:val="24"/>
              </w:rPr>
            </w:pPr>
          </w:p>
          <w:p w:rsidR="00F12D53" w:rsidRPr="00662F82" w:rsidRDefault="00F12D53" w:rsidP="005E3A99">
            <w:pPr>
              <w:snapToGrid w:val="0"/>
              <w:spacing w:after="0" w:line="360" w:lineRule="auto"/>
              <w:jc w:val="both"/>
              <w:rPr>
                <w:rFonts w:ascii="Times New Roman" w:eastAsia="Times New Roman" w:hAnsi="Times New Roman" w:cs="Times New Roman"/>
                <w:sz w:val="24"/>
                <w:szCs w:val="24"/>
              </w:rPr>
            </w:pPr>
          </w:p>
          <w:p w:rsidR="00F12D53" w:rsidRPr="00662F82" w:rsidRDefault="00F12D53" w:rsidP="005E3A99">
            <w:pPr>
              <w:snapToGrid w:val="0"/>
              <w:spacing w:after="0" w:line="360" w:lineRule="auto"/>
              <w:jc w:val="both"/>
              <w:rPr>
                <w:rFonts w:ascii="Times New Roman" w:eastAsia="Times New Roman" w:hAnsi="Times New Roman" w:cs="Times New Roman"/>
                <w:sz w:val="24"/>
                <w:szCs w:val="24"/>
              </w:rPr>
            </w:pPr>
          </w:p>
          <w:p w:rsidR="00F12D53" w:rsidRPr="00662F82" w:rsidRDefault="00F12D53" w:rsidP="005E3A99">
            <w:pPr>
              <w:snapToGrid w:val="0"/>
              <w:spacing w:after="0" w:line="360" w:lineRule="auto"/>
              <w:jc w:val="both"/>
              <w:rPr>
                <w:rFonts w:ascii="Times New Roman" w:eastAsia="Times New Roman" w:hAnsi="Times New Roman" w:cs="Times New Roman"/>
                <w:sz w:val="24"/>
                <w:szCs w:val="24"/>
              </w:rPr>
            </w:pPr>
          </w:p>
          <w:p w:rsidR="00F12D53" w:rsidRPr="00662F82" w:rsidRDefault="00F12D53" w:rsidP="005E3A99">
            <w:pPr>
              <w:snapToGrid w:val="0"/>
              <w:spacing w:after="0" w:line="360" w:lineRule="auto"/>
              <w:jc w:val="both"/>
              <w:rPr>
                <w:rFonts w:ascii="Times New Roman" w:eastAsia="Times New Roman" w:hAnsi="Times New Roman" w:cs="Times New Roman"/>
                <w:sz w:val="24"/>
                <w:szCs w:val="24"/>
              </w:rPr>
            </w:pPr>
            <w:r w:rsidRPr="00662F82">
              <w:rPr>
                <w:rFonts w:ascii="Times New Roman" w:eastAsia="Times New Roman" w:hAnsi="Times New Roman" w:cs="Times New Roman"/>
                <w:sz w:val="24"/>
                <w:szCs w:val="24"/>
              </w:rPr>
              <w:t>1,0-3,8=-2,0</w:t>
            </w:r>
          </w:p>
        </w:tc>
      </w:tr>
      <w:tr w:rsidR="00F12D53" w:rsidRPr="00662F82" w:rsidTr="005E3A99">
        <w:trPr>
          <w:trHeight w:val="414"/>
          <w:jc w:val="center"/>
        </w:trPr>
        <w:tc>
          <w:tcPr>
            <w:tcW w:w="1710" w:type="dxa"/>
            <w:vAlign w:val="center"/>
            <w:hideMark/>
          </w:tcPr>
          <w:p w:rsidR="00F12D53" w:rsidRPr="00662F82" w:rsidRDefault="00F12D53" w:rsidP="005E3A99">
            <w:pPr>
              <w:snapToGrid w:val="0"/>
              <w:spacing w:after="0" w:line="360" w:lineRule="auto"/>
              <w:jc w:val="both"/>
              <w:rPr>
                <w:rFonts w:ascii="Times New Roman" w:eastAsia="Times New Roman" w:hAnsi="Times New Roman" w:cs="Times New Roman"/>
                <w:sz w:val="24"/>
                <w:szCs w:val="24"/>
              </w:rPr>
            </w:pPr>
            <w:r w:rsidRPr="00662F82">
              <w:rPr>
                <w:rFonts w:ascii="Times New Roman" w:eastAsia="Times New Roman" w:hAnsi="Times New Roman" w:cs="Times New Roman"/>
                <w:sz w:val="24"/>
                <w:szCs w:val="24"/>
              </w:rPr>
              <w:t>Анализ затрат на 1кг закупленных товарно-</w:t>
            </w:r>
          </w:p>
          <w:p w:rsidR="00F12D53" w:rsidRPr="00662F82" w:rsidRDefault="00F12D53" w:rsidP="005E3A99">
            <w:pPr>
              <w:snapToGrid w:val="0"/>
              <w:spacing w:after="0" w:line="360" w:lineRule="auto"/>
              <w:jc w:val="both"/>
              <w:rPr>
                <w:rFonts w:ascii="Times New Roman" w:eastAsia="Times New Roman" w:hAnsi="Times New Roman" w:cs="Times New Roman"/>
                <w:sz w:val="24"/>
                <w:szCs w:val="24"/>
              </w:rPr>
            </w:pPr>
            <w:r w:rsidRPr="00662F82">
              <w:rPr>
                <w:rFonts w:ascii="Times New Roman" w:eastAsia="Times New Roman" w:hAnsi="Times New Roman" w:cs="Times New Roman"/>
                <w:sz w:val="24"/>
                <w:szCs w:val="24"/>
              </w:rPr>
              <w:t>материальных</w:t>
            </w:r>
          </w:p>
          <w:p w:rsidR="00F12D53" w:rsidRPr="00662F82" w:rsidRDefault="00F12D53" w:rsidP="005E3A99">
            <w:pPr>
              <w:snapToGrid w:val="0"/>
              <w:spacing w:after="0" w:line="360" w:lineRule="auto"/>
              <w:jc w:val="both"/>
              <w:rPr>
                <w:rFonts w:ascii="Times New Roman" w:eastAsia="Times New Roman" w:hAnsi="Times New Roman" w:cs="Times New Roman"/>
                <w:sz w:val="24"/>
                <w:szCs w:val="24"/>
              </w:rPr>
            </w:pPr>
            <w:r w:rsidRPr="00662F82">
              <w:rPr>
                <w:rFonts w:ascii="Times New Roman" w:eastAsia="Times New Roman" w:hAnsi="Times New Roman" w:cs="Times New Roman"/>
                <w:sz w:val="24"/>
                <w:szCs w:val="24"/>
              </w:rPr>
              <w:t>ценностей</w:t>
            </w:r>
          </w:p>
        </w:tc>
        <w:tc>
          <w:tcPr>
            <w:tcW w:w="2545" w:type="dxa"/>
            <w:vAlign w:val="center"/>
            <w:hideMark/>
          </w:tcPr>
          <w:p w:rsidR="00F12D53" w:rsidRPr="00662F82" w:rsidRDefault="00F12D53" w:rsidP="005E3A99">
            <w:pPr>
              <w:snapToGrid w:val="0"/>
              <w:spacing w:after="0" w:line="360" w:lineRule="auto"/>
              <w:jc w:val="both"/>
              <w:rPr>
                <w:rFonts w:ascii="Times New Roman" w:eastAsia="Times New Roman" w:hAnsi="Times New Roman" w:cs="Times New Roman"/>
                <w:sz w:val="24"/>
                <w:szCs w:val="24"/>
              </w:rPr>
            </w:pPr>
            <w:r w:rsidRPr="00662F82">
              <w:rPr>
                <w:rFonts w:ascii="Times New Roman" w:eastAsia="Times New Roman" w:hAnsi="Times New Roman" w:cs="Times New Roman"/>
                <w:sz w:val="24"/>
                <w:szCs w:val="24"/>
              </w:rPr>
              <w:t xml:space="preserve">Отношение количества затрат по транспортировке товаров, сырья и материалов к количеству закупленных товарно-материальных ценностей </w:t>
            </w:r>
          </w:p>
        </w:tc>
        <w:tc>
          <w:tcPr>
            <w:tcW w:w="1251" w:type="dxa"/>
            <w:vAlign w:val="center"/>
            <w:hideMark/>
          </w:tcPr>
          <w:p w:rsidR="00F12D53" w:rsidRPr="00662F82" w:rsidRDefault="00F12D53" w:rsidP="005E3A99">
            <w:pPr>
              <w:snapToGrid w:val="0"/>
              <w:spacing w:after="0" w:line="360" w:lineRule="auto"/>
              <w:jc w:val="both"/>
              <w:rPr>
                <w:rFonts w:ascii="Times New Roman" w:eastAsia="Times New Roman" w:hAnsi="Times New Roman" w:cs="Times New Roman"/>
                <w:sz w:val="24"/>
                <w:szCs w:val="24"/>
              </w:rPr>
            </w:pPr>
            <w:r w:rsidRPr="00662F82">
              <w:rPr>
                <w:rFonts w:ascii="Times New Roman" w:eastAsia="Times New Roman" w:hAnsi="Times New Roman" w:cs="Times New Roman"/>
                <w:sz w:val="24"/>
                <w:szCs w:val="24"/>
              </w:rPr>
              <w:t>0,7</w:t>
            </w:r>
          </w:p>
        </w:tc>
        <w:tc>
          <w:tcPr>
            <w:tcW w:w="1251" w:type="dxa"/>
            <w:vAlign w:val="center"/>
            <w:hideMark/>
          </w:tcPr>
          <w:p w:rsidR="00F12D53" w:rsidRPr="00662F82" w:rsidRDefault="00F12D53" w:rsidP="005E3A99">
            <w:pPr>
              <w:snapToGrid w:val="0"/>
              <w:spacing w:after="0" w:line="360" w:lineRule="auto"/>
              <w:jc w:val="both"/>
              <w:rPr>
                <w:rFonts w:ascii="Times New Roman" w:eastAsia="Times New Roman" w:hAnsi="Times New Roman" w:cs="Times New Roman"/>
                <w:sz w:val="24"/>
                <w:szCs w:val="24"/>
              </w:rPr>
            </w:pPr>
            <w:r w:rsidRPr="00662F82">
              <w:rPr>
                <w:rFonts w:ascii="Times New Roman" w:eastAsia="Times New Roman" w:hAnsi="Times New Roman" w:cs="Times New Roman"/>
                <w:sz w:val="24"/>
                <w:szCs w:val="24"/>
              </w:rPr>
              <w:t>0,9</w:t>
            </w:r>
          </w:p>
        </w:tc>
        <w:tc>
          <w:tcPr>
            <w:tcW w:w="1251" w:type="dxa"/>
            <w:vAlign w:val="center"/>
            <w:hideMark/>
          </w:tcPr>
          <w:p w:rsidR="00F12D53" w:rsidRPr="00662F82" w:rsidRDefault="00F12D53" w:rsidP="005E3A99">
            <w:pPr>
              <w:snapToGrid w:val="0"/>
              <w:spacing w:after="0" w:line="360" w:lineRule="auto"/>
              <w:jc w:val="both"/>
              <w:rPr>
                <w:rFonts w:ascii="Times New Roman" w:eastAsia="Times New Roman" w:hAnsi="Times New Roman" w:cs="Times New Roman"/>
                <w:sz w:val="24"/>
                <w:szCs w:val="24"/>
              </w:rPr>
            </w:pPr>
            <w:r w:rsidRPr="00662F82">
              <w:rPr>
                <w:rFonts w:ascii="Times New Roman" w:eastAsia="Times New Roman" w:hAnsi="Times New Roman" w:cs="Times New Roman"/>
                <w:sz w:val="24"/>
                <w:szCs w:val="24"/>
              </w:rPr>
              <w:t>0,7</w:t>
            </w:r>
          </w:p>
        </w:tc>
        <w:tc>
          <w:tcPr>
            <w:tcW w:w="1712" w:type="dxa"/>
          </w:tcPr>
          <w:p w:rsidR="00F12D53" w:rsidRPr="00662F82" w:rsidRDefault="00F12D53" w:rsidP="005E3A99">
            <w:pPr>
              <w:snapToGrid w:val="0"/>
              <w:spacing w:after="0" w:line="360" w:lineRule="auto"/>
              <w:jc w:val="both"/>
              <w:rPr>
                <w:rFonts w:ascii="Times New Roman" w:eastAsia="Times New Roman" w:hAnsi="Times New Roman" w:cs="Times New Roman"/>
                <w:sz w:val="24"/>
                <w:szCs w:val="24"/>
              </w:rPr>
            </w:pPr>
          </w:p>
          <w:p w:rsidR="00F12D53" w:rsidRPr="00662F82" w:rsidRDefault="00F12D53" w:rsidP="005E3A99">
            <w:pPr>
              <w:snapToGrid w:val="0"/>
              <w:spacing w:after="0" w:line="360" w:lineRule="auto"/>
              <w:jc w:val="both"/>
              <w:rPr>
                <w:rFonts w:ascii="Times New Roman" w:eastAsia="Times New Roman" w:hAnsi="Times New Roman" w:cs="Times New Roman"/>
                <w:sz w:val="24"/>
                <w:szCs w:val="24"/>
              </w:rPr>
            </w:pPr>
          </w:p>
          <w:p w:rsidR="00F12D53" w:rsidRPr="00662F82" w:rsidRDefault="00F12D53" w:rsidP="005E3A99">
            <w:pPr>
              <w:snapToGrid w:val="0"/>
              <w:spacing w:after="0" w:line="360" w:lineRule="auto"/>
              <w:jc w:val="both"/>
              <w:rPr>
                <w:rFonts w:ascii="Times New Roman" w:eastAsia="Times New Roman" w:hAnsi="Times New Roman" w:cs="Times New Roman"/>
                <w:sz w:val="24"/>
                <w:szCs w:val="24"/>
              </w:rPr>
            </w:pPr>
          </w:p>
          <w:p w:rsidR="00F12D53" w:rsidRPr="00662F82" w:rsidRDefault="00F12D53" w:rsidP="005E3A99">
            <w:pPr>
              <w:snapToGrid w:val="0"/>
              <w:spacing w:after="0" w:line="360" w:lineRule="auto"/>
              <w:jc w:val="both"/>
              <w:rPr>
                <w:rFonts w:ascii="Times New Roman" w:eastAsia="Times New Roman" w:hAnsi="Times New Roman" w:cs="Times New Roman"/>
                <w:sz w:val="24"/>
                <w:szCs w:val="24"/>
              </w:rPr>
            </w:pPr>
          </w:p>
          <w:p w:rsidR="00F12D53" w:rsidRPr="00662F82" w:rsidRDefault="00F12D53" w:rsidP="005E3A99">
            <w:pPr>
              <w:snapToGrid w:val="0"/>
              <w:spacing w:after="0" w:line="360" w:lineRule="auto"/>
              <w:jc w:val="both"/>
              <w:rPr>
                <w:rFonts w:ascii="Times New Roman" w:eastAsia="Times New Roman" w:hAnsi="Times New Roman" w:cs="Times New Roman"/>
                <w:sz w:val="24"/>
                <w:szCs w:val="24"/>
              </w:rPr>
            </w:pPr>
            <w:r w:rsidRPr="00662F82">
              <w:rPr>
                <w:rFonts w:ascii="Times New Roman" w:eastAsia="Times New Roman" w:hAnsi="Times New Roman" w:cs="Times New Roman"/>
                <w:sz w:val="24"/>
                <w:szCs w:val="24"/>
              </w:rPr>
              <w:t>0,7-0,9=-0,2</w:t>
            </w:r>
          </w:p>
        </w:tc>
      </w:tr>
    </w:tbl>
    <w:p w:rsidR="00450D85" w:rsidRDefault="00450D85" w:rsidP="005E3A99">
      <w:pPr>
        <w:spacing w:after="0" w:line="360" w:lineRule="auto"/>
        <w:ind w:firstLine="709"/>
        <w:jc w:val="both"/>
        <w:rPr>
          <w:rFonts w:ascii="Times New Roman" w:eastAsia="Times New Roman" w:hAnsi="Times New Roman" w:cs="Times New Roman"/>
          <w:sz w:val="28"/>
          <w:szCs w:val="28"/>
        </w:rPr>
      </w:pPr>
    </w:p>
    <w:p w:rsidR="00F12D53" w:rsidRPr="005E3A99" w:rsidRDefault="00F12D53" w:rsidP="005E3A99">
      <w:pPr>
        <w:spacing w:after="0" w:line="360" w:lineRule="auto"/>
        <w:ind w:firstLine="709"/>
        <w:jc w:val="both"/>
        <w:rPr>
          <w:rFonts w:ascii="Times New Roman" w:eastAsia="Times New Roman" w:hAnsi="Times New Roman" w:cs="Times New Roman"/>
          <w:sz w:val="28"/>
          <w:szCs w:val="28"/>
        </w:rPr>
      </w:pPr>
      <w:r w:rsidRPr="005E3A99">
        <w:rPr>
          <w:rFonts w:ascii="Times New Roman" w:eastAsia="Times New Roman" w:hAnsi="Times New Roman" w:cs="Times New Roman"/>
          <w:sz w:val="28"/>
          <w:szCs w:val="28"/>
        </w:rPr>
        <w:lastRenderedPageBreak/>
        <w:t>Таким образом, в результате реализации предложенных мероприятий произойдут следующие положительные изменения в процессе закупок:</w:t>
      </w:r>
    </w:p>
    <w:p w:rsidR="00F12D53" w:rsidRPr="005E3A99" w:rsidRDefault="00273B30" w:rsidP="005E3A9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Р</w:t>
      </w:r>
      <w:r w:rsidR="00F12D53" w:rsidRPr="005E3A99">
        <w:rPr>
          <w:rFonts w:ascii="Times New Roman" w:eastAsia="Times New Roman" w:hAnsi="Times New Roman" w:cs="Times New Roman"/>
          <w:sz w:val="28"/>
          <w:szCs w:val="28"/>
        </w:rPr>
        <w:t>ост уровня выполнения договорных обязательств на 16,74%;</w:t>
      </w:r>
    </w:p>
    <w:p w:rsidR="00F12D53" w:rsidRPr="005E3A99" w:rsidRDefault="00273B30" w:rsidP="005E3A9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С</w:t>
      </w:r>
      <w:r w:rsidR="00F12D53" w:rsidRPr="005E3A99">
        <w:rPr>
          <w:rFonts w:ascii="Times New Roman" w:eastAsia="Times New Roman" w:hAnsi="Times New Roman" w:cs="Times New Roman"/>
          <w:sz w:val="28"/>
          <w:szCs w:val="28"/>
        </w:rPr>
        <w:t>нижение уровня брака на 2%;</w:t>
      </w:r>
    </w:p>
    <w:p w:rsidR="00F12D53" w:rsidRPr="005E3A99" w:rsidRDefault="00273B30" w:rsidP="005E3A9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С</w:t>
      </w:r>
      <w:r w:rsidR="00F12D53" w:rsidRPr="005E3A99">
        <w:rPr>
          <w:rFonts w:ascii="Times New Roman" w:eastAsia="Times New Roman" w:hAnsi="Times New Roman" w:cs="Times New Roman"/>
          <w:sz w:val="28"/>
          <w:szCs w:val="28"/>
        </w:rPr>
        <w:t xml:space="preserve">нижение затрат на закупленные товарно-материальные ценности на 0,2 кг на руб. закупаемых </w:t>
      </w:r>
      <w:proofErr w:type="spellStart"/>
      <w:r w:rsidR="00F12D53" w:rsidRPr="005E3A99">
        <w:rPr>
          <w:rFonts w:ascii="Times New Roman" w:eastAsia="Times New Roman" w:hAnsi="Times New Roman" w:cs="Times New Roman"/>
          <w:sz w:val="28"/>
          <w:szCs w:val="28"/>
        </w:rPr>
        <w:t>товарно</w:t>
      </w:r>
      <w:proofErr w:type="spellEnd"/>
      <w:r w:rsidR="00F12D53" w:rsidRPr="005E3A99">
        <w:rPr>
          <w:rFonts w:ascii="Times New Roman" w:eastAsia="Times New Roman" w:hAnsi="Times New Roman" w:cs="Times New Roman"/>
          <w:sz w:val="28"/>
          <w:szCs w:val="28"/>
        </w:rPr>
        <w:t xml:space="preserve"> - материальных ценностей.</w:t>
      </w:r>
    </w:p>
    <w:p w:rsidR="00F12D53" w:rsidRPr="005E3A99" w:rsidRDefault="00F12D53" w:rsidP="005E3A99">
      <w:pPr>
        <w:spacing w:after="0" w:line="360" w:lineRule="auto"/>
        <w:ind w:firstLine="709"/>
        <w:jc w:val="both"/>
        <w:rPr>
          <w:rFonts w:ascii="Times New Roman" w:eastAsia="Times New Roman" w:hAnsi="Times New Roman" w:cs="Times New Roman"/>
          <w:sz w:val="28"/>
          <w:szCs w:val="28"/>
        </w:rPr>
      </w:pPr>
      <w:r w:rsidRPr="005E3A99">
        <w:rPr>
          <w:rFonts w:ascii="Times New Roman" w:eastAsia="Times New Roman" w:hAnsi="Times New Roman" w:cs="Times New Roman"/>
          <w:sz w:val="28"/>
          <w:szCs w:val="28"/>
        </w:rPr>
        <w:t>Негативное влияние прежней организации системы закупок на деятельность предприятия приведен</w:t>
      </w:r>
      <w:r w:rsidR="00DA6861">
        <w:rPr>
          <w:rFonts w:ascii="Times New Roman" w:eastAsia="Times New Roman" w:hAnsi="Times New Roman" w:cs="Times New Roman"/>
          <w:sz w:val="28"/>
          <w:szCs w:val="28"/>
        </w:rPr>
        <w:t>а в таблице 3.3</w:t>
      </w:r>
    </w:p>
    <w:p w:rsidR="00F12D53" w:rsidRPr="005E3A99" w:rsidRDefault="00DA6861" w:rsidP="00273B3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3.3</w:t>
      </w:r>
    </w:p>
    <w:p w:rsidR="00F12D53" w:rsidRPr="005E3A99" w:rsidRDefault="00F12D53" w:rsidP="005E3A99">
      <w:pPr>
        <w:spacing w:after="0" w:line="360" w:lineRule="auto"/>
        <w:jc w:val="center"/>
        <w:rPr>
          <w:rFonts w:ascii="Times New Roman" w:eastAsia="Times New Roman" w:hAnsi="Times New Roman" w:cs="Times New Roman"/>
          <w:sz w:val="28"/>
          <w:szCs w:val="28"/>
        </w:rPr>
      </w:pPr>
      <w:r w:rsidRPr="005E3A99">
        <w:rPr>
          <w:rFonts w:ascii="Times New Roman" w:eastAsia="Times New Roman" w:hAnsi="Times New Roman" w:cs="Times New Roman"/>
          <w:sz w:val="28"/>
          <w:szCs w:val="28"/>
        </w:rPr>
        <w:t>Оценка негативных факторов влияния неэффективного функционирования системы организации запасов на результативность деятельности предприятия</w:t>
      </w:r>
    </w:p>
    <w:tbl>
      <w:tblPr>
        <w:tblW w:w="9477" w:type="dxa"/>
        <w:tblInd w:w="91" w:type="dxa"/>
        <w:tblLook w:val="04A0" w:firstRow="1" w:lastRow="0" w:firstColumn="1" w:lastColumn="0" w:noHBand="0" w:noVBand="1"/>
      </w:tblPr>
      <w:tblGrid>
        <w:gridCol w:w="2427"/>
        <w:gridCol w:w="3772"/>
        <w:gridCol w:w="1898"/>
        <w:gridCol w:w="1380"/>
      </w:tblGrid>
      <w:tr w:rsidR="00F12D53" w:rsidRPr="00273B30" w:rsidTr="005E3A99">
        <w:trPr>
          <w:trHeight w:val="600"/>
          <w:tblHeader/>
        </w:trPr>
        <w:tc>
          <w:tcPr>
            <w:tcW w:w="2427" w:type="dxa"/>
            <w:tcBorders>
              <w:top w:val="single" w:sz="4" w:space="0" w:color="auto"/>
              <w:left w:val="single" w:sz="4" w:space="0" w:color="auto"/>
              <w:bottom w:val="single" w:sz="4" w:space="0" w:color="auto"/>
              <w:right w:val="single" w:sz="4" w:space="0" w:color="auto"/>
            </w:tcBorders>
            <w:hideMark/>
          </w:tcPr>
          <w:p w:rsidR="00F12D53" w:rsidRPr="00273B30" w:rsidRDefault="00F12D53" w:rsidP="005E3A99">
            <w:pPr>
              <w:spacing w:after="0" w:line="360" w:lineRule="auto"/>
              <w:rPr>
                <w:rFonts w:ascii="Times New Roman" w:eastAsia="Times New Roman" w:hAnsi="Times New Roman" w:cs="Times New Roman"/>
                <w:sz w:val="24"/>
                <w:szCs w:val="24"/>
              </w:rPr>
            </w:pPr>
            <w:r w:rsidRPr="00273B30">
              <w:rPr>
                <w:rFonts w:ascii="Times New Roman" w:eastAsia="Times New Roman" w:hAnsi="Times New Roman" w:cs="Times New Roman"/>
                <w:sz w:val="24"/>
                <w:szCs w:val="24"/>
              </w:rPr>
              <w:t>Негативные факторы</w:t>
            </w:r>
          </w:p>
        </w:tc>
        <w:tc>
          <w:tcPr>
            <w:tcW w:w="3772" w:type="dxa"/>
            <w:tcBorders>
              <w:top w:val="single" w:sz="4" w:space="0" w:color="auto"/>
              <w:left w:val="nil"/>
              <w:bottom w:val="single" w:sz="4" w:space="0" w:color="auto"/>
              <w:right w:val="single" w:sz="4" w:space="0" w:color="auto"/>
            </w:tcBorders>
            <w:noWrap/>
            <w:vAlign w:val="bottom"/>
            <w:hideMark/>
          </w:tcPr>
          <w:p w:rsidR="00F12D53" w:rsidRPr="00273B30" w:rsidRDefault="00F12D53" w:rsidP="005E3A99">
            <w:pPr>
              <w:spacing w:after="0" w:line="360" w:lineRule="auto"/>
              <w:rPr>
                <w:rFonts w:ascii="Times New Roman" w:eastAsia="Times New Roman" w:hAnsi="Times New Roman" w:cs="Times New Roman"/>
                <w:sz w:val="24"/>
                <w:szCs w:val="24"/>
              </w:rPr>
            </w:pPr>
            <w:r w:rsidRPr="00273B30">
              <w:rPr>
                <w:rFonts w:ascii="Times New Roman" w:eastAsia="Times New Roman" w:hAnsi="Times New Roman" w:cs="Times New Roman"/>
                <w:sz w:val="24"/>
                <w:szCs w:val="24"/>
              </w:rPr>
              <w:t>Показатель, на который влияет</w:t>
            </w:r>
          </w:p>
        </w:tc>
        <w:tc>
          <w:tcPr>
            <w:tcW w:w="1898" w:type="dxa"/>
            <w:tcBorders>
              <w:top w:val="single" w:sz="4" w:space="0" w:color="auto"/>
              <w:left w:val="nil"/>
              <w:bottom w:val="single" w:sz="4" w:space="0" w:color="auto"/>
              <w:right w:val="single" w:sz="4" w:space="0" w:color="auto"/>
            </w:tcBorders>
            <w:noWrap/>
            <w:vAlign w:val="bottom"/>
            <w:hideMark/>
          </w:tcPr>
          <w:p w:rsidR="00F12D53" w:rsidRPr="00273B30" w:rsidRDefault="00F12D53" w:rsidP="005E3A99">
            <w:pPr>
              <w:spacing w:after="0" w:line="360" w:lineRule="auto"/>
              <w:rPr>
                <w:rFonts w:ascii="Times New Roman" w:eastAsia="Times New Roman" w:hAnsi="Times New Roman" w:cs="Times New Roman"/>
                <w:sz w:val="24"/>
                <w:szCs w:val="24"/>
              </w:rPr>
            </w:pPr>
            <w:r w:rsidRPr="00273B30">
              <w:rPr>
                <w:rFonts w:ascii="Times New Roman" w:eastAsia="Times New Roman" w:hAnsi="Times New Roman" w:cs="Times New Roman"/>
                <w:sz w:val="24"/>
                <w:szCs w:val="24"/>
              </w:rPr>
              <w:t>Размер влияния, тыс. руб.</w:t>
            </w:r>
          </w:p>
        </w:tc>
        <w:tc>
          <w:tcPr>
            <w:tcW w:w="1380" w:type="dxa"/>
            <w:tcBorders>
              <w:top w:val="single" w:sz="4" w:space="0" w:color="auto"/>
              <w:left w:val="nil"/>
              <w:bottom w:val="single" w:sz="4" w:space="0" w:color="auto"/>
              <w:right w:val="single" w:sz="4" w:space="0" w:color="auto"/>
            </w:tcBorders>
            <w:noWrap/>
            <w:vAlign w:val="bottom"/>
            <w:hideMark/>
          </w:tcPr>
          <w:p w:rsidR="00F12D53" w:rsidRPr="00273B30" w:rsidRDefault="00F12D53" w:rsidP="005E3A99">
            <w:pPr>
              <w:spacing w:after="0" w:line="360" w:lineRule="auto"/>
              <w:rPr>
                <w:rFonts w:ascii="Times New Roman" w:eastAsia="Times New Roman" w:hAnsi="Times New Roman" w:cs="Times New Roman"/>
                <w:sz w:val="24"/>
                <w:szCs w:val="24"/>
              </w:rPr>
            </w:pPr>
            <w:r w:rsidRPr="00273B30">
              <w:rPr>
                <w:rFonts w:ascii="Times New Roman" w:eastAsia="Times New Roman" w:hAnsi="Times New Roman" w:cs="Times New Roman"/>
                <w:sz w:val="24"/>
                <w:szCs w:val="24"/>
              </w:rPr>
              <w:t>Структура влияния, %</w:t>
            </w:r>
          </w:p>
        </w:tc>
      </w:tr>
      <w:tr w:rsidR="00F12D53" w:rsidRPr="00273B30" w:rsidTr="005E3A99">
        <w:trPr>
          <w:trHeight w:val="300"/>
        </w:trPr>
        <w:tc>
          <w:tcPr>
            <w:tcW w:w="2427" w:type="dxa"/>
            <w:tcBorders>
              <w:top w:val="nil"/>
              <w:left w:val="single" w:sz="4" w:space="0" w:color="auto"/>
              <w:bottom w:val="single" w:sz="4" w:space="0" w:color="auto"/>
              <w:right w:val="single" w:sz="4" w:space="0" w:color="auto"/>
            </w:tcBorders>
            <w:hideMark/>
          </w:tcPr>
          <w:p w:rsidR="00F12D53" w:rsidRPr="00273B30" w:rsidRDefault="00F12D53" w:rsidP="005E3A99">
            <w:pPr>
              <w:spacing w:after="0" w:line="360" w:lineRule="auto"/>
              <w:rPr>
                <w:rFonts w:ascii="Times New Roman" w:eastAsia="Times New Roman" w:hAnsi="Times New Roman" w:cs="Times New Roman"/>
                <w:sz w:val="24"/>
                <w:szCs w:val="24"/>
              </w:rPr>
            </w:pPr>
            <w:r w:rsidRPr="00273B30">
              <w:rPr>
                <w:rFonts w:ascii="Times New Roman" w:eastAsia="Times New Roman" w:hAnsi="Times New Roman" w:cs="Times New Roman"/>
                <w:sz w:val="24"/>
                <w:szCs w:val="24"/>
              </w:rPr>
              <w:t>1. Нарушений сроков доставки</w:t>
            </w:r>
          </w:p>
        </w:tc>
        <w:tc>
          <w:tcPr>
            <w:tcW w:w="3772" w:type="dxa"/>
            <w:tcBorders>
              <w:top w:val="nil"/>
              <w:left w:val="nil"/>
              <w:bottom w:val="single" w:sz="4" w:space="0" w:color="auto"/>
              <w:right w:val="single" w:sz="4" w:space="0" w:color="auto"/>
            </w:tcBorders>
            <w:noWrap/>
            <w:vAlign w:val="bottom"/>
            <w:hideMark/>
          </w:tcPr>
          <w:p w:rsidR="00F12D53" w:rsidRPr="00273B30" w:rsidRDefault="00F12D53" w:rsidP="005E3A99">
            <w:pPr>
              <w:spacing w:after="0" w:line="360" w:lineRule="auto"/>
              <w:rPr>
                <w:rFonts w:ascii="Times New Roman" w:eastAsia="Times New Roman" w:hAnsi="Times New Roman" w:cs="Times New Roman"/>
                <w:sz w:val="24"/>
                <w:szCs w:val="24"/>
              </w:rPr>
            </w:pPr>
            <w:r w:rsidRPr="00273B30">
              <w:rPr>
                <w:rFonts w:ascii="Times New Roman" w:eastAsia="Times New Roman" w:hAnsi="Times New Roman" w:cs="Times New Roman"/>
                <w:sz w:val="24"/>
                <w:szCs w:val="24"/>
              </w:rPr>
              <w:t>объем реализации</w:t>
            </w:r>
          </w:p>
        </w:tc>
        <w:tc>
          <w:tcPr>
            <w:tcW w:w="1898" w:type="dxa"/>
            <w:tcBorders>
              <w:top w:val="nil"/>
              <w:left w:val="nil"/>
              <w:bottom w:val="single" w:sz="4" w:space="0" w:color="auto"/>
              <w:right w:val="single" w:sz="4" w:space="0" w:color="auto"/>
            </w:tcBorders>
            <w:noWrap/>
            <w:vAlign w:val="bottom"/>
            <w:hideMark/>
          </w:tcPr>
          <w:p w:rsidR="00F12D53" w:rsidRPr="00273B30" w:rsidRDefault="00F12D53" w:rsidP="005E3A99">
            <w:pPr>
              <w:spacing w:after="0" w:line="360" w:lineRule="auto"/>
              <w:jc w:val="right"/>
              <w:rPr>
                <w:rFonts w:ascii="Times New Roman" w:eastAsia="Times New Roman" w:hAnsi="Times New Roman" w:cs="Times New Roman"/>
                <w:sz w:val="24"/>
                <w:szCs w:val="24"/>
              </w:rPr>
            </w:pPr>
            <w:r w:rsidRPr="00273B30">
              <w:rPr>
                <w:rFonts w:ascii="Times New Roman" w:eastAsia="Times New Roman" w:hAnsi="Times New Roman" w:cs="Times New Roman"/>
                <w:sz w:val="24"/>
                <w:szCs w:val="24"/>
              </w:rPr>
              <w:t>1023</w:t>
            </w:r>
          </w:p>
        </w:tc>
        <w:tc>
          <w:tcPr>
            <w:tcW w:w="1380" w:type="dxa"/>
            <w:tcBorders>
              <w:top w:val="nil"/>
              <w:left w:val="nil"/>
              <w:bottom w:val="single" w:sz="4" w:space="0" w:color="auto"/>
              <w:right w:val="single" w:sz="4" w:space="0" w:color="auto"/>
            </w:tcBorders>
            <w:noWrap/>
            <w:vAlign w:val="bottom"/>
            <w:hideMark/>
          </w:tcPr>
          <w:p w:rsidR="00F12D53" w:rsidRPr="00273B30" w:rsidRDefault="00F12D53" w:rsidP="005E3A99">
            <w:pPr>
              <w:spacing w:after="0" w:line="360" w:lineRule="auto"/>
              <w:jc w:val="right"/>
              <w:rPr>
                <w:rFonts w:ascii="Times New Roman" w:eastAsia="Times New Roman" w:hAnsi="Times New Roman" w:cs="Times New Roman"/>
                <w:sz w:val="24"/>
                <w:szCs w:val="24"/>
              </w:rPr>
            </w:pPr>
            <w:r w:rsidRPr="00273B30">
              <w:rPr>
                <w:rFonts w:ascii="Times New Roman" w:eastAsia="Times New Roman" w:hAnsi="Times New Roman" w:cs="Times New Roman"/>
                <w:sz w:val="24"/>
                <w:szCs w:val="24"/>
              </w:rPr>
              <w:t>40,68</w:t>
            </w:r>
          </w:p>
        </w:tc>
      </w:tr>
      <w:tr w:rsidR="00F12D53" w:rsidRPr="00273B30" w:rsidTr="005E3A99">
        <w:trPr>
          <w:trHeight w:val="300"/>
        </w:trPr>
        <w:tc>
          <w:tcPr>
            <w:tcW w:w="2427" w:type="dxa"/>
            <w:tcBorders>
              <w:top w:val="nil"/>
              <w:left w:val="single" w:sz="4" w:space="0" w:color="auto"/>
              <w:bottom w:val="single" w:sz="4" w:space="0" w:color="auto"/>
              <w:right w:val="single" w:sz="4" w:space="0" w:color="auto"/>
            </w:tcBorders>
            <w:hideMark/>
          </w:tcPr>
          <w:p w:rsidR="00F12D53" w:rsidRPr="00273B30" w:rsidRDefault="00F12D53" w:rsidP="005E3A99">
            <w:pPr>
              <w:spacing w:after="0" w:line="360" w:lineRule="auto"/>
              <w:rPr>
                <w:rFonts w:ascii="Times New Roman" w:eastAsia="Times New Roman" w:hAnsi="Times New Roman" w:cs="Times New Roman"/>
                <w:sz w:val="24"/>
                <w:szCs w:val="24"/>
              </w:rPr>
            </w:pPr>
            <w:r w:rsidRPr="00273B30">
              <w:rPr>
                <w:rFonts w:ascii="Times New Roman" w:eastAsia="Times New Roman" w:hAnsi="Times New Roman" w:cs="Times New Roman"/>
                <w:sz w:val="24"/>
                <w:szCs w:val="24"/>
              </w:rPr>
              <w:t>2. Высокая цена на продукцию</w:t>
            </w:r>
          </w:p>
        </w:tc>
        <w:tc>
          <w:tcPr>
            <w:tcW w:w="3772" w:type="dxa"/>
            <w:tcBorders>
              <w:top w:val="nil"/>
              <w:left w:val="nil"/>
              <w:bottom w:val="single" w:sz="4" w:space="0" w:color="auto"/>
              <w:right w:val="single" w:sz="4" w:space="0" w:color="auto"/>
            </w:tcBorders>
            <w:noWrap/>
            <w:vAlign w:val="bottom"/>
            <w:hideMark/>
          </w:tcPr>
          <w:p w:rsidR="00F12D53" w:rsidRPr="00273B30" w:rsidRDefault="00F12D53" w:rsidP="005E3A99">
            <w:pPr>
              <w:spacing w:after="0" w:line="360" w:lineRule="auto"/>
              <w:rPr>
                <w:rFonts w:ascii="Times New Roman" w:eastAsia="Times New Roman" w:hAnsi="Times New Roman" w:cs="Times New Roman"/>
                <w:sz w:val="24"/>
                <w:szCs w:val="24"/>
              </w:rPr>
            </w:pPr>
            <w:r w:rsidRPr="00273B30">
              <w:rPr>
                <w:rFonts w:ascii="Times New Roman" w:eastAsia="Times New Roman" w:hAnsi="Times New Roman" w:cs="Times New Roman"/>
                <w:sz w:val="24"/>
                <w:szCs w:val="24"/>
              </w:rPr>
              <w:t>увеличение закупочной стоимости</w:t>
            </w:r>
          </w:p>
        </w:tc>
        <w:tc>
          <w:tcPr>
            <w:tcW w:w="1898" w:type="dxa"/>
            <w:tcBorders>
              <w:top w:val="nil"/>
              <w:left w:val="nil"/>
              <w:bottom w:val="single" w:sz="4" w:space="0" w:color="auto"/>
              <w:right w:val="single" w:sz="4" w:space="0" w:color="auto"/>
            </w:tcBorders>
            <w:noWrap/>
            <w:vAlign w:val="bottom"/>
            <w:hideMark/>
          </w:tcPr>
          <w:p w:rsidR="00F12D53" w:rsidRPr="00273B30" w:rsidRDefault="00F12D53" w:rsidP="005E3A99">
            <w:pPr>
              <w:spacing w:after="0" w:line="360" w:lineRule="auto"/>
              <w:jc w:val="right"/>
              <w:rPr>
                <w:rFonts w:ascii="Times New Roman" w:eastAsia="Times New Roman" w:hAnsi="Times New Roman" w:cs="Times New Roman"/>
                <w:sz w:val="24"/>
                <w:szCs w:val="24"/>
              </w:rPr>
            </w:pPr>
            <w:r w:rsidRPr="00273B30">
              <w:rPr>
                <w:rFonts w:ascii="Times New Roman" w:eastAsia="Times New Roman" w:hAnsi="Times New Roman" w:cs="Times New Roman"/>
                <w:sz w:val="24"/>
                <w:szCs w:val="24"/>
              </w:rPr>
              <w:t>651</w:t>
            </w:r>
          </w:p>
        </w:tc>
        <w:tc>
          <w:tcPr>
            <w:tcW w:w="1380" w:type="dxa"/>
            <w:tcBorders>
              <w:top w:val="nil"/>
              <w:left w:val="nil"/>
              <w:bottom w:val="single" w:sz="4" w:space="0" w:color="auto"/>
              <w:right w:val="single" w:sz="4" w:space="0" w:color="auto"/>
            </w:tcBorders>
            <w:noWrap/>
            <w:vAlign w:val="bottom"/>
            <w:hideMark/>
          </w:tcPr>
          <w:p w:rsidR="00F12D53" w:rsidRPr="00273B30" w:rsidRDefault="00F12D53" w:rsidP="005E3A99">
            <w:pPr>
              <w:spacing w:after="0" w:line="360" w:lineRule="auto"/>
              <w:jc w:val="right"/>
              <w:rPr>
                <w:rFonts w:ascii="Times New Roman" w:eastAsia="Times New Roman" w:hAnsi="Times New Roman" w:cs="Times New Roman"/>
                <w:sz w:val="24"/>
                <w:szCs w:val="24"/>
              </w:rPr>
            </w:pPr>
            <w:r w:rsidRPr="00273B30">
              <w:rPr>
                <w:rFonts w:ascii="Times New Roman" w:eastAsia="Times New Roman" w:hAnsi="Times New Roman" w:cs="Times New Roman"/>
                <w:sz w:val="24"/>
                <w:szCs w:val="24"/>
              </w:rPr>
              <w:t>25,88</w:t>
            </w:r>
          </w:p>
        </w:tc>
      </w:tr>
      <w:tr w:rsidR="00F12D53" w:rsidRPr="00273B30" w:rsidTr="005E3A99">
        <w:trPr>
          <w:trHeight w:val="300"/>
        </w:trPr>
        <w:tc>
          <w:tcPr>
            <w:tcW w:w="2427" w:type="dxa"/>
            <w:tcBorders>
              <w:top w:val="nil"/>
              <w:left w:val="single" w:sz="4" w:space="0" w:color="auto"/>
              <w:bottom w:val="single" w:sz="4" w:space="0" w:color="auto"/>
              <w:right w:val="single" w:sz="4" w:space="0" w:color="auto"/>
            </w:tcBorders>
            <w:hideMark/>
          </w:tcPr>
          <w:p w:rsidR="00F12D53" w:rsidRPr="00273B30" w:rsidRDefault="00F12D53" w:rsidP="005E3A99">
            <w:pPr>
              <w:spacing w:after="0" w:line="360" w:lineRule="auto"/>
              <w:rPr>
                <w:rFonts w:ascii="Times New Roman" w:eastAsia="Times New Roman" w:hAnsi="Times New Roman" w:cs="Times New Roman"/>
                <w:sz w:val="24"/>
                <w:szCs w:val="24"/>
              </w:rPr>
            </w:pPr>
            <w:r w:rsidRPr="00273B30">
              <w:rPr>
                <w:rFonts w:ascii="Times New Roman" w:eastAsia="Times New Roman" w:hAnsi="Times New Roman" w:cs="Times New Roman"/>
                <w:sz w:val="24"/>
                <w:szCs w:val="24"/>
              </w:rPr>
              <w:t>3. Оплата стоимости доставки</w:t>
            </w:r>
          </w:p>
        </w:tc>
        <w:tc>
          <w:tcPr>
            <w:tcW w:w="3772" w:type="dxa"/>
            <w:tcBorders>
              <w:top w:val="nil"/>
              <w:left w:val="nil"/>
              <w:bottom w:val="single" w:sz="4" w:space="0" w:color="auto"/>
              <w:right w:val="single" w:sz="4" w:space="0" w:color="auto"/>
            </w:tcBorders>
            <w:noWrap/>
            <w:vAlign w:val="bottom"/>
            <w:hideMark/>
          </w:tcPr>
          <w:p w:rsidR="00F12D53" w:rsidRPr="00273B30" w:rsidRDefault="00F12D53" w:rsidP="005E3A99">
            <w:pPr>
              <w:spacing w:after="0" w:line="360" w:lineRule="auto"/>
              <w:rPr>
                <w:rFonts w:ascii="Times New Roman" w:eastAsia="Times New Roman" w:hAnsi="Times New Roman" w:cs="Times New Roman"/>
                <w:sz w:val="24"/>
                <w:szCs w:val="24"/>
              </w:rPr>
            </w:pPr>
            <w:r w:rsidRPr="00273B30">
              <w:rPr>
                <w:rFonts w:ascii="Times New Roman" w:eastAsia="Times New Roman" w:hAnsi="Times New Roman" w:cs="Times New Roman"/>
                <w:sz w:val="24"/>
                <w:szCs w:val="24"/>
              </w:rPr>
              <w:t>увеличение закупочной стоимости</w:t>
            </w:r>
          </w:p>
        </w:tc>
        <w:tc>
          <w:tcPr>
            <w:tcW w:w="1898" w:type="dxa"/>
            <w:tcBorders>
              <w:top w:val="nil"/>
              <w:left w:val="nil"/>
              <w:bottom w:val="single" w:sz="4" w:space="0" w:color="auto"/>
              <w:right w:val="single" w:sz="4" w:space="0" w:color="auto"/>
            </w:tcBorders>
            <w:noWrap/>
            <w:vAlign w:val="bottom"/>
            <w:hideMark/>
          </w:tcPr>
          <w:p w:rsidR="00F12D53" w:rsidRPr="00273B30" w:rsidRDefault="00F12D53" w:rsidP="005E3A99">
            <w:pPr>
              <w:spacing w:after="0" w:line="360" w:lineRule="auto"/>
              <w:jc w:val="right"/>
              <w:rPr>
                <w:rFonts w:ascii="Times New Roman" w:eastAsia="Times New Roman" w:hAnsi="Times New Roman" w:cs="Times New Roman"/>
                <w:sz w:val="24"/>
                <w:szCs w:val="24"/>
              </w:rPr>
            </w:pPr>
            <w:r w:rsidRPr="00273B30">
              <w:rPr>
                <w:rFonts w:ascii="Times New Roman" w:eastAsia="Times New Roman" w:hAnsi="Times New Roman" w:cs="Times New Roman"/>
                <w:sz w:val="24"/>
                <w:szCs w:val="24"/>
              </w:rPr>
              <w:t>238</w:t>
            </w:r>
          </w:p>
        </w:tc>
        <w:tc>
          <w:tcPr>
            <w:tcW w:w="1380" w:type="dxa"/>
            <w:tcBorders>
              <w:top w:val="nil"/>
              <w:left w:val="nil"/>
              <w:bottom w:val="single" w:sz="4" w:space="0" w:color="auto"/>
              <w:right w:val="single" w:sz="4" w:space="0" w:color="auto"/>
            </w:tcBorders>
            <w:noWrap/>
            <w:vAlign w:val="bottom"/>
            <w:hideMark/>
          </w:tcPr>
          <w:p w:rsidR="00F12D53" w:rsidRPr="00273B30" w:rsidRDefault="00F12D53" w:rsidP="005E3A99">
            <w:pPr>
              <w:spacing w:after="0" w:line="360" w:lineRule="auto"/>
              <w:jc w:val="right"/>
              <w:rPr>
                <w:rFonts w:ascii="Times New Roman" w:eastAsia="Times New Roman" w:hAnsi="Times New Roman" w:cs="Times New Roman"/>
                <w:sz w:val="24"/>
                <w:szCs w:val="24"/>
              </w:rPr>
            </w:pPr>
            <w:r w:rsidRPr="00273B30">
              <w:rPr>
                <w:rFonts w:ascii="Times New Roman" w:eastAsia="Times New Roman" w:hAnsi="Times New Roman" w:cs="Times New Roman"/>
                <w:sz w:val="24"/>
                <w:szCs w:val="24"/>
              </w:rPr>
              <w:t>9,46</w:t>
            </w:r>
          </w:p>
        </w:tc>
      </w:tr>
      <w:tr w:rsidR="00F12D53" w:rsidRPr="00273B30" w:rsidTr="005E3A99">
        <w:trPr>
          <w:trHeight w:val="300"/>
        </w:trPr>
        <w:tc>
          <w:tcPr>
            <w:tcW w:w="2427" w:type="dxa"/>
            <w:tcBorders>
              <w:top w:val="nil"/>
              <w:left w:val="single" w:sz="4" w:space="0" w:color="auto"/>
              <w:bottom w:val="single" w:sz="4" w:space="0" w:color="auto"/>
              <w:right w:val="single" w:sz="4" w:space="0" w:color="auto"/>
            </w:tcBorders>
            <w:hideMark/>
          </w:tcPr>
          <w:p w:rsidR="00F12D53" w:rsidRPr="00273B30" w:rsidRDefault="00F12D53" w:rsidP="005E3A99">
            <w:pPr>
              <w:spacing w:after="0" w:line="360" w:lineRule="auto"/>
              <w:rPr>
                <w:rFonts w:ascii="Times New Roman" w:eastAsia="Times New Roman" w:hAnsi="Times New Roman" w:cs="Times New Roman"/>
                <w:sz w:val="24"/>
                <w:szCs w:val="24"/>
              </w:rPr>
            </w:pPr>
            <w:r w:rsidRPr="00273B30">
              <w:rPr>
                <w:rFonts w:ascii="Times New Roman" w:eastAsia="Times New Roman" w:hAnsi="Times New Roman" w:cs="Times New Roman"/>
                <w:sz w:val="24"/>
                <w:szCs w:val="24"/>
              </w:rPr>
              <w:t>4. Затраты на поиск транспорта</w:t>
            </w:r>
          </w:p>
        </w:tc>
        <w:tc>
          <w:tcPr>
            <w:tcW w:w="3772" w:type="dxa"/>
            <w:tcBorders>
              <w:top w:val="nil"/>
              <w:left w:val="nil"/>
              <w:bottom w:val="single" w:sz="4" w:space="0" w:color="auto"/>
              <w:right w:val="single" w:sz="4" w:space="0" w:color="auto"/>
            </w:tcBorders>
            <w:noWrap/>
            <w:vAlign w:val="bottom"/>
            <w:hideMark/>
          </w:tcPr>
          <w:p w:rsidR="00F12D53" w:rsidRPr="00273B30" w:rsidRDefault="00F12D53" w:rsidP="005E3A99">
            <w:pPr>
              <w:spacing w:after="0" w:line="360" w:lineRule="auto"/>
              <w:rPr>
                <w:rFonts w:ascii="Times New Roman" w:eastAsia="Times New Roman" w:hAnsi="Times New Roman" w:cs="Times New Roman"/>
                <w:sz w:val="24"/>
                <w:szCs w:val="24"/>
              </w:rPr>
            </w:pPr>
            <w:r w:rsidRPr="00273B30">
              <w:rPr>
                <w:rFonts w:ascii="Times New Roman" w:eastAsia="Times New Roman" w:hAnsi="Times New Roman" w:cs="Times New Roman"/>
                <w:sz w:val="24"/>
                <w:szCs w:val="24"/>
              </w:rPr>
              <w:t>рост издержек обращения</w:t>
            </w:r>
          </w:p>
        </w:tc>
        <w:tc>
          <w:tcPr>
            <w:tcW w:w="1898" w:type="dxa"/>
            <w:tcBorders>
              <w:top w:val="nil"/>
              <w:left w:val="nil"/>
              <w:bottom w:val="single" w:sz="4" w:space="0" w:color="auto"/>
              <w:right w:val="single" w:sz="4" w:space="0" w:color="auto"/>
            </w:tcBorders>
            <w:noWrap/>
            <w:vAlign w:val="bottom"/>
            <w:hideMark/>
          </w:tcPr>
          <w:p w:rsidR="00F12D53" w:rsidRPr="00273B30" w:rsidRDefault="00F12D53" w:rsidP="005E3A99">
            <w:pPr>
              <w:spacing w:after="0" w:line="360" w:lineRule="auto"/>
              <w:jc w:val="right"/>
              <w:rPr>
                <w:rFonts w:ascii="Times New Roman" w:eastAsia="Times New Roman" w:hAnsi="Times New Roman" w:cs="Times New Roman"/>
                <w:sz w:val="24"/>
                <w:szCs w:val="24"/>
              </w:rPr>
            </w:pPr>
            <w:r w:rsidRPr="00273B30">
              <w:rPr>
                <w:rFonts w:ascii="Times New Roman" w:eastAsia="Times New Roman" w:hAnsi="Times New Roman" w:cs="Times New Roman"/>
                <w:sz w:val="24"/>
                <w:szCs w:val="24"/>
              </w:rPr>
              <w:t>185</w:t>
            </w:r>
          </w:p>
        </w:tc>
        <w:tc>
          <w:tcPr>
            <w:tcW w:w="1380" w:type="dxa"/>
            <w:tcBorders>
              <w:top w:val="nil"/>
              <w:left w:val="nil"/>
              <w:bottom w:val="single" w:sz="4" w:space="0" w:color="auto"/>
              <w:right w:val="single" w:sz="4" w:space="0" w:color="auto"/>
            </w:tcBorders>
            <w:noWrap/>
            <w:vAlign w:val="bottom"/>
            <w:hideMark/>
          </w:tcPr>
          <w:p w:rsidR="00F12D53" w:rsidRPr="00273B30" w:rsidRDefault="00F12D53" w:rsidP="005E3A99">
            <w:pPr>
              <w:spacing w:after="0" w:line="360" w:lineRule="auto"/>
              <w:jc w:val="right"/>
              <w:rPr>
                <w:rFonts w:ascii="Times New Roman" w:eastAsia="Times New Roman" w:hAnsi="Times New Roman" w:cs="Times New Roman"/>
                <w:sz w:val="24"/>
                <w:szCs w:val="24"/>
              </w:rPr>
            </w:pPr>
            <w:r w:rsidRPr="00273B30">
              <w:rPr>
                <w:rFonts w:ascii="Times New Roman" w:eastAsia="Times New Roman" w:hAnsi="Times New Roman" w:cs="Times New Roman"/>
                <w:sz w:val="24"/>
                <w:szCs w:val="24"/>
              </w:rPr>
              <w:t>7,36</w:t>
            </w:r>
          </w:p>
        </w:tc>
      </w:tr>
      <w:tr w:rsidR="00F12D53" w:rsidRPr="00273B30" w:rsidTr="005E3A99">
        <w:trPr>
          <w:trHeight w:val="900"/>
        </w:trPr>
        <w:tc>
          <w:tcPr>
            <w:tcW w:w="2427" w:type="dxa"/>
            <w:tcBorders>
              <w:top w:val="nil"/>
              <w:left w:val="single" w:sz="4" w:space="0" w:color="auto"/>
              <w:bottom w:val="single" w:sz="4" w:space="0" w:color="auto"/>
              <w:right w:val="single" w:sz="4" w:space="0" w:color="auto"/>
            </w:tcBorders>
            <w:hideMark/>
          </w:tcPr>
          <w:p w:rsidR="00F12D53" w:rsidRPr="00273B30" w:rsidRDefault="00F12D53" w:rsidP="005E3A99">
            <w:pPr>
              <w:spacing w:after="0" w:line="360" w:lineRule="auto"/>
              <w:rPr>
                <w:rFonts w:ascii="Times New Roman" w:eastAsia="Times New Roman" w:hAnsi="Times New Roman" w:cs="Times New Roman"/>
                <w:sz w:val="24"/>
                <w:szCs w:val="24"/>
              </w:rPr>
            </w:pPr>
            <w:r w:rsidRPr="00273B30">
              <w:rPr>
                <w:rFonts w:ascii="Times New Roman" w:eastAsia="Times New Roman" w:hAnsi="Times New Roman" w:cs="Times New Roman"/>
                <w:sz w:val="24"/>
                <w:szCs w:val="24"/>
              </w:rPr>
              <w:t>5. Отвлечение денежных средств из оборота за счет требования немедленной оплаты</w:t>
            </w:r>
          </w:p>
        </w:tc>
        <w:tc>
          <w:tcPr>
            <w:tcW w:w="3772" w:type="dxa"/>
            <w:tcBorders>
              <w:top w:val="nil"/>
              <w:left w:val="nil"/>
              <w:bottom w:val="single" w:sz="4" w:space="0" w:color="auto"/>
              <w:right w:val="single" w:sz="4" w:space="0" w:color="auto"/>
            </w:tcBorders>
            <w:noWrap/>
            <w:vAlign w:val="bottom"/>
            <w:hideMark/>
          </w:tcPr>
          <w:p w:rsidR="00F12D53" w:rsidRPr="00273B30" w:rsidRDefault="00F12D53" w:rsidP="005E3A99">
            <w:pPr>
              <w:spacing w:after="0" w:line="360" w:lineRule="auto"/>
              <w:rPr>
                <w:rFonts w:ascii="Times New Roman" w:eastAsia="Times New Roman" w:hAnsi="Times New Roman" w:cs="Times New Roman"/>
                <w:sz w:val="24"/>
                <w:szCs w:val="24"/>
              </w:rPr>
            </w:pPr>
            <w:r w:rsidRPr="00273B30">
              <w:rPr>
                <w:rFonts w:ascii="Times New Roman" w:eastAsia="Times New Roman" w:hAnsi="Times New Roman" w:cs="Times New Roman"/>
                <w:sz w:val="24"/>
                <w:szCs w:val="24"/>
              </w:rPr>
              <w:t>снижение оборачиваемости продукции</w:t>
            </w:r>
          </w:p>
        </w:tc>
        <w:tc>
          <w:tcPr>
            <w:tcW w:w="1898" w:type="dxa"/>
            <w:tcBorders>
              <w:top w:val="nil"/>
              <w:left w:val="nil"/>
              <w:bottom w:val="single" w:sz="4" w:space="0" w:color="auto"/>
              <w:right w:val="single" w:sz="4" w:space="0" w:color="auto"/>
            </w:tcBorders>
            <w:noWrap/>
            <w:vAlign w:val="bottom"/>
            <w:hideMark/>
          </w:tcPr>
          <w:p w:rsidR="00F12D53" w:rsidRPr="00273B30" w:rsidRDefault="00F12D53" w:rsidP="005E3A99">
            <w:pPr>
              <w:spacing w:after="0" w:line="360" w:lineRule="auto"/>
              <w:jc w:val="right"/>
              <w:rPr>
                <w:rFonts w:ascii="Times New Roman" w:eastAsia="Times New Roman" w:hAnsi="Times New Roman" w:cs="Times New Roman"/>
                <w:sz w:val="24"/>
                <w:szCs w:val="24"/>
              </w:rPr>
            </w:pPr>
            <w:r w:rsidRPr="00273B30">
              <w:rPr>
                <w:rFonts w:ascii="Times New Roman" w:eastAsia="Times New Roman" w:hAnsi="Times New Roman" w:cs="Times New Roman"/>
                <w:sz w:val="24"/>
                <w:szCs w:val="24"/>
              </w:rPr>
              <w:t>247</w:t>
            </w:r>
          </w:p>
        </w:tc>
        <w:tc>
          <w:tcPr>
            <w:tcW w:w="1380" w:type="dxa"/>
            <w:tcBorders>
              <w:top w:val="nil"/>
              <w:left w:val="nil"/>
              <w:bottom w:val="single" w:sz="4" w:space="0" w:color="auto"/>
              <w:right w:val="single" w:sz="4" w:space="0" w:color="auto"/>
            </w:tcBorders>
            <w:noWrap/>
            <w:vAlign w:val="bottom"/>
            <w:hideMark/>
          </w:tcPr>
          <w:p w:rsidR="00F12D53" w:rsidRPr="00273B30" w:rsidRDefault="00F12D53" w:rsidP="005E3A99">
            <w:pPr>
              <w:spacing w:after="0" w:line="360" w:lineRule="auto"/>
              <w:jc w:val="right"/>
              <w:rPr>
                <w:rFonts w:ascii="Times New Roman" w:eastAsia="Times New Roman" w:hAnsi="Times New Roman" w:cs="Times New Roman"/>
                <w:sz w:val="24"/>
                <w:szCs w:val="24"/>
              </w:rPr>
            </w:pPr>
            <w:r w:rsidRPr="00273B30">
              <w:rPr>
                <w:rFonts w:ascii="Times New Roman" w:eastAsia="Times New Roman" w:hAnsi="Times New Roman" w:cs="Times New Roman"/>
                <w:sz w:val="24"/>
                <w:szCs w:val="24"/>
              </w:rPr>
              <w:t>9,82</w:t>
            </w:r>
          </w:p>
        </w:tc>
      </w:tr>
      <w:tr w:rsidR="00F12D53" w:rsidRPr="00273B30" w:rsidTr="005E3A99">
        <w:trPr>
          <w:trHeight w:val="300"/>
        </w:trPr>
        <w:tc>
          <w:tcPr>
            <w:tcW w:w="2427" w:type="dxa"/>
            <w:tcBorders>
              <w:top w:val="nil"/>
              <w:left w:val="single" w:sz="4" w:space="0" w:color="auto"/>
              <w:bottom w:val="single" w:sz="4" w:space="0" w:color="auto"/>
              <w:right w:val="single" w:sz="4" w:space="0" w:color="auto"/>
            </w:tcBorders>
            <w:hideMark/>
          </w:tcPr>
          <w:p w:rsidR="00F12D53" w:rsidRPr="00273B30" w:rsidRDefault="00F12D53" w:rsidP="005E3A99">
            <w:pPr>
              <w:spacing w:after="0" w:line="360" w:lineRule="auto"/>
              <w:rPr>
                <w:rFonts w:ascii="Times New Roman" w:eastAsia="Times New Roman" w:hAnsi="Times New Roman" w:cs="Times New Roman"/>
                <w:sz w:val="24"/>
                <w:szCs w:val="24"/>
              </w:rPr>
            </w:pPr>
            <w:r w:rsidRPr="00273B30">
              <w:rPr>
                <w:rFonts w:ascii="Times New Roman" w:eastAsia="Times New Roman" w:hAnsi="Times New Roman" w:cs="Times New Roman"/>
                <w:sz w:val="24"/>
                <w:szCs w:val="24"/>
              </w:rPr>
              <w:t>6. Низкое качество товаров</w:t>
            </w:r>
          </w:p>
        </w:tc>
        <w:tc>
          <w:tcPr>
            <w:tcW w:w="3772" w:type="dxa"/>
            <w:tcBorders>
              <w:top w:val="nil"/>
              <w:left w:val="nil"/>
              <w:bottom w:val="single" w:sz="4" w:space="0" w:color="auto"/>
              <w:right w:val="single" w:sz="4" w:space="0" w:color="auto"/>
            </w:tcBorders>
            <w:noWrap/>
            <w:vAlign w:val="bottom"/>
            <w:hideMark/>
          </w:tcPr>
          <w:p w:rsidR="00F12D53" w:rsidRPr="00273B30" w:rsidRDefault="00F12D53" w:rsidP="005E3A99">
            <w:pPr>
              <w:spacing w:after="0" w:line="360" w:lineRule="auto"/>
              <w:rPr>
                <w:rFonts w:ascii="Times New Roman" w:eastAsia="Times New Roman" w:hAnsi="Times New Roman" w:cs="Times New Roman"/>
                <w:sz w:val="24"/>
                <w:szCs w:val="24"/>
              </w:rPr>
            </w:pPr>
            <w:r w:rsidRPr="00273B30">
              <w:rPr>
                <w:rFonts w:ascii="Times New Roman" w:eastAsia="Times New Roman" w:hAnsi="Times New Roman" w:cs="Times New Roman"/>
                <w:sz w:val="24"/>
                <w:szCs w:val="24"/>
              </w:rPr>
              <w:t>объем реализации</w:t>
            </w:r>
          </w:p>
        </w:tc>
        <w:tc>
          <w:tcPr>
            <w:tcW w:w="1898" w:type="dxa"/>
            <w:tcBorders>
              <w:top w:val="nil"/>
              <w:left w:val="nil"/>
              <w:bottom w:val="single" w:sz="4" w:space="0" w:color="auto"/>
              <w:right w:val="single" w:sz="4" w:space="0" w:color="auto"/>
            </w:tcBorders>
            <w:noWrap/>
            <w:vAlign w:val="bottom"/>
            <w:hideMark/>
          </w:tcPr>
          <w:p w:rsidR="00F12D53" w:rsidRPr="00273B30" w:rsidRDefault="00F12D53" w:rsidP="005E3A99">
            <w:pPr>
              <w:spacing w:after="0" w:line="360" w:lineRule="auto"/>
              <w:jc w:val="right"/>
              <w:rPr>
                <w:rFonts w:ascii="Times New Roman" w:eastAsia="Times New Roman" w:hAnsi="Times New Roman" w:cs="Times New Roman"/>
                <w:sz w:val="24"/>
                <w:szCs w:val="24"/>
              </w:rPr>
            </w:pPr>
            <w:r w:rsidRPr="00273B30">
              <w:rPr>
                <w:rFonts w:ascii="Times New Roman" w:eastAsia="Times New Roman" w:hAnsi="Times New Roman" w:cs="Times New Roman"/>
                <w:sz w:val="24"/>
                <w:szCs w:val="24"/>
              </w:rPr>
              <w:t>115</w:t>
            </w:r>
          </w:p>
        </w:tc>
        <w:tc>
          <w:tcPr>
            <w:tcW w:w="1380" w:type="dxa"/>
            <w:tcBorders>
              <w:top w:val="nil"/>
              <w:left w:val="nil"/>
              <w:bottom w:val="single" w:sz="4" w:space="0" w:color="auto"/>
              <w:right w:val="single" w:sz="4" w:space="0" w:color="auto"/>
            </w:tcBorders>
            <w:noWrap/>
            <w:vAlign w:val="bottom"/>
            <w:hideMark/>
          </w:tcPr>
          <w:p w:rsidR="00F12D53" w:rsidRPr="00273B30" w:rsidRDefault="00F12D53" w:rsidP="005E3A99">
            <w:pPr>
              <w:spacing w:after="0" w:line="360" w:lineRule="auto"/>
              <w:jc w:val="right"/>
              <w:rPr>
                <w:rFonts w:ascii="Times New Roman" w:eastAsia="Times New Roman" w:hAnsi="Times New Roman" w:cs="Times New Roman"/>
                <w:sz w:val="24"/>
                <w:szCs w:val="24"/>
              </w:rPr>
            </w:pPr>
            <w:r w:rsidRPr="00273B30">
              <w:rPr>
                <w:rFonts w:ascii="Times New Roman" w:eastAsia="Times New Roman" w:hAnsi="Times New Roman" w:cs="Times New Roman"/>
                <w:sz w:val="24"/>
                <w:szCs w:val="24"/>
              </w:rPr>
              <w:t>4,57</w:t>
            </w:r>
          </w:p>
        </w:tc>
      </w:tr>
      <w:tr w:rsidR="00F12D53" w:rsidRPr="00273B30" w:rsidTr="005E3A99">
        <w:trPr>
          <w:trHeight w:val="600"/>
        </w:trPr>
        <w:tc>
          <w:tcPr>
            <w:tcW w:w="2427" w:type="dxa"/>
            <w:tcBorders>
              <w:top w:val="nil"/>
              <w:left w:val="single" w:sz="4" w:space="0" w:color="auto"/>
              <w:bottom w:val="single" w:sz="4" w:space="0" w:color="auto"/>
              <w:right w:val="single" w:sz="4" w:space="0" w:color="auto"/>
            </w:tcBorders>
            <w:hideMark/>
          </w:tcPr>
          <w:p w:rsidR="00F12D53" w:rsidRPr="00273B30" w:rsidRDefault="00F12D53" w:rsidP="005E3A99">
            <w:pPr>
              <w:spacing w:after="0" w:line="360" w:lineRule="auto"/>
              <w:rPr>
                <w:rFonts w:ascii="Times New Roman" w:eastAsia="Times New Roman" w:hAnsi="Times New Roman" w:cs="Times New Roman"/>
                <w:sz w:val="24"/>
                <w:szCs w:val="24"/>
              </w:rPr>
            </w:pPr>
            <w:r w:rsidRPr="00273B30">
              <w:rPr>
                <w:rFonts w:ascii="Times New Roman" w:eastAsia="Times New Roman" w:hAnsi="Times New Roman" w:cs="Times New Roman"/>
                <w:sz w:val="24"/>
                <w:szCs w:val="24"/>
              </w:rPr>
              <w:t>7. Невыполнение условий хозяйственных договоров</w:t>
            </w:r>
          </w:p>
        </w:tc>
        <w:tc>
          <w:tcPr>
            <w:tcW w:w="3772" w:type="dxa"/>
            <w:tcBorders>
              <w:top w:val="nil"/>
              <w:left w:val="nil"/>
              <w:bottom w:val="single" w:sz="4" w:space="0" w:color="auto"/>
              <w:right w:val="single" w:sz="4" w:space="0" w:color="auto"/>
            </w:tcBorders>
            <w:noWrap/>
            <w:vAlign w:val="bottom"/>
            <w:hideMark/>
          </w:tcPr>
          <w:p w:rsidR="00F12D53" w:rsidRPr="00273B30" w:rsidRDefault="00F12D53" w:rsidP="005E3A99">
            <w:pPr>
              <w:spacing w:after="0" w:line="360" w:lineRule="auto"/>
              <w:rPr>
                <w:rFonts w:ascii="Times New Roman" w:eastAsia="Times New Roman" w:hAnsi="Times New Roman" w:cs="Times New Roman"/>
                <w:sz w:val="24"/>
                <w:szCs w:val="24"/>
              </w:rPr>
            </w:pPr>
            <w:r w:rsidRPr="00273B30">
              <w:rPr>
                <w:rFonts w:ascii="Times New Roman" w:eastAsia="Times New Roman" w:hAnsi="Times New Roman" w:cs="Times New Roman"/>
                <w:sz w:val="24"/>
                <w:szCs w:val="24"/>
              </w:rPr>
              <w:t>объем реализации</w:t>
            </w:r>
          </w:p>
        </w:tc>
        <w:tc>
          <w:tcPr>
            <w:tcW w:w="1898" w:type="dxa"/>
            <w:tcBorders>
              <w:top w:val="nil"/>
              <w:left w:val="nil"/>
              <w:bottom w:val="single" w:sz="4" w:space="0" w:color="auto"/>
              <w:right w:val="single" w:sz="4" w:space="0" w:color="auto"/>
            </w:tcBorders>
            <w:noWrap/>
            <w:vAlign w:val="bottom"/>
            <w:hideMark/>
          </w:tcPr>
          <w:p w:rsidR="00F12D53" w:rsidRPr="00273B30" w:rsidRDefault="00F12D53" w:rsidP="005E3A99">
            <w:pPr>
              <w:spacing w:after="0" w:line="360" w:lineRule="auto"/>
              <w:jc w:val="right"/>
              <w:rPr>
                <w:rFonts w:ascii="Times New Roman" w:eastAsia="Times New Roman" w:hAnsi="Times New Roman" w:cs="Times New Roman"/>
                <w:sz w:val="24"/>
                <w:szCs w:val="24"/>
              </w:rPr>
            </w:pPr>
            <w:r w:rsidRPr="00273B30">
              <w:rPr>
                <w:rFonts w:ascii="Times New Roman" w:eastAsia="Times New Roman" w:hAnsi="Times New Roman" w:cs="Times New Roman"/>
                <w:sz w:val="24"/>
                <w:szCs w:val="24"/>
              </w:rPr>
              <w:t>56</w:t>
            </w:r>
          </w:p>
        </w:tc>
        <w:tc>
          <w:tcPr>
            <w:tcW w:w="1380" w:type="dxa"/>
            <w:tcBorders>
              <w:top w:val="nil"/>
              <w:left w:val="nil"/>
              <w:bottom w:val="single" w:sz="4" w:space="0" w:color="auto"/>
              <w:right w:val="single" w:sz="4" w:space="0" w:color="auto"/>
            </w:tcBorders>
            <w:noWrap/>
            <w:vAlign w:val="bottom"/>
            <w:hideMark/>
          </w:tcPr>
          <w:p w:rsidR="00F12D53" w:rsidRPr="00273B30" w:rsidRDefault="00F12D53" w:rsidP="005E3A99">
            <w:pPr>
              <w:spacing w:after="0" w:line="360" w:lineRule="auto"/>
              <w:jc w:val="right"/>
              <w:rPr>
                <w:rFonts w:ascii="Times New Roman" w:eastAsia="Times New Roman" w:hAnsi="Times New Roman" w:cs="Times New Roman"/>
                <w:sz w:val="24"/>
                <w:szCs w:val="24"/>
              </w:rPr>
            </w:pPr>
            <w:r w:rsidRPr="00273B30">
              <w:rPr>
                <w:rFonts w:ascii="Times New Roman" w:eastAsia="Times New Roman" w:hAnsi="Times New Roman" w:cs="Times New Roman"/>
                <w:sz w:val="24"/>
                <w:szCs w:val="24"/>
              </w:rPr>
              <w:t>2,23</w:t>
            </w:r>
          </w:p>
        </w:tc>
      </w:tr>
    </w:tbl>
    <w:p w:rsidR="00691074" w:rsidRDefault="00691074" w:rsidP="00691074">
      <w:pPr>
        <w:spacing w:after="0" w:line="360" w:lineRule="auto"/>
        <w:jc w:val="both"/>
        <w:rPr>
          <w:rFonts w:ascii="Times New Roman" w:eastAsia="Times New Roman" w:hAnsi="Times New Roman" w:cs="Times New Roman"/>
          <w:sz w:val="28"/>
          <w:szCs w:val="28"/>
        </w:rPr>
      </w:pPr>
    </w:p>
    <w:p w:rsidR="00691074" w:rsidRDefault="00691074" w:rsidP="0069107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Продолжение Таблица 3.3</w:t>
      </w:r>
    </w:p>
    <w:p w:rsidR="00691074" w:rsidRDefault="00691074" w:rsidP="0069107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tbl>
      <w:tblPr>
        <w:tblW w:w="9477"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7"/>
        <w:gridCol w:w="3772"/>
        <w:gridCol w:w="1898"/>
        <w:gridCol w:w="1380"/>
      </w:tblGrid>
      <w:tr w:rsidR="00691074" w:rsidRPr="00273B30" w:rsidTr="00A47D2E">
        <w:trPr>
          <w:trHeight w:val="300"/>
        </w:trPr>
        <w:tc>
          <w:tcPr>
            <w:tcW w:w="2427" w:type="dxa"/>
            <w:hideMark/>
          </w:tcPr>
          <w:p w:rsidR="00691074" w:rsidRPr="00273B30" w:rsidRDefault="00691074" w:rsidP="0076795C">
            <w:pPr>
              <w:spacing w:after="0" w:line="360" w:lineRule="auto"/>
              <w:rPr>
                <w:rFonts w:ascii="Times New Roman" w:eastAsia="Times New Roman" w:hAnsi="Times New Roman" w:cs="Times New Roman"/>
                <w:sz w:val="24"/>
                <w:szCs w:val="24"/>
              </w:rPr>
            </w:pPr>
            <w:r w:rsidRPr="00273B30">
              <w:rPr>
                <w:rFonts w:ascii="Times New Roman" w:eastAsia="Times New Roman" w:hAnsi="Times New Roman" w:cs="Times New Roman"/>
                <w:sz w:val="24"/>
                <w:szCs w:val="24"/>
              </w:rPr>
              <w:t>Итого</w:t>
            </w:r>
          </w:p>
        </w:tc>
        <w:tc>
          <w:tcPr>
            <w:tcW w:w="3772" w:type="dxa"/>
            <w:noWrap/>
            <w:vAlign w:val="bottom"/>
            <w:hideMark/>
          </w:tcPr>
          <w:p w:rsidR="00691074" w:rsidRPr="00273B30" w:rsidRDefault="00691074" w:rsidP="0076795C">
            <w:pPr>
              <w:spacing w:after="0" w:line="360" w:lineRule="auto"/>
              <w:rPr>
                <w:rFonts w:ascii="Times New Roman" w:eastAsia="Times New Roman" w:hAnsi="Times New Roman" w:cs="Times New Roman"/>
                <w:sz w:val="24"/>
                <w:szCs w:val="24"/>
              </w:rPr>
            </w:pPr>
            <w:r w:rsidRPr="00273B30">
              <w:rPr>
                <w:rFonts w:ascii="Times New Roman" w:eastAsia="Times New Roman" w:hAnsi="Times New Roman" w:cs="Times New Roman"/>
                <w:sz w:val="24"/>
                <w:szCs w:val="24"/>
              </w:rPr>
              <w:t> </w:t>
            </w:r>
          </w:p>
        </w:tc>
        <w:tc>
          <w:tcPr>
            <w:tcW w:w="1898" w:type="dxa"/>
            <w:noWrap/>
            <w:vAlign w:val="bottom"/>
            <w:hideMark/>
          </w:tcPr>
          <w:p w:rsidR="00691074" w:rsidRPr="00273B30" w:rsidRDefault="00691074" w:rsidP="0076795C">
            <w:pPr>
              <w:spacing w:after="0" w:line="360" w:lineRule="auto"/>
              <w:jc w:val="right"/>
              <w:rPr>
                <w:rFonts w:ascii="Times New Roman" w:eastAsia="Times New Roman" w:hAnsi="Times New Roman" w:cs="Times New Roman"/>
                <w:sz w:val="24"/>
                <w:szCs w:val="24"/>
              </w:rPr>
            </w:pPr>
            <w:r w:rsidRPr="00273B30">
              <w:rPr>
                <w:rFonts w:ascii="Times New Roman" w:eastAsia="Times New Roman" w:hAnsi="Times New Roman" w:cs="Times New Roman"/>
                <w:sz w:val="24"/>
                <w:szCs w:val="24"/>
              </w:rPr>
              <w:t>2515</w:t>
            </w:r>
          </w:p>
        </w:tc>
        <w:tc>
          <w:tcPr>
            <w:tcW w:w="1380" w:type="dxa"/>
            <w:noWrap/>
            <w:vAlign w:val="bottom"/>
            <w:hideMark/>
          </w:tcPr>
          <w:p w:rsidR="00691074" w:rsidRPr="00273B30" w:rsidRDefault="00691074" w:rsidP="0076795C">
            <w:pPr>
              <w:spacing w:after="0" w:line="360" w:lineRule="auto"/>
              <w:jc w:val="right"/>
              <w:rPr>
                <w:rFonts w:ascii="Times New Roman" w:eastAsia="Times New Roman" w:hAnsi="Times New Roman" w:cs="Times New Roman"/>
                <w:sz w:val="24"/>
                <w:szCs w:val="24"/>
              </w:rPr>
            </w:pPr>
            <w:r w:rsidRPr="00273B30">
              <w:rPr>
                <w:rFonts w:ascii="Times New Roman" w:eastAsia="Times New Roman" w:hAnsi="Times New Roman" w:cs="Times New Roman"/>
                <w:sz w:val="24"/>
                <w:szCs w:val="24"/>
              </w:rPr>
              <w:t>100,00</w:t>
            </w:r>
          </w:p>
        </w:tc>
      </w:tr>
    </w:tbl>
    <w:p w:rsidR="00691074" w:rsidRDefault="00691074" w:rsidP="00691074">
      <w:pPr>
        <w:spacing w:after="0" w:line="360" w:lineRule="auto"/>
        <w:jc w:val="both"/>
        <w:rPr>
          <w:rFonts w:ascii="Times New Roman" w:eastAsia="Times New Roman" w:hAnsi="Times New Roman" w:cs="Times New Roman"/>
          <w:sz w:val="28"/>
          <w:szCs w:val="28"/>
        </w:rPr>
      </w:pPr>
    </w:p>
    <w:p w:rsidR="00F12D53" w:rsidRPr="00273B30" w:rsidRDefault="00DA6861" w:rsidP="00273B30">
      <w:pPr>
        <w:keepNext/>
        <w:keepLines/>
        <w:spacing w:before="240" w:after="0" w:line="360" w:lineRule="auto"/>
        <w:ind w:left="709"/>
        <w:outlineLvl w:val="0"/>
        <w:rPr>
          <w:rFonts w:ascii="Times New Roman" w:eastAsiaTheme="majorEastAsia" w:hAnsi="Times New Roman" w:cs="Times New Roman"/>
          <w:sz w:val="28"/>
          <w:szCs w:val="28"/>
          <w:lang w:eastAsia="ru-RU"/>
        </w:rPr>
      </w:pPr>
      <w:bookmarkStart w:id="11" w:name="_Toc452193993"/>
      <w:r w:rsidRPr="00273B30">
        <w:rPr>
          <w:rFonts w:ascii="Times New Roman" w:eastAsiaTheme="majorEastAsia" w:hAnsi="Times New Roman" w:cs="Times New Roman"/>
          <w:sz w:val="28"/>
          <w:szCs w:val="28"/>
          <w:lang w:eastAsia="ru-RU"/>
        </w:rPr>
        <w:t xml:space="preserve">3.2 </w:t>
      </w:r>
      <w:r w:rsidR="00F12D53" w:rsidRPr="00273B30">
        <w:rPr>
          <w:rFonts w:ascii="Times New Roman" w:eastAsiaTheme="majorEastAsia" w:hAnsi="Times New Roman" w:cs="Times New Roman"/>
          <w:sz w:val="28"/>
          <w:szCs w:val="28"/>
          <w:lang w:eastAsia="ru-RU"/>
        </w:rPr>
        <w:t>Социально-экономическая эффективность внедрения мероприятий</w:t>
      </w:r>
      <w:bookmarkEnd w:id="11"/>
    </w:p>
    <w:p w:rsidR="00450D85" w:rsidRDefault="00450D85" w:rsidP="005E3A99">
      <w:pPr>
        <w:spacing w:after="0" w:line="360" w:lineRule="auto"/>
        <w:ind w:firstLine="709"/>
        <w:jc w:val="both"/>
        <w:rPr>
          <w:rFonts w:ascii="Times New Roman" w:eastAsia="Times New Roman" w:hAnsi="Times New Roman" w:cs="Times New Roman"/>
          <w:sz w:val="28"/>
          <w:szCs w:val="28"/>
        </w:rPr>
      </w:pPr>
    </w:p>
    <w:p w:rsidR="00F12D53" w:rsidRPr="005E3A99" w:rsidRDefault="00F12D53" w:rsidP="005E3A99">
      <w:pPr>
        <w:spacing w:after="0" w:line="360" w:lineRule="auto"/>
        <w:ind w:firstLine="709"/>
        <w:jc w:val="both"/>
        <w:rPr>
          <w:rFonts w:ascii="Times New Roman" w:eastAsia="Times New Roman" w:hAnsi="Times New Roman" w:cs="Times New Roman"/>
          <w:sz w:val="28"/>
          <w:szCs w:val="28"/>
        </w:rPr>
      </w:pPr>
      <w:r w:rsidRPr="005E3A99">
        <w:rPr>
          <w:rFonts w:ascii="Times New Roman" w:eastAsia="Times New Roman" w:hAnsi="Times New Roman" w:cs="Times New Roman"/>
          <w:sz w:val="28"/>
          <w:szCs w:val="28"/>
        </w:rPr>
        <w:t>В результате внедрения процессного подхода размер влияния негативных факторов на деятельность предприятия изменится следующим образом:</w:t>
      </w:r>
    </w:p>
    <w:p w:rsidR="00F12D53" w:rsidRPr="005E3A99" w:rsidRDefault="008238C4" w:rsidP="005E3A9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П</w:t>
      </w:r>
      <w:r w:rsidR="00F12D53" w:rsidRPr="005E3A99">
        <w:rPr>
          <w:rFonts w:ascii="Times New Roman" w:eastAsia="Times New Roman" w:hAnsi="Times New Roman" w:cs="Times New Roman"/>
          <w:sz w:val="28"/>
          <w:szCs w:val="28"/>
        </w:rPr>
        <w:t>отери из-за нарушения сроков доставки снизятся на 208,69 тыс. руб.  (16,74*1023 /82,06);</w:t>
      </w:r>
    </w:p>
    <w:p w:rsidR="00F12D53" w:rsidRPr="005E3A99" w:rsidRDefault="008238C4" w:rsidP="005E3A9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Ц</w:t>
      </w:r>
      <w:r w:rsidR="00F12D53" w:rsidRPr="005E3A99">
        <w:rPr>
          <w:rFonts w:ascii="Times New Roman" w:eastAsia="Times New Roman" w:hAnsi="Times New Roman" w:cs="Times New Roman"/>
          <w:sz w:val="28"/>
          <w:szCs w:val="28"/>
        </w:rPr>
        <w:t>ена на продукцию снизится на 15%, следовательно, потери за счет низкой цены ликвидируются;</w:t>
      </w:r>
    </w:p>
    <w:p w:rsidR="00F12D53" w:rsidRPr="005E3A99" w:rsidRDefault="008238C4" w:rsidP="005E3A9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О</w:t>
      </w:r>
      <w:r w:rsidR="00F12D53" w:rsidRPr="005E3A99">
        <w:rPr>
          <w:rFonts w:ascii="Times New Roman" w:eastAsia="Times New Roman" w:hAnsi="Times New Roman" w:cs="Times New Roman"/>
          <w:sz w:val="28"/>
          <w:szCs w:val="28"/>
        </w:rPr>
        <w:t>плата стоимости доставки снизится на 80%, следовательно, потери снизятся на 80%, то есть на 19 тыс. руб. (238*80%/100%=190);</w:t>
      </w:r>
    </w:p>
    <w:p w:rsidR="00F12D53" w:rsidRPr="005E3A99" w:rsidRDefault="008238C4" w:rsidP="005E3A9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З</w:t>
      </w:r>
      <w:r w:rsidR="00F12D53" w:rsidRPr="005E3A99">
        <w:rPr>
          <w:rFonts w:ascii="Times New Roman" w:eastAsia="Times New Roman" w:hAnsi="Times New Roman" w:cs="Times New Roman"/>
          <w:sz w:val="28"/>
          <w:szCs w:val="28"/>
        </w:rPr>
        <w:t>атраты на поиск транспорта ликвидируются;</w:t>
      </w:r>
    </w:p>
    <w:p w:rsidR="00F12D53" w:rsidRPr="005E3A99" w:rsidRDefault="008238C4" w:rsidP="005E3A9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Т</w:t>
      </w:r>
      <w:r w:rsidR="00F12D53" w:rsidRPr="005E3A99">
        <w:rPr>
          <w:rFonts w:ascii="Times New Roman" w:eastAsia="Times New Roman" w:hAnsi="Times New Roman" w:cs="Times New Roman"/>
          <w:sz w:val="28"/>
          <w:szCs w:val="28"/>
        </w:rPr>
        <w:t>ребование немедленной оплаты ликвидируется благодаря договорам с поставщиками;</w:t>
      </w:r>
    </w:p>
    <w:p w:rsidR="00F12D53" w:rsidRPr="005E3A99" w:rsidRDefault="008238C4" w:rsidP="005E3A9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П</w:t>
      </w:r>
      <w:r w:rsidR="00F12D53" w:rsidRPr="005E3A99">
        <w:rPr>
          <w:rFonts w:ascii="Times New Roman" w:eastAsia="Times New Roman" w:hAnsi="Times New Roman" w:cs="Times New Roman"/>
          <w:sz w:val="28"/>
          <w:szCs w:val="28"/>
        </w:rPr>
        <w:t>отери за счет низкого качества товаров должны снизятся на 98,80%, то есть на 113,62 тыс. руб. (115*98,80%/100%);</w:t>
      </w:r>
    </w:p>
    <w:p w:rsidR="00F12D53" w:rsidRPr="005E3A99" w:rsidRDefault="008238C4" w:rsidP="008238C4">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7. П</w:t>
      </w:r>
      <w:r w:rsidR="00F12D53" w:rsidRPr="005E3A99">
        <w:rPr>
          <w:rFonts w:ascii="Times New Roman" w:eastAsia="Times New Roman" w:hAnsi="Times New Roman" w:cs="Times New Roman"/>
          <w:sz w:val="28"/>
          <w:szCs w:val="28"/>
        </w:rPr>
        <w:t>отери за счет невыполнения условий хозяйственных договоров ликвидируются.</w:t>
      </w:r>
    </w:p>
    <w:p w:rsidR="00F12D53" w:rsidRDefault="00F12D53" w:rsidP="00DA6861">
      <w:pPr>
        <w:spacing w:after="0" w:line="360" w:lineRule="auto"/>
        <w:ind w:firstLine="709"/>
        <w:jc w:val="both"/>
        <w:rPr>
          <w:rFonts w:ascii="Times New Roman" w:eastAsia="Times New Roman" w:hAnsi="Times New Roman" w:cs="Times New Roman"/>
          <w:sz w:val="28"/>
          <w:szCs w:val="28"/>
        </w:rPr>
      </w:pPr>
      <w:r w:rsidRPr="005E3A99">
        <w:rPr>
          <w:rFonts w:ascii="Times New Roman" w:eastAsia="Times New Roman" w:hAnsi="Times New Roman" w:cs="Times New Roman"/>
          <w:sz w:val="28"/>
          <w:szCs w:val="28"/>
        </w:rPr>
        <w:t>Таким образом, влияние негативных факторов на финансовые результаты деятельности предприятия снизятся на 1651 тыс. руб.</w:t>
      </w:r>
    </w:p>
    <w:p w:rsidR="0035769D" w:rsidRDefault="0035769D" w:rsidP="00DA6861">
      <w:pPr>
        <w:spacing w:after="0" w:line="360" w:lineRule="auto"/>
        <w:ind w:firstLine="709"/>
        <w:jc w:val="both"/>
        <w:rPr>
          <w:rFonts w:ascii="Times New Roman" w:eastAsia="Times New Roman" w:hAnsi="Times New Roman" w:cs="Times New Roman"/>
          <w:sz w:val="28"/>
          <w:szCs w:val="28"/>
        </w:rPr>
      </w:pPr>
    </w:p>
    <w:p w:rsidR="0035769D" w:rsidRDefault="0035769D" w:rsidP="00DA6861">
      <w:pPr>
        <w:spacing w:after="0" w:line="360" w:lineRule="auto"/>
        <w:ind w:firstLine="709"/>
        <w:jc w:val="both"/>
        <w:rPr>
          <w:rFonts w:ascii="Times New Roman" w:eastAsia="Times New Roman" w:hAnsi="Times New Roman" w:cs="Times New Roman"/>
          <w:sz w:val="28"/>
          <w:szCs w:val="28"/>
        </w:rPr>
      </w:pPr>
    </w:p>
    <w:p w:rsidR="0035769D" w:rsidRDefault="0035769D" w:rsidP="00DA6861">
      <w:pPr>
        <w:spacing w:after="0" w:line="360" w:lineRule="auto"/>
        <w:ind w:firstLine="709"/>
        <w:jc w:val="both"/>
        <w:rPr>
          <w:rFonts w:ascii="Times New Roman" w:eastAsia="Times New Roman" w:hAnsi="Times New Roman" w:cs="Times New Roman"/>
          <w:sz w:val="28"/>
          <w:szCs w:val="28"/>
        </w:rPr>
      </w:pPr>
    </w:p>
    <w:p w:rsidR="00DA6861" w:rsidRDefault="008238C4" w:rsidP="005E3A99">
      <w:pPr>
        <w:keepNext/>
        <w:keepLines/>
        <w:spacing w:after="0" w:line="360" w:lineRule="auto"/>
        <w:contextualSpacing/>
        <w:jc w:val="center"/>
        <w:outlineLvl w:val="0"/>
        <w:rPr>
          <w:rFonts w:ascii="Times New Roman" w:eastAsiaTheme="majorEastAsia" w:hAnsi="Times New Roman" w:cs="Times New Roman"/>
          <w:b/>
          <w:sz w:val="28"/>
          <w:szCs w:val="28"/>
        </w:rPr>
      </w:pPr>
      <w:r>
        <w:rPr>
          <w:rFonts w:ascii="Times New Roman" w:eastAsiaTheme="majorEastAsia" w:hAnsi="Times New Roman" w:cs="Times New Roman"/>
          <w:sz w:val="28"/>
          <w:szCs w:val="28"/>
        </w:rPr>
        <w:lastRenderedPageBreak/>
        <w:t>ЗАКЛЮЧЕНИЕ</w:t>
      </w:r>
    </w:p>
    <w:p w:rsidR="00DA6861" w:rsidRPr="005E3A99" w:rsidRDefault="00DA6861" w:rsidP="005E3A99">
      <w:pPr>
        <w:keepNext/>
        <w:keepLines/>
        <w:spacing w:after="0" w:line="360" w:lineRule="auto"/>
        <w:contextualSpacing/>
        <w:jc w:val="center"/>
        <w:outlineLvl w:val="0"/>
        <w:rPr>
          <w:rFonts w:ascii="Times New Roman" w:eastAsiaTheme="majorEastAsia" w:hAnsi="Times New Roman" w:cs="Times New Roman"/>
          <w:b/>
          <w:sz w:val="28"/>
          <w:szCs w:val="28"/>
        </w:rPr>
      </w:pPr>
    </w:p>
    <w:p w:rsidR="00F12D53" w:rsidRPr="005E3A99" w:rsidRDefault="00F12D53" w:rsidP="005E3A99">
      <w:pPr>
        <w:spacing w:after="0" w:line="360" w:lineRule="auto"/>
        <w:ind w:firstLine="851"/>
        <w:jc w:val="both"/>
        <w:rPr>
          <w:rFonts w:ascii="Times New Roman" w:eastAsia="Times New Roman" w:hAnsi="Times New Roman" w:cs="Times New Roman"/>
          <w:sz w:val="28"/>
          <w:szCs w:val="28"/>
        </w:rPr>
      </w:pPr>
      <w:r w:rsidRPr="005E3A99">
        <w:rPr>
          <w:rFonts w:ascii="Times New Roman" w:eastAsia="Times New Roman" w:hAnsi="Times New Roman" w:cs="Times New Roman"/>
          <w:sz w:val="28"/>
          <w:szCs w:val="28"/>
        </w:rPr>
        <w:t>Исследование теоретических основ управления закупками торгового предприятия позволило сделать следующие выводы.</w:t>
      </w:r>
    </w:p>
    <w:p w:rsidR="00F12D53" w:rsidRPr="005E3A99" w:rsidRDefault="00F12D53" w:rsidP="005E3A99">
      <w:pPr>
        <w:spacing w:after="0" w:line="360" w:lineRule="auto"/>
        <w:ind w:firstLine="851"/>
        <w:jc w:val="both"/>
        <w:rPr>
          <w:rFonts w:ascii="Times New Roman" w:eastAsia="Times New Roman" w:hAnsi="Times New Roman" w:cs="Times New Roman"/>
          <w:sz w:val="28"/>
          <w:szCs w:val="28"/>
        </w:rPr>
      </w:pPr>
      <w:r w:rsidRPr="005E3A99">
        <w:rPr>
          <w:rFonts w:ascii="Times New Roman" w:eastAsia="Times New Roman" w:hAnsi="Times New Roman" w:cs="Times New Roman"/>
          <w:sz w:val="28"/>
          <w:szCs w:val="28"/>
        </w:rPr>
        <w:t>1.</w:t>
      </w:r>
      <w:r w:rsidR="003B0DB9">
        <w:rPr>
          <w:rFonts w:ascii="Times New Roman" w:eastAsia="Times New Roman" w:hAnsi="Times New Roman" w:cs="Times New Roman"/>
          <w:sz w:val="28"/>
          <w:szCs w:val="28"/>
        </w:rPr>
        <w:t xml:space="preserve"> </w:t>
      </w:r>
      <w:r w:rsidRPr="005E3A99">
        <w:rPr>
          <w:rFonts w:ascii="Times New Roman" w:eastAsia="Times New Roman" w:hAnsi="Times New Roman" w:cs="Times New Roman"/>
          <w:sz w:val="28"/>
          <w:szCs w:val="28"/>
        </w:rPr>
        <w:t xml:space="preserve">Деятельность по организации и управлению закупками направлена на то, чтобы компания получила необходимые по качеству и количеству товары в нужное время, в нужном месте, от надежного поставщика, своевременно выполняющего свои обязательства, с хорошим сервисом (как до осуществления продажи, так и после нее) и по выгодной цене. </w:t>
      </w:r>
    </w:p>
    <w:p w:rsidR="00F12D53" w:rsidRPr="005E3A99" w:rsidRDefault="00F12D53" w:rsidP="003B0DB9">
      <w:pPr>
        <w:spacing w:after="0" w:line="360" w:lineRule="auto"/>
        <w:ind w:firstLine="851"/>
        <w:rPr>
          <w:rFonts w:ascii="Times New Roman" w:eastAsia="Times New Roman" w:hAnsi="Times New Roman" w:cs="Times New Roman"/>
          <w:sz w:val="28"/>
          <w:szCs w:val="28"/>
        </w:rPr>
      </w:pPr>
      <w:r w:rsidRPr="005E3A99">
        <w:rPr>
          <w:rFonts w:ascii="Times New Roman" w:eastAsia="Times New Roman" w:hAnsi="Times New Roman" w:cs="Times New Roman"/>
          <w:sz w:val="28"/>
          <w:szCs w:val="28"/>
        </w:rPr>
        <w:t>2. Закупки товаров могут производиться различными методами и способами, которые наиболее подходят оптовому покупателю, зависят от специфики его деятельности, размеров и других факторов.</w:t>
      </w:r>
    </w:p>
    <w:p w:rsidR="00F12D53" w:rsidRPr="005E3A99" w:rsidRDefault="00F12D53" w:rsidP="003B0DB9">
      <w:pPr>
        <w:spacing w:after="0" w:line="360" w:lineRule="auto"/>
        <w:ind w:firstLine="709"/>
        <w:rPr>
          <w:rFonts w:ascii="Times New Roman" w:eastAsia="Times New Roman" w:hAnsi="Times New Roman" w:cs="Times New Roman"/>
          <w:sz w:val="28"/>
          <w:szCs w:val="28"/>
          <w:lang w:eastAsia="ru-RU"/>
        </w:rPr>
      </w:pPr>
      <w:r w:rsidRPr="005E3A99">
        <w:rPr>
          <w:rFonts w:ascii="Times New Roman" w:eastAsia="Times New Roman" w:hAnsi="Times New Roman" w:cs="Times New Roman"/>
          <w:sz w:val="28"/>
          <w:szCs w:val="28"/>
          <w:lang w:eastAsia="ru-RU"/>
        </w:rPr>
        <w:t xml:space="preserve">3. Рациональная организация товароснабжения позволяет в розничных торговых предприятиях обеспечивать полноту и устойчивость ассортимента товаров, необходимый уровень товарных запасов, удовлетворение спроса населения, а также высокие финансово-экономические показатели работы. товароснабжение розничной торговой сети должно осуществляться на основе рациональных схем завоза товаров, которые разрабатываются с учетом минимизации грузооборота, оптимальной </w:t>
      </w:r>
      <w:proofErr w:type="spellStart"/>
      <w:r w:rsidRPr="005E3A99">
        <w:rPr>
          <w:rFonts w:ascii="Times New Roman" w:eastAsia="Times New Roman" w:hAnsi="Times New Roman" w:cs="Times New Roman"/>
          <w:sz w:val="28"/>
          <w:szCs w:val="28"/>
          <w:lang w:eastAsia="ru-RU"/>
        </w:rPr>
        <w:t>звенности</w:t>
      </w:r>
      <w:proofErr w:type="spellEnd"/>
      <w:r w:rsidRPr="005E3A99">
        <w:rPr>
          <w:rFonts w:ascii="Times New Roman" w:eastAsia="Times New Roman" w:hAnsi="Times New Roman" w:cs="Times New Roman"/>
          <w:sz w:val="28"/>
          <w:szCs w:val="28"/>
          <w:lang w:eastAsia="ru-RU"/>
        </w:rPr>
        <w:t>, частоты доставки и размеров товарных партий.</w:t>
      </w:r>
    </w:p>
    <w:p w:rsidR="00F12D53" w:rsidRPr="005E3A99" w:rsidRDefault="00F12D53" w:rsidP="005E3A99">
      <w:pPr>
        <w:spacing w:after="0" w:line="360" w:lineRule="auto"/>
        <w:ind w:firstLine="709"/>
        <w:jc w:val="both"/>
        <w:rPr>
          <w:rFonts w:ascii="Times New Roman" w:eastAsia="Times New Roman" w:hAnsi="Times New Roman" w:cs="Times New Roman"/>
          <w:sz w:val="28"/>
          <w:szCs w:val="28"/>
          <w:lang w:eastAsia="ru-RU"/>
        </w:rPr>
      </w:pPr>
      <w:r w:rsidRPr="005E3A99">
        <w:rPr>
          <w:rFonts w:ascii="Times New Roman" w:eastAsia="Times New Roman" w:hAnsi="Times New Roman" w:cs="Times New Roman"/>
          <w:sz w:val="28"/>
          <w:szCs w:val="28"/>
          <w:lang w:eastAsia="ru-RU"/>
        </w:rPr>
        <w:t>Анализ закупочной деятельности ОАО «ИТЕКО» позволило сделать следующие выводы.</w:t>
      </w:r>
    </w:p>
    <w:p w:rsidR="00F12D53" w:rsidRPr="005E3A99" w:rsidRDefault="00F12D53" w:rsidP="005E3A99">
      <w:pPr>
        <w:spacing w:after="0" w:line="360" w:lineRule="auto"/>
        <w:ind w:firstLine="709"/>
        <w:jc w:val="both"/>
        <w:rPr>
          <w:rFonts w:ascii="Times New Roman" w:eastAsia="Times New Roman" w:hAnsi="Times New Roman" w:cs="Times New Roman"/>
          <w:sz w:val="28"/>
          <w:szCs w:val="28"/>
        </w:rPr>
      </w:pPr>
      <w:r w:rsidRPr="005E3A99">
        <w:rPr>
          <w:rFonts w:ascii="Times New Roman" w:eastAsia="Times New Roman" w:hAnsi="Times New Roman" w:cs="Times New Roman"/>
          <w:sz w:val="28"/>
          <w:szCs w:val="28"/>
        </w:rPr>
        <w:t>Сильными сторонами организации закупок ОАО «ИТЕКО» являются следующие:</w:t>
      </w:r>
    </w:p>
    <w:p w:rsidR="00F12D53" w:rsidRPr="005E3A99" w:rsidRDefault="003B0DB9" w:rsidP="005E3A9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С</w:t>
      </w:r>
      <w:r w:rsidR="00F12D53" w:rsidRPr="005E3A99">
        <w:rPr>
          <w:rFonts w:ascii="Times New Roman" w:eastAsia="Times New Roman" w:hAnsi="Times New Roman" w:cs="Times New Roman"/>
          <w:sz w:val="28"/>
          <w:szCs w:val="28"/>
        </w:rPr>
        <w:t>нижение стоимости материальных ценностей на 1 кг закупок;</w:t>
      </w:r>
    </w:p>
    <w:p w:rsidR="00F12D53" w:rsidRPr="005E3A99" w:rsidRDefault="003B0DB9" w:rsidP="005E3A9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Р</w:t>
      </w:r>
      <w:r w:rsidR="00F12D53" w:rsidRPr="005E3A99">
        <w:rPr>
          <w:rFonts w:ascii="Times New Roman" w:eastAsia="Times New Roman" w:hAnsi="Times New Roman" w:cs="Times New Roman"/>
          <w:sz w:val="28"/>
          <w:szCs w:val="28"/>
        </w:rPr>
        <w:t>азработанная система контроля над состоянием закупок;</w:t>
      </w:r>
    </w:p>
    <w:p w:rsidR="00F12D53" w:rsidRPr="005E3A99" w:rsidRDefault="003B0DB9" w:rsidP="005E3A9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Н</w:t>
      </w:r>
      <w:r w:rsidR="00F12D53" w:rsidRPr="005E3A99">
        <w:rPr>
          <w:rFonts w:ascii="Times New Roman" w:eastAsia="Times New Roman" w:hAnsi="Times New Roman" w:cs="Times New Roman"/>
          <w:sz w:val="28"/>
          <w:szCs w:val="28"/>
        </w:rPr>
        <w:t>аличие долгосрочных отношений со многими поставщиками;</w:t>
      </w:r>
    </w:p>
    <w:p w:rsidR="00F12D53" w:rsidRPr="005E3A99" w:rsidRDefault="003B0DB9" w:rsidP="005E3A9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У</w:t>
      </w:r>
      <w:r w:rsidR="00F12D53" w:rsidRPr="005E3A99">
        <w:rPr>
          <w:rFonts w:ascii="Times New Roman" w:eastAsia="Times New Roman" w:hAnsi="Times New Roman" w:cs="Times New Roman"/>
          <w:sz w:val="28"/>
          <w:szCs w:val="28"/>
        </w:rPr>
        <w:t>добное месторасположение по отношению к поставщикам;</w:t>
      </w:r>
    </w:p>
    <w:p w:rsidR="00F12D53" w:rsidRPr="005E3A99" w:rsidRDefault="003B0DB9" w:rsidP="005E3A9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К</w:t>
      </w:r>
      <w:r w:rsidR="00F12D53" w:rsidRPr="005E3A99">
        <w:rPr>
          <w:rFonts w:ascii="Times New Roman" w:eastAsia="Times New Roman" w:hAnsi="Times New Roman" w:cs="Times New Roman"/>
          <w:sz w:val="28"/>
          <w:szCs w:val="28"/>
        </w:rPr>
        <w:t>валифицированный персонал по организации закупок товаров;</w:t>
      </w:r>
    </w:p>
    <w:p w:rsidR="00F12D53" w:rsidRPr="005E3A99" w:rsidRDefault="003B0DB9" w:rsidP="005E3A9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С</w:t>
      </w:r>
      <w:r w:rsidR="00F12D53" w:rsidRPr="005E3A99">
        <w:rPr>
          <w:rFonts w:ascii="Times New Roman" w:eastAsia="Times New Roman" w:hAnsi="Times New Roman" w:cs="Times New Roman"/>
          <w:sz w:val="28"/>
          <w:szCs w:val="28"/>
        </w:rPr>
        <w:t>табильные отношения с поставщиками товаров;</w:t>
      </w:r>
    </w:p>
    <w:p w:rsidR="00F12D53" w:rsidRPr="005E3A99" w:rsidRDefault="003B0DB9" w:rsidP="005E3A9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 Н</w:t>
      </w:r>
      <w:r w:rsidR="00F12D53" w:rsidRPr="005E3A99">
        <w:rPr>
          <w:rFonts w:ascii="Times New Roman" w:eastAsia="Times New Roman" w:hAnsi="Times New Roman" w:cs="Times New Roman"/>
          <w:sz w:val="28"/>
          <w:szCs w:val="28"/>
        </w:rPr>
        <w:t>аличие большого количества товаров-заменителей.</w:t>
      </w:r>
    </w:p>
    <w:p w:rsidR="00F12D53" w:rsidRPr="005E3A99" w:rsidRDefault="00F12D53" w:rsidP="005E3A99">
      <w:pPr>
        <w:spacing w:after="0" w:line="360" w:lineRule="auto"/>
        <w:ind w:firstLine="709"/>
        <w:jc w:val="both"/>
        <w:rPr>
          <w:rFonts w:ascii="Times New Roman" w:eastAsia="Times New Roman" w:hAnsi="Times New Roman" w:cs="Times New Roman"/>
          <w:sz w:val="28"/>
          <w:szCs w:val="28"/>
        </w:rPr>
      </w:pPr>
      <w:r w:rsidRPr="005E3A99">
        <w:rPr>
          <w:rFonts w:ascii="Times New Roman" w:eastAsia="Times New Roman" w:hAnsi="Times New Roman" w:cs="Times New Roman"/>
          <w:sz w:val="28"/>
          <w:szCs w:val="28"/>
        </w:rPr>
        <w:t>Слабые стороны организации закупок ОАО «ИТЕКО» заключаются в следующем:</w:t>
      </w:r>
    </w:p>
    <w:p w:rsidR="00F12D53" w:rsidRPr="005E3A99" w:rsidRDefault="00855018" w:rsidP="005E3A9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Н</w:t>
      </w:r>
      <w:r w:rsidR="00F12D53" w:rsidRPr="005E3A99">
        <w:rPr>
          <w:rFonts w:ascii="Times New Roman" w:eastAsia="Times New Roman" w:hAnsi="Times New Roman" w:cs="Times New Roman"/>
          <w:sz w:val="28"/>
          <w:szCs w:val="28"/>
        </w:rPr>
        <w:t>е выполняются планы закупок;</w:t>
      </w:r>
    </w:p>
    <w:p w:rsidR="00F12D53" w:rsidRPr="005E3A99" w:rsidRDefault="00855018" w:rsidP="005E3A9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У</w:t>
      </w:r>
      <w:r w:rsidR="00F12D53" w:rsidRPr="005E3A99">
        <w:rPr>
          <w:rFonts w:ascii="Times New Roman" w:eastAsia="Times New Roman" w:hAnsi="Times New Roman" w:cs="Times New Roman"/>
          <w:sz w:val="28"/>
          <w:szCs w:val="28"/>
        </w:rPr>
        <w:t>ровень брака растет;</w:t>
      </w:r>
    </w:p>
    <w:p w:rsidR="00F12D53" w:rsidRPr="005E3A99" w:rsidRDefault="00855018" w:rsidP="00855018">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3. О</w:t>
      </w:r>
      <w:r w:rsidR="00F12D53" w:rsidRPr="005E3A99">
        <w:rPr>
          <w:rFonts w:ascii="Times New Roman" w:eastAsia="Times New Roman" w:hAnsi="Times New Roman" w:cs="Times New Roman"/>
          <w:sz w:val="28"/>
          <w:szCs w:val="28"/>
        </w:rPr>
        <w:t>тсутствие контроля над всеми составляющими, определяющими эффективность процесса закупок;</w:t>
      </w:r>
    </w:p>
    <w:p w:rsidR="00F12D53" w:rsidRPr="005E3A99" w:rsidRDefault="00855018" w:rsidP="005E3A9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Н</w:t>
      </w:r>
      <w:r w:rsidR="00F12D53" w:rsidRPr="005E3A99">
        <w:rPr>
          <w:rFonts w:ascii="Times New Roman" w:eastAsia="Times New Roman" w:hAnsi="Times New Roman" w:cs="Times New Roman"/>
          <w:sz w:val="28"/>
          <w:szCs w:val="28"/>
        </w:rPr>
        <w:t>арушаются сроки доставки товаров;</w:t>
      </w:r>
    </w:p>
    <w:p w:rsidR="00F12D53" w:rsidRPr="005E3A99" w:rsidRDefault="00855018" w:rsidP="005E3A9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Р</w:t>
      </w:r>
      <w:r w:rsidR="00F12D53" w:rsidRPr="005E3A99">
        <w:rPr>
          <w:rFonts w:ascii="Times New Roman" w:eastAsia="Times New Roman" w:hAnsi="Times New Roman" w:cs="Times New Roman"/>
          <w:sz w:val="28"/>
          <w:szCs w:val="28"/>
        </w:rPr>
        <w:t>астут транспортные затраты на поставку товаров;</w:t>
      </w:r>
    </w:p>
    <w:p w:rsidR="00F12D53" w:rsidRPr="005E3A99" w:rsidRDefault="00855018" w:rsidP="00855018">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6. О</w:t>
      </w:r>
      <w:r w:rsidR="00F12D53" w:rsidRPr="005E3A99">
        <w:rPr>
          <w:rFonts w:ascii="Times New Roman" w:eastAsia="Times New Roman" w:hAnsi="Times New Roman" w:cs="Times New Roman"/>
          <w:sz w:val="28"/>
          <w:szCs w:val="28"/>
        </w:rPr>
        <w:t>твлечение денежных средств из оборота за счет требований немедленной оплаты;</w:t>
      </w:r>
    </w:p>
    <w:p w:rsidR="00F12D53" w:rsidRPr="005E3A99" w:rsidRDefault="00855018" w:rsidP="005E3A9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П</w:t>
      </w:r>
      <w:r w:rsidR="00F12D53" w:rsidRPr="005E3A99">
        <w:rPr>
          <w:rFonts w:ascii="Times New Roman" w:eastAsia="Times New Roman" w:hAnsi="Times New Roman" w:cs="Times New Roman"/>
          <w:sz w:val="28"/>
          <w:szCs w:val="28"/>
        </w:rPr>
        <w:t>отери при смене поставщиков незначительны.</w:t>
      </w:r>
    </w:p>
    <w:p w:rsidR="00F12D53" w:rsidRPr="005E3A99" w:rsidRDefault="00F12D53" w:rsidP="005E3A99">
      <w:pPr>
        <w:spacing w:after="0" w:line="360" w:lineRule="auto"/>
        <w:ind w:firstLine="709"/>
        <w:jc w:val="both"/>
        <w:rPr>
          <w:rFonts w:ascii="Times New Roman" w:eastAsia="Times New Roman" w:hAnsi="Times New Roman" w:cs="Times New Roman"/>
          <w:sz w:val="28"/>
          <w:szCs w:val="28"/>
        </w:rPr>
      </w:pPr>
      <w:r w:rsidRPr="005E3A99">
        <w:rPr>
          <w:rFonts w:ascii="Times New Roman" w:eastAsia="Times New Roman" w:hAnsi="Times New Roman" w:cs="Times New Roman"/>
          <w:sz w:val="28"/>
          <w:szCs w:val="28"/>
        </w:rPr>
        <w:t>Угрозами в организации закупок для ОАО «ИТЕКО» являются следующие:</w:t>
      </w:r>
    </w:p>
    <w:p w:rsidR="00F12D53" w:rsidRPr="003B0DB9" w:rsidRDefault="003B0DB9" w:rsidP="003B0DB9">
      <w:pPr>
        <w:pStyle w:val="a9"/>
        <w:numPr>
          <w:ilvl w:val="0"/>
          <w:numId w:val="7"/>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00F12D53" w:rsidRPr="003B0DB9">
        <w:rPr>
          <w:rFonts w:ascii="Times New Roman" w:eastAsia="Times New Roman" w:hAnsi="Times New Roman" w:cs="Times New Roman"/>
          <w:sz w:val="28"/>
          <w:szCs w:val="28"/>
        </w:rPr>
        <w:t>нижение качества поставляемой продукции;</w:t>
      </w:r>
    </w:p>
    <w:p w:rsidR="00F12D53" w:rsidRPr="003B0DB9" w:rsidRDefault="003B0DB9" w:rsidP="003B0DB9">
      <w:pPr>
        <w:pStyle w:val="a9"/>
        <w:numPr>
          <w:ilvl w:val="0"/>
          <w:numId w:val="7"/>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F12D53" w:rsidRPr="003B0DB9">
        <w:rPr>
          <w:rFonts w:ascii="Times New Roman" w:eastAsia="Times New Roman" w:hAnsi="Times New Roman" w:cs="Times New Roman"/>
          <w:sz w:val="28"/>
          <w:szCs w:val="28"/>
        </w:rPr>
        <w:t>озможность роста стоимости материалов;</w:t>
      </w:r>
    </w:p>
    <w:p w:rsidR="00F12D53" w:rsidRPr="003B0DB9" w:rsidRDefault="003B0DB9" w:rsidP="003B0DB9">
      <w:pPr>
        <w:pStyle w:val="a9"/>
        <w:numPr>
          <w:ilvl w:val="0"/>
          <w:numId w:val="7"/>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00F12D53" w:rsidRPr="003B0DB9">
        <w:rPr>
          <w:rFonts w:ascii="Times New Roman" w:eastAsia="Times New Roman" w:hAnsi="Times New Roman" w:cs="Times New Roman"/>
          <w:sz w:val="28"/>
          <w:szCs w:val="28"/>
        </w:rPr>
        <w:t>ост транспортных расходов;</w:t>
      </w:r>
    </w:p>
    <w:p w:rsidR="00F12D53" w:rsidRPr="003B0DB9" w:rsidRDefault="003B0DB9" w:rsidP="003B0DB9">
      <w:pPr>
        <w:pStyle w:val="a9"/>
        <w:numPr>
          <w:ilvl w:val="0"/>
          <w:numId w:val="7"/>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r w:rsidR="00F12D53" w:rsidRPr="003B0DB9">
        <w:rPr>
          <w:rFonts w:ascii="Times New Roman" w:eastAsia="Times New Roman" w:hAnsi="Times New Roman" w:cs="Times New Roman"/>
          <w:sz w:val="28"/>
          <w:szCs w:val="28"/>
        </w:rPr>
        <w:t>жесточение условий оплаты;</w:t>
      </w:r>
    </w:p>
    <w:p w:rsidR="00F12D53" w:rsidRPr="003B0DB9" w:rsidRDefault="003B0DB9" w:rsidP="003B0DB9">
      <w:pPr>
        <w:pStyle w:val="a9"/>
        <w:numPr>
          <w:ilvl w:val="0"/>
          <w:numId w:val="7"/>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w:t>
      </w:r>
      <w:r w:rsidR="00F12D53" w:rsidRPr="003B0DB9">
        <w:rPr>
          <w:rFonts w:ascii="Times New Roman" w:eastAsia="Times New Roman" w:hAnsi="Times New Roman" w:cs="Times New Roman"/>
          <w:sz w:val="28"/>
          <w:szCs w:val="28"/>
        </w:rPr>
        <w:t>аличие возможности сговора между поставщиками;</w:t>
      </w:r>
    </w:p>
    <w:p w:rsidR="00F12D53" w:rsidRPr="003B0DB9" w:rsidRDefault="003B0DB9" w:rsidP="003B0DB9">
      <w:pPr>
        <w:pStyle w:val="a9"/>
        <w:numPr>
          <w:ilvl w:val="0"/>
          <w:numId w:val="7"/>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w:t>
      </w:r>
      <w:r w:rsidR="00F12D53" w:rsidRPr="003B0DB9">
        <w:rPr>
          <w:rFonts w:ascii="Times New Roman" w:eastAsia="Times New Roman" w:hAnsi="Times New Roman" w:cs="Times New Roman"/>
          <w:sz w:val="28"/>
          <w:szCs w:val="28"/>
        </w:rPr>
        <w:t>естабильная финансовая ситуация в экономике;</w:t>
      </w:r>
    </w:p>
    <w:p w:rsidR="00F12D53" w:rsidRPr="003B0DB9" w:rsidRDefault="003B0DB9" w:rsidP="003B0DB9">
      <w:pPr>
        <w:pStyle w:val="a9"/>
        <w:numPr>
          <w:ilvl w:val="0"/>
          <w:numId w:val="7"/>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r w:rsidR="00F12D53" w:rsidRPr="003B0DB9">
        <w:rPr>
          <w:rFonts w:ascii="Times New Roman" w:eastAsia="Times New Roman" w:hAnsi="Times New Roman" w:cs="Times New Roman"/>
          <w:sz w:val="28"/>
          <w:szCs w:val="28"/>
        </w:rPr>
        <w:t>гроза неисполнения поставщиками своих договорных обязательств.</w:t>
      </w:r>
    </w:p>
    <w:p w:rsidR="00F12D53" w:rsidRPr="005E3A99" w:rsidRDefault="00F12D53" w:rsidP="005E3A99">
      <w:pPr>
        <w:spacing w:after="0" w:line="360" w:lineRule="auto"/>
        <w:ind w:firstLine="709"/>
        <w:jc w:val="both"/>
        <w:rPr>
          <w:rFonts w:ascii="Times New Roman" w:eastAsia="Times New Roman" w:hAnsi="Times New Roman" w:cs="Times New Roman"/>
          <w:sz w:val="28"/>
          <w:szCs w:val="28"/>
        </w:rPr>
      </w:pPr>
      <w:r w:rsidRPr="005E3A99">
        <w:rPr>
          <w:rFonts w:ascii="Times New Roman" w:eastAsia="Times New Roman" w:hAnsi="Times New Roman" w:cs="Times New Roman"/>
          <w:sz w:val="28"/>
          <w:szCs w:val="28"/>
        </w:rPr>
        <w:t>Возможностями ОАО «ИТЕКО» в управлении закупками являются следующие:</w:t>
      </w:r>
    </w:p>
    <w:p w:rsidR="00F12D53" w:rsidRPr="005E3A99" w:rsidRDefault="00855018" w:rsidP="005E3A9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С</w:t>
      </w:r>
      <w:r w:rsidR="00F12D53" w:rsidRPr="005E3A99">
        <w:rPr>
          <w:rFonts w:ascii="Times New Roman" w:eastAsia="Times New Roman" w:hAnsi="Times New Roman" w:cs="Times New Roman"/>
          <w:sz w:val="28"/>
          <w:szCs w:val="28"/>
        </w:rPr>
        <w:t>овершенствование контроля над выполнением плана закупок;</w:t>
      </w:r>
    </w:p>
    <w:p w:rsidR="00F12D53" w:rsidRPr="005E3A99" w:rsidRDefault="00855018" w:rsidP="005E3A9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С</w:t>
      </w:r>
      <w:r w:rsidR="00F12D53" w:rsidRPr="005E3A99">
        <w:rPr>
          <w:rFonts w:ascii="Times New Roman" w:eastAsia="Times New Roman" w:hAnsi="Times New Roman" w:cs="Times New Roman"/>
          <w:sz w:val="28"/>
          <w:szCs w:val="28"/>
        </w:rPr>
        <w:t>овершенствование организации хозяйственных связей;</w:t>
      </w:r>
    </w:p>
    <w:p w:rsidR="00F12D53" w:rsidRPr="005E3A99" w:rsidRDefault="00855018" w:rsidP="005E3A9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В</w:t>
      </w:r>
      <w:r w:rsidR="00F12D53" w:rsidRPr="005E3A99">
        <w:rPr>
          <w:rFonts w:ascii="Times New Roman" w:eastAsia="Times New Roman" w:hAnsi="Times New Roman" w:cs="Times New Roman"/>
          <w:sz w:val="28"/>
          <w:szCs w:val="28"/>
        </w:rPr>
        <w:t>озможность выбора поставщика товарно-материальных ценностей;</w:t>
      </w:r>
    </w:p>
    <w:p w:rsidR="00F12D53" w:rsidRPr="005E3A99" w:rsidRDefault="00855018" w:rsidP="005E3A9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В</w:t>
      </w:r>
      <w:r w:rsidR="00F12D53" w:rsidRPr="005E3A99">
        <w:rPr>
          <w:rFonts w:ascii="Times New Roman" w:eastAsia="Times New Roman" w:hAnsi="Times New Roman" w:cs="Times New Roman"/>
          <w:sz w:val="28"/>
          <w:szCs w:val="28"/>
        </w:rPr>
        <w:t>озможность использования гибких условий оплаты;</w:t>
      </w:r>
    </w:p>
    <w:p w:rsidR="00F12D53" w:rsidRPr="005E3A99" w:rsidRDefault="00855018" w:rsidP="005E3A9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Н</w:t>
      </w:r>
      <w:r w:rsidR="00F12D53" w:rsidRPr="005E3A99">
        <w:rPr>
          <w:rFonts w:ascii="Times New Roman" w:eastAsia="Times New Roman" w:hAnsi="Times New Roman" w:cs="Times New Roman"/>
          <w:sz w:val="28"/>
          <w:szCs w:val="28"/>
        </w:rPr>
        <w:t>аличие широких возможностей замены товаров;</w:t>
      </w:r>
    </w:p>
    <w:p w:rsidR="00F12D53" w:rsidRPr="005E3A99" w:rsidRDefault="00855018" w:rsidP="005E3A9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В</w:t>
      </w:r>
      <w:r w:rsidR="00F12D53" w:rsidRPr="005E3A99">
        <w:rPr>
          <w:rFonts w:ascii="Times New Roman" w:eastAsia="Times New Roman" w:hAnsi="Times New Roman" w:cs="Times New Roman"/>
          <w:sz w:val="28"/>
          <w:szCs w:val="28"/>
        </w:rPr>
        <w:t>озможность организации собственной доставки товаров;</w:t>
      </w:r>
    </w:p>
    <w:p w:rsidR="00F12D53" w:rsidRPr="005E3A99" w:rsidRDefault="00855018" w:rsidP="005E3A9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 В</w:t>
      </w:r>
      <w:r w:rsidR="00F12D53" w:rsidRPr="005E3A99">
        <w:rPr>
          <w:rFonts w:ascii="Times New Roman" w:eastAsia="Times New Roman" w:hAnsi="Times New Roman" w:cs="Times New Roman"/>
          <w:sz w:val="28"/>
          <w:szCs w:val="28"/>
        </w:rPr>
        <w:t>озможность улучшения организации контроля над состоянием товарных запасов.</w:t>
      </w:r>
    </w:p>
    <w:p w:rsidR="00F12D53" w:rsidRPr="005E3A99" w:rsidRDefault="00F12D53" w:rsidP="005E3A99">
      <w:pPr>
        <w:spacing w:after="0" w:line="360" w:lineRule="auto"/>
        <w:ind w:firstLine="709"/>
        <w:jc w:val="both"/>
        <w:rPr>
          <w:rFonts w:ascii="Times New Roman" w:eastAsia="Times New Roman" w:hAnsi="Times New Roman" w:cs="Times New Roman"/>
          <w:sz w:val="28"/>
          <w:szCs w:val="28"/>
        </w:rPr>
      </w:pPr>
      <w:r w:rsidRPr="005E3A99">
        <w:rPr>
          <w:rFonts w:ascii="Times New Roman" w:eastAsia="Times New Roman" w:hAnsi="Times New Roman" w:cs="Times New Roman"/>
          <w:sz w:val="28"/>
          <w:szCs w:val="28"/>
        </w:rPr>
        <w:t>Анализ возможностей и угроз ОАО «ИТЕКО» показал, что наиболее важными направлениями улучшения закупочной деятельности являются:</w:t>
      </w:r>
    </w:p>
    <w:p w:rsidR="00F12D53" w:rsidRPr="00855018" w:rsidRDefault="00855018" w:rsidP="00855018">
      <w:pPr>
        <w:pStyle w:val="a9"/>
        <w:numPr>
          <w:ilvl w:val="0"/>
          <w:numId w:val="10"/>
        </w:numPr>
        <w:spacing w:after="0" w:line="360" w:lineRule="auto"/>
        <w:ind w:left="993" w:hanging="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r w:rsidR="00F12D53" w:rsidRPr="00855018">
        <w:rPr>
          <w:rFonts w:ascii="Times New Roman" w:eastAsia="Times New Roman" w:hAnsi="Times New Roman" w:cs="Times New Roman"/>
          <w:sz w:val="28"/>
          <w:szCs w:val="28"/>
        </w:rPr>
        <w:t>крепление связей с наиболее надежными поставщиками;</w:t>
      </w:r>
    </w:p>
    <w:p w:rsidR="00F12D53" w:rsidRPr="00855018" w:rsidRDefault="00855018" w:rsidP="00855018">
      <w:pPr>
        <w:pStyle w:val="a9"/>
        <w:numPr>
          <w:ilvl w:val="0"/>
          <w:numId w:val="10"/>
        </w:numPr>
        <w:spacing w:after="0" w:line="360" w:lineRule="auto"/>
        <w:ind w:left="993" w:hanging="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r w:rsidR="00F12D53" w:rsidRPr="00855018">
        <w:rPr>
          <w:rFonts w:ascii="Times New Roman" w:eastAsia="Times New Roman" w:hAnsi="Times New Roman" w:cs="Times New Roman"/>
          <w:sz w:val="28"/>
          <w:szCs w:val="28"/>
        </w:rPr>
        <w:t>становление новых хозяйственных связей с учетом гибкости условий оплаты и оптимальных условий поставки;</w:t>
      </w:r>
    </w:p>
    <w:p w:rsidR="00F12D53" w:rsidRPr="00855018" w:rsidRDefault="00855018" w:rsidP="00855018">
      <w:pPr>
        <w:pStyle w:val="a9"/>
        <w:numPr>
          <w:ilvl w:val="0"/>
          <w:numId w:val="10"/>
        </w:numPr>
        <w:spacing w:after="0" w:line="360" w:lineRule="auto"/>
        <w:ind w:left="993" w:hanging="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F12D53" w:rsidRPr="00855018">
        <w:rPr>
          <w:rFonts w:ascii="Times New Roman" w:eastAsia="Times New Roman" w:hAnsi="Times New Roman" w:cs="Times New Roman"/>
          <w:sz w:val="28"/>
          <w:szCs w:val="28"/>
        </w:rPr>
        <w:t>овышения уровня контроля над выполнением поставщиками договорных обязательств;</w:t>
      </w:r>
    </w:p>
    <w:p w:rsidR="00F12D53" w:rsidRPr="00855018" w:rsidRDefault="00855018" w:rsidP="00855018">
      <w:pPr>
        <w:pStyle w:val="a9"/>
        <w:numPr>
          <w:ilvl w:val="0"/>
          <w:numId w:val="10"/>
        </w:numPr>
        <w:spacing w:after="0" w:line="360" w:lineRule="auto"/>
        <w:ind w:left="993" w:hanging="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F12D53" w:rsidRPr="00855018">
        <w:rPr>
          <w:rFonts w:ascii="Times New Roman" w:eastAsia="Times New Roman" w:hAnsi="Times New Roman" w:cs="Times New Roman"/>
          <w:sz w:val="28"/>
          <w:szCs w:val="28"/>
        </w:rPr>
        <w:t>овышение контроля над качеством поставляемых материалов;</w:t>
      </w:r>
    </w:p>
    <w:p w:rsidR="00F12D53" w:rsidRPr="00855018" w:rsidRDefault="00855018" w:rsidP="00855018">
      <w:pPr>
        <w:pStyle w:val="a9"/>
        <w:numPr>
          <w:ilvl w:val="0"/>
          <w:numId w:val="10"/>
        </w:numPr>
        <w:spacing w:after="0" w:line="360" w:lineRule="auto"/>
        <w:ind w:left="993" w:hanging="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w:t>
      </w:r>
      <w:r w:rsidR="00F12D53" w:rsidRPr="00855018">
        <w:rPr>
          <w:rFonts w:ascii="Times New Roman" w:eastAsia="Times New Roman" w:hAnsi="Times New Roman" w:cs="Times New Roman"/>
          <w:sz w:val="28"/>
          <w:szCs w:val="28"/>
        </w:rPr>
        <w:t>ифференцированный подход к стратегии управления запасами.</w:t>
      </w:r>
    </w:p>
    <w:p w:rsidR="00F12D53" w:rsidRPr="005E3A99" w:rsidRDefault="00F12D53" w:rsidP="005E3A99">
      <w:pPr>
        <w:spacing w:after="0" w:line="360" w:lineRule="auto"/>
        <w:ind w:firstLine="709"/>
        <w:jc w:val="both"/>
        <w:rPr>
          <w:rFonts w:ascii="Times New Roman" w:eastAsia="Times New Roman" w:hAnsi="Times New Roman" w:cs="Times New Roman"/>
          <w:sz w:val="28"/>
          <w:szCs w:val="28"/>
        </w:rPr>
      </w:pPr>
      <w:r w:rsidRPr="005E3A99">
        <w:rPr>
          <w:rFonts w:ascii="Times New Roman" w:eastAsia="Times New Roman" w:hAnsi="Times New Roman" w:cs="Times New Roman"/>
          <w:sz w:val="28"/>
          <w:szCs w:val="28"/>
        </w:rPr>
        <w:t>В результате применения оптимальной стратегии управления запасами предприятие получит экономию затрат в сумме 13080 тыс. руб.</w:t>
      </w:r>
    </w:p>
    <w:p w:rsidR="00F12D53" w:rsidRPr="005E3A99" w:rsidRDefault="00F12D53" w:rsidP="005E3A99">
      <w:pPr>
        <w:spacing w:after="0" w:line="360" w:lineRule="auto"/>
        <w:ind w:firstLine="709"/>
        <w:jc w:val="both"/>
        <w:rPr>
          <w:rFonts w:ascii="Times New Roman" w:eastAsia="Times New Roman" w:hAnsi="Times New Roman" w:cs="Times New Roman"/>
          <w:sz w:val="28"/>
          <w:szCs w:val="28"/>
        </w:rPr>
      </w:pPr>
      <w:r w:rsidRPr="005E3A99">
        <w:rPr>
          <w:rFonts w:ascii="Times New Roman" w:eastAsia="Times New Roman" w:hAnsi="Times New Roman" w:cs="Times New Roman"/>
          <w:sz w:val="28"/>
          <w:szCs w:val="28"/>
        </w:rPr>
        <w:t>Максимальный рейтинг имеют следующие поставщики: ОАО</w:t>
      </w:r>
      <w:r w:rsidR="002D5E20">
        <w:rPr>
          <w:rFonts w:ascii="Times New Roman" w:eastAsia="Times New Roman" w:hAnsi="Times New Roman" w:cs="Times New Roman"/>
          <w:sz w:val="28"/>
          <w:szCs w:val="28"/>
        </w:rPr>
        <w:t xml:space="preserve"> </w:t>
      </w:r>
      <w:r w:rsidRPr="005E3A99">
        <w:rPr>
          <w:rFonts w:ascii="Times New Roman" w:eastAsia="Times New Roman" w:hAnsi="Times New Roman" w:cs="Times New Roman"/>
          <w:sz w:val="28"/>
          <w:szCs w:val="28"/>
        </w:rPr>
        <w:t>«ПРФ», ОАО «ГФ», ОАО «СТРОЙМАРКТ», ОАО «ДМС», ОАО «Ротонда». Данным поставщикам необходимо отдавать предпочтение руководству предприятия при заключении хозяйственных договоров. Наименее предпочтительными поставщиками предприятия являются: ОАО «Дар», ОАО «</w:t>
      </w:r>
      <w:proofErr w:type="spellStart"/>
      <w:r w:rsidRPr="005E3A99">
        <w:rPr>
          <w:rFonts w:ascii="Times New Roman" w:eastAsia="Times New Roman" w:hAnsi="Times New Roman" w:cs="Times New Roman"/>
          <w:sz w:val="28"/>
          <w:szCs w:val="28"/>
        </w:rPr>
        <w:t>Вега</w:t>
      </w:r>
      <w:proofErr w:type="gramStart"/>
      <w:r w:rsidRPr="005E3A99">
        <w:rPr>
          <w:rFonts w:ascii="Times New Roman" w:eastAsia="Times New Roman" w:hAnsi="Times New Roman" w:cs="Times New Roman"/>
          <w:sz w:val="28"/>
          <w:szCs w:val="28"/>
        </w:rPr>
        <w:t>»,ХКТ</w:t>
      </w:r>
      <w:proofErr w:type="spellEnd"/>
      <w:proofErr w:type="gramEnd"/>
      <w:r w:rsidRPr="005E3A99">
        <w:rPr>
          <w:rFonts w:ascii="Times New Roman" w:eastAsia="Times New Roman" w:hAnsi="Times New Roman" w:cs="Times New Roman"/>
          <w:sz w:val="28"/>
          <w:szCs w:val="28"/>
        </w:rPr>
        <w:t>.</w:t>
      </w:r>
    </w:p>
    <w:p w:rsidR="00F12D53" w:rsidRPr="005E3A99" w:rsidRDefault="00F12D53" w:rsidP="005E3A99">
      <w:pPr>
        <w:spacing w:after="0" w:line="360" w:lineRule="auto"/>
        <w:ind w:firstLine="709"/>
        <w:jc w:val="both"/>
        <w:rPr>
          <w:rFonts w:ascii="Times New Roman" w:eastAsia="Times New Roman" w:hAnsi="Times New Roman" w:cs="Times New Roman"/>
          <w:sz w:val="28"/>
          <w:szCs w:val="28"/>
        </w:rPr>
      </w:pPr>
      <w:r w:rsidRPr="005E3A99">
        <w:rPr>
          <w:rFonts w:ascii="Times New Roman" w:eastAsia="Times New Roman" w:hAnsi="Times New Roman" w:cs="Times New Roman"/>
          <w:sz w:val="28"/>
          <w:szCs w:val="28"/>
        </w:rPr>
        <w:t xml:space="preserve">В результате предлагаемого внедрения процесса закупки произойдет рост </w:t>
      </w:r>
      <w:proofErr w:type="gramStart"/>
      <w:r w:rsidRPr="005E3A99">
        <w:rPr>
          <w:rFonts w:ascii="Times New Roman" w:eastAsia="Times New Roman" w:hAnsi="Times New Roman" w:cs="Times New Roman"/>
          <w:sz w:val="28"/>
          <w:szCs w:val="28"/>
        </w:rPr>
        <w:t>прибыли  от</w:t>
      </w:r>
      <w:proofErr w:type="gramEnd"/>
      <w:r w:rsidRPr="005E3A99">
        <w:rPr>
          <w:rFonts w:ascii="Times New Roman" w:eastAsia="Times New Roman" w:hAnsi="Times New Roman" w:cs="Times New Roman"/>
          <w:sz w:val="28"/>
          <w:szCs w:val="28"/>
        </w:rPr>
        <w:t xml:space="preserve"> продаж и чистой на 751 тыс. руб. в результате снижения затрат на закупки товарно-материальных ценностей.</w:t>
      </w:r>
    </w:p>
    <w:p w:rsidR="00F12D53" w:rsidRPr="005E3A99" w:rsidRDefault="00F12D53" w:rsidP="005E3A99">
      <w:pPr>
        <w:spacing w:after="0" w:line="360" w:lineRule="auto"/>
        <w:ind w:firstLine="709"/>
        <w:jc w:val="both"/>
        <w:rPr>
          <w:rFonts w:ascii="Times New Roman" w:eastAsia="Times New Roman" w:hAnsi="Times New Roman" w:cs="Times New Roman"/>
          <w:sz w:val="28"/>
          <w:szCs w:val="28"/>
        </w:rPr>
      </w:pPr>
      <w:r w:rsidRPr="005E3A99">
        <w:rPr>
          <w:rFonts w:ascii="Times New Roman" w:eastAsia="Times New Roman" w:hAnsi="Times New Roman" w:cs="Times New Roman"/>
          <w:sz w:val="28"/>
          <w:szCs w:val="28"/>
        </w:rPr>
        <w:t>Рентабельность продаж вырастет на 3,18%, а рентабельность продукции вырастет на 3,76%.</w:t>
      </w:r>
    </w:p>
    <w:p w:rsidR="00F12D53" w:rsidRPr="005E3A99" w:rsidRDefault="00F12D53" w:rsidP="005E3A99">
      <w:pPr>
        <w:autoSpaceDE w:val="0"/>
        <w:autoSpaceDN w:val="0"/>
        <w:adjustRightInd w:val="0"/>
        <w:spacing w:after="0" w:line="360" w:lineRule="auto"/>
        <w:ind w:firstLine="709"/>
        <w:jc w:val="both"/>
        <w:rPr>
          <w:rFonts w:ascii="Times New Roman" w:hAnsi="Times New Roman"/>
          <w:sz w:val="28"/>
          <w:szCs w:val="28"/>
        </w:rPr>
      </w:pPr>
    </w:p>
    <w:p w:rsidR="002402D7" w:rsidRPr="005E3A99" w:rsidRDefault="002402D7" w:rsidP="005E3A99">
      <w:pPr>
        <w:spacing w:line="360" w:lineRule="auto"/>
        <w:rPr>
          <w:sz w:val="28"/>
          <w:szCs w:val="28"/>
        </w:rPr>
      </w:pPr>
    </w:p>
    <w:p w:rsidR="00F12D53" w:rsidRPr="005E3A99" w:rsidRDefault="00F12D53" w:rsidP="005E3A99">
      <w:pPr>
        <w:spacing w:line="360" w:lineRule="auto"/>
        <w:rPr>
          <w:sz w:val="28"/>
          <w:szCs w:val="28"/>
        </w:rPr>
      </w:pPr>
    </w:p>
    <w:p w:rsidR="00F12D53" w:rsidRPr="005E3A99" w:rsidRDefault="00F12D53" w:rsidP="005E3A99">
      <w:pPr>
        <w:spacing w:line="360" w:lineRule="auto"/>
        <w:rPr>
          <w:sz w:val="28"/>
          <w:szCs w:val="28"/>
        </w:rPr>
      </w:pPr>
    </w:p>
    <w:p w:rsidR="00F12D53" w:rsidRPr="005E3A99" w:rsidRDefault="00F12D53" w:rsidP="005E3A99">
      <w:pPr>
        <w:spacing w:line="360" w:lineRule="auto"/>
        <w:rPr>
          <w:sz w:val="28"/>
          <w:szCs w:val="28"/>
        </w:rPr>
      </w:pPr>
    </w:p>
    <w:p w:rsidR="00F12D53" w:rsidRPr="002D5E20" w:rsidRDefault="002D5E20" w:rsidP="005E3A99">
      <w:pPr>
        <w:keepNext/>
        <w:keepLines/>
        <w:spacing w:after="0" w:line="360" w:lineRule="auto"/>
        <w:jc w:val="center"/>
        <w:outlineLvl w:val="0"/>
        <w:rPr>
          <w:rFonts w:ascii="Times New Roman" w:eastAsiaTheme="majorEastAsia" w:hAnsi="Times New Roman" w:cs="Times New Roman"/>
          <w:sz w:val="28"/>
          <w:szCs w:val="28"/>
        </w:rPr>
      </w:pPr>
      <w:r>
        <w:rPr>
          <w:rFonts w:ascii="Times New Roman" w:eastAsiaTheme="majorEastAsia" w:hAnsi="Times New Roman" w:cs="Times New Roman"/>
          <w:sz w:val="28"/>
          <w:szCs w:val="28"/>
        </w:rPr>
        <w:lastRenderedPageBreak/>
        <w:t>СПИСОК ИСПОЛЬЗОВАННЫХ ИСТОЧНИКОВ</w:t>
      </w:r>
      <w:r w:rsidR="00F12D53" w:rsidRPr="002D5E20">
        <w:rPr>
          <w:rFonts w:ascii="Times New Roman" w:eastAsiaTheme="majorEastAsia" w:hAnsi="Times New Roman" w:cs="Times New Roman"/>
          <w:sz w:val="28"/>
          <w:szCs w:val="28"/>
        </w:rPr>
        <w:t xml:space="preserve"> </w:t>
      </w:r>
    </w:p>
    <w:p w:rsidR="00F12D53" w:rsidRPr="005E3A99" w:rsidRDefault="00F12D53" w:rsidP="005E3A99">
      <w:pPr>
        <w:spacing w:line="360" w:lineRule="auto"/>
        <w:ind w:firstLine="709"/>
        <w:rPr>
          <w:rFonts w:ascii="Times New Roman" w:hAnsi="Times New Roman" w:cs="Times New Roman"/>
          <w:sz w:val="28"/>
          <w:szCs w:val="28"/>
        </w:rPr>
      </w:pPr>
    </w:p>
    <w:p w:rsidR="00F12D53" w:rsidRPr="005E3A99" w:rsidRDefault="00F12D53" w:rsidP="005E3A99">
      <w:pPr>
        <w:numPr>
          <w:ilvl w:val="0"/>
          <w:numId w:val="2"/>
        </w:numPr>
        <w:spacing w:after="0" w:line="360" w:lineRule="auto"/>
        <w:ind w:left="0" w:firstLine="709"/>
        <w:jc w:val="both"/>
        <w:rPr>
          <w:rFonts w:ascii="Times New Roman" w:hAnsi="Times New Roman" w:cs="Times New Roman"/>
          <w:sz w:val="28"/>
          <w:szCs w:val="28"/>
        </w:rPr>
      </w:pPr>
      <w:r w:rsidRPr="005E3A99">
        <w:rPr>
          <w:rFonts w:ascii="Times New Roman" w:hAnsi="Times New Roman" w:cs="Times New Roman"/>
          <w:sz w:val="28"/>
          <w:szCs w:val="28"/>
        </w:rPr>
        <w:t xml:space="preserve">Гражданский кодекс Российской Федерации. Полный текст. – М.: </w:t>
      </w:r>
      <w:proofErr w:type="spellStart"/>
      <w:r w:rsidRPr="005E3A99">
        <w:rPr>
          <w:rFonts w:ascii="Times New Roman" w:hAnsi="Times New Roman" w:cs="Times New Roman"/>
          <w:sz w:val="28"/>
          <w:szCs w:val="28"/>
        </w:rPr>
        <w:t>Акалис</w:t>
      </w:r>
      <w:proofErr w:type="spellEnd"/>
      <w:r w:rsidRPr="005E3A99">
        <w:rPr>
          <w:rFonts w:ascii="Times New Roman" w:hAnsi="Times New Roman" w:cs="Times New Roman"/>
          <w:sz w:val="28"/>
          <w:szCs w:val="28"/>
        </w:rPr>
        <w:t>, 2012. -325 с.</w:t>
      </w:r>
    </w:p>
    <w:p w:rsidR="00F12D53" w:rsidRPr="005E3A99" w:rsidRDefault="00F12D53" w:rsidP="005E3A99">
      <w:pPr>
        <w:numPr>
          <w:ilvl w:val="0"/>
          <w:numId w:val="2"/>
        </w:numPr>
        <w:spacing w:after="0" w:line="360" w:lineRule="auto"/>
        <w:ind w:left="0" w:firstLine="709"/>
        <w:jc w:val="both"/>
        <w:rPr>
          <w:rFonts w:ascii="Times New Roman" w:hAnsi="Times New Roman" w:cs="Times New Roman"/>
          <w:sz w:val="28"/>
          <w:szCs w:val="28"/>
        </w:rPr>
      </w:pPr>
      <w:r w:rsidRPr="005E3A99">
        <w:rPr>
          <w:rFonts w:ascii="Times New Roman" w:hAnsi="Times New Roman" w:cs="Times New Roman"/>
          <w:sz w:val="28"/>
          <w:szCs w:val="28"/>
        </w:rPr>
        <w:t>ГОСТ Р ИСО 9000-2011. Система менеджмента качества.</w:t>
      </w:r>
    </w:p>
    <w:p w:rsidR="00F12D53" w:rsidRPr="005E3A99" w:rsidRDefault="00F12D53" w:rsidP="005E3A99">
      <w:pPr>
        <w:numPr>
          <w:ilvl w:val="0"/>
          <w:numId w:val="2"/>
        </w:numPr>
        <w:spacing w:after="0" w:line="360" w:lineRule="auto"/>
        <w:ind w:left="0" w:firstLine="709"/>
        <w:jc w:val="both"/>
        <w:rPr>
          <w:rFonts w:ascii="Times New Roman" w:hAnsi="Times New Roman" w:cs="Times New Roman"/>
          <w:sz w:val="28"/>
          <w:szCs w:val="28"/>
        </w:rPr>
      </w:pPr>
      <w:r w:rsidRPr="005E3A99">
        <w:rPr>
          <w:rFonts w:ascii="Times New Roman" w:hAnsi="Times New Roman" w:cs="Times New Roman"/>
          <w:sz w:val="28"/>
          <w:szCs w:val="28"/>
        </w:rPr>
        <w:t>ГОСТ Р ИСО 9001-2011.Системы менеджмента качества. Требования.</w:t>
      </w:r>
    </w:p>
    <w:p w:rsidR="00F12D53" w:rsidRPr="005E3A99" w:rsidRDefault="00F12D53" w:rsidP="005E3A99">
      <w:pPr>
        <w:numPr>
          <w:ilvl w:val="0"/>
          <w:numId w:val="2"/>
        </w:numPr>
        <w:spacing w:after="0" w:line="360" w:lineRule="auto"/>
        <w:ind w:left="0" w:firstLine="709"/>
        <w:jc w:val="both"/>
        <w:rPr>
          <w:rFonts w:ascii="Times New Roman" w:hAnsi="Times New Roman" w:cs="Times New Roman"/>
          <w:sz w:val="28"/>
          <w:szCs w:val="28"/>
        </w:rPr>
      </w:pPr>
      <w:r w:rsidRPr="005E3A99">
        <w:rPr>
          <w:rFonts w:ascii="Times New Roman" w:hAnsi="Times New Roman" w:cs="Times New Roman"/>
          <w:sz w:val="28"/>
          <w:szCs w:val="28"/>
        </w:rPr>
        <w:t>ГОСТ Р 51303</w:t>
      </w:r>
      <w:r w:rsidRPr="005E3A99">
        <w:rPr>
          <w:rFonts w:ascii="Times New Roman" w:hAnsi="Times New Roman" w:cs="Times New Roman"/>
          <w:sz w:val="28"/>
          <w:szCs w:val="28"/>
        </w:rPr>
        <w:noBreakHyphen/>
        <w:t>99 «Торговля. Термины и определения».</w:t>
      </w:r>
    </w:p>
    <w:p w:rsidR="00F12D53" w:rsidRPr="005E3A99" w:rsidRDefault="00F12D53" w:rsidP="005E3A99">
      <w:pPr>
        <w:numPr>
          <w:ilvl w:val="0"/>
          <w:numId w:val="2"/>
        </w:numPr>
        <w:spacing w:after="0" w:line="360" w:lineRule="auto"/>
        <w:ind w:left="0" w:firstLine="709"/>
        <w:jc w:val="both"/>
        <w:rPr>
          <w:rFonts w:ascii="Times New Roman" w:hAnsi="Times New Roman" w:cs="Times New Roman"/>
          <w:sz w:val="28"/>
          <w:szCs w:val="28"/>
        </w:rPr>
      </w:pPr>
      <w:r w:rsidRPr="005E3A99">
        <w:rPr>
          <w:rFonts w:ascii="Times New Roman" w:hAnsi="Times New Roman" w:cs="Times New Roman"/>
          <w:sz w:val="28"/>
          <w:szCs w:val="28"/>
        </w:rPr>
        <w:t>Аванесов Ю.А., Васькин Е.В., Клочко А.Н. Основы коммерции: Учебник. – М.: ТОО «Люкс-Арт», 2012. – 264с.</w:t>
      </w:r>
    </w:p>
    <w:p w:rsidR="00F12D53" w:rsidRPr="005E3A99" w:rsidRDefault="00F12D53" w:rsidP="005E3A99">
      <w:pPr>
        <w:numPr>
          <w:ilvl w:val="0"/>
          <w:numId w:val="2"/>
        </w:numPr>
        <w:spacing w:after="0" w:line="360" w:lineRule="auto"/>
        <w:ind w:left="0" w:firstLine="709"/>
        <w:jc w:val="both"/>
        <w:rPr>
          <w:rFonts w:ascii="Times New Roman" w:hAnsi="Times New Roman" w:cs="Times New Roman"/>
          <w:sz w:val="28"/>
          <w:szCs w:val="28"/>
        </w:rPr>
      </w:pPr>
      <w:r w:rsidRPr="005E3A99">
        <w:rPr>
          <w:rFonts w:ascii="Times New Roman" w:hAnsi="Times New Roman" w:cs="Times New Roman"/>
          <w:sz w:val="28"/>
          <w:szCs w:val="28"/>
        </w:rPr>
        <w:t xml:space="preserve">Аристов О.В. Экономика управления качеством. — М.: МНЭПУ, </w:t>
      </w:r>
      <w:proofErr w:type="gramStart"/>
      <w:r w:rsidRPr="005E3A99">
        <w:rPr>
          <w:rFonts w:ascii="Times New Roman" w:hAnsi="Times New Roman" w:cs="Times New Roman"/>
          <w:sz w:val="28"/>
          <w:szCs w:val="28"/>
        </w:rPr>
        <w:t>2013.-</w:t>
      </w:r>
      <w:proofErr w:type="gramEnd"/>
      <w:r w:rsidRPr="005E3A99">
        <w:rPr>
          <w:rFonts w:ascii="Times New Roman" w:hAnsi="Times New Roman" w:cs="Times New Roman"/>
          <w:sz w:val="28"/>
          <w:szCs w:val="28"/>
        </w:rPr>
        <w:t>90 с.</w:t>
      </w:r>
    </w:p>
    <w:p w:rsidR="00F12D53" w:rsidRPr="005E3A99" w:rsidRDefault="00F12D53" w:rsidP="005E3A99">
      <w:pPr>
        <w:numPr>
          <w:ilvl w:val="0"/>
          <w:numId w:val="2"/>
        </w:numPr>
        <w:spacing w:after="0" w:line="360" w:lineRule="auto"/>
        <w:ind w:left="0" w:firstLine="709"/>
        <w:jc w:val="both"/>
        <w:rPr>
          <w:rFonts w:ascii="Times New Roman" w:hAnsi="Times New Roman" w:cs="Times New Roman"/>
          <w:sz w:val="28"/>
          <w:szCs w:val="28"/>
        </w:rPr>
      </w:pPr>
      <w:proofErr w:type="spellStart"/>
      <w:r w:rsidRPr="005E3A99">
        <w:rPr>
          <w:rFonts w:ascii="Times New Roman" w:hAnsi="Times New Roman" w:cs="Times New Roman"/>
          <w:sz w:val="28"/>
          <w:szCs w:val="28"/>
        </w:rPr>
        <w:t>Баскин</w:t>
      </w:r>
      <w:proofErr w:type="spellEnd"/>
      <w:r w:rsidRPr="005E3A99">
        <w:rPr>
          <w:rFonts w:ascii="Times New Roman" w:hAnsi="Times New Roman" w:cs="Times New Roman"/>
          <w:sz w:val="28"/>
          <w:szCs w:val="28"/>
        </w:rPr>
        <w:t xml:space="preserve"> А. И., </w:t>
      </w:r>
      <w:proofErr w:type="spellStart"/>
      <w:r w:rsidRPr="005E3A99">
        <w:rPr>
          <w:rFonts w:ascii="Times New Roman" w:hAnsi="Times New Roman" w:cs="Times New Roman"/>
          <w:sz w:val="28"/>
          <w:szCs w:val="28"/>
        </w:rPr>
        <w:t>Варданян</w:t>
      </w:r>
      <w:proofErr w:type="spellEnd"/>
      <w:r w:rsidRPr="005E3A99">
        <w:rPr>
          <w:rFonts w:ascii="Times New Roman" w:hAnsi="Times New Roman" w:cs="Times New Roman"/>
          <w:sz w:val="28"/>
          <w:szCs w:val="28"/>
        </w:rPr>
        <w:t xml:space="preserve"> Г. И. Экономика снабжения предприятий сегодня и завтра. – М.: Экономика, 2013. – 421 с.</w:t>
      </w:r>
    </w:p>
    <w:p w:rsidR="00F12D53" w:rsidRPr="005E3A99" w:rsidRDefault="00F12D53" w:rsidP="005E3A99">
      <w:pPr>
        <w:numPr>
          <w:ilvl w:val="0"/>
          <w:numId w:val="2"/>
        </w:numPr>
        <w:spacing w:after="0" w:line="360" w:lineRule="auto"/>
        <w:ind w:left="0" w:firstLine="709"/>
        <w:contextualSpacing/>
        <w:jc w:val="both"/>
        <w:rPr>
          <w:rFonts w:ascii="Times New Roman" w:hAnsi="Times New Roman" w:cs="Times New Roman"/>
          <w:sz w:val="28"/>
          <w:szCs w:val="28"/>
          <w:shd w:val="clear" w:color="auto" w:fill="FFFFFF"/>
        </w:rPr>
      </w:pPr>
      <w:proofErr w:type="spellStart"/>
      <w:r w:rsidRPr="005E3A99">
        <w:rPr>
          <w:rFonts w:ascii="Times New Roman" w:hAnsi="Times New Roman" w:cs="Times New Roman"/>
          <w:sz w:val="28"/>
          <w:szCs w:val="28"/>
          <w:shd w:val="clear" w:color="auto" w:fill="FFFFFF"/>
        </w:rPr>
        <w:t>Бербнер</w:t>
      </w:r>
      <w:proofErr w:type="spellEnd"/>
      <w:r w:rsidRPr="005E3A99">
        <w:rPr>
          <w:rFonts w:ascii="Times New Roman" w:hAnsi="Times New Roman" w:cs="Times New Roman"/>
          <w:sz w:val="28"/>
          <w:szCs w:val="28"/>
          <w:shd w:val="clear" w:color="auto" w:fill="FFFFFF"/>
        </w:rPr>
        <w:t xml:space="preserve"> Й., Ермолов А. Реформа закупок: первые шаги // Вестник </w:t>
      </w:r>
      <w:r w:rsidRPr="005E3A99">
        <w:rPr>
          <w:rFonts w:ascii="Times New Roman" w:hAnsi="Times New Roman" w:cs="Times New Roman"/>
          <w:sz w:val="28"/>
          <w:szCs w:val="28"/>
          <w:shd w:val="clear" w:color="auto" w:fill="FFFFFF"/>
          <w:lang w:val="en-US"/>
        </w:rPr>
        <w:t>McKinsey</w:t>
      </w:r>
      <w:r w:rsidRPr="005E3A99">
        <w:rPr>
          <w:rFonts w:ascii="Times New Roman" w:hAnsi="Times New Roman" w:cs="Times New Roman"/>
          <w:sz w:val="28"/>
          <w:szCs w:val="28"/>
          <w:shd w:val="clear" w:color="auto" w:fill="FFFFFF"/>
        </w:rPr>
        <w:t>: Тория и практика управления. – 2011. – №23. – С.32-42.</w:t>
      </w:r>
    </w:p>
    <w:p w:rsidR="00F12D53" w:rsidRPr="005E3A99" w:rsidRDefault="00F12D53" w:rsidP="005E3A99">
      <w:pPr>
        <w:numPr>
          <w:ilvl w:val="0"/>
          <w:numId w:val="2"/>
        </w:numPr>
        <w:spacing w:after="0" w:line="360" w:lineRule="auto"/>
        <w:ind w:left="0" w:firstLine="709"/>
        <w:jc w:val="both"/>
        <w:rPr>
          <w:rFonts w:ascii="Times New Roman" w:hAnsi="Times New Roman" w:cs="Times New Roman"/>
          <w:sz w:val="28"/>
          <w:szCs w:val="28"/>
        </w:rPr>
      </w:pPr>
      <w:r w:rsidRPr="005E3A99">
        <w:rPr>
          <w:rFonts w:ascii="Times New Roman" w:hAnsi="Times New Roman" w:cs="Times New Roman"/>
          <w:sz w:val="28"/>
          <w:szCs w:val="28"/>
        </w:rPr>
        <w:t xml:space="preserve">Болт Г. Практическое руководство по управлению сбытом: Пер. с англ.- М.: </w:t>
      </w:r>
      <w:proofErr w:type="spellStart"/>
      <w:r w:rsidRPr="005E3A99">
        <w:rPr>
          <w:rFonts w:ascii="Times New Roman" w:hAnsi="Times New Roman" w:cs="Times New Roman"/>
          <w:sz w:val="28"/>
          <w:szCs w:val="28"/>
        </w:rPr>
        <w:t>Эономика</w:t>
      </w:r>
      <w:proofErr w:type="spellEnd"/>
      <w:r w:rsidRPr="005E3A99">
        <w:rPr>
          <w:rFonts w:ascii="Times New Roman" w:hAnsi="Times New Roman" w:cs="Times New Roman"/>
          <w:sz w:val="28"/>
          <w:szCs w:val="28"/>
        </w:rPr>
        <w:t>, 2011. – 311с.</w:t>
      </w:r>
    </w:p>
    <w:p w:rsidR="00F12D53" w:rsidRPr="005E3A99" w:rsidRDefault="00F12D53" w:rsidP="005E3A99">
      <w:pPr>
        <w:numPr>
          <w:ilvl w:val="0"/>
          <w:numId w:val="2"/>
        </w:numPr>
        <w:spacing w:after="0" w:line="360" w:lineRule="auto"/>
        <w:ind w:left="0" w:firstLine="709"/>
        <w:contextualSpacing/>
        <w:jc w:val="both"/>
        <w:rPr>
          <w:rFonts w:ascii="Times New Roman" w:hAnsi="Times New Roman" w:cs="Times New Roman"/>
          <w:sz w:val="28"/>
          <w:szCs w:val="28"/>
          <w:shd w:val="clear" w:color="auto" w:fill="FFFFFF"/>
        </w:rPr>
      </w:pPr>
      <w:proofErr w:type="spellStart"/>
      <w:r w:rsidRPr="005E3A99">
        <w:rPr>
          <w:rFonts w:ascii="Times New Roman" w:hAnsi="Times New Roman" w:cs="Times New Roman"/>
          <w:sz w:val="28"/>
          <w:szCs w:val="28"/>
          <w:shd w:val="clear" w:color="auto" w:fill="FFFFFF"/>
        </w:rPr>
        <w:t>Бродецкий</w:t>
      </w:r>
      <w:proofErr w:type="spellEnd"/>
      <w:r w:rsidRPr="005E3A99">
        <w:rPr>
          <w:rFonts w:ascii="Times New Roman" w:hAnsi="Times New Roman" w:cs="Times New Roman"/>
          <w:sz w:val="28"/>
          <w:szCs w:val="28"/>
          <w:shd w:val="clear" w:color="auto" w:fill="FFFFFF"/>
        </w:rPr>
        <w:t xml:space="preserve"> Г. Л. Экономико-математические методы и модели в логистике: Потоки событий и системы обслуживания/ Изд. "Академия", 2011</w:t>
      </w:r>
    </w:p>
    <w:p w:rsidR="00F12D53" w:rsidRPr="005E3A99" w:rsidRDefault="00F12D53" w:rsidP="005E3A99">
      <w:pPr>
        <w:numPr>
          <w:ilvl w:val="0"/>
          <w:numId w:val="2"/>
        </w:numPr>
        <w:spacing w:after="0" w:line="360" w:lineRule="auto"/>
        <w:ind w:left="0" w:firstLine="709"/>
        <w:jc w:val="both"/>
        <w:rPr>
          <w:rFonts w:ascii="Times New Roman" w:hAnsi="Times New Roman" w:cs="Times New Roman"/>
          <w:sz w:val="28"/>
          <w:szCs w:val="28"/>
        </w:rPr>
      </w:pPr>
      <w:proofErr w:type="spellStart"/>
      <w:r w:rsidRPr="005E3A99">
        <w:rPr>
          <w:rFonts w:ascii="Times New Roman" w:hAnsi="Times New Roman" w:cs="Times New Roman"/>
          <w:sz w:val="28"/>
          <w:szCs w:val="28"/>
        </w:rPr>
        <w:t>Бунеева</w:t>
      </w:r>
      <w:proofErr w:type="spellEnd"/>
      <w:r w:rsidRPr="005E3A99">
        <w:rPr>
          <w:rFonts w:ascii="Times New Roman" w:hAnsi="Times New Roman" w:cs="Times New Roman"/>
          <w:sz w:val="28"/>
          <w:szCs w:val="28"/>
        </w:rPr>
        <w:t xml:space="preserve"> Р.И. Коммерческая деятельность: организация и управление - Ростов н/Д: Феникс, 2012. — 365 с.</w:t>
      </w:r>
    </w:p>
    <w:p w:rsidR="00F12D53" w:rsidRPr="005E3A99" w:rsidRDefault="00F12D53" w:rsidP="005E3A99">
      <w:pPr>
        <w:numPr>
          <w:ilvl w:val="0"/>
          <w:numId w:val="2"/>
        </w:numPr>
        <w:spacing w:after="0" w:line="360" w:lineRule="auto"/>
        <w:ind w:left="0" w:firstLine="709"/>
        <w:jc w:val="both"/>
        <w:rPr>
          <w:rFonts w:ascii="Times New Roman" w:hAnsi="Times New Roman" w:cs="Times New Roman"/>
          <w:sz w:val="28"/>
          <w:szCs w:val="28"/>
        </w:rPr>
      </w:pPr>
      <w:r w:rsidRPr="005E3A99">
        <w:rPr>
          <w:rFonts w:ascii="Times New Roman" w:hAnsi="Times New Roman" w:cs="Times New Roman"/>
          <w:sz w:val="28"/>
          <w:szCs w:val="28"/>
        </w:rPr>
        <w:t>Бурмистров В.Г. Организация торговых процессов непродовольственных товаров. – М.: Экономика 2011. – 206с.</w:t>
      </w:r>
    </w:p>
    <w:p w:rsidR="00F12D53" w:rsidRPr="005E3A99" w:rsidRDefault="00F12D53" w:rsidP="005E3A99">
      <w:pPr>
        <w:numPr>
          <w:ilvl w:val="0"/>
          <w:numId w:val="2"/>
        </w:numPr>
        <w:spacing w:after="0" w:line="360" w:lineRule="auto"/>
        <w:ind w:left="0" w:firstLine="709"/>
        <w:contextualSpacing/>
        <w:jc w:val="both"/>
        <w:rPr>
          <w:rFonts w:ascii="Times New Roman" w:hAnsi="Times New Roman" w:cs="Times New Roman"/>
          <w:iCs/>
          <w:sz w:val="28"/>
          <w:szCs w:val="28"/>
          <w:shd w:val="clear" w:color="auto" w:fill="FFFFFF"/>
        </w:rPr>
      </w:pPr>
      <w:r w:rsidRPr="005E3A99">
        <w:rPr>
          <w:rFonts w:ascii="Times New Roman" w:hAnsi="Times New Roman" w:cs="Times New Roman"/>
          <w:iCs/>
          <w:sz w:val="28"/>
          <w:szCs w:val="28"/>
          <w:shd w:val="clear" w:color="auto" w:fill="FFFFFF"/>
        </w:rPr>
        <w:t>В. И. Сергеев, М. Н. Григорьев, С. А. Уваров. Логистика: информационные системы и технологии/Альфа-Пресс, 2011</w:t>
      </w:r>
    </w:p>
    <w:p w:rsidR="00F12D53" w:rsidRPr="005E3A99" w:rsidRDefault="00F12D53" w:rsidP="005E3A99">
      <w:pPr>
        <w:numPr>
          <w:ilvl w:val="0"/>
          <w:numId w:val="2"/>
        </w:numPr>
        <w:spacing w:after="0" w:line="360" w:lineRule="auto"/>
        <w:ind w:left="0" w:firstLine="709"/>
        <w:jc w:val="both"/>
        <w:rPr>
          <w:rFonts w:ascii="Times New Roman" w:hAnsi="Times New Roman" w:cs="Times New Roman"/>
          <w:sz w:val="28"/>
          <w:szCs w:val="28"/>
        </w:rPr>
      </w:pPr>
      <w:r w:rsidRPr="005E3A99">
        <w:rPr>
          <w:rFonts w:ascii="Times New Roman" w:hAnsi="Times New Roman" w:cs="Times New Roman"/>
          <w:sz w:val="28"/>
          <w:szCs w:val="28"/>
        </w:rPr>
        <w:t xml:space="preserve">Виноградова С.Н., </w:t>
      </w:r>
      <w:proofErr w:type="spellStart"/>
      <w:r w:rsidRPr="005E3A99">
        <w:rPr>
          <w:rFonts w:ascii="Times New Roman" w:hAnsi="Times New Roman" w:cs="Times New Roman"/>
          <w:sz w:val="28"/>
          <w:szCs w:val="28"/>
        </w:rPr>
        <w:t>Пигунова</w:t>
      </w:r>
      <w:proofErr w:type="spellEnd"/>
      <w:r w:rsidRPr="005E3A99">
        <w:rPr>
          <w:rFonts w:ascii="Times New Roman" w:hAnsi="Times New Roman" w:cs="Times New Roman"/>
          <w:sz w:val="28"/>
          <w:szCs w:val="28"/>
        </w:rPr>
        <w:t xml:space="preserve"> О.В. Коммерческая деятельность – М.: </w:t>
      </w:r>
      <w:proofErr w:type="spellStart"/>
      <w:r w:rsidRPr="005E3A99">
        <w:rPr>
          <w:rFonts w:ascii="Times New Roman" w:hAnsi="Times New Roman" w:cs="Times New Roman"/>
          <w:sz w:val="28"/>
          <w:szCs w:val="28"/>
        </w:rPr>
        <w:t>Эксмо</w:t>
      </w:r>
      <w:proofErr w:type="spellEnd"/>
      <w:r w:rsidRPr="005E3A99">
        <w:rPr>
          <w:rFonts w:ascii="Times New Roman" w:hAnsi="Times New Roman" w:cs="Times New Roman"/>
          <w:sz w:val="28"/>
          <w:szCs w:val="28"/>
        </w:rPr>
        <w:t>, 2012. – 215 с.</w:t>
      </w:r>
    </w:p>
    <w:p w:rsidR="00F12D53" w:rsidRPr="005E3A99" w:rsidRDefault="00F12D53" w:rsidP="005E3A99">
      <w:pPr>
        <w:numPr>
          <w:ilvl w:val="0"/>
          <w:numId w:val="2"/>
        </w:numPr>
        <w:spacing w:after="0" w:line="360" w:lineRule="auto"/>
        <w:ind w:left="0" w:firstLine="709"/>
        <w:jc w:val="both"/>
        <w:rPr>
          <w:rFonts w:ascii="Times New Roman" w:hAnsi="Times New Roman" w:cs="Times New Roman"/>
          <w:sz w:val="28"/>
          <w:szCs w:val="28"/>
        </w:rPr>
      </w:pPr>
      <w:proofErr w:type="spellStart"/>
      <w:r w:rsidRPr="005E3A99">
        <w:rPr>
          <w:rFonts w:ascii="Times New Roman" w:hAnsi="Times New Roman" w:cs="Times New Roman"/>
          <w:sz w:val="28"/>
          <w:szCs w:val="28"/>
        </w:rPr>
        <w:lastRenderedPageBreak/>
        <w:t>Виханский</w:t>
      </w:r>
      <w:proofErr w:type="spellEnd"/>
      <w:r w:rsidRPr="005E3A99">
        <w:rPr>
          <w:rFonts w:ascii="Times New Roman" w:hAnsi="Times New Roman" w:cs="Times New Roman"/>
          <w:sz w:val="28"/>
          <w:szCs w:val="28"/>
        </w:rPr>
        <w:t xml:space="preserve"> О.С., Наумов А.И. Менеджмент. – М.: </w:t>
      </w:r>
      <w:proofErr w:type="spellStart"/>
      <w:r w:rsidRPr="005E3A99">
        <w:rPr>
          <w:rFonts w:ascii="Times New Roman" w:hAnsi="Times New Roman" w:cs="Times New Roman"/>
          <w:sz w:val="28"/>
          <w:szCs w:val="28"/>
        </w:rPr>
        <w:t>ЮристЪ</w:t>
      </w:r>
      <w:proofErr w:type="spellEnd"/>
      <w:r w:rsidRPr="005E3A99">
        <w:rPr>
          <w:rFonts w:ascii="Times New Roman" w:hAnsi="Times New Roman" w:cs="Times New Roman"/>
          <w:sz w:val="28"/>
          <w:szCs w:val="28"/>
        </w:rPr>
        <w:t>, 2011. – 271 с.</w:t>
      </w:r>
    </w:p>
    <w:p w:rsidR="00F12D53" w:rsidRPr="005E3A99" w:rsidRDefault="00F12D53" w:rsidP="005E3A99">
      <w:pPr>
        <w:numPr>
          <w:ilvl w:val="0"/>
          <w:numId w:val="2"/>
        </w:numPr>
        <w:spacing w:after="0" w:line="360" w:lineRule="auto"/>
        <w:ind w:left="0" w:firstLine="709"/>
        <w:jc w:val="both"/>
        <w:rPr>
          <w:rFonts w:ascii="Times New Roman" w:hAnsi="Times New Roman" w:cs="Times New Roman"/>
          <w:sz w:val="28"/>
          <w:szCs w:val="28"/>
        </w:rPr>
      </w:pPr>
      <w:proofErr w:type="spellStart"/>
      <w:r w:rsidRPr="005E3A99">
        <w:rPr>
          <w:rFonts w:ascii="Times New Roman" w:hAnsi="Times New Roman" w:cs="Times New Roman"/>
          <w:sz w:val="28"/>
          <w:szCs w:val="28"/>
        </w:rPr>
        <w:t>Гиссин</w:t>
      </w:r>
      <w:proofErr w:type="spellEnd"/>
      <w:r w:rsidRPr="005E3A99">
        <w:rPr>
          <w:rFonts w:ascii="Times New Roman" w:hAnsi="Times New Roman" w:cs="Times New Roman"/>
          <w:sz w:val="28"/>
          <w:szCs w:val="28"/>
        </w:rPr>
        <w:t xml:space="preserve"> В.И. Управление качеством продукции. Р.-на-Дону: Изд. «Феникс». 2011.  -255 с.</w:t>
      </w:r>
    </w:p>
    <w:p w:rsidR="00F12D53" w:rsidRPr="005E3A99" w:rsidRDefault="00F12D53" w:rsidP="005E3A99">
      <w:pPr>
        <w:numPr>
          <w:ilvl w:val="0"/>
          <w:numId w:val="2"/>
        </w:numPr>
        <w:spacing w:after="0" w:line="360" w:lineRule="auto"/>
        <w:ind w:left="0" w:firstLine="709"/>
        <w:contextualSpacing/>
        <w:jc w:val="both"/>
        <w:rPr>
          <w:rFonts w:ascii="Times New Roman" w:hAnsi="Times New Roman" w:cs="Times New Roman"/>
          <w:sz w:val="28"/>
          <w:szCs w:val="28"/>
          <w:shd w:val="clear" w:color="auto" w:fill="FFFFFF"/>
        </w:rPr>
      </w:pPr>
      <w:proofErr w:type="spellStart"/>
      <w:r w:rsidRPr="005E3A99">
        <w:rPr>
          <w:rFonts w:ascii="Times New Roman" w:hAnsi="Times New Roman" w:cs="Times New Roman"/>
          <w:sz w:val="28"/>
          <w:szCs w:val="28"/>
          <w:shd w:val="clear" w:color="auto" w:fill="FFFFFF"/>
        </w:rPr>
        <w:t>Дыбская</w:t>
      </w:r>
      <w:proofErr w:type="spellEnd"/>
      <w:r w:rsidRPr="005E3A99">
        <w:rPr>
          <w:rFonts w:ascii="Times New Roman" w:hAnsi="Times New Roman" w:cs="Times New Roman"/>
          <w:sz w:val="28"/>
          <w:szCs w:val="28"/>
          <w:shd w:val="clear" w:color="auto" w:fill="FFFFFF"/>
        </w:rPr>
        <w:t xml:space="preserve"> В.В. Логистика складирования. Москва: ИНФРА – М, 2011. 559 с.</w:t>
      </w:r>
    </w:p>
    <w:p w:rsidR="00F12D53" w:rsidRPr="005E3A99" w:rsidRDefault="00F12D53" w:rsidP="005E3A99">
      <w:pPr>
        <w:numPr>
          <w:ilvl w:val="0"/>
          <w:numId w:val="2"/>
        </w:numPr>
        <w:spacing w:after="0" w:line="360" w:lineRule="auto"/>
        <w:ind w:left="0" w:firstLine="709"/>
        <w:contextualSpacing/>
        <w:jc w:val="both"/>
        <w:rPr>
          <w:rFonts w:ascii="Times New Roman" w:hAnsi="Times New Roman" w:cs="Times New Roman"/>
          <w:iCs/>
          <w:sz w:val="28"/>
          <w:szCs w:val="28"/>
          <w:shd w:val="clear" w:color="auto" w:fill="FFFFFF"/>
        </w:rPr>
      </w:pPr>
      <w:r w:rsidRPr="005E3A99">
        <w:rPr>
          <w:rFonts w:ascii="Times New Roman" w:hAnsi="Times New Roman" w:cs="Times New Roman"/>
          <w:iCs/>
          <w:sz w:val="28"/>
          <w:szCs w:val="28"/>
          <w:shd w:val="clear" w:color="auto" w:fill="FFFFFF"/>
        </w:rPr>
        <w:t xml:space="preserve">Жданов А.Ю. Управление закупками с использованием конкурсных процедур: технология внедрения и организации: монография. – </w:t>
      </w:r>
      <w:proofErr w:type="gramStart"/>
      <w:r w:rsidRPr="005E3A99">
        <w:rPr>
          <w:rFonts w:ascii="Times New Roman" w:hAnsi="Times New Roman" w:cs="Times New Roman"/>
          <w:iCs/>
          <w:sz w:val="28"/>
          <w:szCs w:val="28"/>
          <w:shd w:val="clear" w:color="auto" w:fill="FFFFFF"/>
        </w:rPr>
        <w:t>М.:КНОРУС</w:t>
      </w:r>
      <w:proofErr w:type="gramEnd"/>
      <w:r w:rsidRPr="005E3A99">
        <w:rPr>
          <w:rFonts w:ascii="Times New Roman" w:hAnsi="Times New Roman" w:cs="Times New Roman"/>
          <w:iCs/>
          <w:sz w:val="28"/>
          <w:szCs w:val="28"/>
          <w:shd w:val="clear" w:color="auto" w:fill="FFFFFF"/>
        </w:rPr>
        <w:t>, 2011. – 288 с.</w:t>
      </w:r>
    </w:p>
    <w:p w:rsidR="00F12D53" w:rsidRPr="005E3A99" w:rsidRDefault="00F12D53" w:rsidP="005E3A99">
      <w:pPr>
        <w:numPr>
          <w:ilvl w:val="0"/>
          <w:numId w:val="2"/>
        </w:numPr>
        <w:spacing w:after="0" w:line="360" w:lineRule="auto"/>
        <w:ind w:left="0" w:firstLine="709"/>
        <w:jc w:val="both"/>
        <w:rPr>
          <w:rFonts w:ascii="Times New Roman" w:hAnsi="Times New Roman" w:cs="Times New Roman"/>
          <w:sz w:val="28"/>
          <w:szCs w:val="28"/>
        </w:rPr>
      </w:pPr>
      <w:r w:rsidRPr="005E3A99">
        <w:rPr>
          <w:rFonts w:ascii="Times New Roman" w:hAnsi="Times New Roman" w:cs="Times New Roman"/>
          <w:sz w:val="28"/>
          <w:szCs w:val="28"/>
        </w:rPr>
        <w:t>Инютина К.В. Повышение надежности и качества снабжения. – СПб: Изд-во СПб-</w:t>
      </w:r>
      <w:proofErr w:type="spellStart"/>
      <w:r w:rsidRPr="005E3A99">
        <w:rPr>
          <w:rFonts w:ascii="Times New Roman" w:hAnsi="Times New Roman" w:cs="Times New Roman"/>
          <w:sz w:val="28"/>
          <w:szCs w:val="28"/>
        </w:rPr>
        <w:t>ского</w:t>
      </w:r>
      <w:proofErr w:type="spellEnd"/>
      <w:r w:rsidRPr="005E3A99">
        <w:rPr>
          <w:rFonts w:ascii="Times New Roman" w:hAnsi="Times New Roman" w:cs="Times New Roman"/>
          <w:sz w:val="28"/>
          <w:szCs w:val="28"/>
        </w:rPr>
        <w:t>. ун-та, 2013. – 542 с.</w:t>
      </w:r>
    </w:p>
    <w:p w:rsidR="00F12D53" w:rsidRPr="005E3A99" w:rsidRDefault="00F12D53" w:rsidP="005E3A99">
      <w:pPr>
        <w:numPr>
          <w:ilvl w:val="0"/>
          <w:numId w:val="2"/>
        </w:numPr>
        <w:spacing w:after="0" w:line="360" w:lineRule="auto"/>
        <w:ind w:left="0" w:firstLine="709"/>
        <w:contextualSpacing/>
        <w:jc w:val="both"/>
        <w:rPr>
          <w:rFonts w:ascii="Times New Roman" w:hAnsi="Times New Roman" w:cs="Times New Roman"/>
          <w:iCs/>
          <w:sz w:val="28"/>
          <w:szCs w:val="28"/>
          <w:shd w:val="clear" w:color="auto" w:fill="FFFFFF"/>
        </w:rPr>
      </w:pPr>
      <w:r w:rsidRPr="005E3A99">
        <w:rPr>
          <w:rFonts w:ascii="Times New Roman" w:hAnsi="Times New Roman" w:cs="Times New Roman"/>
          <w:iCs/>
          <w:sz w:val="28"/>
          <w:szCs w:val="28"/>
          <w:shd w:val="clear" w:color="auto" w:fill="FFFFFF"/>
        </w:rPr>
        <w:t>Корпоративная логистика в вопросах и ответах/ Под общей редакцией: Сергеев В.И. - М.: ИНФРА-М, 2013.</w:t>
      </w:r>
    </w:p>
    <w:p w:rsidR="00F12D53" w:rsidRPr="005E3A99" w:rsidRDefault="00F12D53" w:rsidP="005E3A99">
      <w:pPr>
        <w:numPr>
          <w:ilvl w:val="0"/>
          <w:numId w:val="2"/>
        </w:numPr>
        <w:spacing w:after="0" w:line="360" w:lineRule="auto"/>
        <w:ind w:left="0" w:firstLine="709"/>
        <w:contextualSpacing/>
        <w:jc w:val="both"/>
        <w:rPr>
          <w:rFonts w:ascii="Times New Roman" w:hAnsi="Times New Roman" w:cs="Times New Roman"/>
          <w:sz w:val="28"/>
          <w:szCs w:val="28"/>
          <w:shd w:val="clear" w:color="auto" w:fill="FFFFFF"/>
        </w:rPr>
      </w:pPr>
      <w:r w:rsidRPr="005E3A99">
        <w:rPr>
          <w:rFonts w:ascii="Times New Roman" w:hAnsi="Times New Roman" w:cs="Times New Roman"/>
          <w:sz w:val="28"/>
          <w:szCs w:val="28"/>
          <w:shd w:val="clear" w:color="auto" w:fill="FFFFFF"/>
        </w:rPr>
        <w:t xml:space="preserve">Кузнецов К.В. </w:t>
      </w:r>
      <w:proofErr w:type="spellStart"/>
      <w:r w:rsidRPr="005E3A99">
        <w:rPr>
          <w:rFonts w:ascii="Times New Roman" w:hAnsi="Times New Roman" w:cs="Times New Roman"/>
          <w:sz w:val="28"/>
          <w:szCs w:val="28"/>
          <w:shd w:val="clear" w:color="auto" w:fill="FFFFFF"/>
        </w:rPr>
        <w:t>Прокьюремент</w:t>
      </w:r>
      <w:proofErr w:type="spellEnd"/>
      <w:r w:rsidRPr="005E3A99">
        <w:rPr>
          <w:rFonts w:ascii="Times New Roman" w:hAnsi="Times New Roman" w:cs="Times New Roman"/>
          <w:sz w:val="28"/>
          <w:szCs w:val="28"/>
          <w:shd w:val="clear" w:color="auto" w:fill="FFFFFF"/>
        </w:rPr>
        <w:t xml:space="preserve">: тендеры, конкурсы, конкурентные закупки. – </w:t>
      </w:r>
      <w:proofErr w:type="gramStart"/>
      <w:r w:rsidRPr="005E3A99">
        <w:rPr>
          <w:rFonts w:ascii="Times New Roman" w:hAnsi="Times New Roman" w:cs="Times New Roman"/>
          <w:sz w:val="28"/>
          <w:szCs w:val="28"/>
          <w:shd w:val="clear" w:color="auto" w:fill="FFFFFF"/>
        </w:rPr>
        <w:t>М.:ИНФРА</w:t>
      </w:r>
      <w:proofErr w:type="gramEnd"/>
      <w:r w:rsidRPr="005E3A99">
        <w:rPr>
          <w:rFonts w:ascii="Times New Roman" w:hAnsi="Times New Roman" w:cs="Times New Roman"/>
          <w:sz w:val="28"/>
          <w:szCs w:val="28"/>
          <w:shd w:val="clear" w:color="auto" w:fill="FFFFFF"/>
        </w:rPr>
        <w:t>-М, 2013. – 227 с.</w:t>
      </w:r>
    </w:p>
    <w:p w:rsidR="00F12D53" w:rsidRPr="005E3A99" w:rsidRDefault="00F12D53" w:rsidP="005E3A99">
      <w:pPr>
        <w:numPr>
          <w:ilvl w:val="0"/>
          <w:numId w:val="2"/>
        </w:numPr>
        <w:spacing w:after="0" w:line="360" w:lineRule="auto"/>
        <w:ind w:left="0" w:firstLine="709"/>
        <w:jc w:val="both"/>
        <w:rPr>
          <w:rFonts w:ascii="Times New Roman" w:hAnsi="Times New Roman" w:cs="Times New Roman"/>
          <w:sz w:val="28"/>
          <w:szCs w:val="28"/>
        </w:rPr>
      </w:pPr>
      <w:proofErr w:type="spellStart"/>
      <w:r w:rsidRPr="005E3A99">
        <w:rPr>
          <w:rFonts w:ascii="Times New Roman" w:hAnsi="Times New Roman" w:cs="Times New Roman"/>
          <w:sz w:val="28"/>
          <w:szCs w:val="28"/>
        </w:rPr>
        <w:t>Лапидус</w:t>
      </w:r>
      <w:proofErr w:type="spellEnd"/>
      <w:r w:rsidRPr="005E3A99">
        <w:rPr>
          <w:rFonts w:ascii="Times New Roman" w:hAnsi="Times New Roman" w:cs="Times New Roman"/>
          <w:sz w:val="28"/>
          <w:szCs w:val="28"/>
        </w:rPr>
        <w:t xml:space="preserve"> В. А. Всеобщее качество (</w:t>
      </w:r>
      <w:r w:rsidRPr="005E3A99">
        <w:rPr>
          <w:rFonts w:ascii="Times New Roman" w:hAnsi="Times New Roman" w:cs="Times New Roman"/>
          <w:sz w:val="28"/>
          <w:szCs w:val="28"/>
          <w:lang w:val="en-US"/>
        </w:rPr>
        <w:t>TQM</w:t>
      </w:r>
      <w:r w:rsidRPr="005E3A99">
        <w:rPr>
          <w:rFonts w:ascii="Times New Roman" w:hAnsi="Times New Roman" w:cs="Times New Roman"/>
          <w:sz w:val="28"/>
          <w:szCs w:val="28"/>
        </w:rPr>
        <w:t xml:space="preserve">) в российских компаниях. – М.: Новости, </w:t>
      </w:r>
      <w:proofErr w:type="gramStart"/>
      <w:r w:rsidRPr="005E3A99">
        <w:rPr>
          <w:rFonts w:ascii="Times New Roman" w:hAnsi="Times New Roman" w:cs="Times New Roman"/>
          <w:sz w:val="28"/>
          <w:szCs w:val="28"/>
        </w:rPr>
        <w:t>2012.-</w:t>
      </w:r>
      <w:proofErr w:type="gramEnd"/>
      <w:r w:rsidRPr="005E3A99">
        <w:rPr>
          <w:rFonts w:ascii="Times New Roman" w:hAnsi="Times New Roman" w:cs="Times New Roman"/>
          <w:sz w:val="28"/>
          <w:szCs w:val="28"/>
        </w:rPr>
        <w:t xml:space="preserve"> 432 с.</w:t>
      </w:r>
    </w:p>
    <w:p w:rsidR="00F12D53" w:rsidRPr="005E3A99" w:rsidRDefault="00F12D53" w:rsidP="005E3A99">
      <w:pPr>
        <w:numPr>
          <w:ilvl w:val="0"/>
          <w:numId w:val="2"/>
        </w:numPr>
        <w:spacing w:after="0" w:line="360" w:lineRule="auto"/>
        <w:ind w:left="0" w:firstLine="709"/>
        <w:jc w:val="both"/>
        <w:rPr>
          <w:rFonts w:ascii="Times New Roman" w:hAnsi="Times New Roman" w:cs="Times New Roman"/>
          <w:sz w:val="28"/>
          <w:szCs w:val="28"/>
        </w:rPr>
      </w:pPr>
      <w:r w:rsidRPr="005E3A99">
        <w:rPr>
          <w:rFonts w:ascii="Times New Roman" w:hAnsi="Times New Roman" w:cs="Times New Roman"/>
          <w:sz w:val="28"/>
          <w:szCs w:val="28"/>
        </w:rPr>
        <w:t xml:space="preserve">Логинова Е. Егорова Е. Н. Коммерческая деятельность: конспект лекций. – М.: </w:t>
      </w:r>
      <w:proofErr w:type="spellStart"/>
      <w:r w:rsidRPr="005E3A99">
        <w:rPr>
          <w:rFonts w:ascii="Times New Roman" w:hAnsi="Times New Roman" w:cs="Times New Roman"/>
          <w:sz w:val="28"/>
          <w:szCs w:val="28"/>
        </w:rPr>
        <w:t>Эксмо</w:t>
      </w:r>
      <w:proofErr w:type="spellEnd"/>
      <w:r w:rsidRPr="005E3A99">
        <w:rPr>
          <w:rFonts w:ascii="Times New Roman" w:hAnsi="Times New Roman" w:cs="Times New Roman"/>
          <w:sz w:val="28"/>
          <w:szCs w:val="28"/>
        </w:rPr>
        <w:t>, 2011. – 160 с.</w:t>
      </w:r>
    </w:p>
    <w:p w:rsidR="00F12D53" w:rsidRPr="005E3A99" w:rsidRDefault="00F12D53" w:rsidP="005E3A99">
      <w:pPr>
        <w:numPr>
          <w:ilvl w:val="0"/>
          <w:numId w:val="2"/>
        </w:numPr>
        <w:spacing w:after="0" w:line="360" w:lineRule="auto"/>
        <w:ind w:left="0" w:firstLine="709"/>
        <w:contextualSpacing/>
        <w:jc w:val="both"/>
        <w:rPr>
          <w:rFonts w:ascii="Times New Roman" w:hAnsi="Times New Roman" w:cs="Times New Roman"/>
          <w:sz w:val="28"/>
          <w:szCs w:val="28"/>
          <w:shd w:val="clear" w:color="auto" w:fill="FFFFFF"/>
        </w:rPr>
      </w:pPr>
      <w:r w:rsidRPr="005E3A99">
        <w:rPr>
          <w:rFonts w:ascii="Times New Roman" w:hAnsi="Times New Roman" w:cs="Times New Roman"/>
          <w:sz w:val="28"/>
          <w:szCs w:val="28"/>
          <w:shd w:val="clear" w:color="auto" w:fill="FFFFFF"/>
        </w:rPr>
        <w:t>Мартынов А.В. Разработка стратегии предприятия [Электронный ресурс]. Доступ: URL:http://www.cfin.ru/management/strategy/martynov.shtml </w:t>
      </w:r>
    </w:p>
    <w:p w:rsidR="00F12D53" w:rsidRPr="005E3A99" w:rsidRDefault="00F12D53" w:rsidP="005E3A99">
      <w:pPr>
        <w:numPr>
          <w:ilvl w:val="0"/>
          <w:numId w:val="2"/>
        </w:numPr>
        <w:spacing w:after="0" w:line="360" w:lineRule="auto"/>
        <w:ind w:left="0" w:firstLine="709"/>
        <w:jc w:val="both"/>
        <w:rPr>
          <w:rFonts w:ascii="Times New Roman" w:hAnsi="Times New Roman" w:cs="Times New Roman"/>
          <w:sz w:val="28"/>
          <w:szCs w:val="28"/>
        </w:rPr>
      </w:pPr>
      <w:r w:rsidRPr="005E3A99">
        <w:rPr>
          <w:rFonts w:ascii="Times New Roman" w:hAnsi="Times New Roman" w:cs="Times New Roman"/>
          <w:sz w:val="28"/>
          <w:szCs w:val="28"/>
        </w:rPr>
        <w:t>Международные стандарты по качеству МС ИСО серии 9000.</w:t>
      </w:r>
    </w:p>
    <w:p w:rsidR="00F12D53" w:rsidRPr="005E3A99" w:rsidRDefault="00F12D53" w:rsidP="005E3A99">
      <w:pPr>
        <w:numPr>
          <w:ilvl w:val="0"/>
          <w:numId w:val="2"/>
        </w:numPr>
        <w:spacing w:after="0" w:line="360" w:lineRule="auto"/>
        <w:ind w:left="0" w:firstLine="709"/>
        <w:jc w:val="both"/>
        <w:rPr>
          <w:rFonts w:ascii="Times New Roman" w:hAnsi="Times New Roman" w:cs="Times New Roman"/>
          <w:sz w:val="28"/>
          <w:szCs w:val="28"/>
        </w:rPr>
      </w:pPr>
      <w:r w:rsidRPr="005E3A99">
        <w:rPr>
          <w:rFonts w:ascii="Times New Roman" w:hAnsi="Times New Roman" w:cs="Times New Roman"/>
          <w:sz w:val="28"/>
          <w:szCs w:val="28"/>
        </w:rPr>
        <w:t xml:space="preserve">Мишин В.М.  Управление качеством: Учебник для студентов вузов, обучающихся по специальности </w:t>
      </w:r>
      <w:proofErr w:type="gramStart"/>
      <w:r w:rsidRPr="005E3A99">
        <w:rPr>
          <w:rFonts w:ascii="Times New Roman" w:hAnsi="Times New Roman" w:cs="Times New Roman"/>
          <w:sz w:val="28"/>
          <w:szCs w:val="28"/>
        </w:rPr>
        <w:t>« менеджмент</w:t>
      </w:r>
      <w:proofErr w:type="gramEnd"/>
      <w:r w:rsidRPr="005E3A99">
        <w:rPr>
          <w:rFonts w:ascii="Times New Roman" w:hAnsi="Times New Roman" w:cs="Times New Roman"/>
          <w:sz w:val="28"/>
          <w:szCs w:val="28"/>
        </w:rPr>
        <w:t xml:space="preserve"> организации» (061100)/ </w:t>
      </w:r>
      <w:proofErr w:type="spellStart"/>
      <w:r w:rsidRPr="005E3A99">
        <w:rPr>
          <w:rFonts w:ascii="Times New Roman" w:hAnsi="Times New Roman" w:cs="Times New Roman"/>
          <w:sz w:val="28"/>
          <w:szCs w:val="28"/>
        </w:rPr>
        <w:t>В.М.Мишин</w:t>
      </w:r>
      <w:proofErr w:type="spellEnd"/>
      <w:r w:rsidRPr="005E3A99">
        <w:rPr>
          <w:rFonts w:ascii="Times New Roman" w:hAnsi="Times New Roman" w:cs="Times New Roman"/>
          <w:sz w:val="28"/>
          <w:szCs w:val="28"/>
        </w:rPr>
        <w:t xml:space="preserve"> -2-е изд. </w:t>
      </w:r>
      <w:proofErr w:type="spellStart"/>
      <w:r w:rsidRPr="005E3A99">
        <w:rPr>
          <w:rFonts w:ascii="Times New Roman" w:hAnsi="Times New Roman" w:cs="Times New Roman"/>
          <w:sz w:val="28"/>
          <w:szCs w:val="28"/>
        </w:rPr>
        <w:t>перераб</w:t>
      </w:r>
      <w:proofErr w:type="spellEnd"/>
      <w:r w:rsidRPr="005E3A99">
        <w:rPr>
          <w:rFonts w:ascii="Times New Roman" w:hAnsi="Times New Roman" w:cs="Times New Roman"/>
          <w:sz w:val="28"/>
          <w:szCs w:val="28"/>
        </w:rPr>
        <w:t>. и  доп. –М.:ЮНИТИ-ДАНА,2011.- 463 с.</w:t>
      </w:r>
    </w:p>
    <w:p w:rsidR="00F12D53" w:rsidRPr="005E3A99" w:rsidRDefault="00F12D53" w:rsidP="005E3A99">
      <w:pPr>
        <w:numPr>
          <w:ilvl w:val="0"/>
          <w:numId w:val="2"/>
        </w:numPr>
        <w:spacing w:after="0" w:line="360" w:lineRule="auto"/>
        <w:ind w:left="0" w:firstLine="709"/>
        <w:jc w:val="both"/>
        <w:rPr>
          <w:rFonts w:ascii="Times New Roman" w:hAnsi="Times New Roman" w:cs="Times New Roman"/>
          <w:sz w:val="28"/>
          <w:szCs w:val="28"/>
        </w:rPr>
      </w:pPr>
      <w:proofErr w:type="spellStart"/>
      <w:r w:rsidRPr="005E3A99">
        <w:rPr>
          <w:rFonts w:ascii="Times New Roman" w:hAnsi="Times New Roman" w:cs="Times New Roman"/>
          <w:sz w:val="28"/>
          <w:szCs w:val="28"/>
        </w:rPr>
        <w:t>Намазалиев</w:t>
      </w:r>
      <w:proofErr w:type="spellEnd"/>
      <w:r w:rsidRPr="005E3A99">
        <w:rPr>
          <w:rFonts w:ascii="Times New Roman" w:hAnsi="Times New Roman" w:cs="Times New Roman"/>
          <w:sz w:val="28"/>
          <w:szCs w:val="28"/>
        </w:rPr>
        <w:t xml:space="preserve"> Г.И. Экономический анализ хозяйственной деятельности в материально-техническом обеспечении: Учебное пособие. – М.: Финансы и статистика, 2012. – 543 с.</w:t>
      </w:r>
    </w:p>
    <w:p w:rsidR="00F12D53" w:rsidRPr="005E3A99" w:rsidRDefault="00F12D53" w:rsidP="005E3A99">
      <w:pPr>
        <w:numPr>
          <w:ilvl w:val="0"/>
          <w:numId w:val="2"/>
        </w:numPr>
        <w:spacing w:after="0" w:line="360" w:lineRule="auto"/>
        <w:ind w:left="0" w:firstLine="709"/>
        <w:jc w:val="both"/>
        <w:rPr>
          <w:rFonts w:ascii="Times New Roman" w:hAnsi="Times New Roman" w:cs="Times New Roman"/>
          <w:sz w:val="28"/>
          <w:szCs w:val="28"/>
        </w:rPr>
      </w:pPr>
      <w:r w:rsidRPr="005E3A99">
        <w:rPr>
          <w:rFonts w:ascii="Times New Roman" w:hAnsi="Times New Roman" w:cs="Times New Roman"/>
          <w:sz w:val="28"/>
          <w:szCs w:val="28"/>
        </w:rPr>
        <w:t xml:space="preserve">Осипова Л.В., </w:t>
      </w:r>
      <w:proofErr w:type="spellStart"/>
      <w:r w:rsidRPr="005E3A99">
        <w:rPr>
          <w:rFonts w:ascii="Times New Roman" w:hAnsi="Times New Roman" w:cs="Times New Roman"/>
          <w:sz w:val="28"/>
          <w:szCs w:val="28"/>
        </w:rPr>
        <w:t>Синяева</w:t>
      </w:r>
      <w:proofErr w:type="spellEnd"/>
      <w:r w:rsidRPr="005E3A99">
        <w:rPr>
          <w:rFonts w:ascii="Times New Roman" w:hAnsi="Times New Roman" w:cs="Times New Roman"/>
          <w:sz w:val="28"/>
          <w:szCs w:val="28"/>
        </w:rPr>
        <w:t xml:space="preserve"> И.М. Основы коммерческой деятельности: Учебник. – М.: Банки и биржи, ЮНИТИ, 2012.</w:t>
      </w:r>
    </w:p>
    <w:p w:rsidR="00F12D53" w:rsidRPr="005E3A99" w:rsidRDefault="00F12D53" w:rsidP="005E3A99">
      <w:pPr>
        <w:widowControl w:val="0"/>
        <w:numPr>
          <w:ilvl w:val="0"/>
          <w:numId w:val="2"/>
        </w:numPr>
        <w:snapToGrid w:val="0"/>
        <w:spacing w:after="0" w:line="360" w:lineRule="auto"/>
        <w:ind w:left="0" w:firstLine="709"/>
        <w:jc w:val="both"/>
        <w:rPr>
          <w:rFonts w:ascii="Times New Roman" w:eastAsia="Times New Roman" w:hAnsi="Times New Roman" w:cs="Times New Roman"/>
          <w:sz w:val="28"/>
          <w:szCs w:val="28"/>
          <w:lang w:eastAsia="ru-RU"/>
        </w:rPr>
      </w:pPr>
      <w:r w:rsidRPr="005E3A99">
        <w:rPr>
          <w:rFonts w:ascii="Times New Roman" w:eastAsia="Times New Roman" w:hAnsi="Times New Roman" w:cs="Times New Roman"/>
          <w:sz w:val="28"/>
          <w:szCs w:val="28"/>
          <w:lang w:eastAsia="ru-RU"/>
        </w:rPr>
        <w:lastRenderedPageBreak/>
        <w:t xml:space="preserve"> Основы менеджмента. Учебное пособие. /Под ред. Радугина А. М.: Центр, 2011. – 328 с.</w:t>
      </w:r>
    </w:p>
    <w:p w:rsidR="00F12D53" w:rsidRPr="005E3A99" w:rsidRDefault="00F12D53" w:rsidP="005E3A99">
      <w:pPr>
        <w:numPr>
          <w:ilvl w:val="0"/>
          <w:numId w:val="2"/>
        </w:numPr>
        <w:spacing w:after="0" w:line="360" w:lineRule="auto"/>
        <w:ind w:left="0" w:firstLine="709"/>
        <w:jc w:val="both"/>
        <w:rPr>
          <w:rFonts w:ascii="Times New Roman" w:hAnsi="Times New Roman" w:cs="Times New Roman"/>
          <w:sz w:val="28"/>
          <w:szCs w:val="28"/>
        </w:rPr>
      </w:pPr>
      <w:r w:rsidRPr="005E3A99">
        <w:rPr>
          <w:rFonts w:ascii="Times New Roman" w:hAnsi="Times New Roman" w:cs="Times New Roman"/>
          <w:sz w:val="28"/>
          <w:szCs w:val="28"/>
        </w:rPr>
        <w:t>Панкратов Ф.Г. Коммерческая деятельность. -  М.: Дашков и К, 2013. – 238 с.</w:t>
      </w:r>
    </w:p>
    <w:p w:rsidR="00F12D53" w:rsidRPr="005E3A99" w:rsidRDefault="00F12D53" w:rsidP="005E3A99">
      <w:pPr>
        <w:numPr>
          <w:ilvl w:val="0"/>
          <w:numId w:val="2"/>
        </w:numPr>
        <w:spacing w:after="0" w:line="360" w:lineRule="auto"/>
        <w:ind w:left="0" w:firstLine="709"/>
        <w:contextualSpacing/>
        <w:jc w:val="both"/>
        <w:rPr>
          <w:rFonts w:ascii="Times New Roman" w:hAnsi="Times New Roman" w:cs="Times New Roman"/>
          <w:sz w:val="28"/>
          <w:szCs w:val="28"/>
          <w:shd w:val="clear" w:color="auto" w:fill="FFFFFF"/>
        </w:rPr>
      </w:pPr>
      <w:r w:rsidRPr="005E3A99">
        <w:rPr>
          <w:rFonts w:ascii="Times New Roman" w:hAnsi="Times New Roman" w:cs="Times New Roman"/>
          <w:iCs/>
          <w:sz w:val="28"/>
          <w:szCs w:val="28"/>
          <w:shd w:val="clear" w:color="auto" w:fill="FFFFFF"/>
        </w:rPr>
        <w:t>Плещенко В.И.</w:t>
      </w:r>
      <w:r w:rsidRPr="005E3A99">
        <w:rPr>
          <w:rFonts w:ascii="Times New Roman" w:hAnsi="Times New Roman" w:cs="Times New Roman"/>
          <w:sz w:val="28"/>
          <w:szCs w:val="28"/>
          <w:shd w:val="clear" w:color="auto" w:fill="FFFFFF"/>
        </w:rPr>
        <w:t> Особенности взаимоотношений промышленных предприятий с поставщиками на современном этапе // Экономика, предпринимательство и право. — 2011. — № 5 (5). — c. 22-30.</w:t>
      </w:r>
    </w:p>
    <w:p w:rsidR="00F12D53" w:rsidRPr="005E3A99" w:rsidRDefault="00F12D53" w:rsidP="005E3A99">
      <w:pPr>
        <w:numPr>
          <w:ilvl w:val="0"/>
          <w:numId w:val="2"/>
        </w:numPr>
        <w:spacing w:after="0" w:line="360" w:lineRule="auto"/>
        <w:ind w:left="0" w:firstLine="709"/>
        <w:contextualSpacing/>
        <w:jc w:val="both"/>
        <w:rPr>
          <w:rFonts w:ascii="Times New Roman" w:hAnsi="Times New Roman" w:cs="Times New Roman"/>
          <w:sz w:val="28"/>
          <w:szCs w:val="28"/>
          <w:shd w:val="clear" w:color="auto" w:fill="FFFFFF"/>
        </w:rPr>
      </w:pPr>
      <w:r w:rsidRPr="005E3A99">
        <w:rPr>
          <w:rFonts w:ascii="Times New Roman" w:hAnsi="Times New Roman" w:cs="Times New Roman"/>
          <w:iCs/>
          <w:sz w:val="28"/>
          <w:szCs w:val="28"/>
          <w:shd w:val="clear" w:color="auto" w:fill="FFFFFF"/>
        </w:rPr>
        <w:t>Плещенко В.И.</w:t>
      </w:r>
      <w:r w:rsidRPr="005E3A99">
        <w:rPr>
          <w:rFonts w:ascii="Times New Roman" w:hAnsi="Times New Roman" w:cs="Times New Roman"/>
          <w:sz w:val="28"/>
          <w:szCs w:val="28"/>
          <w:shd w:val="clear" w:color="auto" w:fill="FFFFFF"/>
        </w:rPr>
        <w:t xml:space="preserve"> Процесс закупок, его роль и место в хозяйственной деятельности предприятий обрабатывающей промышленности // Экономика, предпринимательство и право. — 2011. — № 6 (6). — c. 18-29. </w:t>
      </w:r>
    </w:p>
    <w:p w:rsidR="00F12D53" w:rsidRPr="005E3A99" w:rsidRDefault="00F12D53" w:rsidP="005E3A99">
      <w:pPr>
        <w:numPr>
          <w:ilvl w:val="0"/>
          <w:numId w:val="2"/>
        </w:numPr>
        <w:spacing w:after="0" w:line="360" w:lineRule="auto"/>
        <w:ind w:left="0" w:firstLine="709"/>
        <w:jc w:val="both"/>
        <w:rPr>
          <w:rFonts w:ascii="Times New Roman" w:hAnsi="Times New Roman" w:cs="Times New Roman"/>
          <w:sz w:val="28"/>
          <w:szCs w:val="28"/>
        </w:rPr>
      </w:pPr>
      <w:proofErr w:type="spellStart"/>
      <w:r w:rsidRPr="005E3A99">
        <w:rPr>
          <w:rFonts w:ascii="Times New Roman" w:hAnsi="Times New Roman" w:cs="Times New Roman"/>
          <w:sz w:val="28"/>
          <w:szCs w:val="28"/>
        </w:rPr>
        <w:t>Половцева</w:t>
      </w:r>
      <w:proofErr w:type="spellEnd"/>
      <w:r w:rsidRPr="005E3A99">
        <w:rPr>
          <w:rFonts w:ascii="Times New Roman" w:hAnsi="Times New Roman" w:cs="Times New Roman"/>
          <w:sz w:val="28"/>
          <w:szCs w:val="28"/>
        </w:rPr>
        <w:t xml:space="preserve"> Ф.П. Коммерческая деятельность. – М.: ИНФРА-М, 2012. – 248 с.</w:t>
      </w:r>
    </w:p>
    <w:p w:rsidR="00F12D53" w:rsidRPr="005E3A99" w:rsidRDefault="00F12D53" w:rsidP="005E3A99">
      <w:pPr>
        <w:numPr>
          <w:ilvl w:val="0"/>
          <w:numId w:val="2"/>
        </w:numPr>
        <w:spacing w:after="0" w:line="360" w:lineRule="auto"/>
        <w:ind w:left="0" w:firstLine="709"/>
        <w:jc w:val="both"/>
        <w:rPr>
          <w:rFonts w:ascii="Times New Roman" w:hAnsi="Times New Roman" w:cs="Times New Roman"/>
          <w:sz w:val="28"/>
          <w:szCs w:val="28"/>
        </w:rPr>
      </w:pPr>
      <w:proofErr w:type="spellStart"/>
      <w:r w:rsidRPr="005E3A99">
        <w:rPr>
          <w:rFonts w:ascii="Times New Roman" w:hAnsi="Times New Roman" w:cs="Times New Roman"/>
          <w:sz w:val="28"/>
          <w:szCs w:val="28"/>
        </w:rPr>
        <w:t>Понкратов</w:t>
      </w:r>
      <w:proofErr w:type="spellEnd"/>
      <w:r w:rsidRPr="005E3A99">
        <w:rPr>
          <w:rFonts w:ascii="Times New Roman" w:hAnsi="Times New Roman" w:cs="Times New Roman"/>
          <w:sz w:val="28"/>
          <w:szCs w:val="28"/>
        </w:rPr>
        <w:t xml:space="preserve"> Ф.Г., Серегина Т.К. Коммерческая деятельность: Учебник для вузов. – М.: Информационно-внедренческий центр «Маркетинг», 2012.</w:t>
      </w:r>
    </w:p>
    <w:p w:rsidR="00F12D53" w:rsidRPr="005E3A99" w:rsidRDefault="00F12D53" w:rsidP="005E3A99">
      <w:pPr>
        <w:numPr>
          <w:ilvl w:val="0"/>
          <w:numId w:val="2"/>
        </w:numPr>
        <w:spacing w:after="0" w:line="360" w:lineRule="auto"/>
        <w:ind w:left="0" w:firstLine="709"/>
        <w:jc w:val="both"/>
        <w:rPr>
          <w:rFonts w:ascii="Times New Roman" w:eastAsia="Times New Roman" w:hAnsi="Times New Roman" w:cs="Times New Roman"/>
          <w:sz w:val="28"/>
          <w:szCs w:val="28"/>
          <w:lang w:eastAsia="ru-RU"/>
        </w:rPr>
      </w:pPr>
      <w:r w:rsidRPr="005E3A99">
        <w:rPr>
          <w:rFonts w:ascii="Times New Roman" w:eastAsia="Times New Roman" w:hAnsi="Times New Roman" w:cs="Times New Roman"/>
          <w:sz w:val="28"/>
          <w:szCs w:val="28"/>
          <w:lang w:eastAsia="ru-RU"/>
        </w:rPr>
        <w:t xml:space="preserve">Портер М. </w:t>
      </w:r>
      <w:proofErr w:type="gramStart"/>
      <w:r w:rsidRPr="005E3A99">
        <w:rPr>
          <w:rFonts w:ascii="Times New Roman" w:eastAsia="Times New Roman" w:hAnsi="Times New Roman" w:cs="Times New Roman"/>
          <w:sz w:val="28"/>
          <w:szCs w:val="28"/>
          <w:lang w:eastAsia="ru-RU"/>
        </w:rPr>
        <w:t>Конкуренция  –</w:t>
      </w:r>
      <w:proofErr w:type="gramEnd"/>
      <w:r w:rsidRPr="005E3A99">
        <w:rPr>
          <w:rFonts w:ascii="Times New Roman" w:eastAsia="Times New Roman" w:hAnsi="Times New Roman" w:cs="Times New Roman"/>
          <w:sz w:val="28"/>
          <w:szCs w:val="28"/>
          <w:lang w:eastAsia="ru-RU"/>
        </w:rPr>
        <w:t xml:space="preserve"> Вильямс, - 326 с.</w:t>
      </w:r>
    </w:p>
    <w:p w:rsidR="00F12D53" w:rsidRPr="005E3A99" w:rsidRDefault="00F12D53" w:rsidP="005E3A99">
      <w:pPr>
        <w:numPr>
          <w:ilvl w:val="0"/>
          <w:numId w:val="2"/>
        </w:numPr>
        <w:spacing w:after="0" w:line="360" w:lineRule="auto"/>
        <w:ind w:left="0" w:firstLine="709"/>
        <w:contextualSpacing/>
        <w:jc w:val="both"/>
        <w:rPr>
          <w:rFonts w:ascii="Times New Roman" w:hAnsi="Times New Roman" w:cs="Times New Roman"/>
          <w:iCs/>
          <w:sz w:val="28"/>
          <w:szCs w:val="28"/>
          <w:shd w:val="clear" w:color="auto" w:fill="FFFFFF"/>
        </w:rPr>
      </w:pPr>
      <w:r w:rsidRPr="005E3A99">
        <w:rPr>
          <w:rFonts w:ascii="Times New Roman" w:hAnsi="Times New Roman" w:cs="Times New Roman"/>
          <w:iCs/>
          <w:sz w:val="28"/>
          <w:szCs w:val="28"/>
          <w:shd w:val="clear" w:color="auto" w:fill="FFFFFF"/>
        </w:rPr>
        <w:t>Прокофьева Т.А. Логистический сервис в распределительных системах. Смоленский ЦНТИ, 2012. 275 с.</w:t>
      </w:r>
    </w:p>
    <w:p w:rsidR="00F12D53" w:rsidRPr="005E3A99" w:rsidRDefault="00F12D53" w:rsidP="005E3A99">
      <w:pPr>
        <w:numPr>
          <w:ilvl w:val="0"/>
          <w:numId w:val="2"/>
        </w:numPr>
        <w:tabs>
          <w:tab w:val="left" w:pos="240"/>
        </w:tabs>
        <w:spacing w:after="0" w:line="360" w:lineRule="auto"/>
        <w:ind w:left="0" w:firstLine="709"/>
        <w:jc w:val="both"/>
        <w:rPr>
          <w:rFonts w:ascii="Times New Roman" w:eastAsia="Times New Roman" w:hAnsi="Times New Roman" w:cs="Times New Roman"/>
          <w:sz w:val="28"/>
          <w:szCs w:val="28"/>
          <w:lang w:val="x-none" w:eastAsia="x-none"/>
        </w:rPr>
      </w:pPr>
      <w:proofErr w:type="spellStart"/>
      <w:r w:rsidRPr="005E3A99">
        <w:rPr>
          <w:rFonts w:ascii="Times New Roman" w:eastAsia="Times New Roman" w:hAnsi="Times New Roman" w:cs="Times New Roman"/>
          <w:sz w:val="28"/>
          <w:szCs w:val="28"/>
          <w:lang w:val="x-none" w:eastAsia="x-none"/>
        </w:rPr>
        <w:t>Ребрин</w:t>
      </w:r>
      <w:proofErr w:type="spellEnd"/>
      <w:r w:rsidRPr="005E3A99">
        <w:rPr>
          <w:rFonts w:ascii="Times New Roman" w:eastAsia="Times New Roman" w:hAnsi="Times New Roman" w:cs="Times New Roman"/>
          <w:sz w:val="28"/>
          <w:szCs w:val="28"/>
          <w:lang w:val="x-none" w:eastAsia="x-none"/>
        </w:rPr>
        <w:t xml:space="preserve"> Ю.И. Управление качеством: Учебное пособие. Таганрог: Изд-во ТРТУ, 2011. - 174с.</w:t>
      </w:r>
    </w:p>
    <w:p w:rsidR="00F12D53" w:rsidRPr="005E3A99" w:rsidRDefault="00F12D53" w:rsidP="005E3A99">
      <w:pPr>
        <w:numPr>
          <w:ilvl w:val="0"/>
          <w:numId w:val="2"/>
        </w:numPr>
        <w:spacing w:after="0" w:line="360" w:lineRule="auto"/>
        <w:ind w:left="0" w:firstLine="709"/>
        <w:jc w:val="both"/>
        <w:rPr>
          <w:rFonts w:ascii="Times New Roman" w:hAnsi="Times New Roman" w:cs="Times New Roman"/>
          <w:sz w:val="28"/>
          <w:szCs w:val="28"/>
        </w:rPr>
      </w:pPr>
      <w:r w:rsidRPr="005E3A99">
        <w:rPr>
          <w:rFonts w:ascii="Times New Roman" w:hAnsi="Times New Roman" w:cs="Times New Roman"/>
          <w:sz w:val="28"/>
          <w:szCs w:val="28"/>
        </w:rPr>
        <w:t xml:space="preserve">Романов А.Н., </w:t>
      </w:r>
      <w:proofErr w:type="spellStart"/>
      <w:r w:rsidRPr="005E3A99">
        <w:rPr>
          <w:rFonts w:ascii="Times New Roman" w:hAnsi="Times New Roman" w:cs="Times New Roman"/>
          <w:sz w:val="28"/>
          <w:szCs w:val="28"/>
        </w:rPr>
        <w:t>Лукасевич</w:t>
      </w:r>
      <w:proofErr w:type="spellEnd"/>
      <w:r w:rsidRPr="005E3A99">
        <w:rPr>
          <w:rFonts w:ascii="Times New Roman" w:hAnsi="Times New Roman" w:cs="Times New Roman"/>
          <w:sz w:val="28"/>
          <w:szCs w:val="28"/>
        </w:rPr>
        <w:t xml:space="preserve"> И.Я. Оценка коммерческой деятельности предпринимательства. – М.: Финансы и статистика, 2011.</w:t>
      </w:r>
    </w:p>
    <w:p w:rsidR="00F12D53" w:rsidRPr="005E3A99" w:rsidRDefault="00F12D53" w:rsidP="005E3A99">
      <w:pPr>
        <w:numPr>
          <w:ilvl w:val="0"/>
          <w:numId w:val="2"/>
        </w:numPr>
        <w:spacing w:after="0" w:line="360" w:lineRule="auto"/>
        <w:ind w:left="0" w:firstLine="709"/>
        <w:contextualSpacing/>
        <w:jc w:val="both"/>
        <w:rPr>
          <w:rFonts w:ascii="Times New Roman" w:hAnsi="Times New Roman" w:cs="Times New Roman"/>
          <w:iCs/>
          <w:sz w:val="28"/>
          <w:szCs w:val="28"/>
          <w:shd w:val="clear" w:color="auto" w:fill="FFFFFF"/>
        </w:rPr>
      </w:pPr>
      <w:r w:rsidRPr="005E3A99">
        <w:rPr>
          <w:rFonts w:ascii="Times New Roman" w:hAnsi="Times New Roman" w:cs="Times New Roman"/>
          <w:iCs/>
          <w:sz w:val="28"/>
          <w:szCs w:val="28"/>
          <w:shd w:val="clear" w:color="auto" w:fill="FFFFFF"/>
        </w:rPr>
        <w:t>Сергеев В.И., Эльяшевич И.П. ЛОГИСТИКА СНАБЖЕНИЯ. - Москва: Рид Групп, 2011. 416 с.</w:t>
      </w:r>
    </w:p>
    <w:p w:rsidR="00F12D53" w:rsidRPr="005E3A99" w:rsidRDefault="00F12D53" w:rsidP="005E3A99">
      <w:pPr>
        <w:numPr>
          <w:ilvl w:val="0"/>
          <w:numId w:val="2"/>
        </w:numPr>
        <w:spacing w:after="0" w:line="360" w:lineRule="auto"/>
        <w:ind w:left="0" w:firstLine="709"/>
        <w:contextualSpacing/>
        <w:jc w:val="both"/>
        <w:rPr>
          <w:rFonts w:ascii="Times New Roman" w:hAnsi="Times New Roman" w:cs="Times New Roman"/>
          <w:sz w:val="28"/>
          <w:szCs w:val="28"/>
          <w:shd w:val="clear" w:color="auto" w:fill="FFFFFF"/>
        </w:rPr>
      </w:pPr>
      <w:proofErr w:type="spellStart"/>
      <w:r w:rsidRPr="005E3A99">
        <w:rPr>
          <w:rFonts w:ascii="Times New Roman" w:hAnsi="Times New Roman" w:cs="Times New Roman"/>
          <w:sz w:val="28"/>
          <w:szCs w:val="28"/>
          <w:shd w:val="clear" w:color="auto" w:fill="FFFFFF"/>
        </w:rPr>
        <w:t>Слепцова</w:t>
      </w:r>
      <w:proofErr w:type="spellEnd"/>
      <w:r w:rsidRPr="005E3A99">
        <w:rPr>
          <w:rFonts w:ascii="Times New Roman" w:hAnsi="Times New Roman" w:cs="Times New Roman"/>
          <w:sz w:val="28"/>
          <w:szCs w:val="28"/>
          <w:shd w:val="clear" w:color="auto" w:fill="FFFFFF"/>
        </w:rPr>
        <w:t xml:space="preserve"> М.И. Организация и размещение государственных и муниципальных закупок на поставку // Российское предпринимательство. – 2011. – № 11. </w:t>
      </w:r>
      <w:proofErr w:type="spellStart"/>
      <w:r w:rsidRPr="005E3A99">
        <w:rPr>
          <w:rFonts w:ascii="Times New Roman" w:hAnsi="Times New Roman" w:cs="Times New Roman"/>
          <w:sz w:val="28"/>
          <w:szCs w:val="28"/>
          <w:shd w:val="clear" w:color="auto" w:fill="FFFFFF"/>
        </w:rPr>
        <w:t>Вып</w:t>
      </w:r>
      <w:proofErr w:type="spellEnd"/>
      <w:r w:rsidRPr="005E3A99">
        <w:rPr>
          <w:rFonts w:ascii="Times New Roman" w:hAnsi="Times New Roman" w:cs="Times New Roman"/>
          <w:sz w:val="28"/>
          <w:szCs w:val="28"/>
          <w:shd w:val="clear" w:color="auto" w:fill="FFFFFF"/>
        </w:rPr>
        <w:t xml:space="preserve">. 1 (195). – С. 163–167. </w:t>
      </w:r>
    </w:p>
    <w:p w:rsidR="00F12D53" w:rsidRPr="005E3A99" w:rsidRDefault="00F12D53" w:rsidP="005E3A99">
      <w:pPr>
        <w:spacing w:line="360" w:lineRule="auto"/>
        <w:contextualSpacing/>
        <w:rPr>
          <w:rFonts w:ascii="Times New Roman" w:hAnsi="Times New Roman" w:cs="Times New Roman"/>
          <w:sz w:val="28"/>
          <w:szCs w:val="28"/>
        </w:rPr>
      </w:pPr>
    </w:p>
    <w:p w:rsidR="00F12D53" w:rsidRPr="005E3A99" w:rsidRDefault="00F12D53" w:rsidP="005E3A99">
      <w:pPr>
        <w:spacing w:line="360" w:lineRule="auto"/>
        <w:rPr>
          <w:sz w:val="28"/>
          <w:szCs w:val="28"/>
        </w:rPr>
      </w:pPr>
    </w:p>
    <w:sectPr w:rsidR="00F12D53" w:rsidRPr="005E3A99" w:rsidSect="005E3A99">
      <w:footerReference w:type="default" r:id="rId8"/>
      <w:pgSz w:w="11906" w:h="16838"/>
      <w:pgMar w:top="1134"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A03" w:rsidRDefault="00235A03" w:rsidP="00BA22BA">
      <w:pPr>
        <w:spacing w:after="0" w:line="240" w:lineRule="auto"/>
      </w:pPr>
      <w:r>
        <w:separator/>
      </w:r>
    </w:p>
  </w:endnote>
  <w:endnote w:type="continuationSeparator" w:id="0">
    <w:p w:rsidR="00235A03" w:rsidRDefault="00235A03" w:rsidP="00BA2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1750625"/>
      <w:docPartObj>
        <w:docPartGallery w:val="Page Numbers (Bottom of Page)"/>
        <w:docPartUnique/>
      </w:docPartObj>
    </w:sdtPr>
    <w:sdtContent>
      <w:p w:rsidR="0076795C" w:rsidRDefault="0076795C">
        <w:pPr>
          <w:pStyle w:val="a5"/>
          <w:jc w:val="center"/>
        </w:pPr>
        <w:r>
          <w:fldChar w:fldCharType="begin"/>
        </w:r>
        <w:r>
          <w:instrText>PAGE   \* MERGEFORMAT</w:instrText>
        </w:r>
        <w:r>
          <w:fldChar w:fldCharType="separate"/>
        </w:r>
        <w:r w:rsidR="00FD689B">
          <w:rPr>
            <w:noProof/>
          </w:rPr>
          <w:t>44</w:t>
        </w:r>
        <w:r>
          <w:fldChar w:fldCharType="end"/>
        </w:r>
      </w:p>
    </w:sdtContent>
  </w:sdt>
  <w:p w:rsidR="0076795C" w:rsidRDefault="007679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A03" w:rsidRDefault="00235A03" w:rsidP="00BA22BA">
      <w:pPr>
        <w:spacing w:after="0" w:line="240" w:lineRule="auto"/>
      </w:pPr>
      <w:r>
        <w:separator/>
      </w:r>
    </w:p>
  </w:footnote>
  <w:footnote w:type="continuationSeparator" w:id="0">
    <w:p w:rsidR="00235A03" w:rsidRDefault="00235A03" w:rsidP="00BA22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34BA8"/>
    <w:multiLevelType w:val="hybridMultilevel"/>
    <w:tmpl w:val="862CD7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21AA352C"/>
    <w:multiLevelType w:val="hybridMultilevel"/>
    <w:tmpl w:val="B550581C"/>
    <w:lvl w:ilvl="0" w:tplc="0419000F">
      <w:start w:val="1"/>
      <w:numFmt w:val="decimal"/>
      <w:lvlText w:val="%1."/>
      <w:lvlJc w:val="left"/>
      <w:pPr>
        <w:tabs>
          <w:tab w:val="num" w:pos="1440"/>
        </w:tabs>
        <w:ind w:left="1440" w:hanging="360"/>
      </w:pPr>
      <w:rPr>
        <w:rFonts w:cs="Times New Roman" w:hint="default"/>
      </w:rPr>
    </w:lvl>
    <w:lvl w:ilvl="1" w:tplc="80FE2D74">
      <w:start w:val="1"/>
      <w:numFmt w:val="decimal"/>
      <w:lvlText w:val="%2."/>
      <w:lvlJc w:val="left"/>
      <w:pPr>
        <w:tabs>
          <w:tab w:val="num" w:pos="1440"/>
        </w:tabs>
        <w:ind w:left="1440" w:hanging="360"/>
      </w:pPr>
      <w:rPr>
        <w:rFonts w:ascii="Times New Roman" w:eastAsia="Times New Roman" w:hAnsi="Times New Roman"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6096C97"/>
    <w:multiLevelType w:val="hybridMultilevel"/>
    <w:tmpl w:val="75AA6DA6"/>
    <w:lvl w:ilvl="0" w:tplc="7AC0828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FEB0D2B"/>
    <w:multiLevelType w:val="hybridMultilevel"/>
    <w:tmpl w:val="A36AB48A"/>
    <w:lvl w:ilvl="0" w:tplc="9CCA97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6732610"/>
    <w:multiLevelType w:val="hybridMultilevel"/>
    <w:tmpl w:val="5F0232E8"/>
    <w:lvl w:ilvl="0" w:tplc="FE9A253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F81093"/>
    <w:multiLevelType w:val="hybridMultilevel"/>
    <w:tmpl w:val="B80C51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B23302D"/>
    <w:multiLevelType w:val="hybridMultilevel"/>
    <w:tmpl w:val="EFC6322E"/>
    <w:lvl w:ilvl="0" w:tplc="0419000F">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5C8D4535"/>
    <w:multiLevelType w:val="hybridMultilevel"/>
    <w:tmpl w:val="71FA13AE"/>
    <w:lvl w:ilvl="0" w:tplc="9CCA97D0">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77426F02"/>
    <w:multiLevelType w:val="hybridMultilevel"/>
    <w:tmpl w:val="FDBA682E"/>
    <w:lvl w:ilvl="0" w:tplc="0419000F">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7E3A561E"/>
    <w:multiLevelType w:val="hybridMultilevel"/>
    <w:tmpl w:val="24A2D122"/>
    <w:lvl w:ilvl="0" w:tplc="0419000F">
      <w:start w:val="1"/>
      <w:numFmt w:val="decimal"/>
      <w:lvlText w:val="%1."/>
      <w:lvlJc w:val="left"/>
      <w:pPr>
        <w:ind w:left="708" w:hanging="360"/>
      </w:pPr>
    </w:lvl>
    <w:lvl w:ilvl="1" w:tplc="04190019">
      <w:start w:val="1"/>
      <w:numFmt w:val="lowerLetter"/>
      <w:lvlText w:val="%2."/>
      <w:lvlJc w:val="left"/>
      <w:pPr>
        <w:ind w:left="1428" w:hanging="360"/>
      </w:pPr>
    </w:lvl>
    <w:lvl w:ilvl="2" w:tplc="0419001B">
      <w:start w:val="1"/>
      <w:numFmt w:val="lowerRoman"/>
      <w:lvlText w:val="%3."/>
      <w:lvlJc w:val="right"/>
      <w:pPr>
        <w:ind w:left="2148" w:hanging="180"/>
      </w:pPr>
    </w:lvl>
    <w:lvl w:ilvl="3" w:tplc="0419000F">
      <w:start w:val="1"/>
      <w:numFmt w:val="decimal"/>
      <w:lvlText w:val="%4."/>
      <w:lvlJc w:val="left"/>
      <w:pPr>
        <w:ind w:left="2868" w:hanging="360"/>
      </w:pPr>
    </w:lvl>
    <w:lvl w:ilvl="4" w:tplc="04190019">
      <w:start w:val="1"/>
      <w:numFmt w:val="lowerLetter"/>
      <w:lvlText w:val="%5."/>
      <w:lvlJc w:val="left"/>
      <w:pPr>
        <w:ind w:left="3588" w:hanging="360"/>
      </w:pPr>
    </w:lvl>
    <w:lvl w:ilvl="5" w:tplc="0419001B">
      <w:start w:val="1"/>
      <w:numFmt w:val="lowerRoman"/>
      <w:lvlText w:val="%6."/>
      <w:lvlJc w:val="right"/>
      <w:pPr>
        <w:ind w:left="4308" w:hanging="180"/>
      </w:pPr>
    </w:lvl>
    <w:lvl w:ilvl="6" w:tplc="0419000F">
      <w:start w:val="1"/>
      <w:numFmt w:val="decimal"/>
      <w:lvlText w:val="%7."/>
      <w:lvlJc w:val="left"/>
      <w:pPr>
        <w:ind w:left="5028" w:hanging="360"/>
      </w:pPr>
    </w:lvl>
    <w:lvl w:ilvl="7" w:tplc="04190019">
      <w:start w:val="1"/>
      <w:numFmt w:val="lowerLetter"/>
      <w:lvlText w:val="%8."/>
      <w:lvlJc w:val="left"/>
      <w:pPr>
        <w:ind w:left="5748" w:hanging="360"/>
      </w:pPr>
    </w:lvl>
    <w:lvl w:ilvl="8" w:tplc="0419001B">
      <w:start w:val="1"/>
      <w:numFmt w:val="lowerRoman"/>
      <w:lvlText w:val="%9."/>
      <w:lvlJc w:val="right"/>
      <w:pPr>
        <w:ind w:left="6468"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2"/>
  </w:num>
  <w:num w:numId="6">
    <w:abstractNumId w:val="1"/>
  </w:num>
  <w:num w:numId="7">
    <w:abstractNumId w:val="6"/>
  </w:num>
  <w:num w:numId="8">
    <w:abstractNumId w:val="3"/>
  </w:num>
  <w:num w:numId="9">
    <w:abstractNumId w:val="7"/>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2BA"/>
    <w:rsid w:val="00023A85"/>
    <w:rsid w:val="0002663E"/>
    <w:rsid w:val="00083DA8"/>
    <w:rsid w:val="00104F1D"/>
    <w:rsid w:val="00120F88"/>
    <w:rsid w:val="00127824"/>
    <w:rsid w:val="00227CD3"/>
    <w:rsid w:val="00235A03"/>
    <w:rsid w:val="002402D7"/>
    <w:rsid w:val="00273B30"/>
    <w:rsid w:val="002C5AA4"/>
    <w:rsid w:val="002D5E20"/>
    <w:rsid w:val="003373BF"/>
    <w:rsid w:val="003511FB"/>
    <w:rsid w:val="003525F7"/>
    <w:rsid w:val="0035769D"/>
    <w:rsid w:val="00367A5D"/>
    <w:rsid w:val="00384442"/>
    <w:rsid w:val="0039244B"/>
    <w:rsid w:val="003B0DB9"/>
    <w:rsid w:val="003D66E7"/>
    <w:rsid w:val="00404D0C"/>
    <w:rsid w:val="00442866"/>
    <w:rsid w:val="00450D85"/>
    <w:rsid w:val="004B4D0D"/>
    <w:rsid w:val="004D68BF"/>
    <w:rsid w:val="004E1981"/>
    <w:rsid w:val="005A5C92"/>
    <w:rsid w:val="005A7DBD"/>
    <w:rsid w:val="005D477B"/>
    <w:rsid w:val="005E3A99"/>
    <w:rsid w:val="00662F82"/>
    <w:rsid w:val="00691074"/>
    <w:rsid w:val="00707AED"/>
    <w:rsid w:val="00720355"/>
    <w:rsid w:val="00753977"/>
    <w:rsid w:val="0076795C"/>
    <w:rsid w:val="00767D73"/>
    <w:rsid w:val="00796A2A"/>
    <w:rsid w:val="007A002D"/>
    <w:rsid w:val="007D5821"/>
    <w:rsid w:val="007F6942"/>
    <w:rsid w:val="0081164C"/>
    <w:rsid w:val="0082334A"/>
    <w:rsid w:val="008238C4"/>
    <w:rsid w:val="00837AA7"/>
    <w:rsid w:val="00855018"/>
    <w:rsid w:val="00875B29"/>
    <w:rsid w:val="008E705F"/>
    <w:rsid w:val="00976009"/>
    <w:rsid w:val="009A0AEC"/>
    <w:rsid w:val="00A47D2E"/>
    <w:rsid w:val="00A717DB"/>
    <w:rsid w:val="00A9605F"/>
    <w:rsid w:val="00B50554"/>
    <w:rsid w:val="00B9777F"/>
    <w:rsid w:val="00BA22BA"/>
    <w:rsid w:val="00CD5EB3"/>
    <w:rsid w:val="00CD7A68"/>
    <w:rsid w:val="00DA6861"/>
    <w:rsid w:val="00E300BC"/>
    <w:rsid w:val="00E32D3F"/>
    <w:rsid w:val="00E541BC"/>
    <w:rsid w:val="00E63350"/>
    <w:rsid w:val="00F046CF"/>
    <w:rsid w:val="00F12D53"/>
    <w:rsid w:val="00FB305A"/>
    <w:rsid w:val="00FD689B"/>
    <w:rsid w:val="00FE24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8C9253"/>
  <w15:chartTrackingRefBased/>
  <w15:docId w15:val="{1C978F48-FC8A-4522-8A52-0C84E1A36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22B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A22BA"/>
  </w:style>
  <w:style w:type="paragraph" w:styleId="a5">
    <w:name w:val="footer"/>
    <w:basedOn w:val="a"/>
    <w:link w:val="a6"/>
    <w:uiPriority w:val="99"/>
    <w:unhideWhenUsed/>
    <w:rsid w:val="00BA22B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A22BA"/>
  </w:style>
  <w:style w:type="paragraph" w:styleId="a7">
    <w:name w:val="Balloon Text"/>
    <w:basedOn w:val="a"/>
    <w:link w:val="a8"/>
    <w:uiPriority w:val="99"/>
    <w:semiHidden/>
    <w:unhideWhenUsed/>
    <w:rsid w:val="0081164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1164C"/>
    <w:rPr>
      <w:rFonts w:ascii="Segoe UI" w:hAnsi="Segoe UI" w:cs="Segoe UI"/>
      <w:sz w:val="18"/>
      <w:szCs w:val="18"/>
    </w:rPr>
  </w:style>
  <w:style w:type="paragraph" w:styleId="a9">
    <w:name w:val="List Paragraph"/>
    <w:basedOn w:val="a"/>
    <w:uiPriority w:val="34"/>
    <w:qFormat/>
    <w:rsid w:val="004E19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11769436040065398"/>
          <c:y val="9.735316024686104E-2"/>
          <c:w val="0.73808561817600959"/>
          <c:h val="0.59865476697169606"/>
        </c:manualLayout>
      </c:layout>
      <c:pie3DChart>
        <c:varyColors val="1"/>
        <c:ser>
          <c:idx val="0"/>
          <c:order val="0"/>
          <c:spPr>
            <a:solidFill>
              <a:srgbClr val="9999FF"/>
            </a:solidFill>
            <a:ln w="12679">
              <a:solidFill>
                <a:srgbClr val="000000"/>
              </a:solidFill>
              <a:prstDash val="solid"/>
            </a:ln>
          </c:spPr>
          <c:explosion val="25"/>
          <c:dPt>
            <c:idx val="0"/>
            <c:bubble3D val="0"/>
            <c:extLst>
              <c:ext xmlns:c16="http://schemas.microsoft.com/office/drawing/2014/chart" uri="{C3380CC4-5D6E-409C-BE32-E72D297353CC}">
                <c16:uniqueId val="{00000000-9784-43AD-AB49-28C944BB6D88}"/>
              </c:ext>
            </c:extLst>
          </c:dPt>
          <c:dPt>
            <c:idx val="1"/>
            <c:bubble3D val="0"/>
            <c:spPr>
              <a:solidFill>
                <a:srgbClr val="993366"/>
              </a:solidFill>
              <a:ln w="12679">
                <a:solidFill>
                  <a:srgbClr val="000000"/>
                </a:solidFill>
                <a:prstDash val="solid"/>
              </a:ln>
            </c:spPr>
            <c:extLst>
              <c:ext xmlns:c16="http://schemas.microsoft.com/office/drawing/2014/chart" uri="{C3380CC4-5D6E-409C-BE32-E72D297353CC}">
                <c16:uniqueId val="{00000002-9784-43AD-AB49-28C944BB6D88}"/>
              </c:ext>
            </c:extLst>
          </c:dPt>
          <c:dPt>
            <c:idx val="2"/>
            <c:bubble3D val="0"/>
            <c:spPr>
              <a:solidFill>
                <a:srgbClr val="FFFFCC"/>
              </a:solidFill>
              <a:ln w="12679">
                <a:solidFill>
                  <a:srgbClr val="000000"/>
                </a:solidFill>
                <a:prstDash val="solid"/>
              </a:ln>
            </c:spPr>
            <c:extLst>
              <c:ext xmlns:c16="http://schemas.microsoft.com/office/drawing/2014/chart" uri="{C3380CC4-5D6E-409C-BE32-E72D297353CC}">
                <c16:uniqueId val="{00000004-9784-43AD-AB49-28C944BB6D88}"/>
              </c:ext>
            </c:extLst>
          </c:dPt>
          <c:dPt>
            <c:idx val="3"/>
            <c:bubble3D val="0"/>
            <c:spPr>
              <a:solidFill>
                <a:srgbClr val="CCFFFF"/>
              </a:solidFill>
              <a:ln w="12679">
                <a:solidFill>
                  <a:srgbClr val="000000"/>
                </a:solidFill>
                <a:prstDash val="solid"/>
              </a:ln>
            </c:spPr>
            <c:extLst>
              <c:ext xmlns:c16="http://schemas.microsoft.com/office/drawing/2014/chart" uri="{C3380CC4-5D6E-409C-BE32-E72D297353CC}">
                <c16:uniqueId val="{00000006-9784-43AD-AB49-28C944BB6D88}"/>
              </c:ext>
            </c:extLst>
          </c:dPt>
          <c:dPt>
            <c:idx val="4"/>
            <c:bubble3D val="0"/>
            <c:spPr>
              <a:solidFill>
                <a:srgbClr val="660066"/>
              </a:solidFill>
              <a:ln w="12679">
                <a:solidFill>
                  <a:srgbClr val="000000"/>
                </a:solidFill>
                <a:prstDash val="solid"/>
              </a:ln>
            </c:spPr>
            <c:extLst>
              <c:ext xmlns:c16="http://schemas.microsoft.com/office/drawing/2014/chart" uri="{C3380CC4-5D6E-409C-BE32-E72D297353CC}">
                <c16:uniqueId val="{00000008-9784-43AD-AB49-28C944BB6D88}"/>
              </c:ext>
            </c:extLst>
          </c:dPt>
          <c:dPt>
            <c:idx val="5"/>
            <c:bubble3D val="0"/>
            <c:spPr>
              <a:solidFill>
                <a:srgbClr val="FF8080"/>
              </a:solidFill>
              <a:ln w="12679">
                <a:solidFill>
                  <a:srgbClr val="000000"/>
                </a:solidFill>
                <a:prstDash val="solid"/>
              </a:ln>
            </c:spPr>
            <c:extLst>
              <c:ext xmlns:c16="http://schemas.microsoft.com/office/drawing/2014/chart" uri="{C3380CC4-5D6E-409C-BE32-E72D297353CC}">
                <c16:uniqueId val="{0000000A-9784-43AD-AB49-28C944BB6D88}"/>
              </c:ext>
            </c:extLst>
          </c:dPt>
          <c:dPt>
            <c:idx val="6"/>
            <c:bubble3D val="0"/>
            <c:spPr>
              <a:solidFill>
                <a:srgbClr val="0066CC"/>
              </a:solidFill>
              <a:ln w="12679">
                <a:solidFill>
                  <a:srgbClr val="000000"/>
                </a:solidFill>
                <a:prstDash val="solid"/>
              </a:ln>
            </c:spPr>
            <c:extLst>
              <c:ext xmlns:c16="http://schemas.microsoft.com/office/drawing/2014/chart" uri="{C3380CC4-5D6E-409C-BE32-E72D297353CC}">
                <c16:uniqueId val="{0000000C-9784-43AD-AB49-28C944BB6D88}"/>
              </c:ext>
            </c:extLst>
          </c:dPt>
          <c:dPt>
            <c:idx val="7"/>
            <c:bubble3D val="0"/>
            <c:spPr>
              <a:solidFill>
                <a:srgbClr val="CCCCFF"/>
              </a:solidFill>
              <a:ln w="12679">
                <a:solidFill>
                  <a:srgbClr val="000000"/>
                </a:solidFill>
                <a:prstDash val="solid"/>
              </a:ln>
            </c:spPr>
            <c:extLst>
              <c:ext xmlns:c16="http://schemas.microsoft.com/office/drawing/2014/chart" uri="{C3380CC4-5D6E-409C-BE32-E72D297353CC}">
                <c16:uniqueId val="{0000000E-9784-43AD-AB49-28C944BB6D88}"/>
              </c:ext>
            </c:extLst>
          </c:dPt>
          <c:dPt>
            <c:idx val="8"/>
            <c:bubble3D val="0"/>
            <c:spPr>
              <a:solidFill>
                <a:srgbClr val="000080"/>
              </a:solidFill>
              <a:ln w="12679">
                <a:solidFill>
                  <a:srgbClr val="000000"/>
                </a:solidFill>
                <a:prstDash val="solid"/>
              </a:ln>
            </c:spPr>
            <c:extLst>
              <c:ext xmlns:c16="http://schemas.microsoft.com/office/drawing/2014/chart" uri="{C3380CC4-5D6E-409C-BE32-E72D297353CC}">
                <c16:uniqueId val="{00000010-9784-43AD-AB49-28C944BB6D88}"/>
              </c:ext>
            </c:extLst>
          </c:dPt>
          <c:dPt>
            <c:idx val="9"/>
            <c:bubble3D val="0"/>
            <c:spPr>
              <a:solidFill>
                <a:srgbClr val="FF00FF"/>
              </a:solidFill>
              <a:ln w="12679">
                <a:solidFill>
                  <a:srgbClr val="000000"/>
                </a:solidFill>
                <a:prstDash val="solid"/>
              </a:ln>
            </c:spPr>
            <c:extLst>
              <c:ext xmlns:c16="http://schemas.microsoft.com/office/drawing/2014/chart" uri="{C3380CC4-5D6E-409C-BE32-E72D297353CC}">
                <c16:uniqueId val="{00000012-9784-43AD-AB49-28C944BB6D88}"/>
              </c:ext>
            </c:extLst>
          </c:dPt>
          <c:dPt>
            <c:idx val="10"/>
            <c:bubble3D val="0"/>
            <c:spPr>
              <a:solidFill>
                <a:srgbClr val="FFFF00"/>
              </a:solidFill>
              <a:ln w="12679">
                <a:solidFill>
                  <a:srgbClr val="000000"/>
                </a:solidFill>
                <a:prstDash val="solid"/>
              </a:ln>
            </c:spPr>
            <c:extLst>
              <c:ext xmlns:c16="http://schemas.microsoft.com/office/drawing/2014/chart" uri="{C3380CC4-5D6E-409C-BE32-E72D297353CC}">
                <c16:uniqueId val="{00000014-9784-43AD-AB49-28C944BB6D88}"/>
              </c:ext>
            </c:extLst>
          </c:dPt>
          <c:dLbls>
            <c:dLbl>
              <c:idx val="1"/>
              <c:layout>
                <c:manualLayout>
                  <c:x val="2.2136621411532213E-2"/>
                  <c:y val="-0.1151031730789749"/>
                </c:manualLayout>
              </c:layout>
              <c:numFmt formatCode="0%" sourceLinked="0"/>
              <c:spPr>
                <a:noFill/>
                <a:ln w="25357">
                  <a:noFill/>
                </a:ln>
              </c:spPr>
              <c:txPr>
                <a:bodyPr/>
                <a:lstStyle/>
                <a:p>
                  <a:pPr>
                    <a:defRPr/>
                  </a:pPr>
                  <a:endParaRPr lang="ru-RU"/>
                </a:p>
              </c:txPr>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9784-43AD-AB49-28C944BB6D88}"/>
                </c:ext>
              </c:extLst>
            </c:dLbl>
            <c:dLbl>
              <c:idx val="2"/>
              <c:layout>
                <c:manualLayout>
                  <c:x val="4.1093676240110302E-2"/>
                  <c:y val="6.5655634509100974E-2"/>
                </c:manualLayout>
              </c:layout>
              <c:numFmt formatCode="0%" sourceLinked="0"/>
              <c:spPr>
                <a:noFill/>
                <a:ln w="25357">
                  <a:noFill/>
                </a:ln>
              </c:spPr>
              <c:txPr>
                <a:bodyPr/>
                <a:lstStyle/>
                <a:p>
                  <a:pPr>
                    <a:defRPr/>
                  </a:pPr>
                  <a:endParaRPr lang="ru-RU"/>
                </a:p>
              </c:txPr>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4-9784-43AD-AB49-28C944BB6D88}"/>
                </c:ext>
              </c:extLst>
            </c:dLbl>
            <c:dLbl>
              <c:idx val="3"/>
              <c:layout>
                <c:manualLayout>
                  <c:x val="3.9890229548644525E-2"/>
                  <c:y val="-4.6373471608731835E-2"/>
                </c:manualLayout>
              </c:layout>
              <c:numFmt formatCode="0%" sourceLinked="0"/>
              <c:spPr>
                <a:noFill/>
                <a:ln w="25357">
                  <a:noFill/>
                </a:ln>
              </c:spPr>
              <c:txPr>
                <a:bodyPr/>
                <a:lstStyle/>
                <a:p>
                  <a:pPr>
                    <a:defRPr/>
                  </a:pPr>
                  <a:endParaRPr lang="ru-RU"/>
                </a:p>
              </c:txPr>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6-9784-43AD-AB49-28C944BB6D88}"/>
                </c:ext>
              </c:extLst>
            </c:dLbl>
            <c:dLbl>
              <c:idx val="4"/>
              <c:layout>
                <c:manualLayout>
                  <c:x val="-3.8174940362670516E-2"/>
                  <c:y val="6.9374986663252439E-2"/>
                </c:manualLayout>
              </c:layout>
              <c:numFmt formatCode="0%" sourceLinked="0"/>
              <c:spPr>
                <a:noFill/>
                <a:ln w="25357">
                  <a:noFill/>
                </a:ln>
              </c:spPr>
              <c:txPr>
                <a:bodyPr/>
                <a:lstStyle/>
                <a:p>
                  <a:pPr>
                    <a:defRPr/>
                  </a:pPr>
                  <a:endParaRPr lang="ru-RU"/>
                </a:p>
              </c:txPr>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8-9784-43AD-AB49-28C944BB6D88}"/>
                </c:ext>
              </c:extLst>
            </c:dLbl>
            <c:dLbl>
              <c:idx val="7"/>
              <c:layout>
                <c:manualLayout>
                  <c:x val="-5.5873663274105131E-2"/>
                  <c:y val="-7.8844717581034091E-2"/>
                </c:manualLayout>
              </c:layout>
              <c:numFmt formatCode="0%" sourceLinked="0"/>
              <c:spPr>
                <a:noFill/>
                <a:ln w="25357">
                  <a:noFill/>
                </a:ln>
              </c:spPr>
              <c:txPr>
                <a:bodyPr/>
                <a:lstStyle/>
                <a:p>
                  <a:pPr>
                    <a:defRPr/>
                  </a:pPr>
                  <a:endParaRPr lang="ru-RU"/>
                </a:p>
              </c:txPr>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E-9784-43AD-AB49-28C944BB6D88}"/>
                </c:ext>
              </c:extLst>
            </c:dLbl>
            <c:numFmt formatCode="0%" sourceLinked="0"/>
            <c:spPr>
              <a:noFill/>
              <a:ln w="25357">
                <a:noFill/>
              </a:ln>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Лист1!$L$63:$N$74</c:f>
              <c:strCache>
                <c:ptCount val="11"/>
                <c:pt idx="0">
                  <c:v>запчасти</c:v>
                </c:pt>
                <c:pt idx="1">
                  <c:v>ГСМ</c:v>
                </c:pt>
                <c:pt idx="2">
                  <c:v>электроэнергия</c:v>
                </c:pt>
                <c:pt idx="3">
                  <c:v>транспортные расходы</c:v>
                </c:pt>
                <c:pt idx="4">
                  <c:v>вода</c:v>
                </c:pt>
                <c:pt idx="5">
                  <c:v>ФОТ</c:v>
                </c:pt>
                <c:pt idx="6">
                  <c:v>Страховые взносы</c:v>
                </c:pt>
                <c:pt idx="7">
                  <c:v>Амортизация</c:v>
                </c:pt>
                <c:pt idx="8">
                  <c:v> управленческие расходы</c:v>
                </c:pt>
                <c:pt idx="9">
                  <c:v>аренда</c:v>
                </c:pt>
                <c:pt idx="10">
                  <c:v>прочие накладные</c:v>
                </c:pt>
              </c:strCache>
            </c:strRef>
          </c:cat>
          <c:val>
            <c:numRef>
              <c:f>Лист1!$O$63:$O$74</c:f>
              <c:numCache>
                <c:formatCode>General</c:formatCode>
                <c:ptCount val="11"/>
                <c:pt idx="0">
                  <c:v>16269</c:v>
                </c:pt>
                <c:pt idx="1">
                  <c:v>588</c:v>
                </c:pt>
                <c:pt idx="2">
                  <c:v>3716</c:v>
                </c:pt>
                <c:pt idx="3">
                  <c:v>1042</c:v>
                </c:pt>
                <c:pt idx="4">
                  <c:v>363</c:v>
                </c:pt>
                <c:pt idx="5">
                  <c:v>29430</c:v>
                </c:pt>
                <c:pt idx="6">
                  <c:v>8829</c:v>
                </c:pt>
                <c:pt idx="7">
                  <c:v>818</c:v>
                </c:pt>
                <c:pt idx="8">
                  <c:v>2105</c:v>
                </c:pt>
                <c:pt idx="9">
                  <c:v>6080</c:v>
                </c:pt>
                <c:pt idx="10">
                  <c:v>3310</c:v>
                </c:pt>
              </c:numCache>
            </c:numRef>
          </c:val>
          <c:extLst>
            <c:ext xmlns:c16="http://schemas.microsoft.com/office/drawing/2014/chart" uri="{C3380CC4-5D6E-409C-BE32-E72D297353CC}">
              <c16:uniqueId val="{00000015-9784-43AD-AB49-28C944BB6D88}"/>
            </c:ext>
          </c:extLst>
        </c:ser>
        <c:dLbls>
          <c:showLegendKey val="0"/>
          <c:showVal val="0"/>
          <c:showCatName val="0"/>
          <c:showSerName val="0"/>
          <c:showPercent val="1"/>
          <c:showBubbleSize val="0"/>
          <c:showLeaderLines val="1"/>
        </c:dLbls>
      </c:pie3DChart>
      <c:spPr>
        <a:noFill/>
        <a:ln w="25357">
          <a:noFill/>
        </a:ln>
      </c:spPr>
    </c:plotArea>
    <c:legend>
      <c:legendPos val="b"/>
      <c:layout>
        <c:manualLayout>
          <c:xMode val="edge"/>
          <c:yMode val="edge"/>
          <c:x val="3.0616827794020054E-2"/>
          <c:y val="0.7245514674302076"/>
          <c:w val="0.95069969329004722"/>
          <c:h val="0.25517823908375092"/>
        </c:manualLayout>
      </c:layout>
      <c:overlay val="0"/>
      <c:spPr>
        <a:solidFill>
          <a:srgbClr val="FFFFFF"/>
        </a:solidFill>
        <a:ln w="25357">
          <a:noFill/>
        </a:ln>
      </c:spPr>
    </c:legend>
    <c:plotVisOnly val="1"/>
    <c:dispBlanksAs val="zero"/>
    <c:showDLblsOverMax val="0"/>
  </c:chart>
  <c:spPr>
    <a:solidFill>
      <a:srgbClr val="FFFFFF"/>
    </a:solidFill>
    <a:ln>
      <a:noFill/>
    </a:ln>
  </c:spPr>
  <c:txPr>
    <a:bodyPr/>
    <a:lstStyle/>
    <a:p>
      <a:pPr>
        <a:defRPr sz="1098" b="0" i="0" u="none" strike="noStrike" baseline="0">
          <a:solidFill>
            <a:srgbClr val="000000"/>
          </a:solidFill>
          <a:latin typeface="Times New Roman" pitchFamily="18" charset="0"/>
          <a:ea typeface="Arial Cyr"/>
          <a:cs typeface="Times New Roman" pitchFamily="18" charset="0"/>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358</TotalTime>
  <Pages>46</Pages>
  <Words>9895</Words>
  <Characters>56402</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Маслий</dc:creator>
  <cp:keywords/>
  <dc:description/>
  <cp:lastModifiedBy>Ирина Маслий</cp:lastModifiedBy>
  <cp:revision>49</cp:revision>
  <cp:lastPrinted>2016-06-17T12:02:00Z</cp:lastPrinted>
  <dcterms:created xsi:type="dcterms:W3CDTF">2016-05-23T19:33:00Z</dcterms:created>
  <dcterms:modified xsi:type="dcterms:W3CDTF">2016-06-17T13:44:00Z</dcterms:modified>
</cp:coreProperties>
</file>