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9D" w:rsidRDefault="00C00D9D" w:rsidP="00C00D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2F8192" wp14:editId="278A97A8">
                <wp:simplePos x="0" y="0"/>
                <wp:positionH relativeFrom="column">
                  <wp:posOffset>5606415</wp:posOffset>
                </wp:positionH>
                <wp:positionV relativeFrom="paragraph">
                  <wp:posOffset>-428625</wp:posOffset>
                </wp:positionV>
                <wp:extent cx="581025" cy="5619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41.45pt;margin-top:-33.75pt;width:45.7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" fillcolor="white [3212]" strokecolor="white [3212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МИНИСТЕРСТВО ОБРАЗОВАНИЯ И НАУКИ</w:t>
      </w:r>
    </w:p>
    <w:p w:rsidR="00C00D9D" w:rsidRDefault="00C00D9D" w:rsidP="00C00D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00D9D" w:rsidRDefault="00C00D9D" w:rsidP="00C00D9D">
      <w:pPr>
        <w:tabs>
          <w:tab w:val="left" w:pos="32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ФГБОУ ВО</w:t>
      </w:r>
    </w:p>
    <w:p w:rsidR="00C00D9D" w:rsidRDefault="00C00D9D" w:rsidP="00C00D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«КУБАНСКИЙ ГОСУДАРСТВЕННЫЙ УНИВЕРСИТЕТ»</w:t>
      </w:r>
    </w:p>
    <w:p w:rsidR="00C00D9D" w:rsidRDefault="00C00D9D" w:rsidP="00C00D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ЭКОНОМИЧЕСКИЙ ФАКУЛЬТЕТ</w:t>
      </w:r>
    </w:p>
    <w:p w:rsidR="00C00D9D" w:rsidRDefault="00C00D9D" w:rsidP="00C00D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маркетинга и торгового дела</w:t>
      </w:r>
    </w:p>
    <w:p w:rsidR="00C00D9D" w:rsidRDefault="00C00D9D" w:rsidP="00C00D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D9D" w:rsidRDefault="00C00D9D" w:rsidP="00C00D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D9D" w:rsidRDefault="00C00D9D" w:rsidP="00C00D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D9D" w:rsidRDefault="00C00D9D" w:rsidP="00C00D9D">
      <w:pPr>
        <w:rPr>
          <w:rFonts w:ascii="Times New Roman" w:hAnsi="Times New Roman" w:cs="Times New Roman"/>
          <w:sz w:val="28"/>
          <w:szCs w:val="28"/>
        </w:rPr>
      </w:pPr>
    </w:p>
    <w:p w:rsidR="00C00D9D" w:rsidRDefault="00C00D9D" w:rsidP="00C00D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D9D" w:rsidRDefault="00C00D9D" w:rsidP="00C00D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ПОДХОДЫ И МЕТОДЫ РАЗРАБОТКИ И РЕАЛ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ЗАЦИИ ИССЛЕДОВАТЕЛЬСКОГО ПРОЕКТА ПО ИЗУЧЕНИЮ </w:t>
      </w:r>
    </w:p>
    <w:p w:rsidR="00C00D9D" w:rsidRDefault="00C00D9D" w:rsidP="00C00D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ПОТРЕБИТЕЛЬСКИХ ПРЕДПОЧТЕНИЙ НА РЫНКЕ УСЛУГ ПО ПРОДВИЖЕНИЮ ПРОДУКЦИИ</w:t>
      </w:r>
    </w:p>
    <w:p w:rsidR="00C00D9D" w:rsidRDefault="00C00D9D" w:rsidP="00C00D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D9D" w:rsidRDefault="00C00D9D" w:rsidP="00C00D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 по дисциплине</w:t>
      </w:r>
    </w:p>
    <w:p w:rsidR="00C00D9D" w:rsidRDefault="00C00D9D" w:rsidP="00C00D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«Маркетинговые исследования»</w:t>
      </w:r>
    </w:p>
    <w:p w:rsidR="00C00D9D" w:rsidRDefault="00C00D9D" w:rsidP="00C00D9D">
      <w:pPr>
        <w:rPr>
          <w:rFonts w:ascii="Times New Roman" w:hAnsi="Times New Roman" w:cs="Times New Roman"/>
          <w:sz w:val="28"/>
          <w:szCs w:val="28"/>
        </w:rPr>
      </w:pPr>
    </w:p>
    <w:p w:rsidR="00C00D9D" w:rsidRDefault="00C00D9D" w:rsidP="00C00D9D">
      <w:pPr>
        <w:rPr>
          <w:rFonts w:ascii="Times New Roman" w:hAnsi="Times New Roman" w:cs="Times New Roman"/>
          <w:sz w:val="28"/>
          <w:szCs w:val="28"/>
        </w:rPr>
      </w:pPr>
    </w:p>
    <w:p w:rsidR="00C00D9D" w:rsidRDefault="00C00D9D" w:rsidP="00C00D9D">
      <w:pPr>
        <w:rPr>
          <w:rFonts w:ascii="Times New Roman" w:hAnsi="Times New Roman" w:cs="Times New Roman"/>
          <w:sz w:val="28"/>
          <w:szCs w:val="28"/>
        </w:rPr>
      </w:pPr>
    </w:p>
    <w:p w:rsidR="00C00D9D" w:rsidRDefault="00C00D9D" w:rsidP="00C00D9D">
      <w:pPr>
        <w:rPr>
          <w:rFonts w:ascii="Times New Roman" w:hAnsi="Times New Roman" w:cs="Times New Roman"/>
          <w:sz w:val="28"/>
          <w:szCs w:val="28"/>
        </w:rPr>
      </w:pPr>
    </w:p>
    <w:p w:rsidR="00C00D9D" w:rsidRDefault="00C00D9D" w:rsidP="00C00D9D">
      <w:pPr>
        <w:rPr>
          <w:rFonts w:ascii="Times New Roman" w:hAnsi="Times New Roman" w:cs="Times New Roman"/>
          <w:sz w:val="28"/>
          <w:szCs w:val="28"/>
        </w:rPr>
      </w:pPr>
    </w:p>
    <w:p w:rsidR="00C00D9D" w:rsidRDefault="00C00D9D" w:rsidP="00C00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</w:p>
    <w:p w:rsidR="00C00D9D" w:rsidRDefault="00C00D9D" w:rsidP="00C00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3-го курса напр. 38.03.06                                  Смелова М. А.</w:t>
      </w:r>
    </w:p>
    <w:p w:rsidR="00C00D9D" w:rsidRDefault="00C00D9D" w:rsidP="00C00D9D">
      <w:pPr>
        <w:rPr>
          <w:rFonts w:cstheme="minorHAnsi"/>
          <w:sz w:val="24"/>
          <w:szCs w:val="24"/>
        </w:rPr>
      </w:pPr>
    </w:p>
    <w:p w:rsidR="00C00D9D" w:rsidRDefault="00C00D9D" w:rsidP="00C00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руководитель,</w:t>
      </w:r>
    </w:p>
    <w:p w:rsidR="00C00D9D" w:rsidRDefault="00C00D9D" w:rsidP="00C00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наук, ст. преподаватель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Н. </w:t>
      </w:r>
    </w:p>
    <w:p w:rsidR="00C00D9D" w:rsidRDefault="00C00D9D" w:rsidP="00C00D9D">
      <w:pPr>
        <w:rPr>
          <w:rFonts w:ascii="Times New Roman" w:hAnsi="Times New Roman" w:cs="Times New Roman"/>
          <w:sz w:val="28"/>
          <w:szCs w:val="28"/>
        </w:rPr>
      </w:pPr>
    </w:p>
    <w:p w:rsidR="00C00D9D" w:rsidRDefault="00C00D9D" w:rsidP="00C00D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C00D9D" w:rsidRDefault="00C00D9D" w:rsidP="00C00D9D">
      <w:pPr>
        <w:rPr>
          <w:rFonts w:ascii="Times New Roman" w:hAnsi="Times New Roman" w:cs="Times New Roman"/>
          <w:sz w:val="28"/>
          <w:szCs w:val="28"/>
        </w:rPr>
      </w:pPr>
    </w:p>
    <w:p w:rsidR="00C00D9D" w:rsidRDefault="00C00D9D" w:rsidP="00C00D9D">
      <w:pPr>
        <w:rPr>
          <w:rFonts w:ascii="Times New Roman" w:hAnsi="Times New Roman" w:cs="Times New Roman"/>
          <w:sz w:val="28"/>
          <w:szCs w:val="28"/>
        </w:rPr>
      </w:pPr>
    </w:p>
    <w:p w:rsidR="00C00D9D" w:rsidRDefault="00C00D9D" w:rsidP="00C00D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D9D" w:rsidRDefault="00C00D9D" w:rsidP="00C00D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D9D" w:rsidRDefault="00C00D9D" w:rsidP="00C00D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D9D" w:rsidRDefault="00C00D9D" w:rsidP="00C00D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D9D" w:rsidRDefault="00C00D9D" w:rsidP="00C00D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D9D" w:rsidRDefault="00C00D9D" w:rsidP="00C00D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</w:t>
      </w:r>
    </w:p>
    <w:p w:rsidR="00C00D9D" w:rsidRDefault="00C00D9D" w:rsidP="00C00D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D9D" w:rsidRDefault="00C00D9D" w:rsidP="00C00D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C00D9D" w:rsidRDefault="00C00D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557" w:rsidRPr="00387C19" w:rsidRDefault="00417557" w:rsidP="00417557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000000" w:themeColor="text1"/>
          <w:sz w:val="28"/>
          <w:szCs w:val="22"/>
          <w:lang w:eastAsia="en-US"/>
        </w:rPr>
        <w:id w:val="30975834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</w:rPr>
      </w:sdtEndPr>
      <w:sdtContent>
        <w:p w:rsidR="00C00D9D" w:rsidRDefault="00C00D9D" w:rsidP="00417557">
          <w:pPr>
            <w:pStyle w:val="af6"/>
            <w:spacing w:before="0" w:line="360" w:lineRule="auto"/>
            <w:jc w:val="center"/>
            <w:rPr>
              <w:rFonts w:ascii="Times New Roman" w:eastAsiaTheme="minorHAnsi" w:hAnsi="Times New Roman" w:cs="Times New Roman"/>
              <w:color w:val="000000" w:themeColor="text1"/>
              <w:sz w:val="28"/>
              <w:szCs w:val="22"/>
              <w:lang w:eastAsia="en-US"/>
            </w:rPr>
          </w:pPr>
        </w:p>
        <w:p w:rsidR="00417557" w:rsidRPr="00387C19" w:rsidRDefault="00417557" w:rsidP="00417557">
          <w:pPr>
            <w:pStyle w:val="af6"/>
            <w:spacing w:before="0" w:line="360" w:lineRule="auto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387C19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</w:p>
        <w:p w:rsidR="00417557" w:rsidRPr="00387C19" w:rsidRDefault="00417557" w:rsidP="00417557">
          <w:pPr>
            <w:rPr>
              <w:rFonts w:ascii="Times New Roman" w:hAnsi="Times New Roman" w:cs="Times New Roman"/>
              <w:color w:val="000000" w:themeColor="text1"/>
              <w:sz w:val="28"/>
              <w:szCs w:val="28"/>
              <w:lang w:eastAsia="ru-RU"/>
            </w:rPr>
          </w:pPr>
        </w:p>
        <w:p w:rsidR="00417557" w:rsidRPr="00387C19" w:rsidRDefault="00417557" w:rsidP="00417557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387C19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387C19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387C19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503708217" w:history="1">
            <w:r w:rsidRPr="00387C19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Введение</w:t>
            </w:r>
            <w:r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_Toc503708217 \h </w:instrText>
            </w:r>
            <w:r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</w:t>
            </w:r>
            <w:r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17557" w:rsidRPr="00387C19" w:rsidRDefault="00C00D9D" w:rsidP="00417557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503708218" w:history="1">
            <w:r w:rsidR="00417557" w:rsidRPr="00387C19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 Роль информации в разработке маркетинговых решений</w:t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_Toc503708218 \h </w:instrText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17557" w:rsidRPr="00387C19" w:rsidRDefault="00C00D9D" w:rsidP="00417557">
          <w:pPr>
            <w:pStyle w:val="22"/>
            <w:tabs>
              <w:tab w:val="left" w:pos="880"/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503708219" w:history="1">
            <w:r w:rsidR="00417557" w:rsidRPr="00387C19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1.1</w:t>
            </w:r>
            <w:r w:rsidR="00417557" w:rsidRPr="00387C1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ab/>
            </w:r>
            <w:r w:rsidR="00417557" w:rsidRPr="00387C19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Требования к структуре, содержанию, объему и источникам данных, привлекаемых в процессе разработки маркетинговых решений</w:t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_Toc503708219 \h </w:instrText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17557" w:rsidRPr="00387C19" w:rsidRDefault="00C00D9D" w:rsidP="00417557">
          <w:pPr>
            <w:pStyle w:val="22"/>
            <w:tabs>
              <w:tab w:val="left" w:pos="880"/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503708259" w:history="1">
            <w:r w:rsidR="00417557" w:rsidRPr="00387C19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1.2</w:t>
            </w:r>
            <w:r w:rsidR="00417557" w:rsidRPr="00387C1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ab/>
            </w:r>
            <w:r w:rsidR="00417557" w:rsidRPr="00387C19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Маркетинговая информационная система предприятия: структура, содержание, особенности</w:t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_Toc503708259 \h </w:instrText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17557" w:rsidRPr="00387C19" w:rsidRDefault="00C00D9D" w:rsidP="00417557">
          <w:pPr>
            <w:pStyle w:val="22"/>
            <w:tabs>
              <w:tab w:val="left" w:pos="880"/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503708309" w:history="1">
            <w:r w:rsidR="00417557" w:rsidRPr="00387C19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1.3</w:t>
            </w:r>
            <w:r w:rsidR="00417557" w:rsidRPr="00387C1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ab/>
            </w:r>
            <w:r w:rsidR="00417557" w:rsidRPr="00387C19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Основные направления маркетинговых исследований в деятельности  отечественных и зарубежных компаний</w:t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_Toc503708309 \h </w:instrText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12</w:t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17557" w:rsidRPr="00387C19" w:rsidRDefault="00C00D9D" w:rsidP="00417557">
          <w:pPr>
            <w:pStyle w:val="12"/>
            <w:tabs>
              <w:tab w:val="left" w:pos="440"/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503708310" w:history="1">
            <w:r w:rsidR="00417557" w:rsidRPr="00387C19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</w:t>
            </w:r>
            <w:r w:rsidR="00417557" w:rsidRPr="00387C1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ab/>
            </w:r>
            <w:r w:rsidR="00417557" w:rsidRPr="00387C19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Методические аспекты разработки и реализации исследовательских рынков</w:t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_Toc503708310 \h </w:instrText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17</w:t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17557" w:rsidRPr="00387C19" w:rsidRDefault="00C00D9D" w:rsidP="00417557">
          <w:pPr>
            <w:pStyle w:val="22"/>
            <w:tabs>
              <w:tab w:val="left" w:pos="880"/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503708311" w:history="1">
            <w:r w:rsidR="00417557" w:rsidRPr="00387C19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2.1</w:t>
            </w:r>
            <w:r w:rsidR="00417557" w:rsidRPr="00387C1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ab/>
            </w:r>
            <w:r w:rsidR="00417557" w:rsidRPr="00387C19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Логика и этапы разработки проекта</w:t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_Toc503708311 \h </w:instrText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17</w:t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17557" w:rsidRPr="00387C19" w:rsidRDefault="00C00D9D" w:rsidP="00417557">
          <w:pPr>
            <w:pStyle w:val="22"/>
            <w:tabs>
              <w:tab w:val="left" w:pos="880"/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503708326" w:history="1">
            <w:r w:rsidR="00417557" w:rsidRPr="00387C19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2.2</w:t>
            </w:r>
            <w:r w:rsidR="00417557" w:rsidRPr="00387C1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ab/>
            </w:r>
            <w:r w:rsidR="00417557" w:rsidRPr="00387C19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Источники и методы сбора информации</w:t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_Toc503708326 \h </w:instrText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18</w:t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17557" w:rsidRPr="00387C19" w:rsidRDefault="00C00D9D" w:rsidP="00417557">
          <w:pPr>
            <w:pStyle w:val="22"/>
            <w:tabs>
              <w:tab w:val="left" w:pos="880"/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503708362" w:history="1">
            <w:r w:rsidR="00417557" w:rsidRPr="00387C19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2.3</w:t>
            </w:r>
            <w:r w:rsidR="00417557" w:rsidRPr="00387C1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ab/>
            </w:r>
            <w:r w:rsidR="00417557" w:rsidRPr="00387C19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Методы анализа и интерпретации в маркетинговых исследованиях</w:t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_Toc503708362 \h </w:instrText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23</w:t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17557" w:rsidRPr="00387C19" w:rsidRDefault="00C00D9D" w:rsidP="00417557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503708364" w:history="1">
            <w:r w:rsidR="00417557" w:rsidRPr="00387C19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3. Разработка сценария и практическая реализация исследовательского проекта по изучению потребительских предпочтений по Краснодарском рынке услуг по продвижению продукции</w:t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_Toc503708364 \h </w:instrText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26</w:t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17557" w:rsidRPr="00387C19" w:rsidRDefault="00C00D9D" w:rsidP="00417557">
          <w:pPr>
            <w:pStyle w:val="2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503708365" w:history="1">
            <w:r w:rsidR="00417557" w:rsidRPr="00387C19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3.1 Характеристика рыночных условий и маркетинговых проблем, требующих решения на Краснодарском рынке услуг по продвижению продукции</w:t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_Toc503708365 \h </w:instrText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26</w:t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17557" w:rsidRPr="00387C19" w:rsidRDefault="00C00D9D" w:rsidP="00417557">
          <w:pPr>
            <w:pStyle w:val="2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503708366" w:history="1">
            <w:r w:rsidR="00417557" w:rsidRPr="00387C19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3.2 Описание проведения маркетингового исследования</w:t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_Toc503708366 \h </w:instrText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28</w:t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17557" w:rsidRPr="00387C19" w:rsidRDefault="00C00D9D" w:rsidP="00417557">
          <w:pPr>
            <w:pStyle w:val="2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503708367" w:history="1">
            <w:r w:rsidR="00417557" w:rsidRPr="00387C19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3.3 Результаты проведения маркетингового исследования</w:t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lang w:val="en-US"/>
              </w:rPr>
              <w:t>29</w:t>
            </w:r>
          </w:hyperlink>
        </w:p>
        <w:p w:rsidR="00417557" w:rsidRPr="00387C19" w:rsidRDefault="00C00D9D" w:rsidP="00417557">
          <w:pPr>
            <w:pStyle w:val="2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  <w:lang w:val="en-US"/>
            </w:rPr>
          </w:pPr>
          <w:hyperlink w:anchor="_Toc503708368" w:history="1">
            <w:r w:rsidR="00417557" w:rsidRPr="00387C19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3.4Рекомендации по улучшению маркетинговой деятельности на Краснодарском рынке по продвижению услуг</w:t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_Toc503708368 \h </w:instrText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lang w:val="en-US"/>
              </w:rPr>
              <w:t>7</w:t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17557" w:rsidRPr="00387C19" w:rsidRDefault="00C00D9D" w:rsidP="00417557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503708369" w:history="1">
            <w:r w:rsidR="00417557" w:rsidRPr="00387C19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Заключение</w:t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BE4E02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40</w:t>
            </w:r>
          </w:hyperlink>
        </w:p>
        <w:p w:rsidR="00417557" w:rsidRPr="00387C19" w:rsidRDefault="00C00D9D" w:rsidP="00417557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503708370" w:history="1">
            <w:r w:rsidR="00417557" w:rsidRPr="00387C19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 использованных источников</w:t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_Toc503708370 \h </w:instrText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BE4E02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42</w:t>
            </w:r>
            <w:r w:rsidR="00417557" w:rsidRPr="00387C1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17557" w:rsidRPr="00387C19" w:rsidRDefault="00417557" w:rsidP="00BE4E02">
          <w:pPr>
            <w:tabs>
              <w:tab w:val="left" w:leader="dot" w:pos="9072"/>
            </w:tabs>
            <w:spacing w:line="360" w:lineRule="auto"/>
            <w:ind w:firstLine="0"/>
            <w:jc w:val="both"/>
            <w:rPr>
              <w:b/>
              <w:bCs/>
              <w:color w:val="000000" w:themeColor="text1"/>
            </w:rPr>
          </w:pPr>
          <w:r w:rsidRPr="00387C19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  <w:r w:rsidRPr="00387C19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  <w:t>Приложение</w:t>
          </w:r>
          <w:r w:rsidR="00BE4E02" w:rsidRPr="00387C19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  <w:t xml:space="preserve"> </w:t>
          </w:r>
          <w:r w:rsidR="00BE4E02" w:rsidRPr="00387C19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ab/>
            <w:t>44</w:t>
          </w:r>
        </w:p>
      </w:sdtContent>
    </w:sdt>
    <w:p w:rsidR="00417557" w:rsidRPr="00387C19" w:rsidRDefault="00BE4E02" w:rsidP="00417557">
      <w:pPr>
        <w:spacing w:line="360" w:lineRule="auto"/>
        <w:jc w:val="both"/>
        <w:rPr>
          <w:color w:val="000000" w:themeColor="text1"/>
        </w:rPr>
        <w:sectPr w:rsidR="00417557" w:rsidRPr="00387C19" w:rsidSect="00A95B50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17557" w:rsidRPr="00387C19" w:rsidRDefault="00417557" w:rsidP="00417557">
      <w:pPr>
        <w:pStyle w:val="1"/>
        <w:spacing w:before="0"/>
        <w:rPr>
          <w:rFonts w:cs="Times New Roman"/>
          <w:szCs w:val="28"/>
        </w:rPr>
      </w:pPr>
      <w:bookmarkStart w:id="0" w:name="_Toc503708217"/>
      <w:r w:rsidRPr="00387C19">
        <w:rPr>
          <w:rFonts w:cs="Times New Roman"/>
          <w:szCs w:val="28"/>
        </w:rPr>
        <w:lastRenderedPageBreak/>
        <w:t>ВВЕДЕНИЕ</w:t>
      </w:r>
      <w:bookmarkEnd w:id="0"/>
    </w:p>
    <w:p w:rsidR="00417557" w:rsidRPr="00387C19" w:rsidRDefault="00417557" w:rsidP="00417557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557" w:rsidRPr="00387C19" w:rsidRDefault="00417557" w:rsidP="0041755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87C19">
        <w:rPr>
          <w:color w:val="000000" w:themeColor="text1"/>
          <w:sz w:val="28"/>
          <w:szCs w:val="28"/>
        </w:rPr>
        <w:t>Маркетинг - это вид человеческой деятельности, который направлен на удовлетворения нужды и потребности путем обмена.</w:t>
      </w:r>
    </w:p>
    <w:p w:rsidR="00417557" w:rsidRPr="00387C19" w:rsidRDefault="00417557" w:rsidP="0041755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87C19">
        <w:rPr>
          <w:color w:val="000000" w:themeColor="text1"/>
          <w:sz w:val="28"/>
          <w:szCs w:val="28"/>
        </w:rPr>
        <w:t>Маркетинг как наука совсем недавно стал овладевать умами зарожд</w:t>
      </w:r>
      <w:r w:rsidRPr="00387C19">
        <w:rPr>
          <w:color w:val="000000" w:themeColor="text1"/>
          <w:sz w:val="28"/>
          <w:szCs w:val="28"/>
        </w:rPr>
        <w:t>а</w:t>
      </w:r>
      <w:r w:rsidRPr="00387C19">
        <w:rPr>
          <w:color w:val="000000" w:themeColor="text1"/>
          <w:sz w:val="28"/>
          <w:szCs w:val="28"/>
        </w:rPr>
        <w:t>ющихся в России классов молодых предпринимателей и бизнесменов. Нек</w:t>
      </w:r>
      <w:r w:rsidRPr="00387C19">
        <w:rPr>
          <w:color w:val="000000" w:themeColor="text1"/>
          <w:sz w:val="28"/>
          <w:szCs w:val="28"/>
        </w:rPr>
        <w:t>о</w:t>
      </w:r>
      <w:r w:rsidRPr="00387C19">
        <w:rPr>
          <w:color w:val="000000" w:themeColor="text1"/>
          <w:sz w:val="28"/>
          <w:szCs w:val="28"/>
        </w:rPr>
        <w:t>торое время назад данная наука не исследовалась даже студентами эконом</w:t>
      </w:r>
      <w:r w:rsidRPr="00387C19">
        <w:rPr>
          <w:color w:val="000000" w:themeColor="text1"/>
          <w:sz w:val="28"/>
          <w:szCs w:val="28"/>
        </w:rPr>
        <w:t>и</w:t>
      </w:r>
      <w:r w:rsidRPr="00387C19">
        <w:rPr>
          <w:color w:val="000000" w:themeColor="text1"/>
          <w:sz w:val="28"/>
          <w:szCs w:val="28"/>
        </w:rPr>
        <w:t>ческих вузов России, а в нынешнее время маркетинг изучают почти все сп</w:t>
      </w:r>
      <w:r w:rsidRPr="00387C19">
        <w:rPr>
          <w:color w:val="000000" w:themeColor="text1"/>
          <w:sz w:val="28"/>
          <w:szCs w:val="28"/>
        </w:rPr>
        <w:t>е</w:t>
      </w:r>
      <w:r w:rsidRPr="00387C19">
        <w:rPr>
          <w:color w:val="000000" w:themeColor="text1"/>
          <w:sz w:val="28"/>
          <w:szCs w:val="28"/>
        </w:rPr>
        <w:t>циалисты в большинстве вузов страны. Это связано с тем, что маркетинг - одна из главных дисциплин для профессиональных деятелей рынков - рук</w:t>
      </w:r>
      <w:r w:rsidRPr="00387C19">
        <w:rPr>
          <w:color w:val="000000" w:themeColor="text1"/>
          <w:sz w:val="28"/>
          <w:szCs w:val="28"/>
        </w:rPr>
        <w:t>о</w:t>
      </w:r>
      <w:r w:rsidRPr="00387C19">
        <w:rPr>
          <w:color w:val="000000" w:themeColor="text1"/>
          <w:sz w:val="28"/>
          <w:szCs w:val="28"/>
        </w:rPr>
        <w:t>водителей компаний, менеджеров, сотрудников сбыта, рекламы, производ</w:t>
      </w:r>
      <w:r w:rsidRPr="00387C19">
        <w:rPr>
          <w:color w:val="000000" w:themeColor="text1"/>
          <w:sz w:val="28"/>
          <w:szCs w:val="28"/>
        </w:rPr>
        <w:t>и</w:t>
      </w:r>
      <w:r w:rsidRPr="00387C19">
        <w:rPr>
          <w:color w:val="000000" w:themeColor="text1"/>
          <w:sz w:val="28"/>
          <w:szCs w:val="28"/>
        </w:rPr>
        <w:t>телей нового товара и др.</w:t>
      </w:r>
    </w:p>
    <w:p w:rsidR="00417557" w:rsidRPr="00387C19" w:rsidRDefault="00417557" w:rsidP="00417557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387C19">
        <w:rPr>
          <w:color w:val="000000" w:themeColor="text1"/>
          <w:sz w:val="28"/>
          <w:szCs w:val="28"/>
        </w:rPr>
        <w:t>Маркетинг является одним из видов управленческой деятельности и воздействует на расширения производств и торговли посредством выявлений запроса потребителя и его удовлетворения. Он увязывает возможность пр</w:t>
      </w:r>
      <w:r w:rsidRPr="00387C19">
        <w:rPr>
          <w:color w:val="000000" w:themeColor="text1"/>
          <w:sz w:val="28"/>
          <w:szCs w:val="28"/>
        </w:rPr>
        <w:t>о</w:t>
      </w:r>
      <w:r w:rsidRPr="00387C19">
        <w:rPr>
          <w:color w:val="000000" w:themeColor="text1"/>
          <w:sz w:val="28"/>
          <w:szCs w:val="28"/>
        </w:rPr>
        <w:t>изводств и реализаций товара и услуги в целях покупок продукций потреб</w:t>
      </w:r>
      <w:r w:rsidRPr="00387C19">
        <w:rPr>
          <w:color w:val="000000" w:themeColor="text1"/>
          <w:sz w:val="28"/>
          <w:szCs w:val="28"/>
        </w:rPr>
        <w:t>и</w:t>
      </w:r>
      <w:r w:rsidRPr="00387C19">
        <w:rPr>
          <w:color w:val="000000" w:themeColor="text1"/>
          <w:sz w:val="28"/>
          <w:szCs w:val="28"/>
        </w:rPr>
        <w:t>телями. Маркетинг не начинается там, где заканчивается производство. Наоборот, характеры и масштабы производств диктуются маркетингом.</w:t>
      </w:r>
    </w:p>
    <w:p w:rsidR="00417557" w:rsidRPr="00387C19" w:rsidRDefault="00417557" w:rsidP="00417557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387C19">
        <w:rPr>
          <w:color w:val="000000" w:themeColor="text1"/>
          <w:sz w:val="28"/>
          <w:szCs w:val="28"/>
        </w:rPr>
        <w:t>Результативное применение производственной мощности, новых выс</w:t>
      </w:r>
      <w:r w:rsidRPr="00387C19">
        <w:rPr>
          <w:color w:val="000000" w:themeColor="text1"/>
          <w:sz w:val="28"/>
          <w:szCs w:val="28"/>
        </w:rPr>
        <w:t>о</w:t>
      </w:r>
      <w:r w:rsidRPr="00387C19">
        <w:rPr>
          <w:color w:val="000000" w:themeColor="text1"/>
          <w:sz w:val="28"/>
          <w:szCs w:val="28"/>
        </w:rPr>
        <w:t>копроизводительных оборудований и прогрессивной технологии определяе</w:t>
      </w:r>
      <w:r w:rsidRPr="00387C19">
        <w:rPr>
          <w:color w:val="000000" w:themeColor="text1"/>
          <w:sz w:val="28"/>
          <w:szCs w:val="28"/>
        </w:rPr>
        <w:t>т</w:t>
      </w:r>
      <w:r w:rsidRPr="00387C19">
        <w:rPr>
          <w:color w:val="000000" w:themeColor="text1"/>
          <w:sz w:val="28"/>
          <w:szCs w:val="28"/>
        </w:rPr>
        <w:t>ся маркетингом.</w:t>
      </w:r>
    </w:p>
    <w:p w:rsidR="00417557" w:rsidRPr="00387C19" w:rsidRDefault="00417557" w:rsidP="00417557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387C19">
        <w:rPr>
          <w:color w:val="000000" w:themeColor="text1"/>
          <w:sz w:val="28"/>
          <w:szCs w:val="28"/>
        </w:rPr>
        <w:t>Маркетинг анализируется как комплексы многообразных видов деятел</w:t>
      </w:r>
      <w:r w:rsidRPr="00387C19">
        <w:rPr>
          <w:color w:val="000000" w:themeColor="text1"/>
          <w:sz w:val="28"/>
          <w:szCs w:val="28"/>
        </w:rPr>
        <w:t>ь</w:t>
      </w:r>
      <w:r w:rsidRPr="00387C19">
        <w:rPr>
          <w:color w:val="000000" w:themeColor="text1"/>
          <w:sz w:val="28"/>
          <w:szCs w:val="28"/>
        </w:rPr>
        <w:t>ности, концепция управления, образ мышления и образ действий, которые направлены на превращения потенциальных покупателей в клиентов. Мног</w:t>
      </w:r>
      <w:r w:rsidRPr="00387C19">
        <w:rPr>
          <w:color w:val="000000" w:themeColor="text1"/>
          <w:sz w:val="28"/>
          <w:szCs w:val="28"/>
        </w:rPr>
        <w:t>о</w:t>
      </w:r>
      <w:r w:rsidRPr="00387C19">
        <w:rPr>
          <w:color w:val="000000" w:themeColor="text1"/>
          <w:sz w:val="28"/>
          <w:szCs w:val="28"/>
        </w:rPr>
        <w:t>гранность маркетинговой деятельности помогает молодым предпринимат</w:t>
      </w:r>
      <w:r w:rsidRPr="00387C19">
        <w:rPr>
          <w:color w:val="000000" w:themeColor="text1"/>
          <w:sz w:val="28"/>
          <w:szCs w:val="28"/>
        </w:rPr>
        <w:t>е</w:t>
      </w:r>
      <w:r w:rsidRPr="00387C19">
        <w:rPr>
          <w:color w:val="000000" w:themeColor="text1"/>
          <w:sz w:val="28"/>
          <w:szCs w:val="28"/>
        </w:rPr>
        <w:t>лям сделать верные первые шаги, сверять свое действие с классическими п</w:t>
      </w:r>
      <w:r w:rsidRPr="00387C19">
        <w:rPr>
          <w:color w:val="000000" w:themeColor="text1"/>
          <w:sz w:val="28"/>
          <w:szCs w:val="28"/>
        </w:rPr>
        <w:t>о</w:t>
      </w:r>
      <w:r w:rsidRPr="00387C19">
        <w:rPr>
          <w:color w:val="000000" w:themeColor="text1"/>
          <w:sz w:val="28"/>
          <w:szCs w:val="28"/>
        </w:rPr>
        <w:t>ложениями теории [3].</w:t>
      </w:r>
    </w:p>
    <w:p w:rsidR="00417557" w:rsidRPr="00387C19" w:rsidRDefault="00417557" w:rsidP="00417557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387C19">
        <w:rPr>
          <w:color w:val="000000" w:themeColor="text1"/>
          <w:sz w:val="28"/>
          <w:szCs w:val="28"/>
        </w:rPr>
        <w:t xml:space="preserve">Под маркетинговыми исследованиями понимается систематический сбор, отображения и анализ данных по различным аспектам маркетинговой деятельности. Маркетинговые исследования - это функция, которая через </w:t>
      </w:r>
      <w:r w:rsidRPr="00387C19">
        <w:rPr>
          <w:color w:val="000000" w:themeColor="text1"/>
          <w:sz w:val="28"/>
          <w:szCs w:val="28"/>
        </w:rPr>
        <w:lastRenderedPageBreak/>
        <w:t>информации связывает маркетологов с рынком, потребителями, конкурент</w:t>
      </w:r>
      <w:r w:rsidRPr="00387C19">
        <w:rPr>
          <w:color w:val="000000" w:themeColor="text1"/>
          <w:sz w:val="28"/>
          <w:szCs w:val="28"/>
        </w:rPr>
        <w:t>а</w:t>
      </w:r>
      <w:r w:rsidRPr="00387C19">
        <w:rPr>
          <w:color w:val="000000" w:themeColor="text1"/>
          <w:sz w:val="28"/>
          <w:szCs w:val="28"/>
        </w:rPr>
        <w:t>ми, со всеми элементами внешней среды маркетинга. Маркетинговые иссл</w:t>
      </w:r>
      <w:r w:rsidRPr="00387C19">
        <w:rPr>
          <w:color w:val="000000" w:themeColor="text1"/>
          <w:sz w:val="28"/>
          <w:szCs w:val="28"/>
        </w:rPr>
        <w:t>е</w:t>
      </w:r>
      <w:r w:rsidRPr="00387C19">
        <w:rPr>
          <w:color w:val="000000" w:themeColor="text1"/>
          <w:sz w:val="28"/>
          <w:szCs w:val="28"/>
        </w:rPr>
        <w:t>дования связаны с принятиями решения по всем аспектам маркетинговой д</w:t>
      </w:r>
      <w:r w:rsidRPr="00387C19">
        <w:rPr>
          <w:color w:val="000000" w:themeColor="text1"/>
          <w:sz w:val="28"/>
          <w:szCs w:val="28"/>
        </w:rPr>
        <w:t>е</w:t>
      </w:r>
      <w:r w:rsidRPr="00387C19">
        <w:rPr>
          <w:color w:val="000000" w:themeColor="text1"/>
          <w:sz w:val="28"/>
          <w:szCs w:val="28"/>
        </w:rPr>
        <w:t>ятельности. Они уменьшают уровни неопределенности и касаются всех эл</w:t>
      </w:r>
      <w:r w:rsidRPr="00387C19">
        <w:rPr>
          <w:color w:val="000000" w:themeColor="text1"/>
          <w:sz w:val="28"/>
          <w:szCs w:val="28"/>
        </w:rPr>
        <w:t>е</w:t>
      </w:r>
      <w:r w:rsidRPr="00387C19">
        <w:rPr>
          <w:color w:val="000000" w:themeColor="text1"/>
          <w:sz w:val="28"/>
          <w:szCs w:val="28"/>
        </w:rPr>
        <w:t>ментов комплексов маркетинга и внешней среды по тем ее компонентам, к</w:t>
      </w:r>
      <w:r w:rsidRPr="00387C19">
        <w:rPr>
          <w:color w:val="000000" w:themeColor="text1"/>
          <w:sz w:val="28"/>
          <w:szCs w:val="28"/>
        </w:rPr>
        <w:t>о</w:t>
      </w:r>
      <w:r w:rsidRPr="00387C19">
        <w:rPr>
          <w:color w:val="000000" w:themeColor="text1"/>
          <w:sz w:val="28"/>
          <w:szCs w:val="28"/>
        </w:rPr>
        <w:t>торые оказывают воздействие на маркетинг установленных продуктов на конкретных рынках.</w:t>
      </w:r>
    </w:p>
    <w:p w:rsidR="00417557" w:rsidRPr="00387C19" w:rsidRDefault="00417557" w:rsidP="00417557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387C19">
        <w:rPr>
          <w:color w:val="000000" w:themeColor="text1"/>
          <w:sz w:val="28"/>
          <w:szCs w:val="28"/>
        </w:rPr>
        <w:t>Цели каждого рыночного исследования состоят в оценках имеющейся рыночной ситуации (конъюнктуры) и разработках прогноза развития рынков. Программа таких изучений зависит от специфик товара (товаров), характера деятельностей компаний, масштабов производства, а также в установлении условий, при которых обеспечивается более полное удовлетворение спроса населений в товаре или услуге этого вида, основываются предпосылки для результативного сбыта продукций.</w:t>
      </w:r>
    </w:p>
    <w:p w:rsidR="00417557" w:rsidRPr="00387C19" w:rsidRDefault="00417557" w:rsidP="00417557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387C19">
        <w:rPr>
          <w:color w:val="000000" w:themeColor="text1"/>
          <w:sz w:val="28"/>
          <w:szCs w:val="28"/>
          <w:shd w:val="clear" w:color="auto" w:fill="FFFFFF"/>
        </w:rPr>
        <w:t xml:space="preserve">Значительный вклад в развитие и изучение методологии продвижения товара на рынок внесли отечественные и зарубежные ученые - экономисты: Ф. </w:t>
      </w:r>
      <w:proofErr w:type="spellStart"/>
      <w:r w:rsidRPr="00387C19">
        <w:rPr>
          <w:color w:val="000000" w:themeColor="text1"/>
          <w:sz w:val="28"/>
          <w:szCs w:val="28"/>
          <w:shd w:val="clear" w:color="auto" w:fill="FFFFFF"/>
        </w:rPr>
        <w:t>Котлер</w:t>
      </w:r>
      <w:proofErr w:type="spellEnd"/>
      <w:r w:rsidRPr="00387C19">
        <w:rPr>
          <w:color w:val="000000" w:themeColor="text1"/>
          <w:sz w:val="28"/>
          <w:szCs w:val="28"/>
          <w:shd w:val="clear" w:color="auto" w:fill="FFFFFF"/>
        </w:rPr>
        <w:t xml:space="preserve">, Г. Г. Паничкина, Е. И. </w:t>
      </w:r>
      <w:proofErr w:type="spellStart"/>
      <w:r w:rsidRPr="00387C19">
        <w:rPr>
          <w:color w:val="000000" w:themeColor="text1"/>
          <w:sz w:val="28"/>
          <w:szCs w:val="28"/>
          <w:shd w:val="clear" w:color="auto" w:fill="FFFFFF"/>
        </w:rPr>
        <w:t>Мазилкина</w:t>
      </w:r>
      <w:proofErr w:type="spellEnd"/>
      <w:r w:rsidRPr="00387C19">
        <w:rPr>
          <w:color w:val="000000" w:themeColor="text1"/>
          <w:sz w:val="28"/>
          <w:szCs w:val="28"/>
          <w:shd w:val="clear" w:color="auto" w:fill="FFFFFF"/>
        </w:rPr>
        <w:t xml:space="preserve">, Л. </w:t>
      </w:r>
      <w:proofErr w:type="spellStart"/>
      <w:r w:rsidRPr="00387C19">
        <w:rPr>
          <w:color w:val="000000" w:themeColor="text1"/>
          <w:sz w:val="28"/>
          <w:szCs w:val="28"/>
          <w:shd w:val="clear" w:color="auto" w:fill="FFFFFF"/>
        </w:rPr>
        <w:t>Роджерс</w:t>
      </w:r>
      <w:proofErr w:type="spellEnd"/>
      <w:r w:rsidRPr="00387C19">
        <w:rPr>
          <w:color w:val="000000" w:themeColor="text1"/>
          <w:sz w:val="28"/>
          <w:szCs w:val="28"/>
          <w:shd w:val="clear" w:color="auto" w:fill="FFFFFF"/>
        </w:rPr>
        <w:t xml:space="preserve">, А.Ф. </w:t>
      </w:r>
      <w:proofErr w:type="spellStart"/>
      <w:r w:rsidRPr="00387C19">
        <w:rPr>
          <w:color w:val="000000" w:themeColor="text1"/>
          <w:sz w:val="28"/>
          <w:szCs w:val="28"/>
          <w:shd w:val="clear" w:color="auto" w:fill="FFFFFF"/>
        </w:rPr>
        <w:t>Барышев</w:t>
      </w:r>
      <w:proofErr w:type="spellEnd"/>
      <w:r w:rsidRPr="00387C19">
        <w:rPr>
          <w:color w:val="000000" w:themeColor="text1"/>
          <w:sz w:val="28"/>
          <w:szCs w:val="28"/>
          <w:shd w:val="clear" w:color="auto" w:fill="FFFFFF"/>
        </w:rPr>
        <w:t xml:space="preserve">, В.Е. </w:t>
      </w:r>
      <w:proofErr w:type="spellStart"/>
      <w:r w:rsidRPr="00387C19">
        <w:rPr>
          <w:color w:val="000000" w:themeColor="text1"/>
          <w:sz w:val="28"/>
          <w:szCs w:val="28"/>
          <w:shd w:val="clear" w:color="auto" w:fill="FFFFFF"/>
        </w:rPr>
        <w:t>Ланкин</w:t>
      </w:r>
      <w:proofErr w:type="spellEnd"/>
      <w:r w:rsidRPr="00387C19">
        <w:rPr>
          <w:color w:val="000000" w:themeColor="text1"/>
          <w:sz w:val="28"/>
          <w:szCs w:val="28"/>
          <w:shd w:val="clear" w:color="auto" w:fill="FFFFFF"/>
        </w:rPr>
        <w:t xml:space="preserve">, Дж. </w:t>
      </w:r>
      <w:proofErr w:type="spellStart"/>
      <w:r w:rsidRPr="00387C19">
        <w:rPr>
          <w:color w:val="000000" w:themeColor="text1"/>
          <w:sz w:val="28"/>
          <w:szCs w:val="28"/>
          <w:shd w:val="clear" w:color="auto" w:fill="FFFFFF"/>
        </w:rPr>
        <w:t>Виртерс</w:t>
      </w:r>
      <w:proofErr w:type="spellEnd"/>
      <w:r w:rsidRPr="00387C19">
        <w:rPr>
          <w:color w:val="000000" w:themeColor="text1"/>
          <w:sz w:val="28"/>
          <w:szCs w:val="28"/>
          <w:shd w:val="clear" w:color="auto" w:fill="FFFFFF"/>
        </w:rPr>
        <w:t xml:space="preserve">, К. </w:t>
      </w:r>
      <w:proofErr w:type="spellStart"/>
      <w:r w:rsidRPr="00387C19">
        <w:rPr>
          <w:color w:val="000000" w:themeColor="text1"/>
          <w:sz w:val="28"/>
          <w:szCs w:val="28"/>
          <w:shd w:val="clear" w:color="auto" w:fill="FFFFFF"/>
        </w:rPr>
        <w:t>Випперман</w:t>
      </w:r>
      <w:proofErr w:type="spellEnd"/>
      <w:r w:rsidRPr="00387C19">
        <w:rPr>
          <w:color w:val="000000" w:themeColor="text1"/>
          <w:sz w:val="28"/>
          <w:szCs w:val="28"/>
          <w:shd w:val="clear" w:color="auto" w:fill="FFFFFF"/>
        </w:rPr>
        <w:t>, В. И. Беляев, В. Д. Маркова, К. И. Терехин, Г. Я. Гольдштейн и др.</w:t>
      </w:r>
    </w:p>
    <w:p w:rsidR="00417557" w:rsidRPr="00387C19" w:rsidRDefault="00417557" w:rsidP="0041755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Объектом нашей работы выступают услуги по продвижению проду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proofErr w:type="spell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раснодара</w:t>
      </w:r>
      <w:proofErr w:type="spell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7557" w:rsidRPr="00387C19" w:rsidRDefault="00417557" w:rsidP="00417557">
      <w:pPr>
        <w:spacing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Предметом выступают потребительские предпочтения</w:t>
      </w:r>
    </w:p>
    <w:p w:rsidR="00417557" w:rsidRPr="00387C19" w:rsidRDefault="00417557" w:rsidP="0041755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Цель настоящей работы – рассмотреть современные подходы и методы разработки и реализации исследовательского проекта по изучению предп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чтений потребителей-организаций на рынке услуг по продвижению проду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ции.</w:t>
      </w:r>
    </w:p>
    <w:p w:rsidR="00417557" w:rsidRPr="00387C19" w:rsidRDefault="00417557" w:rsidP="0041755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Задачи: </w:t>
      </w:r>
    </w:p>
    <w:p w:rsidR="00417557" w:rsidRPr="00387C19" w:rsidRDefault="00417557" w:rsidP="0041755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раскрыть требования к структуре, содержанию, объему и источникам данных, привлекаемых в процессе разработки маркетинговых решений;</w:t>
      </w:r>
    </w:p>
    <w:p w:rsidR="00417557" w:rsidRPr="00387C19" w:rsidRDefault="00417557" w:rsidP="0041755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проанализировать маркетинговую информационную систему пре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приятия: структура, содержание, особенности;</w:t>
      </w:r>
    </w:p>
    <w:p w:rsidR="00417557" w:rsidRPr="00387C19" w:rsidRDefault="00417557" w:rsidP="0041755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- исследовать основные направления маркетинговых исследований в деятельности  отечественных и зарубежных компаний;</w:t>
      </w:r>
    </w:p>
    <w:p w:rsidR="00417557" w:rsidRPr="00387C19" w:rsidRDefault="00417557" w:rsidP="0041755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рассмотреть логику и этапы разработки проекта;</w:t>
      </w:r>
    </w:p>
    <w:p w:rsidR="00417557" w:rsidRPr="00387C19" w:rsidRDefault="00417557" w:rsidP="0041755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- изучить источники и методы сбора информации;</w:t>
      </w:r>
    </w:p>
    <w:p w:rsidR="00417557" w:rsidRPr="00387C19" w:rsidRDefault="00417557" w:rsidP="0041755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рассмотреть методы анализа и интерпретации в маркетинговых и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следованиях</w:t>
      </w:r>
    </w:p>
    <w:p w:rsidR="00417557" w:rsidRPr="00387C19" w:rsidRDefault="00417557" w:rsidP="0041755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- дать характеристику рыночных условий и маркетинговых проблем, требующих решения на Краснодарском рынке услуг по продвижению пр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дукции;</w:t>
      </w:r>
    </w:p>
    <w:p w:rsidR="00417557" w:rsidRPr="00387C19" w:rsidRDefault="00417557" w:rsidP="0041755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- описать проведения маркетингового исследования;</w:t>
      </w:r>
    </w:p>
    <w:p w:rsidR="00417557" w:rsidRPr="00387C19" w:rsidRDefault="00417557" w:rsidP="0041755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- изучить результаты проведения маркетингового исследования;</w:t>
      </w:r>
    </w:p>
    <w:p w:rsidR="00417557" w:rsidRPr="00387C19" w:rsidRDefault="00417557" w:rsidP="0041755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- дать рекомендации по улучшению маркетинговой деятельности на Краснодарском рынке по продвижению услуг.</w:t>
      </w:r>
    </w:p>
    <w:p w:rsidR="00417557" w:rsidRPr="00387C19" w:rsidRDefault="00417557" w:rsidP="0041755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источника информации использованы специальная литер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тура по избранной теме, публикации в периодической печати по теме, иссл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дования, нормативные законодательства, правовые акты и программы прав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РФВ качестве источника информации использованы специальная литература по избранной теме, публикации в периодической печати по теме, исследования, нормативные законодательства, правовые акты и программы правительства РФ.</w:t>
      </w:r>
    </w:p>
    <w:p w:rsidR="00417557" w:rsidRPr="00387C19" w:rsidRDefault="00417557" w:rsidP="00417557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557" w:rsidRPr="00387C19" w:rsidRDefault="00417557" w:rsidP="004D3D14">
      <w:pPr>
        <w:pStyle w:val="a3"/>
        <w:numPr>
          <w:ilvl w:val="0"/>
          <w:numId w:val="1"/>
        </w:numPr>
        <w:spacing w:line="36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17557" w:rsidRPr="00387C19" w:rsidSect="004175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17557" w:rsidRPr="00387C19" w:rsidRDefault="00417557" w:rsidP="00417557">
      <w:pPr>
        <w:pStyle w:val="1"/>
        <w:spacing w:before="0"/>
        <w:rPr>
          <w:rFonts w:cs="Times New Roman"/>
          <w:szCs w:val="28"/>
        </w:rPr>
      </w:pPr>
      <w:bookmarkStart w:id="1" w:name="_Toc503708218"/>
      <w:r w:rsidRPr="00387C19">
        <w:rPr>
          <w:rFonts w:cs="Times New Roman"/>
          <w:szCs w:val="28"/>
        </w:rPr>
        <w:lastRenderedPageBreak/>
        <w:t>1. Роль информации в разработке маркетинговых решений</w:t>
      </w:r>
      <w:bookmarkEnd w:id="1"/>
    </w:p>
    <w:p w:rsidR="00417557" w:rsidRPr="00387C19" w:rsidRDefault="00417557" w:rsidP="00417557">
      <w:pPr>
        <w:spacing w:line="36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Toc503708219"/>
      <w:r w:rsidRPr="00387C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</w:t>
      </w:r>
      <w:r w:rsidRPr="00387C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Требования к структуре, содержанию, объему и источникам данных, привлекаемых в процессе разработки маркетинговых решений</w:t>
      </w:r>
      <w:bookmarkEnd w:id="2"/>
    </w:p>
    <w:p w:rsidR="00417557" w:rsidRPr="00387C19" w:rsidRDefault="00417557" w:rsidP="00417557">
      <w:pPr>
        <w:spacing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557" w:rsidRPr="00387C19" w:rsidRDefault="00417557" w:rsidP="00417557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503708220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Маркетинговые решения – это одна или несколько альтернатив из мн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гих возможных вариантов реализации или совокупностей маркетинговых м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роприятий, которые нужны для устойчивых формирований и удовлетворений спроса на товары и услуги. Кроме менеджера в разработках маркетингового решения принимают участие специалисты-маркетологи, которые должны владеть достаточным профессионализмом, потому что от их квалификаций зависит точность и верность проведенного анализа имеющегося рынка, и в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явления возможной стратегии последующих действий. Но реализует проце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сы принятия и несет ответственность за принятые решения менеджер комп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нии.</w:t>
      </w:r>
      <w:bookmarkEnd w:id="3"/>
    </w:p>
    <w:p w:rsidR="00417557" w:rsidRPr="00387C19" w:rsidRDefault="00417557" w:rsidP="00417557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Toc503708221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Выделим главные этапы разработки и принятия маркетинговых реш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ний:</w:t>
      </w:r>
      <w:bookmarkEnd w:id="4"/>
    </w:p>
    <w:p w:rsidR="00417557" w:rsidRPr="00387C19" w:rsidRDefault="00417557" w:rsidP="00417557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Toc503708222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1. Осознания и предвидения проблемы: заключаются в диагностиках внешней и внутренней среды компании;</w:t>
      </w:r>
      <w:bookmarkEnd w:id="5"/>
    </w:p>
    <w:p w:rsidR="00417557" w:rsidRPr="00387C19" w:rsidRDefault="00417557" w:rsidP="00417557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503708223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2. Формулировка проблемы: заключается в постановках цели и посл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дующих задач, анализ имеющейся ситуации и «того, чего хотим достичь».</w:t>
      </w:r>
      <w:bookmarkEnd w:id="6"/>
    </w:p>
    <w:p w:rsidR="00417557" w:rsidRPr="00387C19" w:rsidRDefault="00417557" w:rsidP="00417557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Toc503708224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3. Подготовка решений: Сбор, анализ, обработки информаций; выявл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ния возможной стратегии действий; оценка стратегии действий поставле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ными целями.</w:t>
      </w:r>
    </w:p>
    <w:p w:rsidR="00417557" w:rsidRPr="00387C19" w:rsidRDefault="00417557" w:rsidP="00417557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4. Принятие решения</w:t>
      </w:r>
      <w:bookmarkEnd w:id="7"/>
    </w:p>
    <w:p w:rsidR="00417557" w:rsidRPr="00387C19" w:rsidRDefault="00417557" w:rsidP="00417557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Toc503708225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осуществлением принятого решения: Оценка изменения во внешней и внутренней среде компании; анализ хода реализаций стратегий; корректировки стратегий.</w:t>
      </w:r>
      <w:bookmarkEnd w:id="8"/>
    </w:p>
    <w:p w:rsidR="00417557" w:rsidRPr="00387C19" w:rsidRDefault="00417557" w:rsidP="00417557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Toc503708226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маркетинговых решений в условии рынка могут быть охара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теризованы как процедуры формирований стратегии и тактики, которая направлена на опережения конкурентов. Тогда исследования конкурентной 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рациональности отдельной компании сводится к исследованию процедуры принятия решений и представляет собой важнейший первый шаг на пути улучшения управления.</w:t>
      </w:r>
      <w:bookmarkEnd w:id="9"/>
    </w:p>
    <w:p w:rsidR="00417557" w:rsidRPr="00387C19" w:rsidRDefault="00417557" w:rsidP="00417557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_Toc503708227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Теория конкурентной рациональности утверждает, что быстрое прин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тие менеджментом решений, которые основаны на существующих информ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циях, является безусловным преимуществом перед конкурентом. Так, пе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вым и важным вопросом является установление того, как оперативно комп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нии меняют выработанные стратегии и тактики.</w:t>
      </w:r>
      <w:bookmarkEnd w:id="10"/>
    </w:p>
    <w:p w:rsidR="00417557" w:rsidRPr="00387C19" w:rsidRDefault="00417557" w:rsidP="00417557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_Toc503708228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Жизнестойкость компании зависит от ее способностей к быстрому об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чению и адаптациям. На практике это значит, что планы могут изменяться в процессах их реализаций. Но данные изменения должны быть хорошо пр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думанными и обоснованными. Спешные переработки планов разрушают сп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собности </w:t>
      </w:r>
      <w:proofErr w:type="gram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компании</w:t>
      </w:r>
      <w:proofErr w:type="gram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последовательно осуществлять </w:t>
      </w:r>
      <w:proofErr w:type="gram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какую</w:t>
      </w:r>
      <w:proofErr w:type="gram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 то ни было стратегию. Тогда проблема состоит в том, как результативно действовать по стратегиям и в то же время сохранять чувствительность к новому рыночному реалию. Процедура принятия решения и планирования содержит два знач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тельных момента. Первый — это непосредственные участия ее руководящих работников в процессе принятия маркетинговых решений. Второй — это п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стоянная корректировка данных решений, планов и программ под рыночное изменение.</w:t>
      </w:r>
      <w:bookmarkEnd w:id="11"/>
    </w:p>
    <w:p w:rsidR="00417557" w:rsidRPr="00387C19" w:rsidRDefault="00417557" w:rsidP="00417557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_Toc503708229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 может собирать вторичные или первичные данные или те и иные одновременно.</w:t>
      </w:r>
      <w:bookmarkEnd w:id="12"/>
    </w:p>
    <w:p w:rsidR="00417557" w:rsidRPr="00387C19" w:rsidRDefault="00417557" w:rsidP="00417557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_Toc503708230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Первичную информацию, или первичные данные (</w:t>
      </w:r>
      <w:proofErr w:type="spell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primary</w:t>
      </w:r>
      <w:proofErr w:type="spell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data</w:t>
      </w:r>
      <w:proofErr w:type="spell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), марк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толог собирает специально для решений конкретных проблем маркетингов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го исследования. Процессы получения первичных данных имеют отношение ко всем этапам маркетингового исследования и обыкновенно требуют сущ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затрат времени и средств.</w:t>
      </w:r>
      <w:bookmarkEnd w:id="13"/>
    </w:p>
    <w:p w:rsidR="00417557" w:rsidRPr="00387C19" w:rsidRDefault="00417557" w:rsidP="00417557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_Toc503708231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Первичные данные получаются в итоге специально проведенных для решения конкретной маркетинговой проблемы так именуемых "полевых" 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маркетинговых исследований, их сбор реализуется посредством наблюдений, опроса, экспериментальных исследований.</w:t>
      </w:r>
      <w:bookmarkEnd w:id="14"/>
    </w:p>
    <w:p w:rsidR="00417557" w:rsidRPr="00387C19" w:rsidRDefault="00417557" w:rsidP="00417557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_Toc503708232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К достоинствам относят то, что:</w:t>
      </w:r>
      <w:bookmarkEnd w:id="15"/>
    </w:p>
    <w:p w:rsidR="00417557" w:rsidRPr="00387C19" w:rsidRDefault="00417557" w:rsidP="00417557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_Toc503708233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1. Первичная информация собирается в соответствиях с точными целями этой исследовательской задачи, этому соответствуют единицы измерений и степень детализаций.</w:t>
      </w:r>
      <w:bookmarkEnd w:id="16"/>
    </w:p>
    <w:p w:rsidR="00417557" w:rsidRPr="00387C19" w:rsidRDefault="00417557" w:rsidP="00417557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_Toc503708234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2. Методология сбора данных контролируется и известна фирме.</w:t>
      </w:r>
      <w:bookmarkEnd w:id="17"/>
    </w:p>
    <w:p w:rsidR="00417557" w:rsidRPr="00387C19" w:rsidRDefault="00417557" w:rsidP="00417557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_Toc503708235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3. Все итоги доступны для фирмы, которая может обеспечивать их се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ретность для конкурента.</w:t>
      </w:r>
      <w:bookmarkEnd w:id="18"/>
    </w:p>
    <w:p w:rsidR="00417557" w:rsidRPr="00387C19" w:rsidRDefault="00417557" w:rsidP="00417557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_Toc503708236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4. Отсутствуют противоречивые данные из различных источников.</w:t>
      </w:r>
      <w:bookmarkEnd w:id="19"/>
    </w:p>
    <w:p w:rsidR="00417557" w:rsidRPr="00387C19" w:rsidRDefault="00417557" w:rsidP="00417557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_Toc503708237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5. Может быть установлена надежность информаций.</w:t>
      </w:r>
      <w:bookmarkEnd w:id="20"/>
    </w:p>
    <w:p w:rsidR="00417557" w:rsidRPr="00387C19" w:rsidRDefault="00417557" w:rsidP="00417557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_Toc503708238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6. Если вторичная информация не отвечает на все вопросы, то сборы и анализ первичных данных – единственный метод.</w:t>
      </w:r>
      <w:bookmarkEnd w:id="21"/>
    </w:p>
    <w:p w:rsidR="00417557" w:rsidRPr="00387C19" w:rsidRDefault="00417557" w:rsidP="00417557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_Toc503708239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К недостаткам можно относить то, что:</w:t>
      </w:r>
      <w:bookmarkEnd w:id="22"/>
    </w:p>
    <w:p w:rsidR="00417557" w:rsidRPr="00387C19" w:rsidRDefault="00417557" w:rsidP="00417557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_Toc503708240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1. Сбор первичных данных может занять много времени (к примеру, пробный маркетинг может потребовать до шести месяцев).</w:t>
      </w:r>
    </w:p>
    <w:p w:rsidR="00417557" w:rsidRPr="00387C19" w:rsidRDefault="00417557" w:rsidP="00417557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2. Могут потребоваться большие затраты.</w:t>
      </w:r>
      <w:bookmarkEnd w:id="23"/>
    </w:p>
    <w:p w:rsidR="00417557" w:rsidRPr="00387C19" w:rsidRDefault="00417557" w:rsidP="00417557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_Toc503708241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3. Некоторые виды информаций не могут быть получены (к примеру, данные переписи).</w:t>
      </w:r>
      <w:bookmarkEnd w:id="24"/>
    </w:p>
    <w:p w:rsidR="00417557" w:rsidRPr="00387C19" w:rsidRDefault="00417557" w:rsidP="00417557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_Toc503708242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4. Подход фирмы может носить ограниченные характеры.</w:t>
      </w:r>
      <w:bookmarkEnd w:id="25"/>
    </w:p>
    <w:p w:rsidR="00417557" w:rsidRPr="00387C19" w:rsidRDefault="00417557" w:rsidP="00417557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_Toc503708243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5. Компания может быть неспособной собрать первичные данные.</w:t>
      </w:r>
      <w:bookmarkEnd w:id="26"/>
    </w:p>
    <w:p w:rsidR="00417557" w:rsidRPr="00387C19" w:rsidRDefault="00417557" w:rsidP="00417557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_Toc503708244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Вторичные </w:t>
      </w:r>
      <w:proofErr w:type="gram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</w:t>
      </w:r>
      <w:proofErr w:type="gram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правило основываются на уже существ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ющих информациях и поэтому носят именование кабинетных исследований. Вторичные исследования по своим содержаниям – это анализ существующих источников об исследуемой проблеме в системе маркетинга.</w:t>
      </w:r>
      <w:bookmarkEnd w:id="27"/>
    </w:p>
    <w:p w:rsidR="00417557" w:rsidRPr="00387C19" w:rsidRDefault="00417557" w:rsidP="00417557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_Toc503708245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Вторичная информация владеет такими достоинствами:</w:t>
      </w:r>
      <w:bookmarkEnd w:id="28"/>
    </w:p>
    <w:p w:rsidR="00417557" w:rsidRPr="00387C19" w:rsidRDefault="00417557" w:rsidP="00417557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_Toc503708246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· Многие ее виды недороги, потому как не нужен сбор новых данных.</w:t>
      </w:r>
      <w:bookmarkEnd w:id="29"/>
    </w:p>
    <w:p w:rsidR="00417557" w:rsidRPr="00387C19" w:rsidRDefault="00417557" w:rsidP="00417557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_Toc503708247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· Информация обыкновенно собирается быстро.</w:t>
      </w:r>
      <w:bookmarkEnd w:id="30"/>
    </w:p>
    <w:p w:rsidR="00417557" w:rsidRPr="00387C19" w:rsidRDefault="00417557" w:rsidP="00417557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_Toc503708248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· Зачастую существует несколько источников информаций, что позвол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ет выявлять разные доходы, сопоставлять данные.</w:t>
      </w:r>
      <w:bookmarkEnd w:id="31"/>
    </w:p>
    <w:p w:rsidR="00417557" w:rsidRPr="00387C19" w:rsidRDefault="00417557" w:rsidP="00417557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_Toc503708249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· Источники информаций могут содержать данные, которые компания не может сама получать.</w:t>
      </w:r>
      <w:bookmarkEnd w:id="32"/>
    </w:p>
    <w:p w:rsidR="00417557" w:rsidRPr="00387C19" w:rsidRDefault="00417557" w:rsidP="00417557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_Toc503708250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· Информация, которая собрана из самостоятельных источников, как правило, очень достоверна.</w:t>
      </w:r>
      <w:bookmarkEnd w:id="33"/>
    </w:p>
    <w:p w:rsidR="00417557" w:rsidRPr="00387C19" w:rsidRDefault="00417557" w:rsidP="00417557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_Toc503708251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Но у вторичной информации существуют и целые ряды недостатков:</w:t>
      </w:r>
      <w:bookmarkEnd w:id="34"/>
    </w:p>
    <w:p w:rsidR="00417557" w:rsidRPr="00387C19" w:rsidRDefault="00417557" w:rsidP="00417557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_Toc503708252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· Существующая информация может не подходить для цели проводимых исследований в силу своей неполноты или общего характера.</w:t>
      </w:r>
      <w:bookmarkEnd w:id="35"/>
    </w:p>
    <w:p w:rsidR="00417557" w:rsidRPr="00387C19" w:rsidRDefault="00417557" w:rsidP="00417557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_Toc503708253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· Информация может быть старой или устаревшей.</w:t>
      </w:r>
      <w:bookmarkEnd w:id="36"/>
    </w:p>
    <w:p w:rsidR="00417557" w:rsidRPr="00387C19" w:rsidRDefault="00417557" w:rsidP="00417557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_Toc503708254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· Могут публиковаться не все итоги исследования.</w:t>
      </w:r>
      <w:bookmarkEnd w:id="37"/>
    </w:p>
    <w:p w:rsidR="00417557" w:rsidRPr="00387C19" w:rsidRDefault="00417557" w:rsidP="00417557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_Toc503708255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· Могут иметься противоречивые данные, что может потребовать сбора новых, первичных информаций.</w:t>
      </w:r>
      <w:bookmarkEnd w:id="38"/>
    </w:p>
    <w:p w:rsidR="00417557" w:rsidRPr="00387C19" w:rsidRDefault="00417557" w:rsidP="00417557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_Toc503708256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Отличают (по отношению к компании) внешние и внутренние источн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ки для вторичного исследования.</w:t>
      </w:r>
      <w:bookmarkEnd w:id="39"/>
    </w:p>
    <w:p w:rsidR="00417557" w:rsidRPr="00387C19" w:rsidRDefault="00417557" w:rsidP="00417557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_Toc503708257"/>
      <w:proofErr w:type="gram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внутренних источников информаций могут быть – маркети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говая статистика (характеристика товарооборота, объемы сбыта, объемы ра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продаж, импорт, экспорт, рекламация), данные о маркетинговых затратах (по продуктам, рекламе, продвижению, сбыта, коммуникациям), прочие данные (о производительностях установок, оборудования, прайс-листы на сырье и материалы, характеристика системы складирований, карты потребителей и др.).</w:t>
      </w:r>
      <w:bookmarkEnd w:id="40"/>
      <w:proofErr w:type="gramEnd"/>
    </w:p>
    <w:p w:rsidR="00417557" w:rsidRPr="00387C19" w:rsidRDefault="00417557" w:rsidP="00417557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_Toc503708258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Главным и важным источником внутренней вторичной информации для множества зарубежных компаний служит компьютер, в информационную б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зу которого включаются все значимые данные, которые отражают разные функции управления деятельностью компании (организацию производств, закупки, продажи, управление кадрами, финансовую, маркетинговую де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тельность и др.). Применение компьютерной технологии хранений и получ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ний внутренней вторичной информации позволяет не только уменьшить тр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довые затраты по ее сбору, но и обеспечивать высокую оперативность ее п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лучения. Несмотря на заметное формирование процесса компьютеризации управленческой деятельности в отечественных компаниях большая часть 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внутренней информации по-прежнему обрабатывается вручную, что сущ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ственно уменьшает оперативность ее сбора.</w:t>
      </w:r>
      <w:bookmarkEnd w:id="41"/>
    </w:p>
    <w:p w:rsidR="00417557" w:rsidRPr="00387C19" w:rsidRDefault="00417557" w:rsidP="00417557">
      <w:pPr>
        <w:spacing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557" w:rsidRPr="00387C19" w:rsidRDefault="00417557" w:rsidP="00417557">
      <w:pPr>
        <w:spacing w:line="36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2" w:name="_Toc503708259"/>
      <w:r w:rsidRPr="00387C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</w:t>
      </w:r>
      <w:r w:rsidRPr="00387C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Маркетинговая информационная система предприятия: структура, содержание, особенности</w:t>
      </w:r>
      <w:bookmarkEnd w:id="42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43" w:name="_Toc503708260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Маркетинговая информационная система (МИС) —  совокупность процедур и методов планового анализа и представления информации для принятия решений. Маркетинговая информационная система (МИС) — это маркетинговая концепция, помогающая решать как задачи маркетинга, так и задачи стратегического планирования.</w:t>
      </w:r>
      <w:bookmarkEnd w:id="43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_Toc503708261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Маркетинговая информационная система – это единый комплекс, включающий в себя маркетинговый персонал, маркетинг-менеджмент, ра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работку и применение методов маркетинга, использование маркетинговых инструментов для решения задач маркетинга и задач общего планирования компании. Маркетинговая информационная система предполагает постоя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ное наличие ресурсов и постоянно функционирующий менеджмент для сб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ра, накопления и обработки данных с целью их использования для принятия эффективных маркетинговых решений в деятельности предприятия.</w:t>
      </w:r>
      <w:bookmarkEnd w:id="44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_Toc503708262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Цель создания маркетинговой информационной системы – используя внешние и внутренние источники информации, выявляет взаимосвязь комп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с рынком </w:t>
      </w:r>
      <w:proofErr w:type="gram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обеспечивая своевременной и достоверной информацией, служит развитию компании.</w:t>
      </w:r>
      <w:bookmarkEnd w:id="45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_Toc503708263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Сущность маркетинговой информационной системы. МИС </w:t>
      </w:r>
      <w:proofErr w:type="gram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необходима</w:t>
      </w:r>
      <w:proofErr w:type="gram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сбора, обработки, анализа и распределения в установленное время дост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верной информации, необходимой для подготовки и принятия маркетинг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вых решений. Маркетинговая информационная система преобразует инфо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мацию, полученную с рынка и от внутренних источников в компании, в св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дения, необходимые руководителям структурных подразделений компании и специалистам маркетинговых служб.</w:t>
      </w:r>
      <w:bookmarkEnd w:id="46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_Toc503708264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Маркетинговая информационная система предназначена </w:t>
      </w:r>
      <w:proofErr w:type="gram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End w:id="47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8" w:name="_Toc503708265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оценки на основе статистического анализа и моделирования уровня выполнения планов и реализации стратегий маркетинга;</w:t>
      </w:r>
      <w:bookmarkEnd w:id="48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9" w:name="_Toc503708266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нахождения и оценки стратегий и мероприятий маркетинговой де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тельности.</w:t>
      </w:r>
      <w:bookmarkEnd w:id="49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0" w:name="_Toc503708267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выявления благоприятных возможностей;</w:t>
      </w:r>
      <w:bookmarkEnd w:id="50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1" w:name="_Toc503708268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раннего обнаружения возникающих затруднений и проблем;</w:t>
      </w:r>
      <w:bookmarkEnd w:id="51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2" w:name="_Toc503708269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для маркетинговой информационной системы:</w:t>
      </w:r>
      <w:bookmarkEnd w:id="52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3" w:name="_Toc503708270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Внутренняя информация для МИС содержит данные показателей де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 фирмы и сведения о взаимосвязях показателей: об уровнях запаса сырья, материалов, готовых продукций и отгрузок продукций, заказе на пр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дукции и объеме продаж, об отгрузке и об оплатах отгруженных продукций и др.  Источниками внутренних информаций для маркетинговой информац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онной системы  являются:</w:t>
      </w:r>
      <w:bookmarkEnd w:id="53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4" w:name="_Toc503708271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финансовая и бухгалтерская документация и отчетность;</w:t>
      </w:r>
      <w:bookmarkEnd w:id="54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5" w:name="_Toc503708272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бизнес-планы и аналитические материалы к ним;</w:t>
      </w:r>
      <w:bookmarkEnd w:id="55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6" w:name="_Toc503708273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 по складскому учету – данные о запасе готовых проду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ций;</w:t>
      </w:r>
      <w:bookmarkEnd w:id="56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7" w:name="_Toc503708274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отчеты о продаже (по ассортиментным группам, отдельным продуктам, географическим регионам, дням недели, сезонам и </w:t>
      </w:r>
      <w:proofErr w:type="spell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spellEnd"/>
      <w:proofErr w:type="gram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bookmarkEnd w:id="57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8" w:name="_Toc503708275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число и структура клиентов;</w:t>
      </w:r>
      <w:bookmarkEnd w:id="58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9" w:name="_Toc503708276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«портфель» заказов;</w:t>
      </w:r>
      <w:bookmarkEnd w:id="59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0" w:name="_Toc503708277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величины и структуры дебиторской задолженности;</w:t>
      </w:r>
      <w:bookmarkEnd w:id="60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1" w:name="_Toc503708278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итоги тестирования товаров;</w:t>
      </w:r>
      <w:bookmarkEnd w:id="61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2" w:name="_Toc503708279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анализ применения рекламно-информационных материалов;</w:t>
      </w:r>
      <w:bookmarkEnd w:id="62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3" w:name="_Toc503708280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действующая цена;</w:t>
      </w:r>
      <w:bookmarkEnd w:id="63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4" w:name="_Toc503708281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в фирму;</w:t>
      </w:r>
      <w:bookmarkEnd w:id="64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5" w:name="_Toc503708282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рекламация;</w:t>
      </w:r>
      <w:bookmarkEnd w:id="65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6" w:name="_Toc503708283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итоги внутренних проверок;</w:t>
      </w:r>
      <w:bookmarkEnd w:id="66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7" w:name="_Toc503708284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отчеты менеджмента;</w:t>
      </w:r>
      <w:bookmarkEnd w:id="67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8" w:name="_Toc503708285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организационно-методические документы, которые регламентируют службу маркетинга и др.</w:t>
      </w:r>
      <w:bookmarkEnd w:id="68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9" w:name="_Toc503708286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Внешняя рыночная информация для МИС – это информация, которая получена из внешних источников способами анализа сведения о текущем п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ложении и тенденции рынка, деятельности конкурентов, сбор и анализ и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формаций о деятельности контрагентов, информации которые получены на базе проведений маркетинговой разведки и специально проводимых марк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тинговых исследований. Источниками внешних информаций для маркети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говой информационной системы являются:</w:t>
      </w:r>
      <w:bookmarkEnd w:id="69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0" w:name="_Toc503708287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полевых маркетинговых исследований;</w:t>
      </w:r>
      <w:bookmarkEnd w:id="70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1" w:name="_Toc503708288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опросы;</w:t>
      </w:r>
      <w:bookmarkEnd w:id="71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2" w:name="_Toc503708289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наблюдения;</w:t>
      </w:r>
      <w:bookmarkEnd w:id="72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3" w:name="_Toc503708290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эксперименты;</w:t>
      </w:r>
      <w:bookmarkEnd w:id="73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4" w:name="_Toc503708291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благодарственные письма;</w:t>
      </w:r>
      <w:bookmarkEnd w:id="74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5" w:name="_Toc503708292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сбор информации на выставках;</w:t>
      </w:r>
      <w:bookmarkEnd w:id="75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6" w:name="_Toc503708293"/>
      <w:proofErr w:type="spell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бенчмаркетинг</w:t>
      </w:r>
      <w:proofErr w:type="spell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bookmarkEnd w:id="76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7" w:name="_Toc503708294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личные контакты с клиентами;</w:t>
      </w:r>
      <w:bookmarkEnd w:id="77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8" w:name="_Toc503708295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тайные покупатели – ложные оферты конкурентам (посещение фирм-конкурентов, письменные запросы);</w:t>
      </w:r>
      <w:bookmarkEnd w:id="78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9" w:name="_Toc503708296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прайс-листы, рекламно-информационные материалы конкурентов</w:t>
      </w:r>
      <w:bookmarkEnd w:id="79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0" w:name="_Toc503708297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контакты с лицами, обслуживающими информационные потоки;</w:t>
      </w:r>
      <w:bookmarkEnd w:id="80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1" w:name="_Toc503708298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открытая информация производителей и торговых организаций;</w:t>
      </w:r>
      <w:bookmarkEnd w:id="81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2" w:name="_Toc503708299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коммерческих исследований, проведенных специализир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ванными исследовательскими организациями;</w:t>
      </w:r>
      <w:bookmarkEnd w:id="82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3" w:name="_Toc503708300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годовые отчеты производителей, конкурентов и контрагентов;</w:t>
      </w:r>
      <w:bookmarkEnd w:id="83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4" w:name="_Toc503708301"/>
      <w:proofErr w:type="gram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Стратегическая</w:t>
      </w:r>
      <w:proofErr w:type="gram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</w:t>
      </w:r>
      <w:proofErr w:type="spell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маркетинговой информационной с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стемы. МИС предполагает постоянный мониторинг, анализ и интерпретацию основополагающих показателей развития страны, отрасли, мониторинг зак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нов и подзаконных актов, статистических данных (все это также относится к внешним источникам информации):</w:t>
      </w:r>
      <w:bookmarkEnd w:id="84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5" w:name="_Toc503708302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данные РОССТАТА (объемы производства, цены, демография и </w:t>
      </w:r>
      <w:proofErr w:type="spellStart"/>
      <w:proofErr w:type="gram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др</w:t>
      </w:r>
      <w:proofErr w:type="spellEnd"/>
      <w:proofErr w:type="gram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bookmarkEnd w:id="85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6" w:name="_Toc503708303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данные отраслевой статистики;</w:t>
      </w:r>
      <w:bookmarkEnd w:id="86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7" w:name="_Toc503708304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от органов государственной власти и управления, пред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ставляемая по запросам;</w:t>
      </w:r>
      <w:bookmarkEnd w:id="87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8" w:name="_Toc503708305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годовые обзоры рынка, выполненные исследовательскими организац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ями;</w:t>
      </w:r>
      <w:bookmarkEnd w:id="88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9" w:name="_Toc503708306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конъюнктурные прогнозы;</w:t>
      </w:r>
      <w:bookmarkEnd w:id="89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0" w:name="_Toc503708307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готовые отчеты маркетинговых и консалтинговых агентств;</w:t>
      </w:r>
      <w:bookmarkEnd w:id="90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1" w:name="_Toc503708308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публикации в общей, деловой, отраслевой и специализированной пре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се</w:t>
      </w:r>
      <w:bookmarkEnd w:id="91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557" w:rsidRPr="00387C19" w:rsidRDefault="00417557" w:rsidP="00417557">
      <w:pPr>
        <w:spacing w:line="36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92" w:name="_Toc503708309"/>
      <w:r w:rsidRPr="00387C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</w:t>
      </w:r>
      <w:r w:rsidRPr="00387C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Основные направления маркетинговых исследований в де</w:t>
      </w:r>
      <w:r w:rsidRPr="00387C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387C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тельности  отечественных и зарубежных компаний</w:t>
      </w:r>
      <w:bookmarkEnd w:id="92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557" w:rsidRPr="00387C19" w:rsidRDefault="00417557" w:rsidP="0041755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87C19">
        <w:rPr>
          <w:color w:val="000000" w:themeColor="text1"/>
          <w:sz w:val="28"/>
          <w:szCs w:val="28"/>
          <w:shd w:val="clear" w:color="auto" w:fill="FFFFFF"/>
        </w:rPr>
        <w:t>Чтобы понимать, где находится в нынешнее время российский рынок маркетинговых исследований, нужно выбрать точку отсчета и соответстве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н</w:t>
      </w:r>
      <w:r w:rsidRPr="00387C19">
        <w:rPr>
          <w:color w:val="000000" w:themeColor="text1"/>
          <w:sz w:val="28"/>
          <w:szCs w:val="28"/>
          <w:shd w:val="clear" w:color="auto" w:fill="FFFFFF"/>
        </w:rPr>
        <w:t xml:space="preserve">ную систему координат. </w:t>
      </w:r>
      <w:proofErr w:type="gramStart"/>
      <w:r w:rsidRPr="00387C19">
        <w:rPr>
          <w:color w:val="000000" w:themeColor="text1"/>
          <w:sz w:val="28"/>
          <w:szCs w:val="28"/>
          <w:shd w:val="clear" w:color="auto" w:fill="FFFFFF"/>
        </w:rPr>
        <w:t>Последняя</w:t>
      </w:r>
      <w:proofErr w:type="gramEnd"/>
      <w:r w:rsidRPr="00387C19">
        <w:rPr>
          <w:color w:val="000000" w:themeColor="text1"/>
          <w:sz w:val="28"/>
          <w:szCs w:val="28"/>
          <w:shd w:val="clear" w:color="auto" w:fill="FFFFFF"/>
        </w:rPr>
        <w:t>, пожалуй, заключается из двух измер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е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ний - нормативной основы, включая профессиональные соглашения, и пра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к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тического зарубежного опыта. В базе нормативной основы лежит Междун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а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родный кодекс маркетинговых исследований. Первый кодекс был издан в 1948 г., а последний пересмотрен в 1972 г. Европейским обществом по и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с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следованию общественного мнения и маркетинга (ESOMAR).</w:t>
      </w:r>
    </w:p>
    <w:p w:rsidR="00417557" w:rsidRPr="00387C19" w:rsidRDefault="00417557" w:rsidP="0041755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87C19">
        <w:rPr>
          <w:color w:val="000000" w:themeColor="text1"/>
          <w:sz w:val="28"/>
          <w:szCs w:val="28"/>
          <w:shd w:val="clear" w:color="auto" w:fill="FFFFFF"/>
        </w:rPr>
        <w:t>В 1971 г. Международная торговая палата (МТП) после проведений совместных консультаций со всеми организациями, которые занимаются маркетингом, опубликовала свой Международный кодекс. В 1976 г. ESOMAR и МТП решили, что пришло время совместным усилием пересмо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т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реть имеющийся документ, принять во внимания все изменения и подгот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о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вить единый международный кодекс вместо двух разных. Имеющийся в н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ы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нешнее время Международный кодекс предназначен для того, чтобы специ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а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листы, компании и организации руководствовались главными правилами, к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о</w:t>
      </w:r>
      <w:r w:rsidRPr="00387C19">
        <w:rPr>
          <w:color w:val="000000" w:themeColor="text1"/>
          <w:sz w:val="28"/>
          <w:szCs w:val="28"/>
          <w:shd w:val="clear" w:color="auto" w:fill="FFFFFF"/>
        </w:rPr>
        <w:lastRenderedPageBreak/>
        <w:t>торые приняты во всем мире. Насколько отечественные маркетинговые и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с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следователи исполняют принятые профессиональные соглашения, могут установить лишь они сами и их заказчики [14, с.10].</w:t>
      </w:r>
    </w:p>
    <w:p w:rsidR="00417557" w:rsidRPr="00387C19" w:rsidRDefault="00417557" w:rsidP="0041755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87C19">
        <w:rPr>
          <w:color w:val="000000" w:themeColor="text1"/>
          <w:sz w:val="28"/>
          <w:szCs w:val="28"/>
          <w:shd w:val="clear" w:color="auto" w:fill="FFFFFF"/>
        </w:rPr>
        <w:t>Что касается второй условной координаты, которая обеспечивает изм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е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рения отечественного рынка маркетинговых исследований, - практического зарубежного опыта, то подробно с ним можно ознакомиться в специализир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о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ванных публикациях. В нашем материале выделим лишь его главные дост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и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жения и тенденции формирования. В развитых странах мира существует, по различным оценкам, приблизительно 9 тыс. коммерческих структур, которые специализируются на организациях и проведениях маркетинговых исслед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о</w:t>
      </w:r>
      <w:r w:rsidRPr="00387C19">
        <w:rPr>
          <w:color w:val="000000" w:themeColor="text1"/>
          <w:sz w:val="28"/>
          <w:szCs w:val="28"/>
          <w:shd w:val="clear" w:color="auto" w:fill="FFFFFF"/>
        </w:rPr>
        <w:t xml:space="preserve">ваний. Данная индустрия выступает в качестве поставщиков специфических товаров - информаций. </w:t>
      </w:r>
      <w:proofErr w:type="gramStart"/>
      <w:r w:rsidRPr="00387C19">
        <w:rPr>
          <w:color w:val="000000" w:themeColor="text1"/>
          <w:sz w:val="28"/>
          <w:szCs w:val="28"/>
          <w:shd w:val="clear" w:color="auto" w:fill="FFFFFF"/>
        </w:rPr>
        <w:t>При этом разовые затраты на проведения маркетинг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о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вых исследований в зависимостях от их содержаний и длительности могут превышать 700 тыс. долл. К примеру, в 2001 г. американские фирмы запл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а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тили аналитическим компаниям в среднем более 500 тыс. долл. Общие год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о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вые объемы данного рынка оценивается примерно в 60 млрд. долл. Главными заказчиками маркетинговых исследований за рубежом считаются производ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и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тели товара краткосрочного пользования, представители СМИ</w:t>
      </w:r>
      <w:proofErr w:type="gramEnd"/>
      <w:r w:rsidRPr="00387C19">
        <w:rPr>
          <w:color w:val="000000" w:themeColor="text1"/>
          <w:sz w:val="28"/>
          <w:szCs w:val="28"/>
          <w:shd w:val="clear" w:color="auto" w:fill="FFFFFF"/>
        </w:rPr>
        <w:t xml:space="preserve"> и рекламы, а также продуценты фармацевтических товаров и средств гигиены. На долю вышеперечисленных заказчиков приходится практически 70% всей выручки, которая получается компаниями, которые специализируются на организац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и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ях и проведениях маркетинговых исследований.</w:t>
      </w:r>
    </w:p>
    <w:p w:rsidR="00417557" w:rsidRPr="00387C19" w:rsidRDefault="00417557" w:rsidP="0041755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87C19">
        <w:rPr>
          <w:color w:val="000000" w:themeColor="text1"/>
          <w:sz w:val="28"/>
          <w:szCs w:val="28"/>
          <w:shd w:val="clear" w:color="auto" w:fill="FFFFFF"/>
        </w:rPr>
        <w:t>При подготовках материала пришлось, к сожалению, опираться в гла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в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ном не на официальную информацию, а на косвенные источники. Данный подход был определен рядом причин. Во-первых, отсутствует система лице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н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зирования или сертификаций исследовательской деятельности. Это привело к тому, что невозможно точно оценивать, как экономические показатели фирм при реализации исследовательских мероприятий, так и общее число комп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а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ний. Во-вторых, приходится согласиться с выводом, который сделан в работе Е. Фролова, о том, что, в отличиях от больших исследовательских фирм, к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о</w:t>
      </w:r>
      <w:r w:rsidRPr="00387C19">
        <w:rPr>
          <w:color w:val="000000" w:themeColor="text1"/>
          <w:sz w:val="28"/>
          <w:szCs w:val="28"/>
          <w:shd w:val="clear" w:color="auto" w:fill="FFFFFF"/>
        </w:rPr>
        <w:lastRenderedPageBreak/>
        <w:t>торым выгодно представлять себя с наилучшей стороны, небольшие комп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а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нии не могут или не хотят афишировать итоги своей деятельности. Сложи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в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шаяся ситуация уменьшает показатели рынка маркетинговых исследований. В связи с этим представляется, что доступные для исследования материалы не исчерпываются данными, которые опубликованы европейским сообщ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е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ством социальных и маркетинговых исследований (ESOMAR) и отечестве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н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ными рейтинговыми агентствами. Кроме самостоятельных исследовател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ь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ских компаний активно действуют и собственные подразделения (к примеру, отделы маркетинга) потребителей маркетинговой информации.</w:t>
      </w:r>
    </w:p>
    <w:p w:rsidR="00417557" w:rsidRPr="00387C19" w:rsidRDefault="00417557" w:rsidP="0041755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87C19">
        <w:rPr>
          <w:color w:val="000000" w:themeColor="text1"/>
          <w:sz w:val="28"/>
          <w:szCs w:val="28"/>
          <w:shd w:val="clear" w:color="auto" w:fill="FFFFFF"/>
        </w:rPr>
        <w:t xml:space="preserve">Как показал проведенный Г. </w:t>
      </w:r>
      <w:proofErr w:type="spellStart"/>
      <w:r w:rsidRPr="00387C19">
        <w:rPr>
          <w:color w:val="000000" w:themeColor="text1"/>
          <w:sz w:val="28"/>
          <w:szCs w:val="28"/>
          <w:shd w:val="clear" w:color="auto" w:fill="FFFFFF"/>
        </w:rPr>
        <w:t>Азоевым</w:t>
      </w:r>
      <w:proofErr w:type="spellEnd"/>
      <w:r w:rsidRPr="00387C19">
        <w:rPr>
          <w:color w:val="000000" w:themeColor="text1"/>
          <w:sz w:val="28"/>
          <w:szCs w:val="28"/>
          <w:shd w:val="clear" w:color="auto" w:fill="FFFFFF"/>
        </w:rPr>
        <w:t xml:space="preserve"> и В. </w:t>
      </w:r>
      <w:proofErr w:type="spellStart"/>
      <w:r w:rsidRPr="00387C19">
        <w:rPr>
          <w:color w:val="000000" w:themeColor="text1"/>
          <w:sz w:val="28"/>
          <w:szCs w:val="28"/>
          <w:shd w:val="clear" w:color="auto" w:fill="FFFFFF"/>
        </w:rPr>
        <w:t>Яхиным</w:t>
      </w:r>
      <w:proofErr w:type="spellEnd"/>
      <w:r w:rsidRPr="00387C19">
        <w:rPr>
          <w:color w:val="000000" w:themeColor="text1"/>
          <w:sz w:val="28"/>
          <w:szCs w:val="28"/>
          <w:shd w:val="clear" w:color="auto" w:fill="FFFFFF"/>
        </w:rPr>
        <w:t xml:space="preserve"> мониторинг этой проблемы, приглашения специальных организаций для проведений марк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е</w:t>
      </w:r>
      <w:r w:rsidRPr="00387C19">
        <w:rPr>
          <w:color w:val="000000" w:themeColor="text1"/>
          <w:sz w:val="28"/>
          <w:szCs w:val="28"/>
          <w:shd w:val="clear" w:color="auto" w:fill="FFFFFF"/>
        </w:rPr>
        <w:t xml:space="preserve">тинговых исследований - явления в </w:t>
      </w:r>
      <w:proofErr w:type="spellStart"/>
      <w:r w:rsidRPr="00387C19">
        <w:rPr>
          <w:color w:val="000000" w:themeColor="text1"/>
          <w:sz w:val="28"/>
          <w:szCs w:val="28"/>
          <w:shd w:val="clear" w:color="auto" w:fill="FFFFFF"/>
        </w:rPr>
        <w:t>нынешее</w:t>
      </w:r>
      <w:proofErr w:type="spellEnd"/>
      <w:r w:rsidRPr="00387C19">
        <w:rPr>
          <w:color w:val="000000" w:themeColor="text1"/>
          <w:sz w:val="28"/>
          <w:szCs w:val="28"/>
          <w:shd w:val="clear" w:color="auto" w:fill="FFFFFF"/>
        </w:rPr>
        <w:t xml:space="preserve"> время очень редкое. Абсолю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т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ное большинство (87%) респондентов указанного опроса из так именуемого среднего бизнеса проводили исследования собственными силами. Лишь 6% фирм заявили, что привлекали внешнюю компанию, а 7% - применяли см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е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шанный вариант. В целом очень пессимистически выглядят и намерения з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а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казывать сторонним исполнителям маркетинговые изучения в будущем: 73% опрошенных фирм не имели таких желаний, 17% намеревались это сделать и 10% затруднялись с ответом. Неудивительно, что невысокой остается заи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н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тересованность и в предложении получить бесплатные выдержки из уже пр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о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веденных маркетинговых исследований. Приблизительно 60% отказались от предоставленной возможности [12, с.114].</w:t>
      </w:r>
    </w:p>
    <w:p w:rsidR="00417557" w:rsidRPr="00387C19" w:rsidRDefault="00417557" w:rsidP="0041755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87C19">
        <w:rPr>
          <w:color w:val="000000" w:themeColor="text1"/>
          <w:sz w:val="28"/>
          <w:szCs w:val="28"/>
          <w:shd w:val="clear" w:color="auto" w:fill="FFFFFF"/>
        </w:rPr>
        <w:t xml:space="preserve">Стоит заметить, что очень негативное отношение к аналитическим услугам внешних исследовательских организаций имеется и за рубежом. Так, в опросе, проведенном в США журналами CIO и </w:t>
      </w:r>
      <w:proofErr w:type="spellStart"/>
      <w:r w:rsidRPr="00387C19">
        <w:rPr>
          <w:color w:val="000000" w:themeColor="text1"/>
          <w:sz w:val="28"/>
          <w:szCs w:val="28"/>
          <w:shd w:val="clear" w:color="auto" w:fill="FFFFFF"/>
        </w:rPr>
        <w:t>Darwin</w:t>
      </w:r>
      <w:proofErr w:type="spellEnd"/>
      <w:r w:rsidRPr="00387C19">
        <w:rPr>
          <w:color w:val="000000" w:themeColor="text1"/>
          <w:sz w:val="28"/>
          <w:szCs w:val="28"/>
          <w:shd w:val="clear" w:color="auto" w:fill="FFFFFF"/>
        </w:rPr>
        <w:t>, принимало участие 200 респондентов. Большинство из них считают, что в целом сотрудничество с консалтинговыми компаниями оказалось ошибкой. В зарубежных странах затраты фирм на проведения маркетинговых исследований составляли в среднем 0,6% от стоимостей реализованных продукций. Можно предпол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о</w:t>
      </w:r>
      <w:r w:rsidRPr="00387C19">
        <w:rPr>
          <w:color w:val="000000" w:themeColor="text1"/>
          <w:sz w:val="28"/>
          <w:szCs w:val="28"/>
          <w:shd w:val="clear" w:color="auto" w:fill="FFFFFF"/>
        </w:rPr>
        <w:t>жить, что в России данная оценка имеет такой же порядок.</w:t>
      </w:r>
    </w:p>
    <w:p w:rsidR="00417557" w:rsidRPr="00387C19" w:rsidRDefault="00417557" w:rsidP="0041755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87C19">
        <w:rPr>
          <w:color w:val="000000" w:themeColor="text1"/>
          <w:sz w:val="28"/>
          <w:szCs w:val="28"/>
        </w:rPr>
        <w:lastRenderedPageBreak/>
        <w:t>Проведенный анализ показывает, что более большие и значимые в эк</w:t>
      </w:r>
      <w:r w:rsidRPr="00387C19">
        <w:rPr>
          <w:color w:val="000000" w:themeColor="text1"/>
          <w:sz w:val="28"/>
          <w:szCs w:val="28"/>
        </w:rPr>
        <w:t>о</w:t>
      </w:r>
      <w:r w:rsidRPr="00387C19">
        <w:rPr>
          <w:color w:val="000000" w:themeColor="text1"/>
          <w:sz w:val="28"/>
          <w:szCs w:val="28"/>
        </w:rPr>
        <w:t>номическом, информационном и даже политическом аспектах участники рынка маркетинговых исследований обыкновенно не выделяются на общем фоне. Есть установленные основания предполагать, что к данным “гигантам в тени” относят некоторые государственные структуры, и прежде всего Го</w:t>
      </w:r>
      <w:r w:rsidRPr="00387C19">
        <w:rPr>
          <w:color w:val="000000" w:themeColor="text1"/>
          <w:sz w:val="28"/>
          <w:szCs w:val="28"/>
        </w:rPr>
        <w:t>с</w:t>
      </w:r>
      <w:r w:rsidRPr="00387C19">
        <w:rPr>
          <w:color w:val="000000" w:themeColor="text1"/>
          <w:sz w:val="28"/>
          <w:szCs w:val="28"/>
        </w:rPr>
        <w:t>ударственный комитет Российской Федерации по статистике. Только офиц</w:t>
      </w:r>
      <w:r w:rsidRPr="00387C19">
        <w:rPr>
          <w:color w:val="000000" w:themeColor="text1"/>
          <w:sz w:val="28"/>
          <w:szCs w:val="28"/>
        </w:rPr>
        <w:t>и</w:t>
      </w:r>
      <w:r w:rsidRPr="00387C19">
        <w:rPr>
          <w:color w:val="000000" w:themeColor="text1"/>
          <w:sz w:val="28"/>
          <w:szCs w:val="28"/>
        </w:rPr>
        <w:t>ально, к примеру, в 2012 г. он предлагает сборники, которые содержат це</w:t>
      </w:r>
      <w:r w:rsidRPr="00387C19">
        <w:rPr>
          <w:color w:val="000000" w:themeColor="text1"/>
          <w:sz w:val="28"/>
          <w:szCs w:val="28"/>
        </w:rPr>
        <w:t>н</w:t>
      </w:r>
      <w:r w:rsidRPr="00387C19">
        <w:rPr>
          <w:color w:val="000000" w:themeColor="text1"/>
          <w:sz w:val="28"/>
          <w:szCs w:val="28"/>
        </w:rPr>
        <w:t>ную информацию по главным экономическим и социальным показателям. Но это только “вершина информационного айсберга", и при помощи Госкомст</w:t>
      </w:r>
      <w:r w:rsidRPr="00387C19">
        <w:rPr>
          <w:color w:val="000000" w:themeColor="text1"/>
          <w:sz w:val="28"/>
          <w:szCs w:val="28"/>
        </w:rPr>
        <w:t>а</w:t>
      </w:r>
      <w:r w:rsidRPr="00387C19">
        <w:rPr>
          <w:color w:val="000000" w:themeColor="text1"/>
          <w:sz w:val="28"/>
          <w:szCs w:val="28"/>
        </w:rPr>
        <w:t>та РФ на вполне законном основании можно реализовывать высококач</w:t>
      </w:r>
      <w:r w:rsidRPr="00387C19">
        <w:rPr>
          <w:color w:val="000000" w:themeColor="text1"/>
          <w:sz w:val="28"/>
          <w:szCs w:val="28"/>
        </w:rPr>
        <w:t>е</w:t>
      </w:r>
      <w:r w:rsidRPr="00387C19">
        <w:rPr>
          <w:color w:val="000000" w:themeColor="text1"/>
          <w:sz w:val="28"/>
          <w:szCs w:val="28"/>
        </w:rPr>
        <w:t>ственные маркетинговые исследования стратегического уровня. Видимо, н</w:t>
      </w:r>
      <w:r w:rsidRPr="00387C19">
        <w:rPr>
          <w:color w:val="000000" w:themeColor="text1"/>
          <w:sz w:val="28"/>
          <w:szCs w:val="28"/>
        </w:rPr>
        <w:t>е</w:t>
      </w:r>
      <w:r w:rsidRPr="00387C19">
        <w:rPr>
          <w:color w:val="000000" w:themeColor="text1"/>
          <w:sz w:val="28"/>
          <w:szCs w:val="28"/>
        </w:rPr>
        <w:t>которые коммерческие структуры довольно давно строят свой бизнес на и</w:t>
      </w:r>
      <w:r w:rsidRPr="00387C19">
        <w:rPr>
          <w:color w:val="000000" w:themeColor="text1"/>
          <w:sz w:val="28"/>
          <w:szCs w:val="28"/>
        </w:rPr>
        <w:t>н</w:t>
      </w:r>
      <w:r w:rsidRPr="00387C19">
        <w:rPr>
          <w:color w:val="000000" w:themeColor="text1"/>
          <w:sz w:val="28"/>
          <w:szCs w:val="28"/>
        </w:rPr>
        <w:t>формационных ресурсах, которые взяты из таких официальных источников.</w:t>
      </w:r>
    </w:p>
    <w:p w:rsidR="00417557" w:rsidRPr="00387C19" w:rsidRDefault="00417557" w:rsidP="0041755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87C19">
        <w:rPr>
          <w:color w:val="000000" w:themeColor="text1"/>
          <w:sz w:val="28"/>
          <w:szCs w:val="28"/>
        </w:rPr>
        <w:t>Прежде всего, можно заметить, что большая доля зарубежных марк</w:t>
      </w:r>
      <w:r w:rsidRPr="00387C19">
        <w:rPr>
          <w:color w:val="000000" w:themeColor="text1"/>
          <w:sz w:val="28"/>
          <w:szCs w:val="28"/>
        </w:rPr>
        <w:t>е</w:t>
      </w:r>
      <w:r w:rsidRPr="00387C19">
        <w:rPr>
          <w:color w:val="000000" w:themeColor="text1"/>
          <w:sz w:val="28"/>
          <w:szCs w:val="28"/>
        </w:rPr>
        <w:t>тинговых исследований посвящена рынкам продуктов питания. Он продо</w:t>
      </w:r>
      <w:r w:rsidRPr="00387C19">
        <w:rPr>
          <w:color w:val="000000" w:themeColor="text1"/>
          <w:sz w:val="28"/>
          <w:szCs w:val="28"/>
        </w:rPr>
        <w:t>л</w:t>
      </w:r>
      <w:r w:rsidRPr="00387C19">
        <w:rPr>
          <w:color w:val="000000" w:themeColor="text1"/>
          <w:sz w:val="28"/>
          <w:szCs w:val="28"/>
        </w:rPr>
        <w:t>жает оставаться основным объектом исследования и составляет больше 50%. Данная тенденция отмечалась и раньше. К числу “призеров" по объемам и</w:t>
      </w:r>
      <w:r w:rsidRPr="00387C19">
        <w:rPr>
          <w:color w:val="000000" w:themeColor="text1"/>
          <w:sz w:val="28"/>
          <w:szCs w:val="28"/>
        </w:rPr>
        <w:t>с</w:t>
      </w:r>
      <w:r w:rsidRPr="00387C19">
        <w:rPr>
          <w:color w:val="000000" w:themeColor="text1"/>
          <w:sz w:val="28"/>
          <w:szCs w:val="28"/>
        </w:rPr>
        <w:t>следований относят также лекарственные средства и препараты медицинск</w:t>
      </w:r>
      <w:r w:rsidRPr="00387C19">
        <w:rPr>
          <w:color w:val="000000" w:themeColor="text1"/>
          <w:sz w:val="28"/>
          <w:szCs w:val="28"/>
        </w:rPr>
        <w:t>о</w:t>
      </w:r>
      <w:r w:rsidRPr="00387C19">
        <w:rPr>
          <w:color w:val="000000" w:themeColor="text1"/>
          <w:sz w:val="28"/>
          <w:szCs w:val="28"/>
        </w:rPr>
        <w:t xml:space="preserve">го назначения, включая так </w:t>
      </w:r>
      <w:proofErr w:type="gramStart"/>
      <w:r w:rsidRPr="00387C19">
        <w:rPr>
          <w:color w:val="000000" w:themeColor="text1"/>
          <w:sz w:val="28"/>
          <w:szCs w:val="28"/>
        </w:rPr>
        <w:t>именуемую</w:t>
      </w:r>
      <w:proofErr w:type="gramEnd"/>
      <w:r w:rsidRPr="00387C19">
        <w:rPr>
          <w:color w:val="000000" w:themeColor="text1"/>
          <w:sz w:val="28"/>
          <w:szCs w:val="28"/>
        </w:rPr>
        <w:t xml:space="preserve"> </w:t>
      </w:r>
      <w:proofErr w:type="spellStart"/>
      <w:r w:rsidRPr="00387C19">
        <w:rPr>
          <w:color w:val="000000" w:themeColor="text1"/>
          <w:sz w:val="28"/>
          <w:szCs w:val="28"/>
        </w:rPr>
        <w:t>парафармацевтику</w:t>
      </w:r>
      <w:proofErr w:type="spellEnd"/>
      <w:r w:rsidRPr="00387C19">
        <w:rPr>
          <w:color w:val="000000" w:themeColor="text1"/>
          <w:sz w:val="28"/>
          <w:szCs w:val="28"/>
        </w:rPr>
        <w:t xml:space="preserve"> и средства личной гигиены. Повышенное внимание именно к данным товарам потребления св</w:t>
      </w:r>
      <w:r w:rsidRPr="00387C19">
        <w:rPr>
          <w:color w:val="000000" w:themeColor="text1"/>
          <w:sz w:val="28"/>
          <w:szCs w:val="28"/>
        </w:rPr>
        <w:t>я</w:t>
      </w:r>
      <w:r w:rsidRPr="00387C19">
        <w:rPr>
          <w:color w:val="000000" w:themeColor="text1"/>
          <w:sz w:val="28"/>
          <w:szCs w:val="28"/>
        </w:rPr>
        <w:t>зано, очевидно, с насыщенностью соответственных сегментов рынка и ос</w:t>
      </w:r>
      <w:r w:rsidRPr="00387C19">
        <w:rPr>
          <w:color w:val="000000" w:themeColor="text1"/>
          <w:sz w:val="28"/>
          <w:szCs w:val="28"/>
        </w:rPr>
        <w:t>о</w:t>
      </w:r>
      <w:r w:rsidRPr="00387C19">
        <w:rPr>
          <w:color w:val="000000" w:themeColor="text1"/>
          <w:sz w:val="28"/>
          <w:szCs w:val="28"/>
        </w:rPr>
        <w:t xml:space="preserve">бенно высокой концентрацией производителей и посредников. </w:t>
      </w:r>
    </w:p>
    <w:p w:rsidR="00417557" w:rsidRPr="00387C19" w:rsidRDefault="00417557" w:rsidP="0041755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557" w:rsidRPr="00387C19" w:rsidRDefault="00417557" w:rsidP="00417557">
      <w:pPr>
        <w:spacing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17557" w:rsidRPr="00387C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7557" w:rsidRPr="00387C19" w:rsidRDefault="00417557" w:rsidP="00417557">
      <w:pPr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93" w:name="_Toc503708310"/>
      <w:r w:rsidRPr="00387C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</w:t>
      </w:r>
      <w:r w:rsidRPr="00387C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Методические аспекты разработки и реализации исследов</w:t>
      </w:r>
      <w:r w:rsidRPr="00387C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387C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тельских рынков</w:t>
      </w:r>
      <w:bookmarkEnd w:id="93"/>
    </w:p>
    <w:p w:rsidR="00417557" w:rsidRPr="00387C19" w:rsidRDefault="00417557" w:rsidP="00417557">
      <w:pPr>
        <w:spacing w:line="36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4" w:name="_Toc503708311"/>
      <w:r w:rsidRPr="00387C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</w:t>
      </w:r>
      <w:r w:rsidRPr="00387C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Логика и этапы разработки проекта</w:t>
      </w:r>
      <w:bookmarkEnd w:id="94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5" w:name="_Toc503708312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Главные этапы проведения маркетинговых исследований.</w:t>
      </w:r>
      <w:bookmarkEnd w:id="95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6" w:name="_Toc503708313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1этап. – установление проблем и целей исследования (даются обосн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вания потребности в проведениях маркетингового исследования, устанавл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вается проблема исследования, формулируется цель и задача).</w:t>
      </w:r>
      <w:bookmarkEnd w:id="96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7" w:name="_Toc503708314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2этап. – Разработка программы исследований (выбор метода и его обоснования, определения типа требуемой информации и источников её п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лучений, определения методов сбора необходимых данных, разработки форм для сбора данных, разработки выборочного плана и определения объёма в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борки</w:t>
      </w:r>
      <w:proofErr w:type="gram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97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8" w:name="_Toc503708315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3этап. – Реализации плана исследований (сбор и анализ данных).</w:t>
      </w:r>
      <w:bookmarkEnd w:id="98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9" w:name="_Toc503708316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4этап. – Интерпретации полученных результатов и их доведения до р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ководства (подготовки и презентации заключительного отчёта).</w:t>
      </w:r>
      <w:bookmarkEnd w:id="99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0" w:name="_Toc503708317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для маркетинговых исследований может собираться фо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мальными и неформальными методами. Информация, которая была получена в ходе маркетинговых исследований, позволяет руководству оценить соо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ветствуют ли итоги текущей деятельности запланированным целям.</w:t>
      </w:r>
      <w:bookmarkEnd w:id="100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1" w:name="_Toc503708318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проблемы и цели маркетингового исследования</w:t>
      </w:r>
      <w:bookmarkEnd w:id="101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2" w:name="_Toc503708319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Проблема маркетингового исследования – это осознание противоречия между знаниями и незнаниями. Чёткие изложения проблем являются ключом к проведениям успешного маркетингового исследования.</w:t>
      </w:r>
      <w:bookmarkEnd w:id="102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3" w:name="_Toc503708320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На первом этапе маркетингового исследования рекомендуются предв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рительные изучения проблемы, предварительные процессы осуществляются при помощи опросов экспертов, исследования литературы и статистических данных.</w:t>
      </w:r>
      <w:bookmarkEnd w:id="103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4" w:name="_Toc503708321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Определению проблемы исследования предшествует уточнение цели </w:t>
      </w:r>
      <w:proofErr w:type="gram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</w:t>
      </w:r>
      <w:proofErr w:type="gram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могут быть поисковыми, описательными, экспериме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тальными, комплексными.</w:t>
      </w:r>
      <w:bookmarkEnd w:id="104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5" w:name="_Toc503708322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Поисковые цели – предусматривают сбор предварительных данных, освещающих проблему исследования и помогающих выработать гипотезу.</w:t>
      </w:r>
      <w:bookmarkEnd w:id="105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6" w:name="_Toc503708323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Описательные цели – отражают определённые явления (пр. выявить численность населения в регионах где преобладает покупка того или иного.)</w:t>
      </w:r>
      <w:bookmarkEnd w:id="106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7" w:name="_Toc503708324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Экспериментальные цели – ставятся для проверки гипотез, о причинно-следственных связях.</w:t>
      </w:r>
      <w:bookmarkEnd w:id="107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8" w:name="_Toc503708325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Комплексные цели – сочетания различных целей</w:t>
      </w:r>
      <w:bookmarkEnd w:id="108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557" w:rsidRPr="00387C19" w:rsidRDefault="00417557" w:rsidP="00417557">
      <w:pPr>
        <w:pStyle w:val="a3"/>
        <w:spacing w:line="36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09" w:name="_Toc503708326"/>
      <w:r w:rsidRPr="00387C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</w:t>
      </w:r>
      <w:r w:rsidRPr="00387C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Источники и методы сбора информации</w:t>
      </w:r>
      <w:bookmarkEnd w:id="109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0" w:name="_Toc503708327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Маркетинговые исследования и разработка на их основе маркетинг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вых стратегий неразрывно связаны со сбором, обработкой и анализом и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формации. Необходимая информация чаще всего отсутствует в нужном виде. Ее следует найти, обработать и правильно интерпретировать.</w:t>
      </w:r>
      <w:bookmarkEnd w:id="110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1" w:name="_Toc503708328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Проблема в том, что маркетолог применительно к каждому конкретн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му случаю должен не только определить источники получения информации, но и самостоятельно разработать методику ее анализа.</w:t>
      </w:r>
      <w:bookmarkEnd w:id="111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2" w:name="_Toc503708329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Поиск информации при проведении маркетинговых исследований св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дится к ответу на пять основных вопросов:</w:t>
      </w:r>
      <w:bookmarkEnd w:id="112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3" w:name="_Toc503708330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Какая информация необходима для решения поставленных задач?</w:t>
      </w:r>
      <w:bookmarkEnd w:id="113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4" w:name="_Toc503708331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Где и когда можно получить необходимую информацию?</w:t>
      </w:r>
      <w:bookmarkEnd w:id="114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5" w:name="_Toc503708332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В каком виде и объеме можно получить информацию?</w:t>
      </w:r>
      <w:bookmarkEnd w:id="115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6" w:name="_Toc503708333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Насколько полученная информация ценна для решения поставленных задач?</w:t>
      </w:r>
      <w:bookmarkEnd w:id="116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7" w:name="_Toc503708334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Каковы финансовые и временные затраты на получение информации?</w:t>
      </w:r>
      <w:bookmarkEnd w:id="117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8" w:name="_Toc503708335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В целом маркетинговые исследования мало отличаются от других в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 социально-экономических исследований. Они используют те же методы 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статистического анализа, социологических опросов, психологических тестов и т. д. Единственное различие заключается в том, что в специализированных исследованиях приоритетной является методика проведения (технология должна скрупулезно соблюдаться), а в маркетинговых исследованиях при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ритетен результат.</w:t>
      </w:r>
      <w:bookmarkEnd w:id="118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9" w:name="_Toc503708336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Скрупулезность выполнения уходит на второй план, если она не имеет стратегического значения. В конкурентной борьбе выигрывает не тот, кто получил максимально точный результат, а тот, кто первым нашел и реализ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вал верное решение, пусть даже с большей долей допустимости.</w:t>
      </w:r>
      <w:bookmarkEnd w:id="119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0" w:name="_Toc503708337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По способу получения маркетинговые исследования информации по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разделяются на два основных вида: вторичные исследования (</w:t>
      </w:r>
      <w:proofErr w:type="spell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desk</w:t>
      </w:r>
      <w:proofErr w:type="spell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research</w:t>
      </w:r>
      <w:proofErr w:type="spell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) и первичные исследования (</w:t>
      </w:r>
      <w:proofErr w:type="spell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field</w:t>
      </w:r>
      <w:proofErr w:type="spell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research</w:t>
      </w:r>
      <w:proofErr w:type="spell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End w:id="120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1" w:name="_Toc503708338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I. Вторичные (кабинетные) исследования</w:t>
      </w:r>
      <w:bookmarkEnd w:id="121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2" w:name="_Toc503708339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Они базируются на уже имеющейся информации из двух видов (вну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ренних и внешних) источников.</w:t>
      </w:r>
      <w:bookmarkEnd w:id="122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3" w:name="_Toc503708340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Внутренние источники — это источники информации, расположенные внутри предприятия. Они являются основным видом источников информ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ции в маркетинге, не требуют больших затрат, всегда под рукой и включают в себя как минимум три вида маркетинговой информации:</w:t>
      </w:r>
      <w:bookmarkEnd w:id="123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4" w:name="_Toc503708341"/>
      <w:proofErr w:type="gram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Маркетинговая статистика (характеристика товарооборота, структура продаж, рекламации и т. п.) Это информация о рынке, о том, кто, что, когда, где, с какой регулярностью, на каких условиях, в каком количестве и т. д. п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купает.</w:t>
      </w:r>
      <w:proofErr w:type="gram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«Чистых данных» нет ни в бухгалтерии, ни в финансовой службе, ни в других подразделениях. Маркетинговое подразделение самостоятельно разрабатывает для своего предприятия внутрифирменную систему показат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лей.</w:t>
      </w:r>
      <w:bookmarkEnd w:id="124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5" w:name="_Toc503708342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Данные о маркетинговых затратах (по продукту, сбыту и коммуник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циям). Маркетинговые мероприятия очень </w:t>
      </w:r>
      <w:proofErr w:type="spell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затратны</w:t>
      </w:r>
      <w:proofErr w:type="spell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. Они должны не только окупиться, но и принести ощутимую прибыль. Поэтому лучше вовремя ост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новиться, если что-то «вдруг не сработает», чем терять время, деньги и р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ночные возможности;</w:t>
      </w:r>
      <w:bookmarkEnd w:id="125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6" w:name="_Toc503708343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Внутрифирменные данные (производительность оборудования, загру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ка мощностей, характеристика системы складирования и др.) Это вспомог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тельная информация, уже имеющаяся на предприятии. Она отражает вну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ренний потенциал предприятия, который необходимо учитывать при план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ровании маркетинговых мероприятий. Например, нет смысла набирать зак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зов больше, чем предприятие может выполнить.</w:t>
      </w:r>
      <w:bookmarkEnd w:id="126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7" w:name="_Toc503708344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Внешние источники информации состоят из общедоступных матери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лов сторонних организаций, представляющих ценность для планирования маркетинговых мероприятий. Это не совсем то, что нужно для работы, но к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кую-то полезную информацию из них почерпнуть можно. Например:</w:t>
      </w:r>
      <w:bookmarkEnd w:id="127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8" w:name="_Toc503708345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государственных и муниципальных органов власти и управления. Из них можно выяснить, например, условия оказания поддержки малому бизнесу, приоритеты территориального развития, положение об 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разовании избирательных участков (для анализа эффективности распредел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ния торговых точек) и т. д. Эта информация доступна в информационно-правовых системах.</w:t>
      </w:r>
      <w:bookmarkEnd w:id="128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9" w:name="_Toc503708346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торгово-промышленных палат. Торгово-промышленные палаты (ТПП) представляют собой некоммерческие организации, занима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щиеся координацией предпринимательской деятельности и существующие за счет взносов своих членов и оказания сопутствующих услуг (экспертных, аналитических и пр.) Кроме того, региональные ТПП имеют возможность связываться с ТПП других регионов и даже стран для развития торговых св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зей, организации деловых визитов, сопровождения сделок и т. д. Члены ТПП имеют возможность получать по запросу соответствующую информацию.</w:t>
      </w:r>
      <w:bookmarkEnd w:id="129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0" w:name="_Toc503708347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Сборники статистической информации. Статистика ориентирована в первую очередь на потребности государства и далеко не всегда адекватно 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ражает реальную ситуацию. Однако во многих случаях ее данные незамен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для анализа рыночных тенденций. Основные источники информации 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здесь — обобщенные данные налоговой отчетности, материалы переписи населения и обследований хозяйствующих субъектов, а также данные других федеральных органов (Таможенной службы, </w:t>
      </w:r>
      <w:proofErr w:type="spell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Роспотребнадзора</w:t>
      </w:r>
      <w:proofErr w:type="spell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 д.) Кроме того, все региональные управления Госкомстата предоставляют по запросу предприятий платную информацию в рамках своей компетенции.</w:t>
      </w:r>
      <w:bookmarkEnd w:id="130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1" w:name="_Toc503708348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Специализированная литература, сообщения в журналах и газетах. Это то, что можно почерпнуть с помощью контент-анализа печатных изданий. Даже профессиональные разведки мира большую часть информации пол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чают из открытых источников. Тут речь может идти, например, о поиске пе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спективных направлений развития бизнеса или новых технологиях. Решение проблемы таким способом найти, скорее всего, не удастся, но определить, где его искать, можно.</w:t>
      </w:r>
      <w:bookmarkEnd w:id="131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2" w:name="_Toc503708349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Прайс-листы, выставочные каталоги, проспекты и другие фирменные публикации. Все эти материалы в достаточном количестве обычно имеются в любой коммерческой организации. Обычно для их получения применяются «</w:t>
      </w:r>
      <w:proofErr w:type="spell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засланцы</w:t>
      </w:r>
      <w:proofErr w:type="spell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», назначаемые из числа новых сотрудников, в задачи которых входит посещение конкурентов под видом покупателей. Кроме того, подо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ные источники свободно раздаются на выставках и презентациях.</w:t>
      </w:r>
      <w:bookmarkEnd w:id="132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3" w:name="_Toc503708350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консалтинговых организаций. Обычно эти материалы включают в себя анализ рынков и конкуренции, консалтинговые фирмы пр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водят внешние ревизии и разрабатывают конкурентные стратегии. Следует учитывать то, что консалтинговые фирмы зачастую имитируют аналитич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скую деятельность, представляя результаты, за эффективность использования которых ответственность несет сам заказчик.</w:t>
      </w:r>
      <w:bookmarkEnd w:id="133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4" w:name="_Toc503708351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Исследования, выполненные на основе вторичной информации, обычно являются предварительными и носят описательный или постановочный х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рактер. С помощью таких исследований можно определить, к примеру, те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денции развития рынка, конкурентные стратегии, местные инфраструкту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ные особенности и т. д.</w:t>
      </w:r>
      <w:bookmarkEnd w:id="134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5" w:name="_Toc503708352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Достоинствами вторичных (кабинетных) исследований являются меньшие затраты времени и финансов, чем на первичные исследования, и возможность использования результатов для определения задач первичного исследования, если цель не достигнута.</w:t>
      </w:r>
      <w:bookmarkEnd w:id="135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6" w:name="_Toc503708353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внутренней или внешней информации в каждом конкре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 случае определяется задачами исследования. Основная проблема в их использовании связана с интерпретацией имеющихся данных (они всегда </w:t>
      </w:r>
      <w:proofErr w:type="spell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адаптированы</w:t>
      </w:r>
      <w:proofErr w:type="spell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) и разработкой методологии анализа (она всегда новая).</w:t>
      </w:r>
      <w:bookmarkEnd w:id="136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7" w:name="_Toc503708354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II. Первичные (полевые) исследования</w:t>
      </w:r>
      <w:bookmarkEnd w:id="137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8" w:name="_Toc503708355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базируются на рыночной информации, собранной впервые для конкретной цели. Эти исследования почти всегда обходятся гораздо дороже </w:t>
      </w:r>
      <w:proofErr w:type="gram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кабинетных</w:t>
      </w:r>
      <w:proofErr w:type="gram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. Они проводятся в случаях, когда высокие затраты компенсир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ются значимостью решаемых задач. В маркетинге выделяют два вида пе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вичных исследований:</w:t>
      </w:r>
      <w:bookmarkEnd w:id="138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9" w:name="_Toc503708356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Полное (сплошное) исследование охватывает всех респондентов. Обычно оно применяется для изучения небольшого их числа, например крупных потребителей или контрагентов. Сплошные исследования отлич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ются точностью, а также низкими затратами ресурсов и времени на провед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ние.</w:t>
      </w:r>
      <w:bookmarkEnd w:id="139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0" w:name="_Toc503708357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Частичное (выборочное) исследование охватывает определенный пр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цент или целевую группу респондентов. Обычно оно представляют собой обычное социологическое исследование, проводимое на основе выборки из статистической совокупности респондентов в соответствии с ее структурой. Чем точнее выборка, тем точнее получаемый результат. Выборку можно з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казать в любом территориальном управлении статистики, где она рассчит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вается на основании результатов последней переписи населения.</w:t>
      </w:r>
      <w:bookmarkEnd w:id="140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41" w:name="_Toc503708358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 три вида выборки:</w:t>
      </w:r>
      <w:bookmarkEnd w:id="141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2" w:name="_Toc503708359"/>
      <w:proofErr w:type="gram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случайная</w:t>
      </w:r>
      <w:proofErr w:type="gram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подразумевает случайный подбор респондентов независимо от их личностных характеристик. Например, опрос прохожих при выборе м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ста расположения новой торговой точки;</w:t>
      </w:r>
      <w:bookmarkEnd w:id="142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3" w:name="_Toc503708360"/>
      <w:proofErr w:type="gram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нормированная</w:t>
      </w:r>
      <w:proofErr w:type="gram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(квотированная) подразумевает подбор респондентов в соответствии со структурой населения. Например, в России в среднем пр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живает 51% женщин, 49% мужчин и далее — по возрасту, доходам, наци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нальным особенностям, образованию, потребительским предпочтениям и т. д. в зависимости от целей исследования;</w:t>
      </w:r>
      <w:bookmarkEnd w:id="143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4" w:name="_Toc503708361"/>
      <w:proofErr w:type="gram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концентрированная</w:t>
      </w:r>
      <w:proofErr w:type="gram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подразумевает отбор не всех респондентов, а тол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ко представителей определенного сегмента потребительского рынка или контрагентов. Например, для изучения продаж детских подгузников совсем не обязательно опрашивать мужчин, школьников или пенсионеров.</w:t>
      </w:r>
      <w:bookmarkEnd w:id="144"/>
    </w:p>
    <w:p w:rsidR="00417557" w:rsidRPr="00387C19" w:rsidRDefault="00417557" w:rsidP="00417557">
      <w:pPr>
        <w:spacing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557" w:rsidRPr="00387C19" w:rsidRDefault="00417557" w:rsidP="00417557">
      <w:pPr>
        <w:pStyle w:val="a3"/>
        <w:spacing w:line="36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45" w:name="_Toc503708362"/>
      <w:r w:rsidRPr="00387C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2.3</w:t>
      </w:r>
      <w:r w:rsidRPr="00387C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Методы анализа и интерпретации в маркетинговых и</w:t>
      </w:r>
      <w:r w:rsidRPr="00387C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Pr="00387C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следованиях</w:t>
      </w:r>
      <w:bookmarkEnd w:id="145"/>
    </w:p>
    <w:p w:rsidR="00417557" w:rsidRPr="00387C19" w:rsidRDefault="00417557" w:rsidP="00417557">
      <w:pPr>
        <w:pStyle w:val="a3"/>
        <w:spacing w:line="360" w:lineRule="auto"/>
        <w:ind w:left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557" w:rsidRPr="00387C19" w:rsidRDefault="00417557" w:rsidP="0041755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87C19">
        <w:rPr>
          <w:color w:val="000000" w:themeColor="text1"/>
          <w:sz w:val="28"/>
          <w:szCs w:val="28"/>
        </w:rPr>
        <w:t>После устранения ошибок сбора данных ответы респондентов катег</w:t>
      </w:r>
      <w:r w:rsidRPr="00387C19">
        <w:rPr>
          <w:color w:val="000000" w:themeColor="text1"/>
          <w:sz w:val="28"/>
          <w:szCs w:val="28"/>
        </w:rPr>
        <w:t>о</w:t>
      </w:r>
      <w:r w:rsidRPr="00387C19">
        <w:rPr>
          <w:color w:val="000000" w:themeColor="text1"/>
          <w:sz w:val="28"/>
          <w:szCs w:val="28"/>
        </w:rPr>
        <w:t>рируются и кодируются, т. е. каждому варианту ответа приписывается число-оценка. Данные представляются в матричной форме, сводятся в таблицы — табулируются, что делает возможным статистическую обработку результ</w:t>
      </w:r>
      <w:r w:rsidRPr="00387C19">
        <w:rPr>
          <w:color w:val="000000" w:themeColor="text1"/>
          <w:sz w:val="28"/>
          <w:szCs w:val="28"/>
        </w:rPr>
        <w:t>а</w:t>
      </w:r>
      <w:r w:rsidRPr="00387C19">
        <w:rPr>
          <w:color w:val="000000" w:themeColor="text1"/>
          <w:sz w:val="28"/>
          <w:szCs w:val="28"/>
        </w:rPr>
        <w:t>тов. Статистический анализ позволяет описать состояние ответов (найти средние значения и отклонения ответов от средних величин), проверить и</w:t>
      </w:r>
      <w:r w:rsidRPr="00387C19">
        <w:rPr>
          <w:color w:val="000000" w:themeColor="text1"/>
          <w:sz w:val="28"/>
          <w:szCs w:val="28"/>
        </w:rPr>
        <w:t>с</w:t>
      </w:r>
      <w:r w:rsidRPr="00387C19">
        <w:rPr>
          <w:color w:val="000000" w:themeColor="text1"/>
          <w:sz w:val="28"/>
          <w:szCs w:val="28"/>
        </w:rPr>
        <w:t>тинность гипотез, найти связи между переменными анализа, делать прогн</w:t>
      </w:r>
      <w:r w:rsidRPr="00387C19">
        <w:rPr>
          <w:color w:val="000000" w:themeColor="text1"/>
          <w:sz w:val="28"/>
          <w:szCs w:val="28"/>
        </w:rPr>
        <w:t>о</w:t>
      </w:r>
      <w:r w:rsidRPr="00387C19">
        <w:rPr>
          <w:color w:val="000000" w:themeColor="text1"/>
          <w:sz w:val="28"/>
          <w:szCs w:val="28"/>
        </w:rPr>
        <w:t>зы.</w:t>
      </w:r>
    </w:p>
    <w:p w:rsidR="00417557" w:rsidRPr="00387C19" w:rsidRDefault="00417557" w:rsidP="0041755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87C19">
        <w:rPr>
          <w:color w:val="000000" w:themeColor="text1"/>
          <w:sz w:val="28"/>
          <w:szCs w:val="28"/>
        </w:rPr>
        <w:t>Интерпретация результатов статистического анализа помогает ответить на главные вопросы исследования. По результатам анализа исследователь формирует выводы и дает рекомендации; оформляет отчет и представляет его заказчику. Заказчик нередко хочет удостовериться, что исследования проведены должным образом, а также может желать получить дополнител</w:t>
      </w:r>
      <w:r w:rsidRPr="00387C19">
        <w:rPr>
          <w:color w:val="000000" w:themeColor="text1"/>
          <w:sz w:val="28"/>
          <w:szCs w:val="28"/>
        </w:rPr>
        <w:t>ь</w:t>
      </w:r>
      <w:r w:rsidRPr="00387C19">
        <w:rPr>
          <w:color w:val="000000" w:themeColor="text1"/>
          <w:sz w:val="28"/>
          <w:szCs w:val="28"/>
        </w:rPr>
        <w:t>ные объяснения материалов отчета. Заказчик может относиться к результ</w:t>
      </w:r>
      <w:r w:rsidRPr="00387C19">
        <w:rPr>
          <w:color w:val="000000" w:themeColor="text1"/>
          <w:sz w:val="28"/>
          <w:szCs w:val="28"/>
        </w:rPr>
        <w:t>а</w:t>
      </w:r>
      <w:r w:rsidRPr="00387C19">
        <w:rPr>
          <w:color w:val="000000" w:themeColor="text1"/>
          <w:sz w:val="28"/>
          <w:szCs w:val="28"/>
        </w:rPr>
        <w:t>там предвзято и видеть в исследовании то, что он хочет или готов видеть, и не видеть того, что он не хочет или не готов принять. Поэтому отчет и пр</w:t>
      </w:r>
      <w:r w:rsidRPr="00387C19">
        <w:rPr>
          <w:color w:val="000000" w:themeColor="text1"/>
          <w:sz w:val="28"/>
          <w:szCs w:val="28"/>
        </w:rPr>
        <w:t>е</w:t>
      </w:r>
      <w:r w:rsidRPr="00387C19">
        <w:rPr>
          <w:color w:val="000000" w:themeColor="text1"/>
          <w:sz w:val="28"/>
          <w:szCs w:val="28"/>
        </w:rPr>
        <w:t xml:space="preserve">зентация должны быть выполнены безукоризненно и при этом быть понятны </w:t>
      </w:r>
      <w:r w:rsidRPr="00387C19">
        <w:rPr>
          <w:color w:val="000000" w:themeColor="text1"/>
          <w:sz w:val="28"/>
          <w:szCs w:val="28"/>
        </w:rPr>
        <w:lastRenderedPageBreak/>
        <w:t>заказчику, который, возможно, не настолько, глубоко разбирается в стат</w:t>
      </w:r>
      <w:r w:rsidRPr="00387C19">
        <w:rPr>
          <w:color w:val="000000" w:themeColor="text1"/>
          <w:sz w:val="28"/>
          <w:szCs w:val="28"/>
        </w:rPr>
        <w:t>и</w:t>
      </w:r>
      <w:r w:rsidRPr="00387C19">
        <w:rPr>
          <w:color w:val="000000" w:themeColor="text1"/>
          <w:sz w:val="28"/>
          <w:szCs w:val="28"/>
        </w:rPr>
        <w:t>стике, как сам исследователь. Если заказчик не знает статистической терм</w:t>
      </w:r>
      <w:r w:rsidRPr="00387C19">
        <w:rPr>
          <w:color w:val="000000" w:themeColor="text1"/>
          <w:sz w:val="28"/>
          <w:szCs w:val="28"/>
        </w:rPr>
        <w:t>и</w:t>
      </w:r>
      <w:r w:rsidRPr="00387C19">
        <w:rPr>
          <w:color w:val="000000" w:themeColor="text1"/>
          <w:sz w:val="28"/>
          <w:szCs w:val="28"/>
        </w:rPr>
        <w:t>нологии, необходимо представить результаты и на общепринятом языке. М</w:t>
      </w:r>
      <w:r w:rsidRPr="00387C19">
        <w:rPr>
          <w:color w:val="000000" w:themeColor="text1"/>
          <w:sz w:val="28"/>
          <w:szCs w:val="28"/>
        </w:rPr>
        <w:t>е</w:t>
      </w:r>
      <w:r w:rsidRPr="00387C19">
        <w:rPr>
          <w:color w:val="000000" w:themeColor="text1"/>
          <w:sz w:val="28"/>
          <w:szCs w:val="28"/>
        </w:rPr>
        <w:t>неджер-заказчик исследования и исследователь должны работать вместе над интерпретацией результатов и разделять ответственность за процесс иссл</w:t>
      </w:r>
      <w:r w:rsidRPr="00387C19">
        <w:rPr>
          <w:color w:val="000000" w:themeColor="text1"/>
          <w:sz w:val="28"/>
          <w:szCs w:val="28"/>
        </w:rPr>
        <w:t>е</w:t>
      </w:r>
      <w:r w:rsidRPr="00387C19">
        <w:rPr>
          <w:color w:val="000000" w:themeColor="text1"/>
          <w:sz w:val="28"/>
          <w:szCs w:val="28"/>
        </w:rPr>
        <w:t>дования и вытекающие из него решения.</w:t>
      </w:r>
    </w:p>
    <w:p w:rsidR="00417557" w:rsidRPr="00387C19" w:rsidRDefault="00417557" w:rsidP="0041755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87C19">
        <w:rPr>
          <w:color w:val="000000" w:themeColor="text1"/>
          <w:sz w:val="28"/>
          <w:szCs w:val="28"/>
        </w:rPr>
        <w:t>Для того чтобы получить именно необходимую информацию, мен</w:t>
      </w:r>
      <w:r w:rsidRPr="00387C19">
        <w:rPr>
          <w:color w:val="000000" w:themeColor="text1"/>
          <w:sz w:val="28"/>
          <w:szCs w:val="28"/>
        </w:rPr>
        <w:t>е</w:t>
      </w:r>
      <w:r w:rsidRPr="00387C19">
        <w:rPr>
          <w:color w:val="000000" w:themeColor="text1"/>
          <w:sz w:val="28"/>
          <w:szCs w:val="28"/>
        </w:rPr>
        <w:t>джер заказчик исследования должен:</w:t>
      </w:r>
    </w:p>
    <w:p w:rsidR="00417557" w:rsidRPr="00387C19" w:rsidRDefault="00417557" w:rsidP="0041755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87C19">
        <w:rPr>
          <w:color w:val="000000" w:themeColor="text1"/>
          <w:sz w:val="28"/>
          <w:szCs w:val="28"/>
        </w:rPr>
        <w:t>1) формулировать проблему компании при подготовке исследования и создать условия для сбора объективной информации внутри компании;</w:t>
      </w:r>
    </w:p>
    <w:p w:rsidR="00417557" w:rsidRPr="00387C19" w:rsidRDefault="00417557" w:rsidP="0041755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87C19">
        <w:rPr>
          <w:color w:val="000000" w:themeColor="text1"/>
          <w:sz w:val="28"/>
          <w:szCs w:val="28"/>
        </w:rPr>
        <w:t>2) просмотреть постановку проблемы исследователем и пересмотреть ее с исследователем до достижения согласия о том, какая информация дол</w:t>
      </w:r>
      <w:r w:rsidRPr="00387C19">
        <w:rPr>
          <w:color w:val="000000" w:themeColor="text1"/>
          <w:sz w:val="28"/>
          <w:szCs w:val="28"/>
        </w:rPr>
        <w:t>ж</w:t>
      </w:r>
      <w:r w:rsidRPr="00387C19">
        <w:rPr>
          <w:color w:val="000000" w:themeColor="text1"/>
          <w:sz w:val="28"/>
          <w:szCs w:val="28"/>
        </w:rPr>
        <w:t>на быть получена и за какое время это нужно сделать;</w:t>
      </w:r>
    </w:p>
    <w:p w:rsidR="00417557" w:rsidRPr="00387C19" w:rsidRDefault="00417557" w:rsidP="0041755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87C19">
        <w:rPr>
          <w:color w:val="000000" w:themeColor="text1"/>
          <w:sz w:val="28"/>
          <w:szCs w:val="28"/>
        </w:rPr>
        <w:t>3) просматривать ход исследования и промежуточные результаты, а также настаивать на ясной трактовке результатов исследования.</w:t>
      </w:r>
    </w:p>
    <w:p w:rsidR="00417557" w:rsidRPr="00387C19" w:rsidRDefault="00417557" w:rsidP="00417557">
      <w:pPr>
        <w:pStyle w:val="a3"/>
        <w:spacing w:line="360" w:lineRule="auto"/>
        <w:ind w:left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6" w:name="_Toc503708363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Методы анализа данных все усложняются. Технология «перемалыв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ния чисел» становится все более замысловатой. Логарифмическая линейка уступила место крупноформатным компьютерным таблицам, которые могут рассчитать изменения бюджета в зависимости от изменения цены на шесть различных процентных значений. Тут же перевести полученную сумму в доллары или во что угодно. На компьютерах можно посчитать наиболее в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годные условия для </w:t>
      </w:r>
      <w:proofErr w:type="spell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мерчандайзинга</w:t>
      </w:r>
      <w:proofErr w:type="spell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. Одним нажатием клавиши можно выя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нить, какие </w:t>
      </w:r>
      <w:proofErr w:type="gram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proofErr w:type="gram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</w:t>
      </w:r>
      <w:proofErr w:type="gram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каком</w:t>
      </w:r>
      <w:proofErr w:type="gram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количестве должны стоять на той или иной полке. Расчет производиться на основании скорости оборота, размеров, цен, прибыльности товара. Новые разработки информационных технологий по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воляют легко производить наисложнейшие расчеты, повышающие эффе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тивность маркетингового процесса. Но – несмотря на расцвет статистических методов, в будущем, все сложнее будет полагаться на результаты исследов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ний, так как предсказать поведение все более искушенного потребителя ст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нет гораздо сложнее.</w:t>
      </w:r>
      <w:bookmarkEnd w:id="146"/>
    </w:p>
    <w:p w:rsidR="00417557" w:rsidRPr="00387C19" w:rsidRDefault="00417557" w:rsidP="00417557">
      <w:pPr>
        <w:pStyle w:val="a3"/>
        <w:spacing w:line="360" w:lineRule="auto"/>
        <w:ind w:left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47" w:name="_Toc503708364"/>
      <w:r w:rsidRPr="00387C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 Разработка сценария и практическая реализация исследовател</w:t>
      </w:r>
      <w:r w:rsidRPr="00387C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ь</w:t>
      </w:r>
      <w:r w:rsidRPr="00387C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ского проекта по изучению потребительских предпочтений по Красн</w:t>
      </w:r>
      <w:r w:rsidRPr="00387C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387C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дарском </w:t>
      </w:r>
      <w:proofErr w:type="gramStart"/>
      <w:r w:rsidRPr="00387C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рынке</w:t>
      </w:r>
      <w:proofErr w:type="gramEnd"/>
      <w:r w:rsidRPr="00387C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 по продвижению продукции</w:t>
      </w:r>
      <w:bookmarkEnd w:id="147"/>
    </w:p>
    <w:p w:rsidR="00417557" w:rsidRPr="00387C19" w:rsidRDefault="00417557" w:rsidP="00417557">
      <w:pPr>
        <w:pStyle w:val="a3"/>
        <w:spacing w:line="360" w:lineRule="auto"/>
        <w:ind w:left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48" w:name="_Toc503708365"/>
      <w:r w:rsidRPr="00387C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 Характеристика рыночных условий и маркетинговых проблем, требующих решения на Краснодарском рынке услуг по продвижению продукции</w:t>
      </w:r>
      <w:bookmarkEnd w:id="148"/>
    </w:p>
    <w:p w:rsidR="00417557" w:rsidRPr="00387C19" w:rsidRDefault="00417557" w:rsidP="0041755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557" w:rsidRPr="00387C19" w:rsidRDefault="00417557" w:rsidP="00A95B5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оценкам мировых агентств с 2015 года российский рекламный рынок сократился с 11 млрд. долларов до чуть более 5 млрд. долларов и снижение продолжается. Только по самым оптимистичным оценкам, при сохранении текущего положения дел, в 2018 г. может наметиться рост в 2-3% по сравн</w:t>
      </w: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нию с 2015 годом.</w:t>
      </w:r>
    </w:p>
    <w:p w:rsidR="00417557" w:rsidRPr="00387C19" w:rsidRDefault="00417557" w:rsidP="00A95B5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Худшее положение в настоящий момент на рынке кабельно-спутникового ТВ, в наружной рекламе и печатных СМИ. В марте 2016 года в силу вступил закон об обязательном исполнении ГОСТа по размещению наружной рекламы. Учитывая, что значительная часть уже использующихся конструкций установлена с нарушениями </w:t>
      </w:r>
      <w:proofErr w:type="spellStart"/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госстандарта</w:t>
      </w:r>
      <w:proofErr w:type="spellEnd"/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аутдор</w:t>
      </w:r>
      <w:proofErr w:type="spellEnd"/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-рынок ждут серьезные испытания. Несмотря на системные проблемы на </w:t>
      </w:r>
      <w:proofErr w:type="spellStart"/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аутдор</w:t>
      </w:r>
      <w:proofErr w:type="spellEnd"/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-рынке, куда хуже дела обстоят на рынке печатных СМИ. Этот сегмент так и не оправился от кризиса 2008 года и единственным не вышел на предкризисные объемы. Причины не столько в нынешнем кризисе, сколько в разобщенности игроков рынка и неадекватной ценовой политике. Главным дестабилизир</w:t>
      </w: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ющим фактором по-прежнему является вмешательство в рынок государства. Как недавно объявила глава холдинга "СТС Медиа" </w:t>
      </w:r>
      <w:proofErr w:type="spellStart"/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Юлианна</w:t>
      </w:r>
      <w:proofErr w:type="spellEnd"/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Слащева, тол</w:t>
      </w: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 федеральное ТВ потеряло в 2015 году на рекламных запретах 50 млрд. рублей [13].</w:t>
      </w:r>
    </w:p>
    <w:p w:rsidR="00417557" w:rsidRPr="00387C19" w:rsidRDefault="00417557" w:rsidP="00A95B5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Главным драйвером рекламного рынка по-прежнему остается интернет-реклама, </w:t>
      </w:r>
      <w:proofErr w:type="gramStart"/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которая</w:t>
      </w:r>
      <w:proofErr w:type="gramEnd"/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продолжает укреплять свои позиции по мере сокращения бюджетов крупных рекламодателей. На сегодняшний день рынок </w:t>
      </w:r>
      <w:proofErr w:type="gramStart"/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интернет-рекламы</w:t>
      </w:r>
      <w:proofErr w:type="gramEnd"/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растет самыми интенсивными темпами по сравнению с другими </w:t>
      </w: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сегментами рекламного рынка страны. Среднегодовой темп роста </w:t>
      </w:r>
      <w:proofErr w:type="gramStart"/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интернет-рекламы</w:t>
      </w:r>
      <w:proofErr w:type="gramEnd"/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период с 2012 по 2015 </w:t>
      </w:r>
      <w:proofErr w:type="spellStart"/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г.г</w:t>
      </w:r>
      <w:proofErr w:type="spellEnd"/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составил 16,5% [5].</w:t>
      </w:r>
    </w:p>
    <w:p w:rsidR="00417557" w:rsidRPr="00387C19" w:rsidRDefault="00417557" w:rsidP="0041755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исследования рекламного рынка в Краснодаре, проведенного при написании данной курсовой работы выявлено, что в настоящее время в городе насчитывается 227 рекламных агентств, большинство из которых з</w:t>
      </w: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нимаются размещением и созданием рекламы, а также разработкой фирме</w:t>
      </w: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ного стиля и производством визиток и </w:t>
      </w:r>
      <w:proofErr w:type="spellStart"/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флаеров</w:t>
      </w:r>
      <w:proofErr w:type="spellEnd"/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17557" w:rsidRPr="00387C19" w:rsidRDefault="00417557" w:rsidP="0041755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Подробный анализ рекламного рынка Краснодара по количеству ко</w:t>
      </w: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паний и по видам рекламной деятельности представлен в таблице 1.</w:t>
      </w:r>
    </w:p>
    <w:p w:rsidR="00417557" w:rsidRPr="00387C19" w:rsidRDefault="00417557" w:rsidP="00417557">
      <w:pPr>
        <w:spacing w:line="360" w:lineRule="auto"/>
        <w:ind w:firstLine="0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87C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Таблица 1 </w:t>
      </w:r>
    </w:p>
    <w:p w:rsidR="00417557" w:rsidRPr="00387C19" w:rsidRDefault="00417557" w:rsidP="00417557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рекламного рынка Краснодара по видам деятельности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387C19" w:rsidRPr="00387C19" w:rsidTr="00417557">
        <w:tc>
          <w:tcPr>
            <w:tcW w:w="1666" w:type="pct"/>
            <w:vAlign w:val="center"/>
          </w:tcPr>
          <w:p w:rsidR="00417557" w:rsidRPr="00387C19" w:rsidRDefault="00417557" w:rsidP="00A95B50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 рекламной деятел</w:t>
            </w: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667" w:type="pct"/>
            <w:vAlign w:val="center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 от общего числа</w:t>
            </w:r>
          </w:p>
        </w:tc>
        <w:tc>
          <w:tcPr>
            <w:tcW w:w="1667" w:type="pct"/>
            <w:vAlign w:val="center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рынка по виду рекламной деятельности</w:t>
            </w:r>
          </w:p>
        </w:tc>
      </w:tr>
      <w:tr w:rsidR="00387C19" w:rsidRPr="00387C19" w:rsidTr="00417557">
        <w:tc>
          <w:tcPr>
            <w:tcW w:w="1666" w:type="pct"/>
            <w:vAlign w:val="center"/>
          </w:tcPr>
          <w:p w:rsidR="00417557" w:rsidRPr="00387C19" w:rsidRDefault="00417557" w:rsidP="00A95B50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рекламы (радио, ТВ, пресса)</w:t>
            </w:r>
          </w:p>
        </w:tc>
        <w:tc>
          <w:tcPr>
            <w:tcW w:w="1667" w:type="pct"/>
            <w:vAlign w:val="center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88,55%</w:t>
            </w:r>
          </w:p>
        </w:tc>
        <w:tc>
          <w:tcPr>
            <w:tcW w:w="1667" w:type="pct"/>
            <w:vAlign w:val="center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18,84%</w:t>
            </w:r>
          </w:p>
        </w:tc>
      </w:tr>
      <w:tr w:rsidR="00387C19" w:rsidRPr="00387C19" w:rsidTr="00417557">
        <w:tc>
          <w:tcPr>
            <w:tcW w:w="1666" w:type="pct"/>
            <w:vAlign w:val="center"/>
          </w:tcPr>
          <w:p w:rsidR="00417557" w:rsidRPr="00387C19" w:rsidRDefault="00417557" w:rsidP="00A95B50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рекламы (в</w:t>
            </w: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деоролики, </w:t>
            </w:r>
            <w:proofErr w:type="spellStart"/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аудиоролики</w:t>
            </w:r>
            <w:proofErr w:type="spellEnd"/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7" w:type="pct"/>
            <w:vAlign w:val="center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87,22%</w:t>
            </w:r>
          </w:p>
        </w:tc>
        <w:tc>
          <w:tcPr>
            <w:tcW w:w="1667" w:type="pct"/>
            <w:vAlign w:val="center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18,56%</w:t>
            </w:r>
          </w:p>
        </w:tc>
      </w:tr>
      <w:tr w:rsidR="00387C19" w:rsidRPr="00387C19" w:rsidTr="00417557">
        <w:tc>
          <w:tcPr>
            <w:tcW w:w="1666" w:type="pct"/>
            <w:vAlign w:val="center"/>
          </w:tcPr>
          <w:p w:rsidR="00417557" w:rsidRPr="00387C19" w:rsidRDefault="00417557" w:rsidP="00A95B50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фирменного стиля</w:t>
            </w:r>
          </w:p>
        </w:tc>
        <w:tc>
          <w:tcPr>
            <w:tcW w:w="1667" w:type="pct"/>
            <w:vAlign w:val="center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85,02%</w:t>
            </w:r>
          </w:p>
        </w:tc>
        <w:tc>
          <w:tcPr>
            <w:tcW w:w="1667" w:type="pct"/>
            <w:vAlign w:val="center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18,09%</w:t>
            </w:r>
          </w:p>
        </w:tc>
      </w:tr>
      <w:tr w:rsidR="00387C19" w:rsidRPr="00387C19" w:rsidTr="00417557">
        <w:tc>
          <w:tcPr>
            <w:tcW w:w="1666" w:type="pct"/>
            <w:vAlign w:val="center"/>
          </w:tcPr>
          <w:p w:rsidR="00417557" w:rsidRPr="00387C19" w:rsidRDefault="00417557" w:rsidP="00A95B50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Визитки</w:t>
            </w:r>
          </w:p>
        </w:tc>
        <w:tc>
          <w:tcPr>
            <w:tcW w:w="1667" w:type="pct"/>
            <w:vAlign w:val="center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63,44%</w:t>
            </w:r>
          </w:p>
        </w:tc>
        <w:tc>
          <w:tcPr>
            <w:tcW w:w="1667" w:type="pct"/>
            <w:vAlign w:val="center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13,50%</w:t>
            </w:r>
          </w:p>
        </w:tc>
      </w:tr>
      <w:tr w:rsidR="00387C19" w:rsidRPr="00387C19" w:rsidTr="00417557">
        <w:tc>
          <w:tcPr>
            <w:tcW w:w="1666" w:type="pct"/>
            <w:vAlign w:val="center"/>
          </w:tcPr>
          <w:p w:rsidR="00417557" w:rsidRPr="00387C19" w:rsidRDefault="00417557" w:rsidP="00A95B50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Рекламные листовки, </w:t>
            </w:r>
            <w:proofErr w:type="spellStart"/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флаеры</w:t>
            </w:r>
            <w:proofErr w:type="spellEnd"/>
          </w:p>
        </w:tc>
        <w:tc>
          <w:tcPr>
            <w:tcW w:w="1667" w:type="pct"/>
            <w:vAlign w:val="center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63,44%</w:t>
            </w:r>
          </w:p>
        </w:tc>
        <w:tc>
          <w:tcPr>
            <w:tcW w:w="1667" w:type="pct"/>
            <w:vAlign w:val="center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13,50%</w:t>
            </w:r>
          </w:p>
        </w:tc>
      </w:tr>
      <w:tr w:rsidR="00387C19" w:rsidRPr="00387C19" w:rsidTr="00417557">
        <w:tc>
          <w:tcPr>
            <w:tcW w:w="1666" w:type="pct"/>
            <w:vAlign w:val="center"/>
          </w:tcPr>
          <w:p w:rsidR="00417557" w:rsidRPr="00387C19" w:rsidRDefault="00417557" w:rsidP="00A95B50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наружной рекламы</w:t>
            </w:r>
          </w:p>
        </w:tc>
        <w:tc>
          <w:tcPr>
            <w:tcW w:w="1667" w:type="pct"/>
            <w:vAlign w:val="center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14,54%</w:t>
            </w:r>
          </w:p>
        </w:tc>
        <w:tc>
          <w:tcPr>
            <w:tcW w:w="1667" w:type="pct"/>
            <w:vAlign w:val="center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3,09%</w:t>
            </w:r>
          </w:p>
        </w:tc>
      </w:tr>
      <w:tr w:rsidR="00387C19" w:rsidRPr="00387C19" w:rsidTr="00417557">
        <w:tc>
          <w:tcPr>
            <w:tcW w:w="1666" w:type="pct"/>
            <w:vAlign w:val="center"/>
          </w:tcPr>
          <w:p w:rsidR="00417557" w:rsidRPr="00387C19" w:rsidRDefault="00417557" w:rsidP="00A95B50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Полиграфический д</w:t>
            </w: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зайн</w:t>
            </w:r>
          </w:p>
        </w:tc>
        <w:tc>
          <w:tcPr>
            <w:tcW w:w="1667" w:type="pct"/>
            <w:vAlign w:val="center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12,78%</w:t>
            </w:r>
          </w:p>
        </w:tc>
        <w:tc>
          <w:tcPr>
            <w:tcW w:w="1667" w:type="pct"/>
            <w:vAlign w:val="center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2,72%</w:t>
            </w:r>
          </w:p>
        </w:tc>
      </w:tr>
      <w:tr w:rsidR="00387C19" w:rsidRPr="00387C19" w:rsidTr="00417557">
        <w:tc>
          <w:tcPr>
            <w:tcW w:w="1666" w:type="pct"/>
            <w:vAlign w:val="center"/>
          </w:tcPr>
          <w:p w:rsidR="00417557" w:rsidRPr="00387C19" w:rsidRDefault="00417557" w:rsidP="00A95B50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этикеток</w:t>
            </w:r>
          </w:p>
        </w:tc>
        <w:tc>
          <w:tcPr>
            <w:tcW w:w="1667" w:type="pct"/>
            <w:vAlign w:val="center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8,81%</w:t>
            </w:r>
          </w:p>
        </w:tc>
        <w:tc>
          <w:tcPr>
            <w:tcW w:w="1667" w:type="pct"/>
            <w:vAlign w:val="center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1,87%</w:t>
            </w:r>
          </w:p>
        </w:tc>
      </w:tr>
      <w:tr w:rsidR="00387C19" w:rsidRPr="00387C19" w:rsidTr="00417557">
        <w:tc>
          <w:tcPr>
            <w:tcW w:w="1666" w:type="pct"/>
            <w:vAlign w:val="center"/>
          </w:tcPr>
          <w:p w:rsidR="00417557" w:rsidRPr="00387C19" w:rsidRDefault="00417557" w:rsidP="00A95B50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детских праздников</w:t>
            </w:r>
          </w:p>
        </w:tc>
        <w:tc>
          <w:tcPr>
            <w:tcW w:w="1667" w:type="pct"/>
            <w:vAlign w:val="center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8,37%</w:t>
            </w:r>
          </w:p>
        </w:tc>
        <w:tc>
          <w:tcPr>
            <w:tcW w:w="1667" w:type="pct"/>
            <w:vAlign w:val="center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1,78%</w:t>
            </w:r>
          </w:p>
        </w:tc>
      </w:tr>
      <w:tr w:rsidR="00387C19" w:rsidRPr="00387C19" w:rsidTr="00417557">
        <w:tc>
          <w:tcPr>
            <w:tcW w:w="1666" w:type="pct"/>
            <w:vAlign w:val="center"/>
          </w:tcPr>
          <w:p w:rsidR="00417557" w:rsidRPr="00387C19" w:rsidRDefault="00417557" w:rsidP="00A95B50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Интернет-реклама</w:t>
            </w:r>
          </w:p>
        </w:tc>
        <w:tc>
          <w:tcPr>
            <w:tcW w:w="1667" w:type="pct"/>
            <w:vAlign w:val="center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8,37%</w:t>
            </w:r>
          </w:p>
        </w:tc>
        <w:tc>
          <w:tcPr>
            <w:tcW w:w="1667" w:type="pct"/>
            <w:vAlign w:val="center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1,78%</w:t>
            </w:r>
          </w:p>
        </w:tc>
      </w:tr>
      <w:tr w:rsidR="00387C19" w:rsidRPr="00387C19" w:rsidTr="00417557">
        <w:tc>
          <w:tcPr>
            <w:tcW w:w="1666" w:type="pct"/>
            <w:vAlign w:val="center"/>
          </w:tcPr>
          <w:p w:rsidR="00417557" w:rsidRPr="00387C19" w:rsidRDefault="00417557" w:rsidP="00A95B50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Реклама в лифтах</w:t>
            </w:r>
          </w:p>
        </w:tc>
        <w:tc>
          <w:tcPr>
            <w:tcW w:w="1667" w:type="pct"/>
            <w:vAlign w:val="center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7,93%</w:t>
            </w:r>
          </w:p>
        </w:tc>
        <w:tc>
          <w:tcPr>
            <w:tcW w:w="1667" w:type="pct"/>
            <w:vAlign w:val="center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1,69%</w:t>
            </w:r>
          </w:p>
        </w:tc>
      </w:tr>
      <w:tr w:rsidR="00387C19" w:rsidRPr="00387C19" w:rsidTr="00417557">
        <w:tc>
          <w:tcPr>
            <w:tcW w:w="1666" w:type="pct"/>
            <w:vAlign w:val="center"/>
          </w:tcPr>
          <w:p w:rsidR="00417557" w:rsidRPr="00387C19" w:rsidRDefault="00417557" w:rsidP="00A95B50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Реклама на транспорте</w:t>
            </w:r>
          </w:p>
        </w:tc>
        <w:tc>
          <w:tcPr>
            <w:tcW w:w="1667" w:type="pct"/>
            <w:vAlign w:val="center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6,61%</w:t>
            </w:r>
          </w:p>
        </w:tc>
        <w:tc>
          <w:tcPr>
            <w:tcW w:w="1667" w:type="pct"/>
            <w:vAlign w:val="center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1,41%</w:t>
            </w:r>
          </w:p>
        </w:tc>
      </w:tr>
      <w:tr w:rsidR="00387C19" w:rsidRPr="00387C19" w:rsidTr="00417557">
        <w:tc>
          <w:tcPr>
            <w:tcW w:w="1666" w:type="pct"/>
            <w:vAlign w:val="center"/>
          </w:tcPr>
          <w:p w:rsidR="00417557" w:rsidRPr="00387C19" w:rsidRDefault="00417557" w:rsidP="00A95B50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СМС-</w:t>
            </w:r>
            <w:proofErr w:type="spellStart"/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</w:t>
            </w:r>
            <w:proofErr w:type="spellEnd"/>
          </w:p>
        </w:tc>
        <w:tc>
          <w:tcPr>
            <w:tcW w:w="1667" w:type="pct"/>
            <w:vAlign w:val="center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4,85%</w:t>
            </w:r>
          </w:p>
        </w:tc>
        <w:tc>
          <w:tcPr>
            <w:tcW w:w="1667" w:type="pct"/>
            <w:vAlign w:val="center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1,03%</w:t>
            </w:r>
          </w:p>
        </w:tc>
      </w:tr>
      <w:tr w:rsidR="00387C19" w:rsidRPr="00387C19" w:rsidTr="00417557">
        <w:tc>
          <w:tcPr>
            <w:tcW w:w="1666" w:type="pct"/>
            <w:vAlign w:val="center"/>
          </w:tcPr>
          <w:p w:rsidR="00417557" w:rsidRPr="00387C19" w:rsidRDefault="00417557" w:rsidP="00A95B50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Световая реклама</w:t>
            </w:r>
          </w:p>
        </w:tc>
        <w:tc>
          <w:tcPr>
            <w:tcW w:w="1667" w:type="pct"/>
            <w:vAlign w:val="center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4,41%</w:t>
            </w:r>
          </w:p>
        </w:tc>
        <w:tc>
          <w:tcPr>
            <w:tcW w:w="1667" w:type="pct"/>
            <w:vAlign w:val="center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0,94%</w:t>
            </w:r>
          </w:p>
        </w:tc>
      </w:tr>
      <w:tr w:rsidR="00387C19" w:rsidRPr="00387C19" w:rsidTr="00417557">
        <w:tc>
          <w:tcPr>
            <w:tcW w:w="1666" w:type="pct"/>
            <w:vAlign w:val="center"/>
          </w:tcPr>
          <w:p w:rsidR="00417557" w:rsidRPr="00387C19" w:rsidRDefault="00417557" w:rsidP="00A95B50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Печать на ткани</w:t>
            </w:r>
          </w:p>
        </w:tc>
        <w:tc>
          <w:tcPr>
            <w:tcW w:w="1667" w:type="pct"/>
            <w:vAlign w:val="center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3,52%</w:t>
            </w:r>
          </w:p>
        </w:tc>
        <w:tc>
          <w:tcPr>
            <w:tcW w:w="1667" w:type="pct"/>
            <w:vAlign w:val="center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0,75%</w:t>
            </w:r>
          </w:p>
        </w:tc>
      </w:tr>
      <w:tr w:rsidR="00387C19" w:rsidRPr="00387C19" w:rsidTr="00417557">
        <w:tc>
          <w:tcPr>
            <w:tcW w:w="1666" w:type="pct"/>
            <w:vAlign w:val="center"/>
          </w:tcPr>
          <w:p w:rsidR="00417557" w:rsidRPr="00387C19" w:rsidRDefault="00417557" w:rsidP="00A95B50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TL промоутеры</w:t>
            </w:r>
          </w:p>
        </w:tc>
        <w:tc>
          <w:tcPr>
            <w:tcW w:w="1667" w:type="pct"/>
            <w:vAlign w:val="center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1,32%</w:t>
            </w:r>
          </w:p>
        </w:tc>
        <w:tc>
          <w:tcPr>
            <w:tcW w:w="1667" w:type="pct"/>
            <w:vAlign w:val="center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0,28%</w:t>
            </w:r>
          </w:p>
        </w:tc>
      </w:tr>
      <w:tr w:rsidR="00417557" w:rsidRPr="00387C19" w:rsidTr="00417557">
        <w:tc>
          <w:tcPr>
            <w:tcW w:w="1666" w:type="pct"/>
            <w:vAlign w:val="center"/>
          </w:tcPr>
          <w:p w:rsidR="00417557" w:rsidRPr="00387C19" w:rsidRDefault="00417557" w:rsidP="00A95B50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Печать широкого фо</w:t>
            </w: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мата</w:t>
            </w:r>
          </w:p>
        </w:tc>
        <w:tc>
          <w:tcPr>
            <w:tcW w:w="1667" w:type="pct"/>
            <w:vAlign w:val="center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0,88%</w:t>
            </w:r>
          </w:p>
        </w:tc>
        <w:tc>
          <w:tcPr>
            <w:tcW w:w="1667" w:type="pct"/>
            <w:vAlign w:val="center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0,19%</w:t>
            </w:r>
          </w:p>
        </w:tc>
      </w:tr>
    </w:tbl>
    <w:p w:rsidR="00417557" w:rsidRPr="00387C19" w:rsidRDefault="00417557" w:rsidP="0041755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7557" w:rsidRPr="00387C19" w:rsidRDefault="00417557" w:rsidP="0041755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базе проведенного анализа составлена структура рынка рекламных услуг в Краснодаре (см. рис.1).</w:t>
      </w:r>
    </w:p>
    <w:p w:rsidR="00417557" w:rsidRPr="00387C19" w:rsidRDefault="00417557" w:rsidP="0041755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7C1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EC66438" wp14:editId="0BFF7B09">
            <wp:extent cx="5906135" cy="4433767"/>
            <wp:effectExtent l="0" t="0" r="0" b="5080"/>
            <wp:docPr id="2" name="Рисунок 2" descr="https://konspekta.net/poisk-ruru/baza3/38243917485.file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poisk-ruru/baza3/38243917485.files/image00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419" cy="443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557" w:rsidRPr="00387C19" w:rsidRDefault="00417557" w:rsidP="0041755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1- Структура рынка рекламных услуг</w:t>
      </w:r>
    </w:p>
    <w:p w:rsidR="00417557" w:rsidRPr="00387C19" w:rsidRDefault="00417557" w:rsidP="0041755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17557" w:rsidRPr="00387C19" w:rsidRDefault="00417557" w:rsidP="00A95B5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исследования выявлено, что большинство рекламных аген</w:t>
      </w:r>
      <w:proofErr w:type="gramStart"/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тств в Кр</w:t>
      </w:r>
      <w:proofErr w:type="gramEnd"/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аснодаре занимаются традиционными видами рекламы. </w:t>
      </w:r>
      <w:proofErr w:type="gramStart"/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</w:t>
      </w: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нет-рекламой</w:t>
      </w:r>
      <w:proofErr w:type="gramEnd"/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занимается лишь небольшая доля организаций (8,37%).</w:t>
      </w:r>
    </w:p>
    <w:p w:rsidR="00417557" w:rsidRPr="00387C19" w:rsidRDefault="00417557" w:rsidP="00A95B5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5B50" w:rsidRPr="00387C19" w:rsidRDefault="00A95B50" w:rsidP="00A95B50">
      <w:pPr>
        <w:pStyle w:val="a3"/>
        <w:spacing w:line="360" w:lineRule="auto"/>
        <w:ind w:left="0" w:firstLine="567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9" w:name="_Toc503708366"/>
    </w:p>
    <w:p w:rsidR="00A95B50" w:rsidRPr="00387C19" w:rsidRDefault="00A95B50" w:rsidP="00A95B50">
      <w:pPr>
        <w:pStyle w:val="a3"/>
        <w:spacing w:line="360" w:lineRule="auto"/>
        <w:ind w:left="0" w:firstLine="567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557" w:rsidRPr="00387C19" w:rsidRDefault="00A95B50" w:rsidP="00A95B50">
      <w:pPr>
        <w:pStyle w:val="a3"/>
        <w:spacing w:line="360" w:lineRule="auto"/>
        <w:ind w:left="0" w:firstLine="567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3.2 </w:t>
      </w:r>
      <w:r w:rsidR="00417557" w:rsidRPr="00387C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проведения маркетингового исследования</w:t>
      </w:r>
      <w:bookmarkEnd w:id="149"/>
    </w:p>
    <w:p w:rsidR="00417557" w:rsidRPr="00387C19" w:rsidRDefault="00417557" w:rsidP="00A95B5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557" w:rsidRPr="00387C19" w:rsidRDefault="00417557" w:rsidP="00A95B50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Рынок рекламных услуг является важным элементом системы хозя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механизма региона, развитие которого создает условия для укре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ления конкурентоспособности субъектов рынка рекламных услуг, спосо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ствует оптимизации рыночной инфраструктуры региона, содействует разв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тию межрегиональной конкуренции в целях повышения качества продукции и услуг при снижении их стоимости для конечных потребителей.</w:t>
      </w:r>
    </w:p>
    <w:p w:rsidR="00417557" w:rsidRPr="00387C19" w:rsidRDefault="00417557" w:rsidP="00A95B50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Реализация, производство и потребление рекламных услуг на реги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нальном рынке располагает важными конкурентными преимуществами, к к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торым в первую очередь относится близость к рынкам сбыта продукции (услуг), а также оказание услуг «под заказ», т.е. адресных услуг [1]. Наличие таких преимуществ позволяет этой отрасли деятельности быть конкурент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способной и в определенной степени обеспечивать устойчивость экономич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ской системы региона в целом. Однако в условиях высоко динамичной внешней среды  перед организациями, реализующими маркетинговую акти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ность в сфере услуг, стоит задача сохранения имеющихся конкурентных пр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имуществ и приобретения новых [2].</w:t>
      </w:r>
    </w:p>
    <w:p w:rsidR="00417557" w:rsidRPr="00387C19" w:rsidRDefault="00417557" w:rsidP="00A95B50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возрастающей конкуренции на региональном рекламном рынке одним из перспективных направлений развития рекламных организ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ций становится привлечение новых клиентов, в том числе из других реги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нов[1]. Это обусловливает необходимость точного определения требований потенциальных рекламодателей к рекламному агентству и качеству пред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ставляемых им услуг. По нашему мнению, для успешного решения поста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ленной задачи может быть использована методология   рейтинговой оценки потребителями значимости параметров  рекламных услуг и показателей р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боты организаций, оказывающих услуги в области рекламы.</w:t>
      </w:r>
    </w:p>
    <w:p w:rsidR="00417557" w:rsidRPr="00387C19" w:rsidRDefault="00417557" w:rsidP="00A95B50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для оценки были получены на основе случайного выборочного опроса руководителей 30 организаций, пользующихся услугами субъектов 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рынка  рекламных услуг Краснодарского края (приложение 1), ответивших на вопросы анкеты. Каждому оценочному показателю было присвоено число баллов: очень важно (X1) – 5;  важно (X2)– 4; желательно (X3) – 3; безра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лично (X4) – 2; не важно (X5) – 1;    совсем не важно (X6) – 0.</w:t>
      </w:r>
    </w:p>
    <w:p w:rsidR="00417557" w:rsidRPr="00387C19" w:rsidRDefault="00417557" w:rsidP="0041755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Расчет рейтинга осуществлялся с использованием формулы 1:</w:t>
      </w:r>
    </w:p>
    <w:p w:rsidR="00417557" w:rsidRPr="00387C19" w:rsidRDefault="00417557" w:rsidP="0041755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R = (X1*5 + X2*4 + X3*3 + X4*2 + X5)/100                           (1)</w:t>
      </w:r>
    </w:p>
    <w:p w:rsidR="00417557" w:rsidRPr="00387C19" w:rsidRDefault="00417557" w:rsidP="0041755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557" w:rsidRPr="00387C19" w:rsidRDefault="00417557" w:rsidP="00A95B50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конкретизированными параметрами такой оценки было проведено исследование предпочтений потребителей рекламных услуг на р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гиональном рынке Краснодарского края, по результатам которого построена рейтинговая шкала значимости параметров деятельности организаций, по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воляющая установить расхождения между фактическими и ожидаемыми зн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чениями.</w:t>
      </w:r>
    </w:p>
    <w:p w:rsidR="00417557" w:rsidRPr="00387C19" w:rsidRDefault="00417557" w:rsidP="0041755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7557" w:rsidRPr="00387C19" w:rsidRDefault="00A95B50" w:rsidP="00417557">
      <w:pPr>
        <w:pStyle w:val="a3"/>
        <w:spacing w:line="360" w:lineRule="auto"/>
        <w:ind w:left="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0" w:name="_Toc503708367"/>
      <w:r w:rsidRPr="00387C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3.3 </w:t>
      </w:r>
      <w:r w:rsidR="00417557" w:rsidRPr="00387C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Результаты проведения маркетингового исследования</w:t>
      </w:r>
      <w:bookmarkEnd w:id="150"/>
    </w:p>
    <w:p w:rsidR="00417557" w:rsidRPr="00387C19" w:rsidRDefault="00417557" w:rsidP="0041755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557" w:rsidRPr="00387C19" w:rsidRDefault="00417557" w:rsidP="00A95B50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387C19">
        <w:rPr>
          <w:color w:val="000000" w:themeColor="text1"/>
          <w:sz w:val="28"/>
          <w:szCs w:val="28"/>
        </w:rPr>
        <w:t>В результате ранжирования результатов расчетов по убыванию была п</w:t>
      </w:r>
      <w:r w:rsidRPr="00387C19">
        <w:rPr>
          <w:color w:val="000000" w:themeColor="text1"/>
          <w:sz w:val="28"/>
          <w:szCs w:val="28"/>
        </w:rPr>
        <w:t>о</w:t>
      </w:r>
      <w:r w:rsidRPr="00387C19">
        <w:rPr>
          <w:color w:val="000000" w:themeColor="text1"/>
          <w:sz w:val="28"/>
          <w:szCs w:val="28"/>
        </w:rPr>
        <w:t>лучена упорядоченная рейтинговая оценка параметров рекламных услуг (табл. 3.1).</w:t>
      </w:r>
    </w:p>
    <w:p w:rsidR="00417557" w:rsidRPr="00387C19" w:rsidRDefault="00417557" w:rsidP="00A95B50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387C19">
        <w:rPr>
          <w:color w:val="000000" w:themeColor="text1"/>
          <w:sz w:val="28"/>
          <w:szCs w:val="28"/>
        </w:rPr>
        <w:t>Ранжирование показало, что потребителями отмечаются как весьма важные следующие параметры профессионального исполнения услуг: пр</w:t>
      </w:r>
      <w:r w:rsidRPr="00387C19">
        <w:rPr>
          <w:color w:val="000000" w:themeColor="text1"/>
          <w:sz w:val="28"/>
          <w:szCs w:val="28"/>
        </w:rPr>
        <w:t>о</w:t>
      </w:r>
      <w:r w:rsidRPr="00387C19">
        <w:rPr>
          <w:color w:val="000000" w:themeColor="text1"/>
          <w:sz w:val="28"/>
          <w:szCs w:val="28"/>
        </w:rPr>
        <w:t>думанность, волнение, ясность, правдивость  и яркость рекламных услуг; как не очень важные были оценены эмоциональные составляющие рекламной услуги. </w:t>
      </w:r>
    </w:p>
    <w:p w:rsidR="00417557" w:rsidRPr="00387C19" w:rsidRDefault="00417557" w:rsidP="00A95B50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387C19">
        <w:rPr>
          <w:color w:val="000000" w:themeColor="text1"/>
          <w:sz w:val="28"/>
          <w:szCs w:val="28"/>
        </w:rPr>
        <w:t>Как отмечают исследователи, для рекламодателя важна не только гара</w:t>
      </w:r>
      <w:r w:rsidRPr="00387C19">
        <w:rPr>
          <w:color w:val="000000" w:themeColor="text1"/>
          <w:sz w:val="28"/>
          <w:szCs w:val="28"/>
        </w:rPr>
        <w:t>н</w:t>
      </w:r>
      <w:r w:rsidRPr="00387C19">
        <w:rPr>
          <w:color w:val="000000" w:themeColor="text1"/>
          <w:sz w:val="28"/>
          <w:szCs w:val="28"/>
        </w:rPr>
        <w:t>тия качества предоставляемой рекламным агентством рекламной услуги. Существенное значение при выборе рекламного агентства играют параметры его работы, отражающие уровень сервисного обслуживания клиентов [1].</w:t>
      </w:r>
    </w:p>
    <w:p w:rsidR="00417557" w:rsidRPr="00387C19" w:rsidRDefault="00417557" w:rsidP="00A95B50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387C19">
        <w:rPr>
          <w:color w:val="000000" w:themeColor="text1"/>
          <w:sz w:val="28"/>
          <w:szCs w:val="28"/>
        </w:rPr>
        <w:t>В связи с этим были разработаны оценочные критерии, позволяющие определить значимость для потребителей рекламных услуг конкретных п</w:t>
      </w:r>
      <w:r w:rsidRPr="00387C19">
        <w:rPr>
          <w:color w:val="000000" w:themeColor="text1"/>
          <w:sz w:val="28"/>
          <w:szCs w:val="28"/>
        </w:rPr>
        <w:t>а</w:t>
      </w:r>
      <w:r w:rsidRPr="00387C19">
        <w:rPr>
          <w:color w:val="000000" w:themeColor="text1"/>
          <w:sz w:val="28"/>
          <w:szCs w:val="28"/>
        </w:rPr>
        <w:lastRenderedPageBreak/>
        <w:t>раметров работы организаций, оказывающих услуги в области рекламы (Приложение 2).</w:t>
      </w:r>
    </w:p>
    <w:p w:rsidR="00A95B50" w:rsidRPr="00387C19" w:rsidRDefault="00A95B50" w:rsidP="00A95B50">
      <w:pPr>
        <w:pStyle w:val="a4"/>
        <w:spacing w:before="0" w:beforeAutospacing="0" w:after="0" w:afterAutospacing="0" w:line="360" w:lineRule="auto"/>
        <w:ind w:firstLine="709"/>
        <w:jc w:val="right"/>
        <w:rPr>
          <w:i/>
          <w:color w:val="000000" w:themeColor="text1"/>
          <w:sz w:val="28"/>
          <w:szCs w:val="28"/>
        </w:rPr>
      </w:pPr>
      <w:r w:rsidRPr="00387C19">
        <w:rPr>
          <w:i/>
          <w:color w:val="000000" w:themeColor="text1"/>
          <w:sz w:val="28"/>
          <w:szCs w:val="28"/>
        </w:rPr>
        <w:t xml:space="preserve">Таблица 3.1. </w:t>
      </w:r>
    </w:p>
    <w:p w:rsidR="00417557" w:rsidRPr="00387C19" w:rsidRDefault="00417557" w:rsidP="0041755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87C19">
        <w:rPr>
          <w:color w:val="000000" w:themeColor="text1"/>
          <w:sz w:val="28"/>
          <w:szCs w:val="28"/>
        </w:rPr>
        <w:t>Упорядоченная рейтинговая оценка параметров рекламных услуг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6318"/>
        <w:gridCol w:w="1749"/>
      </w:tblGrid>
      <w:tr w:rsidR="00387C19" w:rsidRPr="00387C19" w:rsidTr="00417557">
        <w:trPr>
          <w:tblCellSpacing w:w="0" w:type="dxa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 xml:space="preserve">Место </w:t>
            </w:r>
            <w:proofErr w:type="gramStart"/>
            <w:r w:rsidRPr="00387C19">
              <w:rPr>
                <w:color w:val="000000" w:themeColor="text1"/>
              </w:rPr>
              <w:t>в</w:t>
            </w:r>
            <w:proofErr w:type="gramEnd"/>
          </w:p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proofErr w:type="gramStart"/>
            <w:r w:rsidRPr="00387C19">
              <w:rPr>
                <w:color w:val="000000" w:themeColor="text1"/>
              </w:rPr>
              <w:t>рейтинге</w:t>
            </w:r>
            <w:proofErr w:type="gramEnd"/>
          </w:p>
        </w:tc>
        <w:tc>
          <w:tcPr>
            <w:tcW w:w="3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Параметры рекламных услуг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Рейтинг, балл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1.</w:t>
            </w:r>
          </w:p>
        </w:tc>
        <w:tc>
          <w:tcPr>
            <w:tcW w:w="32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Профессиональное исполнение</w:t>
            </w:r>
          </w:p>
        </w:tc>
        <w:tc>
          <w:tcPr>
            <w:tcW w:w="9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4,90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2.</w:t>
            </w:r>
          </w:p>
        </w:tc>
        <w:tc>
          <w:tcPr>
            <w:tcW w:w="32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Продуманность</w:t>
            </w:r>
          </w:p>
        </w:tc>
        <w:tc>
          <w:tcPr>
            <w:tcW w:w="9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4,48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3.</w:t>
            </w:r>
          </w:p>
        </w:tc>
        <w:tc>
          <w:tcPr>
            <w:tcW w:w="32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Волнение</w:t>
            </w:r>
          </w:p>
        </w:tc>
        <w:tc>
          <w:tcPr>
            <w:tcW w:w="9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3,09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4.</w:t>
            </w:r>
          </w:p>
        </w:tc>
        <w:tc>
          <w:tcPr>
            <w:tcW w:w="32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Ясность</w:t>
            </w:r>
          </w:p>
        </w:tc>
        <w:tc>
          <w:tcPr>
            <w:tcW w:w="9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4,27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5.</w:t>
            </w:r>
          </w:p>
        </w:tc>
        <w:tc>
          <w:tcPr>
            <w:tcW w:w="32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Правдивость</w:t>
            </w:r>
          </w:p>
        </w:tc>
        <w:tc>
          <w:tcPr>
            <w:tcW w:w="9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3,97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6.</w:t>
            </w:r>
          </w:p>
        </w:tc>
        <w:tc>
          <w:tcPr>
            <w:tcW w:w="32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Яркость</w:t>
            </w:r>
          </w:p>
        </w:tc>
        <w:tc>
          <w:tcPr>
            <w:tcW w:w="9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3,89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7.</w:t>
            </w:r>
          </w:p>
        </w:tc>
        <w:tc>
          <w:tcPr>
            <w:tcW w:w="32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Современность</w:t>
            </w:r>
          </w:p>
        </w:tc>
        <w:tc>
          <w:tcPr>
            <w:tcW w:w="9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3,49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8.</w:t>
            </w:r>
          </w:p>
        </w:tc>
        <w:tc>
          <w:tcPr>
            <w:tcW w:w="3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Интересность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3,44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9.</w:t>
            </w:r>
          </w:p>
        </w:tc>
        <w:tc>
          <w:tcPr>
            <w:tcW w:w="32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Доброжелательность</w:t>
            </w:r>
          </w:p>
        </w:tc>
        <w:tc>
          <w:tcPr>
            <w:tcW w:w="9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3,25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10.</w:t>
            </w:r>
          </w:p>
        </w:tc>
        <w:tc>
          <w:tcPr>
            <w:tcW w:w="3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Живость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3,25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11.</w:t>
            </w:r>
          </w:p>
        </w:tc>
        <w:tc>
          <w:tcPr>
            <w:tcW w:w="3250" w:type="pct"/>
            <w:tcBorders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Эмоциональность</w:t>
            </w:r>
          </w:p>
        </w:tc>
        <w:tc>
          <w:tcPr>
            <w:tcW w:w="900" w:type="pct"/>
            <w:tcBorders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3,16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12.</w:t>
            </w:r>
          </w:p>
        </w:tc>
        <w:tc>
          <w:tcPr>
            <w:tcW w:w="32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Креативность</w:t>
            </w:r>
          </w:p>
        </w:tc>
        <w:tc>
          <w:tcPr>
            <w:tcW w:w="9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2,98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13.</w:t>
            </w:r>
          </w:p>
        </w:tc>
        <w:tc>
          <w:tcPr>
            <w:tcW w:w="32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Простота</w:t>
            </w:r>
          </w:p>
        </w:tc>
        <w:tc>
          <w:tcPr>
            <w:tcW w:w="9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2,91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14.</w:t>
            </w:r>
          </w:p>
        </w:tc>
        <w:tc>
          <w:tcPr>
            <w:tcW w:w="32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Оригинальность</w:t>
            </w:r>
          </w:p>
        </w:tc>
        <w:tc>
          <w:tcPr>
            <w:tcW w:w="9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2,63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15.</w:t>
            </w:r>
          </w:p>
        </w:tc>
        <w:tc>
          <w:tcPr>
            <w:tcW w:w="3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Притягивание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2,15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16.</w:t>
            </w:r>
          </w:p>
        </w:tc>
        <w:tc>
          <w:tcPr>
            <w:tcW w:w="325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Взволнованность</w:t>
            </w:r>
          </w:p>
        </w:tc>
        <w:tc>
          <w:tcPr>
            <w:tcW w:w="9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2,07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17.</w:t>
            </w:r>
          </w:p>
        </w:tc>
        <w:tc>
          <w:tcPr>
            <w:tcW w:w="3250" w:type="pct"/>
            <w:tcBorders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Эксклюзивность</w:t>
            </w:r>
          </w:p>
        </w:tc>
        <w:tc>
          <w:tcPr>
            <w:tcW w:w="900" w:type="pct"/>
            <w:tcBorders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1,91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18.</w:t>
            </w:r>
          </w:p>
        </w:tc>
        <w:tc>
          <w:tcPr>
            <w:tcW w:w="32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Спокойствие</w:t>
            </w:r>
          </w:p>
        </w:tc>
        <w:tc>
          <w:tcPr>
            <w:tcW w:w="9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1,74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19.</w:t>
            </w:r>
          </w:p>
        </w:tc>
        <w:tc>
          <w:tcPr>
            <w:tcW w:w="3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Напряженность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1,51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20.</w:t>
            </w:r>
          </w:p>
        </w:tc>
        <w:tc>
          <w:tcPr>
            <w:tcW w:w="325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Необычность</w:t>
            </w:r>
          </w:p>
        </w:tc>
        <w:tc>
          <w:tcPr>
            <w:tcW w:w="9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1,39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21.</w:t>
            </w:r>
          </w:p>
        </w:tc>
        <w:tc>
          <w:tcPr>
            <w:tcW w:w="3250" w:type="pct"/>
            <w:tcBorders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Расслабленность</w:t>
            </w:r>
          </w:p>
        </w:tc>
        <w:tc>
          <w:tcPr>
            <w:tcW w:w="900" w:type="pct"/>
            <w:tcBorders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1,41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22.</w:t>
            </w:r>
          </w:p>
        </w:tc>
        <w:tc>
          <w:tcPr>
            <w:tcW w:w="3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Гармоничность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1,24</w:t>
            </w:r>
          </w:p>
        </w:tc>
      </w:tr>
    </w:tbl>
    <w:p w:rsidR="00417557" w:rsidRPr="00387C19" w:rsidRDefault="00417557" w:rsidP="0041755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17557" w:rsidRPr="00387C19" w:rsidRDefault="00417557" w:rsidP="0041755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87C19">
        <w:rPr>
          <w:color w:val="000000" w:themeColor="text1"/>
          <w:sz w:val="28"/>
          <w:szCs w:val="28"/>
        </w:rPr>
        <w:t>Упорядоченная оценка параметров работы организаций, оказывающих услуги в области рекламы была осуществлена с использованием формулы 1. Ее результаты представлены в таблице 3.2.</w:t>
      </w:r>
    </w:p>
    <w:p w:rsidR="00417557" w:rsidRPr="00387C19" w:rsidRDefault="00417557" w:rsidP="0041755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87C19">
        <w:rPr>
          <w:color w:val="000000" w:themeColor="text1"/>
          <w:sz w:val="28"/>
          <w:szCs w:val="28"/>
        </w:rPr>
        <w:lastRenderedPageBreak/>
        <w:t xml:space="preserve">Как показало проведенное исследование, </w:t>
      </w:r>
      <w:bookmarkStart w:id="151" w:name="_Hlk503741079"/>
      <w:r w:rsidRPr="00387C19">
        <w:rPr>
          <w:color w:val="000000" w:themeColor="text1"/>
          <w:sz w:val="28"/>
          <w:szCs w:val="28"/>
        </w:rPr>
        <w:t>определяющими показател</w:t>
      </w:r>
      <w:r w:rsidRPr="00387C19">
        <w:rPr>
          <w:color w:val="000000" w:themeColor="text1"/>
          <w:sz w:val="28"/>
          <w:szCs w:val="28"/>
        </w:rPr>
        <w:t>я</w:t>
      </w:r>
      <w:r w:rsidRPr="00387C19">
        <w:rPr>
          <w:color w:val="000000" w:themeColor="text1"/>
          <w:sz w:val="28"/>
          <w:szCs w:val="28"/>
        </w:rPr>
        <w:t>ми выбора организаций</w:t>
      </w:r>
      <w:bookmarkEnd w:id="151"/>
      <w:r w:rsidRPr="00387C19">
        <w:rPr>
          <w:color w:val="000000" w:themeColor="text1"/>
          <w:sz w:val="28"/>
          <w:szCs w:val="28"/>
        </w:rPr>
        <w:t>, оказывающих услуги в области рекламы, выступ</w:t>
      </w:r>
      <w:r w:rsidRPr="00387C19">
        <w:rPr>
          <w:color w:val="000000" w:themeColor="text1"/>
          <w:sz w:val="28"/>
          <w:szCs w:val="28"/>
        </w:rPr>
        <w:t>а</w:t>
      </w:r>
      <w:r w:rsidRPr="00387C19">
        <w:rPr>
          <w:color w:val="000000" w:themeColor="text1"/>
          <w:sz w:val="28"/>
          <w:szCs w:val="28"/>
        </w:rPr>
        <w:t>ют: комплексность предоставляемых услуг, низкие </w:t>
      </w:r>
      <w:hyperlink r:id="rId11" w:history="1">
        <w:r w:rsidRPr="00387C19">
          <w:rPr>
            <w:rStyle w:val="a7"/>
            <w:color w:val="000000" w:themeColor="text1"/>
            <w:sz w:val="28"/>
            <w:szCs w:val="28"/>
            <w:u w:val="none"/>
          </w:rPr>
          <w:t>цены</w:t>
        </w:r>
      </w:hyperlink>
      <w:r w:rsidRPr="00387C19">
        <w:rPr>
          <w:color w:val="000000" w:themeColor="text1"/>
          <w:sz w:val="28"/>
          <w:szCs w:val="28"/>
        </w:rPr>
        <w:t>, возможность предоставления скидок (Приложение 3). Существенное влияние на выбор р</w:t>
      </w:r>
      <w:r w:rsidRPr="00387C19">
        <w:rPr>
          <w:color w:val="000000" w:themeColor="text1"/>
          <w:sz w:val="28"/>
          <w:szCs w:val="28"/>
        </w:rPr>
        <w:t>е</w:t>
      </w:r>
      <w:r w:rsidRPr="00387C19">
        <w:rPr>
          <w:color w:val="000000" w:themeColor="text1"/>
          <w:sz w:val="28"/>
          <w:szCs w:val="28"/>
        </w:rPr>
        <w:t>кламного агентства рекламодателем оказывают показатели профессионали</w:t>
      </w:r>
      <w:r w:rsidRPr="00387C19">
        <w:rPr>
          <w:color w:val="000000" w:themeColor="text1"/>
          <w:sz w:val="28"/>
          <w:szCs w:val="28"/>
        </w:rPr>
        <w:t>з</w:t>
      </w:r>
      <w:r w:rsidRPr="00387C19">
        <w:rPr>
          <w:color w:val="000000" w:themeColor="text1"/>
          <w:sz w:val="28"/>
          <w:szCs w:val="28"/>
        </w:rPr>
        <w:t>ма, опыта работы, быстроты и удобства сервиса.</w:t>
      </w:r>
    </w:p>
    <w:p w:rsidR="00A95B50" w:rsidRPr="00387C19" w:rsidRDefault="00A95B50" w:rsidP="00A95B50">
      <w:pPr>
        <w:pStyle w:val="a4"/>
        <w:spacing w:before="0" w:beforeAutospacing="0" w:after="0" w:afterAutospacing="0" w:line="360" w:lineRule="auto"/>
        <w:ind w:firstLine="709"/>
        <w:jc w:val="right"/>
        <w:rPr>
          <w:i/>
          <w:color w:val="000000" w:themeColor="text1"/>
          <w:sz w:val="28"/>
          <w:szCs w:val="28"/>
        </w:rPr>
      </w:pPr>
      <w:r w:rsidRPr="00387C19">
        <w:rPr>
          <w:i/>
          <w:color w:val="000000" w:themeColor="text1"/>
          <w:sz w:val="28"/>
          <w:szCs w:val="28"/>
        </w:rPr>
        <w:t xml:space="preserve">Таблица 3.2 </w:t>
      </w:r>
    </w:p>
    <w:p w:rsidR="00417557" w:rsidRPr="00387C19" w:rsidRDefault="00417557" w:rsidP="00A95B50">
      <w:pPr>
        <w:pStyle w:val="a4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387C19">
        <w:rPr>
          <w:color w:val="000000" w:themeColor="text1"/>
          <w:sz w:val="28"/>
          <w:szCs w:val="28"/>
        </w:rPr>
        <w:t>Упорядоченная оценка параметров работы организаций, оказывающих услуги в области рекламы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6741"/>
        <w:gridCol w:w="1638"/>
      </w:tblGrid>
      <w:tr w:rsidR="00387C19" w:rsidRPr="00387C19" w:rsidTr="00417557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 xml:space="preserve">Место </w:t>
            </w:r>
            <w:proofErr w:type="gramStart"/>
            <w:r w:rsidRPr="00387C19">
              <w:rPr>
                <w:color w:val="000000" w:themeColor="text1"/>
              </w:rPr>
              <w:t>в</w:t>
            </w:r>
            <w:proofErr w:type="gramEnd"/>
          </w:p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proofErr w:type="gramStart"/>
            <w:r w:rsidRPr="00387C19">
              <w:rPr>
                <w:color w:val="000000" w:themeColor="text1"/>
              </w:rPr>
              <w:t>рейтинге</w:t>
            </w:r>
            <w:proofErr w:type="gramEnd"/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Параметры работы организаций, оказывающих услуги в обл</w:t>
            </w:r>
            <w:r w:rsidRPr="00387C19">
              <w:rPr>
                <w:color w:val="000000" w:themeColor="text1"/>
              </w:rPr>
              <w:t>а</w:t>
            </w:r>
            <w:r w:rsidRPr="00387C19">
              <w:rPr>
                <w:color w:val="000000" w:themeColor="text1"/>
              </w:rPr>
              <w:t>сти рекламы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Рейтинг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1.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Низкие цены на услуги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4,9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2.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Предоставление скидок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4,9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3.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Комплексность предоставляемых услуг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4,77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4.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Быстрота обслуживания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4,01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5.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Опыт работы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3,94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6.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Профессионализм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3,87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7.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Наличие положительных отзывов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3,73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8.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Опыт рекламы в данной сфере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3,67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9.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Удобные часы работы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3,26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10.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Вежливое обслуживание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3,2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11.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Творческий потенциал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3,15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12.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Рекомендации знакомых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3,1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13.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Респектабельность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2,97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14.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Конфиденциальность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2,93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15.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Креативность исполнения заказа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2,92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16.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Доброжелательность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2,71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17.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Удобное расположение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2,13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18.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Эксклюзивность предоставляемых услуг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1,7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19.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Известность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1,72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20.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Наличие собственной производственной базы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387C19">
              <w:rPr>
                <w:color w:val="000000" w:themeColor="text1"/>
              </w:rPr>
              <w:t>1,65</w:t>
            </w:r>
          </w:p>
        </w:tc>
      </w:tr>
    </w:tbl>
    <w:p w:rsidR="00417557" w:rsidRPr="00387C19" w:rsidRDefault="00417557" w:rsidP="0041755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17557" w:rsidRPr="00387C19" w:rsidRDefault="00417557" w:rsidP="00A95B50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387C19">
        <w:rPr>
          <w:color w:val="000000" w:themeColor="text1"/>
          <w:sz w:val="28"/>
          <w:szCs w:val="28"/>
        </w:rPr>
        <w:lastRenderedPageBreak/>
        <w:t xml:space="preserve">Важным этапом </w:t>
      </w:r>
      <w:proofErr w:type="gramStart"/>
      <w:r w:rsidRPr="00387C19">
        <w:rPr>
          <w:color w:val="000000" w:themeColor="text1"/>
          <w:sz w:val="28"/>
          <w:szCs w:val="28"/>
        </w:rPr>
        <w:t>исследования предпочтений потребителей региональн</w:t>
      </w:r>
      <w:r w:rsidRPr="00387C19">
        <w:rPr>
          <w:color w:val="000000" w:themeColor="text1"/>
          <w:sz w:val="28"/>
          <w:szCs w:val="28"/>
        </w:rPr>
        <w:t>о</w:t>
      </w:r>
      <w:r w:rsidRPr="00387C19">
        <w:rPr>
          <w:color w:val="000000" w:themeColor="text1"/>
          <w:sz w:val="28"/>
          <w:szCs w:val="28"/>
        </w:rPr>
        <w:t>го рынка рекламных услуг</w:t>
      </w:r>
      <w:proofErr w:type="gramEnd"/>
      <w:r w:rsidRPr="00387C19">
        <w:rPr>
          <w:color w:val="000000" w:themeColor="text1"/>
          <w:sz w:val="28"/>
          <w:szCs w:val="28"/>
        </w:rPr>
        <w:t xml:space="preserve"> была фактическая оценка работы организаций, оказывающих услуги в области рекламы, рекламодателями.  В зависимости от частоты проявления того или иного параметра в работе рекламного агентства оценочным показателям было присвоено число баллов: </w:t>
      </w:r>
      <w:bookmarkStart w:id="152" w:name="_Hlk503741300"/>
      <w:r w:rsidRPr="00387C19">
        <w:rPr>
          <w:color w:val="000000" w:themeColor="text1"/>
          <w:sz w:val="28"/>
          <w:szCs w:val="28"/>
        </w:rPr>
        <w:t xml:space="preserve">всегда (X1) – 5; очень часто (X2) – 4; часто (X3) – 3; периодически (X4) – 2; редко (X5) – 1; никогда (X6) – 0 </w:t>
      </w:r>
      <w:bookmarkEnd w:id="152"/>
      <w:r w:rsidRPr="00387C19">
        <w:rPr>
          <w:color w:val="000000" w:themeColor="text1"/>
          <w:sz w:val="28"/>
          <w:szCs w:val="28"/>
        </w:rPr>
        <w:t xml:space="preserve">(Приложение 4). Упорядоченная рейтинговая оценка </w:t>
      </w:r>
      <w:bookmarkStart w:id="153" w:name="_Hlk503741271"/>
      <w:r w:rsidRPr="00387C19">
        <w:rPr>
          <w:color w:val="000000" w:themeColor="text1"/>
          <w:sz w:val="28"/>
          <w:szCs w:val="28"/>
        </w:rPr>
        <w:t>фа</w:t>
      </w:r>
      <w:r w:rsidRPr="00387C19">
        <w:rPr>
          <w:color w:val="000000" w:themeColor="text1"/>
          <w:sz w:val="28"/>
          <w:szCs w:val="28"/>
        </w:rPr>
        <w:t>к</w:t>
      </w:r>
      <w:r w:rsidRPr="00387C19">
        <w:rPr>
          <w:color w:val="000000" w:themeColor="text1"/>
          <w:sz w:val="28"/>
          <w:szCs w:val="28"/>
        </w:rPr>
        <w:t xml:space="preserve">тических параметров работы организаций, оказывающих услуги в области рекламы </w:t>
      </w:r>
      <w:bookmarkEnd w:id="153"/>
      <w:r w:rsidRPr="00387C19">
        <w:rPr>
          <w:color w:val="000000" w:themeColor="text1"/>
          <w:sz w:val="28"/>
          <w:szCs w:val="28"/>
        </w:rPr>
        <w:t>представлена в таблице 3.3.</w:t>
      </w:r>
    </w:p>
    <w:p w:rsidR="00417557" w:rsidRPr="00387C19" w:rsidRDefault="00417557" w:rsidP="00A95B50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387C19">
        <w:rPr>
          <w:color w:val="000000" w:themeColor="text1"/>
          <w:sz w:val="28"/>
          <w:szCs w:val="28"/>
        </w:rPr>
        <w:t>Результаты проведенного исследования позволили сделать вывод о том, что организациям сферы рекламного </w:t>
      </w:r>
      <w:hyperlink r:id="rId12" w:history="1">
        <w:r w:rsidRPr="00387C19">
          <w:rPr>
            <w:rStyle w:val="a7"/>
            <w:color w:val="000000" w:themeColor="text1"/>
            <w:sz w:val="28"/>
            <w:szCs w:val="28"/>
            <w:u w:val="none"/>
          </w:rPr>
          <w:t>бизнеса</w:t>
        </w:r>
      </w:hyperlink>
      <w:r w:rsidRPr="00387C19">
        <w:rPr>
          <w:color w:val="000000" w:themeColor="text1"/>
          <w:sz w:val="28"/>
          <w:szCs w:val="28"/>
        </w:rPr>
        <w:t>, по мнению потребителей их услуг, в наибольшей степени присущи такие качества как: профессионализм, респектабельность, эксклюзивность; они предоставляют широкий спектр скидок и отличаются быстротой обслуживания.</w:t>
      </w:r>
    </w:p>
    <w:p w:rsidR="00A95B50" w:rsidRPr="00387C19" w:rsidRDefault="00A95B50" w:rsidP="00A95B50">
      <w:pPr>
        <w:pStyle w:val="a4"/>
        <w:spacing w:before="0" w:beforeAutospacing="0" w:after="0" w:afterAutospacing="0" w:line="360" w:lineRule="auto"/>
        <w:ind w:firstLine="567"/>
        <w:jc w:val="right"/>
        <w:rPr>
          <w:i/>
          <w:color w:val="000000" w:themeColor="text1"/>
          <w:sz w:val="28"/>
          <w:szCs w:val="28"/>
        </w:rPr>
      </w:pPr>
      <w:r w:rsidRPr="00387C19">
        <w:rPr>
          <w:i/>
          <w:color w:val="000000" w:themeColor="text1"/>
          <w:sz w:val="28"/>
          <w:szCs w:val="28"/>
        </w:rPr>
        <w:t xml:space="preserve">Таблица 3.3 </w:t>
      </w:r>
    </w:p>
    <w:p w:rsidR="00417557" w:rsidRPr="00387C19" w:rsidRDefault="00417557" w:rsidP="00A95B50">
      <w:pPr>
        <w:pStyle w:val="a4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  <w:r w:rsidRPr="00387C19">
        <w:rPr>
          <w:color w:val="000000" w:themeColor="text1"/>
          <w:sz w:val="28"/>
          <w:szCs w:val="28"/>
        </w:rPr>
        <w:t>Упорядоченная рейтинговая оценка фактических параметров работы о</w:t>
      </w:r>
      <w:r w:rsidRPr="00387C19">
        <w:rPr>
          <w:color w:val="000000" w:themeColor="text1"/>
          <w:sz w:val="28"/>
          <w:szCs w:val="28"/>
        </w:rPr>
        <w:t>р</w:t>
      </w:r>
      <w:r w:rsidRPr="00387C19">
        <w:rPr>
          <w:color w:val="000000" w:themeColor="text1"/>
          <w:sz w:val="28"/>
          <w:szCs w:val="28"/>
        </w:rPr>
        <w:t>ганизаций, оказывающих услуги в области рекламы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5631"/>
        <w:gridCol w:w="2454"/>
      </w:tblGrid>
      <w:tr w:rsidR="00387C19" w:rsidRPr="00387C19" w:rsidTr="00417557">
        <w:trPr>
          <w:tblCellSpacing w:w="0" w:type="dxa"/>
        </w:trPr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 xml:space="preserve">Место </w:t>
            </w:r>
            <w:proofErr w:type="gramStart"/>
            <w:r w:rsidRPr="00387C19">
              <w:rPr>
                <w:color w:val="000000" w:themeColor="text1"/>
                <w:szCs w:val="28"/>
              </w:rPr>
              <w:t>в</w:t>
            </w:r>
            <w:proofErr w:type="gramEnd"/>
          </w:p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proofErr w:type="gramStart"/>
            <w:r w:rsidRPr="00387C19">
              <w:rPr>
                <w:color w:val="000000" w:themeColor="text1"/>
                <w:szCs w:val="28"/>
              </w:rPr>
              <w:t>рейтинге</w:t>
            </w:r>
            <w:proofErr w:type="gramEnd"/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Параметры работы организаций, оказывающих услуги в области рекламы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Рейтинг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Профессионализм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4,93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Предоставление скидок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4,90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3.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Быстрота обслуживания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4,87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4.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Респектабельность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4,80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5.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Эксклюзивность предоставляемых услуг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4,10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6.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Комплексность предоставляемых услуг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4,07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7.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Доброжелательность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3,67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8.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Известность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3,60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9.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Наличие положительных отзывов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3,20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10.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Вежливое обслуживание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3,07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11.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Конфиденциальность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2,87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12.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Удобное расположение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2,53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lastRenderedPageBreak/>
              <w:t>13.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Творческий подход к работе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2,47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14.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Удобные часы работы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2,40</w:t>
            </w:r>
          </w:p>
        </w:tc>
      </w:tr>
      <w:tr w:rsidR="00387C19" w:rsidRPr="00387C19" w:rsidTr="00417557">
        <w:trPr>
          <w:tblCellSpacing w:w="0" w:type="dxa"/>
        </w:trPr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15.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Креативность исполнения заказа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17557" w:rsidRPr="00387C19" w:rsidRDefault="00417557" w:rsidP="0041755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 w:themeColor="text1"/>
                <w:szCs w:val="28"/>
              </w:rPr>
            </w:pPr>
            <w:r w:rsidRPr="00387C19">
              <w:rPr>
                <w:color w:val="000000" w:themeColor="text1"/>
                <w:szCs w:val="28"/>
              </w:rPr>
              <w:t>2,10</w:t>
            </w:r>
          </w:p>
        </w:tc>
      </w:tr>
    </w:tbl>
    <w:p w:rsidR="00A95B50" w:rsidRPr="00387C19" w:rsidRDefault="00A95B50" w:rsidP="0041755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557" w:rsidRPr="00387C19" w:rsidRDefault="00417557" w:rsidP="00A95B5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Как положительный факт можно отметить оценку выше ожидаемого уровня по таким параметрам как: профессионализм, эксклюзивность пред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ставляемых услуг, доброжелательность сотрудников, быстрота обслужив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ния. Фактически ниже ожидаемого уровня оказались такие параметры как: вежливое обслуживание, творческий подход к работе и креативность испо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нения заказа, график работы организаций. Результаты проведенного опроса позволяют сделать вывод о том, что при общей тенденции, характеризующей стремление потребителей рекламных услуг к их удешевлению, такие показ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тели работы рекламного агентства как профессионализм, известность, ве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ливость обслуживания, доброжелательность, респектабельность и быстрота обслуживания  оказывают существенное влияние на выбор потенциального рекламодателя.</w:t>
      </w:r>
    </w:p>
    <w:p w:rsidR="00387C19" w:rsidRPr="00387C19" w:rsidRDefault="00417557" w:rsidP="00387C1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Полученные фактические результаты рейтинговой оценки потребит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лями рекламных услуг могут быть использованы для обоснования критериев выбора рекламного агентства потенциальными клиентами,  а также для ра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работки и реализации эффективной стратегии на рынке  рекламных услуг.</w:t>
      </w:r>
    </w:p>
    <w:p w:rsidR="00417557" w:rsidRPr="00387C19" w:rsidRDefault="00417557" w:rsidP="00387C19">
      <w:pPr>
        <w:pStyle w:val="Textbody"/>
        <w:widowControl/>
        <w:spacing w:line="360" w:lineRule="auto"/>
        <w:ind w:firstLine="567"/>
        <w:rPr>
          <w:rFonts w:cs="Times New Roman"/>
          <w:color w:val="000000" w:themeColor="text1"/>
          <w:sz w:val="28"/>
          <w:szCs w:val="28"/>
          <w:lang w:val="ru-RU"/>
        </w:rPr>
      </w:pPr>
      <w:r w:rsidRPr="00387C19">
        <w:rPr>
          <w:rFonts w:cs="Times New Roman"/>
          <w:color w:val="000000" w:themeColor="text1"/>
          <w:sz w:val="28"/>
          <w:szCs w:val="28"/>
          <w:lang w:val="ru-RU"/>
        </w:rPr>
        <w:t>Так же результаты исследования приведены в следующих диаграммах:</w:t>
      </w:r>
    </w:p>
    <w:p w:rsidR="00417557" w:rsidRPr="00387C19" w:rsidRDefault="00417557" w:rsidP="00417557">
      <w:pPr>
        <w:pStyle w:val="Textbody"/>
        <w:widowControl/>
        <w:spacing w:line="360" w:lineRule="auto"/>
        <w:rPr>
          <w:rFonts w:cs="Times New Roman"/>
          <w:color w:val="000000" w:themeColor="text1"/>
          <w:sz w:val="28"/>
          <w:szCs w:val="28"/>
          <w:lang w:val="ru-RU"/>
        </w:rPr>
      </w:pPr>
    </w:p>
    <w:p w:rsidR="00417557" w:rsidRPr="00387C19" w:rsidRDefault="00417557" w:rsidP="00417557">
      <w:pPr>
        <w:pStyle w:val="Textbody"/>
        <w:widowControl/>
        <w:spacing w:line="360" w:lineRule="auto"/>
        <w:rPr>
          <w:rFonts w:cs="Times New Roman"/>
          <w:color w:val="000000" w:themeColor="text1"/>
          <w:sz w:val="28"/>
          <w:szCs w:val="28"/>
          <w:lang w:val="ru-RU"/>
        </w:rPr>
      </w:pPr>
      <w:r w:rsidRPr="00387C19">
        <w:rPr>
          <w:rFonts w:cs="Times New Roman"/>
          <w:noProof/>
          <w:color w:val="000000" w:themeColor="text1"/>
          <w:sz w:val="28"/>
          <w:szCs w:val="28"/>
          <w:lang w:val="ru-RU" w:eastAsia="ru-RU" w:bidi="ar-SA"/>
        </w:rPr>
        <w:drawing>
          <wp:anchor distT="0" distB="0" distL="114300" distR="114300" simplePos="0" relativeHeight="251662336" behindDoc="0" locked="0" layoutInCell="1" allowOverlap="1" wp14:anchorId="05DD27C8" wp14:editId="104BD44A">
            <wp:simplePos x="0" y="0"/>
            <wp:positionH relativeFrom="column">
              <wp:posOffset>1142999</wp:posOffset>
            </wp:positionH>
            <wp:positionV relativeFrom="paragraph">
              <wp:posOffset>34200</wp:posOffset>
            </wp:positionV>
            <wp:extent cx="3400919" cy="1770840"/>
            <wp:effectExtent l="0" t="0" r="0" b="0"/>
            <wp:wrapTopAndBottom/>
            <wp:docPr id="1" name="Объект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Pr="00387C19">
        <w:rPr>
          <w:rFonts w:cs="Times New Roman"/>
          <w:color w:val="000000" w:themeColor="text1"/>
          <w:sz w:val="28"/>
          <w:szCs w:val="28"/>
          <w:lang w:val="ru-RU"/>
        </w:rPr>
        <w:t xml:space="preserve">Рис.1. Приходилось ли вам пользоваться услугами </w:t>
      </w:r>
      <w:proofErr w:type="gramStart"/>
      <w:r w:rsidRPr="00387C19">
        <w:rPr>
          <w:rFonts w:cs="Times New Roman"/>
          <w:color w:val="000000" w:themeColor="text1"/>
          <w:sz w:val="28"/>
          <w:szCs w:val="28"/>
          <w:lang w:val="ru-RU"/>
        </w:rPr>
        <w:t>рекламных</w:t>
      </w:r>
      <w:proofErr w:type="gramEnd"/>
      <w:r w:rsidRPr="00387C19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87C19">
        <w:rPr>
          <w:rFonts w:cs="Times New Roman"/>
          <w:color w:val="000000" w:themeColor="text1"/>
          <w:sz w:val="28"/>
          <w:szCs w:val="28"/>
          <w:lang w:val="ru-RU"/>
        </w:rPr>
        <w:t>агенств</w:t>
      </w:r>
      <w:proofErr w:type="spellEnd"/>
      <w:r w:rsidRPr="00387C19">
        <w:rPr>
          <w:rFonts w:cs="Times New Roman"/>
          <w:color w:val="000000" w:themeColor="text1"/>
          <w:sz w:val="28"/>
          <w:szCs w:val="28"/>
          <w:lang w:val="ru-RU"/>
        </w:rPr>
        <w:t>?</w:t>
      </w:r>
    </w:p>
    <w:p w:rsidR="00417557" w:rsidRPr="00387C19" w:rsidRDefault="00417557" w:rsidP="00A95B50">
      <w:pPr>
        <w:pStyle w:val="Textbody"/>
        <w:widowControl/>
        <w:spacing w:line="360" w:lineRule="auto"/>
        <w:ind w:firstLine="567"/>
        <w:rPr>
          <w:rFonts w:cs="Times New Roman"/>
          <w:color w:val="000000" w:themeColor="text1"/>
          <w:sz w:val="28"/>
          <w:szCs w:val="28"/>
          <w:lang w:val="ru-RU"/>
        </w:rPr>
      </w:pPr>
      <w:r w:rsidRPr="00387C19">
        <w:rPr>
          <w:rFonts w:cs="Times New Roman"/>
          <w:color w:val="000000" w:themeColor="text1"/>
          <w:sz w:val="28"/>
          <w:szCs w:val="28"/>
          <w:lang w:val="ru-RU"/>
        </w:rPr>
        <w:lastRenderedPageBreak/>
        <w:t xml:space="preserve">Подавляющее большинство </w:t>
      </w:r>
      <w:proofErr w:type="gramStart"/>
      <w:r w:rsidRPr="00387C19">
        <w:rPr>
          <w:rFonts w:cs="Times New Roman"/>
          <w:color w:val="000000" w:themeColor="text1"/>
          <w:sz w:val="28"/>
          <w:szCs w:val="28"/>
          <w:lang w:val="ru-RU"/>
        </w:rPr>
        <w:t>опрашиваемых</w:t>
      </w:r>
      <w:proofErr w:type="gramEnd"/>
      <w:r w:rsidRPr="00387C19">
        <w:rPr>
          <w:rFonts w:cs="Times New Roman"/>
          <w:color w:val="000000" w:themeColor="text1"/>
          <w:sz w:val="28"/>
          <w:szCs w:val="28"/>
          <w:lang w:val="ru-RU"/>
        </w:rPr>
        <w:t xml:space="preserve"> (87%) пользовались услугами рекламных </w:t>
      </w:r>
      <w:proofErr w:type="spellStart"/>
      <w:r w:rsidRPr="00387C19">
        <w:rPr>
          <w:rFonts w:cs="Times New Roman"/>
          <w:color w:val="000000" w:themeColor="text1"/>
          <w:sz w:val="28"/>
          <w:szCs w:val="28"/>
          <w:lang w:val="ru-RU"/>
        </w:rPr>
        <w:t>агенств</w:t>
      </w:r>
      <w:proofErr w:type="spellEnd"/>
      <w:r w:rsidRPr="00387C19">
        <w:rPr>
          <w:rFonts w:cs="Times New Roman"/>
          <w:color w:val="000000" w:themeColor="text1"/>
          <w:sz w:val="28"/>
          <w:szCs w:val="28"/>
          <w:lang w:val="ru-RU"/>
        </w:rPr>
        <w:t>, и всего лишь 13% никогда не сталкивались с этим.</w:t>
      </w:r>
    </w:p>
    <w:p w:rsidR="00417557" w:rsidRPr="00387C19" w:rsidRDefault="00417557" w:rsidP="00417557">
      <w:pPr>
        <w:pStyle w:val="Textbody"/>
        <w:widowControl/>
        <w:spacing w:line="360" w:lineRule="auto"/>
        <w:rPr>
          <w:rFonts w:cs="Times New Roman"/>
          <w:color w:val="000000" w:themeColor="text1"/>
          <w:sz w:val="28"/>
          <w:szCs w:val="28"/>
          <w:lang w:val="ru-RU"/>
        </w:rPr>
      </w:pPr>
      <w:r w:rsidRPr="00387C19">
        <w:rPr>
          <w:rFonts w:cs="Times New Roman"/>
          <w:noProof/>
          <w:color w:val="000000" w:themeColor="text1"/>
          <w:sz w:val="28"/>
          <w:szCs w:val="28"/>
          <w:lang w:val="ru-RU" w:eastAsia="ru-RU" w:bidi="ar-SA"/>
        </w:rPr>
        <w:drawing>
          <wp:anchor distT="0" distB="0" distL="114300" distR="114300" simplePos="0" relativeHeight="251663360" behindDoc="0" locked="0" layoutInCell="1" allowOverlap="1" wp14:anchorId="799C24B1" wp14:editId="7638A61D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759279" cy="3239640"/>
            <wp:effectExtent l="0" t="0" r="0" b="0"/>
            <wp:wrapTopAndBottom/>
            <wp:docPr id="22" name="Объект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417557" w:rsidRPr="00387C19" w:rsidRDefault="00417557" w:rsidP="00417557">
      <w:pPr>
        <w:pStyle w:val="Textbody"/>
        <w:widowControl/>
        <w:spacing w:line="360" w:lineRule="auto"/>
        <w:rPr>
          <w:rFonts w:cs="Times New Roman"/>
          <w:color w:val="000000" w:themeColor="text1"/>
          <w:sz w:val="28"/>
          <w:szCs w:val="28"/>
          <w:lang w:val="ru-RU"/>
        </w:rPr>
      </w:pPr>
      <w:r w:rsidRPr="00387C19">
        <w:rPr>
          <w:rFonts w:cs="Times New Roman"/>
          <w:color w:val="000000" w:themeColor="text1"/>
          <w:sz w:val="28"/>
          <w:szCs w:val="28"/>
          <w:lang w:val="ru-RU"/>
        </w:rPr>
        <w:t xml:space="preserve">Рис.2.Как часто вы пользовались услугами </w:t>
      </w:r>
      <w:proofErr w:type="gramStart"/>
      <w:r w:rsidRPr="00387C19">
        <w:rPr>
          <w:rFonts w:cs="Times New Roman"/>
          <w:color w:val="000000" w:themeColor="text1"/>
          <w:sz w:val="28"/>
          <w:szCs w:val="28"/>
          <w:lang w:val="ru-RU"/>
        </w:rPr>
        <w:t>рекламных</w:t>
      </w:r>
      <w:proofErr w:type="gramEnd"/>
      <w:r w:rsidRPr="00387C19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87C19">
        <w:rPr>
          <w:rFonts w:cs="Times New Roman"/>
          <w:color w:val="000000" w:themeColor="text1"/>
          <w:sz w:val="28"/>
          <w:szCs w:val="28"/>
          <w:lang w:val="ru-RU"/>
        </w:rPr>
        <w:t>агенств</w:t>
      </w:r>
      <w:proofErr w:type="spellEnd"/>
      <w:r w:rsidRPr="00387C19">
        <w:rPr>
          <w:rFonts w:cs="Times New Roman"/>
          <w:color w:val="000000" w:themeColor="text1"/>
          <w:sz w:val="28"/>
          <w:szCs w:val="28"/>
          <w:lang w:val="ru-RU"/>
        </w:rPr>
        <w:t>?</w:t>
      </w:r>
    </w:p>
    <w:p w:rsidR="00417557" w:rsidRPr="00387C19" w:rsidRDefault="00417557" w:rsidP="00417557">
      <w:pPr>
        <w:pStyle w:val="Textbody"/>
        <w:widowControl/>
        <w:spacing w:line="360" w:lineRule="auto"/>
        <w:rPr>
          <w:rFonts w:cs="Times New Roman"/>
          <w:color w:val="000000" w:themeColor="text1"/>
          <w:sz w:val="28"/>
          <w:szCs w:val="28"/>
          <w:lang w:val="ru-RU"/>
        </w:rPr>
      </w:pPr>
      <w:r w:rsidRPr="00387C19">
        <w:rPr>
          <w:rFonts w:cs="Times New Roman"/>
          <w:color w:val="000000" w:themeColor="text1"/>
          <w:sz w:val="28"/>
          <w:szCs w:val="28"/>
          <w:lang w:val="ru-RU"/>
        </w:rPr>
        <w:t xml:space="preserve">По данным опроса было выявлено, что </w:t>
      </w:r>
      <w:proofErr w:type="spellStart"/>
      <w:r w:rsidRPr="00387C19">
        <w:rPr>
          <w:rFonts w:cs="Times New Roman"/>
          <w:color w:val="000000" w:themeColor="text1"/>
          <w:sz w:val="28"/>
          <w:szCs w:val="28"/>
          <w:lang w:val="ru-RU"/>
        </w:rPr>
        <w:t>большинсво</w:t>
      </w:r>
      <w:proofErr w:type="spellEnd"/>
      <w:r w:rsidRPr="00387C19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387C19">
        <w:rPr>
          <w:rFonts w:cs="Times New Roman"/>
          <w:color w:val="000000" w:themeColor="text1"/>
          <w:sz w:val="28"/>
          <w:szCs w:val="28"/>
          <w:lang w:val="ru-RU"/>
        </w:rPr>
        <w:t>опрашиваемых</w:t>
      </w:r>
      <w:proofErr w:type="gramEnd"/>
      <w:r w:rsidRPr="00387C19">
        <w:rPr>
          <w:rFonts w:cs="Times New Roman"/>
          <w:color w:val="000000" w:themeColor="text1"/>
          <w:sz w:val="28"/>
          <w:szCs w:val="28"/>
          <w:lang w:val="ru-RU"/>
        </w:rPr>
        <w:t xml:space="preserve"> постоянно пользуются услугами рекламных </w:t>
      </w:r>
      <w:proofErr w:type="spellStart"/>
      <w:r w:rsidRPr="00387C19">
        <w:rPr>
          <w:rFonts w:cs="Times New Roman"/>
          <w:color w:val="000000" w:themeColor="text1"/>
          <w:sz w:val="28"/>
          <w:szCs w:val="28"/>
          <w:lang w:val="ru-RU"/>
        </w:rPr>
        <w:t>агенств</w:t>
      </w:r>
      <w:proofErr w:type="spellEnd"/>
      <w:r w:rsidRPr="00387C19">
        <w:rPr>
          <w:rFonts w:cs="Times New Roman"/>
          <w:color w:val="000000" w:themeColor="text1"/>
          <w:sz w:val="28"/>
          <w:szCs w:val="28"/>
          <w:lang w:val="ru-RU"/>
        </w:rPr>
        <w:t>. Остальные же либо пользуются достаточно редко, либо есть свой отдел рекламы в компании.</w:t>
      </w:r>
    </w:p>
    <w:p w:rsidR="00417557" w:rsidRPr="00387C19" w:rsidRDefault="00417557" w:rsidP="00417557">
      <w:pPr>
        <w:pStyle w:val="Textbody"/>
        <w:widowControl/>
        <w:spacing w:line="360" w:lineRule="auto"/>
        <w:rPr>
          <w:rFonts w:cs="Times New Roman"/>
          <w:color w:val="000000" w:themeColor="text1"/>
          <w:sz w:val="28"/>
          <w:szCs w:val="28"/>
          <w:lang w:val="ru-RU"/>
        </w:rPr>
      </w:pPr>
    </w:p>
    <w:p w:rsidR="00417557" w:rsidRPr="00387C19" w:rsidRDefault="00417557" w:rsidP="00417557">
      <w:pPr>
        <w:pStyle w:val="Textbody"/>
        <w:widowControl/>
        <w:spacing w:line="360" w:lineRule="auto"/>
        <w:rPr>
          <w:rFonts w:cs="Times New Roman"/>
          <w:color w:val="000000" w:themeColor="text1"/>
          <w:sz w:val="28"/>
          <w:szCs w:val="28"/>
          <w:lang w:val="ru-RU"/>
        </w:rPr>
      </w:pPr>
      <w:r w:rsidRPr="00387C19">
        <w:rPr>
          <w:rFonts w:cs="Times New Roman"/>
          <w:noProof/>
          <w:color w:val="000000" w:themeColor="text1"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59264" behindDoc="0" locked="0" layoutInCell="1" allowOverlap="1" wp14:anchorId="581AFB65" wp14:editId="1E2B489B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759279" cy="3239640"/>
            <wp:effectExtent l="0" t="0" r="0" b="0"/>
            <wp:wrapTopAndBottom/>
            <wp:docPr id="3" name="Объект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Pr="00387C19">
        <w:rPr>
          <w:rFonts w:cs="Times New Roman"/>
          <w:color w:val="000000" w:themeColor="text1"/>
          <w:sz w:val="28"/>
          <w:szCs w:val="28"/>
          <w:lang w:val="ru-RU"/>
        </w:rPr>
        <w:t>Рис.3. Насколько вы удовлетворены качеством предоставленных услуг?</w:t>
      </w:r>
    </w:p>
    <w:p w:rsidR="00417557" w:rsidRPr="00387C19" w:rsidRDefault="00417557" w:rsidP="00417557">
      <w:pPr>
        <w:pStyle w:val="Textbody"/>
        <w:widowControl/>
        <w:spacing w:line="360" w:lineRule="auto"/>
        <w:rPr>
          <w:rFonts w:cs="Times New Roman"/>
          <w:color w:val="000000" w:themeColor="text1"/>
          <w:sz w:val="28"/>
          <w:szCs w:val="28"/>
          <w:lang w:val="ru-RU"/>
        </w:rPr>
      </w:pPr>
      <w:r w:rsidRPr="00387C19">
        <w:rPr>
          <w:rFonts w:cs="Times New Roman"/>
          <w:color w:val="000000" w:themeColor="text1"/>
          <w:sz w:val="28"/>
          <w:szCs w:val="28"/>
          <w:lang w:val="ru-RU"/>
        </w:rPr>
        <w:t xml:space="preserve">Данный рисунок отражает не которые не довольства потребителей предоставляемых услуг рекламных </w:t>
      </w:r>
      <w:proofErr w:type="spellStart"/>
      <w:r w:rsidRPr="00387C19">
        <w:rPr>
          <w:rFonts w:cs="Times New Roman"/>
          <w:color w:val="000000" w:themeColor="text1"/>
          <w:sz w:val="28"/>
          <w:szCs w:val="28"/>
          <w:lang w:val="ru-RU"/>
        </w:rPr>
        <w:t>агенств</w:t>
      </w:r>
      <w:proofErr w:type="spellEnd"/>
      <w:r w:rsidRPr="00387C19">
        <w:rPr>
          <w:rFonts w:cs="Times New Roman"/>
          <w:color w:val="000000" w:themeColor="text1"/>
          <w:sz w:val="28"/>
          <w:szCs w:val="28"/>
          <w:lang w:val="ru-RU"/>
        </w:rPr>
        <w:t xml:space="preserve">. Из всего числа </w:t>
      </w:r>
      <w:proofErr w:type="spellStart"/>
      <w:r w:rsidRPr="00387C19">
        <w:rPr>
          <w:rFonts w:cs="Times New Roman"/>
          <w:color w:val="000000" w:themeColor="text1"/>
          <w:sz w:val="28"/>
          <w:szCs w:val="28"/>
          <w:lang w:val="ru-RU"/>
        </w:rPr>
        <w:t>опрашемыех</w:t>
      </w:r>
      <w:proofErr w:type="spellEnd"/>
      <w:r w:rsidRPr="00387C19">
        <w:rPr>
          <w:rFonts w:cs="Times New Roman"/>
          <w:color w:val="000000" w:themeColor="text1"/>
          <w:sz w:val="28"/>
          <w:szCs w:val="28"/>
          <w:lang w:val="ru-RU"/>
        </w:rPr>
        <w:t xml:space="preserve"> всего лишь 43% полностью удовлетворены качеством услуг,31% удовлетворены частично, 18% скорее не удовлетворены и 6% совсем не удовлетворены.</w:t>
      </w:r>
    </w:p>
    <w:p w:rsidR="00417557" w:rsidRPr="00387C19" w:rsidRDefault="00417557" w:rsidP="00417557">
      <w:pPr>
        <w:pStyle w:val="Textbody"/>
        <w:widowControl/>
        <w:spacing w:line="360" w:lineRule="auto"/>
        <w:rPr>
          <w:rFonts w:cs="Times New Roman"/>
          <w:color w:val="000000" w:themeColor="text1"/>
          <w:sz w:val="28"/>
          <w:szCs w:val="28"/>
          <w:lang w:val="ru-RU"/>
        </w:rPr>
      </w:pPr>
    </w:p>
    <w:p w:rsidR="00417557" w:rsidRPr="00387C19" w:rsidRDefault="00417557" w:rsidP="00417557">
      <w:pPr>
        <w:pStyle w:val="Textbody"/>
        <w:widowControl/>
        <w:spacing w:line="360" w:lineRule="auto"/>
        <w:rPr>
          <w:rFonts w:cs="Times New Roman"/>
          <w:color w:val="000000" w:themeColor="text1"/>
          <w:sz w:val="28"/>
          <w:szCs w:val="28"/>
          <w:lang w:val="ru-RU"/>
        </w:rPr>
      </w:pPr>
      <w:r w:rsidRPr="00387C19">
        <w:rPr>
          <w:rFonts w:cs="Times New Roman"/>
          <w:noProof/>
          <w:color w:val="000000" w:themeColor="text1"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60288" behindDoc="0" locked="0" layoutInCell="1" allowOverlap="1" wp14:anchorId="2366716C" wp14:editId="2C19FEB3">
            <wp:simplePos x="0" y="0"/>
            <wp:positionH relativeFrom="column">
              <wp:posOffset>118080</wp:posOffset>
            </wp:positionH>
            <wp:positionV relativeFrom="paragraph">
              <wp:posOffset>5760</wp:posOffset>
            </wp:positionV>
            <wp:extent cx="5829840" cy="4677480"/>
            <wp:effectExtent l="0" t="0" r="0" b="0"/>
            <wp:wrapTopAndBottom/>
            <wp:docPr id="4" name="Объект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Pr="00387C19">
        <w:rPr>
          <w:rFonts w:cs="Times New Roman"/>
          <w:color w:val="000000" w:themeColor="text1"/>
          <w:sz w:val="28"/>
          <w:szCs w:val="28"/>
          <w:lang w:val="ru-RU"/>
        </w:rPr>
        <w:t>Рис 4. Отметьте основные недостатки, которые характерны для рекламных услуг на краснодарском рынке.(2 – 3 самых значительных недостатка).</w:t>
      </w:r>
    </w:p>
    <w:p w:rsidR="00417557" w:rsidRPr="00387C19" w:rsidRDefault="00417557" w:rsidP="00417557">
      <w:pPr>
        <w:pStyle w:val="Textbody"/>
        <w:widowControl/>
        <w:spacing w:line="360" w:lineRule="auto"/>
        <w:rPr>
          <w:rFonts w:cs="Times New Roman"/>
          <w:color w:val="000000" w:themeColor="text1"/>
          <w:sz w:val="28"/>
          <w:szCs w:val="28"/>
          <w:lang w:val="ru-RU"/>
        </w:rPr>
      </w:pPr>
      <w:r w:rsidRPr="00387C19">
        <w:rPr>
          <w:rFonts w:cs="Times New Roman"/>
          <w:color w:val="000000" w:themeColor="text1"/>
          <w:sz w:val="28"/>
          <w:szCs w:val="28"/>
          <w:lang w:val="ru-RU"/>
        </w:rPr>
        <w:t>По данным таблицы можно сделать вывод, что наиболее популярным ответом стал «отсутствие развернутых обоснований рекламных проектов и концепций со стороны исполнителей»(14%).</w:t>
      </w:r>
    </w:p>
    <w:p w:rsidR="00417557" w:rsidRPr="00387C19" w:rsidRDefault="00417557" w:rsidP="00417557">
      <w:pPr>
        <w:pStyle w:val="Textbody"/>
        <w:widowControl/>
        <w:spacing w:line="360" w:lineRule="auto"/>
        <w:rPr>
          <w:rFonts w:cs="Times New Roman"/>
          <w:color w:val="000000" w:themeColor="text1"/>
          <w:sz w:val="28"/>
          <w:szCs w:val="28"/>
          <w:lang w:val="ru-RU"/>
        </w:rPr>
      </w:pPr>
      <w:r w:rsidRPr="00387C19">
        <w:rPr>
          <w:rFonts w:cs="Times New Roman"/>
          <w:noProof/>
          <w:color w:val="000000" w:themeColor="text1"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61312" behindDoc="0" locked="0" layoutInCell="1" allowOverlap="1" wp14:anchorId="24E9F154" wp14:editId="3DDBE05C">
            <wp:simplePos x="0" y="0"/>
            <wp:positionH relativeFrom="column">
              <wp:posOffset>-224640</wp:posOffset>
            </wp:positionH>
            <wp:positionV relativeFrom="paragraph">
              <wp:posOffset>772920</wp:posOffset>
            </wp:positionV>
            <wp:extent cx="6238079" cy="3172320"/>
            <wp:effectExtent l="0" t="0" r="0" b="0"/>
            <wp:wrapTopAndBottom/>
            <wp:docPr id="5" name="Объект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417557" w:rsidRPr="00387C19" w:rsidRDefault="00417557" w:rsidP="00417557">
      <w:pPr>
        <w:pStyle w:val="Textbody"/>
        <w:widowControl/>
        <w:spacing w:line="360" w:lineRule="auto"/>
        <w:rPr>
          <w:rFonts w:cs="Times New Roman"/>
          <w:color w:val="000000" w:themeColor="text1"/>
          <w:sz w:val="28"/>
          <w:szCs w:val="28"/>
          <w:lang w:val="ru-RU"/>
        </w:rPr>
      </w:pPr>
    </w:p>
    <w:p w:rsidR="00417557" w:rsidRPr="00387C19" w:rsidRDefault="00417557" w:rsidP="00417557">
      <w:pPr>
        <w:pStyle w:val="Textbody"/>
        <w:widowControl/>
        <w:spacing w:line="360" w:lineRule="auto"/>
        <w:rPr>
          <w:rFonts w:cs="Times New Roman"/>
          <w:color w:val="000000" w:themeColor="text1"/>
          <w:sz w:val="28"/>
          <w:szCs w:val="28"/>
          <w:lang w:val="ru-RU"/>
        </w:rPr>
      </w:pPr>
      <w:r w:rsidRPr="00387C19">
        <w:rPr>
          <w:rFonts w:cs="Times New Roman"/>
          <w:color w:val="000000" w:themeColor="text1"/>
          <w:sz w:val="28"/>
          <w:szCs w:val="28"/>
          <w:lang w:val="ru-RU"/>
        </w:rPr>
        <w:t xml:space="preserve">Рис 5. Вы не обращались к </w:t>
      </w:r>
      <w:proofErr w:type="spellStart"/>
      <w:r w:rsidRPr="00387C19">
        <w:rPr>
          <w:rFonts w:cs="Times New Roman"/>
          <w:color w:val="000000" w:themeColor="text1"/>
          <w:sz w:val="28"/>
          <w:szCs w:val="28"/>
          <w:lang w:val="ru-RU"/>
        </w:rPr>
        <w:t>рекламистам</w:t>
      </w:r>
      <w:proofErr w:type="gramStart"/>
      <w:r w:rsidRPr="00387C19">
        <w:rPr>
          <w:rFonts w:cs="Times New Roman"/>
          <w:color w:val="000000" w:themeColor="text1"/>
          <w:sz w:val="28"/>
          <w:szCs w:val="28"/>
          <w:lang w:val="ru-RU"/>
        </w:rPr>
        <w:t>,п</w:t>
      </w:r>
      <w:proofErr w:type="gramEnd"/>
      <w:r w:rsidRPr="00387C19">
        <w:rPr>
          <w:rFonts w:cs="Times New Roman"/>
          <w:color w:val="000000" w:themeColor="text1"/>
          <w:sz w:val="28"/>
          <w:szCs w:val="28"/>
          <w:lang w:val="ru-RU"/>
        </w:rPr>
        <w:t>отому</w:t>
      </w:r>
      <w:proofErr w:type="spellEnd"/>
      <w:r w:rsidRPr="00387C19">
        <w:rPr>
          <w:rFonts w:cs="Times New Roman"/>
          <w:color w:val="000000" w:themeColor="text1"/>
          <w:sz w:val="28"/>
          <w:szCs w:val="28"/>
          <w:lang w:val="ru-RU"/>
        </w:rPr>
        <w:t xml:space="preserve"> что?</w:t>
      </w:r>
    </w:p>
    <w:p w:rsidR="00A95B50" w:rsidRPr="00C00D9D" w:rsidRDefault="00417557" w:rsidP="00A95B50">
      <w:pPr>
        <w:pStyle w:val="Textbody"/>
        <w:widowControl/>
        <w:spacing w:after="0" w:line="360" w:lineRule="auto"/>
        <w:rPr>
          <w:rFonts w:cs="Times New Roman"/>
          <w:color w:val="000000" w:themeColor="text1"/>
          <w:sz w:val="28"/>
          <w:szCs w:val="28"/>
          <w:lang w:val="ru-RU"/>
        </w:rPr>
      </w:pPr>
      <w:r w:rsidRPr="00387C19">
        <w:rPr>
          <w:rFonts w:cs="Times New Roman"/>
          <w:color w:val="000000" w:themeColor="text1"/>
          <w:sz w:val="28"/>
          <w:szCs w:val="28"/>
          <w:lang w:val="ru-RU"/>
        </w:rPr>
        <w:t xml:space="preserve">Большинство респондентов </w:t>
      </w:r>
      <w:proofErr w:type="spellStart"/>
      <w:r w:rsidRPr="00387C19">
        <w:rPr>
          <w:rFonts w:cs="Times New Roman"/>
          <w:color w:val="000000" w:themeColor="text1"/>
          <w:sz w:val="28"/>
          <w:szCs w:val="28"/>
          <w:lang w:val="ru-RU"/>
        </w:rPr>
        <w:t>считают</w:t>
      </w:r>
      <w:proofErr w:type="gramStart"/>
      <w:r w:rsidRPr="00387C19">
        <w:rPr>
          <w:rFonts w:cs="Times New Roman"/>
          <w:color w:val="000000" w:themeColor="text1"/>
          <w:sz w:val="28"/>
          <w:szCs w:val="28"/>
          <w:lang w:val="ru-RU"/>
        </w:rPr>
        <w:t>,ч</w:t>
      </w:r>
      <w:proofErr w:type="gramEnd"/>
      <w:r w:rsidRPr="00387C19">
        <w:rPr>
          <w:rFonts w:cs="Times New Roman"/>
          <w:color w:val="000000" w:themeColor="text1"/>
          <w:sz w:val="28"/>
          <w:szCs w:val="28"/>
          <w:lang w:val="ru-RU"/>
        </w:rPr>
        <w:t>то</w:t>
      </w:r>
      <w:proofErr w:type="spellEnd"/>
      <w:r w:rsidRPr="00387C19">
        <w:rPr>
          <w:rFonts w:cs="Times New Roman"/>
          <w:color w:val="000000" w:themeColor="text1"/>
          <w:sz w:val="28"/>
          <w:szCs w:val="28"/>
          <w:lang w:val="ru-RU"/>
        </w:rPr>
        <w:t xml:space="preserve"> в Краснодаре нет качественной рекламы(32%),24 % </w:t>
      </w:r>
      <w:proofErr w:type="spellStart"/>
      <w:r w:rsidRPr="00387C19">
        <w:rPr>
          <w:rFonts w:cs="Times New Roman"/>
          <w:color w:val="000000" w:themeColor="text1"/>
          <w:sz w:val="28"/>
          <w:szCs w:val="28"/>
          <w:lang w:val="ru-RU"/>
        </w:rPr>
        <w:t>ответили,что</w:t>
      </w:r>
      <w:proofErr w:type="spellEnd"/>
      <w:r w:rsidRPr="00387C19">
        <w:rPr>
          <w:rFonts w:cs="Times New Roman"/>
          <w:color w:val="000000" w:themeColor="text1"/>
          <w:sz w:val="28"/>
          <w:szCs w:val="28"/>
          <w:lang w:val="ru-RU"/>
        </w:rPr>
        <w:t xml:space="preserve"> не верят в эффективность рекламы. 18% </w:t>
      </w:r>
      <w:proofErr w:type="spellStart"/>
      <w:r w:rsidRPr="00387C19">
        <w:rPr>
          <w:rFonts w:cs="Times New Roman"/>
          <w:color w:val="000000" w:themeColor="text1"/>
          <w:sz w:val="28"/>
          <w:szCs w:val="28"/>
          <w:lang w:val="ru-RU"/>
        </w:rPr>
        <w:t>считают,что</w:t>
      </w:r>
      <w:proofErr w:type="spellEnd"/>
      <w:r w:rsidRPr="00387C19">
        <w:rPr>
          <w:rFonts w:cs="Times New Roman"/>
          <w:color w:val="000000" w:themeColor="text1"/>
          <w:sz w:val="28"/>
          <w:szCs w:val="28"/>
          <w:lang w:val="ru-RU"/>
        </w:rPr>
        <w:t xml:space="preserve"> им не нужна реклама в силу специфики бизнеса и  12% </w:t>
      </w:r>
      <w:proofErr w:type="spellStart"/>
      <w:r w:rsidRPr="00387C19">
        <w:rPr>
          <w:rFonts w:cs="Times New Roman"/>
          <w:color w:val="000000" w:themeColor="text1"/>
          <w:sz w:val="28"/>
          <w:szCs w:val="28"/>
          <w:lang w:val="ru-RU"/>
        </w:rPr>
        <w:t>считают,что</w:t>
      </w:r>
      <w:proofErr w:type="spellEnd"/>
      <w:r w:rsidRPr="00387C19">
        <w:rPr>
          <w:rFonts w:cs="Times New Roman"/>
          <w:color w:val="000000" w:themeColor="text1"/>
          <w:sz w:val="28"/>
          <w:szCs w:val="28"/>
          <w:lang w:val="ru-RU"/>
        </w:rPr>
        <w:t xml:space="preserve"> их товар не нуждается в рекламе.</w:t>
      </w:r>
      <w:bookmarkStart w:id="154" w:name="_Toc503708369"/>
      <w:r w:rsidR="00A95B50" w:rsidRPr="00387C19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387C19" w:rsidRPr="00C00D9D" w:rsidRDefault="00387C19" w:rsidP="00A95B50">
      <w:pPr>
        <w:pStyle w:val="Textbody"/>
        <w:widowControl/>
        <w:spacing w:after="0" w:line="360" w:lineRule="auto"/>
        <w:rPr>
          <w:rFonts w:cs="Times New Roman"/>
          <w:color w:val="000000" w:themeColor="text1"/>
          <w:sz w:val="28"/>
          <w:szCs w:val="28"/>
          <w:lang w:val="ru-RU"/>
        </w:rPr>
      </w:pPr>
    </w:p>
    <w:p w:rsidR="00387C19" w:rsidRPr="00C00D9D" w:rsidRDefault="00387C19" w:rsidP="00B85510">
      <w:pPr>
        <w:pStyle w:val="ae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</w:pPr>
      <w:bookmarkStart w:id="155" w:name="_Toc503708368"/>
      <w:r w:rsidRPr="00387C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3.4 Рекомендации по улучшению маркетинговой деятельности на Краснодарском рынке по продвижению услуг</w:t>
      </w:r>
      <w:bookmarkEnd w:id="155"/>
      <w:r w:rsidRPr="00387C19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  <w:t xml:space="preserve"> </w:t>
      </w:r>
    </w:p>
    <w:p w:rsidR="00387C19" w:rsidRPr="00C00D9D" w:rsidRDefault="00387C19" w:rsidP="00B85510">
      <w:pPr>
        <w:pStyle w:val="ae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</w:pPr>
    </w:p>
    <w:p w:rsidR="00B85510" w:rsidRPr="00387C19" w:rsidRDefault="00417557" w:rsidP="00B85510">
      <w:pPr>
        <w:pStyle w:val="ae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  <w:t>В настоящее время практически уже не осталось предприятий, которые успешно могли существовать на рынке конкуренции, не используя рекламу в том или ином виде. Достаточно отраслей народного хозяйства остро нужд</w:t>
      </w:r>
      <w:r w:rsidRPr="00387C19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  <w:t>а</w:t>
      </w:r>
      <w:r w:rsidRPr="00387C19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  <w:t>ются в оперативном оповещении потребителей. И эту потребность удовл</w:t>
      </w:r>
      <w:r w:rsidRPr="00387C19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  <w:t>е</w:t>
      </w:r>
      <w:r w:rsidRPr="00387C19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  <w:t>творяет целая сеть разных по структуре и возможностям рекламных орган</w:t>
      </w:r>
      <w:r w:rsidRPr="00387C19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  <w:t>и</w:t>
      </w:r>
      <w:r w:rsidRPr="00387C19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  <w:t>заций. На данный момент общее состояние рекламы можно охарактеризовать несоответствиями развития между информационно-продвинутыми нуждами, или потребностями населения, в рекламировании каких-либо товаров, орг</w:t>
      </w:r>
      <w:r w:rsidRPr="00387C19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  <w:t>а</w:t>
      </w:r>
      <w:r w:rsidRPr="00387C19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  <w:lastRenderedPageBreak/>
        <w:t>низаций, личностей, услуг и недостаточно высоким уровнем создания и во</w:t>
      </w:r>
      <w:r w:rsidRPr="00387C19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  <w:t>с</w:t>
      </w:r>
      <w:r w:rsidRPr="00387C19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  <w:t>произведения рекламы для представления конечному потребителю. Незнач</w:t>
      </w:r>
      <w:r w:rsidRPr="00387C19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  <w:t>и</w:t>
      </w:r>
      <w:r w:rsidRPr="00387C19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  <w:t xml:space="preserve">тельный уровень развития рекламы, преобразования ее в жизнь заключается в скучном и неинтересном оформлении; несоответствии </w:t>
      </w:r>
      <w:r w:rsidR="00BE4E02" w:rsidRPr="00387C19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  <w:t>информации, пр</w:t>
      </w:r>
      <w:r w:rsidR="00C00D9D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  <w:t>е</w:t>
      </w:r>
      <w:r w:rsidR="00C00D9D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  <w:t>д</w:t>
      </w:r>
      <w:bookmarkStart w:id="156" w:name="_GoBack"/>
      <w:bookmarkEnd w:id="156"/>
      <w:r w:rsidR="00BE4E02" w:rsidRPr="00387C19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  <w:t>ставленной на рекламном щите о качестве товара, о его оригинальности, о скидках или акциях на этот продукт; неблагоприятном влиянии на целос</w:t>
      </w:r>
      <w:r w:rsidR="00BE4E02" w:rsidRPr="00387C19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  <w:t>т</w:t>
      </w:r>
      <w:r w:rsidR="00BE4E02" w:rsidRPr="00387C19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  <w:t>ность восприятия теле- и радиопрограмм.</w:t>
      </w:r>
      <w:r w:rsidR="00C00D9D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  <w:t xml:space="preserve"> </w:t>
      </w:r>
      <w:r w:rsidR="00BE4E02" w:rsidRPr="00387C19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  <w:t>Поэтому для того, чтобы риск</w:t>
      </w:r>
      <w:r w:rsidR="00BE4E02" w:rsidRPr="00387C19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  <w:t>о</w:t>
      </w:r>
      <w:r w:rsidR="00BE4E02" w:rsidRPr="00387C19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  <w:t>ванные инвестиции в виде рекламы приносили ожидаемую выручку, следует правильно реализовывать рыночные задачи, употребляя высокую подготовку рекламы. [1]Любому предприятию, выходящему на «большой» рынок, след</w:t>
      </w:r>
      <w:r w:rsidR="00BE4E02" w:rsidRPr="00387C19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  <w:t>у</w:t>
      </w:r>
      <w:r w:rsidR="00BE4E02" w:rsidRPr="00387C19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  <w:t>ет знать занимаемую им долю среди клиентов или потенциальных потреб</w:t>
      </w:r>
      <w:r w:rsidR="00BE4E02" w:rsidRPr="00387C19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  <w:t>и</w:t>
      </w:r>
      <w:r w:rsidR="00BE4E02" w:rsidRPr="00387C19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  <w:t xml:space="preserve">телей. Приобретая опыт работы уже на освоенном рынке, фирма планирует либо расширяться, либо сокращать свою деятельность, если это того требует. </w:t>
      </w: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Комплекс мер по совершенствованию рекламной деятельности компаний, оказывающих услуги продвижения продукции включает в себя следующие мероприятия:</w:t>
      </w:r>
    </w:p>
    <w:p w:rsidR="00B85510" w:rsidRPr="00387C19" w:rsidRDefault="00417557" w:rsidP="00B85510">
      <w:pPr>
        <w:pStyle w:val="ae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1) наличие в штате должности специалиста по рекламе самого рекла</w:t>
      </w: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</w:t>
      </w: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ного агентства;</w:t>
      </w:r>
    </w:p>
    <w:p w:rsidR="00B85510" w:rsidRPr="00387C19" w:rsidRDefault="00417557" w:rsidP="00B85510">
      <w:pPr>
        <w:pStyle w:val="ae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2) размещение рекламы в прессе;</w:t>
      </w:r>
    </w:p>
    <w:p w:rsidR="00B85510" w:rsidRPr="00387C19" w:rsidRDefault="00417557" w:rsidP="00B85510">
      <w:pPr>
        <w:pStyle w:val="ae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3) разработка стратегии рекламы в Интернет;</w:t>
      </w:r>
    </w:p>
    <w:p w:rsidR="00B85510" w:rsidRPr="00387C19" w:rsidRDefault="00417557" w:rsidP="00B85510">
      <w:pPr>
        <w:pStyle w:val="ae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4) совместное участие данного рекламного агентства и постоянных кл</w:t>
      </w: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ентов компании в организации стимулирования совместного сбыта;</w:t>
      </w:r>
    </w:p>
    <w:p w:rsidR="00B85510" w:rsidRPr="00387C19" w:rsidRDefault="00417557" w:rsidP="00B85510">
      <w:pPr>
        <w:pStyle w:val="ae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5) создание более качественной и привлекательной системы скидок для потребителей;</w:t>
      </w:r>
    </w:p>
    <w:p w:rsidR="00B85510" w:rsidRPr="00387C19" w:rsidRDefault="00417557" w:rsidP="00B85510">
      <w:pPr>
        <w:pStyle w:val="ae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6) целесообразно дополнить существующие способы рекламной де</w:t>
      </w: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</w:t>
      </w: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тельности предприятия (стенды, витрины, указатели, газета "Могилевские ведомости" или что-то </w:t>
      </w:r>
      <w:proofErr w:type="gramStart"/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более читаемое</w:t>
      </w:r>
      <w:proofErr w:type="gramEnd"/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 радиорекламой;</w:t>
      </w:r>
    </w:p>
    <w:p w:rsidR="00B85510" w:rsidRPr="00387C19" w:rsidRDefault="00417557" w:rsidP="00B85510">
      <w:pPr>
        <w:pStyle w:val="ae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7) по возможности расширить ассортимент товаров и отразить это в р</w:t>
      </w: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кламе;</w:t>
      </w:r>
    </w:p>
    <w:p w:rsidR="00B85510" w:rsidRPr="00387C19" w:rsidRDefault="00417557" w:rsidP="00B85510">
      <w:pPr>
        <w:pStyle w:val="ae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8) создать бонусную накопительную карту;</w:t>
      </w:r>
    </w:p>
    <w:p w:rsidR="00417557" w:rsidRPr="00387C19" w:rsidRDefault="00417557" w:rsidP="00B85510">
      <w:pPr>
        <w:pStyle w:val="ae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9) иметь на предприятии несколько форм получения рекламных услуг. Т.е. иметь возможность приобретать данную услугу наличными, по безн</w:t>
      </w: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387C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личному расчету, предоставлять некоторые варианты в рассрочку.</w:t>
      </w:r>
    </w:p>
    <w:p w:rsidR="00417557" w:rsidRPr="00387C19" w:rsidRDefault="00417557" w:rsidP="00417557">
      <w:pPr>
        <w:pStyle w:val="1"/>
        <w:spacing w:before="0"/>
        <w:ind w:firstLine="709"/>
        <w:jc w:val="both"/>
        <w:rPr>
          <w:rFonts w:eastAsia="Times New Roman" w:cs="Times New Roman"/>
          <w:b w:val="0"/>
          <w:szCs w:val="28"/>
          <w:shd w:val="clear" w:color="auto" w:fill="FFFFFF"/>
          <w:lang w:eastAsia="ru-RU"/>
        </w:rPr>
      </w:pPr>
      <w:r w:rsidRPr="00387C19">
        <w:rPr>
          <w:rFonts w:eastAsia="Times New Roman" w:cs="Times New Roman"/>
          <w:b w:val="0"/>
          <w:szCs w:val="28"/>
          <w:shd w:val="clear" w:color="auto" w:fill="FFFFFF"/>
          <w:lang w:eastAsia="ru-RU"/>
        </w:rPr>
        <w:t>10) предприятию следует набирать компетентных сотрудников, а уже только после данного критерия следить за качеством продукции, за приобр</w:t>
      </w:r>
      <w:r w:rsidRPr="00387C19">
        <w:rPr>
          <w:rFonts w:eastAsia="Times New Roman" w:cs="Times New Roman"/>
          <w:b w:val="0"/>
          <w:szCs w:val="28"/>
          <w:shd w:val="clear" w:color="auto" w:fill="FFFFFF"/>
          <w:lang w:eastAsia="ru-RU"/>
        </w:rPr>
        <w:t>е</w:t>
      </w:r>
      <w:r w:rsidRPr="00387C19">
        <w:rPr>
          <w:rFonts w:eastAsia="Times New Roman" w:cs="Times New Roman"/>
          <w:b w:val="0"/>
          <w:szCs w:val="28"/>
          <w:shd w:val="clear" w:color="auto" w:fill="FFFFFF"/>
          <w:lang w:eastAsia="ru-RU"/>
        </w:rPr>
        <w:t>тением офиса в удобном месте и т.д.</w:t>
      </w:r>
    </w:p>
    <w:p w:rsidR="00417557" w:rsidRPr="00387C19" w:rsidRDefault="00417557" w:rsidP="00B85510">
      <w:pPr>
        <w:pStyle w:val="1"/>
        <w:spacing w:before="0"/>
        <w:ind w:firstLine="709"/>
        <w:jc w:val="left"/>
        <w:rPr>
          <w:rFonts w:eastAsia="Times New Roman" w:cs="Times New Roman"/>
          <w:b w:val="0"/>
          <w:szCs w:val="28"/>
          <w:shd w:val="clear" w:color="auto" w:fill="FFFFFF"/>
          <w:lang w:eastAsia="ru-RU"/>
        </w:rPr>
        <w:sectPr w:rsidR="00417557" w:rsidRPr="00387C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87C19">
        <w:rPr>
          <w:rFonts w:eastAsia="Times New Roman" w:cs="Times New Roman"/>
          <w:b w:val="0"/>
          <w:szCs w:val="28"/>
          <w:shd w:val="clear" w:color="auto" w:fill="FFFFFF"/>
          <w:lang w:eastAsia="ru-RU"/>
        </w:rPr>
        <w:t>11) предприятию следует обращать на возраст потребителя и его общий доход. Потребитель в возрасте 20 лет, принадлежащий по уровню дохода с</w:t>
      </w:r>
      <w:r w:rsidRPr="00387C19">
        <w:rPr>
          <w:rFonts w:eastAsia="Times New Roman" w:cs="Times New Roman"/>
          <w:b w:val="0"/>
          <w:szCs w:val="28"/>
          <w:shd w:val="clear" w:color="auto" w:fill="FFFFFF"/>
          <w:lang w:eastAsia="ru-RU"/>
        </w:rPr>
        <w:t>е</w:t>
      </w:r>
      <w:r w:rsidRPr="00387C19">
        <w:rPr>
          <w:rFonts w:eastAsia="Times New Roman" w:cs="Times New Roman"/>
          <w:b w:val="0"/>
          <w:szCs w:val="28"/>
          <w:shd w:val="clear" w:color="auto" w:fill="FFFFFF"/>
          <w:lang w:eastAsia="ru-RU"/>
        </w:rPr>
        <w:t>мьи к категории «3» (6 млн. руб. — 10 млн. руб.), скорее всего, будет обр</w:t>
      </w:r>
      <w:r w:rsidRPr="00387C19">
        <w:rPr>
          <w:rFonts w:eastAsia="Times New Roman" w:cs="Times New Roman"/>
          <w:b w:val="0"/>
          <w:szCs w:val="28"/>
          <w:shd w:val="clear" w:color="auto" w:fill="FFFFFF"/>
          <w:lang w:eastAsia="ru-RU"/>
        </w:rPr>
        <w:t>а</w:t>
      </w:r>
      <w:r w:rsidRPr="00387C19">
        <w:rPr>
          <w:rFonts w:eastAsia="Times New Roman" w:cs="Times New Roman"/>
          <w:b w:val="0"/>
          <w:szCs w:val="28"/>
          <w:shd w:val="clear" w:color="auto" w:fill="FFFFFF"/>
          <w:lang w:eastAsia="ru-RU"/>
        </w:rPr>
        <w:t>щаться к РА. В этом случае данная организация будет получать н</w:t>
      </w:r>
      <w:r w:rsidR="00B85510" w:rsidRPr="00387C19">
        <w:rPr>
          <w:rFonts w:eastAsia="Times New Roman" w:cs="Times New Roman"/>
          <w:b w:val="0"/>
          <w:szCs w:val="28"/>
          <w:shd w:val="clear" w:color="auto" w:fill="FFFFFF"/>
          <w:lang w:eastAsia="ru-RU"/>
        </w:rPr>
        <w:t>аибольшее количество клиентов и</w:t>
      </w:r>
      <w:r w:rsidRPr="00387C19">
        <w:rPr>
          <w:rFonts w:eastAsia="Times New Roman" w:cs="Times New Roman"/>
          <w:b w:val="0"/>
          <w:szCs w:val="28"/>
          <w:shd w:val="clear" w:color="auto" w:fill="FFFFFF"/>
          <w:lang w:eastAsia="ru-RU"/>
        </w:rPr>
        <w:t>,</w:t>
      </w:r>
      <w:r w:rsidR="00B85510" w:rsidRPr="00387C19">
        <w:rPr>
          <w:rFonts w:eastAsia="Times New Roman" w:cs="Times New Roman"/>
          <w:b w:val="0"/>
          <w:szCs w:val="28"/>
          <w:shd w:val="clear" w:color="auto" w:fill="FFFFFF"/>
          <w:lang w:eastAsia="ru-RU"/>
        </w:rPr>
        <w:t xml:space="preserve"> </w:t>
      </w:r>
      <w:r w:rsidRPr="00387C19">
        <w:rPr>
          <w:rFonts w:eastAsia="Times New Roman" w:cs="Times New Roman"/>
          <w:b w:val="0"/>
          <w:szCs w:val="28"/>
          <w:shd w:val="clear" w:color="auto" w:fill="FFFFFF"/>
          <w:lang w:eastAsia="ru-RU"/>
        </w:rPr>
        <w:t>тем самым, наибольшую прибыль.</w:t>
      </w:r>
    </w:p>
    <w:p w:rsidR="00417557" w:rsidRPr="00387C19" w:rsidRDefault="00A95B50" w:rsidP="00417557">
      <w:pPr>
        <w:pStyle w:val="1"/>
        <w:spacing w:before="0"/>
        <w:ind w:firstLine="709"/>
        <w:rPr>
          <w:rFonts w:cs="Times New Roman"/>
          <w:szCs w:val="28"/>
        </w:rPr>
      </w:pPr>
      <w:r w:rsidRPr="00387C19">
        <w:rPr>
          <w:rFonts w:cs="Times New Roman"/>
          <w:szCs w:val="28"/>
        </w:rPr>
        <w:lastRenderedPageBreak/>
        <w:t>ЗАКЛЮЧЕНИЕ</w:t>
      </w:r>
      <w:bookmarkEnd w:id="154"/>
    </w:p>
    <w:p w:rsidR="00417557" w:rsidRPr="00387C19" w:rsidRDefault="00417557" w:rsidP="00417557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557" w:rsidRPr="00387C19" w:rsidRDefault="00417557" w:rsidP="0041755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87C19">
        <w:rPr>
          <w:color w:val="000000" w:themeColor="text1"/>
          <w:sz w:val="28"/>
          <w:szCs w:val="28"/>
        </w:rPr>
        <w:t>Чтобы должным образом функционировать в условиях маркетинга, необходимо получать адекватную информацию до и после принятия реш</w:t>
      </w:r>
      <w:r w:rsidRPr="00387C19">
        <w:rPr>
          <w:color w:val="000000" w:themeColor="text1"/>
          <w:sz w:val="28"/>
          <w:szCs w:val="28"/>
        </w:rPr>
        <w:t>е</w:t>
      </w:r>
      <w:r w:rsidRPr="00387C19">
        <w:rPr>
          <w:color w:val="000000" w:themeColor="text1"/>
          <w:sz w:val="28"/>
          <w:szCs w:val="28"/>
        </w:rPr>
        <w:t>ний. Существует множество причин, в силу которых маркетинговая инфо</w:t>
      </w:r>
      <w:r w:rsidRPr="00387C19">
        <w:rPr>
          <w:color w:val="000000" w:themeColor="text1"/>
          <w:sz w:val="28"/>
          <w:szCs w:val="28"/>
        </w:rPr>
        <w:t>р</w:t>
      </w:r>
      <w:r w:rsidRPr="00387C19">
        <w:rPr>
          <w:color w:val="000000" w:themeColor="text1"/>
          <w:sz w:val="28"/>
          <w:szCs w:val="28"/>
        </w:rPr>
        <w:t>мация собирается при разработке, реализации и пересмотре маркетингового плана фирмы или каких-либо его элементов. Недостаточно опираться на и</w:t>
      </w:r>
      <w:r w:rsidRPr="00387C19">
        <w:rPr>
          <w:color w:val="000000" w:themeColor="text1"/>
          <w:sz w:val="28"/>
          <w:szCs w:val="28"/>
        </w:rPr>
        <w:t>н</w:t>
      </w:r>
      <w:r w:rsidRPr="00387C19">
        <w:rPr>
          <w:color w:val="000000" w:themeColor="text1"/>
          <w:sz w:val="28"/>
          <w:szCs w:val="28"/>
        </w:rPr>
        <w:t>туицию, суждения руководителей и опыт прошлого.</w:t>
      </w:r>
    </w:p>
    <w:p w:rsidR="00417557" w:rsidRPr="00387C19" w:rsidRDefault="00417557" w:rsidP="0041755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87C19">
        <w:rPr>
          <w:color w:val="000000" w:themeColor="text1"/>
          <w:sz w:val="28"/>
          <w:szCs w:val="28"/>
        </w:rPr>
        <w:t>Хорошая информация позволяет маркетологам получать конкурентные преимущества, снижать финансовый риск и опасности для образа, опред</w:t>
      </w:r>
      <w:r w:rsidRPr="00387C19">
        <w:rPr>
          <w:color w:val="000000" w:themeColor="text1"/>
          <w:sz w:val="28"/>
          <w:szCs w:val="28"/>
        </w:rPr>
        <w:t>е</w:t>
      </w:r>
      <w:r w:rsidRPr="00387C19">
        <w:rPr>
          <w:color w:val="000000" w:themeColor="text1"/>
          <w:sz w:val="28"/>
          <w:szCs w:val="28"/>
        </w:rPr>
        <w:t>лять отношения потребителей, следить за внешней средой, координировать стратегию, оценивать свою деятельность, повышать доверие к рекламе, п</w:t>
      </w:r>
      <w:r w:rsidRPr="00387C19">
        <w:rPr>
          <w:color w:val="000000" w:themeColor="text1"/>
          <w:sz w:val="28"/>
          <w:szCs w:val="28"/>
        </w:rPr>
        <w:t>о</w:t>
      </w:r>
      <w:r w:rsidRPr="00387C19">
        <w:rPr>
          <w:color w:val="000000" w:themeColor="text1"/>
          <w:sz w:val="28"/>
          <w:szCs w:val="28"/>
        </w:rPr>
        <w:t>лучать поддержку в решениях и т.д.</w:t>
      </w:r>
    </w:p>
    <w:p w:rsidR="00417557" w:rsidRPr="00387C19" w:rsidRDefault="00417557" w:rsidP="0041755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87C19">
        <w:rPr>
          <w:color w:val="000000" w:themeColor="text1"/>
          <w:sz w:val="28"/>
          <w:szCs w:val="28"/>
        </w:rPr>
        <w:t>Риск уменьшается, поскольку возникает возможность избегать поте</w:t>
      </w:r>
      <w:r w:rsidRPr="00387C19">
        <w:rPr>
          <w:color w:val="000000" w:themeColor="text1"/>
          <w:sz w:val="28"/>
          <w:szCs w:val="28"/>
        </w:rPr>
        <w:t>н</w:t>
      </w:r>
      <w:r w:rsidRPr="00387C19">
        <w:rPr>
          <w:color w:val="000000" w:themeColor="text1"/>
          <w:sz w:val="28"/>
          <w:szCs w:val="28"/>
        </w:rPr>
        <w:t>циально дорогостоящих ошибок до того, как расходы станут слишком знач</w:t>
      </w:r>
      <w:r w:rsidRPr="00387C19">
        <w:rPr>
          <w:color w:val="000000" w:themeColor="text1"/>
          <w:sz w:val="28"/>
          <w:szCs w:val="28"/>
        </w:rPr>
        <w:t>и</w:t>
      </w:r>
      <w:r w:rsidRPr="00387C19">
        <w:rPr>
          <w:color w:val="000000" w:themeColor="text1"/>
          <w:sz w:val="28"/>
          <w:szCs w:val="28"/>
        </w:rPr>
        <w:t>тельными, а товары и услуги, которые могут создать проблемы, нанесут с</w:t>
      </w:r>
      <w:r w:rsidRPr="00387C19">
        <w:rPr>
          <w:color w:val="000000" w:themeColor="text1"/>
          <w:sz w:val="28"/>
          <w:szCs w:val="28"/>
        </w:rPr>
        <w:t>у</w:t>
      </w:r>
      <w:r w:rsidRPr="00387C19">
        <w:rPr>
          <w:color w:val="000000" w:themeColor="text1"/>
          <w:sz w:val="28"/>
          <w:szCs w:val="28"/>
        </w:rPr>
        <w:t>щественный ущерб всей фирме. При этом определяется отношение потреб</w:t>
      </w:r>
      <w:r w:rsidRPr="00387C19">
        <w:rPr>
          <w:color w:val="000000" w:themeColor="text1"/>
          <w:sz w:val="28"/>
          <w:szCs w:val="28"/>
        </w:rPr>
        <w:t>и</w:t>
      </w:r>
      <w:r w:rsidRPr="00387C19">
        <w:rPr>
          <w:color w:val="000000" w:themeColor="text1"/>
          <w:sz w:val="28"/>
          <w:szCs w:val="28"/>
        </w:rPr>
        <w:t>телей (как положительное, так и отрицательное), анализируется внешняя среда, неконтролируемые факторы. Координируется как вся маркетинговая стратегия, так и каждый из ее элементов (товар, распределение и сбыт, пр</w:t>
      </w:r>
      <w:r w:rsidRPr="00387C19">
        <w:rPr>
          <w:color w:val="000000" w:themeColor="text1"/>
          <w:sz w:val="28"/>
          <w:szCs w:val="28"/>
        </w:rPr>
        <w:t>о</w:t>
      </w:r>
      <w:r w:rsidRPr="00387C19">
        <w:rPr>
          <w:color w:val="000000" w:themeColor="text1"/>
          <w:sz w:val="28"/>
          <w:szCs w:val="28"/>
        </w:rPr>
        <w:t>движение и цены). Успех или неудача определяются сопоставлением факт</w:t>
      </w:r>
      <w:r w:rsidRPr="00387C19">
        <w:rPr>
          <w:color w:val="000000" w:themeColor="text1"/>
          <w:sz w:val="28"/>
          <w:szCs w:val="28"/>
        </w:rPr>
        <w:t>и</w:t>
      </w:r>
      <w:r w:rsidRPr="00387C19">
        <w:rPr>
          <w:color w:val="000000" w:themeColor="text1"/>
          <w:sz w:val="28"/>
          <w:szCs w:val="28"/>
        </w:rPr>
        <w:t>ческого функционирования с заранее установленными целями.</w:t>
      </w:r>
    </w:p>
    <w:p w:rsidR="00417557" w:rsidRPr="00387C19" w:rsidRDefault="00417557" w:rsidP="0041755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87C19">
        <w:rPr>
          <w:color w:val="000000" w:themeColor="text1"/>
          <w:sz w:val="28"/>
          <w:szCs w:val="28"/>
        </w:rPr>
        <w:t>Высшему руководству фирмы и руководству маркетинговых служб ч</w:t>
      </w:r>
      <w:r w:rsidRPr="00387C19">
        <w:rPr>
          <w:color w:val="000000" w:themeColor="text1"/>
          <w:sz w:val="28"/>
          <w:szCs w:val="28"/>
        </w:rPr>
        <w:t>а</w:t>
      </w:r>
      <w:r w:rsidRPr="00387C19">
        <w:rPr>
          <w:color w:val="000000" w:themeColor="text1"/>
          <w:sz w:val="28"/>
          <w:szCs w:val="28"/>
        </w:rPr>
        <w:t>сто требуется информация для обоснования принимаемых решений. Напр</w:t>
      </w:r>
      <w:r w:rsidRPr="00387C19">
        <w:rPr>
          <w:color w:val="000000" w:themeColor="text1"/>
          <w:sz w:val="28"/>
          <w:szCs w:val="28"/>
        </w:rPr>
        <w:t>и</w:t>
      </w:r>
      <w:r w:rsidRPr="00387C19">
        <w:rPr>
          <w:color w:val="000000" w:themeColor="text1"/>
          <w:sz w:val="28"/>
          <w:szCs w:val="28"/>
        </w:rPr>
        <w:t>мер, управляющему маркетингом легче убедить руководство фирмы вып</w:t>
      </w:r>
      <w:r w:rsidRPr="00387C19">
        <w:rPr>
          <w:color w:val="000000" w:themeColor="text1"/>
          <w:sz w:val="28"/>
          <w:szCs w:val="28"/>
        </w:rPr>
        <w:t>у</w:t>
      </w:r>
      <w:r w:rsidRPr="00387C19">
        <w:rPr>
          <w:color w:val="000000" w:themeColor="text1"/>
          <w:sz w:val="28"/>
          <w:szCs w:val="28"/>
        </w:rPr>
        <w:t>стить новый товар, если пробный маркетинг дал положительный результат. После того как новый товар внедрен, руководство может объяснить свое р</w:t>
      </w:r>
      <w:r w:rsidRPr="00387C19">
        <w:rPr>
          <w:color w:val="000000" w:themeColor="text1"/>
          <w:sz w:val="28"/>
          <w:szCs w:val="28"/>
        </w:rPr>
        <w:t>е</w:t>
      </w:r>
      <w:r w:rsidRPr="00387C19">
        <w:rPr>
          <w:color w:val="000000" w:themeColor="text1"/>
          <w:sz w:val="28"/>
          <w:szCs w:val="28"/>
        </w:rPr>
        <w:t>шение акционерам, ссылаясь на результаты исследования. Наконец, инфо</w:t>
      </w:r>
      <w:r w:rsidRPr="00387C19">
        <w:rPr>
          <w:color w:val="000000" w:themeColor="text1"/>
          <w:sz w:val="28"/>
          <w:szCs w:val="28"/>
        </w:rPr>
        <w:t>р</w:t>
      </w:r>
      <w:r w:rsidRPr="00387C19">
        <w:rPr>
          <w:color w:val="000000" w:themeColor="text1"/>
          <w:sz w:val="28"/>
          <w:szCs w:val="28"/>
        </w:rPr>
        <w:t xml:space="preserve">мация может использоваться для подкрепления интуитивных решений. В этом случае маркетинг может иметь собственное представление о какой-либо </w:t>
      </w:r>
      <w:r w:rsidRPr="00387C19">
        <w:rPr>
          <w:color w:val="000000" w:themeColor="text1"/>
          <w:sz w:val="28"/>
          <w:szCs w:val="28"/>
        </w:rPr>
        <w:lastRenderedPageBreak/>
        <w:t xml:space="preserve">стороне плана маркетинга или </w:t>
      </w:r>
      <w:proofErr w:type="gramStart"/>
      <w:r w:rsidRPr="00387C19">
        <w:rPr>
          <w:color w:val="000000" w:themeColor="text1"/>
          <w:sz w:val="28"/>
          <w:szCs w:val="28"/>
        </w:rPr>
        <w:t>о</w:t>
      </w:r>
      <w:proofErr w:type="gramEnd"/>
      <w:r w:rsidRPr="00387C19">
        <w:rPr>
          <w:color w:val="000000" w:themeColor="text1"/>
          <w:sz w:val="28"/>
          <w:szCs w:val="28"/>
        </w:rPr>
        <w:t xml:space="preserve"> всем плане, но стремится получить дополн</w:t>
      </w:r>
      <w:r w:rsidRPr="00387C19">
        <w:rPr>
          <w:color w:val="000000" w:themeColor="text1"/>
          <w:sz w:val="28"/>
          <w:szCs w:val="28"/>
        </w:rPr>
        <w:t>и</w:t>
      </w:r>
      <w:r w:rsidRPr="00387C19">
        <w:rPr>
          <w:color w:val="000000" w:themeColor="text1"/>
          <w:sz w:val="28"/>
          <w:szCs w:val="28"/>
        </w:rPr>
        <w:t>тельную информацию с тем, чтобы подтвердить или отказаться от интуити</w:t>
      </w:r>
      <w:r w:rsidRPr="00387C19">
        <w:rPr>
          <w:color w:val="000000" w:themeColor="text1"/>
          <w:sz w:val="28"/>
          <w:szCs w:val="28"/>
        </w:rPr>
        <w:t>в</w:t>
      </w:r>
      <w:r w:rsidRPr="00387C19">
        <w:rPr>
          <w:color w:val="000000" w:themeColor="text1"/>
          <w:sz w:val="28"/>
          <w:szCs w:val="28"/>
        </w:rPr>
        <w:t>ных решений до их реализации.</w:t>
      </w:r>
    </w:p>
    <w:p w:rsidR="00417557" w:rsidRPr="00387C19" w:rsidRDefault="00417557" w:rsidP="00417557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557" w:rsidRPr="00387C19" w:rsidRDefault="00417557" w:rsidP="00417557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17557" w:rsidRPr="00387C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7557" w:rsidRPr="00387C19" w:rsidRDefault="00417557" w:rsidP="00417557">
      <w:pPr>
        <w:pStyle w:val="1"/>
        <w:spacing w:before="0"/>
        <w:ind w:firstLine="709"/>
        <w:rPr>
          <w:rFonts w:cs="Times New Roman"/>
          <w:szCs w:val="28"/>
        </w:rPr>
      </w:pPr>
      <w:bookmarkStart w:id="157" w:name="_Toc503708370"/>
      <w:r w:rsidRPr="00387C19">
        <w:rPr>
          <w:rFonts w:cs="Times New Roman"/>
          <w:szCs w:val="28"/>
        </w:rPr>
        <w:lastRenderedPageBreak/>
        <w:t>Список использованных источников</w:t>
      </w:r>
      <w:bookmarkEnd w:id="157"/>
    </w:p>
    <w:p w:rsidR="00417557" w:rsidRPr="00387C19" w:rsidRDefault="00417557" w:rsidP="00417557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557" w:rsidRPr="00387C19" w:rsidRDefault="00417557" w:rsidP="00417557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Азгальдов</w:t>
      </w:r>
      <w:proofErr w:type="spell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Г.В. теория и практика оценки качества товаров. - СПб: Изд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тельство "Питер" - 2012. - 128 с.</w:t>
      </w:r>
    </w:p>
    <w:p w:rsidR="00417557" w:rsidRPr="00387C19" w:rsidRDefault="00417557" w:rsidP="00417557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Афанасьев М.П. Маркетинг: практика фирмы - М.: </w:t>
      </w:r>
      <w:proofErr w:type="spell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Финстат</w:t>
      </w:r>
      <w:proofErr w:type="spell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- 2012г. - 85 с.</w:t>
      </w:r>
    </w:p>
    <w:p w:rsidR="00417557" w:rsidRPr="00387C19" w:rsidRDefault="00417557" w:rsidP="00417557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Боумэн</w:t>
      </w:r>
      <w:proofErr w:type="spell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 Основы менеджмента - М: </w:t>
      </w:r>
      <w:proofErr w:type="spell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Юнити</w:t>
      </w:r>
      <w:proofErr w:type="spell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-2012г. - 255 с.</w:t>
      </w:r>
    </w:p>
    <w:p w:rsidR="00417557" w:rsidRPr="00387C19" w:rsidRDefault="00417557" w:rsidP="00417557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4. Винокуров В.А. Потребности рынок и спрос. - М.: Центр экономики и маркетинга, 2013. - 290 с.</w:t>
      </w:r>
    </w:p>
    <w:p w:rsidR="00417557" w:rsidRPr="00387C19" w:rsidRDefault="00417557" w:rsidP="00417557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spell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Виханский</w:t>
      </w:r>
      <w:proofErr w:type="spell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О.С., Наумов А.И. Менеджмент:. - 3-е изд. - М.: </w:t>
      </w:r>
      <w:proofErr w:type="spell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Гардарики</w:t>
      </w:r>
      <w:proofErr w:type="spell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, 2012. - 168 с.</w:t>
      </w:r>
    </w:p>
    <w:p w:rsidR="00417557" w:rsidRPr="00387C19" w:rsidRDefault="00417557" w:rsidP="00417557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6. Винокуров В.А. Организация стратегического управления на предпри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тии. - М.: Центр экономики и маркетинга, 2013. - 180 с.</w:t>
      </w:r>
    </w:p>
    <w:p w:rsidR="00417557" w:rsidRPr="00387C19" w:rsidRDefault="00417557" w:rsidP="00417557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Голубков, Е.П. Основы маркетинга. Учебник / Е.П. Голубков. - М.: </w:t>
      </w:r>
      <w:proofErr w:type="spell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Фи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пресс</w:t>
      </w:r>
      <w:proofErr w:type="spell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, 2011. - 356 с.</w:t>
      </w:r>
    </w:p>
    <w:p w:rsidR="00417557" w:rsidRPr="00387C19" w:rsidRDefault="00417557" w:rsidP="00417557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8. Гришко С.А. Исследование потребительских предпочтений. – 2013 - 75 с.</w:t>
      </w:r>
    </w:p>
    <w:p w:rsidR="00417557" w:rsidRPr="00387C19" w:rsidRDefault="00417557" w:rsidP="00417557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Джеймс Ф. </w:t>
      </w:r>
      <w:proofErr w:type="spell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Энджел</w:t>
      </w:r>
      <w:proofErr w:type="spell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, Роджер Д. Поведение потребителей .: 2013 г. – 259 с.</w:t>
      </w:r>
    </w:p>
    <w:p w:rsidR="00417557" w:rsidRPr="00387C19" w:rsidRDefault="00417557" w:rsidP="00417557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9. Комаров, Е.И. Менеджмент: Учебное пособие / Е.И. Комаров. - М.: ИЦ РИОР, ИНФРА-М, 2012. - 132 c.</w:t>
      </w:r>
    </w:p>
    <w:p w:rsidR="00417557" w:rsidRPr="00387C19" w:rsidRDefault="00417557" w:rsidP="00417557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10. Коротков Э.М. Концепция российского менеджмента. - М.: ООО Изд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тельско-Консалтинговое Предприятие </w:t>
      </w:r>
      <w:proofErr w:type="spell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ДеКА</w:t>
      </w:r>
      <w:proofErr w:type="spell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, 2012. - 145 с.</w:t>
      </w:r>
    </w:p>
    <w:p w:rsidR="00417557" w:rsidRPr="00387C19" w:rsidRDefault="00417557" w:rsidP="00417557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proofErr w:type="spell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Котлер</w:t>
      </w:r>
      <w:proofErr w:type="spell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Ф. Основы маркетинга: Бизнес-книга 2014. – 363 с.</w:t>
      </w:r>
    </w:p>
    <w:p w:rsidR="00417557" w:rsidRPr="00387C19" w:rsidRDefault="00417557" w:rsidP="00417557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proofErr w:type="spell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Лапыгин</w:t>
      </w:r>
      <w:proofErr w:type="spell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Ю.Н. Организация торговли: Учебное пособие / Ю.Н. </w:t>
      </w:r>
      <w:proofErr w:type="spell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Лапыгин</w:t>
      </w:r>
      <w:proofErr w:type="spell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. - М.: ИНФРА-М, 2013. - 129 c.</w:t>
      </w:r>
    </w:p>
    <w:p w:rsidR="00417557" w:rsidRPr="00387C19" w:rsidRDefault="00417557" w:rsidP="00417557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Литвак Б.Г. Особенности комплекса маркетинга в розничной торговле: Маркетинг в России и за рубежом / Б.Г. Литвак. - М.: </w:t>
      </w:r>
      <w:proofErr w:type="spell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, 2013. - 200 c.</w:t>
      </w:r>
    </w:p>
    <w:p w:rsidR="00417557" w:rsidRPr="00387C19" w:rsidRDefault="00417557" w:rsidP="00417557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Наумов А.И. - Менеджмент: учебное пособие - М.: </w:t>
      </w:r>
      <w:proofErr w:type="spell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Гардарики</w:t>
      </w:r>
      <w:proofErr w:type="spell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, 2012 - 198 с.</w:t>
      </w:r>
    </w:p>
    <w:p w:rsidR="00417557" w:rsidRPr="00387C19" w:rsidRDefault="00417557" w:rsidP="00417557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5. Ла-</w:t>
      </w:r>
      <w:proofErr w:type="spell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Салль</w:t>
      </w:r>
      <w:proofErr w:type="spell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, Ж. Исследование устойчивости прямым методом Ляпунова / Ж. Ла-</w:t>
      </w:r>
      <w:proofErr w:type="spell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Салль</w:t>
      </w:r>
      <w:proofErr w:type="spell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, С. Лефшец. - М.: [не указано], 2016. - 681 c.</w:t>
      </w:r>
    </w:p>
    <w:p w:rsidR="00417557" w:rsidRPr="00387C19" w:rsidRDefault="00417557" w:rsidP="00417557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16. </w:t>
      </w:r>
      <w:proofErr w:type="spell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МакНейл</w:t>
      </w:r>
      <w:proofErr w:type="spell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Рут Маркетинговые исследования в сфере B2B / Рут </w:t>
      </w:r>
      <w:proofErr w:type="spell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Ма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Нейл</w:t>
      </w:r>
      <w:proofErr w:type="spell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. - М.: Баланс Бизнес Букс, 2016. - 432 c.</w:t>
      </w:r>
    </w:p>
    <w:p w:rsidR="00417557" w:rsidRPr="00387C19" w:rsidRDefault="00417557" w:rsidP="00417557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Пономарева, А. Креатив на региональном рынке </w:t>
      </w:r>
      <w:proofErr w:type="spell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маркетингово</w:t>
      </w:r>
      <w:proofErr w:type="spell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-коммуникационных услуг. Исследования, аналитика / А. Пономарева. - Москва: РГГУ, 2014. - 152 c.</w:t>
      </w:r>
    </w:p>
    <w:p w:rsidR="00417557" w:rsidRPr="00387C19" w:rsidRDefault="00417557" w:rsidP="00417557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</w:t>
      </w:r>
      <w:proofErr w:type="spell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Румер</w:t>
      </w:r>
      <w:proofErr w:type="spell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Ю.Б. Исследования по 5-оптике / Ю.Б. </w:t>
      </w:r>
      <w:proofErr w:type="spell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Румер</w:t>
      </w:r>
      <w:proofErr w:type="spell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. - М.: [не указано], 2016. - 467 c.</w:t>
      </w:r>
    </w:p>
    <w:p w:rsidR="00417557" w:rsidRPr="00387C19" w:rsidRDefault="00417557" w:rsidP="00417557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19. Салтыков, Н.Н. Исследования по теории уравнений с частными прои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водными первого порядка одной неизвестной функции / Н.Н. Салтыков. - М.: [не указано], 2014. - 175 c.</w:t>
      </w:r>
    </w:p>
    <w:p w:rsidR="00417557" w:rsidRPr="00387C19" w:rsidRDefault="00417557" w:rsidP="00417557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20. Сафронова, Н. Б. Маркетинговые исследования / Н.Б. Сафронова, И.Е. Корнеева. - М.: Дашков и Ко, 2014. - 296 c.</w:t>
      </w:r>
    </w:p>
    <w:p w:rsidR="00417557" w:rsidRPr="00387C19" w:rsidRDefault="00417557" w:rsidP="00417557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21. Секретарева, И.А. Бухгалтерский учет на производственных предпри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тиях потребительской кооперации / И.А. Секретарева, В.А. </w:t>
      </w:r>
      <w:proofErr w:type="spell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Озеран</w:t>
      </w:r>
      <w:proofErr w:type="spell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И.М. </w:t>
      </w:r>
      <w:proofErr w:type="spell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Павлюк</w:t>
      </w:r>
      <w:proofErr w:type="spell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, и др</w:t>
      </w:r>
      <w:proofErr w:type="gram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 - </w:t>
      </w:r>
      <w:proofErr w:type="gram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М.: Экономика, 2015. - 319 c.</w:t>
      </w:r>
    </w:p>
    <w:p w:rsidR="00417557" w:rsidRPr="00387C19" w:rsidRDefault="00417557" w:rsidP="00417557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Слепнев, И.К. Бухгалтерский отчет потребительского общества / И.К. Слепнев, В.В. </w:t>
      </w:r>
      <w:proofErr w:type="spell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Пастушкова</w:t>
      </w:r>
      <w:proofErr w:type="spell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. - М.: Экономика, 2014. - 955 c.</w:t>
      </w:r>
    </w:p>
    <w:p w:rsidR="00417557" w:rsidRPr="00387C19" w:rsidRDefault="00417557" w:rsidP="00417557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23. Таганов, Д.Н. SPSS: Статистический анализ в маркетинговых исслед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ваниях / Д.Н. Таганов. - М.: СПб: Питер, 2014. - 192 c.</w:t>
      </w:r>
    </w:p>
    <w:p w:rsidR="00417557" w:rsidRPr="00387C19" w:rsidRDefault="00417557" w:rsidP="00417557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24. Таганов, Дмитрий SPSS: статистический анализ в маркетинговых иссл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дованиях / Дмитрий Таганов. - М.: Питер, 2015. - 192 c.</w:t>
      </w:r>
    </w:p>
    <w:p w:rsidR="00A95B50" w:rsidRPr="00387C19" w:rsidRDefault="00417557" w:rsidP="00A95B50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95B50" w:rsidRPr="00387C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</w:t>
      </w:r>
      <w:proofErr w:type="spell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Хейг</w:t>
      </w:r>
      <w:proofErr w:type="spell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 Маркетинговые исследования на практике. Основные методы исследования рынка / Пол </w:t>
      </w:r>
      <w:proofErr w:type="spell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Хейг</w:t>
      </w:r>
      <w:proofErr w:type="spellEnd"/>
      <w:proofErr w:type="gram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 </w:t>
      </w:r>
      <w:proofErr w:type="spellStart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Хейг</w:t>
      </w:r>
      <w:proofErr w:type="spellEnd"/>
      <w:r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Кэрол-Энн Морган. - М.: Ба</w:t>
      </w:r>
      <w:r w:rsidR="00A95B50" w:rsidRPr="00387C19">
        <w:rPr>
          <w:rFonts w:ascii="Times New Roman" w:hAnsi="Times New Roman" w:cs="Times New Roman"/>
          <w:color w:val="000000" w:themeColor="text1"/>
          <w:sz w:val="28"/>
          <w:szCs w:val="28"/>
        </w:rPr>
        <w:t>ланс Бизнес Букс, 2014. - 312 c</w:t>
      </w:r>
    </w:p>
    <w:p w:rsidR="00417557" w:rsidRPr="00387C19" w:rsidRDefault="00417557" w:rsidP="00A95B50">
      <w:pPr>
        <w:pStyle w:val="1"/>
        <w:jc w:val="right"/>
        <w:rPr>
          <w:rFonts w:cs="Times New Roman"/>
          <w:b w:val="0"/>
          <w:szCs w:val="28"/>
        </w:rPr>
      </w:pPr>
      <w:r w:rsidRPr="00387C19">
        <w:rPr>
          <w:rFonts w:cs="Times New Roman"/>
          <w:b w:val="0"/>
          <w:szCs w:val="28"/>
        </w:rPr>
        <w:lastRenderedPageBreak/>
        <w:t>Приложение 1</w:t>
      </w:r>
    </w:p>
    <w:p w:rsidR="00417557" w:rsidRPr="00387C19" w:rsidRDefault="00417557" w:rsidP="0041755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7557" w:rsidRPr="00387C19" w:rsidRDefault="00417557" w:rsidP="0041755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Какие параметры работы агентства вам важнее всего? Дайте оценку по </w:t>
      </w:r>
      <w:proofErr w:type="spellStart"/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пятибальной</w:t>
      </w:r>
      <w:proofErr w:type="spellEnd"/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шкале.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71"/>
        <w:gridCol w:w="1551"/>
        <w:gridCol w:w="1553"/>
        <w:gridCol w:w="1554"/>
        <w:gridCol w:w="1554"/>
        <w:gridCol w:w="1554"/>
      </w:tblGrid>
      <w:tr w:rsidR="00387C19" w:rsidRPr="00387C19" w:rsidTr="00BE4E02">
        <w:tc>
          <w:tcPr>
            <w:tcW w:w="237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Параметры рекламных услуг</w:t>
            </w:r>
          </w:p>
        </w:tc>
        <w:tc>
          <w:tcPr>
            <w:tcW w:w="155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балл</w:t>
            </w:r>
          </w:p>
        </w:tc>
        <w:tc>
          <w:tcPr>
            <w:tcW w:w="1553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балла</w:t>
            </w: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балла</w:t>
            </w: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балла</w:t>
            </w: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баллов</w:t>
            </w:r>
          </w:p>
        </w:tc>
      </w:tr>
      <w:tr w:rsidR="00387C19" w:rsidRPr="00387C19" w:rsidTr="00BE4E02">
        <w:tc>
          <w:tcPr>
            <w:tcW w:w="237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Расслабле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ность</w:t>
            </w:r>
          </w:p>
        </w:tc>
        <w:tc>
          <w:tcPr>
            <w:tcW w:w="155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BE4E02">
        <w:tc>
          <w:tcPr>
            <w:tcW w:w="237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нальное исполнение</w:t>
            </w:r>
          </w:p>
        </w:tc>
        <w:tc>
          <w:tcPr>
            <w:tcW w:w="155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BE4E02">
        <w:tc>
          <w:tcPr>
            <w:tcW w:w="237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Продума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ность</w:t>
            </w:r>
          </w:p>
        </w:tc>
        <w:tc>
          <w:tcPr>
            <w:tcW w:w="155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BE4E02">
        <w:tc>
          <w:tcPr>
            <w:tcW w:w="237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Волнение</w:t>
            </w:r>
          </w:p>
        </w:tc>
        <w:tc>
          <w:tcPr>
            <w:tcW w:w="155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BE4E02">
        <w:tc>
          <w:tcPr>
            <w:tcW w:w="237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Ясность</w:t>
            </w:r>
          </w:p>
        </w:tc>
        <w:tc>
          <w:tcPr>
            <w:tcW w:w="155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BE4E02">
        <w:tc>
          <w:tcPr>
            <w:tcW w:w="237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Гармони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ность </w:t>
            </w:r>
          </w:p>
        </w:tc>
        <w:tc>
          <w:tcPr>
            <w:tcW w:w="155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BE4E02">
        <w:tc>
          <w:tcPr>
            <w:tcW w:w="237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Правдивость</w:t>
            </w:r>
          </w:p>
        </w:tc>
        <w:tc>
          <w:tcPr>
            <w:tcW w:w="155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BE4E02">
        <w:tc>
          <w:tcPr>
            <w:tcW w:w="237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Яркость</w:t>
            </w:r>
          </w:p>
        </w:tc>
        <w:tc>
          <w:tcPr>
            <w:tcW w:w="155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BE4E02">
        <w:tc>
          <w:tcPr>
            <w:tcW w:w="237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Совреме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ность</w:t>
            </w:r>
          </w:p>
        </w:tc>
        <w:tc>
          <w:tcPr>
            <w:tcW w:w="155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BE4E02">
        <w:tc>
          <w:tcPr>
            <w:tcW w:w="237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Интересность</w:t>
            </w:r>
          </w:p>
        </w:tc>
        <w:tc>
          <w:tcPr>
            <w:tcW w:w="155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BE4E02">
        <w:tc>
          <w:tcPr>
            <w:tcW w:w="237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Доброжел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тельность</w:t>
            </w:r>
          </w:p>
        </w:tc>
        <w:tc>
          <w:tcPr>
            <w:tcW w:w="155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BE4E02">
        <w:tc>
          <w:tcPr>
            <w:tcW w:w="237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Живость</w:t>
            </w:r>
          </w:p>
        </w:tc>
        <w:tc>
          <w:tcPr>
            <w:tcW w:w="155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BE4E02">
        <w:tc>
          <w:tcPr>
            <w:tcW w:w="237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Эмоционал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ность</w:t>
            </w:r>
          </w:p>
        </w:tc>
        <w:tc>
          <w:tcPr>
            <w:tcW w:w="155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BE4E02">
        <w:tc>
          <w:tcPr>
            <w:tcW w:w="237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Креативность</w:t>
            </w:r>
          </w:p>
        </w:tc>
        <w:tc>
          <w:tcPr>
            <w:tcW w:w="155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BE4E02">
        <w:tc>
          <w:tcPr>
            <w:tcW w:w="237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Простота</w:t>
            </w:r>
          </w:p>
        </w:tc>
        <w:tc>
          <w:tcPr>
            <w:tcW w:w="155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BE4E02">
        <w:tc>
          <w:tcPr>
            <w:tcW w:w="237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ность</w:t>
            </w:r>
          </w:p>
        </w:tc>
        <w:tc>
          <w:tcPr>
            <w:tcW w:w="155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BE4E02">
        <w:tc>
          <w:tcPr>
            <w:tcW w:w="237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Притягив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</w:t>
            </w:r>
          </w:p>
        </w:tc>
        <w:tc>
          <w:tcPr>
            <w:tcW w:w="155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BE4E02">
        <w:tc>
          <w:tcPr>
            <w:tcW w:w="237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Взволнова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ность</w:t>
            </w:r>
          </w:p>
        </w:tc>
        <w:tc>
          <w:tcPr>
            <w:tcW w:w="155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E4E02" w:rsidRPr="00387C19" w:rsidRDefault="00BE4E02" w:rsidP="00417557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BE4E02" w:rsidRPr="00387C19" w:rsidSect="00417557">
          <w:headerReference w:type="default" r:id="rId18"/>
          <w:pgSz w:w="11906" w:h="16838"/>
          <w:pgMar w:top="360" w:right="851" w:bottom="180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71"/>
        <w:gridCol w:w="1551"/>
        <w:gridCol w:w="1553"/>
        <w:gridCol w:w="1554"/>
        <w:gridCol w:w="1554"/>
        <w:gridCol w:w="1554"/>
      </w:tblGrid>
      <w:tr w:rsidR="00387C19" w:rsidRPr="00387C19" w:rsidTr="00BE4E02">
        <w:tc>
          <w:tcPr>
            <w:tcW w:w="237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Эксклюзи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ность</w:t>
            </w:r>
          </w:p>
        </w:tc>
        <w:tc>
          <w:tcPr>
            <w:tcW w:w="155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BE4E02">
        <w:tc>
          <w:tcPr>
            <w:tcW w:w="237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Спокойствие</w:t>
            </w:r>
          </w:p>
        </w:tc>
        <w:tc>
          <w:tcPr>
            <w:tcW w:w="155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BE4E02">
        <w:tc>
          <w:tcPr>
            <w:tcW w:w="237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Напряже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ность</w:t>
            </w:r>
          </w:p>
        </w:tc>
        <w:tc>
          <w:tcPr>
            <w:tcW w:w="155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BE4E02">
        <w:tc>
          <w:tcPr>
            <w:tcW w:w="237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Необычность</w:t>
            </w:r>
          </w:p>
        </w:tc>
        <w:tc>
          <w:tcPr>
            <w:tcW w:w="1551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7557" w:rsidRPr="00387C19" w:rsidRDefault="00417557" w:rsidP="004175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E4E02" w:rsidRPr="00387C19" w:rsidRDefault="00BE4E02" w:rsidP="00BE4E02">
      <w:pPr>
        <w:ind w:firstLine="0"/>
        <w:rPr>
          <w:color w:val="000000" w:themeColor="text1"/>
        </w:rPr>
        <w:sectPr w:rsidR="00BE4E02" w:rsidRPr="00387C19" w:rsidSect="00417557">
          <w:headerReference w:type="default" r:id="rId19"/>
          <w:pgSz w:w="11906" w:h="16838"/>
          <w:pgMar w:top="360" w:right="851" w:bottom="180" w:left="1134" w:header="709" w:footer="709" w:gutter="0"/>
          <w:cols w:space="708"/>
          <w:docGrid w:linePitch="360"/>
        </w:sectPr>
      </w:pPr>
    </w:p>
    <w:p w:rsidR="00417557" w:rsidRPr="00387C19" w:rsidRDefault="00417557" w:rsidP="00A95B50">
      <w:pPr>
        <w:spacing w:line="360" w:lineRule="auto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Приложение 2</w:t>
      </w:r>
    </w:p>
    <w:p w:rsidR="00417557" w:rsidRPr="00387C19" w:rsidRDefault="00417557" w:rsidP="0041755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7557" w:rsidRPr="00387C19" w:rsidRDefault="00417557" w:rsidP="0041755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Какие показатели являются определяющими показателями выбора агентства?</w:t>
      </w:r>
    </w:p>
    <w:tbl>
      <w:tblPr>
        <w:tblStyle w:val="af"/>
        <w:tblW w:w="9521" w:type="dxa"/>
        <w:tblLook w:val="04A0" w:firstRow="1" w:lastRow="0" w:firstColumn="1" w:lastColumn="0" w:noHBand="0" w:noVBand="1"/>
      </w:tblPr>
      <w:tblGrid>
        <w:gridCol w:w="2429"/>
        <w:gridCol w:w="1400"/>
        <w:gridCol w:w="1417"/>
        <w:gridCol w:w="1418"/>
        <w:gridCol w:w="1418"/>
        <w:gridCol w:w="1439"/>
      </w:tblGrid>
      <w:tr w:rsidR="00387C19" w:rsidRPr="00387C19" w:rsidTr="00417557">
        <w:tc>
          <w:tcPr>
            <w:tcW w:w="2251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Параметры работы организаций, оказывающих услуги в области рекламы</w:t>
            </w:r>
          </w:p>
        </w:tc>
        <w:tc>
          <w:tcPr>
            <w:tcW w:w="1440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балл</w:t>
            </w:r>
          </w:p>
        </w:tc>
        <w:tc>
          <w:tcPr>
            <w:tcW w:w="1453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балла</w:t>
            </w:r>
          </w:p>
        </w:tc>
        <w:tc>
          <w:tcPr>
            <w:tcW w:w="1454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балла</w:t>
            </w:r>
          </w:p>
        </w:tc>
        <w:tc>
          <w:tcPr>
            <w:tcW w:w="1454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балла</w:t>
            </w:r>
          </w:p>
        </w:tc>
        <w:tc>
          <w:tcPr>
            <w:tcW w:w="1469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баллов</w:t>
            </w:r>
          </w:p>
        </w:tc>
      </w:tr>
      <w:tr w:rsidR="00387C19" w:rsidRPr="00387C19" w:rsidTr="00417557">
        <w:tc>
          <w:tcPr>
            <w:tcW w:w="2251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Низкие цены на услуги</w:t>
            </w:r>
          </w:p>
        </w:tc>
        <w:tc>
          <w:tcPr>
            <w:tcW w:w="1440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417557">
        <w:tc>
          <w:tcPr>
            <w:tcW w:w="2251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скидок</w:t>
            </w:r>
          </w:p>
        </w:tc>
        <w:tc>
          <w:tcPr>
            <w:tcW w:w="1440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417557">
        <w:tc>
          <w:tcPr>
            <w:tcW w:w="2251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ность предоставля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мых услуг</w:t>
            </w:r>
          </w:p>
        </w:tc>
        <w:tc>
          <w:tcPr>
            <w:tcW w:w="1440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417557">
        <w:tc>
          <w:tcPr>
            <w:tcW w:w="2251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Быстрота о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служивания</w:t>
            </w:r>
          </w:p>
        </w:tc>
        <w:tc>
          <w:tcPr>
            <w:tcW w:w="1440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417557">
        <w:tc>
          <w:tcPr>
            <w:tcW w:w="2251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Опыт работы</w:t>
            </w:r>
          </w:p>
        </w:tc>
        <w:tc>
          <w:tcPr>
            <w:tcW w:w="1440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417557">
        <w:tc>
          <w:tcPr>
            <w:tcW w:w="2251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Профессион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лизм</w:t>
            </w:r>
          </w:p>
        </w:tc>
        <w:tc>
          <w:tcPr>
            <w:tcW w:w="1440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417557">
        <w:tc>
          <w:tcPr>
            <w:tcW w:w="2251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п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ложительных отз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вов</w:t>
            </w:r>
          </w:p>
        </w:tc>
        <w:tc>
          <w:tcPr>
            <w:tcW w:w="1440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417557">
        <w:tc>
          <w:tcPr>
            <w:tcW w:w="2251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Опыт рекл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 в данной сфере</w:t>
            </w:r>
          </w:p>
        </w:tc>
        <w:tc>
          <w:tcPr>
            <w:tcW w:w="1440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417557">
        <w:tc>
          <w:tcPr>
            <w:tcW w:w="2251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Удобные часы работы</w:t>
            </w:r>
          </w:p>
        </w:tc>
        <w:tc>
          <w:tcPr>
            <w:tcW w:w="1440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417557">
        <w:tc>
          <w:tcPr>
            <w:tcW w:w="2251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Вежливое о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служивание</w:t>
            </w:r>
          </w:p>
        </w:tc>
        <w:tc>
          <w:tcPr>
            <w:tcW w:w="1440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417557">
        <w:tc>
          <w:tcPr>
            <w:tcW w:w="2251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Творческий потенциал</w:t>
            </w:r>
          </w:p>
        </w:tc>
        <w:tc>
          <w:tcPr>
            <w:tcW w:w="1440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417557">
        <w:tc>
          <w:tcPr>
            <w:tcW w:w="2251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Рекомендации знакомых</w:t>
            </w:r>
          </w:p>
        </w:tc>
        <w:tc>
          <w:tcPr>
            <w:tcW w:w="1440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417557">
        <w:tc>
          <w:tcPr>
            <w:tcW w:w="2251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Респектабел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ность</w:t>
            </w:r>
          </w:p>
        </w:tc>
        <w:tc>
          <w:tcPr>
            <w:tcW w:w="1440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417557">
        <w:tc>
          <w:tcPr>
            <w:tcW w:w="2251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Конфиденц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альность</w:t>
            </w:r>
          </w:p>
        </w:tc>
        <w:tc>
          <w:tcPr>
            <w:tcW w:w="1440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417557">
        <w:tc>
          <w:tcPr>
            <w:tcW w:w="2251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Креативность исполнения заказа</w:t>
            </w:r>
          </w:p>
        </w:tc>
        <w:tc>
          <w:tcPr>
            <w:tcW w:w="1440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417557">
        <w:tc>
          <w:tcPr>
            <w:tcW w:w="2251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Доброжел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тельность</w:t>
            </w:r>
          </w:p>
        </w:tc>
        <w:tc>
          <w:tcPr>
            <w:tcW w:w="1440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417557">
        <w:tc>
          <w:tcPr>
            <w:tcW w:w="2251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Удобное ра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положение</w:t>
            </w:r>
          </w:p>
        </w:tc>
        <w:tc>
          <w:tcPr>
            <w:tcW w:w="1440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417557">
        <w:tc>
          <w:tcPr>
            <w:tcW w:w="2251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Эксклюзи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ность предоставля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мых услуг</w:t>
            </w:r>
          </w:p>
        </w:tc>
        <w:tc>
          <w:tcPr>
            <w:tcW w:w="1440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417557">
        <w:tc>
          <w:tcPr>
            <w:tcW w:w="2251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Известность</w:t>
            </w:r>
          </w:p>
        </w:tc>
        <w:tc>
          <w:tcPr>
            <w:tcW w:w="1440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417557">
        <w:tc>
          <w:tcPr>
            <w:tcW w:w="2251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со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ственной произво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ственной базы</w:t>
            </w:r>
          </w:p>
        </w:tc>
        <w:tc>
          <w:tcPr>
            <w:tcW w:w="1440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</w:tcPr>
          <w:p w:rsidR="00417557" w:rsidRPr="00387C19" w:rsidRDefault="00417557" w:rsidP="0041755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17557" w:rsidRPr="00387C19" w:rsidRDefault="00417557" w:rsidP="0041755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417557" w:rsidRPr="00387C19">
          <w:headerReference w:type="default" r:id="rId2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7557" w:rsidRPr="00387C19" w:rsidRDefault="00417557" w:rsidP="00A95B50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Приложение 3</w:t>
      </w:r>
    </w:p>
    <w:p w:rsidR="00417557" w:rsidRPr="00387C19" w:rsidRDefault="00417557" w:rsidP="0041755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7557" w:rsidRPr="00387C19" w:rsidRDefault="00417557" w:rsidP="0041755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часто фактические параметры работы организаций, оказывающих услуги в области рекламы имеют вес для выбора конкретной организации? </w:t>
      </w:r>
    </w:p>
    <w:p w:rsidR="00417557" w:rsidRPr="00387C19" w:rsidRDefault="00417557" w:rsidP="0041755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всегда (X1) – 5; </w:t>
      </w:r>
    </w:p>
    <w:p w:rsidR="00417557" w:rsidRPr="00387C19" w:rsidRDefault="00417557" w:rsidP="0041755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очень часто (X2) – 4; </w:t>
      </w:r>
    </w:p>
    <w:p w:rsidR="00417557" w:rsidRPr="00387C19" w:rsidRDefault="00417557" w:rsidP="0041755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часто (X3) – 3; </w:t>
      </w:r>
    </w:p>
    <w:p w:rsidR="00417557" w:rsidRPr="00387C19" w:rsidRDefault="00417557" w:rsidP="0041755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периодически (X4) – 2; </w:t>
      </w:r>
    </w:p>
    <w:p w:rsidR="00417557" w:rsidRPr="00387C19" w:rsidRDefault="00417557" w:rsidP="0041755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редко (X5) – 1; </w:t>
      </w:r>
    </w:p>
    <w:p w:rsidR="00417557" w:rsidRPr="00387C19" w:rsidRDefault="00417557" w:rsidP="0041755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никогда (X6) – 0</w:t>
      </w:r>
    </w:p>
    <w:tbl>
      <w:tblPr>
        <w:tblStyle w:val="af"/>
        <w:tblW w:w="9521" w:type="dxa"/>
        <w:tblLook w:val="04A0" w:firstRow="1" w:lastRow="0" w:firstColumn="1" w:lastColumn="0" w:noHBand="0" w:noVBand="1"/>
      </w:tblPr>
      <w:tblGrid>
        <w:gridCol w:w="2429"/>
        <w:gridCol w:w="1400"/>
        <w:gridCol w:w="1417"/>
        <w:gridCol w:w="1418"/>
        <w:gridCol w:w="1418"/>
        <w:gridCol w:w="1439"/>
      </w:tblGrid>
      <w:tr w:rsidR="00387C19" w:rsidRPr="00387C19" w:rsidTr="00417557">
        <w:tc>
          <w:tcPr>
            <w:tcW w:w="2251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Параметры работы организаций, оказывающих услуги в области рекламы</w:t>
            </w:r>
          </w:p>
        </w:tc>
        <w:tc>
          <w:tcPr>
            <w:tcW w:w="1440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балл</w:t>
            </w:r>
          </w:p>
        </w:tc>
        <w:tc>
          <w:tcPr>
            <w:tcW w:w="1453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балла</w:t>
            </w:r>
          </w:p>
        </w:tc>
        <w:tc>
          <w:tcPr>
            <w:tcW w:w="1454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балла</w:t>
            </w:r>
          </w:p>
        </w:tc>
        <w:tc>
          <w:tcPr>
            <w:tcW w:w="1454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балла</w:t>
            </w:r>
          </w:p>
        </w:tc>
        <w:tc>
          <w:tcPr>
            <w:tcW w:w="1469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баллов</w:t>
            </w:r>
          </w:p>
        </w:tc>
      </w:tr>
      <w:tr w:rsidR="00387C19" w:rsidRPr="00387C19" w:rsidTr="00417557">
        <w:tc>
          <w:tcPr>
            <w:tcW w:w="2251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Профессион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лизм</w:t>
            </w:r>
          </w:p>
        </w:tc>
        <w:tc>
          <w:tcPr>
            <w:tcW w:w="1440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417557">
        <w:tc>
          <w:tcPr>
            <w:tcW w:w="2251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скидок</w:t>
            </w:r>
          </w:p>
        </w:tc>
        <w:tc>
          <w:tcPr>
            <w:tcW w:w="1440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417557">
        <w:tc>
          <w:tcPr>
            <w:tcW w:w="2251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Быстрота о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служивания</w:t>
            </w:r>
          </w:p>
        </w:tc>
        <w:tc>
          <w:tcPr>
            <w:tcW w:w="1440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417557">
        <w:tc>
          <w:tcPr>
            <w:tcW w:w="2251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Респектабел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ность</w:t>
            </w:r>
          </w:p>
        </w:tc>
        <w:tc>
          <w:tcPr>
            <w:tcW w:w="1440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417557">
        <w:tc>
          <w:tcPr>
            <w:tcW w:w="2251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Эксклюзи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ность предоставля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мых услуг</w:t>
            </w:r>
          </w:p>
        </w:tc>
        <w:tc>
          <w:tcPr>
            <w:tcW w:w="1440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417557">
        <w:tc>
          <w:tcPr>
            <w:tcW w:w="2251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ность предоставля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мых услуг</w:t>
            </w:r>
          </w:p>
        </w:tc>
        <w:tc>
          <w:tcPr>
            <w:tcW w:w="1440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417557">
        <w:tc>
          <w:tcPr>
            <w:tcW w:w="2251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Доброжел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тельность</w:t>
            </w:r>
          </w:p>
        </w:tc>
        <w:tc>
          <w:tcPr>
            <w:tcW w:w="1440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417557">
        <w:tc>
          <w:tcPr>
            <w:tcW w:w="2251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Известность</w:t>
            </w:r>
          </w:p>
        </w:tc>
        <w:tc>
          <w:tcPr>
            <w:tcW w:w="1440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417557">
        <w:tc>
          <w:tcPr>
            <w:tcW w:w="2251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п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ложительных отз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вов</w:t>
            </w:r>
          </w:p>
        </w:tc>
        <w:tc>
          <w:tcPr>
            <w:tcW w:w="1440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417557">
        <w:tc>
          <w:tcPr>
            <w:tcW w:w="2251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Вежливое о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служивание</w:t>
            </w:r>
          </w:p>
        </w:tc>
        <w:tc>
          <w:tcPr>
            <w:tcW w:w="1440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417557">
        <w:tc>
          <w:tcPr>
            <w:tcW w:w="2251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Конфиденц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альность</w:t>
            </w:r>
          </w:p>
        </w:tc>
        <w:tc>
          <w:tcPr>
            <w:tcW w:w="1440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417557">
        <w:tc>
          <w:tcPr>
            <w:tcW w:w="2251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Удобное ра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положение</w:t>
            </w:r>
          </w:p>
        </w:tc>
        <w:tc>
          <w:tcPr>
            <w:tcW w:w="1440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417557">
        <w:tc>
          <w:tcPr>
            <w:tcW w:w="2251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Творческий подход к работе</w:t>
            </w:r>
          </w:p>
        </w:tc>
        <w:tc>
          <w:tcPr>
            <w:tcW w:w="1440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417557">
        <w:tc>
          <w:tcPr>
            <w:tcW w:w="2251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Удобные часы работы</w:t>
            </w:r>
          </w:p>
        </w:tc>
        <w:tc>
          <w:tcPr>
            <w:tcW w:w="1440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C19" w:rsidRPr="00387C19" w:rsidTr="00417557">
        <w:tc>
          <w:tcPr>
            <w:tcW w:w="2251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C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Креативность исполнения заказа</w:t>
            </w:r>
          </w:p>
        </w:tc>
        <w:tc>
          <w:tcPr>
            <w:tcW w:w="1440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</w:tcPr>
          <w:p w:rsidR="00417557" w:rsidRPr="00387C19" w:rsidRDefault="00417557" w:rsidP="004175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17557" w:rsidRPr="00387C19" w:rsidRDefault="00417557" w:rsidP="00417557">
      <w:pPr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417557" w:rsidRPr="00387C19" w:rsidSect="00417557">
          <w:headerReference w:type="default" r:id="rId21"/>
          <w:pgSz w:w="11906" w:h="16838"/>
          <w:pgMar w:top="360" w:right="851" w:bottom="180" w:left="1134" w:header="709" w:footer="709" w:gutter="0"/>
          <w:cols w:space="708"/>
          <w:docGrid w:linePitch="360"/>
        </w:sectPr>
      </w:pPr>
    </w:p>
    <w:p w:rsidR="00417557" w:rsidRPr="00387C19" w:rsidRDefault="00417557" w:rsidP="00417557">
      <w:pPr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7557" w:rsidRPr="00387C19" w:rsidRDefault="00417557" w:rsidP="00A95B50">
      <w:pPr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158" w:name="_Toc168723930"/>
      <w:r w:rsidRPr="00387C19">
        <w:rPr>
          <w:rFonts w:ascii="Times New Roman" w:hAnsi="Times New Roman" w:cs="Times New Roman"/>
          <w:color w:val="000000" w:themeColor="text1"/>
          <w:sz w:val="28"/>
          <w:szCs w:val="24"/>
        </w:rPr>
        <w:t>Приложение 4</w:t>
      </w:r>
    </w:p>
    <w:p w:rsidR="00417557" w:rsidRPr="00387C19" w:rsidRDefault="00417557" w:rsidP="00417557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7557" w:rsidRPr="00387C19" w:rsidRDefault="00417557" w:rsidP="00417557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АНКЕТА РЕКЛАМОДАТЕЛЯ</w:t>
      </w:r>
      <w:bookmarkEnd w:id="158"/>
    </w:p>
    <w:p w:rsidR="00417557" w:rsidRPr="00387C19" w:rsidRDefault="00417557" w:rsidP="00417557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(ответы на вопросы анкеты выделите жирным шрифтом или курсивом, или как угодно)</w:t>
      </w:r>
    </w:p>
    <w:p w:rsidR="00417557" w:rsidRPr="00387C19" w:rsidRDefault="00417557" w:rsidP="00417557">
      <w:pPr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59" w:name="_Toc168723931"/>
      <w:r w:rsidRPr="00387C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Приходилось ли Вам пользоваться услугами рекламного агентства?</w:t>
      </w:r>
      <w:bookmarkEnd w:id="159"/>
    </w:p>
    <w:p w:rsidR="00417557" w:rsidRPr="00387C19" w:rsidRDefault="00417557" w:rsidP="0041755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(если нет, переходите к вопросу № 6)</w:t>
      </w:r>
    </w:p>
    <w:p w:rsidR="00417557" w:rsidRPr="00387C19" w:rsidRDefault="00417557" w:rsidP="00417557">
      <w:pPr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60" w:name="_Toc168723932"/>
      <w:r w:rsidRPr="00387C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Если «да», </w:t>
      </w:r>
      <w:proofErr w:type="gramStart"/>
      <w:r w:rsidRPr="00387C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</w:t>
      </w:r>
      <w:proofErr w:type="gramEnd"/>
      <w:r w:rsidRPr="00387C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как часто:</w:t>
      </w:r>
      <w:bookmarkEnd w:id="160"/>
    </w:p>
    <w:p w:rsidR="00417557" w:rsidRPr="00387C19" w:rsidRDefault="00417557" w:rsidP="004D3D14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постоянно пользуюсь услугами рекламных агентств;</w:t>
      </w:r>
    </w:p>
    <w:p w:rsidR="00417557" w:rsidRPr="00387C19" w:rsidRDefault="00417557" w:rsidP="004D3D14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сотрудничаю на постоянной основе с рекламными агентствами других городов;</w:t>
      </w:r>
    </w:p>
    <w:p w:rsidR="00417557" w:rsidRPr="00387C19" w:rsidRDefault="00417557" w:rsidP="004D3D14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нас свой отдел рекламы (маркетинга, </w:t>
      </w:r>
      <w:r w:rsidRPr="00387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</w:t>
      </w: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</w:t>
      </w:r>
      <w:proofErr w:type="spellStart"/>
      <w:proofErr w:type="gramStart"/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др</w:t>
      </w:r>
      <w:proofErr w:type="spellEnd"/>
      <w:proofErr w:type="gramEnd"/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), который ведет плановую работу;</w:t>
      </w:r>
    </w:p>
    <w:p w:rsidR="00417557" w:rsidRPr="00387C19" w:rsidRDefault="00417557" w:rsidP="004D3D14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от случая к случаю, в зависимости от необходимости ищу исполнителей;</w:t>
      </w:r>
    </w:p>
    <w:p w:rsidR="00417557" w:rsidRPr="00387C19" w:rsidRDefault="00417557" w:rsidP="004D3D14">
      <w:pPr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обратился в агентство один раз и разочаровался.</w:t>
      </w:r>
    </w:p>
    <w:p w:rsidR="00417557" w:rsidRPr="00387C19" w:rsidRDefault="00417557" w:rsidP="00417557">
      <w:pPr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7557" w:rsidRPr="00387C19" w:rsidRDefault="00417557" w:rsidP="00417557">
      <w:pPr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Услугами, каких рекламных агентств или рекламных служб СМИ Вы пользу</w:t>
      </w:r>
      <w:r w:rsidRPr="00387C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387C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тесь или пользовались?</w:t>
      </w:r>
    </w:p>
    <w:p w:rsidR="00417557" w:rsidRPr="00387C19" w:rsidRDefault="00417557" w:rsidP="00417557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417557" w:rsidRPr="00387C19" w:rsidRDefault="00417557" w:rsidP="004175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7557" w:rsidRPr="00387C19" w:rsidRDefault="00417557" w:rsidP="00417557">
      <w:pPr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61" w:name="_Toc168723933"/>
      <w:r w:rsidRPr="00387C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Насколько Вы удовлетворены качеством предоставленных услуг:</w:t>
      </w:r>
      <w:bookmarkEnd w:id="161"/>
    </w:p>
    <w:p w:rsidR="00417557" w:rsidRPr="00387C19" w:rsidRDefault="00417557" w:rsidP="004D3D14">
      <w:pPr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удовлетворен полностью;</w:t>
      </w:r>
    </w:p>
    <w:p w:rsidR="00417557" w:rsidRPr="00387C19" w:rsidRDefault="00417557" w:rsidP="004D3D14">
      <w:pPr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удовлетворен частично;</w:t>
      </w:r>
    </w:p>
    <w:p w:rsidR="00417557" w:rsidRPr="00387C19" w:rsidRDefault="00417557" w:rsidP="004D3D14">
      <w:pPr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скорее не удовлетворен;</w:t>
      </w:r>
    </w:p>
    <w:p w:rsidR="00417557" w:rsidRPr="00387C19" w:rsidRDefault="00417557" w:rsidP="004D3D14">
      <w:pPr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совсем не удовлетворен.</w:t>
      </w:r>
    </w:p>
    <w:p w:rsidR="00417557" w:rsidRPr="00387C19" w:rsidRDefault="00417557" w:rsidP="004175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7557" w:rsidRPr="00387C19" w:rsidRDefault="00417557" w:rsidP="00417557">
      <w:pPr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62" w:name="_Toc168723934"/>
      <w:r w:rsidRPr="00387C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Отметьте основные недостатки, которые характерны для рекламных услуг на краснодарском рынке</w:t>
      </w:r>
    </w:p>
    <w:p w:rsidR="00417557" w:rsidRPr="00387C19" w:rsidRDefault="00417557" w:rsidP="00417557">
      <w:pPr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(2 – 3 </w:t>
      </w:r>
      <w:proofErr w:type="gramStart"/>
      <w:r w:rsidRPr="00387C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самых</w:t>
      </w:r>
      <w:proofErr w:type="gramEnd"/>
      <w:r w:rsidRPr="00387C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значительных недостатка)</w:t>
      </w: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bookmarkEnd w:id="162"/>
    </w:p>
    <w:p w:rsidR="00417557" w:rsidRPr="00387C19" w:rsidRDefault="00417557" w:rsidP="004D3D14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высокая цена, не соответствующая качеству;</w:t>
      </w:r>
    </w:p>
    <w:p w:rsidR="00417557" w:rsidRPr="00387C19" w:rsidRDefault="00417557" w:rsidP="004D3D14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низкое качество рекламных текстов;</w:t>
      </w:r>
    </w:p>
    <w:p w:rsidR="00417557" w:rsidRPr="00387C19" w:rsidRDefault="00417557" w:rsidP="004D3D14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низкое качество рекламных изображений (</w:t>
      </w:r>
      <w:proofErr w:type="spellStart"/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наружки</w:t>
      </w:r>
      <w:proofErr w:type="spellEnd"/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, видеоряда и т.д.);</w:t>
      </w:r>
    </w:p>
    <w:p w:rsidR="00417557" w:rsidRPr="00387C19" w:rsidRDefault="00417557" w:rsidP="004D3D14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незнание и непонимание рекламистами целевых аудиторий заказчика;</w:t>
      </w:r>
    </w:p>
    <w:p w:rsidR="00417557" w:rsidRPr="00387C19" w:rsidRDefault="00417557" w:rsidP="004D3D14">
      <w:pPr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низкий профессиональный уровень исполнения в целом (отсутствие теоретического обоснования, характеристик аудиторий, прогнозов влияния и эффективности и т.д.);</w:t>
      </w:r>
    </w:p>
    <w:p w:rsidR="00417557" w:rsidRPr="00387C19" w:rsidRDefault="00417557" w:rsidP="004D3D14">
      <w:pPr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четких показателей эффективности рекламы и оправданности вложений в нее;</w:t>
      </w:r>
    </w:p>
    <w:p w:rsidR="00417557" w:rsidRPr="00387C19" w:rsidRDefault="00417557" w:rsidP="004D3D14">
      <w:pPr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несоответствие рекламных предложений целям и задачам заказчика;</w:t>
      </w:r>
    </w:p>
    <w:p w:rsidR="00417557" w:rsidRPr="00387C19" w:rsidRDefault="00417557" w:rsidP="004D3D14">
      <w:pPr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низкая эффективность уже  сделанных  вложений в рекламу;</w:t>
      </w:r>
    </w:p>
    <w:p w:rsidR="00417557" w:rsidRPr="00387C19" w:rsidRDefault="00417557" w:rsidP="004D3D14">
      <w:pPr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развернутых обоснований рекламных проектов и концепций со стороны и</w:t>
      </w: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полнителей;</w:t>
      </w:r>
    </w:p>
    <w:p w:rsidR="00417557" w:rsidRPr="00387C19" w:rsidRDefault="00417557" w:rsidP="004D3D14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реальных механизмов обратной связи между заказчиком рекламной камп</w:t>
      </w: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нии и целевыми аудиториями.</w:t>
      </w:r>
    </w:p>
    <w:p w:rsidR="00417557" w:rsidRPr="00387C19" w:rsidRDefault="00417557" w:rsidP="004175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7557" w:rsidRPr="00387C19" w:rsidRDefault="00417557" w:rsidP="00417557">
      <w:pPr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63" w:name="_Toc168723935"/>
      <w:r w:rsidRPr="00387C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вы не обращаетесь к рекламистам, потому что:</w:t>
      </w:r>
      <w:bookmarkEnd w:id="163"/>
      <w:r w:rsidRPr="00387C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17557" w:rsidRPr="00387C19" w:rsidRDefault="00417557" w:rsidP="004D3D14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собираюсь воспользоваться в ближайшее время;</w:t>
      </w:r>
    </w:p>
    <w:p w:rsidR="00417557" w:rsidRPr="00387C19" w:rsidRDefault="00417557" w:rsidP="004D3D14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нет, и  не собираюсь, в силу специфики моего бизнеса;</w:t>
      </w:r>
    </w:p>
    <w:p w:rsidR="00417557" w:rsidRPr="00387C19" w:rsidRDefault="00417557" w:rsidP="004D3D14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нет, потому что в принципе не верю в эффективность рекламы;</w:t>
      </w:r>
    </w:p>
    <w:p w:rsidR="00417557" w:rsidRPr="00387C19" w:rsidRDefault="00417557" w:rsidP="004D3D14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нет, потому что в Краснодаре нет качественной рекламы;</w:t>
      </w:r>
    </w:p>
    <w:p w:rsidR="00417557" w:rsidRPr="00387C19" w:rsidRDefault="00417557" w:rsidP="004D3D14">
      <w:pPr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нет, потому что качество нашего товара (услуги) в рекламе не нуждается.</w:t>
      </w:r>
    </w:p>
    <w:p w:rsidR="00417557" w:rsidRPr="00387C19" w:rsidRDefault="00417557" w:rsidP="00417557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7557" w:rsidRPr="00387C19" w:rsidRDefault="00417557" w:rsidP="00417557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417557" w:rsidRPr="00387C19" w:rsidSect="00417557">
          <w:headerReference w:type="default" r:id="rId22"/>
          <w:pgSz w:w="11906" w:h="16838"/>
          <w:pgMar w:top="360" w:right="851" w:bottom="180" w:left="1134" w:header="709" w:footer="709" w:gutter="0"/>
          <w:cols w:space="708"/>
          <w:docGrid w:linePitch="360"/>
        </w:sectPr>
      </w:pPr>
    </w:p>
    <w:p w:rsidR="00417557" w:rsidRPr="00387C19" w:rsidRDefault="00417557" w:rsidP="00417557">
      <w:pPr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4" w:name="_Toc168723936"/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Если можно кратко о себе:</w:t>
      </w:r>
      <w:bookmarkEnd w:id="164"/>
    </w:p>
    <w:p w:rsidR="00417557" w:rsidRPr="00387C19" w:rsidRDefault="00417557" w:rsidP="00417557">
      <w:pPr>
        <w:ind w:left="36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65" w:name="_Toc168723937"/>
      <w:r w:rsidRPr="00387C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Пол:</w:t>
      </w:r>
      <w:bookmarkEnd w:id="165"/>
    </w:p>
    <w:p w:rsidR="00417557" w:rsidRPr="00387C19" w:rsidRDefault="00417557" w:rsidP="004D3D14">
      <w:pPr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м</w:t>
      </w: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уж</w:t>
      </w:r>
    </w:p>
    <w:p w:rsidR="00417557" w:rsidRPr="00387C19" w:rsidRDefault="00417557" w:rsidP="004D3D14">
      <w:pPr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жен</w:t>
      </w:r>
    </w:p>
    <w:p w:rsidR="00417557" w:rsidRPr="00387C19" w:rsidRDefault="00417557" w:rsidP="00417557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7557" w:rsidRPr="00387C19" w:rsidRDefault="00417557" w:rsidP="00417557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7557" w:rsidRPr="00387C19" w:rsidRDefault="00417557" w:rsidP="00417557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7557" w:rsidRPr="00387C19" w:rsidRDefault="00417557" w:rsidP="00417557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7557" w:rsidRPr="00387C19" w:rsidRDefault="00417557" w:rsidP="00417557">
      <w:pPr>
        <w:ind w:left="36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66" w:name="_Toc168723938"/>
      <w:r w:rsidRPr="00387C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Возраст</w:t>
      </w:r>
      <w:r w:rsidRPr="00387C1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:</w:t>
      </w:r>
      <w:bookmarkEnd w:id="166"/>
    </w:p>
    <w:p w:rsidR="00417557" w:rsidRPr="00387C19" w:rsidRDefault="00417557" w:rsidP="004D3D14">
      <w:pPr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18-22</w:t>
      </w:r>
    </w:p>
    <w:p w:rsidR="00417557" w:rsidRPr="00387C19" w:rsidRDefault="00417557" w:rsidP="004D3D14">
      <w:pPr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22-25</w:t>
      </w:r>
    </w:p>
    <w:p w:rsidR="00417557" w:rsidRPr="00387C19" w:rsidRDefault="00417557" w:rsidP="004D3D14">
      <w:pPr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25-35</w:t>
      </w:r>
    </w:p>
    <w:p w:rsidR="00417557" w:rsidRPr="00387C19" w:rsidRDefault="00417557" w:rsidP="004D3D14">
      <w:pPr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35-55</w:t>
      </w:r>
    </w:p>
    <w:p w:rsidR="00417557" w:rsidRPr="00387C19" w:rsidRDefault="00417557" w:rsidP="004D3D14">
      <w:pPr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старше</w:t>
      </w:r>
    </w:p>
    <w:p w:rsidR="00417557" w:rsidRPr="00387C19" w:rsidRDefault="00417557" w:rsidP="00417557">
      <w:pPr>
        <w:ind w:left="36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167" w:name="_Toc168723939"/>
    </w:p>
    <w:p w:rsidR="00417557" w:rsidRPr="00387C19" w:rsidRDefault="00417557" w:rsidP="00417557">
      <w:pPr>
        <w:ind w:left="36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Род занятий:</w:t>
      </w:r>
      <w:bookmarkEnd w:id="167"/>
    </w:p>
    <w:p w:rsidR="00417557" w:rsidRPr="00387C19" w:rsidRDefault="00417557" w:rsidP="004D3D14">
      <w:pPr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директор</w:t>
      </w:r>
    </w:p>
    <w:p w:rsidR="00417557" w:rsidRPr="00387C19" w:rsidRDefault="00417557" w:rsidP="004D3D14">
      <w:pPr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менеджер</w:t>
      </w:r>
    </w:p>
    <w:p w:rsidR="00417557" w:rsidRPr="00387C19" w:rsidRDefault="00417557" w:rsidP="004D3D14">
      <w:pPr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</w:t>
      </w:r>
    </w:p>
    <w:p w:rsidR="00417557" w:rsidRPr="00387C19" w:rsidRDefault="00417557" w:rsidP="004D3D14">
      <w:pPr>
        <w:numPr>
          <w:ilvl w:val="0"/>
          <w:numId w:val="2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рекламист</w:t>
      </w:r>
    </w:p>
    <w:p w:rsidR="00417557" w:rsidRPr="00387C19" w:rsidRDefault="00BE4E02" w:rsidP="00BE4E02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C19">
        <w:rPr>
          <w:rFonts w:ascii="Times New Roman" w:hAnsi="Times New Roman" w:cs="Times New Roman"/>
          <w:color w:val="000000" w:themeColor="text1"/>
          <w:sz w:val="24"/>
          <w:szCs w:val="24"/>
        </w:rPr>
        <w:t>другое ___________</w:t>
      </w:r>
    </w:p>
    <w:sectPr w:rsidR="00417557" w:rsidRPr="00387C19" w:rsidSect="00417557">
      <w:head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8B0" w:rsidRDefault="00D668B0" w:rsidP="00A95B50">
      <w:r>
        <w:separator/>
      </w:r>
    </w:p>
  </w:endnote>
  <w:endnote w:type="continuationSeparator" w:id="0">
    <w:p w:rsidR="00D668B0" w:rsidRDefault="00D668B0" w:rsidP="00A9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8B0" w:rsidRDefault="00D668B0" w:rsidP="00A95B50">
      <w:r>
        <w:separator/>
      </w:r>
    </w:p>
  </w:footnote>
  <w:footnote w:type="continuationSeparator" w:id="0">
    <w:p w:rsidR="00D668B0" w:rsidRDefault="00D668B0" w:rsidP="00A95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665558"/>
      <w:docPartObj>
        <w:docPartGallery w:val="Page Numbers (Top of Page)"/>
        <w:docPartUnique/>
      </w:docPartObj>
    </w:sdtPr>
    <w:sdtContent>
      <w:p w:rsidR="00C00D9D" w:rsidRDefault="00C00D9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248">
          <w:rPr>
            <w:noProof/>
          </w:rPr>
          <w:t>29</w:t>
        </w:r>
        <w:r>
          <w:fldChar w:fldCharType="end"/>
        </w:r>
      </w:p>
    </w:sdtContent>
  </w:sdt>
  <w:p w:rsidR="00C00D9D" w:rsidRDefault="00C00D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D9D" w:rsidRDefault="00C00D9D" w:rsidP="00BE4E02">
    <w:pPr>
      <w:pStyle w:val="aa"/>
      <w:tabs>
        <w:tab w:val="center" w:pos="5315"/>
        <w:tab w:val="right" w:pos="9921"/>
      </w:tabs>
    </w:pPr>
    <w:r>
      <w:tab/>
    </w:r>
    <w:r>
      <w:tab/>
    </w:r>
    <w:r>
      <w:tab/>
    </w:r>
    <w:r>
      <w:tab/>
      <w:t>44</w:t>
    </w:r>
  </w:p>
  <w:p w:rsidR="00C00D9D" w:rsidRDefault="00C00D9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D9D" w:rsidRDefault="00C00D9D" w:rsidP="00BE4E02">
    <w:pPr>
      <w:pStyle w:val="aa"/>
      <w:tabs>
        <w:tab w:val="center" w:pos="5315"/>
        <w:tab w:val="right" w:pos="9921"/>
      </w:tabs>
    </w:pPr>
    <w:r>
      <w:tab/>
    </w:r>
    <w:r>
      <w:tab/>
    </w:r>
    <w:r>
      <w:tab/>
    </w:r>
    <w:r>
      <w:tab/>
    </w:r>
  </w:p>
  <w:p w:rsidR="00C00D9D" w:rsidRDefault="00C00D9D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D9D" w:rsidRDefault="00C00D9D">
    <w:pPr>
      <w:pStyle w:val="aa"/>
      <w:jc w:val="right"/>
    </w:pPr>
  </w:p>
  <w:p w:rsidR="00C00D9D" w:rsidRDefault="00C00D9D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D9D" w:rsidRDefault="00C00D9D">
    <w:pPr>
      <w:pStyle w:val="aa"/>
      <w:jc w:val="right"/>
    </w:pPr>
  </w:p>
  <w:p w:rsidR="00C00D9D" w:rsidRDefault="00C00D9D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D9D" w:rsidRDefault="00C00D9D" w:rsidP="00BE4E02">
    <w:pPr>
      <w:pStyle w:val="aa"/>
      <w:ind w:firstLine="0"/>
    </w:pPr>
  </w:p>
  <w:p w:rsidR="00C00D9D" w:rsidRDefault="00C00D9D">
    <w:pPr>
      <w:pStyle w:val="aa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D9D" w:rsidRDefault="00C00D9D" w:rsidP="00417557">
    <w:pPr>
      <w:pStyle w:val="aa"/>
      <w:jc w:val="center"/>
    </w:pPr>
  </w:p>
  <w:p w:rsidR="00C00D9D" w:rsidRDefault="00C00D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1D90"/>
    <w:multiLevelType w:val="hybridMultilevel"/>
    <w:tmpl w:val="93BAD0C0"/>
    <w:lvl w:ilvl="0" w:tplc="C0C499E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4065D"/>
    <w:multiLevelType w:val="hybridMultilevel"/>
    <w:tmpl w:val="B3DA253E"/>
    <w:lvl w:ilvl="0" w:tplc="C0C499E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7A68E4"/>
    <w:multiLevelType w:val="hybridMultilevel"/>
    <w:tmpl w:val="989C0510"/>
    <w:lvl w:ilvl="0" w:tplc="C0C499E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6F1AE5"/>
    <w:multiLevelType w:val="multilevel"/>
    <w:tmpl w:val="0E1E0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A3F456F"/>
    <w:multiLevelType w:val="hybridMultilevel"/>
    <w:tmpl w:val="F3A83D80"/>
    <w:lvl w:ilvl="0" w:tplc="C0C499E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996AE7"/>
    <w:multiLevelType w:val="hybridMultilevel"/>
    <w:tmpl w:val="D24AFB1C"/>
    <w:lvl w:ilvl="0" w:tplc="C0C499E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687C7D"/>
    <w:multiLevelType w:val="hybridMultilevel"/>
    <w:tmpl w:val="4A5634E8"/>
    <w:lvl w:ilvl="0" w:tplc="C0C499E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117A75"/>
    <w:multiLevelType w:val="hybridMultilevel"/>
    <w:tmpl w:val="73E8180E"/>
    <w:lvl w:ilvl="0" w:tplc="C0C499E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B23587"/>
    <w:multiLevelType w:val="hybridMultilevel"/>
    <w:tmpl w:val="748C98FA"/>
    <w:lvl w:ilvl="0" w:tplc="C0C499E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851CE9"/>
    <w:multiLevelType w:val="hybridMultilevel"/>
    <w:tmpl w:val="91F85F24"/>
    <w:lvl w:ilvl="0" w:tplc="C0C499E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B82E41"/>
    <w:multiLevelType w:val="hybridMultilevel"/>
    <w:tmpl w:val="3DC038F8"/>
    <w:lvl w:ilvl="0" w:tplc="C0C499E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6E2FCE"/>
    <w:multiLevelType w:val="hybridMultilevel"/>
    <w:tmpl w:val="38DA83AE"/>
    <w:lvl w:ilvl="0" w:tplc="C0C499E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1B3E5F"/>
    <w:multiLevelType w:val="hybridMultilevel"/>
    <w:tmpl w:val="E612CB8E"/>
    <w:lvl w:ilvl="0" w:tplc="C0C499E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A34311"/>
    <w:multiLevelType w:val="hybridMultilevel"/>
    <w:tmpl w:val="401037A6"/>
    <w:lvl w:ilvl="0" w:tplc="C0C499E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71604F"/>
    <w:multiLevelType w:val="hybridMultilevel"/>
    <w:tmpl w:val="29F049E8"/>
    <w:lvl w:ilvl="0" w:tplc="C0C499E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E7798A"/>
    <w:multiLevelType w:val="hybridMultilevel"/>
    <w:tmpl w:val="CE4CBA6A"/>
    <w:lvl w:ilvl="0" w:tplc="C0C499E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042AA3"/>
    <w:multiLevelType w:val="hybridMultilevel"/>
    <w:tmpl w:val="EE200292"/>
    <w:lvl w:ilvl="0" w:tplc="C0C499E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E33394"/>
    <w:multiLevelType w:val="hybridMultilevel"/>
    <w:tmpl w:val="EEDC226C"/>
    <w:lvl w:ilvl="0" w:tplc="C0C499E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BB7AFB"/>
    <w:multiLevelType w:val="hybridMultilevel"/>
    <w:tmpl w:val="92403BD2"/>
    <w:lvl w:ilvl="0" w:tplc="C0C499E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5F0630"/>
    <w:multiLevelType w:val="hybridMultilevel"/>
    <w:tmpl w:val="143EF2EC"/>
    <w:lvl w:ilvl="0" w:tplc="C0C499E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280453"/>
    <w:multiLevelType w:val="hybridMultilevel"/>
    <w:tmpl w:val="3EDCF824"/>
    <w:lvl w:ilvl="0" w:tplc="C0C499E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952FC7"/>
    <w:multiLevelType w:val="hybridMultilevel"/>
    <w:tmpl w:val="49628DE0"/>
    <w:lvl w:ilvl="0" w:tplc="C0C499E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62242E"/>
    <w:multiLevelType w:val="hybridMultilevel"/>
    <w:tmpl w:val="4CAE016A"/>
    <w:lvl w:ilvl="0" w:tplc="C0C499E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21"/>
  </w:num>
  <w:num w:numId="5">
    <w:abstractNumId w:val="9"/>
  </w:num>
  <w:num w:numId="6">
    <w:abstractNumId w:val="13"/>
  </w:num>
  <w:num w:numId="7">
    <w:abstractNumId w:val="11"/>
  </w:num>
  <w:num w:numId="8">
    <w:abstractNumId w:val="4"/>
  </w:num>
  <w:num w:numId="9">
    <w:abstractNumId w:val="17"/>
  </w:num>
  <w:num w:numId="10">
    <w:abstractNumId w:val="19"/>
  </w:num>
  <w:num w:numId="11">
    <w:abstractNumId w:val="20"/>
  </w:num>
  <w:num w:numId="12">
    <w:abstractNumId w:val="8"/>
  </w:num>
  <w:num w:numId="13">
    <w:abstractNumId w:val="16"/>
  </w:num>
  <w:num w:numId="14">
    <w:abstractNumId w:val="0"/>
  </w:num>
  <w:num w:numId="15">
    <w:abstractNumId w:val="2"/>
  </w:num>
  <w:num w:numId="16">
    <w:abstractNumId w:val="10"/>
  </w:num>
  <w:num w:numId="17">
    <w:abstractNumId w:val="1"/>
  </w:num>
  <w:num w:numId="18">
    <w:abstractNumId w:val="7"/>
  </w:num>
  <w:num w:numId="19">
    <w:abstractNumId w:val="6"/>
  </w:num>
  <w:num w:numId="20">
    <w:abstractNumId w:val="5"/>
  </w:num>
  <w:num w:numId="21">
    <w:abstractNumId w:val="22"/>
  </w:num>
  <w:num w:numId="22">
    <w:abstractNumId w:val="14"/>
  </w:num>
  <w:num w:numId="23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23"/>
    <w:rsid w:val="00387C19"/>
    <w:rsid w:val="00417557"/>
    <w:rsid w:val="004D3D14"/>
    <w:rsid w:val="009C7B4E"/>
    <w:rsid w:val="00A95B50"/>
    <w:rsid w:val="00B85510"/>
    <w:rsid w:val="00BD1623"/>
    <w:rsid w:val="00BE4E02"/>
    <w:rsid w:val="00C00D9D"/>
    <w:rsid w:val="00D668B0"/>
    <w:rsid w:val="00E23248"/>
    <w:rsid w:val="00FD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7557"/>
    <w:pPr>
      <w:keepNext/>
      <w:keepLines/>
      <w:spacing w:before="240" w:line="360" w:lineRule="auto"/>
      <w:ind w:firstLine="567"/>
      <w:contextualSpacing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5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557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5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17557"/>
    <w:pPr>
      <w:ind w:left="720"/>
      <w:contextualSpacing/>
    </w:pPr>
  </w:style>
  <w:style w:type="paragraph" w:styleId="a4">
    <w:name w:val="Normal (Web)"/>
    <w:basedOn w:val="a"/>
    <w:unhideWhenUsed/>
    <w:rsid w:val="0041755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7557"/>
    <w:rPr>
      <w:b/>
      <w:bCs/>
    </w:rPr>
  </w:style>
  <w:style w:type="character" w:styleId="a6">
    <w:name w:val="Emphasis"/>
    <w:basedOn w:val="a0"/>
    <w:uiPriority w:val="20"/>
    <w:qFormat/>
    <w:rsid w:val="00417557"/>
    <w:rPr>
      <w:i/>
      <w:iCs/>
    </w:rPr>
  </w:style>
  <w:style w:type="character" w:styleId="a7">
    <w:name w:val="Hyperlink"/>
    <w:basedOn w:val="a0"/>
    <w:uiPriority w:val="99"/>
    <w:unhideWhenUsed/>
    <w:rsid w:val="0041755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75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755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17557"/>
  </w:style>
  <w:style w:type="paragraph" w:styleId="aa">
    <w:name w:val="header"/>
    <w:basedOn w:val="a"/>
    <w:link w:val="ab"/>
    <w:uiPriority w:val="99"/>
    <w:unhideWhenUsed/>
    <w:rsid w:val="004175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17557"/>
  </w:style>
  <w:style w:type="paragraph" w:styleId="ac">
    <w:name w:val="footer"/>
    <w:basedOn w:val="a"/>
    <w:link w:val="ad"/>
    <w:uiPriority w:val="99"/>
    <w:unhideWhenUsed/>
    <w:rsid w:val="004175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17557"/>
  </w:style>
  <w:style w:type="paragraph" w:styleId="ae">
    <w:name w:val="No Spacing"/>
    <w:uiPriority w:val="1"/>
    <w:qFormat/>
    <w:rsid w:val="00417557"/>
    <w:pPr>
      <w:ind w:firstLine="0"/>
    </w:pPr>
  </w:style>
  <w:style w:type="table" w:styleId="af">
    <w:name w:val="Table Grid"/>
    <w:basedOn w:val="a1"/>
    <w:uiPriority w:val="39"/>
    <w:rsid w:val="00417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ssharedwiztogglelabeledlabeltext">
    <w:name w:val="docssharedwiztogglelabeledlabeltext"/>
    <w:basedOn w:val="a0"/>
    <w:rsid w:val="00417557"/>
  </w:style>
  <w:style w:type="paragraph" w:customStyle="1" w:styleId="p1">
    <w:name w:val="p1"/>
    <w:basedOn w:val="a"/>
    <w:rsid w:val="0041755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Основа"/>
    <w:basedOn w:val="a"/>
    <w:rsid w:val="00417557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uiPriority w:val="99"/>
    <w:rsid w:val="00417557"/>
    <w:pPr>
      <w:widowControl w:val="0"/>
      <w:spacing w:line="360" w:lineRule="auto"/>
      <w:ind w:firstLine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4175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417557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</w:rPr>
  </w:style>
  <w:style w:type="character" w:styleId="HTML">
    <w:name w:val="HTML Cite"/>
    <w:basedOn w:val="a0"/>
    <w:uiPriority w:val="99"/>
    <w:semiHidden/>
    <w:unhideWhenUsed/>
    <w:rsid w:val="00417557"/>
    <w:rPr>
      <w:rFonts w:cs="Times New Roman"/>
      <w:i/>
      <w:iCs/>
    </w:rPr>
  </w:style>
  <w:style w:type="paragraph" w:customStyle="1" w:styleId="21">
    <w:name w:val="Абзац списка2"/>
    <w:basedOn w:val="a"/>
    <w:rsid w:val="00417557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</w:rPr>
  </w:style>
  <w:style w:type="paragraph" w:styleId="af3">
    <w:name w:val="Subtitle"/>
    <w:basedOn w:val="a"/>
    <w:next w:val="a"/>
    <w:link w:val="af4"/>
    <w:uiPriority w:val="11"/>
    <w:qFormat/>
    <w:rsid w:val="00417557"/>
    <w:pPr>
      <w:numPr>
        <w:ilvl w:val="1"/>
      </w:numPr>
      <w:spacing w:after="200" w:line="276" w:lineRule="auto"/>
      <w:ind w:firstLine="709"/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417557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styleId="af5">
    <w:name w:val="Placeholder Text"/>
    <w:basedOn w:val="a0"/>
    <w:uiPriority w:val="99"/>
    <w:semiHidden/>
    <w:rsid w:val="00417557"/>
    <w:rPr>
      <w:rFonts w:cs="Times New Roman"/>
      <w:color w:val="808080"/>
    </w:rPr>
  </w:style>
  <w:style w:type="paragraph" w:styleId="af6">
    <w:name w:val="TOC Heading"/>
    <w:basedOn w:val="1"/>
    <w:next w:val="a"/>
    <w:uiPriority w:val="39"/>
    <w:unhideWhenUsed/>
    <w:qFormat/>
    <w:rsid w:val="00417557"/>
    <w:pPr>
      <w:spacing w:line="259" w:lineRule="auto"/>
      <w:ind w:firstLine="0"/>
      <w:contextualSpacing w:val="0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17557"/>
    <w:pPr>
      <w:spacing w:after="100" w:line="276" w:lineRule="auto"/>
      <w:ind w:firstLine="0"/>
    </w:pPr>
  </w:style>
  <w:style w:type="paragraph" w:styleId="22">
    <w:name w:val="toc 2"/>
    <w:basedOn w:val="a"/>
    <w:next w:val="a"/>
    <w:autoRedefine/>
    <w:uiPriority w:val="39"/>
    <w:unhideWhenUsed/>
    <w:rsid w:val="00417557"/>
    <w:pPr>
      <w:spacing w:after="100" w:line="276" w:lineRule="auto"/>
      <w:ind w:left="220" w:firstLine="0"/>
    </w:pPr>
  </w:style>
  <w:style w:type="paragraph" w:customStyle="1" w:styleId="Textbody">
    <w:name w:val="Text body"/>
    <w:basedOn w:val="a"/>
    <w:rsid w:val="00417557"/>
    <w:pPr>
      <w:widowControl w:val="0"/>
      <w:suppressAutoHyphens/>
      <w:autoSpaceDN w:val="0"/>
      <w:spacing w:after="120"/>
      <w:ind w:firstLine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7557"/>
    <w:pPr>
      <w:keepNext/>
      <w:keepLines/>
      <w:spacing w:before="240" w:line="360" w:lineRule="auto"/>
      <w:ind w:firstLine="567"/>
      <w:contextualSpacing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5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557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5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17557"/>
    <w:pPr>
      <w:ind w:left="720"/>
      <w:contextualSpacing/>
    </w:pPr>
  </w:style>
  <w:style w:type="paragraph" w:styleId="a4">
    <w:name w:val="Normal (Web)"/>
    <w:basedOn w:val="a"/>
    <w:unhideWhenUsed/>
    <w:rsid w:val="0041755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7557"/>
    <w:rPr>
      <w:b/>
      <w:bCs/>
    </w:rPr>
  </w:style>
  <w:style w:type="character" w:styleId="a6">
    <w:name w:val="Emphasis"/>
    <w:basedOn w:val="a0"/>
    <w:uiPriority w:val="20"/>
    <w:qFormat/>
    <w:rsid w:val="00417557"/>
    <w:rPr>
      <w:i/>
      <w:iCs/>
    </w:rPr>
  </w:style>
  <w:style w:type="character" w:styleId="a7">
    <w:name w:val="Hyperlink"/>
    <w:basedOn w:val="a0"/>
    <w:uiPriority w:val="99"/>
    <w:unhideWhenUsed/>
    <w:rsid w:val="0041755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75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755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17557"/>
  </w:style>
  <w:style w:type="paragraph" w:styleId="aa">
    <w:name w:val="header"/>
    <w:basedOn w:val="a"/>
    <w:link w:val="ab"/>
    <w:uiPriority w:val="99"/>
    <w:unhideWhenUsed/>
    <w:rsid w:val="004175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17557"/>
  </w:style>
  <w:style w:type="paragraph" w:styleId="ac">
    <w:name w:val="footer"/>
    <w:basedOn w:val="a"/>
    <w:link w:val="ad"/>
    <w:uiPriority w:val="99"/>
    <w:unhideWhenUsed/>
    <w:rsid w:val="004175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17557"/>
  </w:style>
  <w:style w:type="paragraph" w:styleId="ae">
    <w:name w:val="No Spacing"/>
    <w:uiPriority w:val="1"/>
    <w:qFormat/>
    <w:rsid w:val="00417557"/>
    <w:pPr>
      <w:ind w:firstLine="0"/>
    </w:pPr>
  </w:style>
  <w:style w:type="table" w:styleId="af">
    <w:name w:val="Table Grid"/>
    <w:basedOn w:val="a1"/>
    <w:uiPriority w:val="39"/>
    <w:rsid w:val="00417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ssharedwiztogglelabeledlabeltext">
    <w:name w:val="docssharedwiztogglelabeledlabeltext"/>
    <w:basedOn w:val="a0"/>
    <w:rsid w:val="00417557"/>
  </w:style>
  <w:style w:type="paragraph" w:customStyle="1" w:styleId="p1">
    <w:name w:val="p1"/>
    <w:basedOn w:val="a"/>
    <w:rsid w:val="0041755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Основа"/>
    <w:basedOn w:val="a"/>
    <w:rsid w:val="00417557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uiPriority w:val="99"/>
    <w:rsid w:val="00417557"/>
    <w:pPr>
      <w:widowControl w:val="0"/>
      <w:spacing w:line="360" w:lineRule="auto"/>
      <w:ind w:firstLine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4175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417557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</w:rPr>
  </w:style>
  <w:style w:type="character" w:styleId="HTML">
    <w:name w:val="HTML Cite"/>
    <w:basedOn w:val="a0"/>
    <w:uiPriority w:val="99"/>
    <w:semiHidden/>
    <w:unhideWhenUsed/>
    <w:rsid w:val="00417557"/>
    <w:rPr>
      <w:rFonts w:cs="Times New Roman"/>
      <w:i/>
      <w:iCs/>
    </w:rPr>
  </w:style>
  <w:style w:type="paragraph" w:customStyle="1" w:styleId="21">
    <w:name w:val="Абзац списка2"/>
    <w:basedOn w:val="a"/>
    <w:rsid w:val="00417557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</w:rPr>
  </w:style>
  <w:style w:type="paragraph" w:styleId="af3">
    <w:name w:val="Subtitle"/>
    <w:basedOn w:val="a"/>
    <w:next w:val="a"/>
    <w:link w:val="af4"/>
    <w:uiPriority w:val="11"/>
    <w:qFormat/>
    <w:rsid w:val="00417557"/>
    <w:pPr>
      <w:numPr>
        <w:ilvl w:val="1"/>
      </w:numPr>
      <w:spacing w:after="200" w:line="276" w:lineRule="auto"/>
      <w:ind w:firstLine="709"/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417557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styleId="af5">
    <w:name w:val="Placeholder Text"/>
    <w:basedOn w:val="a0"/>
    <w:uiPriority w:val="99"/>
    <w:semiHidden/>
    <w:rsid w:val="00417557"/>
    <w:rPr>
      <w:rFonts w:cs="Times New Roman"/>
      <w:color w:val="808080"/>
    </w:rPr>
  </w:style>
  <w:style w:type="paragraph" w:styleId="af6">
    <w:name w:val="TOC Heading"/>
    <w:basedOn w:val="1"/>
    <w:next w:val="a"/>
    <w:uiPriority w:val="39"/>
    <w:unhideWhenUsed/>
    <w:qFormat/>
    <w:rsid w:val="00417557"/>
    <w:pPr>
      <w:spacing w:line="259" w:lineRule="auto"/>
      <w:ind w:firstLine="0"/>
      <w:contextualSpacing w:val="0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17557"/>
    <w:pPr>
      <w:spacing w:after="100" w:line="276" w:lineRule="auto"/>
      <w:ind w:firstLine="0"/>
    </w:pPr>
  </w:style>
  <w:style w:type="paragraph" w:styleId="22">
    <w:name w:val="toc 2"/>
    <w:basedOn w:val="a"/>
    <w:next w:val="a"/>
    <w:autoRedefine/>
    <w:uiPriority w:val="39"/>
    <w:unhideWhenUsed/>
    <w:rsid w:val="00417557"/>
    <w:pPr>
      <w:spacing w:after="100" w:line="276" w:lineRule="auto"/>
      <w:ind w:left="220" w:firstLine="0"/>
    </w:pPr>
  </w:style>
  <w:style w:type="paragraph" w:customStyle="1" w:styleId="Textbody">
    <w:name w:val="Text body"/>
    <w:basedOn w:val="a"/>
    <w:rsid w:val="00417557"/>
    <w:pPr>
      <w:widowControl w:val="0"/>
      <w:suppressAutoHyphens/>
      <w:autoSpaceDN w:val="0"/>
      <w:spacing w:after="120"/>
      <w:ind w:firstLine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0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http://www.konspekt.biz/list.php?tag=%D0%B1%D0%B8%D0%B7%D0%BD%D0%B5%D1%81" TargetMode="External"/><Relationship Id="rId17" Type="http://schemas.openxmlformats.org/officeDocument/2006/relationships/chart" Target="charts/chart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nspekt.biz/list.php?tag=%D1%86%D0%B5%D0%BD%D1%8B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header" Target="header7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hart" Target="charts/chart2.xml"/><Relationship Id="rId22" Type="http://schemas.openxmlformats.org/officeDocument/2006/relationships/header" Target="header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c:style val="2"/>
  <c:chart>
    <c:autoTitleDeleted val="1"/>
    <c:view3D>
      <c:rotX val="30"/>
      <c:rotY val="0"/>
      <c:rAngAx val="0"/>
      <c:perspective val="0"/>
    </c:view3D>
    <c:floor>
      <c:thickness val="0"/>
      <c:spPr>
        <a:solidFill>
          <a:srgbClr val="CCCCCC"/>
        </a:solidFill>
        <a:ln>
          <a:solidFill>
            <a:srgbClr val="B3B3B3"/>
          </a:solidFill>
        </a:ln>
      </c:spPr>
    </c:floor>
    <c:sideWall>
      <c:thickness val="0"/>
      <c:spPr>
        <a:noFill/>
        <a:ln>
          <a:solidFill>
            <a:srgbClr val="B3B3B3"/>
          </a:solidFill>
          <a:prstDash val="solid"/>
        </a:ln>
      </c:spPr>
    </c:sideWall>
    <c:backWall>
      <c:thickness val="0"/>
      <c:spPr>
        <a:noFill/>
        <a:ln>
          <a:solidFill>
            <a:srgbClr val="B3B3B3"/>
          </a:solidFill>
          <a:prstDash val="solid"/>
        </a:ln>
      </c:spPr>
    </c:backWall>
    <c:plotArea>
      <c:layout>
        <c:manualLayout>
          <c:xMode val="edge"/>
          <c:yMode val="edge"/>
          <c:x val="0.15306421587812"/>
          <c:y val="0.11201463712136613"/>
          <c:w val="0.52535211805985382"/>
          <c:h val="0.87558390368412731"/>
        </c:manualLayout>
      </c:layout>
      <c:pie3DChart>
        <c:varyColors val="1"/>
        <c:ser>
          <c:idx val="0"/>
          <c:order val="0"/>
          <c:tx>
            <c:v> </c:v>
          </c:tx>
          <c:dPt>
            <c:idx val="0"/>
            <c:bubble3D val="0"/>
            <c:spPr>
              <a:solidFill>
                <a:srgbClr val="004586"/>
              </a:solidFill>
            </c:spPr>
          </c:dPt>
          <c:dPt>
            <c:idx val="1"/>
            <c:bubble3D val="0"/>
            <c:spPr>
              <a:solidFill>
                <a:srgbClr val="FF420E"/>
              </a:solidFill>
            </c:spPr>
          </c:dPt>
          <c:dLbls>
            <c:numFmt formatCode="General" sourceLinked="0"/>
            <c:txPr>
              <a:bodyPr/>
              <a:lstStyle/>
              <a:p>
                <a:pPr>
                  <a:defRPr sz="10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Lit>
              <c:ptCount val="2"/>
              <c:pt idx="0">
                <c:v>Да</c:v>
              </c:pt>
              <c:pt idx="1">
                <c:v>Нет</c:v>
              </c:pt>
            </c:strLit>
          </c:cat>
          <c:val>
            <c:numLit>
              <c:formatCode>General</c:formatCode>
              <c:ptCount val="2"/>
              <c:pt idx="0">
                <c:v>0.87</c:v>
              </c:pt>
              <c:pt idx="1">
                <c:v>0.13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spPr>
        <a:noFill/>
        <a:ln>
          <a:noFill/>
        </a:ln>
      </c:spPr>
      <c:txPr>
        <a:bodyPr/>
        <a:lstStyle/>
        <a:p>
          <a:pPr>
            <a:defRPr sz="1000" b="0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c:style val="2"/>
  <c:chart>
    <c:autoTitleDeleted val="1"/>
    <c:view3D>
      <c:rotX val="15"/>
      <c:rotY val="20"/>
      <c:rAngAx val="0"/>
      <c:perspective val="0"/>
    </c:view3D>
    <c:floor>
      <c:thickness val="0"/>
      <c:spPr>
        <a:solidFill>
          <a:srgbClr val="CCCCCC"/>
        </a:solidFill>
        <a:ln>
          <a:solidFill>
            <a:srgbClr val="B3B3B3"/>
          </a:solidFill>
        </a:ln>
      </c:spPr>
    </c:floor>
    <c:sideWall>
      <c:thickness val="0"/>
      <c:spPr>
        <a:noFill/>
        <a:ln>
          <a:solidFill>
            <a:srgbClr val="B3B3B3"/>
          </a:solidFill>
          <a:prstDash val="solid"/>
        </a:ln>
      </c:spPr>
    </c:sideWall>
    <c:backWall>
      <c:thickness val="0"/>
      <c:spPr>
        <a:noFill/>
        <a:ln>
          <a:solidFill>
            <a:srgbClr val="B3B3B3"/>
          </a:solidFill>
          <a:prstDash val="solid"/>
        </a:ln>
      </c:spPr>
    </c:backWall>
    <c:plotArea>
      <c:layout>
        <c:manualLayout>
          <c:xMode val="edge"/>
          <c:yMode val="edge"/>
          <c:x val="4.806851690984236E-2"/>
          <c:y val="7.4674963884876086E-2"/>
          <c:w val="0.91205149116755757"/>
          <c:h val="0.85876177599980241"/>
        </c:manualLayout>
      </c:layout>
      <c:bar3DChart>
        <c:barDir val="bar"/>
        <c:grouping val="stacked"/>
        <c:varyColors val="0"/>
        <c:ser>
          <c:idx val="0"/>
          <c:order val="0"/>
          <c:tx>
            <c:v/>
          </c:tx>
          <c:spPr>
            <a:solidFill>
              <a:srgbClr val="004586"/>
            </a:solidFill>
            <a:ln>
              <a:noFill/>
            </a:ln>
          </c:spPr>
          <c:invertIfNegative val="0"/>
          <c:cat>
            <c:strLit>
              <c:ptCount val="5"/>
              <c:pt idx="0">
                <c:v>Постоянно пользуюсь услугами рекламных агенств(68%)</c:v>
              </c:pt>
              <c:pt idx="1">
                <c:v>Сотрудничаю на постоянной основе с рекламными агенствами других городов(14%)</c:v>
              </c:pt>
              <c:pt idx="2">
                <c:v>У нас свой отдел рекламы,который ведет плановую работу(8%)</c:v>
              </c:pt>
              <c:pt idx="3">
                <c:v>От случая к случаю, в зависимости от необходимости ищу исполнителей(7%)</c:v>
              </c:pt>
              <c:pt idx="4">
                <c:v>Обратился в агенство один раз и разочаровался(3%)</c:v>
              </c:pt>
            </c:strLit>
          </c:cat>
          <c:val>
            <c:numLit>
              <c:formatCode>General</c:formatCode>
              <c:ptCount val="5"/>
              <c:pt idx="0">
                <c:v>0.68</c:v>
              </c:pt>
              <c:pt idx="1">
                <c:v>0.14000000000000001</c:v>
              </c:pt>
              <c:pt idx="2">
                <c:v>0.08</c:v>
              </c:pt>
              <c:pt idx="3">
                <c:v>7.0000000000000007E-2</c:v>
              </c:pt>
              <c:pt idx="4">
                <c:v>0.03</c:v>
              </c:pt>
            </c:numLit>
          </c:val>
        </c:ser>
        <c:ser>
          <c:idx val="1"/>
          <c:order val="1"/>
          <c:tx>
            <c:v/>
          </c:tx>
          <c:spPr>
            <a:solidFill>
              <a:srgbClr val="FF420E"/>
            </a:solidFill>
            <a:ln>
              <a:noFill/>
            </a:ln>
          </c:spPr>
          <c:invertIfNegative val="0"/>
          <c:cat>
            <c:strLit>
              <c:ptCount val="5"/>
              <c:pt idx="0">
                <c:v>Постоянно пользуюсь услугами рекламных агенств(68%)</c:v>
              </c:pt>
              <c:pt idx="1">
                <c:v>Сотрудничаю на постоянной основе с рекламными агенствами других городов(14%)</c:v>
              </c:pt>
              <c:pt idx="2">
                <c:v>У нас свой отдел рекламы,который ведет плановую работу(8%)</c:v>
              </c:pt>
              <c:pt idx="3">
                <c:v>От случая к случаю, в зависимости от необходимости ищу исполнителей(7%)</c:v>
              </c:pt>
              <c:pt idx="4">
                <c:v>Обратился в агенство один раз и разочаровался(3%)</c:v>
              </c:pt>
            </c:strLit>
          </c:cat>
          <c:val>
            <c:numLit>
              <c:formatCode>General</c:formatCode>
              <c:ptCount val="5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</c:numLit>
          </c:val>
        </c:ser>
        <c:ser>
          <c:idx val="2"/>
          <c:order val="2"/>
          <c:tx>
            <c:v/>
          </c:tx>
          <c:spPr>
            <a:solidFill>
              <a:srgbClr val="FFD320"/>
            </a:solidFill>
            <a:ln>
              <a:noFill/>
            </a:ln>
          </c:spPr>
          <c:invertIfNegative val="0"/>
          <c:cat>
            <c:strLit>
              <c:ptCount val="5"/>
              <c:pt idx="0">
                <c:v>Постоянно пользуюсь услугами рекламных агенств(68%)</c:v>
              </c:pt>
              <c:pt idx="1">
                <c:v>Сотрудничаю на постоянной основе с рекламными агенствами других городов(14%)</c:v>
              </c:pt>
              <c:pt idx="2">
                <c:v>У нас свой отдел рекламы,который ведет плановую работу(8%)</c:v>
              </c:pt>
              <c:pt idx="3">
                <c:v>От случая к случаю, в зависимости от необходимости ищу исполнителей(7%)</c:v>
              </c:pt>
              <c:pt idx="4">
                <c:v>Обратился в агенство один раз и разочаровался(3%)</c:v>
              </c:pt>
            </c:strLit>
          </c:cat>
          <c:val>
            <c:numLit>
              <c:formatCode>General</c:formatCode>
              <c:ptCount val="5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4360704"/>
        <c:axId val="137277952"/>
        <c:axId val="0"/>
      </c:bar3DChart>
      <c:valAx>
        <c:axId val="137277952"/>
        <c:scaling>
          <c:orientation val="minMax"/>
        </c:scaling>
        <c:delete val="1"/>
        <c:axPos val="b"/>
        <c:majorGridlines>
          <c:spPr>
            <a:ln>
              <a:solidFill>
                <a:srgbClr val="B3B3B3"/>
              </a:solidFill>
            </a:ln>
          </c:spPr>
        </c:majorGridlines>
        <c:numFmt formatCode="General" sourceLinked="1"/>
        <c:majorTickMark val="none"/>
        <c:minorTickMark val="none"/>
        <c:tickLblPos val="nextTo"/>
        <c:crossAx val="204360704"/>
        <c:crosses val="autoZero"/>
        <c:crossBetween val="between"/>
      </c:valAx>
      <c:catAx>
        <c:axId val="204360704"/>
        <c:scaling>
          <c:orientation val="minMax"/>
        </c:scaling>
        <c:delete val="0"/>
        <c:axPos val="l"/>
        <c:numFmt formatCode="[$-1000419]dd&quot;.&quot;mm&quot;.&quot;yyyy" sourceLinked="1"/>
        <c:majorTickMark val="none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lstStyle/>
          <a:p>
            <a:pPr>
              <a:defRPr sz="1000" b="0"/>
            </a:pPr>
            <a:endParaRPr lang="ru-RU"/>
          </a:p>
        </c:txPr>
        <c:crossAx val="137277952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c:style val="2"/>
  <c:chart>
    <c:autoTitleDeleted val="1"/>
    <c:view3D>
      <c:rotX val="30"/>
      <c:rotY val="0"/>
      <c:rAngAx val="0"/>
      <c:perspective val="0"/>
    </c:view3D>
    <c:floor>
      <c:thickness val="0"/>
      <c:spPr>
        <a:solidFill>
          <a:srgbClr val="CCCCCC"/>
        </a:solidFill>
        <a:ln>
          <a:solidFill>
            <a:srgbClr val="B3B3B3"/>
          </a:solidFill>
        </a:ln>
      </c:spPr>
    </c:floor>
    <c:sideWall>
      <c:thickness val="0"/>
      <c:spPr>
        <a:noFill/>
        <a:ln>
          <a:solidFill>
            <a:srgbClr val="B3B3B3"/>
          </a:solidFill>
          <a:prstDash val="solid"/>
        </a:ln>
      </c:spPr>
    </c:sideWall>
    <c:backWall>
      <c:thickness val="0"/>
      <c:spPr>
        <a:noFill/>
        <a:ln>
          <a:solidFill>
            <a:srgbClr val="B3B3B3"/>
          </a:solidFill>
          <a:prstDash val="solid"/>
        </a:ln>
      </c:spPr>
    </c:backWall>
    <c:plotArea>
      <c:layout>
        <c:manualLayout>
          <c:xMode val="edge"/>
          <c:yMode val="edge"/>
          <c:x val="1.9939995961300017E-2"/>
          <c:y val="7.4674963884876086E-2"/>
          <c:w val="0.61851492174628109"/>
          <c:h val="0.90543362842784991"/>
        </c:manualLayout>
      </c:layout>
      <c:pie3DChart>
        <c:varyColors val="1"/>
        <c:ser>
          <c:idx val="0"/>
          <c:order val="0"/>
          <c:tx>
            <c:v/>
          </c:tx>
          <c:dPt>
            <c:idx val="0"/>
            <c:bubble3D val="0"/>
            <c:spPr>
              <a:solidFill>
                <a:srgbClr val="004586"/>
              </a:solidFill>
            </c:spPr>
          </c:dPt>
          <c:dPt>
            <c:idx val="1"/>
            <c:bubble3D val="0"/>
            <c:spPr>
              <a:solidFill>
                <a:srgbClr val="FF420E"/>
              </a:solidFill>
            </c:spPr>
          </c:dPt>
          <c:dPt>
            <c:idx val="2"/>
            <c:bubble3D val="0"/>
            <c:spPr>
              <a:solidFill>
                <a:srgbClr val="FFD320"/>
              </a:solidFill>
            </c:spPr>
          </c:dPt>
          <c:dPt>
            <c:idx val="3"/>
            <c:bubble3D val="0"/>
            <c:spPr>
              <a:solidFill>
                <a:srgbClr val="579D1C"/>
              </a:solidFill>
            </c:spPr>
          </c:dPt>
          <c:cat>
            <c:strLit>
              <c:ptCount val="4"/>
              <c:pt idx="0">
                <c:v>Удавлетворен полностью(43%)</c:v>
              </c:pt>
              <c:pt idx="1">
                <c:v>Удовлетворен частично(31%)</c:v>
              </c:pt>
              <c:pt idx="2">
                <c:v>Скорее не удовлетворен(18%)</c:v>
              </c:pt>
              <c:pt idx="3">
                <c:v>Совсем не удовлетворен(6%)</c:v>
              </c:pt>
            </c:strLit>
          </c:cat>
          <c:val>
            <c:numLit>
              <c:formatCode>General</c:formatCode>
              <c:ptCount val="4"/>
              <c:pt idx="0">
                <c:v>0.43</c:v>
              </c:pt>
              <c:pt idx="1">
                <c:v>0.31</c:v>
              </c:pt>
              <c:pt idx="2">
                <c:v>0.18</c:v>
              </c:pt>
              <c:pt idx="3">
                <c:v>0.06</c:v>
              </c:pt>
            </c:numLit>
          </c:val>
        </c:ser>
        <c:ser>
          <c:idx val="1"/>
          <c:order val="1"/>
          <c:tx>
            <c:v/>
          </c:tx>
          <c:dPt>
            <c:idx val="0"/>
            <c:bubble3D val="0"/>
            <c:spPr>
              <a:solidFill>
                <a:srgbClr val="004586"/>
              </a:solidFill>
            </c:spPr>
          </c:dPt>
          <c:dPt>
            <c:idx val="1"/>
            <c:bubble3D val="0"/>
            <c:spPr>
              <a:solidFill>
                <a:srgbClr val="FF420E"/>
              </a:solidFill>
            </c:spPr>
          </c:dPt>
          <c:dPt>
            <c:idx val="2"/>
            <c:bubble3D val="0"/>
            <c:spPr>
              <a:solidFill>
                <a:srgbClr val="FFD320"/>
              </a:solidFill>
            </c:spPr>
          </c:dPt>
          <c:dPt>
            <c:idx val="3"/>
            <c:bubble3D val="0"/>
            <c:spPr>
              <a:solidFill>
                <a:srgbClr val="579D1C"/>
              </a:solidFill>
            </c:spPr>
          </c:dPt>
          <c:val>
            <c:numLit>
              <c:formatCode>General</c:formatCode>
              <c:ptCount val="4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</c:numLit>
          </c:val>
        </c:ser>
        <c:ser>
          <c:idx val="2"/>
          <c:order val="2"/>
          <c:tx>
            <c:v/>
          </c:tx>
          <c:dPt>
            <c:idx val="0"/>
            <c:bubble3D val="0"/>
            <c:spPr>
              <a:solidFill>
                <a:srgbClr val="004586"/>
              </a:solidFill>
            </c:spPr>
          </c:dPt>
          <c:dPt>
            <c:idx val="1"/>
            <c:bubble3D val="0"/>
            <c:spPr>
              <a:solidFill>
                <a:srgbClr val="FF420E"/>
              </a:solidFill>
            </c:spPr>
          </c:dPt>
          <c:dPt>
            <c:idx val="2"/>
            <c:bubble3D val="0"/>
            <c:spPr>
              <a:solidFill>
                <a:srgbClr val="FFD320"/>
              </a:solidFill>
            </c:spPr>
          </c:dPt>
          <c:dPt>
            <c:idx val="3"/>
            <c:bubble3D val="0"/>
            <c:spPr>
              <a:solidFill>
                <a:srgbClr val="579D1C"/>
              </a:solidFill>
            </c:spPr>
          </c:dPt>
          <c:val>
            <c:numLit>
              <c:formatCode>General</c:formatCode>
              <c:ptCount val="4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spPr>
        <a:noFill/>
        <a:ln>
          <a:noFill/>
        </a:ln>
      </c:spPr>
      <c:txPr>
        <a:bodyPr/>
        <a:lstStyle/>
        <a:p>
          <a:pPr>
            <a:defRPr sz="1000" b="0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c:style val="2"/>
  <c:chart>
    <c:autoTitleDeleted val="1"/>
    <c:view3D>
      <c:rotX val="30"/>
      <c:rotY val="0"/>
      <c:rAngAx val="0"/>
      <c:perspective val="0"/>
    </c:view3D>
    <c:floor>
      <c:thickness val="0"/>
      <c:spPr>
        <a:solidFill>
          <a:srgbClr val="CCCCCC"/>
        </a:solidFill>
        <a:ln>
          <a:solidFill>
            <a:srgbClr val="B3B3B3"/>
          </a:solidFill>
        </a:ln>
      </c:spPr>
    </c:floor>
    <c:sideWall>
      <c:thickness val="0"/>
      <c:spPr>
        <a:noFill/>
        <a:ln>
          <a:solidFill>
            <a:srgbClr val="B3B3B3"/>
          </a:solidFill>
          <a:prstDash val="solid"/>
        </a:ln>
      </c:spPr>
    </c:sideWall>
    <c:backWall>
      <c:thickness val="0"/>
      <c:spPr>
        <a:noFill/>
        <a:ln>
          <a:solidFill>
            <a:srgbClr val="B3B3B3"/>
          </a:solidFill>
          <a:prstDash val="solid"/>
        </a:ln>
      </c:spPr>
    </c:backWall>
    <c:plotArea>
      <c:layout>
        <c:manualLayout>
          <c:xMode val="edge"/>
          <c:yMode val="edge"/>
          <c:x val="1.9945658886007165E-2"/>
          <c:y val="7.0197044334975381E-2"/>
          <c:w val="0.30962067569607399"/>
          <c:h val="0.90986739703065134"/>
        </c:manualLayout>
      </c:layout>
      <c:pie3DChart>
        <c:varyColors val="1"/>
        <c:ser>
          <c:idx val="0"/>
          <c:order val="0"/>
          <c:tx>
            <c:v>Столбец 1</c:v>
          </c:tx>
          <c:dPt>
            <c:idx val="0"/>
            <c:bubble3D val="0"/>
            <c:spPr>
              <a:solidFill>
                <a:srgbClr val="004586"/>
              </a:solidFill>
            </c:spPr>
          </c:dPt>
          <c:dPt>
            <c:idx val="1"/>
            <c:bubble3D val="0"/>
            <c:spPr>
              <a:solidFill>
                <a:srgbClr val="FF420E"/>
              </a:solidFill>
            </c:spPr>
          </c:dPt>
          <c:dPt>
            <c:idx val="2"/>
            <c:bubble3D val="0"/>
            <c:spPr>
              <a:solidFill>
                <a:srgbClr val="FFD320"/>
              </a:solidFill>
            </c:spPr>
          </c:dPt>
          <c:dPt>
            <c:idx val="3"/>
            <c:bubble3D val="0"/>
            <c:spPr>
              <a:solidFill>
                <a:srgbClr val="579D1C"/>
              </a:solidFill>
            </c:spPr>
          </c:dPt>
          <c:dPt>
            <c:idx val="4"/>
            <c:bubble3D val="0"/>
            <c:spPr>
              <a:solidFill>
                <a:srgbClr val="7E0021"/>
              </a:solidFill>
            </c:spPr>
          </c:dPt>
          <c:dPt>
            <c:idx val="5"/>
            <c:bubble3D val="0"/>
            <c:spPr>
              <a:solidFill>
                <a:srgbClr val="83CAFF"/>
              </a:solidFill>
            </c:spPr>
          </c:dPt>
          <c:dPt>
            <c:idx val="6"/>
            <c:bubble3D val="0"/>
            <c:spPr>
              <a:solidFill>
                <a:srgbClr val="314004"/>
              </a:solidFill>
            </c:spPr>
          </c:dPt>
          <c:dPt>
            <c:idx val="7"/>
            <c:bubble3D val="0"/>
            <c:spPr>
              <a:solidFill>
                <a:srgbClr val="AECF00"/>
              </a:solidFill>
            </c:spPr>
          </c:dPt>
          <c:dPt>
            <c:idx val="8"/>
            <c:bubble3D val="0"/>
            <c:spPr>
              <a:solidFill>
                <a:srgbClr val="4B1F6F"/>
              </a:solidFill>
            </c:spPr>
          </c:dPt>
          <c:dPt>
            <c:idx val="9"/>
            <c:bubble3D val="0"/>
            <c:spPr>
              <a:solidFill>
                <a:srgbClr val="FF950E"/>
              </a:solidFill>
            </c:spPr>
          </c:dPt>
          <c:cat>
            <c:strLit>
              <c:ptCount val="10"/>
              <c:pt idx="0">
                <c:v>высокая цена, не соответствующая качеству(13%)</c:v>
              </c:pt>
              <c:pt idx="1">
                <c:v>низкое качество рекламных текстов(11%)</c:v>
              </c:pt>
              <c:pt idx="2">
                <c:v>низкое качество рекламных изображений(11%)</c:v>
              </c:pt>
              <c:pt idx="3">
                <c:v>незнание и непонимание рекламистами целевых аудиторий заказчика(9%)</c:v>
              </c:pt>
              <c:pt idx="4">
                <c:v>низкий профессиональный уровень исполнения в целом(9%)</c:v>
              </c:pt>
              <c:pt idx="5">
                <c:v>отсутствие четких показателей эффективности рекламы и оправданности вложений в нее(8%)</c:v>
              </c:pt>
              <c:pt idx="6">
                <c:v>несоответствие рекламных предложений целям и задачам заказчика(7%)</c:v>
              </c:pt>
              <c:pt idx="7">
                <c:v>низкая эффективность уже  сделанных  вложений в рекламу(5%)</c:v>
              </c:pt>
              <c:pt idx="8">
                <c:v>отсутствие развернутых обоснований рекламных проектов и концепций со стороны исполнителей(14%)</c:v>
              </c:pt>
              <c:pt idx="9">
                <c:v>отсутствие реальных механизмов обратной связи между заказчиком рекламной кампании и целевыми аудиториями(13%)</c:v>
              </c:pt>
            </c:strLit>
          </c:cat>
          <c:val>
            <c:numLit>
              <c:formatCode>General</c:formatCode>
              <c:ptCount val="10"/>
              <c:pt idx="0">
                <c:v>0.13</c:v>
              </c:pt>
              <c:pt idx="1">
                <c:v>0.11</c:v>
              </c:pt>
              <c:pt idx="2">
                <c:v>0.11</c:v>
              </c:pt>
              <c:pt idx="3">
                <c:v>0.09</c:v>
              </c:pt>
              <c:pt idx="4">
                <c:v>0.09</c:v>
              </c:pt>
              <c:pt idx="5">
                <c:v>0.08</c:v>
              </c:pt>
              <c:pt idx="6">
                <c:v>7.0000000000000007E-2</c:v>
              </c:pt>
              <c:pt idx="7">
                <c:v>0.05</c:v>
              </c:pt>
              <c:pt idx="8">
                <c:v>0.14000000000000001</c:v>
              </c:pt>
              <c:pt idx="9">
                <c:v>0.13</c:v>
              </c:pt>
            </c:numLit>
          </c:val>
        </c:ser>
        <c:ser>
          <c:idx val="1"/>
          <c:order val="1"/>
          <c:tx>
            <c:v>Столбец 2</c:v>
          </c:tx>
          <c:dPt>
            <c:idx val="0"/>
            <c:bubble3D val="0"/>
            <c:spPr>
              <a:solidFill>
                <a:srgbClr val="004586"/>
              </a:solidFill>
            </c:spPr>
          </c:dPt>
          <c:dPt>
            <c:idx val="1"/>
            <c:bubble3D val="0"/>
            <c:spPr>
              <a:solidFill>
                <a:srgbClr val="FF420E"/>
              </a:solidFill>
            </c:spPr>
          </c:dPt>
          <c:dPt>
            <c:idx val="2"/>
            <c:bubble3D val="0"/>
            <c:spPr>
              <a:solidFill>
                <a:srgbClr val="FFD320"/>
              </a:solidFill>
            </c:spPr>
          </c:dPt>
          <c:dPt>
            <c:idx val="3"/>
            <c:bubble3D val="0"/>
            <c:spPr>
              <a:solidFill>
                <a:srgbClr val="579D1C"/>
              </a:solidFill>
            </c:spPr>
          </c:dPt>
          <c:dPt>
            <c:idx val="4"/>
            <c:bubble3D val="0"/>
            <c:spPr>
              <a:solidFill>
                <a:srgbClr val="7E0021"/>
              </a:solidFill>
            </c:spPr>
          </c:dPt>
          <c:dPt>
            <c:idx val="5"/>
            <c:bubble3D val="0"/>
            <c:spPr>
              <a:solidFill>
                <a:srgbClr val="83CAFF"/>
              </a:solidFill>
            </c:spPr>
          </c:dPt>
          <c:dPt>
            <c:idx val="6"/>
            <c:bubble3D val="0"/>
            <c:spPr>
              <a:solidFill>
                <a:srgbClr val="314004"/>
              </a:solidFill>
            </c:spPr>
          </c:dPt>
          <c:dPt>
            <c:idx val="7"/>
            <c:bubble3D val="0"/>
            <c:spPr>
              <a:solidFill>
                <a:srgbClr val="AECF00"/>
              </a:solidFill>
            </c:spPr>
          </c:dPt>
          <c:dPt>
            <c:idx val="8"/>
            <c:bubble3D val="0"/>
            <c:spPr>
              <a:solidFill>
                <a:srgbClr val="4B1F6F"/>
              </a:solidFill>
            </c:spPr>
          </c:dPt>
          <c:dPt>
            <c:idx val="9"/>
            <c:bubble3D val="0"/>
            <c:spPr>
              <a:solidFill>
                <a:srgbClr val="FF950E"/>
              </a:solidFill>
            </c:spPr>
          </c:dPt>
          <c:val>
            <c:numLit>
              <c:formatCode>General</c:formatCode>
              <c:ptCount val="10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  <c:pt idx="5">
                <c:v>0</c:v>
              </c:pt>
              <c:pt idx="6">
                <c:v>0</c:v>
              </c:pt>
              <c:pt idx="7">
                <c:v>0</c:v>
              </c:pt>
              <c:pt idx="8">
                <c:v>0</c:v>
              </c:pt>
              <c:pt idx="9">
                <c:v>0</c:v>
              </c:pt>
            </c:numLit>
          </c:val>
        </c:ser>
        <c:ser>
          <c:idx val="2"/>
          <c:order val="2"/>
          <c:tx>
            <c:v>Столбец 3</c:v>
          </c:tx>
          <c:dPt>
            <c:idx val="0"/>
            <c:bubble3D val="0"/>
            <c:spPr>
              <a:solidFill>
                <a:srgbClr val="004586"/>
              </a:solidFill>
            </c:spPr>
          </c:dPt>
          <c:dPt>
            <c:idx val="1"/>
            <c:bubble3D val="0"/>
            <c:spPr>
              <a:solidFill>
                <a:srgbClr val="FF420E"/>
              </a:solidFill>
            </c:spPr>
          </c:dPt>
          <c:dPt>
            <c:idx val="2"/>
            <c:bubble3D val="0"/>
            <c:spPr>
              <a:solidFill>
                <a:srgbClr val="FFD320"/>
              </a:solidFill>
            </c:spPr>
          </c:dPt>
          <c:dPt>
            <c:idx val="3"/>
            <c:bubble3D val="0"/>
            <c:spPr>
              <a:solidFill>
                <a:srgbClr val="579D1C"/>
              </a:solidFill>
            </c:spPr>
          </c:dPt>
          <c:dPt>
            <c:idx val="4"/>
            <c:bubble3D val="0"/>
            <c:spPr>
              <a:solidFill>
                <a:srgbClr val="7E0021"/>
              </a:solidFill>
            </c:spPr>
          </c:dPt>
          <c:dPt>
            <c:idx val="5"/>
            <c:bubble3D val="0"/>
            <c:spPr>
              <a:solidFill>
                <a:srgbClr val="83CAFF"/>
              </a:solidFill>
            </c:spPr>
          </c:dPt>
          <c:dPt>
            <c:idx val="6"/>
            <c:bubble3D val="0"/>
            <c:spPr>
              <a:solidFill>
                <a:srgbClr val="314004"/>
              </a:solidFill>
            </c:spPr>
          </c:dPt>
          <c:dPt>
            <c:idx val="7"/>
            <c:bubble3D val="0"/>
            <c:spPr>
              <a:solidFill>
                <a:srgbClr val="AECF00"/>
              </a:solidFill>
            </c:spPr>
          </c:dPt>
          <c:dPt>
            <c:idx val="8"/>
            <c:bubble3D val="0"/>
            <c:spPr>
              <a:solidFill>
                <a:srgbClr val="4B1F6F"/>
              </a:solidFill>
            </c:spPr>
          </c:dPt>
          <c:dPt>
            <c:idx val="9"/>
            <c:bubble3D val="0"/>
            <c:spPr>
              <a:solidFill>
                <a:srgbClr val="FF950E"/>
              </a:solidFill>
            </c:spPr>
          </c:dPt>
          <c:val>
            <c:numLit>
              <c:formatCode>General</c:formatCode>
              <c:ptCount val="10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  <c:pt idx="5">
                <c:v>0</c:v>
              </c:pt>
              <c:pt idx="6">
                <c:v>0</c:v>
              </c:pt>
              <c:pt idx="7">
                <c:v>0</c:v>
              </c:pt>
              <c:pt idx="8">
                <c:v>0</c:v>
              </c:pt>
              <c:pt idx="9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spPr>
        <a:noFill/>
        <a:ln>
          <a:noFill/>
        </a:ln>
      </c:spPr>
      <c:txPr>
        <a:bodyPr/>
        <a:lstStyle/>
        <a:p>
          <a:pPr>
            <a:defRPr sz="1000" b="0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c:style val="2"/>
  <c:chart>
    <c:autoTitleDeleted val="1"/>
    <c:view3D>
      <c:rotX val="15"/>
      <c:rotY val="20"/>
      <c:rAngAx val="0"/>
      <c:perspective val="0"/>
    </c:view3D>
    <c:floor>
      <c:thickness val="0"/>
      <c:spPr>
        <a:solidFill>
          <a:srgbClr val="CCCCCC"/>
        </a:solidFill>
        <a:ln>
          <a:solidFill>
            <a:srgbClr val="B3B3B3"/>
          </a:solidFill>
        </a:ln>
      </c:spPr>
    </c:floor>
    <c:sideWall>
      <c:thickness val="0"/>
      <c:spPr>
        <a:noFill/>
        <a:ln>
          <a:solidFill>
            <a:srgbClr val="B3B3B3"/>
          </a:solidFill>
          <a:prstDash val="solid"/>
        </a:ln>
      </c:spPr>
    </c:sideWall>
    <c:backWall>
      <c:thickness val="0"/>
      <c:spPr>
        <a:noFill/>
        <a:ln>
          <a:solidFill>
            <a:srgbClr val="B3B3B3"/>
          </a:solidFill>
          <a:prstDash val="solid"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v/>
          </c:tx>
          <c:spPr>
            <a:solidFill>
              <a:srgbClr val="004586"/>
            </a:solidFill>
            <a:ln>
              <a:noFill/>
            </a:ln>
          </c:spPr>
          <c:invertIfNegative val="0"/>
          <c:cat>
            <c:strLit>
              <c:ptCount val="5"/>
              <c:pt idx="0">
                <c:v>Нет,и не собираюсь,в силу специфики моего бизнеса(18%)</c:v>
              </c:pt>
              <c:pt idx="1">
                <c:v>Собираюсь воспользоватся в ближайшее время(14%)</c:v>
              </c:pt>
              <c:pt idx="2">
                <c:v>Нет,потому что в принципе не верю в эффективность рекламы(24%)</c:v>
              </c:pt>
              <c:pt idx="3">
                <c:v>Нет,потому что в Краснодаре нет качественной рекламы(32%)</c:v>
              </c:pt>
              <c:pt idx="4">
                <c:v>Нет,потому что качество нашего товара не нуждается в рекламе(12%)</c:v>
              </c:pt>
            </c:strLit>
          </c:cat>
          <c:val>
            <c:numLit>
              <c:formatCode>General</c:formatCode>
              <c:ptCount val="5"/>
              <c:pt idx="0">
                <c:v>0.18</c:v>
              </c:pt>
              <c:pt idx="1">
                <c:v>0.14000000000000001</c:v>
              </c:pt>
              <c:pt idx="2">
                <c:v>0.24</c:v>
              </c:pt>
              <c:pt idx="3">
                <c:v>0.32</c:v>
              </c:pt>
              <c:pt idx="4">
                <c:v>0.12</c:v>
              </c:pt>
            </c:numLit>
          </c:val>
        </c:ser>
        <c:ser>
          <c:idx val="1"/>
          <c:order val="1"/>
          <c:tx>
            <c:v/>
          </c:tx>
          <c:spPr>
            <a:solidFill>
              <a:srgbClr val="FF420E"/>
            </a:solidFill>
            <a:ln>
              <a:noFill/>
            </a:ln>
          </c:spPr>
          <c:invertIfNegative val="0"/>
          <c:cat>
            <c:strLit>
              <c:ptCount val="5"/>
              <c:pt idx="0">
                <c:v>Нет,и не собираюсь,в силу специфики моего бизнеса(18%)</c:v>
              </c:pt>
              <c:pt idx="1">
                <c:v>Собираюсь воспользоватся в ближайшее время(14%)</c:v>
              </c:pt>
              <c:pt idx="2">
                <c:v>Нет,потому что в принципе не верю в эффективность рекламы(24%)</c:v>
              </c:pt>
              <c:pt idx="3">
                <c:v>Нет,потому что в Краснодаре нет качественной рекламы(32%)</c:v>
              </c:pt>
              <c:pt idx="4">
                <c:v>Нет,потому что качество нашего товара не нуждается в рекламе(12%)</c:v>
              </c:pt>
            </c:strLit>
          </c:cat>
          <c:val>
            <c:numLit>
              <c:formatCode>General</c:formatCode>
              <c:ptCount val="5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</c:numLit>
          </c:val>
        </c:ser>
        <c:ser>
          <c:idx val="2"/>
          <c:order val="2"/>
          <c:tx>
            <c:v/>
          </c:tx>
          <c:spPr>
            <a:solidFill>
              <a:srgbClr val="FFD320"/>
            </a:solidFill>
            <a:ln>
              <a:noFill/>
            </a:ln>
          </c:spPr>
          <c:invertIfNegative val="0"/>
          <c:cat>
            <c:strLit>
              <c:ptCount val="5"/>
              <c:pt idx="0">
                <c:v>Нет,и не собираюсь,в силу специфики моего бизнеса(18%)</c:v>
              </c:pt>
              <c:pt idx="1">
                <c:v>Собираюсь воспользоватся в ближайшее время(14%)</c:v>
              </c:pt>
              <c:pt idx="2">
                <c:v>Нет,потому что в принципе не верю в эффективность рекламы(24%)</c:v>
              </c:pt>
              <c:pt idx="3">
                <c:v>Нет,потому что в Краснодаре нет качественной рекламы(32%)</c:v>
              </c:pt>
              <c:pt idx="4">
                <c:v>Нет,потому что качество нашего товара не нуждается в рекламе(12%)</c:v>
              </c:pt>
            </c:strLit>
          </c:cat>
          <c:val>
            <c:numLit>
              <c:formatCode>General</c:formatCode>
              <c:ptCount val="5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4359680"/>
        <c:axId val="184205312"/>
        <c:axId val="0"/>
      </c:bar3DChart>
      <c:valAx>
        <c:axId val="184205312"/>
        <c:scaling>
          <c:orientation val="minMax"/>
        </c:scaling>
        <c:delete val="1"/>
        <c:axPos val="b"/>
        <c:majorGridlines>
          <c:spPr>
            <a:ln>
              <a:solidFill>
                <a:srgbClr val="B3B3B3"/>
              </a:solidFill>
            </a:ln>
          </c:spPr>
        </c:majorGridlines>
        <c:numFmt formatCode="General" sourceLinked="1"/>
        <c:majorTickMark val="none"/>
        <c:minorTickMark val="none"/>
        <c:tickLblPos val="nextTo"/>
        <c:crossAx val="204359680"/>
        <c:crosses val="autoZero"/>
        <c:crossBetween val="between"/>
      </c:valAx>
      <c:catAx>
        <c:axId val="204359680"/>
        <c:scaling>
          <c:orientation val="minMax"/>
        </c:scaling>
        <c:delete val="0"/>
        <c:axPos val="l"/>
        <c:numFmt formatCode="[$-1000419]dd&quot;.&quot;mm&quot;.&quot;yyyy" sourceLinked="1"/>
        <c:majorTickMark val="cross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lstStyle/>
          <a:p>
            <a:pPr>
              <a:defRPr sz="700" b="0"/>
            </a:pPr>
            <a:endParaRPr lang="ru-RU"/>
          </a:p>
        </c:txPr>
        <c:crossAx val="184205312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C2B12-46D8-4402-8E40-5C6E3B64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50</Pages>
  <Words>9857</Words>
  <Characters>56185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Махач</cp:lastModifiedBy>
  <cp:revision>5</cp:revision>
  <dcterms:created xsi:type="dcterms:W3CDTF">2018-01-15T07:49:00Z</dcterms:created>
  <dcterms:modified xsi:type="dcterms:W3CDTF">2018-01-15T21:01:00Z</dcterms:modified>
</cp:coreProperties>
</file>