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54F" w:rsidRDefault="0014654F" w:rsidP="0014654F">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Содержание</w:t>
      </w:r>
    </w:p>
    <w:p w:rsidR="0014654F" w:rsidRDefault="0014654F" w:rsidP="0014654F">
      <w:pPr>
        <w:spacing w:after="0" w:line="360" w:lineRule="auto"/>
        <w:ind w:firstLine="567"/>
        <w:rPr>
          <w:rFonts w:ascii="Times New Roman" w:hAnsi="Times New Roman" w:cs="Times New Roman"/>
          <w:sz w:val="28"/>
          <w:szCs w:val="28"/>
        </w:rPr>
      </w:pPr>
    </w:p>
    <w:p w:rsidR="0014654F" w:rsidRDefault="0014654F" w:rsidP="0014654F">
      <w:pPr>
        <w:tabs>
          <w:tab w:val="right" w:leader="dot" w:pos="9356"/>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14654F" w:rsidRPr="00675D00" w:rsidRDefault="0014654F" w:rsidP="0014654F">
      <w:pPr>
        <w:tabs>
          <w:tab w:val="right" w:leader="dot" w:pos="9356"/>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1.</w:t>
      </w:r>
      <w:r w:rsidRPr="00675D00">
        <w:rPr>
          <w:rFonts w:ascii="Times New Roman" w:hAnsi="Times New Roman" w:cs="Times New Roman"/>
          <w:sz w:val="28"/>
          <w:szCs w:val="28"/>
        </w:rPr>
        <w:t xml:space="preserve">Теоретические аспекты </w:t>
      </w:r>
      <w:r>
        <w:rPr>
          <w:rFonts w:ascii="Times New Roman" w:hAnsi="Times New Roman" w:cs="Times New Roman"/>
          <w:sz w:val="28"/>
          <w:szCs w:val="28"/>
        </w:rPr>
        <w:t>денежного обращения</w:t>
      </w:r>
    </w:p>
    <w:p w:rsidR="0014654F" w:rsidRDefault="0014654F" w:rsidP="0014654F">
      <w:pPr>
        <w:tabs>
          <w:tab w:val="right" w:leader="dot" w:pos="9356"/>
        </w:tabs>
        <w:spacing w:after="0" w:line="360" w:lineRule="auto"/>
        <w:ind w:firstLine="567"/>
        <w:rPr>
          <w:rFonts w:ascii="Times New Roman" w:hAnsi="Times New Roman" w:cs="Times New Roman"/>
          <w:sz w:val="28"/>
          <w:szCs w:val="28"/>
        </w:rPr>
      </w:pPr>
      <w:r w:rsidRPr="00675D00">
        <w:rPr>
          <w:rFonts w:ascii="Times New Roman" w:hAnsi="Times New Roman" w:cs="Times New Roman"/>
          <w:sz w:val="28"/>
          <w:szCs w:val="28"/>
        </w:rPr>
        <w:t>1</w:t>
      </w:r>
      <w:r>
        <w:rPr>
          <w:rFonts w:ascii="Times New Roman" w:hAnsi="Times New Roman" w:cs="Times New Roman"/>
          <w:sz w:val="28"/>
          <w:szCs w:val="28"/>
        </w:rPr>
        <w:t>.1 Понятие и сущность денежного обращения</w:t>
      </w:r>
      <w:r>
        <w:rPr>
          <w:rFonts w:ascii="Times New Roman" w:hAnsi="Times New Roman" w:cs="Times New Roman"/>
          <w:sz w:val="28"/>
          <w:szCs w:val="28"/>
        </w:rPr>
        <w:tab/>
        <w:t>5</w:t>
      </w:r>
    </w:p>
    <w:p w:rsidR="0014654F" w:rsidRDefault="0014654F" w:rsidP="0014654F">
      <w:pPr>
        <w:tabs>
          <w:tab w:val="right" w:leader="dot" w:pos="9356"/>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1.2 Законы денежного обращения</w:t>
      </w:r>
      <w:r>
        <w:rPr>
          <w:rFonts w:ascii="Times New Roman" w:hAnsi="Times New Roman" w:cs="Times New Roman"/>
          <w:sz w:val="28"/>
          <w:szCs w:val="28"/>
        </w:rPr>
        <w:tab/>
        <w:t>9</w:t>
      </w:r>
    </w:p>
    <w:p w:rsidR="0014654F" w:rsidRDefault="0014654F" w:rsidP="0014654F">
      <w:pPr>
        <w:tabs>
          <w:tab w:val="right" w:leader="dot" w:pos="9356"/>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1.3 Государственное регулирование денежного обращения</w:t>
      </w:r>
      <w:r>
        <w:rPr>
          <w:rFonts w:ascii="Times New Roman" w:hAnsi="Times New Roman" w:cs="Times New Roman"/>
          <w:sz w:val="28"/>
          <w:szCs w:val="28"/>
        </w:rPr>
        <w:tab/>
      </w:r>
      <w:r w:rsidR="000E47E1">
        <w:rPr>
          <w:rFonts w:ascii="Times New Roman" w:hAnsi="Times New Roman" w:cs="Times New Roman"/>
          <w:sz w:val="28"/>
          <w:szCs w:val="28"/>
        </w:rPr>
        <w:t>14</w:t>
      </w:r>
    </w:p>
    <w:p w:rsidR="0014654F" w:rsidRPr="00675D00" w:rsidRDefault="0014654F" w:rsidP="0014654F">
      <w:pPr>
        <w:tabs>
          <w:tab w:val="right" w:leader="dot" w:pos="9356"/>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2. Процессы и противоречия денежного обращения</w:t>
      </w:r>
    </w:p>
    <w:p w:rsidR="0014654F" w:rsidRDefault="0014654F" w:rsidP="0014654F">
      <w:pPr>
        <w:tabs>
          <w:tab w:val="right" w:leader="dot" w:pos="9356"/>
        </w:tabs>
        <w:spacing w:after="0" w:line="360" w:lineRule="auto"/>
        <w:ind w:firstLine="567"/>
        <w:rPr>
          <w:rFonts w:ascii="Times New Roman" w:hAnsi="Times New Roman" w:cs="Times New Roman"/>
          <w:sz w:val="28"/>
          <w:szCs w:val="28"/>
        </w:rPr>
      </w:pPr>
      <w:r w:rsidRPr="00675D00">
        <w:rPr>
          <w:rFonts w:ascii="Times New Roman" w:hAnsi="Times New Roman" w:cs="Times New Roman"/>
          <w:sz w:val="28"/>
          <w:szCs w:val="28"/>
        </w:rPr>
        <w:t xml:space="preserve">2.1 </w:t>
      </w:r>
      <w:r>
        <w:rPr>
          <w:rFonts w:ascii="Times New Roman" w:hAnsi="Times New Roman" w:cs="Times New Roman"/>
          <w:sz w:val="28"/>
          <w:szCs w:val="28"/>
        </w:rPr>
        <w:t>Наличное и безналичное денежное обращение</w:t>
      </w:r>
      <w:r>
        <w:rPr>
          <w:rFonts w:ascii="Times New Roman" w:hAnsi="Times New Roman" w:cs="Times New Roman"/>
          <w:sz w:val="28"/>
          <w:szCs w:val="28"/>
        </w:rPr>
        <w:tab/>
      </w:r>
      <w:r w:rsidR="000E47E1">
        <w:rPr>
          <w:rFonts w:ascii="Times New Roman" w:hAnsi="Times New Roman" w:cs="Times New Roman"/>
          <w:sz w:val="28"/>
          <w:szCs w:val="28"/>
        </w:rPr>
        <w:t>22</w:t>
      </w:r>
    </w:p>
    <w:p w:rsidR="0014654F" w:rsidRDefault="0014654F" w:rsidP="0014654F">
      <w:pPr>
        <w:tabs>
          <w:tab w:val="right" w:leader="dot" w:pos="9356"/>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2.2 Особенности денежного обращения в России</w:t>
      </w:r>
      <w:r>
        <w:rPr>
          <w:rFonts w:ascii="Times New Roman" w:hAnsi="Times New Roman" w:cs="Times New Roman"/>
          <w:sz w:val="28"/>
          <w:szCs w:val="28"/>
        </w:rPr>
        <w:tab/>
      </w:r>
      <w:r w:rsidR="000E47E1">
        <w:rPr>
          <w:rFonts w:ascii="Times New Roman" w:hAnsi="Times New Roman" w:cs="Times New Roman"/>
          <w:sz w:val="28"/>
          <w:szCs w:val="28"/>
        </w:rPr>
        <w:t>28</w:t>
      </w:r>
    </w:p>
    <w:p w:rsidR="0014654F" w:rsidRDefault="0014654F" w:rsidP="0014654F">
      <w:pPr>
        <w:tabs>
          <w:tab w:val="right" w:leader="dot" w:pos="9356"/>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r>
      <w:r w:rsidR="000E47E1">
        <w:rPr>
          <w:rFonts w:ascii="Times New Roman" w:hAnsi="Times New Roman" w:cs="Times New Roman"/>
          <w:sz w:val="28"/>
          <w:szCs w:val="28"/>
        </w:rPr>
        <w:t>37</w:t>
      </w:r>
    </w:p>
    <w:p w:rsidR="0014654F" w:rsidRDefault="0014654F" w:rsidP="0014654F">
      <w:pPr>
        <w:tabs>
          <w:tab w:val="right" w:leader="dot" w:pos="9356"/>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ab/>
      </w:r>
      <w:r w:rsidR="000E47E1">
        <w:rPr>
          <w:rFonts w:ascii="Times New Roman" w:hAnsi="Times New Roman" w:cs="Times New Roman"/>
          <w:sz w:val="28"/>
          <w:szCs w:val="28"/>
        </w:rPr>
        <w:t>39</w:t>
      </w:r>
    </w:p>
    <w:p w:rsidR="0014654F" w:rsidRDefault="0014654F" w:rsidP="0014654F">
      <w:pPr>
        <w:tabs>
          <w:tab w:val="right" w:leader="dot" w:pos="9356"/>
        </w:tabs>
        <w:spacing w:after="0" w:line="360" w:lineRule="auto"/>
        <w:ind w:firstLine="567"/>
        <w:rPr>
          <w:rFonts w:ascii="Times New Roman" w:hAnsi="Times New Roman" w:cs="Times New Roman"/>
          <w:sz w:val="28"/>
          <w:szCs w:val="28"/>
        </w:rPr>
      </w:pPr>
    </w:p>
    <w:p w:rsidR="0014654F" w:rsidRDefault="0014654F" w:rsidP="0014654F">
      <w:pPr>
        <w:spacing w:after="0" w:line="360" w:lineRule="auto"/>
        <w:ind w:firstLine="567"/>
        <w:rPr>
          <w:rFonts w:ascii="Times New Roman" w:hAnsi="Times New Roman" w:cs="Times New Roman"/>
          <w:sz w:val="28"/>
          <w:szCs w:val="28"/>
        </w:rPr>
      </w:pPr>
    </w:p>
    <w:p w:rsidR="0014654F" w:rsidRDefault="0014654F" w:rsidP="0014654F">
      <w:pPr>
        <w:spacing w:after="0" w:line="360" w:lineRule="auto"/>
        <w:ind w:firstLine="567"/>
        <w:rPr>
          <w:rFonts w:ascii="Times New Roman" w:hAnsi="Times New Roman" w:cs="Times New Roman"/>
          <w:sz w:val="28"/>
          <w:szCs w:val="28"/>
        </w:rPr>
      </w:pPr>
    </w:p>
    <w:p w:rsidR="0014654F" w:rsidRDefault="0014654F" w:rsidP="0014654F">
      <w:pPr>
        <w:spacing w:after="0" w:line="360" w:lineRule="auto"/>
        <w:ind w:firstLine="567"/>
        <w:rPr>
          <w:rFonts w:ascii="Times New Roman" w:hAnsi="Times New Roman" w:cs="Times New Roman"/>
          <w:sz w:val="28"/>
          <w:szCs w:val="28"/>
        </w:rPr>
      </w:pPr>
    </w:p>
    <w:p w:rsidR="0014654F" w:rsidRDefault="0014654F" w:rsidP="0014654F">
      <w:pPr>
        <w:spacing w:after="0" w:line="360" w:lineRule="auto"/>
        <w:ind w:firstLine="567"/>
        <w:rPr>
          <w:rFonts w:ascii="Times New Roman" w:hAnsi="Times New Roman" w:cs="Times New Roman"/>
          <w:sz w:val="28"/>
          <w:szCs w:val="28"/>
        </w:rPr>
      </w:pPr>
    </w:p>
    <w:p w:rsidR="0014654F" w:rsidRDefault="0014654F" w:rsidP="0014654F">
      <w:pPr>
        <w:spacing w:after="0" w:line="360" w:lineRule="auto"/>
        <w:ind w:firstLine="567"/>
        <w:rPr>
          <w:rFonts w:ascii="Times New Roman" w:hAnsi="Times New Roman" w:cs="Times New Roman"/>
          <w:sz w:val="28"/>
          <w:szCs w:val="28"/>
        </w:rPr>
      </w:pPr>
    </w:p>
    <w:p w:rsidR="0014654F" w:rsidRDefault="0014654F" w:rsidP="0014654F">
      <w:pPr>
        <w:spacing w:after="0" w:line="360" w:lineRule="auto"/>
        <w:ind w:firstLine="567"/>
        <w:rPr>
          <w:rFonts w:ascii="Times New Roman" w:hAnsi="Times New Roman" w:cs="Times New Roman"/>
          <w:sz w:val="28"/>
          <w:szCs w:val="28"/>
        </w:rPr>
      </w:pPr>
    </w:p>
    <w:p w:rsidR="0014654F" w:rsidRDefault="0014654F" w:rsidP="0014654F">
      <w:pPr>
        <w:spacing w:after="0" w:line="360" w:lineRule="auto"/>
        <w:ind w:firstLine="567"/>
        <w:rPr>
          <w:rFonts w:ascii="Times New Roman" w:hAnsi="Times New Roman" w:cs="Times New Roman"/>
          <w:sz w:val="28"/>
          <w:szCs w:val="28"/>
        </w:rPr>
      </w:pPr>
    </w:p>
    <w:p w:rsidR="0014654F" w:rsidRDefault="0014654F" w:rsidP="0014654F">
      <w:pPr>
        <w:spacing w:after="0" w:line="360" w:lineRule="auto"/>
        <w:ind w:firstLine="567"/>
        <w:rPr>
          <w:rFonts w:ascii="Times New Roman" w:hAnsi="Times New Roman" w:cs="Times New Roman"/>
          <w:sz w:val="28"/>
          <w:szCs w:val="28"/>
        </w:rPr>
      </w:pPr>
    </w:p>
    <w:p w:rsidR="0014654F" w:rsidRDefault="0014654F" w:rsidP="0014654F">
      <w:pPr>
        <w:tabs>
          <w:tab w:val="left" w:pos="5445"/>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ab/>
      </w:r>
    </w:p>
    <w:p w:rsidR="0014654F" w:rsidRDefault="0014654F" w:rsidP="0014654F">
      <w:pPr>
        <w:spacing w:after="0" w:line="360" w:lineRule="auto"/>
        <w:ind w:firstLine="567"/>
        <w:rPr>
          <w:rFonts w:ascii="Times New Roman" w:hAnsi="Times New Roman" w:cs="Times New Roman"/>
          <w:sz w:val="28"/>
          <w:szCs w:val="28"/>
        </w:rPr>
      </w:pPr>
    </w:p>
    <w:p w:rsidR="0014654F" w:rsidRDefault="0014654F" w:rsidP="0014654F">
      <w:pPr>
        <w:spacing w:after="0" w:line="360" w:lineRule="auto"/>
        <w:ind w:firstLine="567"/>
        <w:rPr>
          <w:rFonts w:ascii="Times New Roman" w:hAnsi="Times New Roman" w:cs="Times New Roman"/>
          <w:sz w:val="28"/>
          <w:szCs w:val="28"/>
        </w:rPr>
      </w:pPr>
    </w:p>
    <w:p w:rsidR="0014654F" w:rsidRDefault="0014654F" w:rsidP="0014654F">
      <w:pPr>
        <w:spacing w:after="0" w:line="360" w:lineRule="auto"/>
        <w:ind w:firstLine="567"/>
        <w:rPr>
          <w:rFonts w:ascii="Times New Roman" w:hAnsi="Times New Roman" w:cs="Times New Roman"/>
          <w:sz w:val="28"/>
          <w:szCs w:val="28"/>
        </w:rPr>
      </w:pPr>
    </w:p>
    <w:p w:rsidR="0014654F" w:rsidRDefault="0014654F" w:rsidP="0014654F">
      <w:pPr>
        <w:spacing w:after="0" w:line="360" w:lineRule="auto"/>
        <w:ind w:firstLine="567"/>
        <w:rPr>
          <w:rFonts w:ascii="Times New Roman" w:hAnsi="Times New Roman" w:cs="Times New Roman"/>
          <w:sz w:val="28"/>
          <w:szCs w:val="28"/>
        </w:rPr>
      </w:pPr>
    </w:p>
    <w:p w:rsidR="00865902" w:rsidRDefault="00865902" w:rsidP="0014654F">
      <w:pPr>
        <w:spacing w:after="0" w:line="360" w:lineRule="auto"/>
        <w:ind w:firstLine="567"/>
        <w:rPr>
          <w:rFonts w:ascii="Times New Roman" w:hAnsi="Times New Roman" w:cs="Times New Roman"/>
          <w:sz w:val="28"/>
          <w:szCs w:val="28"/>
        </w:rPr>
      </w:pPr>
    </w:p>
    <w:p w:rsidR="00865902" w:rsidRDefault="00865902" w:rsidP="0014654F">
      <w:pPr>
        <w:spacing w:after="0" w:line="360" w:lineRule="auto"/>
        <w:ind w:firstLine="567"/>
        <w:rPr>
          <w:rFonts w:ascii="Times New Roman" w:hAnsi="Times New Roman" w:cs="Times New Roman"/>
          <w:sz w:val="28"/>
          <w:szCs w:val="28"/>
        </w:rPr>
      </w:pPr>
    </w:p>
    <w:p w:rsidR="00865902" w:rsidRDefault="00865902" w:rsidP="0014654F">
      <w:pPr>
        <w:spacing w:after="0" w:line="360" w:lineRule="auto"/>
        <w:ind w:firstLine="567"/>
        <w:rPr>
          <w:rFonts w:ascii="Times New Roman" w:hAnsi="Times New Roman" w:cs="Times New Roman"/>
          <w:sz w:val="28"/>
          <w:szCs w:val="28"/>
        </w:rPr>
      </w:pPr>
    </w:p>
    <w:p w:rsidR="0014654F" w:rsidRDefault="0014654F" w:rsidP="0014654F">
      <w:pPr>
        <w:spacing w:after="0" w:line="360" w:lineRule="auto"/>
        <w:ind w:firstLine="567"/>
        <w:rPr>
          <w:rFonts w:ascii="Times New Roman" w:hAnsi="Times New Roman" w:cs="Times New Roman"/>
          <w:sz w:val="28"/>
          <w:szCs w:val="28"/>
        </w:rPr>
      </w:pPr>
    </w:p>
    <w:p w:rsidR="0014654F" w:rsidRDefault="0014654F" w:rsidP="0014654F">
      <w:pPr>
        <w:spacing w:after="0" w:line="360" w:lineRule="auto"/>
        <w:ind w:firstLine="567"/>
        <w:rPr>
          <w:rFonts w:ascii="Times New Roman" w:hAnsi="Times New Roman" w:cs="Times New Roman"/>
          <w:sz w:val="28"/>
          <w:szCs w:val="28"/>
        </w:rPr>
      </w:pPr>
      <w:r w:rsidRPr="00166A20">
        <w:rPr>
          <w:rFonts w:ascii="Times New Roman" w:hAnsi="Times New Roman" w:cs="Times New Roman"/>
          <w:sz w:val="28"/>
          <w:szCs w:val="28"/>
        </w:rPr>
        <w:lastRenderedPageBreak/>
        <w:t>Введение</w:t>
      </w:r>
    </w:p>
    <w:p w:rsidR="0014654F" w:rsidRPr="00166A20" w:rsidRDefault="0014654F" w:rsidP="0014654F">
      <w:pPr>
        <w:spacing w:after="0" w:line="360" w:lineRule="auto"/>
        <w:ind w:firstLine="567"/>
        <w:rPr>
          <w:rFonts w:ascii="Times New Roman" w:hAnsi="Times New Roman" w:cs="Times New Roman"/>
          <w:sz w:val="28"/>
          <w:szCs w:val="28"/>
        </w:rPr>
      </w:pPr>
    </w:p>
    <w:p w:rsidR="00355CAA" w:rsidRPr="00355CAA" w:rsidRDefault="00355CAA" w:rsidP="001465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Чрезвычайно важным для</w:t>
      </w:r>
      <w:r w:rsidRPr="00850496">
        <w:rPr>
          <w:rFonts w:ascii="Times New Roman" w:hAnsi="Times New Roman" w:cs="Times New Roman"/>
          <w:sz w:val="28"/>
          <w:szCs w:val="28"/>
        </w:rPr>
        <w:t xml:space="preserve"> экономического развития</w:t>
      </w:r>
      <w:r>
        <w:rPr>
          <w:rFonts w:ascii="Times New Roman" w:hAnsi="Times New Roman" w:cs="Times New Roman"/>
          <w:sz w:val="28"/>
          <w:szCs w:val="28"/>
        </w:rPr>
        <w:t xml:space="preserve"> стран</w:t>
      </w:r>
      <w:r w:rsidRPr="00850496">
        <w:rPr>
          <w:rFonts w:ascii="Times New Roman" w:hAnsi="Times New Roman" w:cs="Times New Roman"/>
          <w:sz w:val="28"/>
          <w:szCs w:val="28"/>
        </w:rPr>
        <w:t xml:space="preserve"> является наличие </w:t>
      </w:r>
      <w:r>
        <w:rPr>
          <w:rFonts w:ascii="Times New Roman" w:hAnsi="Times New Roman" w:cs="Times New Roman"/>
          <w:sz w:val="28"/>
          <w:szCs w:val="28"/>
        </w:rPr>
        <w:t>стабильного и регулируемого денежного обращения. Ус</w:t>
      </w:r>
      <w:r w:rsidRPr="00355CAA">
        <w:rPr>
          <w:rFonts w:ascii="Times New Roman" w:hAnsi="Times New Roman" w:cs="Times New Roman"/>
          <w:sz w:val="28"/>
          <w:szCs w:val="28"/>
        </w:rPr>
        <w:t xml:space="preserve">тойчивое состояние </w:t>
      </w:r>
      <w:r>
        <w:rPr>
          <w:rFonts w:ascii="Times New Roman" w:hAnsi="Times New Roman" w:cs="Times New Roman"/>
          <w:sz w:val="28"/>
          <w:szCs w:val="28"/>
        </w:rPr>
        <w:t>и стабильное развитие сферы де</w:t>
      </w:r>
      <w:r w:rsidRPr="00355CAA">
        <w:rPr>
          <w:rFonts w:ascii="Times New Roman" w:hAnsi="Times New Roman" w:cs="Times New Roman"/>
          <w:sz w:val="28"/>
          <w:szCs w:val="28"/>
        </w:rPr>
        <w:t>нежного обращения являются необходимым условием развития экономики, а нарушение денежного баланса неминуемо приводит к экономическому кризису.</w:t>
      </w:r>
      <w:r>
        <w:rPr>
          <w:rFonts w:ascii="Times New Roman" w:hAnsi="Times New Roman" w:cs="Times New Roman"/>
          <w:sz w:val="28"/>
          <w:szCs w:val="28"/>
        </w:rPr>
        <w:t xml:space="preserve"> Денежное обращение -</w:t>
      </w:r>
      <w:r w:rsidRPr="00355CAA">
        <w:rPr>
          <w:rFonts w:ascii="Times New Roman" w:hAnsi="Times New Roman" w:cs="Times New Roman"/>
          <w:sz w:val="28"/>
          <w:szCs w:val="28"/>
        </w:rPr>
        <w:t xml:space="preserve"> движение денег во внутреннем экономическом обороте страны, в системе внешнеэкономических связей, в наличной и безналичной форме</w:t>
      </w:r>
      <w:r>
        <w:rPr>
          <w:rFonts w:ascii="Times New Roman" w:hAnsi="Times New Roman" w:cs="Times New Roman"/>
          <w:sz w:val="28"/>
          <w:szCs w:val="28"/>
        </w:rPr>
        <w:t>,</w:t>
      </w:r>
      <w:r w:rsidRPr="00355CAA">
        <w:rPr>
          <w:rFonts w:ascii="Times New Roman" w:hAnsi="Times New Roman" w:cs="Times New Roman"/>
          <w:sz w:val="28"/>
          <w:szCs w:val="28"/>
        </w:rPr>
        <w:t xml:space="preserve"> обслуживающее реализацию товаров и услуг, а также нетоварные платежи в хозяйстве.</w:t>
      </w:r>
      <w:r>
        <w:rPr>
          <w:rFonts w:ascii="Times New Roman" w:hAnsi="Times New Roman" w:cs="Times New Roman"/>
          <w:sz w:val="28"/>
          <w:szCs w:val="28"/>
        </w:rPr>
        <w:t xml:space="preserve"> </w:t>
      </w:r>
      <w:r w:rsidRPr="00355CAA">
        <w:rPr>
          <w:rFonts w:ascii="Times New Roman" w:hAnsi="Times New Roman" w:cs="Times New Roman"/>
          <w:color w:val="000000"/>
          <w:sz w:val="28"/>
          <w:szCs w:val="28"/>
          <w:shd w:val="clear" w:color="auto" w:fill="FFFFFF"/>
        </w:rPr>
        <w:t>Объективной основой денежного обращения является товарное производство, при котором товарный мир разделяется на товар и деньги, порождая противоречия между ними.</w:t>
      </w:r>
    </w:p>
    <w:p w:rsidR="0014654F" w:rsidRDefault="0014654F" w:rsidP="0014654F">
      <w:pPr>
        <w:spacing w:after="0" w:line="360" w:lineRule="auto"/>
        <w:ind w:firstLine="567"/>
        <w:jc w:val="both"/>
        <w:rPr>
          <w:rFonts w:ascii="Times New Roman" w:hAnsi="Times New Roman" w:cs="Times New Roman"/>
          <w:sz w:val="28"/>
          <w:szCs w:val="28"/>
        </w:rPr>
      </w:pPr>
      <w:r w:rsidRPr="00BE5AC7">
        <w:rPr>
          <w:rFonts w:ascii="Times New Roman" w:hAnsi="Times New Roman" w:cs="Times New Roman"/>
          <w:sz w:val="28"/>
          <w:szCs w:val="28"/>
        </w:rPr>
        <w:t xml:space="preserve">Центральное место в своей работе я уделю рассмотрению сущности </w:t>
      </w:r>
      <w:r w:rsidR="00355CAA">
        <w:rPr>
          <w:rFonts w:ascii="Times New Roman" w:hAnsi="Times New Roman" w:cs="Times New Roman"/>
          <w:sz w:val="28"/>
          <w:szCs w:val="28"/>
        </w:rPr>
        <w:t>денежного обращения</w:t>
      </w:r>
      <w:r w:rsidRPr="00BE5AC7">
        <w:rPr>
          <w:rFonts w:ascii="Times New Roman" w:hAnsi="Times New Roman" w:cs="Times New Roman"/>
          <w:sz w:val="28"/>
          <w:szCs w:val="28"/>
        </w:rPr>
        <w:t xml:space="preserve">, </w:t>
      </w:r>
      <w:r w:rsidR="00355CAA">
        <w:rPr>
          <w:rFonts w:ascii="Times New Roman" w:hAnsi="Times New Roman" w:cs="Times New Roman"/>
          <w:sz w:val="28"/>
          <w:szCs w:val="28"/>
        </w:rPr>
        <w:t>его законам</w:t>
      </w:r>
      <w:r w:rsidRPr="00BE5AC7">
        <w:rPr>
          <w:rFonts w:ascii="Times New Roman" w:hAnsi="Times New Roman" w:cs="Times New Roman"/>
          <w:sz w:val="28"/>
          <w:szCs w:val="28"/>
        </w:rPr>
        <w:t xml:space="preserve">, </w:t>
      </w:r>
      <w:r w:rsidR="00355CAA">
        <w:rPr>
          <w:rFonts w:ascii="Times New Roman" w:hAnsi="Times New Roman" w:cs="Times New Roman"/>
          <w:sz w:val="28"/>
          <w:szCs w:val="28"/>
        </w:rPr>
        <w:t>государственному регулированию</w:t>
      </w:r>
      <w:r w:rsidRPr="00BE5AC7">
        <w:rPr>
          <w:rFonts w:ascii="Times New Roman" w:hAnsi="Times New Roman" w:cs="Times New Roman"/>
          <w:sz w:val="28"/>
          <w:szCs w:val="28"/>
        </w:rPr>
        <w:t xml:space="preserve">, а также </w:t>
      </w:r>
      <w:r w:rsidR="00355CAA">
        <w:rPr>
          <w:rFonts w:ascii="Times New Roman" w:hAnsi="Times New Roman" w:cs="Times New Roman"/>
          <w:sz w:val="28"/>
          <w:szCs w:val="28"/>
        </w:rPr>
        <w:t>особенностям развития денежного обращения в России</w:t>
      </w:r>
      <w:r w:rsidRPr="00BE5AC7">
        <w:rPr>
          <w:rFonts w:ascii="Times New Roman" w:hAnsi="Times New Roman" w:cs="Times New Roman"/>
          <w:sz w:val="28"/>
          <w:szCs w:val="28"/>
        </w:rPr>
        <w:t xml:space="preserve">. Тема данной работы представляется очень актуальной, т.к. </w:t>
      </w:r>
      <w:r w:rsidR="00355CAA">
        <w:rPr>
          <w:rFonts w:ascii="Times New Roman" w:hAnsi="Times New Roman" w:cs="Times New Roman"/>
          <w:sz w:val="28"/>
          <w:szCs w:val="28"/>
        </w:rPr>
        <w:t>на данном этапе экономического развития происходит реформирование платежной системы, а также автоматизация и компьютеризация данной сферы.</w:t>
      </w:r>
    </w:p>
    <w:p w:rsidR="0014654F" w:rsidRDefault="0014654F" w:rsidP="0014654F">
      <w:pPr>
        <w:spacing w:after="0" w:line="360" w:lineRule="auto"/>
        <w:ind w:firstLine="567"/>
        <w:jc w:val="both"/>
        <w:rPr>
          <w:rFonts w:ascii="Times New Roman" w:hAnsi="Times New Roman" w:cs="Times New Roman"/>
          <w:sz w:val="28"/>
          <w:szCs w:val="28"/>
        </w:rPr>
      </w:pPr>
      <w:r w:rsidRPr="00437ECA">
        <w:rPr>
          <w:rFonts w:ascii="Times New Roman" w:hAnsi="Times New Roman" w:cs="Times New Roman"/>
          <w:sz w:val="28"/>
          <w:szCs w:val="28"/>
        </w:rPr>
        <w:t xml:space="preserve">Цель данной работы заключается в рассмотрении </w:t>
      </w:r>
      <w:r w:rsidR="00355CAA" w:rsidRPr="00355CAA">
        <w:rPr>
          <w:rFonts w:ascii="Times New Roman" w:hAnsi="Times New Roman" w:cs="Times New Roman"/>
          <w:sz w:val="28"/>
          <w:szCs w:val="28"/>
        </w:rPr>
        <w:t>денежного оборота, его</w:t>
      </w:r>
      <w:r w:rsidR="00355CAA">
        <w:rPr>
          <w:rFonts w:ascii="Times New Roman" w:hAnsi="Times New Roman" w:cs="Times New Roman"/>
          <w:sz w:val="28"/>
          <w:szCs w:val="28"/>
        </w:rPr>
        <w:t xml:space="preserve"> законов,</w:t>
      </w:r>
      <w:r w:rsidR="00355CAA" w:rsidRPr="00355CAA">
        <w:rPr>
          <w:rFonts w:ascii="Times New Roman" w:hAnsi="Times New Roman" w:cs="Times New Roman"/>
          <w:sz w:val="28"/>
          <w:szCs w:val="28"/>
        </w:rPr>
        <w:t xml:space="preserve"> особенностей в современной эко</w:t>
      </w:r>
      <w:r w:rsidR="00355CAA">
        <w:rPr>
          <w:rFonts w:ascii="Times New Roman" w:hAnsi="Times New Roman" w:cs="Times New Roman"/>
          <w:sz w:val="28"/>
          <w:szCs w:val="28"/>
        </w:rPr>
        <w:t>номике и тенденций его развития</w:t>
      </w:r>
      <w:r w:rsidR="00355CAA">
        <w:rPr>
          <w:rFonts w:ascii="Georgia" w:hAnsi="Georgia"/>
          <w:color w:val="000000"/>
          <w:sz w:val="18"/>
          <w:szCs w:val="18"/>
          <w:shd w:val="clear" w:color="auto" w:fill="F3F3ED"/>
        </w:rPr>
        <w:t>.</w:t>
      </w:r>
      <w:r w:rsidR="00355CAA">
        <w:rPr>
          <w:rFonts w:ascii="Times New Roman" w:hAnsi="Times New Roman" w:cs="Times New Roman"/>
          <w:sz w:val="28"/>
          <w:szCs w:val="28"/>
        </w:rPr>
        <w:t xml:space="preserve"> </w:t>
      </w:r>
      <w:r>
        <w:rPr>
          <w:rFonts w:ascii="Times New Roman" w:hAnsi="Times New Roman" w:cs="Times New Roman"/>
          <w:sz w:val="28"/>
          <w:szCs w:val="28"/>
        </w:rPr>
        <w:t>Для достижение главной цели курсовой работы следует выделить следующие целевые задачи:</w:t>
      </w:r>
    </w:p>
    <w:p w:rsidR="0014654F" w:rsidRDefault="0014654F" w:rsidP="001465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Определить </w:t>
      </w:r>
      <w:r w:rsidR="00355CAA">
        <w:rPr>
          <w:rFonts w:ascii="Times New Roman" w:hAnsi="Times New Roman" w:cs="Times New Roman"/>
          <w:sz w:val="28"/>
          <w:szCs w:val="28"/>
        </w:rPr>
        <w:t>понятие и сущность денежного обращения</w:t>
      </w:r>
      <w:r>
        <w:rPr>
          <w:rFonts w:ascii="Times New Roman" w:hAnsi="Times New Roman" w:cs="Times New Roman"/>
          <w:sz w:val="28"/>
          <w:szCs w:val="28"/>
        </w:rPr>
        <w:t>;</w:t>
      </w:r>
    </w:p>
    <w:p w:rsidR="0014654F" w:rsidRDefault="0014654F" w:rsidP="001465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Дать характеристику основным </w:t>
      </w:r>
      <w:r w:rsidR="001546D1">
        <w:rPr>
          <w:rFonts w:ascii="Times New Roman" w:hAnsi="Times New Roman" w:cs="Times New Roman"/>
          <w:sz w:val="28"/>
          <w:szCs w:val="28"/>
        </w:rPr>
        <w:t>законам денежного обращения</w:t>
      </w:r>
      <w:r>
        <w:rPr>
          <w:rFonts w:ascii="Times New Roman" w:hAnsi="Times New Roman" w:cs="Times New Roman"/>
          <w:sz w:val="28"/>
          <w:szCs w:val="28"/>
        </w:rPr>
        <w:t>;</w:t>
      </w:r>
    </w:p>
    <w:p w:rsidR="0014654F" w:rsidRDefault="0014654F" w:rsidP="001465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Проанализировать </w:t>
      </w:r>
      <w:r w:rsidR="001546D1">
        <w:rPr>
          <w:rFonts w:ascii="Times New Roman" w:hAnsi="Times New Roman" w:cs="Times New Roman"/>
          <w:sz w:val="28"/>
          <w:szCs w:val="28"/>
        </w:rPr>
        <w:t>государственное регулирование денежного обращения</w:t>
      </w:r>
      <w:r>
        <w:rPr>
          <w:rFonts w:ascii="Times New Roman" w:hAnsi="Times New Roman" w:cs="Times New Roman"/>
          <w:sz w:val="28"/>
          <w:szCs w:val="28"/>
        </w:rPr>
        <w:t>;</w:t>
      </w:r>
    </w:p>
    <w:p w:rsidR="0014654F" w:rsidRDefault="0014654F" w:rsidP="001465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Рассмотреть </w:t>
      </w:r>
      <w:r w:rsidR="001546D1">
        <w:rPr>
          <w:rFonts w:ascii="Times New Roman" w:hAnsi="Times New Roman" w:cs="Times New Roman"/>
          <w:sz w:val="28"/>
          <w:szCs w:val="28"/>
        </w:rPr>
        <w:t>наличное и безналичное денежное обращение</w:t>
      </w:r>
      <w:r>
        <w:rPr>
          <w:rFonts w:ascii="Times New Roman" w:hAnsi="Times New Roman" w:cs="Times New Roman"/>
          <w:sz w:val="28"/>
          <w:szCs w:val="28"/>
        </w:rPr>
        <w:t>;</w:t>
      </w:r>
    </w:p>
    <w:p w:rsidR="0014654F" w:rsidRDefault="0014654F" w:rsidP="001465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Охарактеризовать </w:t>
      </w:r>
      <w:r w:rsidR="001546D1">
        <w:rPr>
          <w:rFonts w:ascii="Times New Roman" w:hAnsi="Times New Roman" w:cs="Times New Roman"/>
          <w:sz w:val="28"/>
          <w:szCs w:val="28"/>
        </w:rPr>
        <w:t>особенности развития денежного обращения в России</w:t>
      </w:r>
      <w:r>
        <w:rPr>
          <w:rFonts w:ascii="Times New Roman" w:hAnsi="Times New Roman" w:cs="Times New Roman"/>
          <w:sz w:val="28"/>
          <w:szCs w:val="28"/>
        </w:rPr>
        <w:t>.</w:t>
      </w:r>
    </w:p>
    <w:p w:rsidR="001546D1" w:rsidRDefault="001546D1" w:rsidP="0014654F">
      <w:pPr>
        <w:spacing w:after="0" w:line="360" w:lineRule="auto"/>
        <w:ind w:firstLine="567"/>
        <w:jc w:val="both"/>
        <w:rPr>
          <w:rFonts w:ascii="Times New Roman" w:hAnsi="Times New Roman" w:cs="Times New Roman"/>
          <w:sz w:val="28"/>
          <w:szCs w:val="28"/>
        </w:rPr>
      </w:pPr>
      <w:r w:rsidRPr="001546D1">
        <w:rPr>
          <w:rFonts w:ascii="Times New Roman" w:hAnsi="Times New Roman" w:cs="Times New Roman"/>
          <w:sz w:val="28"/>
          <w:szCs w:val="28"/>
        </w:rPr>
        <w:lastRenderedPageBreak/>
        <w:t>Объектом исследования являются денежный оборот и тенденции его развития.</w:t>
      </w:r>
    </w:p>
    <w:p w:rsidR="0014654F" w:rsidRDefault="001546D1" w:rsidP="001546D1">
      <w:pPr>
        <w:spacing w:after="0" w:line="360" w:lineRule="auto"/>
        <w:ind w:firstLine="567"/>
        <w:jc w:val="both"/>
        <w:rPr>
          <w:rFonts w:ascii="Times New Roman" w:hAnsi="Times New Roman" w:cs="Times New Roman"/>
          <w:sz w:val="28"/>
          <w:szCs w:val="28"/>
        </w:rPr>
      </w:pPr>
      <w:r w:rsidRPr="001546D1">
        <w:rPr>
          <w:rFonts w:ascii="Times New Roman" w:hAnsi="Times New Roman" w:cs="Times New Roman"/>
          <w:sz w:val="28"/>
          <w:szCs w:val="28"/>
        </w:rPr>
        <w:t xml:space="preserve"> Предметом исследования выступает совокупность теоретических и методических вопросов, связанных с определением организационных механизмов совершенствования денежного оборота.</w:t>
      </w:r>
      <w:r w:rsidR="0014654F">
        <w:rPr>
          <w:rFonts w:ascii="Times New Roman" w:hAnsi="Times New Roman" w:cs="Times New Roman"/>
          <w:sz w:val="28"/>
          <w:szCs w:val="28"/>
        </w:rPr>
        <w:t xml:space="preserve"> </w:t>
      </w:r>
    </w:p>
    <w:p w:rsidR="0014654F" w:rsidRDefault="0014654F" w:rsidP="001465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Банки и их роль в экономике исследовали такие профессора и ученые как:</w:t>
      </w:r>
      <w:r w:rsidRPr="00850496">
        <w:rPr>
          <w:rFonts w:ascii="Times New Roman" w:hAnsi="Times New Roman" w:cs="Times New Roman"/>
          <w:sz w:val="28"/>
          <w:szCs w:val="28"/>
        </w:rPr>
        <w:t xml:space="preserve">        </w:t>
      </w:r>
    </w:p>
    <w:p w:rsidR="001546D1" w:rsidRDefault="001546D1" w:rsidP="001546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Смит, Д. </w:t>
      </w:r>
      <w:proofErr w:type="spellStart"/>
      <w:r>
        <w:rPr>
          <w:rFonts w:ascii="Times New Roman" w:hAnsi="Times New Roman" w:cs="Times New Roman"/>
          <w:sz w:val="28"/>
          <w:szCs w:val="28"/>
        </w:rPr>
        <w:t>Рикардо</w:t>
      </w:r>
      <w:proofErr w:type="spellEnd"/>
      <w:r>
        <w:rPr>
          <w:rFonts w:ascii="Times New Roman" w:hAnsi="Times New Roman" w:cs="Times New Roman"/>
          <w:sz w:val="28"/>
          <w:szCs w:val="28"/>
        </w:rPr>
        <w:t xml:space="preserve">, К. Маркс, Ф. Энгельс, В. Леонтьев, Дж. М. </w:t>
      </w:r>
      <w:proofErr w:type="spellStart"/>
      <w:r>
        <w:rPr>
          <w:rFonts w:ascii="Times New Roman" w:hAnsi="Times New Roman" w:cs="Times New Roman"/>
          <w:sz w:val="28"/>
          <w:szCs w:val="28"/>
        </w:rPr>
        <w:t>Кейнс</w:t>
      </w:r>
      <w:proofErr w:type="spellEnd"/>
      <w:r>
        <w:rPr>
          <w:rFonts w:ascii="Times New Roman" w:hAnsi="Times New Roman" w:cs="Times New Roman"/>
          <w:sz w:val="28"/>
          <w:szCs w:val="28"/>
        </w:rPr>
        <w:t xml:space="preserve"> и др.</w:t>
      </w:r>
    </w:p>
    <w:p w:rsidR="0014654F" w:rsidRDefault="0014654F" w:rsidP="0014654F">
      <w:pPr>
        <w:spacing w:after="0" w:line="360" w:lineRule="auto"/>
        <w:ind w:firstLine="567"/>
        <w:jc w:val="both"/>
        <w:rPr>
          <w:rFonts w:ascii="Times New Roman" w:hAnsi="Times New Roman" w:cs="Times New Roman"/>
          <w:sz w:val="28"/>
          <w:szCs w:val="28"/>
        </w:rPr>
      </w:pPr>
      <w:r w:rsidRPr="00850496">
        <w:rPr>
          <w:rFonts w:ascii="Times New Roman" w:hAnsi="Times New Roman" w:cs="Times New Roman"/>
          <w:sz w:val="28"/>
          <w:szCs w:val="28"/>
        </w:rPr>
        <w:t>Структура работы обусловлена целью и задачами, состоит из введения, двух глав, за</w:t>
      </w:r>
      <w:r w:rsidR="00075F4D">
        <w:rPr>
          <w:rFonts w:ascii="Times New Roman" w:hAnsi="Times New Roman" w:cs="Times New Roman"/>
          <w:sz w:val="28"/>
          <w:szCs w:val="28"/>
        </w:rPr>
        <w:t>ключения и списка использованной литературы</w:t>
      </w:r>
      <w:r>
        <w:rPr>
          <w:rFonts w:ascii="Times New Roman" w:hAnsi="Times New Roman" w:cs="Times New Roman"/>
          <w:sz w:val="28"/>
          <w:szCs w:val="28"/>
        </w:rPr>
        <w:t>.</w:t>
      </w:r>
    </w:p>
    <w:p w:rsidR="0014654F" w:rsidRDefault="0014654F" w:rsidP="0014654F">
      <w:pPr>
        <w:spacing w:after="0" w:line="360" w:lineRule="auto"/>
        <w:ind w:firstLine="567"/>
        <w:jc w:val="both"/>
        <w:rPr>
          <w:rFonts w:ascii="Times New Roman" w:hAnsi="Times New Roman" w:cs="Times New Roman"/>
          <w:sz w:val="28"/>
          <w:szCs w:val="28"/>
        </w:rPr>
      </w:pPr>
      <w:r w:rsidRPr="00BE5AC7">
        <w:rPr>
          <w:rFonts w:ascii="Times New Roman" w:hAnsi="Times New Roman" w:cs="Times New Roman"/>
          <w:sz w:val="28"/>
          <w:szCs w:val="28"/>
        </w:rPr>
        <w:t xml:space="preserve">При исследовании темы были использованы труды таких авторов, как </w:t>
      </w:r>
      <w:r w:rsidR="001546D1">
        <w:rPr>
          <w:rFonts w:ascii="Times New Roman" w:hAnsi="Times New Roman" w:cs="Times New Roman"/>
          <w:sz w:val="28"/>
          <w:szCs w:val="28"/>
        </w:rPr>
        <w:t xml:space="preserve">Г. Б. Поляк, Е. И. Кузнецова, А. С. </w:t>
      </w:r>
      <w:proofErr w:type="spellStart"/>
      <w:r w:rsidR="001546D1">
        <w:rPr>
          <w:rFonts w:ascii="Times New Roman" w:hAnsi="Times New Roman" w:cs="Times New Roman"/>
          <w:sz w:val="28"/>
          <w:szCs w:val="28"/>
        </w:rPr>
        <w:t>Нешитой</w:t>
      </w:r>
      <w:proofErr w:type="spellEnd"/>
      <w:r w:rsidR="001546D1">
        <w:rPr>
          <w:rFonts w:ascii="Times New Roman" w:hAnsi="Times New Roman" w:cs="Times New Roman"/>
          <w:sz w:val="28"/>
          <w:szCs w:val="28"/>
        </w:rPr>
        <w:t xml:space="preserve">, Б. М. </w:t>
      </w:r>
      <w:proofErr w:type="spellStart"/>
      <w:r w:rsidR="001546D1">
        <w:rPr>
          <w:rFonts w:ascii="Times New Roman" w:hAnsi="Times New Roman" w:cs="Times New Roman"/>
          <w:sz w:val="28"/>
          <w:szCs w:val="28"/>
        </w:rPr>
        <w:t>Сабанти</w:t>
      </w:r>
      <w:proofErr w:type="spellEnd"/>
      <w:r w:rsidR="001546D1">
        <w:rPr>
          <w:rFonts w:ascii="Times New Roman" w:hAnsi="Times New Roman" w:cs="Times New Roman"/>
          <w:sz w:val="28"/>
          <w:szCs w:val="28"/>
        </w:rPr>
        <w:t xml:space="preserve">, </w:t>
      </w:r>
      <w:r w:rsidRPr="00BE5AC7">
        <w:rPr>
          <w:rFonts w:ascii="Times New Roman" w:hAnsi="Times New Roman" w:cs="Times New Roman"/>
          <w:sz w:val="28"/>
          <w:szCs w:val="28"/>
        </w:rPr>
        <w:t>ресурсы Интернета и периодические издания.</w:t>
      </w:r>
    </w:p>
    <w:p w:rsidR="0014654F" w:rsidRDefault="0014654F" w:rsidP="00BA2107">
      <w:pPr>
        <w:spacing w:line="360" w:lineRule="auto"/>
        <w:jc w:val="both"/>
        <w:rPr>
          <w:rFonts w:ascii="Times New Roman" w:hAnsi="Times New Roman" w:cs="Times New Roman"/>
          <w:sz w:val="28"/>
          <w:szCs w:val="28"/>
        </w:rPr>
      </w:pPr>
    </w:p>
    <w:p w:rsidR="0014654F" w:rsidRDefault="0014654F" w:rsidP="00BA2107">
      <w:pPr>
        <w:spacing w:line="360" w:lineRule="auto"/>
        <w:jc w:val="both"/>
        <w:rPr>
          <w:rFonts w:ascii="Times New Roman" w:hAnsi="Times New Roman" w:cs="Times New Roman"/>
          <w:sz w:val="28"/>
          <w:szCs w:val="28"/>
        </w:rPr>
      </w:pPr>
    </w:p>
    <w:p w:rsidR="0014654F" w:rsidRDefault="0014654F" w:rsidP="00BA2107">
      <w:pPr>
        <w:spacing w:line="360" w:lineRule="auto"/>
        <w:jc w:val="both"/>
        <w:rPr>
          <w:rFonts w:ascii="Times New Roman" w:hAnsi="Times New Roman" w:cs="Times New Roman"/>
          <w:sz w:val="28"/>
          <w:szCs w:val="28"/>
        </w:rPr>
      </w:pPr>
    </w:p>
    <w:p w:rsidR="0014654F" w:rsidRDefault="0014654F" w:rsidP="00BA2107">
      <w:pPr>
        <w:spacing w:line="360" w:lineRule="auto"/>
        <w:jc w:val="both"/>
        <w:rPr>
          <w:rFonts w:ascii="Times New Roman" w:hAnsi="Times New Roman" w:cs="Times New Roman"/>
          <w:sz w:val="28"/>
          <w:szCs w:val="28"/>
        </w:rPr>
      </w:pPr>
    </w:p>
    <w:p w:rsidR="0014654F" w:rsidRDefault="0014654F" w:rsidP="00BA2107">
      <w:pPr>
        <w:spacing w:line="360" w:lineRule="auto"/>
        <w:jc w:val="both"/>
        <w:rPr>
          <w:rFonts w:ascii="Times New Roman" w:hAnsi="Times New Roman" w:cs="Times New Roman"/>
          <w:sz w:val="28"/>
          <w:szCs w:val="28"/>
        </w:rPr>
      </w:pPr>
    </w:p>
    <w:p w:rsidR="0014654F" w:rsidRDefault="0014654F" w:rsidP="00BA2107">
      <w:pPr>
        <w:spacing w:line="360" w:lineRule="auto"/>
        <w:jc w:val="both"/>
        <w:rPr>
          <w:rFonts w:ascii="Times New Roman" w:hAnsi="Times New Roman" w:cs="Times New Roman"/>
          <w:sz w:val="28"/>
          <w:szCs w:val="28"/>
        </w:rPr>
      </w:pPr>
    </w:p>
    <w:p w:rsidR="0014654F" w:rsidRDefault="0014654F" w:rsidP="00BA2107">
      <w:pPr>
        <w:spacing w:line="360" w:lineRule="auto"/>
        <w:jc w:val="both"/>
        <w:rPr>
          <w:rFonts w:ascii="Times New Roman" w:hAnsi="Times New Roman" w:cs="Times New Roman"/>
          <w:sz w:val="28"/>
          <w:szCs w:val="28"/>
        </w:rPr>
      </w:pPr>
    </w:p>
    <w:p w:rsidR="0014654F" w:rsidRDefault="0014654F" w:rsidP="00BA2107">
      <w:pPr>
        <w:spacing w:line="360" w:lineRule="auto"/>
        <w:jc w:val="both"/>
        <w:rPr>
          <w:rFonts w:ascii="Times New Roman" w:hAnsi="Times New Roman" w:cs="Times New Roman"/>
          <w:sz w:val="28"/>
          <w:szCs w:val="28"/>
        </w:rPr>
      </w:pPr>
    </w:p>
    <w:p w:rsidR="000F4CBE" w:rsidRDefault="000F4CBE" w:rsidP="00BA2107">
      <w:pPr>
        <w:spacing w:line="360" w:lineRule="auto"/>
        <w:jc w:val="both"/>
        <w:rPr>
          <w:rFonts w:ascii="Times New Roman" w:hAnsi="Times New Roman" w:cs="Times New Roman"/>
          <w:sz w:val="28"/>
          <w:szCs w:val="28"/>
        </w:rPr>
      </w:pPr>
    </w:p>
    <w:p w:rsidR="000F4CBE" w:rsidRDefault="000F4CBE" w:rsidP="00BA2107">
      <w:pPr>
        <w:spacing w:line="360" w:lineRule="auto"/>
        <w:jc w:val="both"/>
        <w:rPr>
          <w:rFonts w:ascii="Times New Roman" w:hAnsi="Times New Roman" w:cs="Times New Roman"/>
          <w:sz w:val="28"/>
          <w:szCs w:val="28"/>
        </w:rPr>
      </w:pPr>
    </w:p>
    <w:p w:rsidR="0014654F" w:rsidRDefault="0014654F" w:rsidP="00BA2107">
      <w:pPr>
        <w:spacing w:line="360" w:lineRule="auto"/>
        <w:jc w:val="both"/>
        <w:rPr>
          <w:rFonts w:ascii="Times New Roman" w:hAnsi="Times New Roman" w:cs="Times New Roman"/>
          <w:sz w:val="28"/>
          <w:szCs w:val="28"/>
        </w:rPr>
      </w:pPr>
    </w:p>
    <w:p w:rsidR="0014654F" w:rsidRDefault="0014654F" w:rsidP="00BA2107">
      <w:pPr>
        <w:spacing w:line="360" w:lineRule="auto"/>
        <w:jc w:val="both"/>
        <w:rPr>
          <w:rFonts w:ascii="Times New Roman" w:hAnsi="Times New Roman" w:cs="Times New Roman"/>
          <w:sz w:val="28"/>
          <w:szCs w:val="28"/>
        </w:rPr>
      </w:pPr>
    </w:p>
    <w:p w:rsidR="0014654F" w:rsidRDefault="0014654F" w:rsidP="00BA2107">
      <w:pPr>
        <w:spacing w:line="360" w:lineRule="auto"/>
        <w:jc w:val="both"/>
        <w:rPr>
          <w:rFonts w:ascii="Times New Roman" w:hAnsi="Times New Roman" w:cs="Times New Roman"/>
          <w:sz w:val="28"/>
          <w:szCs w:val="28"/>
        </w:rPr>
      </w:pPr>
    </w:p>
    <w:p w:rsidR="008C6A85" w:rsidRPr="00BA2107" w:rsidRDefault="008C6A85" w:rsidP="00BA2107">
      <w:pPr>
        <w:pStyle w:val="a3"/>
        <w:numPr>
          <w:ilvl w:val="0"/>
          <w:numId w:val="2"/>
        </w:numPr>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lastRenderedPageBreak/>
        <w:t>Теоретичес</w:t>
      </w:r>
      <w:r w:rsidR="00967628" w:rsidRPr="00BA2107">
        <w:rPr>
          <w:rFonts w:ascii="Times New Roman" w:hAnsi="Times New Roman" w:cs="Times New Roman"/>
          <w:sz w:val="28"/>
          <w:szCs w:val="28"/>
        </w:rPr>
        <w:t>кие аспекты денежного обращения.</w:t>
      </w:r>
    </w:p>
    <w:p w:rsidR="00BA2107" w:rsidRPr="00BA2107" w:rsidRDefault="00BA2107" w:rsidP="00BA2107">
      <w:pPr>
        <w:pStyle w:val="a3"/>
        <w:spacing w:line="360" w:lineRule="auto"/>
        <w:ind w:left="0" w:firstLine="567"/>
        <w:jc w:val="both"/>
        <w:rPr>
          <w:rFonts w:ascii="Times New Roman" w:hAnsi="Times New Roman" w:cs="Times New Roman"/>
          <w:sz w:val="28"/>
          <w:szCs w:val="28"/>
        </w:rPr>
      </w:pPr>
    </w:p>
    <w:p w:rsidR="008C6A85" w:rsidRDefault="008C6A85" w:rsidP="00BA2107">
      <w:pPr>
        <w:pStyle w:val="a3"/>
        <w:numPr>
          <w:ilvl w:val="1"/>
          <w:numId w:val="2"/>
        </w:numPr>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Понятие и сущность денежного обращения</w:t>
      </w:r>
      <w:r w:rsidR="00967628" w:rsidRPr="00BA2107">
        <w:rPr>
          <w:rFonts w:ascii="Times New Roman" w:hAnsi="Times New Roman" w:cs="Times New Roman"/>
          <w:sz w:val="28"/>
          <w:szCs w:val="28"/>
        </w:rPr>
        <w:t>.</w:t>
      </w:r>
    </w:p>
    <w:p w:rsidR="00BA2107" w:rsidRDefault="00BA2107" w:rsidP="00BA2107">
      <w:pPr>
        <w:pStyle w:val="a3"/>
        <w:spacing w:line="360" w:lineRule="auto"/>
        <w:ind w:left="567"/>
        <w:jc w:val="both"/>
        <w:rPr>
          <w:rFonts w:ascii="Times New Roman" w:hAnsi="Times New Roman" w:cs="Times New Roman"/>
          <w:sz w:val="28"/>
          <w:szCs w:val="28"/>
        </w:rPr>
      </w:pPr>
    </w:p>
    <w:p w:rsidR="00BA2107" w:rsidRPr="00BA2107" w:rsidRDefault="00BA2107" w:rsidP="00BA2107">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Деньги играют исключительно важную роль в рыночной эконом</w:t>
      </w:r>
      <w:r w:rsidR="005A11EE">
        <w:rPr>
          <w:rFonts w:ascii="Times New Roman" w:hAnsi="Times New Roman" w:cs="Times New Roman"/>
          <w:sz w:val="28"/>
          <w:szCs w:val="28"/>
        </w:rPr>
        <w:t xml:space="preserve">ике. Рынок невозможен без денег и </w:t>
      </w:r>
      <w:r w:rsidRPr="00BA2107">
        <w:rPr>
          <w:rFonts w:ascii="Times New Roman" w:hAnsi="Times New Roman" w:cs="Times New Roman"/>
          <w:sz w:val="28"/>
          <w:szCs w:val="28"/>
        </w:rPr>
        <w:t>денежного обращения. Денежн</w:t>
      </w:r>
      <w:r w:rsidR="005A11EE">
        <w:rPr>
          <w:rFonts w:ascii="Times New Roman" w:hAnsi="Times New Roman" w:cs="Times New Roman"/>
          <w:sz w:val="28"/>
          <w:szCs w:val="28"/>
        </w:rPr>
        <w:t>ое</w:t>
      </w:r>
      <w:r w:rsidRPr="00BA2107">
        <w:rPr>
          <w:rFonts w:ascii="Times New Roman" w:hAnsi="Times New Roman" w:cs="Times New Roman"/>
          <w:sz w:val="28"/>
          <w:szCs w:val="28"/>
        </w:rPr>
        <w:t xml:space="preserve"> </w:t>
      </w:r>
      <w:r w:rsidRPr="005A11EE">
        <w:rPr>
          <w:rFonts w:ascii="Times New Roman" w:hAnsi="Times New Roman" w:cs="Times New Roman"/>
          <w:sz w:val="28"/>
          <w:szCs w:val="28"/>
        </w:rPr>
        <w:t>обращение</w:t>
      </w:r>
      <w:r w:rsidRPr="00BA2107">
        <w:rPr>
          <w:rFonts w:ascii="Times New Roman" w:hAnsi="Times New Roman" w:cs="Times New Roman"/>
          <w:sz w:val="28"/>
          <w:szCs w:val="28"/>
        </w:rPr>
        <w:t xml:space="preserve"> - это движение денег в наличной и безналичной форме, обслуживающее реализацию товаров, а также нетоварные платежи и расчеты в хозяйстве.</w:t>
      </w:r>
    </w:p>
    <w:p w:rsidR="00BA2107" w:rsidRPr="007831E2" w:rsidRDefault="00BA2107" w:rsidP="00BA2107">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С учетом функций денег, основной вопрос государственного регулирования экономики в области денежной политики сводится к поддержанию необходимого объема денег в обращении, позволяющего удерживать равновесие на денежном рынке. А это, в свою очередь, предупреждает инфляцию, т.е. переполнение каналов денежного обращения бумажными знаками, покупательная способность которых падает и вызывает рост цен.</w:t>
      </w:r>
      <w:r w:rsid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[4]</w:t>
      </w:r>
    </w:p>
    <w:p w:rsidR="00BA2107" w:rsidRDefault="00BA2107" w:rsidP="00BA2107">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 xml:space="preserve">В основе денежного обращения лежит товарное производство. Многочисленные сделки купли-продажи образуют непрерывный процесс товарного обращения в обществе. В качестве средства обращения деньги позволяют заменить натуральный оборот (товар-товар) на более универсальную схему (товар-деньги-товар). Употребление денег как универсального средства обращения позволяет эффективно осуществлять товарообменные операции как с точки зрения экономии времени, так и расширения возможностей и свободы товарообмена. </w:t>
      </w:r>
      <w:r w:rsidR="00726E26">
        <w:rPr>
          <w:rFonts w:ascii="Times New Roman" w:hAnsi="Times New Roman" w:cs="Times New Roman"/>
          <w:sz w:val="28"/>
          <w:szCs w:val="28"/>
        </w:rPr>
        <w:t>В таблице 1 представлена базовая модель денежного обращения:</w:t>
      </w:r>
    </w:p>
    <w:p w:rsidR="00726E26" w:rsidRDefault="00726E26" w:rsidP="00BA2107">
      <w:pPr>
        <w:pStyle w:val="a3"/>
        <w:spacing w:line="360" w:lineRule="auto"/>
        <w:ind w:left="0" w:firstLine="567"/>
        <w:jc w:val="both"/>
        <w:rPr>
          <w:rFonts w:ascii="Times New Roman" w:hAnsi="Times New Roman" w:cs="Times New Roman"/>
          <w:sz w:val="28"/>
          <w:szCs w:val="28"/>
        </w:rPr>
      </w:pPr>
    </w:p>
    <w:p w:rsidR="00726E26" w:rsidRDefault="00726E26" w:rsidP="00BA2107">
      <w:pPr>
        <w:pStyle w:val="a3"/>
        <w:spacing w:line="360" w:lineRule="auto"/>
        <w:ind w:left="0" w:firstLine="567"/>
        <w:jc w:val="both"/>
        <w:rPr>
          <w:rFonts w:ascii="Times New Roman" w:hAnsi="Times New Roman" w:cs="Times New Roman"/>
          <w:sz w:val="28"/>
          <w:szCs w:val="28"/>
        </w:rPr>
      </w:pPr>
    </w:p>
    <w:p w:rsidR="00726E26" w:rsidRDefault="00726E26" w:rsidP="00BA2107">
      <w:pPr>
        <w:pStyle w:val="a3"/>
        <w:spacing w:line="360" w:lineRule="auto"/>
        <w:ind w:left="0" w:firstLine="567"/>
        <w:jc w:val="both"/>
        <w:rPr>
          <w:rFonts w:ascii="Times New Roman" w:hAnsi="Times New Roman" w:cs="Times New Roman"/>
          <w:sz w:val="28"/>
          <w:szCs w:val="28"/>
        </w:rPr>
      </w:pPr>
    </w:p>
    <w:p w:rsidR="00726E26" w:rsidRDefault="00726E26" w:rsidP="00BA2107">
      <w:pPr>
        <w:pStyle w:val="a3"/>
        <w:spacing w:line="360" w:lineRule="auto"/>
        <w:ind w:left="0" w:firstLine="567"/>
        <w:jc w:val="both"/>
        <w:rPr>
          <w:rFonts w:ascii="Times New Roman" w:hAnsi="Times New Roman" w:cs="Times New Roman"/>
          <w:sz w:val="28"/>
          <w:szCs w:val="28"/>
        </w:rPr>
      </w:pPr>
    </w:p>
    <w:p w:rsidR="00726E26" w:rsidRDefault="00726E26" w:rsidP="00BA2107">
      <w:pPr>
        <w:pStyle w:val="a3"/>
        <w:spacing w:line="360" w:lineRule="auto"/>
        <w:ind w:left="0" w:firstLine="567"/>
        <w:jc w:val="both"/>
        <w:rPr>
          <w:rFonts w:ascii="Times New Roman" w:hAnsi="Times New Roman" w:cs="Times New Roman"/>
          <w:sz w:val="28"/>
          <w:szCs w:val="28"/>
        </w:rPr>
      </w:pPr>
    </w:p>
    <w:p w:rsidR="00726E26" w:rsidRDefault="00726E26" w:rsidP="00BA2107">
      <w:pPr>
        <w:pStyle w:val="a3"/>
        <w:spacing w:line="360" w:lineRule="auto"/>
        <w:ind w:left="0" w:firstLine="567"/>
        <w:jc w:val="both"/>
        <w:rPr>
          <w:rFonts w:ascii="Times New Roman" w:hAnsi="Times New Roman" w:cs="Times New Roman"/>
          <w:sz w:val="28"/>
          <w:szCs w:val="28"/>
        </w:rPr>
      </w:pPr>
    </w:p>
    <w:p w:rsidR="00726E26" w:rsidRDefault="00726E26" w:rsidP="00BA2107">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Таблица 1 – Базовая модель денежного обращения.</w:t>
      </w:r>
    </w:p>
    <w:p w:rsidR="00726E26" w:rsidRPr="00BA2107" w:rsidRDefault="00726E26" w:rsidP="00BA2107">
      <w:pPr>
        <w:pStyle w:val="a3"/>
        <w:spacing w:line="360" w:lineRule="auto"/>
        <w:ind w:left="0" w:firstLine="567"/>
        <w:jc w:val="both"/>
        <w:rPr>
          <w:rFonts w:ascii="Times New Roman" w:hAnsi="Times New Roman" w:cs="Times New Roman"/>
          <w:sz w:val="28"/>
          <w:szCs w:val="28"/>
        </w:rPr>
      </w:pPr>
      <w:r w:rsidRPr="00726E26">
        <w:rPr>
          <w:rFonts w:ascii="Times New Roman" w:hAnsi="Times New Roman" w:cs="Times New Roman"/>
          <w:noProof/>
          <w:sz w:val="28"/>
          <w:szCs w:val="28"/>
          <w:lang w:eastAsia="ru-RU"/>
        </w:rPr>
        <w:drawing>
          <wp:inline distT="0" distB="0" distL="0" distR="0">
            <wp:extent cx="5524500" cy="3133725"/>
            <wp:effectExtent l="0" t="0" r="0" b="9525"/>
            <wp:docPr id="1" name="Рисунок 1" descr="C:\Users\Мадина\Desktop\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дина\Desktop\clip_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133725"/>
                    </a:xfrm>
                    <a:prstGeom prst="rect">
                      <a:avLst/>
                    </a:prstGeom>
                    <a:noFill/>
                    <a:ln>
                      <a:noFill/>
                    </a:ln>
                  </pic:spPr>
                </pic:pic>
              </a:graphicData>
            </a:graphic>
          </wp:inline>
        </w:drawing>
      </w:r>
    </w:p>
    <w:p w:rsidR="00BA2107" w:rsidRPr="00BA2107" w:rsidRDefault="00BA2107" w:rsidP="00BA2107">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Денежный оборот страны, отражая движение денег, представляет собой сумму всех платежей, совершенных предприятиями, организациями и населением в наличной и безналичной формах за определенный период времени.</w:t>
      </w:r>
    </w:p>
    <w:p w:rsidR="00BA2107" w:rsidRPr="007831E2" w:rsidRDefault="00BA2107" w:rsidP="00BA2107">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Денежное обращение подразделяется на налично-денежное и безналичное. Наличные и безналичные формы денежных расчетов хозяйственных субъектов могут функционировать только в органическом единстве. Между ними существует тесная и взаимная зависимость: деньги постоянно переходят из одной сферы обращения в другую, меняя форму наличных денежных знаков на депозит в банке, и наоборот. Поступления безналичных средств на счета в банке, - непременное условие для выдачи денег. Поэтому безналичный платежный оборот неотделим от обращения наличных денег и образует вместе с ним единый денежный оборот страны, в котором циркулируют единые деньги одного наименования.</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12]</w:t>
      </w:r>
    </w:p>
    <w:p w:rsidR="00BA2107" w:rsidRPr="00BA2107" w:rsidRDefault="00BA2107" w:rsidP="00BA2107">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Денежное обращение отражает направленные потоки денег между центральным банком и коммерческими банками (кредитными организациями); между коммерческими банками; коммерческими банками и предприятиями, организациями, учреждениями различных организационно-</w:t>
      </w:r>
      <w:r w:rsidRPr="00BA2107">
        <w:rPr>
          <w:rFonts w:ascii="Times New Roman" w:hAnsi="Times New Roman" w:cs="Times New Roman"/>
          <w:sz w:val="28"/>
          <w:szCs w:val="28"/>
        </w:rPr>
        <w:lastRenderedPageBreak/>
        <w:t>правовых форм; между коммерческими банками и физическими лицами; предприятиями и физическими лицами; между коммерческими банками и финансовыми институтами различного назначения; между финансовыми институтами и физическими лицами. В странах с рыночной экономикой денежный оборот складывается из наличных и безналичных денег.</w:t>
      </w:r>
    </w:p>
    <w:p w:rsidR="00BA2107" w:rsidRDefault="00BA2107" w:rsidP="00BA2107">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Общие черты и особенности наличного и безналичного оборота представлены в таблице</w:t>
      </w:r>
      <w:r w:rsidR="00726E26">
        <w:rPr>
          <w:rFonts w:ascii="Times New Roman" w:hAnsi="Times New Roman" w:cs="Times New Roman"/>
          <w:sz w:val="28"/>
          <w:szCs w:val="28"/>
        </w:rPr>
        <w:t xml:space="preserve"> 2</w:t>
      </w:r>
      <w:r w:rsidRPr="00BA2107">
        <w:rPr>
          <w:rFonts w:ascii="Times New Roman" w:hAnsi="Times New Roman" w:cs="Times New Roman"/>
          <w:sz w:val="28"/>
          <w:szCs w:val="28"/>
        </w:rPr>
        <w:t>.</w:t>
      </w:r>
    </w:p>
    <w:p w:rsidR="00726E26" w:rsidRDefault="00726E26" w:rsidP="00BA2107">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Таблица 2 – Сравнение наличного и безналичного оборотов.</w:t>
      </w:r>
    </w:p>
    <w:p w:rsidR="00BA2107" w:rsidRDefault="00BA2107" w:rsidP="00BA2107">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noProof/>
          <w:sz w:val="28"/>
          <w:szCs w:val="28"/>
          <w:lang w:eastAsia="ru-RU"/>
        </w:rPr>
        <w:drawing>
          <wp:inline distT="0" distB="0" distL="0" distR="0">
            <wp:extent cx="4838700" cy="2514600"/>
            <wp:effectExtent l="0" t="0" r="0" b="0"/>
            <wp:docPr id="4" name="Рисунок 4" descr="C:\Users\Мадина\Desktop\wpid-image0033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Мадина\Desktop\wpid-image00338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2514600"/>
                    </a:xfrm>
                    <a:prstGeom prst="rect">
                      <a:avLst/>
                    </a:prstGeom>
                    <a:noFill/>
                    <a:ln>
                      <a:noFill/>
                    </a:ln>
                  </pic:spPr>
                </pic:pic>
              </a:graphicData>
            </a:graphic>
          </wp:inline>
        </w:drawing>
      </w:r>
    </w:p>
    <w:p w:rsidR="00BA2107" w:rsidRPr="00BA2107" w:rsidRDefault="00BA2107" w:rsidP="00BA2107">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Большое значение имеют деньги безналичного оборота. Такие деньги имеют ряд преимуществ, в числе которых снижение издержек за счёт уменьшения таких расходов, как печатание дензнаков, их транспортировка, пересчёт, охрана. Особенности безналичных денежных расчётов:</w:t>
      </w:r>
    </w:p>
    <w:p w:rsidR="00BA2107" w:rsidRPr="00BA2107" w:rsidRDefault="00BA2107" w:rsidP="00BA2107">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 xml:space="preserve">В операциях с наличными деньгами принимают участие плательщик и получатель. В безналичных расчётах к числу участников прибавляется банк, в котором осуществляются расчёты в форме записей </w:t>
      </w:r>
      <w:r>
        <w:rPr>
          <w:rFonts w:ascii="Times New Roman" w:hAnsi="Times New Roman" w:cs="Times New Roman"/>
          <w:sz w:val="28"/>
          <w:szCs w:val="28"/>
        </w:rPr>
        <w:t xml:space="preserve">по счетам заёмщика и получателя. </w:t>
      </w:r>
      <w:r w:rsidRPr="00BA2107">
        <w:rPr>
          <w:rFonts w:ascii="Times New Roman" w:hAnsi="Times New Roman" w:cs="Times New Roman"/>
          <w:sz w:val="28"/>
          <w:szCs w:val="28"/>
        </w:rPr>
        <w:t xml:space="preserve">Участники безналичных расчётов состоят </w:t>
      </w:r>
      <w:r>
        <w:rPr>
          <w:rFonts w:ascii="Times New Roman" w:hAnsi="Times New Roman" w:cs="Times New Roman"/>
          <w:sz w:val="28"/>
          <w:szCs w:val="28"/>
        </w:rPr>
        <w:t>в кредитных отношениях с банком.</w:t>
      </w:r>
    </w:p>
    <w:p w:rsidR="00BA2107" w:rsidRPr="007831E2" w:rsidRDefault="00BA2107" w:rsidP="00BA2107">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 xml:space="preserve">Перемещение денег производится путём записей по счетам участников операции. Так оборот наличных денег замещается кредитной операцией. Это показывает значение целесообразной организации процессов кредитования для регулирования денежной массы, состоящей из денег безналичного оборота </w:t>
      </w:r>
      <w:r w:rsidRPr="00BA2107">
        <w:rPr>
          <w:rFonts w:ascii="Times New Roman" w:hAnsi="Times New Roman" w:cs="Times New Roman"/>
          <w:sz w:val="28"/>
          <w:szCs w:val="28"/>
        </w:rPr>
        <w:lastRenderedPageBreak/>
        <w:t>и наличных денег. Учитывая платёжный кризис в России, возможности таких операций нельзя недооценивать.</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8]</w:t>
      </w:r>
    </w:p>
    <w:p w:rsidR="00BA2107" w:rsidRPr="00BA2107" w:rsidRDefault="00BA2107" w:rsidP="00BA2107">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Прогресс денежного обращения в большинстве стран проявляется в изменении соотношения между наличным и безналичным денежным оборотом в пользу последнего. Кроме того, прослеживается тенденция к объединению способов наличного и безналичного денежного оборота.</w:t>
      </w:r>
    </w:p>
    <w:p w:rsidR="00BA2107" w:rsidRPr="000F7390" w:rsidRDefault="00BA2107" w:rsidP="00BA2107">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Наличное и безналичное денежное обращение взаимосвязаны, они образуют общий денежный оборот, в котором действуют единые деньги. Деньги постоянно переходят из одной сферы обращения в другую; в частности, наличные деньги переходят в безналичную форму при размещении банковских депозитов и наоборот. Соотношение между наличным и безналичным денежным обращением определяется уровнем развития платежно-расчетной системы страны. Так, в большинстве развитых стран сфера наличного денежного обращения составляет от 10 до 25%, в Российской Федерации - около 35%. На это соотношение, кроме чисто технических характеристик развития банковской системы, во многом определяющих возможности увеличения скорости прохождения платежей, влияют и такие факторы, как нормативно-правовая система, регулирующая денежное обращение страны; наличие у предприятий и населения свободных денежных средств, которые они могут разместить в виде банковских депозитов</w:t>
      </w:r>
      <w:r w:rsidR="00726E26">
        <w:rPr>
          <w:rFonts w:ascii="Times New Roman" w:hAnsi="Times New Roman" w:cs="Times New Roman"/>
          <w:sz w:val="28"/>
          <w:szCs w:val="28"/>
        </w:rPr>
        <w:t xml:space="preserve"> </w:t>
      </w:r>
      <w:r w:rsidRPr="00BA2107">
        <w:rPr>
          <w:rFonts w:ascii="Times New Roman" w:hAnsi="Times New Roman" w:cs="Times New Roman"/>
          <w:sz w:val="28"/>
          <w:szCs w:val="28"/>
        </w:rPr>
        <w:t>и т. п.; способностью государства эффективно с помощью политики ЦБ воздействовать на состояние денежно-кредитной системы и т. д.</w:t>
      </w:r>
      <w:r w:rsidR="000F7390" w:rsidRPr="000F7390">
        <w:rPr>
          <w:rFonts w:ascii="Times New Roman" w:hAnsi="Times New Roman" w:cs="Times New Roman"/>
          <w:sz w:val="28"/>
          <w:szCs w:val="28"/>
        </w:rPr>
        <w:t xml:space="preserve"> [2]</w:t>
      </w:r>
    </w:p>
    <w:p w:rsidR="00BA2107" w:rsidRDefault="00BA2107" w:rsidP="00726E26">
      <w:pPr>
        <w:pStyle w:val="a3"/>
        <w:spacing w:line="360" w:lineRule="auto"/>
        <w:ind w:left="0" w:firstLine="567"/>
        <w:jc w:val="both"/>
        <w:rPr>
          <w:rFonts w:ascii="Times New Roman" w:hAnsi="Times New Roman" w:cs="Times New Roman"/>
          <w:sz w:val="28"/>
          <w:szCs w:val="28"/>
        </w:rPr>
      </w:pPr>
      <w:r w:rsidRPr="00BA2107">
        <w:rPr>
          <w:rFonts w:ascii="Times New Roman" w:hAnsi="Times New Roman" w:cs="Times New Roman"/>
          <w:sz w:val="28"/>
          <w:szCs w:val="28"/>
        </w:rPr>
        <w:t>В то же время, следует отметить, что, несмотря на тесную и неразрывную связь между наличным и безналичным денежным обращением, последнее характеризуется рядом принципиальных особенностей и закономерностей, которые не имеют места в сфере наличного денежного обращения. Эти особенности связаны со специфическими свойствами кредитных денег (кредитных орудий обращения) и, в частности, депозитных денег, которые проводятся операции безналичного оборота, а также с действием принципа</w:t>
      </w:r>
      <w:r w:rsidR="000F7390" w:rsidRPr="000F7390">
        <w:rPr>
          <w:rFonts w:ascii="Times New Roman" w:hAnsi="Times New Roman" w:cs="Times New Roman"/>
          <w:sz w:val="28"/>
          <w:szCs w:val="28"/>
        </w:rPr>
        <w:t>.</w:t>
      </w:r>
    </w:p>
    <w:p w:rsidR="00726E26" w:rsidRDefault="00726E26" w:rsidP="00726E26">
      <w:pPr>
        <w:pStyle w:val="a3"/>
        <w:spacing w:line="360" w:lineRule="auto"/>
        <w:ind w:left="0" w:firstLine="567"/>
        <w:jc w:val="both"/>
        <w:rPr>
          <w:rFonts w:ascii="Times New Roman" w:hAnsi="Times New Roman" w:cs="Times New Roman"/>
          <w:sz w:val="28"/>
          <w:szCs w:val="28"/>
        </w:rPr>
      </w:pPr>
    </w:p>
    <w:p w:rsidR="008C6A85" w:rsidRDefault="008C6A85" w:rsidP="00BA2107">
      <w:pPr>
        <w:pStyle w:val="a3"/>
        <w:numPr>
          <w:ilvl w:val="1"/>
          <w:numId w:val="2"/>
        </w:numPr>
        <w:spacing w:after="0" w:line="360" w:lineRule="auto"/>
        <w:jc w:val="both"/>
        <w:rPr>
          <w:rFonts w:ascii="Times New Roman" w:hAnsi="Times New Roman" w:cs="Times New Roman"/>
          <w:sz w:val="28"/>
          <w:szCs w:val="28"/>
        </w:rPr>
      </w:pPr>
      <w:r w:rsidRPr="00BA2107">
        <w:rPr>
          <w:rFonts w:ascii="Times New Roman" w:hAnsi="Times New Roman" w:cs="Times New Roman"/>
          <w:sz w:val="28"/>
          <w:szCs w:val="28"/>
        </w:rPr>
        <w:lastRenderedPageBreak/>
        <w:t>Законы денежного обращения</w:t>
      </w:r>
      <w:r w:rsidR="00967628" w:rsidRPr="00BA2107">
        <w:rPr>
          <w:rFonts w:ascii="Times New Roman" w:hAnsi="Times New Roman" w:cs="Times New Roman"/>
          <w:sz w:val="28"/>
          <w:szCs w:val="28"/>
        </w:rPr>
        <w:t>.</w:t>
      </w:r>
    </w:p>
    <w:p w:rsidR="00BA2107" w:rsidRDefault="00BA2107" w:rsidP="00BA2107">
      <w:pPr>
        <w:pStyle w:val="a3"/>
        <w:spacing w:after="0" w:line="360" w:lineRule="auto"/>
        <w:ind w:left="810"/>
        <w:jc w:val="both"/>
        <w:rPr>
          <w:rFonts w:ascii="Times New Roman" w:hAnsi="Times New Roman" w:cs="Times New Roman"/>
          <w:sz w:val="28"/>
          <w:szCs w:val="28"/>
        </w:rPr>
      </w:pPr>
    </w:p>
    <w:p w:rsidR="000621F0" w:rsidRPr="007831E2"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Денежное обращение обслуживает поток товаров, работ и услуг, и именно через него материализуется функционирование финансовой системы (накопление и перераспределение ресурсов).</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6]</w:t>
      </w:r>
    </w:p>
    <w:p w:rsidR="000621F0" w:rsidRPr="000621F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 xml:space="preserve">Обращение денег не происходит стихийно — оно подчиняется определенным законам. Их знание позволяет </w:t>
      </w:r>
      <w:proofErr w:type="spellStart"/>
      <w:r w:rsidRPr="000621F0">
        <w:rPr>
          <w:rFonts w:ascii="Times New Roman" w:hAnsi="Times New Roman" w:cs="Times New Roman"/>
          <w:sz w:val="28"/>
          <w:szCs w:val="28"/>
        </w:rPr>
        <w:t>оперативнее</w:t>
      </w:r>
      <w:proofErr w:type="spellEnd"/>
      <w:r w:rsidRPr="000621F0">
        <w:rPr>
          <w:rFonts w:ascii="Times New Roman" w:hAnsi="Times New Roman" w:cs="Times New Roman"/>
          <w:sz w:val="28"/>
          <w:szCs w:val="28"/>
        </w:rPr>
        <w:t xml:space="preserve"> реагировать на те или иные изменения, принимать соответствующие корректирующие решения и воздействовать на экономическое развитие самым благоприятным образом.</w:t>
      </w:r>
    </w:p>
    <w:p w:rsidR="000621F0" w:rsidRPr="000621F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Эти правила обращения называются </w:t>
      </w:r>
      <w:r w:rsidRPr="000621F0">
        <w:rPr>
          <w:rFonts w:ascii="Times New Roman" w:hAnsi="Times New Roman" w:cs="Times New Roman"/>
          <w:bCs/>
          <w:sz w:val="28"/>
          <w:szCs w:val="28"/>
        </w:rPr>
        <w:t>законами денежного обращения.</w:t>
      </w:r>
    </w:p>
    <w:p w:rsidR="000621F0" w:rsidRPr="000621F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Основной закон денежного обращения, формула которого была представлена К. Марксом, связывает цены, скорость обращения и количество денег</w:t>
      </w:r>
      <w:r w:rsidR="00726E26">
        <w:rPr>
          <w:rFonts w:ascii="Times New Roman" w:hAnsi="Times New Roman" w:cs="Times New Roman"/>
          <w:sz w:val="28"/>
          <w:szCs w:val="28"/>
        </w:rPr>
        <w:t xml:space="preserve"> (1)</w:t>
      </w:r>
      <w:r w:rsidRPr="000621F0">
        <w:rPr>
          <w:rFonts w:ascii="Times New Roman" w:hAnsi="Times New Roman" w:cs="Times New Roman"/>
          <w:sz w:val="28"/>
          <w:szCs w:val="28"/>
        </w:rPr>
        <w:t>:</w:t>
      </w:r>
    </w:p>
    <w:p w:rsidR="000621F0" w:rsidRPr="00726E26" w:rsidRDefault="000621F0" w:rsidP="000621F0">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i/>
          <w:iCs/>
          <w:sz w:val="28"/>
          <w:szCs w:val="28"/>
        </w:rPr>
        <w:t>Количество денег = Сумма цен /</w:t>
      </w:r>
      <w:r w:rsidRPr="000621F0">
        <w:rPr>
          <w:rFonts w:ascii="Times New Roman" w:hAnsi="Times New Roman" w:cs="Times New Roman"/>
          <w:i/>
          <w:iCs/>
          <w:sz w:val="28"/>
          <w:szCs w:val="28"/>
        </w:rPr>
        <w:t xml:space="preserve"> Число оборотов денежных единиц.</w:t>
      </w:r>
      <w:r w:rsidR="00726E26">
        <w:rPr>
          <w:rFonts w:ascii="Times New Roman" w:hAnsi="Times New Roman" w:cs="Times New Roman"/>
          <w:i/>
          <w:iCs/>
          <w:sz w:val="28"/>
          <w:szCs w:val="28"/>
        </w:rPr>
        <w:t xml:space="preserve">   </w:t>
      </w:r>
      <w:r w:rsidR="00726E26">
        <w:rPr>
          <w:rFonts w:ascii="Times New Roman" w:hAnsi="Times New Roman" w:cs="Times New Roman"/>
          <w:iCs/>
          <w:sz w:val="28"/>
          <w:szCs w:val="28"/>
        </w:rPr>
        <w:t>(1)</w:t>
      </w:r>
    </w:p>
    <w:p w:rsidR="000621F0" w:rsidRPr="007831E2"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Однако необходимо помнить, что указанная формула в большей степени справедлива для золотого обращения. Дело в том, что при обращении золота в качестве денег из-за ограниченности золотых запасов соотношение между количеством золота (монет) и товарами устанавливается стихийно, но относительно точно: избыток денег изымается из обращения и переходит в сферу накопления (сокровищ), а при недостатке монет их изъятая часть возвращается в обращение.</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4]</w:t>
      </w:r>
    </w:p>
    <w:p w:rsidR="000621F0" w:rsidRPr="000621F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Когда появляются кредитные деньги, происходит практически необеспеченная эмиссия, т.е. количество денег может быть сколь угодно велико. В этом случае неизбежно появление </w:t>
      </w:r>
      <w:hyperlink r:id="rId9" w:history="1">
        <w:r w:rsidRPr="000621F0">
          <w:rPr>
            <w:rStyle w:val="a4"/>
            <w:rFonts w:ascii="Times New Roman" w:hAnsi="Times New Roman" w:cs="Times New Roman"/>
            <w:color w:val="auto"/>
            <w:sz w:val="28"/>
            <w:szCs w:val="28"/>
            <w:u w:val="none"/>
          </w:rPr>
          <w:t>инфляции</w:t>
        </w:r>
      </w:hyperlink>
      <w:r w:rsidRPr="000621F0">
        <w:rPr>
          <w:rFonts w:ascii="Times New Roman" w:hAnsi="Times New Roman" w:cs="Times New Roman"/>
          <w:sz w:val="28"/>
          <w:szCs w:val="28"/>
        </w:rPr>
        <w:t>, т.е. обесценения денег из-за их возросшего количества. В этом случае необходимо отслеживать ту часть денежных обязательств, которые могут быть взаимно погашены без дополнительной эмиссии. Указанное выше уравнение принимает следующий вид</w:t>
      </w:r>
      <w:r w:rsidR="00726E26">
        <w:rPr>
          <w:rFonts w:ascii="Times New Roman" w:hAnsi="Times New Roman" w:cs="Times New Roman"/>
          <w:sz w:val="28"/>
          <w:szCs w:val="28"/>
        </w:rPr>
        <w:t xml:space="preserve"> (2)</w:t>
      </w:r>
      <w:r w:rsidRPr="000621F0">
        <w:rPr>
          <w:rFonts w:ascii="Times New Roman" w:hAnsi="Times New Roman" w:cs="Times New Roman"/>
          <w:sz w:val="28"/>
          <w:szCs w:val="28"/>
        </w:rPr>
        <w:t>:</w:t>
      </w:r>
    </w:p>
    <w:p w:rsidR="000621F0" w:rsidRPr="000621F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КД = (СЦ-К + П-B)</w:t>
      </w:r>
      <w:r>
        <w:rPr>
          <w:rFonts w:ascii="Times New Roman" w:hAnsi="Times New Roman" w:cs="Times New Roman"/>
          <w:sz w:val="28"/>
          <w:szCs w:val="28"/>
        </w:rPr>
        <w:t xml:space="preserve"> </w:t>
      </w:r>
      <w:r w:rsidRPr="000621F0">
        <w:rPr>
          <w:rFonts w:ascii="Times New Roman" w:hAnsi="Times New Roman" w:cs="Times New Roman"/>
          <w:sz w:val="28"/>
          <w:szCs w:val="28"/>
        </w:rPr>
        <w:t xml:space="preserve">/ </w:t>
      </w:r>
      <w:proofErr w:type="gramStart"/>
      <w:r w:rsidRPr="000621F0">
        <w:rPr>
          <w:rFonts w:ascii="Times New Roman" w:hAnsi="Times New Roman" w:cs="Times New Roman"/>
          <w:sz w:val="28"/>
          <w:szCs w:val="28"/>
        </w:rPr>
        <w:t>O,</w:t>
      </w:r>
      <w:r w:rsidR="00726E26">
        <w:rPr>
          <w:rFonts w:ascii="Times New Roman" w:hAnsi="Times New Roman" w:cs="Times New Roman"/>
          <w:sz w:val="28"/>
          <w:szCs w:val="28"/>
        </w:rPr>
        <w:t xml:space="preserve">   </w:t>
      </w:r>
      <w:proofErr w:type="gramEnd"/>
      <w:r w:rsidR="00726E26">
        <w:rPr>
          <w:rFonts w:ascii="Times New Roman" w:hAnsi="Times New Roman" w:cs="Times New Roman"/>
          <w:sz w:val="28"/>
          <w:szCs w:val="28"/>
        </w:rPr>
        <w:t xml:space="preserve">                                                                              (2)</w:t>
      </w:r>
    </w:p>
    <w:p w:rsidR="000621F0" w:rsidRDefault="000621F0" w:rsidP="000621F0">
      <w:pPr>
        <w:pStyle w:val="a3"/>
        <w:spacing w:after="0" w:line="360" w:lineRule="auto"/>
        <w:ind w:left="0" w:firstLine="567"/>
        <w:jc w:val="both"/>
        <w:rPr>
          <w:rFonts w:ascii="Times New Roman" w:hAnsi="Times New Roman" w:cs="Times New Roman"/>
          <w:i/>
          <w:iCs/>
          <w:sz w:val="28"/>
          <w:szCs w:val="28"/>
        </w:rPr>
      </w:pPr>
      <w:r w:rsidRPr="000621F0">
        <w:rPr>
          <w:rFonts w:ascii="Times New Roman" w:hAnsi="Times New Roman" w:cs="Times New Roman"/>
          <w:i/>
          <w:iCs/>
          <w:sz w:val="28"/>
          <w:szCs w:val="28"/>
        </w:rPr>
        <w:t>где КД — количество денег;</w:t>
      </w:r>
    </w:p>
    <w:p w:rsidR="000621F0" w:rsidRDefault="000621F0" w:rsidP="000621F0">
      <w:pPr>
        <w:pStyle w:val="a3"/>
        <w:spacing w:after="0" w:line="360" w:lineRule="auto"/>
        <w:ind w:left="0" w:firstLine="567"/>
        <w:jc w:val="both"/>
        <w:rPr>
          <w:rFonts w:ascii="Times New Roman" w:hAnsi="Times New Roman" w:cs="Times New Roman"/>
          <w:i/>
          <w:iCs/>
          <w:sz w:val="28"/>
          <w:szCs w:val="28"/>
        </w:rPr>
      </w:pPr>
      <w:r w:rsidRPr="000621F0">
        <w:rPr>
          <w:rFonts w:ascii="Times New Roman" w:hAnsi="Times New Roman" w:cs="Times New Roman"/>
          <w:i/>
          <w:iCs/>
          <w:sz w:val="28"/>
          <w:szCs w:val="28"/>
        </w:rPr>
        <w:lastRenderedPageBreak/>
        <w:t>СЦ — сумма цен реализуемых товаров;</w:t>
      </w:r>
    </w:p>
    <w:p w:rsidR="000621F0" w:rsidRDefault="000621F0" w:rsidP="000621F0">
      <w:pPr>
        <w:pStyle w:val="a3"/>
        <w:spacing w:after="0" w:line="360" w:lineRule="auto"/>
        <w:ind w:left="0" w:firstLine="567"/>
        <w:jc w:val="both"/>
        <w:rPr>
          <w:rFonts w:ascii="Times New Roman" w:hAnsi="Times New Roman" w:cs="Times New Roman"/>
          <w:i/>
          <w:iCs/>
          <w:sz w:val="28"/>
          <w:szCs w:val="28"/>
        </w:rPr>
      </w:pPr>
      <w:r>
        <w:rPr>
          <w:rFonts w:ascii="Times New Roman" w:hAnsi="Times New Roman" w:cs="Times New Roman"/>
          <w:i/>
          <w:iCs/>
          <w:sz w:val="28"/>
          <w:szCs w:val="28"/>
        </w:rPr>
        <w:t>К — товары, проданные в кредит;</w:t>
      </w:r>
    </w:p>
    <w:p w:rsidR="000621F0" w:rsidRDefault="000621F0" w:rsidP="000621F0">
      <w:pPr>
        <w:pStyle w:val="a3"/>
        <w:spacing w:after="0" w:line="360" w:lineRule="auto"/>
        <w:ind w:left="0" w:firstLine="567"/>
        <w:jc w:val="both"/>
        <w:rPr>
          <w:rFonts w:ascii="Times New Roman" w:hAnsi="Times New Roman" w:cs="Times New Roman"/>
          <w:i/>
          <w:iCs/>
          <w:sz w:val="28"/>
          <w:szCs w:val="28"/>
        </w:rPr>
      </w:pPr>
      <w:r w:rsidRPr="000621F0">
        <w:rPr>
          <w:rFonts w:ascii="Times New Roman" w:hAnsi="Times New Roman" w:cs="Times New Roman"/>
          <w:i/>
          <w:iCs/>
          <w:sz w:val="28"/>
          <w:szCs w:val="28"/>
        </w:rPr>
        <w:t>П — п</w:t>
      </w:r>
      <w:r>
        <w:rPr>
          <w:rFonts w:ascii="Times New Roman" w:hAnsi="Times New Roman" w:cs="Times New Roman"/>
          <w:i/>
          <w:iCs/>
          <w:sz w:val="28"/>
          <w:szCs w:val="28"/>
        </w:rPr>
        <w:t>латежи, срок которых наступил;</w:t>
      </w:r>
    </w:p>
    <w:p w:rsidR="000621F0" w:rsidRDefault="000621F0" w:rsidP="000621F0">
      <w:pPr>
        <w:pStyle w:val="a3"/>
        <w:spacing w:after="0" w:line="360" w:lineRule="auto"/>
        <w:ind w:left="0"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В — </w:t>
      </w:r>
      <w:proofErr w:type="spellStart"/>
      <w:r>
        <w:rPr>
          <w:rFonts w:ascii="Times New Roman" w:hAnsi="Times New Roman" w:cs="Times New Roman"/>
          <w:i/>
          <w:iCs/>
          <w:sz w:val="28"/>
          <w:szCs w:val="28"/>
        </w:rPr>
        <w:t>взаимопогашающиеся</w:t>
      </w:r>
      <w:proofErr w:type="spellEnd"/>
      <w:r>
        <w:rPr>
          <w:rFonts w:ascii="Times New Roman" w:hAnsi="Times New Roman" w:cs="Times New Roman"/>
          <w:i/>
          <w:iCs/>
          <w:sz w:val="28"/>
          <w:szCs w:val="28"/>
        </w:rPr>
        <w:t xml:space="preserve"> платежи;</w:t>
      </w:r>
    </w:p>
    <w:p w:rsidR="000621F0" w:rsidRPr="000621F0" w:rsidRDefault="000621F0" w:rsidP="000621F0">
      <w:pPr>
        <w:pStyle w:val="a3"/>
        <w:spacing w:after="0" w:line="360" w:lineRule="auto"/>
        <w:ind w:left="0" w:firstLine="567"/>
        <w:jc w:val="both"/>
        <w:rPr>
          <w:rFonts w:ascii="Times New Roman" w:hAnsi="Times New Roman" w:cs="Times New Roman"/>
          <w:i/>
          <w:iCs/>
          <w:sz w:val="28"/>
          <w:szCs w:val="28"/>
        </w:rPr>
      </w:pPr>
      <w:r w:rsidRPr="000621F0">
        <w:rPr>
          <w:rFonts w:ascii="Times New Roman" w:hAnsi="Times New Roman" w:cs="Times New Roman"/>
          <w:i/>
          <w:iCs/>
          <w:sz w:val="28"/>
          <w:szCs w:val="28"/>
        </w:rPr>
        <w:t>О — скорость оборота одноименных денежных единиц.</w:t>
      </w:r>
    </w:p>
    <w:p w:rsidR="000621F0" w:rsidRPr="000621F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Этот закон называют законом бумажноденежного обращения.</w:t>
      </w:r>
    </w:p>
    <w:p w:rsidR="000621F0" w:rsidRPr="007831E2"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На первый взгляд может показаться, что для выполнения деньгами функции средства платежа необходимо их дополнительное количество. Это не совсем так. Дело в том, что часть товаров продается в кредит и оплачивается в пределах определенного периода. В результате на соответствующую величину уменьшится нужное количество денежных единиц. Кроме того, значительная часть долговых обязательств погашается не наличными, а их взаимным зачетом. Следует также учитывать сумму платежей за товары, проданные в кредит ранее расчетного периода. Основными параметрами, определяющими массу денег, необходимых для обращения, являются товарная масса, которая пребывает в обращении, уровень цен товаров и скорость обращения денег, причем увеличение скорости обращения денежной единицы равноценно уменьшению денежной массы.</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6]</w:t>
      </w:r>
    </w:p>
    <w:p w:rsidR="000621F0" w:rsidRPr="000621F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Когда функционировали полноценные деньги, в обращении находилось только нужное количество денежных единиц. Роль резерва, регулирующего их количество, стихийно играла часть денег, выполняющая функцию средства накопления богатства (сбережения, сокровища). Если потребность в деньгах снижалась, часть их «выпадала» из обращения, превращаясь в сбережения; если, наоборот, потребность обращения в деньгах росла, то дополнительное их количество поступало в обращение из сбережений. Функция денег как средства накопления играла роль приводных и отводных каналов денежного обращения, поэтому в нем не могло быть излишка денег.</w:t>
      </w:r>
    </w:p>
    <w:p w:rsidR="000621F0" w:rsidRPr="007831E2"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 xml:space="preserve">Однако в обращении, кроме полноценных денег, с XVII в. находятся бумажно-кредитные деньги, подчиненные закону обращения бумажных денег. Суть этого специфического закона состоит в том, что количество денег в сфере </w:t>
      </w:r>
      <w:r w:rsidRPr="000621F0">
        <w:rPr>
          <w:rFonts w:ascii="Times New Roman" w:hAnsi="Times New Roman" w:cs="Times New Roman"/>
          <w:sz w:val="28"/>
          <w:szCs w:val="28"/>
        </w:rPr>
        <w:lastRenderedPageBreak/>
        <w:t>обращения должна равняться количеству золотых денег, нужных для нормального функционирования товарооборота. Каждый бумажный доллар приравнивался к золотому и имел такую же покупательную цену, как и золотой. Закон обращения бумажных денег действовал в условиях, когда основой денежной формы стоимости было золото.</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6]</w:t>
      </w:r>
    </w:p>
    <w:p w:rsidR="000621F0" w:rsidRPr="000621F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Современная количественная теория денег и цен, основоположником которой является американский экономист И. Фишер, количество денег в обращении определяет по формуле:</w:t>
      </w:r>
    </w:p>
    <w:p w:rsidR="000621F0" w:rsidRPr="000621F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 xml:space="preserve">K = PY / </w:t>
      </w:r>
      <w:proofErr w:type="gramStart"/>
      <w:r w:rsidRPr="000621F0">
        <w:rPr>
          <w:rFonts w:ascii="Times New Roman" w:hAnsi="Times New Roman" w:cs="Times New Roman"/>
          <w:sz w:val="28"/>
          <w:szCs w:val="28"/>
        </w:rPr>
        <w:t>V,</w:t>
      </w:r>
      <w:r w:rsidR="00726E26">
        <w:rPr>
          <w:rFonts w:ascii="Times New Roman" w:hAnsi="Times New Roman" w:cs="Times New Roman"/>
          <w:sz w:val="28"/>
          <w:szCs w:val="28"/>
        </w:rPr>
        <w:t xml:space="preserve">   </w:t>
      </w:r>
      <w:proofErr w:type="gramEnd"/>
      <w:r w:rsidR="00726E26">
        <w:rPr>
          <w:rFonts w:ascii="Times New Roman" w:hAnsi="Times New Roman" w:cs="Times New Roman"/>
          <w:sz w:val="28"/>
          <w:szCs w:val="28"/>
        </w:rPr>
        <w:t xml:space="preserve">                                                                                                    (3)</w:t>
      </w:r>
    </w:p>
    <w:p w:rsidR="000621F0" w:rsidRDefault="000621F0" w:rsidP="000621F0">
      <w:pPr>
        <w:pStyle w:val="a3"/>
        <w:spacing w:after="0" w:line="360" w:lineRule="auto"/>
        <w:ind w:left="0" w:firstLine="567"/>
        <w:jc w:val="both"/>
        <w:rPr>
          <w:rFonts w:ascii="Times New Roman" w:hAnsi="Times New Roman" w:cs="Times New Roman"/>
          <w:i/>
          <w:iCs/>
          <w:sz w:val="28"/>
          <w:szCs w:val="28"/>
        </w:rPr>
      </w:pPr>
      <w:r w:rsidRPr="000621F0">
        <w:rPr>
          <w:rFonts w:ascii="Times New Roman" w:hAnsi="Times New Roman" w:cs="Times New Roman"/>
          <w:i/>
          <w:iCs/>
          <w:sz w:val="28"/>
          <w:szCs w:val="28"/>
        </w:rPr>
        <w:t>где Р — а</w:t>
      </w:r>
      <w:r>
        <w:rPr>
          <w:rFonts w:ascii="Times New Roman" w:hAnsi="Times New Roman" w:cs="Times New Roman"/>
          <w:i/>
          <w:iCs/>
          <w:sz w:val="28"/>
          <w:szCs w:val="28"/>
        </w:rPr>
        <w:t>бсолютный уровень цены;</w:t>
      </w:r>
    </w:p>
    <w:p w:rsidR="000621F0" w:rsidRDefault="000621F0" w:rsidP="000621F0">
      <w:pPr>
        <w:pStyle w:val="a3"/>
        <w:spacing w:after="0" w:line="360" w:lineRule="auto"/>
        <w:ind w:left="0" w:firstLine="567"/>
        <w:jc w:val="both"/>
        <w:rPr>
          <w:rFonts w:ascii="Times New Roman" w:hAnsi="Times New Roman" w:cs="Times New Roman"/>
          <w:i/>
          <w:iCs/>
          <w:sz w:val="28"/>
          <w:szCs w:val="28"/>
        </w:rPr>
      </w:pPr>
      <w:r w:rsidRPr="000621F0">
        <w:rPr>
          <w:rFonts w:ascii="Times New Roman" w:hAnsi="Times New Roman" w:cs="Times New Roman"/>
          <w:i/>
          <w:iCs/>
          <w:sz w:val="28"/>
          <w:szCs w:val="28"/>
        </w:rPr>
        <w:t>Y</w:t>
      </w:r>
      <w:r>
        <w:rPr>
          <w:rFonts w:ascii="Times New Roman" w:hAnsi="Times New Roman" w:cs="Times New Roman"/>
          <w:i/>
          <w:iCs/>
          <w:sz w:val="28"/>
          <w:szCs w:val="28"/>
        </w:rPr>
        <w:t xml:space="preserve"> — реальный объем производства;</w:t>
      </w:r>
    </w:p>
    <w:p w:rsidR="000621F0" w:rsidRPr="000621F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i/>
          <w:iCs/>
          <w:sz w:val="28"/>
          <w:szCs w:val="28"/>
        </w:rPr>
        <w:t>V — скорость обращения денег.</w:t>
      </w:r>
    </w:p>
    <w:p w:rsidR="000621F0" w:rsidRPr="000621F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В современной западной экономической литературе основным </w:t>
      </w:r>
      <w:hyperlink r:id="rId10" w:history="1">
        <w:r w:rsidRPr="000621F0">
          <w:rPr>
            <w:rStyle w:val="a4"/>
            <w:rFonts w:ascii="Times New Roman" w:hAnsi="Times New Roman" w:cs="Times New Roman"/>
            <w:color w:val="auto"/>
            <w:sz w:val="28"/>
            <w:szCs w:val="28"/>
            <w:u w:val="none"/>
          </w:rPr>
          <w:t>фактором спроса</w:t>
        </w:r>
      </w:hyperlink>
      <w:r w:rsidRPr="000621F0">
        <w:rPr>
          <w:rFonts w:ascii="Times New Roman" w:hAnsi="Times New Roman" w:cs="Times New Roman"/>
          <w:sz w:val="28"/>
          <w:szCs w:val="28"/>
        </w:rPr>
        <w:t> на деньги считается богатство. Кроме того, принимаются во внимание изменения в ожиданиях населения (в случае оптимистических прогнозов относительно экономической конъюнктуры спрос на деньги растет, и наоборот), объемы номинальных и реальных доходов, ставки процента и т.д.</w:t>
      </w:r>
    </w:p>
    <w:p w:rsidR="000621F0" w:rsidRPr="007831E2"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Из сформулированных законов следует очень важный принцип денежного обращения, гласящий, что равновесие в экономике, сбалансированность спроса и предложения обеспечиваются товарной массой, которая оценивается суммой покупательных и платежных средств, обслуживающих хозяйственное обращение и принадлежащих государству, фирмам и отдельным лицам. В денежной массе различают активные деньги, находящиеся в наличном и безналичном обращении, и пассивные (накопления, резервы, остатки на счетах), которые только потенциально могут использоваться в соглашениях.</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4]</w:t>
      </w:r>
    </w:p>
    <w:p w:rsidR="000621F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Они представляют собой составные элементы денежной массы и усло</w:t>
      </w:r>
      <w:r w:rsidR="00726E26">
        <w:rPr>
          <w:rFonts w:ascii="Times New Roman" w:hAnsi="Times New Roman" w:cs="Times New Roman"/>
          <w:sz w:val="28"/>
          <w:szCs w:val="28"/>
        </w:rPr>
        <w:t xml:space="preserve">вно могут быть охарактеризованы в виде различных агрегатов </w:t>
      </w:r>
      <w:r w:rsidRPr="000621F0">
        <w:rPr>
          <w:rFonts w:ascii="Times New Roman" w:hAnsi="Times New Roman" w:cs="Times New Roman"/>
          <w:sz w:val="28"/>
          <w:szCs w:val="28"/>
        </w:rPr>
        <w:t>следующим образом</w:t>
      </w:r>
      <w:r w:rsidR="00726E26">
        <w:rPr>
          <w:rFonts w:ascii="Times New Roman" w:hAnsi="Times New Roman" w:cs="Times New Roman"/>
          <w:sz w:val="28"/>
          <w:szCs w:val="28"/>
        </w:rPr>
        <w:t xml:space="preserve"> (таблица 3)</w:t>
      </w:r>
      <w:r w:rsidRPr="000621F0">
        <w:rPr>
          <w:rFonts w:ascii="Times New Roman" w:hAnsi="Times New Roman" w:cs="Times New Roman"/>
          <w:sz w:val="28"/>
          <w:szCs w:val="28"/>
        </w:rPr>
        <w:t>:</w:t>
      </w:r>
    </w:p>
    <w:p w:rsidR="00726E26" w:rsidRDefault="00726E26" w:rsidP="000621F0">
      <w:pPr>
        <w:pStyle w:val="a3"/>
        <w:spacing w:after="0" w:line="360" w:lineRule="auto"/>
        <w:ind w:left="0" w:firstLine="567"/>
        <w:jc w:val="both"/>
        <w:rPr>
          <w:rFonts w:ascii="Times New Roman" w:hAnsi="Times New Roman" w:cs="Times New Roman"/>
          <w:sz w:val="28"/>
          <w:szCs w:val="28"/>
        </w:rPr>
      </w:pPr>
    </w:p>
    <w:p w:rsidR="00726E26" w:rsidRDefault="00726E26" w:rsidP="000621F0">
      <w:pPr>
        <w:pStyle w:val="a3"/>
        <w:spacing w:after="0" w:line="360" w:lineRule="auto"/>
        <w:ind w:left="0" w:firstLine="567"/>
        <w:jc w:val="both"/>
        <w:rPr>
          <w:rFonts w:ascii="Times New Roman" w:hAnsi="Times New Roman" w:cs="Times New Roman"/>
          <w:sz w:val="28"/>
          <w:szCs w:val="28"/>
        </w:rPr>
      </w:pPr>
    </w:p>
    <w:p w:rsidR="00726E26" w:rsidRPr="000621F0" w:rsidRDefault="00726E26" w:rsidP="000621F0">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Таблица 3 – Агрегаты денежного обращения.</w:t>
      </w:r>
    </w:p>
    <w:p w:rsidR="000621F0" w:rsidRPr="000621F0" w:rsidRDefault="000621F0" w:rsidP="000621F0">
      <w:pPr>
        <w:pStyle w:val="a3"/>
        <w:spacing w:after="0" w:line="360" w:lineRule="auto"/>
        <w:ind w:left="0"/>
        <w:jc w:val="both"/>
        <w:rPr>
          <w:rFonts w:ascii="Times New Roman" w:hAnsi="Times New Roman" w:cs="Times New Roman"/>
          <w:sz w:val="28"/>
          <w:szCs w:val="28"/>
        </w:rPr>
      </w:pPr>
      <w:r w:rsidRPr="000621F0">
        <w:rPr>
          <w:rFonts w:ascii="Times New Roman" w:hAnsi="Times New Roman" w:cs="Times New Roman"/>
          <w:noProof/>
          <w:sz w:val="28"/>
          <w:szCs w:val="28"/>
          <w:lang w:eastAsia="ru-RU"/>
        </w:rPr>
        <w:drawing>
          <wp:inline distT="0" distB="0" distL="0" distR="0">
            <wp:extent cx="5940425" cy="5606001"/>
            <wp:effectExtent l="0" t="0" r="3175" b="0"/>
            <wp:docPr id="5" name="Рисунок 5" descr="C:\Users\Мадин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Мадина\Desktop\Безымянный.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5606001"/>
                    </a:xfrm>
                    <a:prstGeom prst="rect">
                      <a:avLst/>
                    </a:prstGeom>
                    <a:noFill/>
                    <a:ln>
                      <a:noFill/>
                    </a:ln>
                  </pic:spPr>
                </pic:pic>
              </a:graphicData>
            </a:graphic>
          </wp:inline>
        </w:drawing>
      </w:r>
    </w:p>
    <w:p w:rsidR="000621F0" w:rsidRPr="000621F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Основную часть денежной массы составляют различные виды банковских депозитов (кредитных денег), а также некоторые виды ценных бумаг, у которых такая же покупательная способность, как и у банковских счетов. Денежная масса в наше время формируется на основе кредитов. Это значит, что банки, предоставляя кредит предприятиям, организациям, отдельным лицам, тем самым увеличивают денежную массу, поскольку в обращение при этом поступает их добавочное количество, что вызывает рост цен.</w:t>
      </w:r>
    </w:p>
    <w:p w:rsidR="000621F0" w:rsidRPr="000F739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lastRenderedPageBreak/>
        <w:t>Рост скорости обращения денег обусловлен также активным вмешательством государства в процесс воспроизводства капитала, усилением огосударствления кредитно-финансовой сферы и развитием кредитной системы, совершенствованием безналичных платежей.</w:t>
      </w:r>
    </w:p>
    <w:p w:rsidR="000621F0" w:rsidRPr="000F7390" w:rsidRDefault="000621F0" w:rsidP="000621F0">
      <w:pPr>
        <w:pStyle w:val="a3"/>
        <w:spacing w:after="0" w:line="360" w:lineRule="auto"/>
        <w:ind w:left="0" w:firstLine="567"/>
        <w:jc w:val="both"/>
        <w:rPr>
          <w:rFonts w:ascii="Times New Roman" w:hAnsi="Times New Roman" w:cs="Times New Roman"/>
          <w:sz w:val="28"/>
          <w:szCs w:val="28"/>
        </w:rPr>
      </w:pPr>
      <w:r w:rsidRPr="000621F0">
        <w:rPr>
          <w:rFonts w:ascii="Times New Roman" w:hAnsi="Times New Roman" w:cs="Times New Roman"/>
          <w:sz w:val="28"/>
          <w:szCs w:val="28"/>
        </w:rPr>
        <w:t>Факторами ускорения обращения денег являются развитие функций коммерческого банковского кредита, увеличение текущего потребительского кредита, внедрение расчетных терминалов ЭВМ и т.д.</w:t>
      </w:r>
      <w:r w:rsidR="000F7390" w:rsidRPr="000F7390">
        <w:rPr>
          <w:rFonts w:ascii="Times New Roman" w:hAnsi="Times New Roman" w:cs="Times New Roman"/>
          <w:sz w:val="28"/>
          <w:szCs w:val="28"/>
        </w:rPr>
        <w:t xml:space="preserve"> [7]</w:t>
      </w:r>
    </w:p>
    <w:p w:rsidR="00BA2107" w:rsidRPr="00BA2107" w:rsidRDefault="00BA2107" w:rsidP="00BA2107">
      <w:pPr>
        <w:pStyle w:val="a3"/>
        <w:spacing w:after="0" w:line="360" w:lineRule="auto"/>
        <w:ind w:left="0" w:firstLine="567"/>
        <w:jc w:val="both"/>
        <w:rPr>
          <w:rFonts w:ascii="Times New Roman" w:hAnsi="Times New Roman" w:cs="Times New Roman"/>
          <w:sz w:val="28"/>
          <w:szCs w:val="28"/>
        </w:rPr>
      </w:pPr>
    </w:p>
    <w:p w:rsidR="00BA2107" w:rsidRDefault="00BA2107"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BA2107">
      <w:pPr>
        <w:pStyle w:val="a3"/>
        <w:spacing w:line="360" w:lineRule="auto"/>
        <w:ind w:left="810"/>
        <w:jc w:val="both"/>
        <w:rPr>
          <w:rFonts w:ascii="Times New Roman" w:hAnsi="Times New Roman" w:cs="Times New Roman"/>
          <w:sz w:val="28"/>
          <w:szCs w:val="28"/>
        </w:rPr>
      </w:pPr>
    </w:p>
    <w:p w:rsidR="001A46FF" w:rsidRDefault="001A46FF" w:rsidP="00726E26">
      <w:pPr>
        <w:spacing w:line="360" w:lineRule="auto"/>
        <w:jc w:val="both"/>
        <w:rPr>
          <w:rFonts w:ascii="Times New Roman" w:hAnsi="Times New Roman" w:cs="Times New Roman"/>
          <w:sz w:val="28"/>
          <w:szCs w:val="28"/>
        </w:rPr>
      </w:pPr>
    </w:p>
    <w:p w:rsidR="00726E26" w:rsidRPr="00726E26" w:rsidRDefault="00726E26" w:rsidP="00726E26">
      <w:pPr>
        <w:spacing w:line="360" w:lineRule="auto"/>
        <w:jc w:val="both"/>
        <w:rPr>
          <w:rFonts w:ascii="Times New Roman" w:hAnsi="Times New Roman" w:cs="Times New Roman"/>
          <w:sz w:val="28"/>
          <w:szCs w:val="28"/>
        </w:rPr>
      </w:pPr>
    </w:p>
    <w:p w:rsidR="001A46FF" w:rsidRPr="00BA2107" w:rsidRDefault="001A46FF" w:rsidP="00BA2107">
      <w:pPr>
        <w:pStyle w:val="a3"/>
        <w:spacing w:line="360" w:lineRule="auto"/>
        <w:ind w:left="810"/>
        <w:jc w:val="both"/>
        <w:rPr>
          <w:rFonts w:ascii="Times New Roman" w:hAnsi="Times New Roman" w:cs="Times New Roman"/>
          <w:sz w:val="28"/>
          <w:szCs w:val="28"/>
        </w:rPr>
      </w:pPr>
    </w:p>
    <w:p w:rsidR="008C6A85" w:rsidRPr="001A46FF" w:rsidRDefault="00003257" w:rsidP="001A46FF">
      <w:pPr>
        <w:pStyle w:val="a3"/>
        <w:numPr>
          <w:ilvl w:val="1"/>
          <w:numId w:val="2"/>
        </w:numPr>
        <w:spacing w:line="360" w:lineRule="auto"/>
        <w:jc w:val="both"/>
        <w:rPr>
          <w:rFonts w:ascii="Times New Roman" w:hAnsi="Times New Roman" w:cs="Times New Roman"/>
          <w:sz w:val="28"/>
          <w:szCs w:val="28"/>
        </w:rPr>
      </w:pPr>
      <w:r w:rsidRPr="001A46FF">
        <w:rPr>
          <w:rFonts w:ascii="Times New Roman" w:hAnsi="Times New Roman" w:cs="Times New Roman"/>
          <w:sz w:val="28"/>
          <w:szCs w:val="28"/>
        </w:rPr>
        <w:lastRenderedPageBreak/>
        <w:t>Государственное</w:t>
      </w:r>
      <w:r w:rsidR="008C6A85" w:rsidRPr="001A46FF">
        <w:rPr>
          <w:rFonts w:ascii="Times New Roman" w:hAnsi="Times New Roman" w:cs="Times New Roman"/>
          <w:sz w:val="28"/>
          <w:szCs w:val="28"/>
        </w:rPr>
        <w:t xml:space="preserve"> регулирование денежного обращения</w:t>
      </w:r>
      <w:r w:rsidR="00967628" w:rsidRPr="001A46FF">
        <w:rPr>
          <w:rFonts w:ascii="Times New Roman" w:hAnsi="Times New Roman" w:cs="Times New Roman"/>
          <w:sz w:val="28"/>
          <w:szCs w:val="28"/>
        </w:rPr>
        <w:t>.</w:t>
      </w:r>
    </w:p>
    <w:p w:rsidR="001A46FF" w:rsidRDefault="001A46FF" w:rsidP="001A46FF">
      <w:pPr>
        <w:pStyle w:val="a3"/>
        <w:spacing w:line="360" w:lineRule="auto"/>
        <w:ind w:left="810"/>
        <w:jc w:val="both"/>
        <w:rPr>
          <w:rFonts w:ascii="Times New Roman" w:hAnsi="Times New Roman" w:cs="Times New Roman"/>
          <w:sz w:val="28"/>
          <w:szCs w:val="28"/>
        </w:rPr>
      </w:pP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Идея регулируемого денежного обращения восходит к теоретическим взглядам известного шотландского финансового авантюриста XVIII века Джона Ло. Но подлинные подходы к регулированию денежного обращения были обусловлены критикой теоретических представлений, пытавшихся затушевать разделение между деньгами и кредитом как экономическими категориями.</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Вплоть до 20-х годов минувшего века это разделение представлялось столь очевидным и столь важным для текущих проблем денежного оборота и банковской деятельности, что теорию, способную затушевать это различие, объявляли не только бесполезной, но и противоречащей фактам. Смешение денег как законных платежных средств и бухгалтерских статей, которые отражают контрактные (договорные) отношения, связанные с этими законными платежными средствами, приводило к серьезным ошибкам в практике регулирования.</w:t>
      </w:r>
    </w:p>
    <w:p w:rsidR="001A46FF" w:rsidRPr="007831E2"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Данный подход укоренился в большей степени и на длительный срок в отечественных представлениях, обусловленных ведением планового хозяйства. Но и по сей день эти представления имеют место в высказываниях известных ученых, несмотря на кардинальные изменения либерального толка в российской экономике за последнее десятилетие.</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11]</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Сущность денег проявляется в процессе их движения в денежном обороте. Но, регулируя, денежный оборот, сущность денег подвергается достаточно легко и часто искажению. И это не сводится только к невыполнению ими той или иной функции.</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В то же время денежный оборот, намеренно обслуживая кругооборот товаров, представляется как движение денег в наличной и безналичной форме. Но, применяя регулирование (осуществляя воздействие) со стороны государства или субъектов рынка, мы непосредственно модифицируем формы движения денег.</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lastRenderedPageBreak/>
        <w:t>Постоянный переход друг в друга наличной и безналичной его частей обогащает содержание денежного оборота. Однако в не меньшей степени постоянное регулирование способно не только «дополнительно» обогатить, но и обескровить денежный оборот, закупорить его каналы.</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Денежное регулирование фактически означает способность денег и кредита как равновеликих элементов денежного оборота оказывать упорядоченное воздействие на экономические процессы.</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Оно обозначает два различных понятия:</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1. Сочетание механизмов, способствующих воспроизводству целого с учетом существующих структур и общественных форм.</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2. Сквозная категория теории систем как возможная основа теории самоорганизации</w:t>
      </w:r>
      <w:r w:rsidRPr="001A46FF">
        <w:rPr>
          <w:rFonts w:ascii="Times New Roman" w:hAnsi="Times New Roman" w:cs="Times New Roman"/>
          <w:sz w:val="28"/>
          <w:szCs w:val="28"/>
          <w:vertAlign w:val="superscript"/>
        </w:rPr>
        <w:t>2</w:t>
      </w:r>
      <w:r w:rsidRPr="001A46FF">
        <w:rPr>
          <w:rFonts w:ascii="Times New Roman" w:hAnsi="Times New Roman" w:cs="Times New Roman"/>
          <w:sz w:val="28"/>
          <w:szCs w:val="28"/>
        </w:rPr>
        <w:t>.</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Составляющими системы денежно-кредитного регулирования являются:</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элементы - объекты и субъекты, компоненты системы (ограниченное число);</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свойства - качества элементов, дающие возможность количественного описания системы;</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связи - соединение элементов и свойств в единое целое;</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структуры как наиболее существенные, устойчивые связи между элементами и как форма организации системы, где важная роль придается состоянию, поведению, равновесию, устойчивости, развитию системы и ее функций.</w:t>
      </w:r>
    </w:p>
    <w:p w:rsidR="001A46FF" w:rsidRPr="007831E2"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Первые две составляющие системы регулирования раскрывают содержание первого понятия, остальные две - содержание второго.</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17]</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Система выступает как совокупность связанных и взаимодействующих друг с другом элементов, составляющих отдельное целое, имеющее новые свойства, отсутствующие у ее элементов.</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Система денежного регулирования должна обеспечивать выполнение потребностей участников денежного оборота:</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lastRenderedPageBreak/>
        <w:t>- стимулировать к снижению издержек, повышению качества оказываемых услуг;</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способствовать привлечению инвестиций;</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обеспечивать формирование необходимого объема финансовых ресурсов;</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учитывать формирование конкурентных отношений;</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иметь механизмы, позволяющие снизить негативные (</w:t>
      </w:r>
      <w:proofErr w:type="spellStart"/>
      <w:r w:rsidRPr="001A46FF">
        <w:rPr>
          <w:rFonts w:ascii="Times New Roman" w:hAnsi="Times New Roman" w:cs="Times New Roman"/>
          <w:sz w:val="28"/>
          <w:szCs w:val="28"/>
        </w:rPr>
        <w:t>проинфляционные</w:t>
      </w:r>
      <w:proofErr w:type="spellEnd"/>
      <w:r w:rsidRPr="001A46FF">
        <w:rPr>
          <w:rFonts w:ascii="Times New Roman" w:hAnsi="Times New Roman" w:cs="Times New Roman"/>
          <w:sz w:val="28"/>
          <w:szCs w:val="28"/>
        </w:rPr>
        <w:t>) процессы в денежном обороте.</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Система регулирования должна обеспечивать прогнозируемость и предсказуемость изменения тенденций в динамике денежного оборота. Денежные параметры устанавливаются на определенный срок (период регулирования), который должен быть согласован с периодом регулирования, устанавливаемым на федеральном и региональном уровнях. Это требование предусматривает достижение следующих результатов:</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создание ситуации определенности в отношении будущих денежных потоков, что снижает риски инвестирования;</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проведение в течение регулируемого периода мероприятий по снижению издержек и расходование полученных в результате экономии средств на возврат заемных средств;</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достижение экономической определенности для потребителей услуг.</w:t>
      </w:r>
    </w:p>
    <w:p w:rsidR="001A46FF" w:rsidRPr="007831E2"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Активное и сознательное вмешательство со стороны государства (политика экономической стабилизации и расширение правовых регламентаций) и столь же активное и сознательное противодействие данному вмешательству субъектов рынка обусловили внедрение механизмов регулирования.</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17]</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Государственное регулирование денежного оборота осуществляется исходя из следующих принципов:</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xml:space="preserve">- создание участникам денежного оборота условий для развития и модернизации средств и сетей связи (отношений), координация экономически </w:t>
      </w:r>
      <w:r w:rsidRPr="001A46FF">
        <w:rPr>
          <w:rFonts w:ascii="Times New Roman" w:hAnsi="Times New Roman" w:cs="Times New Roman"/>
          <w:sz w:val="28"/>
          <w:szCs w:val="28"/>
        </w:rPr>
        <w:lastRenderedPageBreak/>
        <w:t>обоснованных затрат, связанных с оказанием предоставляемых регулируемых услуг;</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установление участникам денежного оборота обоснованной нормы прибыли на капитал, используемый при оказании услуг;</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удовлетворение платежеспособного спроса на банковские услуги, защита интересов пользователей услуг от необоснованного повышения цен.</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Денежное регулирование должно основываться на системе, состоящей из трех частей:</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1. определение целей деятельности субъектов регулирования;</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2. решение вопросов формирования и утверждения прогнозного планирования;</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3. проведение мониторинга субъектов регулирования.</w:t>
      </w:r>
    </w:p>
    <w:p w:rsidR="001A46FF" w:rsidRPr="007831E2"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Эти три компонента в совокупности обеспечивают возможность реализовать свои обязанности по качественному обеспечению управления денежным оборотом.</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11]</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Цели, инструменты и эффективность государственного вмешательства в денежно-кредитные отношения непосредственно зависят от конкретных особенностей способа экономического регулирования. Так, когда господствует конкурентный (рыночный) режим регулирования, государство ограничивается тем, что гарантирует устойчивость денежных отношений. Увеличивающийся «отрыв» кредита от денежной базы требует новых актов вмешательства со стороны государства.</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Поэтому важной задачей государства становится контроль за кредитом с целью поддержания непрерывного характера накопления в рыночной экономике.</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Одновременно в экономической практике сложилась некая дилемма, перед которой оказались представители известных экономических теорий (</w:t>
      </w:r>
      <w:proofErr w:type="spellStart"/>
      <w:r w:rsidRPr="001A46FF">
        <w:rPr>
          <w:rFonts w:ascii="Times New Roman" w:hAnsi="Times New Roman" w:cs="Times New Roman"/>
          <w:sz w:val="28"/>
          <w:szCs w:val="28"/>
        </w:rPr>
        <w:t>кейнсианцы</w:t>
      </w:r>
      <w:proofErr w:type="spellEnd"/>
      <w:r w:rsidRPr="001A46FF">
        <w:rPr>
          <w:rFonts w:ascii="Times New Roman" w:hAnsi="Times New Roman" w:cs="Times New Roman"/>
          <w:sz w:val="28"/>
          <w:szCs w:val="28"/>
        </w:rPr>
        <w:t xml:space="preserve"> и </w:t>
      </w:r>
      <w:proofErr w:type="spellStart"/>
      <w:r w:rsidRPr="001A46FF">
        <w:rPr>
          <w:rFonts w:ascii="Times New Roman" w:hAnsi="Times New Roman" w:cs="Times New Roman"/>
          <w:sz w:val="28"/>
          <w:szCs w:val="28"/>
        </w:rPr>
        <w:t>монетаристы</w:t>
      </w:r>
      <w:proofErr w:type="spellEnd"/>
      <w:r w:rsidRPr="001A46FF">
        <w:rPr>
          <w:rFonts w:ascii="Times New Roman" w:hAnsi="Times New Roman" w:cs="Times New Roman"/>
          <w:sz w:val="28"/>
          <w:szCs w:val="28"/>
        </w:rPr>
        <w:t>), которую можно, несколько утрируя, обозначить как дилемму «кривого» и «слепого».</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proofErr w:type="spellStart"/>
      <w:r w:rsidRPr="001A46FF">
        <w:rPr>
          <w:rFonts w:ascii="Times New Roman" w:hAnsi="Times New Roman" w:cs="Times New Roman"/>
          <w:sz w:val="28"/>
          <w:szCs w:val="28"/>
        </w:rPr>
        <w:lastRenderedPageBreak/>
        <w:t>Кейнсианцы</w:t>
      </w:r>
      <w:proofErr w:type="spellEnd"/>
      <w:r w:rsidRPr="001A46FF">
        <w:rPr>
          <w:rFonts w:ascii="Times New Roman" w:hAnsi="Times New Roman" w:cs="Times New Roman"/>
          <w:sz w:val="28"/>
          <w:szCs w:val="28"/>
        </w:rPr>
        <w:t xml:space="preserve"> видели, какие последствия для государственного управления имел переход к интенсивному накоплению, ориентированному на массовое потребление. Но они полагали, что такой режим лишен каких бы то ни было противоречий и, следовательно, его прочность и длительная сохранность гарантированы.</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Что до «слепого», то это не кто иной, как консерватор-неоклассик (</w:t>
      </w:r>
      <w:proofErr w:type="spellStart"/>
      <w:r w:rsidRPr="001A46FF">
        <w:rPr>
          <w:rFonts w:ascii="Times New Roman" w:hAnsi="Times New Roman" w:cs="Times New Roman"/>
          <w:sz w:val="28"/>
          <w:szCs w:val="28"/>
        </w:rPr>
        <w:t>монетарист</w:t>
      </w:r>
      <w:proofErr w:type="spellEnd"/>
      <w:r w:rsidRPr="001A46FF">
        <w:rPr>
          <w:rFonts w:ascii="Times New Roman" w:hAnsi="Times New Roman" w:cs="Times New Roman"/>
          <w:sz w:val="28"/>
          <w:szCs w:val="28"/>
        </w:rPr>
        <w:t>), который верит, что в конечном счете возьмут верх добрые старые механизмы конкурентного регулирования. Не располагая полной и строго выверенной макроэкономической моделью, данная теория редко может дать ответы на проблемы регулирования оборота денег.</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В то же время возникает и другая дилемма – «близорукого» и «дальнозоркого».</w:t>
      </w:r>
    </w:p>
    <w:p w:rsidR="001A46FF" w:rsidRPr="007831E2"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Порой неоправданно большое значение придается степени открытости экономики и возникающей в этой связи неопределенности при осуществлении регулирования. Так бывает, например, когда противопоставляют гибкость, проявляемую в защитных целях, гибкости наступательной; быструю либерализацию внешнеэкономических связей - умеренному протекционизму; сокращение государственного вмешательства - изменению его целей и инструментов. «Близорукость» происходит оттого, что в данном случае «за деревьями можно не увидеть леса» и что, по всей вероятности, не всегда оправданно преобладает детерминизм (наличие причинно-следственных связей). Однако возможно впасть в другую крайность, отстаивая идею механической смены одного способа развития регулирования другим. Представление денежных отношений как категорический императив (безусловный принцип поведения) скрывает опасность «дальнозоркости».</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14]</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Существует три принципа действия институциональных форм, от которых исходит регулирование:</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1. закон, правило или регламент, которые путем прямого, косвенного или опосредованного принуждения вынуждают принять тот или иной тип экономического поведения;</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lastRenderedPageBreak/>
        <w:t xml:space="preserve">2. достижение компромисса - процесс превращения той ли иной нормы, </w:t>
      </w:r>
      <w:proofErr w:type="gramStart"/>
      <w:r w:rsidRPr="001A46FF">
        <w:rPr>
          <w:rFonts w:ascii="Times New Roman" w:hAnsi="Times New Roman" w:cs="Times New Roman"/>
          <w:sz w:val="28"/>
          <w:szCs w:val="28"/>
        </w:rPr>
        <w:t>например</w:t>
      </w:r>
      <w:proofErr w:type="gramEnd"/>
      <w:r w:rsidRPr="001A46FF">
        <w:rPr>
          <w:rFonts w:ascii="Times New Roman" w:hAnsi="Times New Roman" w:cs="Times New Roman"/>
          <w:sz w:val="28"/>
          <w:szCs w:val="28"/>
        </w:rPr>
        <w:t xml:space="preserve"> частного в общественное (коллективное);</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3. общая система ценностей или представлений (долговременные ожидания).</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Одновременно налицо методы, определяющие институциональные формы регулирования:</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смягченное подчеркивание роли правил и норм;</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частное или государственное принуждение;</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коллективный или индивидуальный договор.</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Всякая институциональная форма содержит в себе хотя бы частично принцип обобществления, что дает возможность осуществлять переход между макро- и микроуровнями.</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Регулирование оборота денег, и прежде всего с помощью кредита и банковской деятельности, в данной трактовке предстает как форма регулирования экономики в целом.</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Государственное регулирование денежного оборота выступает лишь как часть всеобщего регулирования, что шире представлений, сформулированных в последних исследованиях отечественных ученых.</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xml:space="preserve">Теория регуляции разделяет три важнейших положения </w:t>
      </w:r>
      <w:proofErr w:type="spellStart"/>
      <w:r w:rsidRPr="001A46FF">
        <w:rPr>
          <w:rFonts w:ascii="Times New Roman" w:hAnsi="Times New Roman" w:cs="Times New Roman"/>
          <w:sz w:val="28"/>
          <w:szCs w:val="28"/>
        </w:rPr>
        <w:t>посткейнсианства</w:t>
      </w:r>
      <w:proofErr w:type="spellEnd"/>
      <w:r w:rsidRPr="001A46FF">
        <w:rPr>
          <w:rFonts w:ascii="Times New Roman" w:hAnsi="Times New Roman" w:cs="Times New Roman"/>
          <w:sz w:val="28"/>
          <w:szCs w:val="28"/>
        </w:rPr>
        <w:t>:</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1. оптимальное поведение индивидов не гарантирует восстановления полной занятости; устойчивость целого не означает устойчивость каждой из составных частей, особенно в период структурного кризиса;</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2. необходим учет особенностей институциональных характеристик, свойственных каждому периоду, и поиск инструментов экономической политики, совместимых с данными особенностями (роль кредитно-денежной политики в условиях негибкости номинальной заработной платы);</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3. отдельные организационные формы, препятствующие достижению полной занятости, в определенные исторические периоды должны быть объектом структурных реформ.</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lastRenderedPageBreak/>
        <w:t>Концепция регуляции с точки зрения причинности не обязательно увязана с диверсификацией вмешательства государства в экономику.</w:t>
      </w:r>
    </w:p>
    <w:p w:rsidR="001A46FF" w:rsidRPr="007831E2"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Главная мысль теории регуляции: происхождение институциональных форм связано с драматическими эпизодами истории, структурными кризисами, войнами, столкновениями между классами. И только позже каждой институциональной форме приходится доказывать свою совместимость с задачами расширенного воспроизводства в течение более или менее длительного периода. Хотя те или иные институты и основываются с определенной целью, их создание в конечном итоге может привести к неожиданным результатам.</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15]</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Исходным пунктом теории регуляции, которая активно развивается как научное направление, служит марксистский анализ развития капиталистической экономики. Организация отношений найма имеет такое же, если не большее, значение, как и формы конкуренции или структура государства.</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Важны промежуточные формы организации между государством и рынком. Режимы функционирования экономики различаются во времени и пространстве. Сторонники теории регуляции не отдают своего предпочтения ни одному из направлений экономической науки: ни одно из них не может объяснить все разнообразие и богатство способов экономической координации.</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xml:space="preserve">Теория регуляции утверждает, что рынок такой же институт, как и другие, а не некая </w:t>
      </w:r>
      <w:proofErr w:type="spellStart"/>
      <w:r w:rsidRPr="001A46FF">
        <w:rPr>
          <w:rFonts w:ascii="Times New Roman" w:hAnsi="Times New Roman" w:cs="Times New Roman"/>
          <w:sz w:val="28"/>
          <w:szCs w:val="28"/>
        </w:rPr>
        <w:t>безынституциональная</w:t>
      </w:r>
      <w:proofErr w:type="spellEnd"/>
      <w:r w:rsidRPr="001A46FF">
        <w:rPr>
          <w:rFonts w:ascii="Times New Roman" w:hAnsi="Times New Roman" w:cs="Times New Roman"/>
          <w:sz w:val="28"/>
          <w:szCs w:val="28"/>
        </w:rPr>
        <w:t xml:space="preserve"> альтернативная экономика. Даже если предположить, что рынок - это саморегулирующаяся система, он все же никогда не может стать </w:t>
      </w:r>
      <w:proofErr w:type="spellStart"/>
      <w:r w:rsidRPr="001A46FF">
        <w:rPr>
          <w:rFonts w:ascii="Times New Roman" w:hAnsi="Times New Roman" w:cs="Times New Roman"/>
          <w:sz w:val="28"/>
          <w:szCs w:val="28"/>
        </w:rPr>
        <w:t>самообразующейся</w:t>
      </w:r>
      <w:proofErr w:type="spellEnd"/>
      <w:r w:rsidRPr="001A46FF">
        <w:rPr>
          <w:rFonts w:ascii="Times New Roman" w:hAnsi="Times New Roman" w:cs="Times New Roman"/>
          <w:sz w:val="28"/>
          <w:szCs w:val="28"/>
        </w:rPr>
        <w:t xml:space="preserve"> системой.</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Как следует отличать рынок вообще от его конкретных форм, так же следует помнить, что государство заявляет о себе многочисленными актами и выступает в разных формах.</w:t>
      </w:r>
    </w:p>
    <w:p w:rsidR="001A46FF" w:rsidRPr="007831E2"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xml:space="preserve">Неверно противопоставлять государство и рынок как два альтернативных механизма координации. Соотношение между этими двумя явлениями </w:t>
      </w:r>
      <w:r w:rsidRPr="001A46FF">
        <w:rPr>
          <w:rFonts w:ascii="Times New Roman" w:hAnsi="Times New Roman" w:cs="Times New Roman"/>
          <w:sz w:val="28"/>
          <w:szCs w:val="28"/>
        </w:rPr>
        <w:lastRenderedPageBreak/>
        <w:t>экономического действия определяется контекстом, то есть зависит от места и времени.</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11]</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Институты, наделенные властью денежного регулирования, даже в условиях оптимальной координации своих усилий не способны обеспечить желаемое регулирование.</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Понимание системы денежно-кредитного регулирования в определенной степени предполагает некую тавтологию, потому что система регулирования может трактоваться как «система приведения в систему».</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В ряде научных работ отмечается, что «современная экономика превращается в экономику систем, а рыночная конкуренция превращается в конкуренцию систем, которые перешли от состояния стихийного саморегулирования в состояние жесткой самоорганизации и взаимоорганизации».</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Регулирование предполагает упорядочение, обеспечение и перераспределение определенного воздействия; создание благоприятных условий для осуществления воздействия, причем оно само управляемо</w:t>
      </w:r>
      <w:r w:rsidRPr="001A46FF">
        <w:rPr>
          <w:rFonts w:ascii="Times New Roman" w:hAnsi="Times New Roman" w:cs="Times New Roman"/>
          <w:sz w:val="28"/>
          <w:szCs w:val="28"/>
          <w:vertAlign w:val="superscript"/>
        </w:rPr>
        <w:t>2</w:t>
      </w:r>
      <w:r w:rsidRPr="001A46FF">
        <w:rPr>
          <w:rFonts w:ascii="Times New Roman" w:hAnsi="Times New Roman" w:cs="Times New Roman"/>
          <w:sz w:val="28"/>
          <w:szCs w:val="28"/>
        </w:rPr>
        <w:t>.</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Денежно-кредитное регулирование основывается на следующих принципах:</w:t>
      </w:r>
    </w:p>
    <w:p w:rsidR="001A46FF" w:rsidRPr="001A46FF" w:rsidRDefault="001A46FF" w:rsidP="001A46FF">
      <w:pPr>
        <w:pStyle w:val="a3"/>
        <w:spacing w:line="360" w:lineRule="auto"/>
        <w:ind w:left="0" w:firstLine="567"/>
        <w:jc w:val="both"/>
        <w:rPr>
          <w:rFonts w:ascii="Times New Roman" w:hAnsi="Times New Roman" w:cs="Times New Roman"/>
          <w:sz w:val="28"/>
          <w:szCs w:val="28"/>
        </w:rPr>
      </w:pPr>
      <w:r w:rsidRPr="001A46FF">
        <w:rPr>
          <w:rFonts w:ascii="Times New Roman" w:hAnsi="Times New Roman" w:cs="Times New Roman"/>
          <w:sz w:val="28"/>
          <w:szCs w:val="28"/>
        </w:rPr>
        <w:t>- учет значения денег и кредита как важных элементов рыночных отношений, которые осуществляются исходя из представлений о них как социально значимых объектах, охраняемых в качестве важнейшей составной части природы экономических отношений, своеобразном «природном» ресурсе, объекте права собственности и иных прав;</w:t>
      </w:r>
    </w:p>
    <w:p w:rsidR="001A46FF" w:rsidRPr="000F7390" w:rsidRDefault="001A46FF" w:rsidP="001A46FF">
      <w:pPr>
        <w:pStyle w:val="a3"/>
        <w:spacing w:line="360" w:lineRule="auto"/>
        <w:ind w:left="0" w:firstLine="567"/>
        <w:jc w:val="both"/>
        <w:rPr>
          <w:rFonts w:ascii="Times New Roman" w:hAnsi="Times New Roman" w:cs="Times New Roman"/>
          <w:sz w:val="28"/>
          <w:szCs w:val="28"/>
          <w:lang w:val="en-US"/>
        </w:rPr>
      </w:pPr>
      <w:r w:rsidRPr="001A46FF">
        <w:rPr>
          <w:rFonts w:ascii="Times New Roman" w:hAnsi="Times New Roman" w:cs="Times New Roman"/>
          <w:sz w:val="28"/>
          <w:szCs w:val="28"/>
        </w:rPr>
        <w:t>- сочетание интересов общества и законных интересов участников денежного оборота, согласно которому использование и охрана денег и кредита осуществляется в интересах всего общества при обеспечении гарантий каждого участника денежного оборота на свободное владение, пользование и распоряжение принадлежащими им деньгами и кредитом.</w:t>
      </w:r>
      <w:r w:rsidR="000F7390" w:rsidRPr="000F7390">
        <w:rPr>
          <w:rFonts w:ascii="Times New Roman" w:hAnsi="Times New Roman" w:cs="Times New Roman"/>
          <w:sz w:val="28"/>
          <w:szCs w:val="28"/>
        </w:rPr>
        <w:t xml:space="preserve"> [</w:t>
      </w:r>
      <w:r w:rsidR="000F7390">
        <w:rPr>
          <w:rFonts w:ascii="Times New Roman" w:hAnsi="Times New Roman" w:cs="Times New Roman"/>
          <w:sz w:val="28"/>
          <w:szCs w:val="28"/>
          <w:lang w:val="en-US"/>
        </w:rPr>
        <w:t>17]</w:t>
      </w:r>
    </w:p>
    <w:p w:rsidR="001A46FF" w:rsidRDefault="001A46FF" w:rsidP="001A46FF">
      <w:pPr>
        <w:pStyle w:val="a3"/>
        <w:spacing w:line="360" w:lineRule="auto"/>
        <w:ind w:left="0" w:firstLine="567"/>
        <w:jc w:val="both"/>
        <w:rPr>
          <w:rFonts w:ascii="Times New Roman" w:hAnsi="Times New Roman" w:cs="Times New Roman"/>
          <w:sz w:val="28"/>
          <w:szCs w:val="28"/>
        </w:rPr>
      </w:pPr>
    </w:p>
    <w:p w:rsidR="00E13DBD" w:rsidRPr="001A46FF" w:rsidRDefault="00E13DBD" w:rsidP="001A46FF">
      <w:pPr>
        <w:pStyle w:val="a3"/>
        <w:spacing w:line="360" w:lineRule="auto"/>
        <w:ind w:left="0" w:firstLine="567"/>
        <w:jc w:val="both"/>
        <w:rPr>
          <w:rFonts w:ascii="Times New Roman" w:hAnsi="Times New Roman" w:cs="Times New Roman"/>
          <w:sz w:val="28"/>
          <w:szCs w:val="28"/>
        </w:rPr>
      </w:pPr>
    </w:p>
    <w:p w:rsidR="008C6A85" w:rsidRPr="00E13DBD" w:rsidRDefault="008C6A85" w:rsidP="00E13DBD">
      <w:pPr>
        <w:pStyle w:val="a3"/>
        <w:numPr>
          <w:ilvl w:val="0"/>
          <w:numId w:val="2"/>
        </w:numPr>
        <w:spacing w:line="360" w:lineRule="auto"/>
        <w:jc w:val="both"/>
        <w:rPr>
          <w:rFonts w:ascii="Times New Roman" w:hAnsi="Times New Roman" w:cs="Times New Roman"/>
          <w:sz w:val="28"/>
          <w:szCs w:val="28"/>
        </w:rPr>
      </w:pPr>
      <w:r w:rsidRPr="00E13DBD">
        <w:rPr>
          <w:rFonts w:ascii="Times New Roman" w:hAnsi="Times New Roman" w:cs="Times New Roman"/>
          <w:sz w:val="28"/>
          <w:szCs w:val="28"/>
        </w:rPr>
        <w:lastRenderedPageBreak/>
        <w:t>Процессы и противоречия денежного обращения</w:t>
      </w:r>
      <w:r w:rsidR="00967628" w:rsidRPr="00E13DBD">
        <w:rPr>
          <w:rFonts w:ascii="Times New Roman" w:hAnsi="Times New Roman" w:cs="Times New Roman"/>
          <w:sz w:val="28"/>
          <w:szCs w:val="28"/>
        </w:rPr>
        <w:t>.</w:t>
      </w:r>
    </w:p>
    <w:p w:rsidR="00E13DBD" w:rsidRPr="00E13DBD" w:rsidRDefault="00E13DBD" w:rsidP="00E13DBD">
      <w:pPr>
        <w:pStyle w:val="a3"/>
        <w:spacing w:line="360" w:lineRule="auto"/>
        <w:jc w:val="both"/>
        <w:rPr>
          <w:rFonts w:ascii="Times New Roman" w:hAnsi="Times New Roman" w:cs="Times New Roman"/>
          <w:sz w:val="28"/>
          <w:szCs w:val="28"/>
        </w:rPr>
      </w:pPr>
    </w:p>
    <w:p w:rsidR="008C6A85" w:rsidRPr="00E13DBD" w:rsidRDefault="008C6A85" w:rsidP="00E13DBD">
      <w:pPr>
        <w:pStyle w:val="a3"/>
        <w:numPr>
          <w:ilvl w:val="1"/>
          <w:numId w:val="2"/>
        </w:numPr>
        <w:spacing w:line="360" w:lineRule="auto"/>
        <w:jc w:val="both"/>
        <w:rPr>
          <w:rFonts w:ascii="Times New Roman" w:hAnsi="Times New Roman" w:cs="Times New Roman"/>
          <w:sz w:val="28"/>
          <w:szCs w:val="28"/>
        </w:rPr>
      </w:pPr>
      <w:r w:rsidRPr="00E13DBD">
        <w:rPr>
          <w:rFonts w:ascii="Times New Roman" w:hAnsi="Times New Roman" w:cs="Times New Roman"/>
          <w:sz w:val="28"/>
          <w:szCs w:val="28"/>
        </w:rPr>
        <w:t>Наличное и безналичное денежное обращение</w:t>
      </w:r>
      <w:r w:rsidR="00967628" w:rsidRPr="00E13DBD">
        <w:rPr>
          <w:rFonts w:ascii="Times New Roman" w:hAnsi="Times New Roman" w:cs="Times New Roman"/>
          <w:sz w:val="28"/>
          <w:szCs w:val="28"/>
        </w:rPr>
        <w:t>.</w:t>
      </w:r>
    </w:p>
    <w:p w:rsidR="00E13DBD" w:rsidRDefault="00E13DBD" w:rsidP="00E13DBD">
      <w:pPr>
        <w:pStyle w:val="a3"/>
        <w:spacing w:line="360" w:lineRule="auto"/>
        <w:ind w:left="810"/>
        <w:jc w:val="both"/>
        <w:rPr>
          <w:rFonts w:ascii="Times New Roman" w:hAnsi="Times New Roman" w:cs="Times New Roman"/>
          <w:sz w:val="28"/>
          <w:szCs w:val="28"/>
        </w:rPr>
      </w:pPr>
    </w:p>
    <w:p w:rsidR="00E13DBD" w:rsidRDefault="00E13DBD" w:rsidP="00E13DBD">
      <w:pPr>
        <w:pStyle w:val="a3"/>
        <w:spacing w:after="0" w:line="360" w:lineRule="auto"/>
        <w:ind w:left="0" w:firstLine="567"/>
        <w:jc w:val="both"/>
        <w:rPr>
          <w:rFonts w:ascii="Times New Roman" w:hAnsi="Times New Roman" w:cs="Times New Roman"/>
          <w:sz w:val="28"/>
          <w:szCs w:val="28"/>
        </w:rPr>
      </w:pPr>
      <w:r w:rsidRPr="00E13DBD">
        <w:rPr>
          <w:rFonts w:ascii="Times New Roman" w:hAnsi="Times New Roman" w:cs="Times New Roman"/>
          <w:sz w:val="28"/>
          <w:szCs w:val="28"/>
        </w:rPr>
        <w:t>Денежное обращение осуществля</w:t>
      </w:r>
      <w:r w:rsidR="00FB3587">
        <w:rPr>
          <w:rFonts w:ascii="Times New Roman" w:hAnsi="Times New Roman" w:cs="Times New Roman"/>
          <w:sz w:val="28"/>
          <w:szCs w:val="28"/>
        </w:rPr>
        <w:t>ется в двух формах: на</w:t>
      </w:r>
      <w:r w:rsidRPr="00E13DBD">
        <w:rPr>
          <w:rFonts w:ascii="Times New Roman" w:hAnsi="Times New Roman" w:cs="Times New Roman"/>
          <w:sz w:val="28"/>
          <w:szCs w:val="28"/>
        </w:rPr>
        <w:t>личной и безналичной</w:t>
      </w:r>
      <w:r w:rsidR="000279A6">
        <w:rPr>
          <w:rFonts w:ascii="Times New Roman" w:hAnsi="Times New Roman" w:cs="Times New Roman"/>
          <w:sz w:val="28"/>
          <w:szCs w:val="28"/>
        </w:rPr>
        <w:t xml:space="preserve"> (рис. 1):</w:t>
      </w:r>
    </w:p>
    <w:p w:rsidR="000279A6" w:rsidRDefault="000279A6" w:rsidP="000279A6">
      <w:pPr>
        <w:pStyle w:val="a3"/>
        <w:spacing w:after="0" w:line="360" w:lineRule="auto"/>
        <w:ind w:left="0" w:firstLine="142"/>
        <w:jc w:val="both"/>
        <w:rPr>
          <w:rFonts w:ascii="Times New Roman" w:hAnsi="Times New Roman" w:cs="Times New Roman"/>
          <w:sz w:val="28"/>
          <w:szCs w:val="28"/>
        </w:rPr>
      </w:pPr>
      <w:r w:rsidRPr="000279A6">
        <w:rPr>
          <w:rFonts w:ascii="Times New Roman" w:hAnsi="Times New Roman" w:cs="Times New Roman"/>
          <w:noProof/>
          <w:sz w:val="28"/>
          <w:szCs w:val="28"/>
          <w:lang w:eastAsia="ru-RU"/>
        </w:rPr>
        <w:drawing>
          <wp:inline distT="0" distB="0" distL="0" distR="0">
            <wp:extent cx="5867400" cy="1362075"/>
            <wp:effectExtent l="0" t="0" r="0" b="9525"/>
            <wp:docPr id="2" name="Рисунок 2" descr="C:\Users\Мадина\Desktop\tmpEBC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дина\Desktop\tmpEBCA-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0" cy="1362075"/>
                    </a:xfrm>
                    <a:prstGeom prst="rect">
                      <a:avLst/>
                    </a:prstGeom>
                    <a:noFill/>
                    <a:ln>
                      <a:noFill/>
                    </a:ln>
                  </pic:spPr>
                </pic:pic>
              </a:graphicData>
            </a:graphic>
          </wp:inline>
        </w:drawing>
      </w:r>
    </w:p>
    <w:p w:rsidR="000279A6" w:rsidRPr="00E13DBD" w:rsidRDefault="000279A6" w:rsidP="000279A6">
      <w:pPr>
        <w:pStyle w:val="a3"/>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Рисунок 1 – Формы денежного обращения.</w:t>
      </w:r>
    </w:p>
    <w:p w:rsidR="00E13DBD" w:rsidRPr="007831E2" w:rsidRDefault="00E13DBD" w:rsidP="00FB3587">
      <w:pPr>
        <w:pStyle w:val="a3"/>
        <w:spacing w:after="0" w:line="360" w:lineRule="auto"/>
        <w:ind w:left="0" w:firstLine="567"/>
        <w:jc w:val="both"/>
        <w:rPr>
          <w:rFonts w:ascii="Times New Roman" w:hAnsi="Times New Roman" w:cs="Times New Roman"/>
          <w:sz w:val="28"/>
          <w:szCs w:val="28"/>
        </w:rPr>
      </w:pPr>
      <w:r w:rsidRPr="00E13DBD">
        <w:rPr>
          <w:rFonts w:ascii="Times New Roman" w:hAnsi="Times New Roman" w:cs="Times New Roman"/>
          <w:sz w:val="28"/>
          <w:szCs w:val="28"/>
        </w:rPr>
        <w:t>Наличное обращение - движение наличных денег в сфере обращения при выполнении ими двух функций – средства обращения и средства платежа. Налично-денежное обращение используется при кругообороте товаров и услуг, при расчетах, при выплате</w:t>
      </w:r>
      <w:r w:rsidR="00FB3587">
        <w:rPr>
          <w:rFonts w:ascii="Times New Roman" w:hAnsi="Times New Roman" w:cs="Times New Roman"/>
          <w:sz w:val="28"/>
          <w:szCs w:val="28"/>
        </w:rPr>
        <w:t xml:space="preserve"> заработной платы, премий, посо</w:t>
      </w:r>
      <w:r w:rsidRPr="00E13DBD">
        <w:rPr>
          <w:rFonts w:ascii="Times New Roman" w:hAnsi="Times New Roman" w:cs="Times New Roman"/>
          <w:sz w:val="28"/>
          <w:szCs w:val="28"/>
        </w:rPr>
        <w:t>бий, страховых вознаграждений по договорам страхования, при оплате ценных бумаг и доходов по ним, при платежах населения за коммунальные услуги. Такая форма денежного обращения обслуживает отношения между населением, отдельными физическими лицами, юридическими и физическими лицами, юридическими лицами и государством, физ</w:t>
      </w:r>
      <w:r w:rsidR="00FB3587">
        <w:rPr>
          <w:rFonts w:ascii="Times New Roman" w:hAnsi="Times New Roman" w:cs="Times New Roman"/>
          <w:sz w:val="28"/>
          <w:szCs w:val="28"/>
        </w:rPr>
        <w:t>ическими лицами и государством.</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9]</w:t>
      </w:r>
    </w:p>
    <w:p w:rsidR="00E13DBD" w:rsidRPr="00FB3587" w:rsidRDefault="00E13DBD" w:rsidP="00FB3587">
      <w:pPr>
        <w:pStyle w:val="a3"/>
        <w:spacing w:after="0" w:line="360" w:lineRule="auto"/>
        <w:ind w:left="0" w:firstLine="567"/>
        <w:jc w:val="both"/>
        <w:rPr>
          <w:rFonts w:ascii="Times New Roman" w:hAnsi="Times New Roman" w:cs="Times New Roman"/>
          <w:sz w:val="28"/>
          <w:szCs w:val="28"/>
        </w:rPr>
      </w:pPr>
      <w:r w:rsidRPr="00E13DBD">
        <w:rPr>
          <w:rFonts w:ascii="Times New Roman" w:hAnsi="Times New Roman" w:cs="Times New Roman"/>
          <w:sz w:val="28"/>
          <w:szCs w:val="28"/>
        </w:rPr>
        <w:t>К основным категория</w:t>
      </w:r>
      <w:r w:rsidR="00FB3587">
        <w:rPr>
          <w:rFonts w:ascii="Times New Roman" w:hAnsi="Times New Roman" w:cs="Times New Roman"/>
          <w:sz w:val="28"/>
          <w:szCs w:val="28"/>
        </w:rPr>
        <w:t>м обращающихся денег относятся:</w:t>
      </w:r>
    </w:p>
    <w:p w:rsidR="00E13DBD" w:rsidRPr="00FB3587" w:rsidRDefault="00E13DBD" w:rsidP="00FB3587">
      <w:pPr>
        <w:pStyle w:val="a3"/>
        <w:spacing w:after="0" w:line="360" w:lineRule="auto"/>
        <w:ind w:left="0" w:firstLine="567"/>
        <w:jc w:val="both"/>
        <w:rPr>
          <w:rFonts w:ascii="Times New Roman" w:hAnsi="Times New Roman" w:cs="Times New Roman"/>
          <w:sz w:val="28"/>
          <w:szCs w:val="28"/>
        </w:rPr>
      </w:pPr>
      <w:r w:rsidRPr="00E13DBD">
        <w:rPr>
          <w:rFonts w:ascii="Times New Roman" w:hAnsi="Times New Roman" w:cs="Times New Roman"/>
          <w:sz w:val="28"/>
          <w:szCs w:val="28"/>
        </w:rPr>
        <w:t>1) разменные монеты, которые, как правило, не составляет бо</w:t>
      </w:r>
      <w:r w:rsidR="00FB3587">
        <w:rPr>
          <w:rFonts w:ascii="Times New Roman" w:hAnsi="Times New Roman" w:cs="Times New Roman"/>
          <w:sz w:val="28"/>
          <w:szCs w:val="28"/>
        </w:rPr>
        <w:t>льшинство суммы наличных денег;</w:t>
      </w:r>
    </w:p>
    <w:p w:rsidR="00E13DBD" w:rsidRPr="00FB3587" w:rsidRDefault="00FB3587" w:rsidP="00FB358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2) б</w:t>
      </w:r>
      <w:r w:rsidR="00E13DBD" w:rsidRPr="00E13DBD">
        <w:rPr>
          <w:rFonts w:ascii="Times New Roman" w:hAnsi="Times New Roman" w:cs="Times New Roman"/>
          <w:sz w:val="28"/>
          <w:szCs w:val="28"/>
        </w:rPr>
        <w:t>умажные деньги представляют собой номинальные знаки стоимости, имеющие принудительный курс. Выпускаются они государством для покрытия своих расходов в виде банкнот или казначейского билета. Необходимым условием их функционирования являе</w:t>
      </w:r>
      <w:r>
        <w:rPr>
          <w:rFonts w:ascii="Times New Roman" w:hAnsi="Times New Roman" w:cs="Times New Roman"/>
          <w:sz w:val="28"/>
          <w:szCs w:val="28"/>
        </w:rPr>
        <w:t>тся их ограниченное количество;</w:t>
      </w:r>
    </w:p>
    <w:p w:rsidR="00E13DBD" w:rsidRDefault="00FB3587" w:rsidP="00E13DB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3) б</w:t>
      </w:r>
      <w:r w:rsidR="00E13DBD" w:rsidRPr="00E13DBD">
        <w:rPr>
          <w:rFonts w:ascii="Times New Roman" w:hAnsi="Times New Roman" w:cs="Times New Roman"/>
          <w:sz w:val="28"/>
          <w:szCs w:val="28"/>
        </w:rPr>
        <w:t>анковские деньги – депозиты. С их помощью оплачиваются счета за услуги, квартиру, счета гостиниц и покупка многих товаров.</w:t>
      </w:r>
    </w:p>
    <w:p w:rsidR="00FB3587" w:rsidRPr="00FB3587" w:rsidRDefault="00FB3587" w:rsidP="00FB358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о</w:t>
      </w:r>
      <w:r w:rsidRPr="00FB3587">
        <w:rPr>
          <w:rFonts w:ascii="Times New Roman" w:hAnsi="Times New Roman" w:cs="Times New Roman"/>
          <w:sz w:val="28"/>
          <w:szCs w:val="28"/>
        </w:rPr>
        <w:t xml:space="preserve">бъём обращения наличных денег в странах с развитой экономикой составляет </w:t>
      </w:r>
      <w:r>
        <w:rPr>
          <w:rFonts w:ascii="Times New Roman" w:hAnsi="Times New Roman" w:cs="Times New Roman"/>
          <w:sz w:val="28"/>
          <w:szCs w:val="28"/>
        </w:rPr>
        <w:t>менее 10%. Наличные платежи затрудняли</w:t>
      </w:r>
      <w:r w:rsidRPr="00FB3587">
        <w:rPr>
          <w:rFonts w:ascii="Times New Roman" w:hAnsi="Times New Roman" w:cs="Times New Roman"/>
          <w:sz w:val="28"/>
          <w:szCs w:val="28"/>
        </w:rPr>
        <w:t xml:space="preserve"> развитие экономики, т. к. были неудобны и в некоторых ситуациях громоздки, особенно при совершении крупных сделок. Главный их недостаток проявлялся при совершении платежей на большие расстояния. Выходом из этой ситуации, стало создание векселя. Вексельное обращение позволило купцам продавать свои товары в других городах и даже государствах, не боясь быть ограбленными на пути из одного населенного пункта в другой. Так же вексель позволил избежать издержек связанных с транспортировкой тя</w:t>
      </w:r>
      <w:r>
        <w:rPr>
          <w:rFonts w:ascii="Times New Roman" w:hAnsi="Times New Roman" w:cs="Times New Roman"/>
          <w:sz w:val="28"/>
          <w:szCs w:val="28"/>
        </w:rPr>
        <w:t>желых монет малого достоинства.</w:t>
      </w:r>
    </w:p>
    <w:p w:rsidR="00FB3587" w:rsidRPr="00736158" w:rsidRDefault="00736158" w:rsidP="0073615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FB3587" w:rsidRPr="00FB3587">
        <w:rPr>
          <w:rFonts w:ascii="Times New Roman" w:hAnsi="Times New Roman" w:cs="Times New Roman"/>
          <w:sz w:val="28"/>
          <w:szCs w:val="28"/>
        </w:rPr>
        <w:t>настоящий расцвет безналичных расчетов начался с созданием и дальнейшим развитием банковской системы и безналичных платежных средств, которые в настоящее время, применяясь почти во всех общественных сферах, вытеснили наличные деньги в странах с развитой экономикой.</w:t>
      </w:r>
    </w:p>
    <w:p w:rsidR="00FB3587" w:rsidRPr="007831E2" w:rsidRDefault="00FB3587" w:rsidP="00736158">
      <w:pPr>
        <w:pStyle w:val="a3"/>
        <w:spacing w:after="0" w:line="360" w:lineRule="auto"/>
        <w:ind w:left="0" w:firstLine="567"/>
        <w:jc w:val="both"/>
        <w:rPr>
          <w:rFonts w:ascii="Times New Roman" w:hAnsi="Times New Roman" w:cs="Times New Roman"/>
          <w:sz w:val="28"/>
          <w:szCs w:val="28"/>
        </w:rPr>
      </w:pPr>
      <w:r w:rsidRPr="00FB3587">
        <w:rPr>
          <w:rFonts w:ascii="Times New Roman" w:hAnsi="Times New Roman" w:cs="Times New Roman"/>
          <w:sz w:val="28"/>
          <w:szCs w:val="28"/>
        </w:rPr>
        <w:t>Безналичное обращение по своей сути направлено на ускорение оборота денежных средств и снижение издержек обращения, связанных в основном с инкассацией и</w:t>
      </w:r>
      <w:r w:rsidR="00736158">
        <w:rPr>
          <w:rFonts w:ascii="Times New Roman" w:hAnsi="Times New Roman" w:cs="Times New Roman"/>
          <w:sz w:val="28"/>
          <w:szCs w:val="28"/>
        </w:rPr>
        <w:t xml:space="preserve"> хранением денежной наличности.</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18]</w:t>
      </w:r>
    </w:p>
    <w:p w:rsidR="00FB3587" w:rsidRPr="00736158" w:rsidRDefault="00FB3587" w:rsidP="00736158">
      <w:pPr>
        <w:pStyle w:val="a3"/>
        <w:spacing w:after="0" w:line="360" w:lineRule="auto"/>
        <w:ind w:left="0" w:firstLine="567"/>
        <w:jc w:val="both"/>
        <w:rPr>
          <w:rFonts w:ascii="Times New Roman" w:hAnsi="Times New Roman" w:cs="Times New Roman"/>
          <w:sz w:val="28"/>
          <w:szCs w:val="28"/>
        </w:rPr>
      </w:pPr>
      <w:r w:rsidRPr="00FB3587">
        <w:rPr>
          <w:rFonts w:ascii="Times New Roman" w:hAnsi="Times New Roman" w:cs="Times New Roman"/>
          <w:sz w:val="28"/>
          <w:szCs w:val="28"/>
        </w:rPr>
        <w:t>Нормативной основой организации безналичного денежного оборота выступает — законодательство государства и банковские правила, регламентирующие безналичный денежный оборот, устанавливая права и обязанности</w:t>
      </w:r>
      <w:r w:rsidR="00736158">
        <w:rPr>
          <w:rFonts w:ascii="Times New Roman" w:hAnsi="Times New Roman" w:cs="Times New Roman"/>
          <w:sz w:val="28"/>
          <w:szCs w:val="28"/>
        </w:rPr>
        <w:t xml:space="preserve"> субъектов расчетных отношений.</w:t>
      </w:r>
    </w:p>
    <w:p w:rsidR="00FB3587" w:rsidRPr="00736158" w:rsidRDefault="00FB3587" w:rsidP="00736158">
      <w:pPr>
        <w:pStyle w:val="a3"/>
        <w:spacing w:after="0" w:line="360" w:lineRule="auto"/>
        <w:ind w:left="0" w:firstLine="567"/>
        <w:jc w:val="both"/>
        <w:rPr>
          <w:rFonts w:ascii="Times New Roman" w:hAnsi="Times New Roman" w:cs="Times New Roman"/>
          <w:sz w:val="28"/>
          <w:szCs w:val="28"/>
        </w:rPr>
      </w:pPr>
      <w:r w:rsidRPr="00FB3587">
        <w:rPr>
          <w:rFonts w:ascii="Times New Roman" w:hAnsi="Times New Roman" w:cs="Times New Roman"/>
          <w:sz w:val="28"/>
          <w:szCs w:val="28"/>
        </w:rPr>
        <w:t xml:space="preserve">Осуществление перевода денежных средств с одного банковского счета на другой, происходит по требованию организации или физического лица, оформленного в виде расчетного документа. К таким документам можно отнести: расчетные чеки, платежные поручения и платежные требования. При этом все эти документы не могут участвовать во </w:t>
      </w:r>
      <w:proofErr w:type="spellStart"/>
      <w:r w:rsidRPr="00FB3587">
        <w:rPr>
          <w:rFonts w:ascii="Times New Roman" w:hAnsi="Times New Roman" w:cs="Times New Roman"/>
          <w:sz w:val="28"/>
          <w:szCs w:val="28"/>
        </w:rPr>
        <w:t>внебанковском</w:t>
      </w:r>
      <w:proofErr w:type="spellEnd"/>
      <w:r w:rsidRPr="00FB3587">
        <w:rPr>
          <w:rFonts w:ascii="Times New Roman" w:hAnsi="Times New Roman" w:cs="Times New Roman"/>
          <w:sz w:val="28"/>
          <w:szCs w:val="28"/>
        </w:rPr>
        <w:t xml:space="preserve"> обороте. Хозяйствующие субъекты (предприятия и организации) осуществляют </w:t>
      </w:r>
      <w:r w:rsidRPr="00FB3587">
        <w:rPr>
          <w:rFonts w:ascii="Times New Roman" w:hAnsi="Times New Roman" w:cs="Times New Roman"/>
          <w:sz w:val="28"/>
          <w:szCs w:val="28"/>
        </w:rPr>
        <w:lastRenderedPageBreak/>
        <w:t>денежные расчеты между собой, как правило, в б</w:t>
      </w:r>
      <w:r w:rsidR="00736158">
        <w:rPr>
          <w:rFonts w:ascii="Times New Roman" w:hAnsi="Times New Roman" w:cs="Times New Roman"/>
          <w:sz w:val="28"/>
          <w:szCs w:val="28"/>
        </w:rPr>
        <w:t>езналичном порядке через банки.</w:t>
      </w:r>
    </w:p>
    <w:p w:rsidR="00736158" w:rsidRPr="00736158"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Безналичное обращение</w:t>
      </w:r>
      <w:r>
        <w:rPr>
          <w:rFonts w:ascii="Times New Roman" w:hAnsi="Times New Roman" w:cs="Times New Roman"/>
          <w:sz w:val="28"/>
          <w:szCs w:val="28"/>
        </w:rPr>
        <w:t xml:space="preserve"> </w:t>
      </w:r>
      <w:r w:rsidRPr="00736158">
        <w:rPr>
          <w:rFonts w:ascii="Times New Roman" w:hAnsi="Times New Roman" w:cs="Times New Roman"/>
          <w:sz w:val="28"/>
          <w:szCs w:val="28"/>
        </w:rPr>
        <w:t>- движение стоимости без участия наличных денег путем перечисления денежных средств по счетам кредитных организаций.</w:t>
      </w:r>
    </w:p>
    <w:p w:rsidR="00736158" w:rsidRPr="007831E2"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В странах с развитыми экономическими отношениями значительная часть денежного оборота (до 90% всего денежного обращения) осуществляется путём безналичного оборота по текущим банковским счетам. Безналичные расчёты, заменяя оборот наличных денег, уменьшают потребности в них, ускоряют оборот средств, сокращают издержки производства. Способствуют накоплению и аккумулированию денежных средств, облегчают их перераспределение чер</w:t>
      </w:r>
      <w:r>
        <w:rPr>
          <w:rFonts w:ascii="Times New Roman" w:hAnsi="Times New Roman" w:cs="Times New Roman"/>
          <w:sz w:val="28"/>
          <w:szCs w:val="28"/>
        </w:rPr>
        <w:t>ез финансово-кредитную систему.</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13]</w:t>
      </w:r>
    </w:p>
    <w:p w:rsidR="00FB3587" w:rsidRPr="000F7390"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Безналичное обращение обслуживает отношение между юридическими лицами разных форм с</w:t>
      </w:r>
      <w:r>
        <w:rPr>
          <w:rFonts w:ascii="Times New Roman" w:hAnsi="Times New Roman" w:cs="Times New Roman"/>
          <w:sz w:val="28"/>
          <w:szCs w:val="28"/>
        </w:rPr>
        <w:t>обст</w:t>
      </w:r>
      <w:r w:rsidRPr="00736158">
        <w:rPr>
          <w:rFonts w:ascii="Times New Roman" w:hAnsi="Times New Roman" w:cs="Times New Roman"/>
          <w:sz w:val="28"/>
          <w:szCs w:val="28"/>
        </w:rPr>
        <w:t>венности, юридиче</w:t>
      </w:r>
      <w:r>
        <w:rPr>
          <w:rFonts w:ascii="Times New Roman" w:hAnsi="Times New Roman" w:cs="Times New Roman"/>
          <w:sz w:val="28"/>
          <w:szCs w:val="28"/>
        </w:rPr>
        <w:t>скими лицами и кредитными учреж</w:t>
      </w:r>
      <w:r w:rsidRPr="00736158">
        <w:rPr>
          <w:rFonts w:ascii="Times New Roman" w:hAnsi="Times New Roman" w:cs="Times New Roman"/>
          <w:sz w:val="28"/>
          <w:szCs w:val="28"/>
        </w:rPr>
        <w:t>дениями, юридиче</w:t>
      </w:r>
      <w:r>
        <w:rPr>
          <w:rFonts w:ascii="Times New Roman" w:hAnsi="Times New Roman" w:cs="Times New Roman"/>
          <w:sz w:val="28"/>
          <w:szCs w:val="28"/>
        </w:rPr>
        <w:t>скими и физическими лицами и го</w:t>
      </w:r>
      <w:r w:rsidRPr="00736158">
        <w:rPr>
          <w:rFonts w:ascii="Times New Roman" w:hAnsi="Times New Roman" w:cs="Times New Roman"/>
          <w:sz w:val="28"/>
          <w:szCs w:val="28"/>
        </w:rPr>
        <w:t>сударством, юридическими лицами и населением.</w:t>
      </w:r>
      <w:r w:rsidR="000F7390">
        <w:rPr>
          <w:rFonts w:ascii="Times New Roman" w:hAnsi="Times New Roman" w:cs="Times New Roman"/>
          <w:sz w:val="28"/>
          <w:szCs w:val="28"/>
        </w:rPr>
        <w:t xml:space="preserve"> </w:t>
      </w:r>
    </w:p>
    <w:p w:rsidR="00736158" w:rsidRPr="00736158"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К основным категориям безналичного обращения относятся:</w:t>
      </w:r>
    </w:p>
    <w:p w:rsidR="00736158" w:rsidRPr="00736158" w:rsidRDefault="00736158" w:rsidP="0073615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 Вексель -</w:t>
      </w:r>
      <w:r w:rsidRPr="00736158">
        <w:rPr>
          <w:rFonts w:ascii="Times New Roman" w:hAnsi="Times New Roman" w:cs="Times New Roman"/>
          <w:sz w:val="28"/>
          <w:szCs w:val="28"/>
        </w:rPr>
        <w:t xml:space="preserve"> письменное обязательство должника (простой вексель) или приказ кредитора должнику (переводный вексель — тратта) об уплате, обозначенной на нем сум</w:t>
      </w:r>
      <w:r>
        <w:rPr>
          <w:rFonts w:ascii="Times New Roman" w:hAnsi="Times New Roman" w:cs="Times New Roman"/>
          <w:sz w:val="28"/>
          <w:szCs w:val="28"/>
        </w:rPr>
        <w:t>мы через определенный срок. Про</w:t>
      </w:r>
      <w:r w:rsidRPr="00736158">
        <w:rPr>
          <w:rFonts w:ascii="Times New Roman" w:hAnsi="Times New Roman" w:cs="Times New Roman"/>
          <w:sz w:val="28"/>
          <w:szCs w:val="28"/>
        </w:rPr>
        <w:t xml:space="preserve">стой и переводный векселя — это </w:t>
      </w:r>
      <w:r>
        <w:rPr>
          <w:rFonts w:ascii="Times New Roman" w:hAnsi="Times New Roman" w:cs="Times New Roman"/>
          <w:sz w:val="28"/>
          <w:szCs w:val="28"/>
        </w:rPr>
        <w:t>разновидности коммерческого век</w:t>
      </w:r>
      <w:r w:rsidRPr="00736158">
        <w:rPr>
          <w:rFonts w:ascii="Times New Roman" w:hAnsi="Times New Roman" w:cs="Times New Roman"/>
          <w:sz w:val="28"/>
          <w:szCs w:val="28"/>
        </w:rPr>
        <w:t>селя, т. е. долгового обязательства, возникающего на основе торговой сделки. Существуют также финансовы</w:t>
      </w:r>
      <w:r>
        <w:rPr>
          <w:rFonts w:ascii="Times New Roman" w:hAnsi="Times New Roman" w:cs="Times New Roman"/>
          <w:sz w:val="28"/>
          <w:szCs w:val="28"/>
        </w:rPr>
        <w:t>е векселя, т. е. долговые обяза</w:t>
      </w:r>
      <w:r w:rsidRPr="00736158">
        <w:rPr>
          <w:rFonts w:ascii="Times New Roman" w:hAnsi="Times New Roman" w:cs="Times New Roman"/>
          <w:sz w:val="28"/>
          <w:szCs w:val="28"/>
        </w:rPr>
        <w:t>тельства, возникшие из предоставления в долг определенной суммы денег. Их разновидностью являют</w:t>
      </w:r>
      <w:r>
        <w:rPr>
          <w:rFonts w:ascii="Times New Roman" w:hAnsi="Times New Roman" w:cs="Times New Roman"/>
          <w:sz w:val="28"/>
          <w:szCs w:val="28"/>
        </w:rPr>
        <w:t>ся казначейские векселя. Послед</w:t>
      </w:r>
      <w:r w:rsidRPr="00736158">
        <w:rPr>
          <w:rFonts w:ascii="Times New Roman" w:hAnsi="Times New Roman" w:cs="Times New Roman"/>
          <w:sz w:val="28"/>
          <w:szCs w:val="28"/>
        </w:rPr>
        <w:t>ний представляет собой краткосрочную правительственную ценную бумагу, срок действия которой не превышает 1 года (обычно состав­ляет 3—6 месяцев). Должником з</w:t>
      </w:r>
      <w:r>
        <w:rPr>
          <w:rFonts w:ascii="Times New Roman" w:hAnsi="Times New Roman" w:cs="Times New Roman"/>
          <w:sz w:val="28"/>
          <w:szCs w:val="28"/>
        </w:rPr>
        <w:t>десь выступает государство. Дру</w:t>
      </w:r>
      <w:r w:rsidRPr="00736158">
        <w:rPr>
          <w:rFonts w:ascii="Times New Roman" w:hAnsi="Times New Roman" w:cs="Times New Roman"/>
          <w:sz w:val="28"/>
          <w:szCs w:val="28"/>
        </w:rPr>
        <w:t xml:space="preserve">жеские векселя — безденежные, не связанные с реальной коммерче­ской сделкой векселя, которые выписываются </w:t>
      </w:r>
      <w:r w:rsidRPr="00736158">
        <w:rPr>
          <w:rFonts w:ascii="Times New Roman" w:hAnsi="Times New Roman" w:cs="Times New Roman"/>
          <w:sz w:val="28"/>
          <w:szCs w:val="28"/>
        </w:rPr>
        <w:lastRenderedPageBreak/>
        <w:t>контрагентами друг на друга с целью получения денег путем</w:t>
      </w:r>
      <w:r>
        <w:rPr>
          <w:rFonts w:ascii="Times New Roman" w:hAnsi="Times New Roman" w:cs="Times New Roman"/>
          <w:sz w:val="28"/>
          <w:szCs w:val="28"/>
        </w:rPr>
        <w:t xml:space="preserve"> учета таких векселей в банках.</w:t>
      </w:r>
    </w:p>
    <w:p w:rsidR="00736158" w:rsidRPr="00736158"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 xml:space="preserve">Характерными </w:t>
      </w:r>
      <w:r>
        <w:rPr>
          <w:rFonts w:ascii="Times New Roman" w:hAnsi="Times New Roman" w:cs="Times New Roman"/>
          <w:sz w:val="28"/>
          <w:szCs w:val="28"/>
        </w:rPr>
        <w:t>особенностями векселя являются:</w:t>
      </w:r>
    </w:p>
    <w:p w:rsidR="00736158" w:rsidRPr="00736158"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а) абстрактность (на векселе не</w:t>
      </w:r>
      <w:r>
        <w:rPr>
          <w:rFonts w:ascii="Times New Roman" w:hAnsi="Times New Roman" w:cs="Times New Roman"/>
          <w:sz w:val="28"/>
          <w:szCs w:val="28"/>
        </w:rPr>
        <w:t xml:space="preserve"> указан конкретный вид сделки);</w:t>
      </w:r>
    </w:p>
    <w:p w:rsidR="00736158" w:rsidRPr="00736158" w:rsidRDefault="00736158" w:rsidP="0073615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Pr="00736158">
        <w:rPr>
          <w:rFonts w:ascii="Times New Roman" w:hAnsi="Times New Roman" w:cs="Times New Roman"/>
          <w:sz w:val="28"/>
          <w:szCs w:val="28"/>
        </w:rPr>
        <w:t>бесспорность (обязательная оплата долга вплоть до принятия принудительных мер после составлен</w:t>
      </w:r>
      <w:r>
        <w:rPr>
          <w:rFonts w:ascii="Times New Roman" w:hAnsi="Times New Roman" w:cs="Times New Roman"/>
          <w:sz w:val="28"/>
          <w:szCs w:val="28"/>
        </w:rPr>
        <w:t>ия нотариусом акта о протесте);</w:t>
      </w:r>
    </w:p>
    <w:p w:rsidR="00736158" w:rsidRPr="00736158"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в) обращаемость (передача векс</w:t>
      </w:r>
      <w:r>
        <w:rPr>
          <w:rFonts w:ascii="Times New Roman" w:hAnsi="Times New Roman" w:cs="Times New Roman"/>
          <w:sz w:val="28"/>
          <w:szCs w:val="28"/>
        </w:rPr>
        <w:t>еля как платежного средства дру</w:t>
      </w:r>
      <w:r w:rsidRPr="00736158">
        <w:rPr>
          <w:rFonts w:ascii="Times New Roman" w:hAnsi="Times New Roman" w:cs="Times New Roman"/>
          <w:sz w:val="28"/>
          <w:szCs w:val="28"/>
        </w:rPr>
        <w:t>гим лицам с передаточной надпи</w:t>
      </w:r>
      <w:r>
        <w:rPr>
          <w:rFonts w:ascii="Times New Roman" w:hAnsi="Times New Roman" w:cs="Times New Roman"/>
          <w:sz w:val="28"/>
          <w:szCs w:val="28"/>
        </w:rPr>
        <w:t>сью на его обороте (жиро или ин</w:t>
      </w:r>
      <w:r w:rsidRPr="00736158">
        <w:rPr>
          <w:rFonts w:ascii="Times New Roman" w:hAnsi="Times New Roman" w:cs="Times New Roman"/>
          <w:sz w:val="28"/>
          <w:szCs w:val="28"/>
        </w:rPr>
        <w:t>доссамент), что создает возможность взаимного зачета вексельных обяза</w:t>
      </w:r>
      <w:r>
        <w:rPr>
          <w:rFonts w:ascii="Times New Roman" w:hAnsi="Times New Roman" w:cs="Times New Roman"/>
          <w:sz w:val="28"/>
          <w:szCs w:val="28"/>
        </w:rPr>
        <w:t>тельств);</w:t>
      </w:r>
    </w:p>
    <w:p w:rsidR="00736158" w:rsidRPr="007831E2" w:rsidRDefault="00736158" w:rsidP="0073615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2) с</w:t>
      </w:r>
      <w:r w:rsidRPr="00736158">
        <w:rPr>
          <w:rFonts w:ascii="Times New Roman" w:hAnsi="Times New Roman" w:cs="Times New Roman"/>
          <w:sz w:val="28"/>
          <w:szCs w:val="28"/>
        </w:rPr>
        <w:t xml:space="preserve"> созданием коммерческих банков и сосредоточением свободных денежных средств на текущих счетах появилось такое кредитное орудие обращения, как чек. Чек — это разновидность переводного векселя, который вкладчик выписывает на коммерческий или центральный банк. Чек представляет собой письменный приказ владельца текущего счета банку о выплате определенной суммы денег чекодержателю или о перечислении ее на другой текущий счет. Чеки вперв</w:t>
      </w:r>
      <w:r>
        <w:rPr>
          <w:rFonts w:ascii="Times New Roman" w:hAnsi="Times New Roman" w:cs="Times New Roman"/>
          <w:sz w:val="28"/>
          <w:szCs w:val="28"/>
        </w:rPr>
        <w:t>ые появились в Англии в 1683 г.</w:t>
      </w:r>
      <w:r w:rsidR="000F7390" w:rsidRPr="007831E2">
        <w:rPr>
          <w:rFonts w:ascii="Times New Roman" w:hAnsi="Times New Roman" w:cs="Times New Roman"/>
          <w:sz w:val="28"/>
          <w:szCs w:val="28"/>
        </w:rPr>
        <w:t xml:space="preserve"> [20]</w:t>
      </w:r>
    </w:p>
    <w:p w:rsidR="00736158" w:rsidRPr="00736158"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Право приказа, содержащегося в чеке, и о</w:t>
      </w:r>
      <w:r>
        <w:rPr>
          <w:rFonts w:ascii="Times New Roman" w:hAnsi="Times New Roman" w:cs="Times New Roman"/>
          <w:sz w:val="28"/>
          <w:szCs w:val="28"/>
        </w:rPr>
        <w:t>бязанность его выпол</w:t>
      </w:r>
      <w:r w:rsidRPr="00736158">
        <w:rPr>
          <w:rFonts w:ascii="Times New Roman" w:hAnsi="Times New Roman" w:cs="Times New Roman"/>
          <w:sz w:val="28"/>
          <w:szCs w:val="28"/>
        </w:rPr>
        <w:t>нить основываются на чековом договоре между банком и клиентом, в соответствии с которым клиенту разрешается использовать как собственные, так и заемные средства. Банк оплачивает выставленные чеки наличными либо путем перечисления средств со счета че­кодателя в этом или другом банковском учреждении. Чек как инст­румент краткосрочного действия не имеет статуса платежного сред­ства, и в отличие от эмиссии денег количество чеков в обращении не регулируется законодательством, а целиком определяется потребностями коммерческого оборота. Поэтому расчет чеками носит ус­ловный характер: выставление должником чека еще не погашает его обязательство перед кредитором — оно погашается толь</w:t>
      </w:r>
      <w:r>
        <w:rPr>
          <w:rFonts w:ascii="Times New Roman" w:hAnsi="Times New Roman" w:cs="Times New Roman"/>
          <w:sz w:val="28"/>
          <w:szCs w:val="28"/>
        </w:rPr>
        <w:t>ко в момент оплаты чека банком.</w:t>
      </w:r>
    </w:p>
    <w:p w:rsidR="00736158" w:rsidRPr="00736158"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 xml:space="preserve">Таким образом, экономическая сущность чека состоит в том, что он служит средством получения наличных денег в банке, выступает средством </w:t>
      </w:r>
      <w:r w:rsidRPr="00736158">
        <w:rPr>
          <w:rFonts w:ascii="Times New Roman" w:hAnsi="Times New Roman" w:cs="Times New Roman"/>
          <w:sz w:val="28"/>
          <w:szCs w:val="28"/>
        </w:rPr>
        <w:lastRenderedPageBreak/>
        <w:t>обращения и платежа и</w:t>
      </w:r>
      <w:r>
        <w:rPr>
          <w:rFonts w:ascii="Times New Roman" w:hAnsi="Times New Roman" w:cs="Times New Roman"/>
          <w:sz w:val="28"/>
          <w:szCs w:val="28"/>
        </w:rPr>
        <w:t>, наконец, является орудием без</w:t>
      </w:r>
      <w:r w:rsidRPr="00736158">
        <w:rPr>
          <w:rFonts w:ascii="Times New Roman" w:hAnsi="Times New Roman" w:cs="Times New Roman"/>
          <w:sz w:val="28"/>
          <w:szCs w:val="28"/>
        </w:rPr>
        <w:t>наличных расчетов. Именно на ос</w:t>
      </w:r>
      <w:r>
        <w:rPr>
          <w:rFonts w:ascii="Times New Roman" w:hAnsi="Times New Roman" w:cs="Times New Roman"/>
          <w:sz w:val="28"/>
          <w:szCs w:val="28"/>
        </w:rPr>
        <w:t>нове чеков возникла система без</w:t>
      </w:r>
      <w:r w:rsidRPr="00736158">
        <w:rPr>
          <w:rFonts w:ascii="Times New Roman" w:hAnsi="Times New Roman" w:cs="Times New Roman"/>
          <w:sz w:val="28"/>
          <w:szCs w:val="28"/>
        </w:rPr>
        <w:t>наличных расчетов, при которой ос</w:t>
      </w:r>
      <w:r>
        <w:rPr>
          <w:rFonts w:ascii="Times New Roman" w:hAnsi="Times New Roman" w:cs="Times New Roman"/>
          <w:sz w:val="28"/>
          <w:szCs w:val="28"/>
        </w:rPr>
        <w:t>новная часть взаимных претен</w:t>
      </w:r>
      <w:r w:rsidRPr="00736158">
        <w:rPr>
          <w:rFonts w:ascii="Times New Roman" w:hAnsi="Times New Roman" w:cs="Times New Roman"/>
          <w:sz w:val="28"/>
          <w:szCs w:val="28"/>
        </w:rPr>
        <w:t>зий погашае</w:t>
      </w:r>
      <w:r>
        <w:rPr>
          <w:rFonts w:ascii="Times New Roman" w:hAnsi="Times New Roman" w:cs="Times New Roman"/>
          <w:sz w:val="28"/>
          <w:szCs w:val="28"/>
        </w:rPr>
        <w:t>тся без участия наличных денег.</w:t>
      </w:r>
    </w:p>
    <w:p w:rsidR="00736158" w:rsidRPr="00736158"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Система чекооборота упростила товарообменные отношения, но из-за сложностей проверки чеки принимаются локально, в регионе эмитента и собственника чеков. Поэтому в развитие и в дополнение чековой системы получили распространение так н</w:t>
      </w:r>
      <w:r>
        <w:rPr>
          <w:rFonts w:ascii="Times New Roman" w:hAnsi="Times New Roman" w:cs="Times New Roman"/>
          <w:sz w:val="28"/>
          <w:szCs w:val="28"/>
        </w:rPr>
        <w:t>азываемые пластиковые карточки;</w:t>
      </w:r>
    </w:p>
    <w:p w:rsidR="00736158" w:rsidRPr="007831E2"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3) Пластиковая карта</w:t>
      </w:r>
      <w:r>
        <w:rPr>
          <w:rFonts w:ascii="Times New Roman" w:hAnsi="Times New Roman" w:cs="Times New Roman"/>
          <w:sz w:val="28"/>
          <w:szCs w:val="28"/>
        </w:rPr>
        <w:t xml:space="preserve"> </w:t>
      </w:r>
      <w:r w:rsidRPr="00736158">
        <w:rPr>
          <w:rFonts w:ascii="Times New Roman" w:hAnsi="Times New Roman" w:cs="Times New Roman"/>
          <w:sz w:val="28"/>
          <w:szCs w:val="28"/>
        </w:rPr>
        <w:t>является важным инструментом безналичного денежного оборота. Основными видами пластиковых карточек являются дебетовые (платежные) карточки, ATM карточки, кредитные карточки. Дебетовые (платежные) карточки по своей сути представляют электронную разновидность чековых платежей, ибо оплата возможна в пределах остатка по счету в банке. Поэтому действие их ограничено отдельными структурами (магазинами). Разновидностью дебетовых карточек выступают ATM карточки, которые выдаются одновременно с открытием чекового счета, и служат для снятия наличных со счета в банкоматах. Так же, как и дебетовые карточки, ATM карточки могут быть представлены как дальнейшее развитие чекового обращения. Особое место в классификации пластиковых карточек и в современной трактовке денег имеют так называемые кредитные карточки. Они объединяют в себе свойства наличных денег и кредита. Фактически обладателю карточки устанавливается предел кредита, в рамках которого он может осуществлять оплату товаров и услуг. Регулярно (раз в месяц) клиент должен оплачивать чеком предоплаты, сделанные им кредитной картой, чтобы вернуть кредит. Можно отметить, что подобные системы платежей стали возможны благодаря сильным социально-экономическим и технологическим изменениям в современных обществах. Из-за отсутствия таковых условий аналогичные системы в Росс</w:t>
      </w:r>
      <w:r>
        <w:rPr>
          <w:rFonts w:ascii="Times New Roman" w:hAnsi="Times New Roman" w:cs="Times New Roman"/>
          <w:sz w:val="28"/>
          <w:szCs w:val="28"/>
        </w:rPr>
        <w:t>ии получают медленное развитие.</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16]</w:t>
      </w:r>
    </w:p>
    <w:p w:rsidR="00736158" w:rsidRPr="00736158"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 xml:space="preserve">Первое поколение пластиковых карточек появилось в 50-е годы, в виде магнитной карточки с магнитной полосой, сначала во Франции и США (в России - только в начале 90-х). Своего рода бум распространения кредитных </w:t>
      </w:r>
      <w:r w:rsidRPr="00736158">
        <w:rPr>
          <w:rFonts w:ascii="Times New Roman" w:hAnsi="Times New Roman" w:cs="Times New Roman"/>
          <w:sz w:val="28"/>
          <w:szCs w:val="28"/>
        </w:rPr>
        <w:lastRenderedPageBreak/>
        <w:t xml:space="preserve">карточек произошел в мире в начале 70-х годов. Появились электронные кредитные карточки, что дало основание говорить о возникновении электронных денег. Терминалы, которые давали возможность использовать различные варианты пластиковых карточек, устанавливались в магазинах, в банках, на улицах, в гостиницах и т.д. Получили распространение общенациональные и международные организационные системы применения пластиковых карточек (в США - VISA, </w:t>
      </w:r>
      <w:proofErr w:type="spellStart"/>
      <w:r w:rsidRPr="00736158">
        <w:rPr>
          <w:rFonts w:ascii="Times New Roman" w:hAnsi="Times New Roman" w:cs="Times New Roman"/>
          <w:sz w:val="28"/>
          <w:szCs w:val="28"/>
        </w:rPr>
        <w:t>MasterCard</w:t>
      </w:r>
      <w:proofErr w:type="spellEnd"/>
      <w:r w:rsidRPr="00736158">
        <w:rPr>
          <w:rFonts w:ascii="Times New Roman" w:hAnsi="Times New Roman" w:cs="Times New Roman"/>
          <w:sz w:val="28"/>
          <w:szCs w:val="28"/>
        </w:rPr>
        <w:t xml:space="preserve">, </w:t>
      </w:r>
      <w:proofErr w:type="spellStart"/>
      <w:r w:rsidRPr="00736158">
        <w:rPr>
          <w:rFonts w:ascii="Times New Roman" w:hAnsi="Times New Roman" w:cs="Times New Roman"/>
          <w:sz w:val="28"/>
          <w:szCs w:val="28"/>
        </w:rPr>
        <w:t>American</w:t>
      </w:r>
      <w:proofErr w:type="spellEnd"/>
      <w:r w:rsidRPr="00736158">
        <w:rPr>
          <w:rFonts w:ascii="Times New Roman" w:hAnsi="Times New Roman" w:cs="Times New Roman"/>
          <w:sz w:val="28"/>
          <w:szCs w:val="28"/>
        </w:rPr>
        <w:t xml:space="preserve"> </w:t>
      </w:r>
      <w:proofErr w:type="spellStart"/>
      <w:r w:rsidRPr="00736158">
        <w:rPr>
          <w:rFonts w:ascii="Times New Roman" w:hAnsi="Times New Roman" w:cs="Times New Roman"/>
          <w:sz w:val="28"/>
          <w:szCs w:val="28"/>
        </w:rPr>
        <w:t>Express</w:t>
      </w:r>
      <w:proofErr w:type="spellEnd"/>
      <w:r w:rsidRPr="00736158">
        <w:rPr>
          <w:rFonts w:ascii="Times New Roman" w:hAnsi="Times New Roman" w:cs="Times New Roman"/>
          <w:sz w:val="28"/>
          <w:szCs w:val="28"/>
        </w:rPr>
        <w:t xml:space="preserve">, </w:t>
      </w:r>
      <w:proofErr w:type="spellStart"/>
      <w:r w:rsidRPr="00736158">
        <w:rPr>
          <w:rFonts w:ascii="Times New Roman" w:hAnsi="Times New Roman" w:cs="Times New Roman"/>
          <w:sz w:val="28"/>
          <w:szCs w:val="28"/>
        </w:rPr>
        <w:t>Discover</w:t>
      </w:r>
      <w:proofErr w:type="spellEnd"/>
      <w:r w:rsidRPr="00736158">
        <w:rPr>
          <w:rFonts w:ascii="Times New Roman" w:hAnsi="Times New Roman" w:cs="Times New Roman"/>
          <w:sz w:val="28"/>
          <w:szCs w:val="28"/>
        </w:rPr>
        <w:t xml:space="preserve"> и др.). В середине 80-х гг. Появляется второе поколение электронных карточек, каждая из которых имеет уже не только открытую и рабочую, но и секретную зоны. Секретная зона, предназначенная для исключения возможностей подделки кода, содержит секретную информацию — например, отпечатки пальцев владельцев и т.п. Современное поколение электронных карточек, так называемые «</w:t>
      </w:r>
      <w:proofErr w:type="spellStart"/>
      <w:r w:rsidRPr="00736158">
        <w:rPr>
          <w:rFonts w:ascii="Times New Roman" w:hAnsi="Times New Roman" w:cs="Times New Roman"/>
          <w:sz w:val="28"/>
          <w:szCs w:val="28"/>
        </w:rPr>
        <w:t>smart</w:t>
      </w:r>
      <w:proofErr w:type="spellEnd"/>
      <w:r w:rsidRPr="00736158">
        <w:rPr>
          <w:rFonts w:ascii="Times New Roman" w:hAnsi="Times New Roman" w:cs="Times New Roman"/>
          <w:sz w:val="28"/>
          <w:szCs w:val="28"/>
        </w:rPr>
        <w:t>»</w:t>
      </w:r>
      <w:r>
        <w:rPr>
          <w:rFonts w:ascii="Times New Roman" w:hAnsi="Times New Roman" w:cs="Times New Roman"/>
          <w:sz w:val="28"/>
          <w:szCs w:val="28"/>
        </w:rPr>
        <w:t xml:space="preserve"> </w:t>
      </w:r>
      <w:r w:rsidRPr="00736158">
        <w:rPr>
          <w:rFonts w:ascii="Times New Roman" w:hAnsi="Times New Roman" w:cs="Times New Roman"/>
          <w:sz w:val="28"/>
          <w:szCs w:val="28"/>
        </w:rPr>
        <w:t>-</w:t>
      </w:r>
      <w:r>
        <w:rPr>
          <w:rFonts w:ascii="Times New Roman" w:hAnsi="Times New Roman" w:cs="Times New Roman"/>
          <w:sz w:val="28"/>
          <w:szCs w:val="28"/>
        </w:rPr>
        <w:t xml:space="preserve"> </w:t>
      </w:r>
      <w:r w:rsidRPr="00736158">
        <w:rPr>
          <w:rFonts w:ascii="Times New Roman" w:hAnsi="Times New Roman" w:cs="Times New Roman"/>
          <w:sz w:val="28"/>
          <w:szCs w:val="28"/>
        </w:rPr>
        <w:t>карточки, не нуждаются в информационных линиях, несут полную информацию о счете клиента и его операциях. Электронные кредитные карточки ведущих мировых кредитных учреждений и их ассоциаций используются в настоящее время примерно в 150 странах, причем, с большими различиями в масштаба</w:t>
      </w:r>
      <w:r>
        <w:rPr>
          <w:rFonts w:ascii="Times New Roman" w:hAnsi="Times New Roman" w:cs="Times New Roman"/>
          <w:sz w:val="28"/>
          <w:szCs w:val="28"/>
        </w:rPr>
        <w:t>х распространения;</w:t>
      </w:r>
    </w:p>
    <w:p w:rsidR="00736158" w:rsidRPr="00736158"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4) Благодаря вне</w:t>
      </w:r>
      <w:r>
        <w:rPr>
          <w:rFonts w:ascii="Times New Roman" w:hAnsi="Times New Roman" w:cs="Times New Roman"/>
          <w:sz w:val="28"/>
          <w:szCs w:val="28"/>
        </w:rPr>
        <w:t>дрению в банковскую сферу дости</w:t>
      </w:r>
      <w:r w:rsidRPr="00736158">
        <w:rPr>
          <w:rFonts w:ascii="Times New Roman" w:hAnsi="Times New Roman" w:cs="Times New Roman"/>
          <w:sz w:val="28"/>
          <w:szCs w:val="28"/>
        </w:rPr>
        <w:t>жений научно-технического прогресса, обработка чеков и ведение текущих счетов стали возможны на базе использования ЭВМ. Расширение практики безналичных денежных расчетов, механизация и автоматизация банковских опер</w:t>
      </w:r>
      <w:r>
        <w:rPr>
          <w:rFonts w:ascii="Times New Roman" w:hAnsi="Times New Roman" w:cs="Times New Roman"/>
          <w:sz w:val="28"/>
          <w:szCs w:val="28"/>
        </w:rPr>
        <w:t>аций, переход к широкому исполь</w:t>
      </w:r>
      <w:r w:rsidRPr="00736158">
        <w:rPr>
          <w:rFonts w:ascii="Times New Roman" w:hAnsi="Times New Roman" w:cs="Times New Roman"/>
          <w:sz w:val="28"/>
          <w:szCs w:val="28"/>
        </w:rPr>
        <w:t>зованию более совершенных по</w:t>
      </w:r>
      <w:r>
        <w:rPr>
          <w:rFonts w:ascii="Times New Roman" w:hAnsi="Times New Roman" w:cs="Times New Roman"/>
          <w:sz w:val="28"/>
          <w:szCs w:val="28"/>
        </w:rPr>
        <w:t>колений ЭВМ обусловили возникно</w:t>
      </w:r>
      <w:r w:rsidRPr="00736158">
        <w:rPr>
          <w:rFonts w:ascii="Times New Roman" w:hAnsi="Times New Roman" w:cs="Times New Roman"/>
          <w:sz w:val="28"/>
          <w:szCs w:val="28"/>
        </w:rPr>
        <w:t>вение новых методов погашения или передачи долга с</w:t>
      </w:r>
      <w:r>
        <w:rPr>
          <w:rFonts w:ascii="Times New Roman" w:hAnsi="Times New Roman" w:cs="Times New Roman"/>
          <w:sz w:val="28"/>
          <w:szCs w:val="28"/>
        </w:rPr>
        <w:t xml:space="preserve"> применением электронных денег.</w:t>
      </w:r>
    </w:p>
    <w:p w:rsidR="00736158" w:rsidRPr="000F7390" w:rsidRDefault="00736158" w:rsidP="00736158">
      <w:pPr>
        <w:pStyle w:val="a3"/>
        <w:spacing w:after="0" w:line="360" w:lineRule="auto"/>
        <w:ind w:left="0" w:firstLine="567"/>
        <w:jc w:val="both"/>
        <w:rPr>
          <w:rFonts w:ascii="Times New Roman" w:hAnsi="Times New Roman" w:cs="Times New Roman"/>
          <w:sz w:val="28"/>
          <w:szCs w:val="28"/>
          <w:lang w:val="en-US"/>
        </w:rPr>
      </w:pPr>
      <w:r w:rsidRPr="00736158">
        <w:rPr>
          <w:rFonts w:ascii="Times New Roman" w:hAnsi="Times New Roman" w:cs="Times New Roman"/>
          <w:sz w:val="28"/>
          <w:szCs w:val="28"/>
        </w:rPr>
        <w:t>Электронные деньги — это деньги на счетах компьютерной памя­ти банков, распоряжение которыми осуществляется с помощью спе­циального электронного устройства. Распространение системы платежей на электронной основе знаменует собой переход на качественно новую ступень эволюции денежного обращения.</w:t>
      </w:r>
      <w:r w:rsidR="000F7390" w:rsidRPr="000F7390">
        <w:rPr>
          <w:rFonts w:ascii="Times New Roman" w:hAnsi="Times New Roman" w:cs="Times New Roman"/>
          <w:sz w:val="28"/>
          <w:szCs w:val="28"/>
        </w:rPr>
        <w:t xml:space="preserve"> [</w:t>
      </w:r>
      <w:r w:rsidR="000F7390">
        <w:rPr>
          <w:rFonts w:ascii="Times New Roman" w:hAnsi="Times New Roman" w:cs="Times New Roman"/>
          <w:sz w:val="28"/>
          <w:szCs w:val="28"/>
          <w:lang w:val="en-US"/>
        </w:rPr>
        <w:t>9]</w:t>
      </w:r>
    </w:p>
    <w:p w:rsidR="00736158" w:rsidRPr="00E13DBD" w:rsidRDefault="00736158" w:rsidP="00736158">
      <w:pPr>
        <w:pStyle w:val="a3"/>
        <w:spacing w:after="0" w:line="360" w:lineRule="auto"/>
        <w:ind w:left="0" w:firstLine="567"/>
        <w:jc w:val="both"/>
        <w:rPr>
          <w:rFonts w:ascii="Times New Roman" w:hAnsi="Times New Roman" w:cs="Times New Roman"/>
          <w:sz w:val="28"/>
          <w:szCs w:val="28"/>
        </w:rPr>
      </w:pPr>
    </w:p>
    <w:p w:rsidR="00BC0ABA" w:rsidRPr="00736158" w:rsidRDefault="008C6A85" w:rsidP="00736158">
      <w:pPr>
        <w:pStyle w:val="a3"/>
        <w:numPr>
          <w:ilvl w:val="1"/>
          <w:numId w:val="2"/>
        </w:numPr>
        <w:spacing w:line="360" w:lineRule="auto"/>
        <w:jc w:val="both"/>
        <w:rPr>
          <w:rFonts w:ascii="Times New Roman" w:hAnsi="Times New Roman" w:cs="Times New Roman"/>
          <w:sz w:val="28"/>
          <w:szCs w:val="28"/>
        </w:rPr>
      </w:pPr>
      <w:r w:rsidRPr="00736158">
        <w:rPr>
          <w:rFonts w:ascii="Times New Roman" w:hAnsi="Times New Roman" w:cs="Times New Roman"/>
          <w:sz w:val="28"/>
          <w:szCs w:val="28"/>
        </w:rPr>
        <w:lastRenderedPageBreak/>
        <w:t>Особенности денежного обращения в РФ</w:t>
      </w:r>
      <w:r w:rsidR="00967628" w:rsidRPr="00736158">
        <w:rPr>
          <w:rFonts w:ascii="Times New Roman" w:hAnsi="Times New Roman" w:cs="Times New Roman"/>
          <w:sz w:val="28"/>
          <w:szCs w:val="28"/>
        </w:rPr>
        <w:t>.</w:t>
      </w:r>
    </w:p>
    <w:p w:rsidR="00736158" w:rsidRDefault="00736158" w:rsidP="00736158">
      <w:pPr>
        <w:pStyle w:val="a3"/>
        <w:spacing w:line="360" w:lineRule="auto"/>
        <w:ind w:left="810"/>
        <w:jc w:val="both"/>
        <w:rPr>
          <w:rFonts w:ascii="Times New Roman" w:hAnsi="Times New Roman" w:cs="Times New Roman"/>
          <w:sz w:val="28"/>
          <w:szCs w:val="28"/>
        </w:rPr>
      </w:pPr>
    </w:p>
    <w:p w:rsidR="00736158" w:rsidRPr="00736158"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Современная</w:t>
      </w:r>
      <w:r w:rsidR="00390EBD">
        <w:rPr>
          <w:rFonts w:ascii="Times New Roman" w:hAnsi="Times New Roman" w:cs="Times New Roman"/>
          <w:sz w:val="28"/>
          <w:szCs w:val="28"/>
        </w:rPr>
        <w:t xml:space="preserve"> западная экономическая теория </w:t>
      </w:r>
      <w:r w:rsidRPr="00736158">
        <w:rPr>
          <w:rFonts w:ascii="Times New Roman" w:hAnsi="Times New Roman" w:cs="Times New Roman"/>
          <w:sz w:val="28"/>
          <w:szCs w:val="28"/>
        </w:rPr>
        <w:t>рассматривает деньги как общесистемную, нейтральную категорию рыночного хозяйства. Деньги в любой национальной экономике не более как средство оплаты товаров и услуг, средство измерения стоимости и средство накопления. Важно лишь выяснить, сколько денег необходимо экономике страны, как формируется предложение денег и какова их структура, какие факторы влияют на денежный спрос и как функционирует денежный рынок. Поставленные задачи экономисты предполагают решать лишь в рамках тенденций развития мировых денег и преимущественно методами количественного анализа. Организационной специфике и особенностям эволюции национальных денег в современном экономическом анализе отводится лишь незавидная роль - «при прочих равных условиях».</w:t>
      </w:r>
    </w:p>
    <w:p w:rsidR="00736158" w:rsidRPr="007831E2" w:rsidRDefault="00736158" w:rsidP="00736158">
      <w:pPr>
        <w:pStyle w:val="a3"/>
        <w:spacing w:after="0" w:line="360" w:lineRule="auto"/>
        <w:ind w:left="0" w:firstLine="567"/>
        <w:jc w:val="both"/>
        <w:rPr>
          <w:rFonts w:ascii="Times New Roman" w:hAnsi="Times New Roman" w:cs="Times New Roman"/>
          <w:sz w:val="28"/>
          <w:szCs w:val="28"/>
        </w:rPr>
      </w:pPr>
      <w:r w:rsidRPr="00736158">
        <w:rPr>
          <w:rFonts w:ascii="Times New Roman" w:hAnsi="Times New Roman" w:cs="Times New Roman"/>
          <w:sz w:val="28"/>
          <w:szCs w:val="28"/>
        </w:rPr>
        <w:t>Проблема денег раскрывается через сущность денег и их происхождение. Сущность денег проявляется через социальную природу денег и их способность измерять цены товаров и услуг. Происхождение денег связывают с анализом процесса обмена, что, в конечном счете, и приводит к появлению денег. Хотя написано огромное количество научных трудов по проблеме денег, до сих пор остаются дискуссионными вопросы о природе, сущности, формах и видах денег. Современные трактовки понятийного аппарата в области денег по-прежнему одно из слабых мест в отечественной и мировой экономической науке</w:t>
      </w:r>
      <w:r>
        <w:rPr>
          <w:rFonts w:ascii="Times New Roman" w:hAnsi="Times New Roman" w:cs="Times New Roman"/>
          <w:sz w:val="28"/>
          <w:szCs w:val="28"/>
        </w:rPr>
        <w:t>.</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1]</w:t>
      </w:r>
    </w:p>
    <w:p w:rsidR="00DE3865" w:rsidRPr="00DE3865" w:rsidRDefault="00DE3865" w:rsidP="00DE3865">
      <w:pPr>
        <w:pStyle w:val="a3"/>
        <w:spacing w:after="0" w:line="360" w:lineRule="auto"/>
        <w:ind w:left="0" w:firstLine="567"/>
        <w:jc w:val="both"/>
        <w:rPr>
          <w:rFonts w:ascii="Times New Roman" w:hAnsi="Times New Roman" w:cs="Times New Roman"/>
          <w:sz w:val="28"/>
          <w:szCs w:val="28"/>
        </w:rPr>
      </w:pPr>
      <w:r w:rsidRPr="00DE3865">
        <w:rPr>
          <w:rFonts w:ascii="Times New Roman" w:hAnsi="Times New Roman" w:cs="Times New Roman"/>
          <w:sz w:val="28"/>
          <w:szCs w:val="28"/>
        </w:rPr>
        <w:t xml:space="preserve">На наш взгляд, это связано с недопониманием того, что проблема денег всегда конкретна, носит </w:t>
      </w:r>
      <w:proofErr w:type="spellStart"/>
      <w:r w:rsidRPr="00DE3865">
        <w:rPr>
          <w:rFonts w:ascii="Times New Roman" w:hAnsi="Times New Roman" w:cs="Times New Roman"/>
          <w:sz w:val="28"/>
          <w:szCs w:val="28"/>
        </w:rPr>
        <w:t>страновый</w:t>
      </w:r>
      <w:proofErr w:type="spellEnd"/>
      <w:r w:rsidRPr="00DE3865">
        <w:rPr>
          <w:rFonts w:ascii="Times New Roman" w:hAnsi="Times New Roman" w:cs="Times New Roman"/>
          <w:sz w:val="28"/>
          <w:szCs w:val="28"/>
        </w:rPr>
        <w:t xml:space="preserve"> (цивилизационный) характер и зависит от субъективного фактора процесса исследования сущности и происхождения денег. Как бы ни был важен анализ денежных потоков и запасов, причин изменения спроса и предложения на денежном рынке, этого для решения проблем денег явно недостаточно. Сущность и происхождение денег - не абстрактные понятия, они реализуется в конкретных экономических формах и </w:t>
      </w:r>
      <w:r w:rsidRPr="00DE3865">
        <w:rPr>
          <w:rFonts w:ascii="Times New Roman" w:hAnsi="Times New Roman" w:cs="Times New Roman"/>
          <w:sz w:val="28"/>
          <w:szCs w:val="28"/>
        </w:rPr>
        <w:lastRenderedPageBreak/>
        <w:t>в исторически определенных национальных условиях общественного воспроизводства.</w:t>
      </w:r>
    </w:p>
    <w:p w:rsidR="00DE3865" w:rsidRPr="00DE3865" w:rsidRDefault="00DE3865" w:rsidP="00DE3865">
      <w:pPr>
        <w:pStyle w:val="a3"/>
        <w:spacing w:after="0" w:line="360" w:lineRule="auto"/>
        <w:ind w:left="0" w:firstLine="567"/>
        <w:jc w:val="both"/>
        <w:rPr>
          <w:rFonts w:ascii="Times New Roman" w:hAnsi="Times New Roman" w:cs="Times New Roman"/>
          <w:sz w:val="28"/>
          <w:szCs w:val="28"/>
        </w:rPr>
      </w:pPr>
      <w:r w:rsidRPr="00DE3865">
        <w:rPr>
          <w:rFonts w:ascii="Times New Roman" w:hAnsi="Times New Roman" w:cs="Times New Roman"/>
          <w:sz w:val="28"/>
          <w:szCs w:val="28"/>
        </w:rPr>
        <w:t>Для понимания особенностей денежного обращения в России необходимо рассмотреть сущность, функции, формы, виды денег на примере всей ее истории. При этом деньги и денежное обращение необходимо анализировать не столько из их вещественной формы, сколько из содержания общественного процесса, который они опосредуют своим функционированием и развитием. Поэтому проблему денег России можно понять не из законов функционирования рынка вообще (точнее - англо-американской, рейнской и японской моделей рынка), а из законов развития российского обще</w:t>
      </w:r>
      <w:r>
        <w:rPr>
          <w:rFonts w:ascii="Times New Roman" w:hAnsi="Times New Roman" w:cs="Times New Roman"/>
          <w:sz w:val="28"/>
          <w:szCs w:val="28"/>
        </w:rPr>
        <w:t>ства и форм его хозяйствования.</w:t>
      </w:r>
    </w:p>
    <w:p w:rsidR="00DE3865" w:rsidRPr="007831E2" w:rsidRDefault="00DE3865" w:rsidP="00DE3865">
      <w:pPr>
        <w:pStyle w:val="a3"/>
        <w:spacing w:after="0" w:line="360" w:lineRule="auto"/>
        <w:ind w:left="0" w:firstLine="567"/>
        <w:jc w:val="both"/>
        <w:rPr>
          <w:rFonts w:ascii="Times New Roman" w:hAnsi="Times New Roman" w:cs="Times New Roman"/>
          <w:sz w:val="28"/>
          <w:szCs w:val="28"/>
        </w:rPr>
      </w:pPr>
      <w:r w:rsidRPr="00DE3865">
        <w:rPr>
          <w:rFonts w:ascii="Times New Roman" w:hAnsi="Times New Roman" w:cs="Times New Roman"/>
          <w:sz w:val="28"/>
          <w:szCs w:val="28"/>
        </w:rPr>
        <w:t>Российская экономическая мысль всегда различала, с одной стороны, внутренние (абсолютные) и внешние деньги и, с другой - преимущества государственной монополии на деньги и законы обраще</w:t>
      </w:r>
      <w:r>
        <w:rPr>
          <w:rFonts w:ascii="Times New Roman" w:hAnsi="Times New Roman" w:cs="Times New Roman"/>
          <w:sz w:val="28"/>
          <w:szCs w:val="28"/>
        </w:rPr>
        <w:t>ния внутренних и внешних денег.</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[10]</w:t>
      </w:r>
    </w:p>
    <w:p w:rsidR="00DE3865" w:rsidRPr="00DE3865" w:rsidRDefault="00DE3865" w:rsidP="00DE3865">
      <w:pPr>
        <w:pStyle w:val="a3"/>
        <w:spacing w:after="0" w:line="360" w:lineRule="auto"/>
        <w:ind w:left="0" w:firstLine="567"/>
        <w:jc w:val="both"/>
        <w:rPr>
          <w:rFonts w:ascii="Times New Roman" w:hAnsi="Times New Roman" w:cs="Times New Roman"/>
          <w:sz w:val="28"/>
          <w:szCs w:val="28"/>
        </w:rPr>
      </w:pPr>
      <w:r w:rsidRPr="00DE3865">
        <w:rPr>
          <w:rFonts w:ascii="Times New Roman" w:hAnsi="Times New Roman" w:cs="Times New Roman"/>
          <w:sz w:val="28"/>
          <w:szCs w:val="28"/>
        </w:rPr>
        <w:t>Во-первых, денежное обращение в России всегда отличалось ярко выраженной воспроизводственной, социальной и прикладной направленностью. Это в одинаковой степени относилось к обращению меховых (кожаных) денег и гривенных слитков Древней Руси, рублевиков Петра I, ассигнаций, кредитных билетов, а также золотых червонцев и казначе</w:t>
      </w:r>
      <w:r>
        <w:rPr>
          <w:rFonts w:ascii="Times New Roman" w:hAnsi="Times New Roman" w:cs="Times New Roman"/>
          <w:sz w:val="28"/>
          <w:szCs w:val="28"/>
        </w:rPr>
        <w:t>йских билетов советской власти.</w:t>
      </w:r>
    </w:p>
    <w:p w:rsidR="00DE3865" w:rsidRPr="00DE3865" w:rsidRDefault="00DE3865" w:rsidP="00DE3865">
      <w:pPr>
        <w:pStyle w:val="a3"/>
        <w:spacing w:after="0" w:line="360" w:lineRule="auto"/>
        <w:ind w:left="0" w:firstLine="567"/>
        <w:jc w:val="both"/>
        <w:rPr>
          <w:rFonts w:ascii="Times New Roman" w:hAnsi="Times New Roman" w:cs="Times New Roman"/>
          <w:sz w:val="28"/>
          <w:szCs w:val="28"/>
        </w:rPr>
      </w:pPr>
      <w:r w:rsidRPr="00DE3865">
        <w:rPr>
          <w:rFonts w:ascii="Times New Roman" w:hAnsi="Times New Roman" w:cs="Times New Roman"/>
          <w:sz w:val="28"/>
          <w:szCs w:val="28"/>
        </w:rPr>
        <w:t xml:space="preserve">Воспроизводственная направленность денежного обращения в России в периоды подъема российской экономики всегда зависела не от количества </w:t>
      </w:r>
      <w:r w:rsidR="000279A6" w:rsidRPr="00DE3865">
        <w:rPr>
          <w:rFonts w:ascii="Times New Roman" w:hAnsi="Times New Roman" w:cs="Times New Roman"/>
          <w:sz w:val="28"/>
          <w:szCs w:val="28"/>
        </w:rPr>
        <w:t>золотовалютных</w:t>
      </w:r>
      <w:r w:rsidRPr="00DE3865">
        <w:rPr>
          <w:rFonts w:ascii="Times New Roman" w:hAnsi="Times New Roman" w:cs="Times New Roman"/>
          <w:sz w:val="28"/>
          <w:szCs w:val="28"/>
        </w:rPr>
        <w:t xml:space="preserve"> резервов страны, а от реальной потребности внутреннего рынка в денежных средствах. При этом меховые, кожаные и бумажные деньги, связанные с обслуживанием внутренних хозяйственных оборотов, выступали как кредитные деньги, обеспечение которых со стороны должника не превышало стоимость вновь созданной с помощью этих денег продукции.</w:t>
      </w:r>
    </w:p>
    <w:p w:rsidR="00DE3865" w:rsidRDefault="00DE3865" w:rsidP="00DE3865">
      <w:pPr>
        <w:pStyle w:val="a3"/>
        <w:spacing w:after="0" w:line="360" w:lineRule="auto"/>
        <w:ind w:left="0" w:firstLine="567"/>
        <w:jc w:val="both"/>
        <w:rPr>
          <w:rFonts w:ascii="Times New Roman" w:hAnsi="Times New Roman" w:cs="Times New Roman"/>
          <w:sz w:val="28"/>
          <w:szCs w:val="28"/>
        </w:rPr>
      </w:pPr>
      <w:r w:rsidRPr="00DE3865">
        <w:rPr>
          <w:rFonts w:ascii="Times New Roman" w:hAnsi="Times New Roman" w:cs="Times New Roman"/>
          <w:sz w:val="28"/>
          <w:szCs w:val="28"/>
        </w:rPr>
        <w:t xml:space="preserve">Социальная направленность обращения денег в России связана с поддержанием устойчивости национальной валюты в процессе </w:t>
      </w:r>
      <w:r w:rsidRPr="00DE3865">
        <w:rPr>
          <w:rFonts w:ascii="Times New Roman" w:hAnsi="Times New Roman" w:cs="Times New Roman"/>
          <w:sz w:val="28"/>
          <w:szCs w:val="28"/>
        </w:rPr>
        <w:lastRenderedPageBreak/>
        <w:t xml:space="preserve">взаимоотношений государства и населения. И наоборот, проблемы </w:t>
      </w:r>
      <w:proofErr w:type="spellStart"/>
      <w:r w:rsidRPr="00DE3865">
        <w:rPr>
          <w:rFonts w:ascii="Times New Roman" w:hAnsi="Times New Roman" w:cs="Times New Roman"/>
          <w:sz w:val="28"/>
          <w:szCs w:val="28"/>
        </w:rPr>
        <w:t>десоциализации</w:t>
      </w:r>
      <w:proofErr w:type="spellEnd"/>
      <w:r w:rsidRPr="00DE3865">
        <w:rPr>
          <w:rFonts w:ascii="Times New Roman" w:hAnsi="Times New Roman" w:cs="Times New Roman"/>
          <w:sz w:val="28"/>
          <w:szCs w:val="28"/>
        </w:rPr>
        <w:t xml:space="preserve"> денежной системы приводили к экономическому кризису и па</w:t>
      </w:r>
      <w:r>
        <w:rPr>
          <w:rFonts w:ascii="Times New Roman" w:hAnsi="Times New Roman" w:cs="Times New Roman"/>
          <w:sz w:val="28"/>
          <w:szCs w:val="28"/>
        </w:rPr>
        <w:t>дению курса национальной валюты</w:t>
      </w:r>
      <w:r w:rsidRPr="00DE3865">
        <w:rPr>
          <w:rFonts w:ascii="Times New Roman" w:hAnsi="Times New Roman" w:cs="Times New Roman"/>
          <w:sz w:val="28"/>
          <w:szCs w:val="28"/>
        </w:rPr>
        <w:t xml:space="preserve">. Это побуждало правительство России проводить политику укрепления курса национальной валюты через: </w:t>
      </w:r>
    </w:p>
    <w:p w:rsidR="00DE3865" w:rsidRDefault="00DE3865" w:rsidP="00DE3865">
      <w:pPr>
        <w:pStyle w:val="a3"/>
        <w:spacing w:after="0" w:line="360" w:lineRule="auto"/>
        <w:ind w:left="0" w:firstLine="567"/>
        <w:jc w:val="both"/>
        <w:rPr>
          <w:rFonts w:ascii="Times New Roman" w:hAnsi="Times New Roman" w:cs="Times New Roman"/>
          <w:sz w:val="28"/>
          <w:szCs w:val="28"/>
        </w:rPr>
      </w:pPr>
      <w:r w:rsidRPr="00DE3865">
        <w:rPr>
          <w:rFonts w:ascii="Times New Roman" w:hAnsi="Times New Roman" w:cs="Times New Roman"/>
          <w:sz w:val="28"/>
          <w:szCs w:val="28"/>
        </w:rPr>
        <w:t xml:space="preserve">а) процесс изъятия «вредительских» денег из обращения (при Алексее Михайловиче, Елизавете Петровне, Ленине и Сталине); </w:t>
      </w:r>
    </w:p>
    <w:p w:rsidR="00DE3865" w:rsidRDefault="00DE3865" w:rsidP="00DE3865">
      <w:pPr>
        <w:pStyle w:val="a3"/>
        <w:spacing w:after="0" w:line="360" w:lineRule="auto"/>
        <w:ind w:left="0" w:firstLine="567"/>
        <w:jc w:val="both"/>
        <w:rPr>
          <w:rFonts w:ascii="Times New Roman" w:hAnsi="Times New Roman" w:cs="Times New Roman"/>
          <w:sz w:val="28"/>
          <w:szCs w:val="28"/>
        </w:rPr>
      </w:pPr>
      <w:r w:rsidRPr="00DE3865">
        <w:rPr>
          <w:rFonts w:ascii="Times New Roman" w:hAnsi="Times New Roman" w:cs="Times New Roman"/>
          <w:sz w:val="28"/>
          <w:szCs w:val="28"/>
        </w:rPr>
        <w:t xml:space="preserve">б) восстановление нарицательной стоимости рубля (данная политика превалировала в финансовом ведомстве страны до 1885 г., за исключением денежной реформы </w:t>
      </w:r>
      <w:proofErr w:type="spellStart"/>
      <w:r w:rsidRPr="00DE3865">
        <w:rPr>
          <w:rFonts w:ascii="Times New Roman" w:hAnsi="Times New Roman" w:cs="Times New Roman"/>
          <w:sz w:val="28"/>
          <w:szCs w:val="28"/>
        </w:rPr>
        <w:t>Е.Ф.Канкрина</w:t>
      </w:r>
      <w:proofErr w:type="spellEnd"/>
      <w:r w:rsidRPr="00DE3865">
        <w:rPr>
          <w:rFonts w:ascii="Times New Roman" w:hAnsi="Times New Roman" w:cs="Times New Roman"/>
          <w:sz w:val="28"/>
          <w:szCs w:val="28"/>
        </w:rPr>
        <w:t xml:space="preserve">); </w:t>
      </w:r>
    </w:p>
    <w:p w:rsidR="00DE3865" w:rsidRPr="00DE3865" w:rsidRDefault="00DE3865" w:rsidP="00DE3865">
      <w:pPr>
        <w:pStyle w:val="a3"/>
        <w:spacing w:after="0" w:line="360" w:lineRule="auto"/>
        <w:ind w:left="0" w:firstLine="567"/>
        <w:jc w:val="both"/>
        <w:rPr>
          <w:rFonts w:ascii="Times New Roman" w:hAnsi="Times New Roman" w:cs="Times New Roman"/>
          <w:sz w:val="28"/>
          <w:szCs w:val="28"/>
        </w:rPr>
      </w:pPr>
      <w:r w:rsidRPr="00DE3865">
        <w:rPr>
          <w:rFonts w:ascii="Times New Roman" w:hAnsi="Times New Roman" w:cs="Times New Roman"/>
          <w:sz w:val="28"/>
          <w:szCs w:val="28"/>
        </w:rPr>
        <w:t xml:space="preserve">в) девальвации национальных денежных единиц (денежные реформы 1843 г., 1897 г., 1924 г, 1947 </w:t>
      </w:r>
      <w:r>
        <w:rPr>
          <w:rFonts w:ascii="Times New Roman" w:hAnsi="Times New Roman" w:cs="Times New Roman"/>
          <w:sz w:val="28"/>
          <w:szCs w:val="28"/>
        </w:rPr>
        <w:t>г., 1961 г., 1991 г., 1998 г.).</w:t>
      </w:r>
    </w:p>
    <w:p w:rsidR="00736158" w:rsidRPr="007831E2" w:rsidRDefault="00DE3865" w:rsidP="00DE3865">
      <w:pPr>
        <w:pStyle w:val="a3"/>
        <w:spacing w:after="0" w:line="360" w:lineRule="auto"/>
        <w:ind w:left="0" w:firstLine="567"/>
        <w:jc w:val="both"/>
        <w:rPr>
          <w:rFonts w:ascii="Times New Roman" w:hAnsi="Times New Roman" w:cs="Times New Roman"/>
          <w:sz w:val="28"/>
          <w:szCs w:val="28"/>
        </w:rPr>
      </w:pPr>
      <w:r w:rsidRPr="00DE3865">
        <w:rPr>
          <w:rFonts w:ascii="Times New Roman" w:hAnsi="Times New Roman" w:cs="Times New Roman"/>
          <w:sz w:val="28"/>
          <w:szCs w:val="28"/>
        </w:rPr>
        <w:t>Прикладная направленность российского денежного обращения связана с унификацией, сопоставимостью и взаимозаменяемостью всех форм и видов денег в стране. Так, «Русская Правда» (в Краткой и Пространной редакциях) свидетельствует о существовавшей стройности денежной системы в Древней Руси. Гривна кун рассматривалась в виде обобщающей счетной единицы, к которой в определенных стоимостных пропорциях сводилось все прочее разнообразие денежных единиц: гривна</w:t>
      </w:r>
      <w:r>
        <w:rPr>
          <w:rFonts w:ascii="Times New Roman" w:hAnsi="Times New Roman" w:cs="Times New Roman"/>
          <w:sz w:val="28"/>
          <w:szCs w:val="28"/>
        </w:rPr>
        <w:t xml:space="preserve"> золота, гривна серебра, ногата, куна, резана, веверица или векша</w:t>
      </w:r>
      <w:r w:rsidRPr="00DE3865">
        <w:rPr>
          <w:rFonts w:ascii="Times New Roman" w:hAnsi="Times New Roman" w:cs="Times New Roman"/>
          <w:sz w:val="28"/>
          <w:szCs w:val="28"/>
        </w:rPr>
        <w:t>.</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5]</w:t>
      </w:r>
    </w:p>
    <w:p w:rsidR="007E6C92" w:rsidRPr="007E6C92" w:rsidRDefault="007E6C92" w:rsidP="007E6C92">
      <w:pPr>
        <w:pStyle w:val="a3"/>
        <w:spacing w:after="0" w:line="360" w:lineRule="auto"/>
        <w:ind w:left="0" w:firstLine="567"/>
        <w:jc w:val="both"/>
        <w:rPr>
          <w:rFonts w:ascii="Times New Roman" w:hAnsi="Times New Roman" w:cs="Times New Roman"/>
          <w:sz w:val="28"/>
          <w:szCs w:val="28"/>
        </w:rPr>
      </w:pPr>
      <w:r w:rsidRPr="007E6C92">
        <w:rPr>
          <w:rFonts w:ascii="Times New Roman" w:hAnsi="Times New Roman" w:cs="Times New Roman"/>
          <w:sz w:val="28"/>
          <w:szCs w:val="28"/>
        </w:rPr>
        <w:t>Во-вторых, в организации денежного обращения в России всегда разделялись внешние и внутренние деньги, стоимость к</w:t>
      </w:r>
      <w:r>
        <w:rPr>
          <w:rFonts w:ascii="Times New Roman" w:hAnsi="Times New Roman" w:cs="Times New Roman"/>
          <w:sz w:val="28"/>
          <w:szCs w:val="28"/>
        </w:rPr>
        <w:t>оторых значительно различалась.</w:t>
      </w:r>
    </w:p>
    <w:p w:rsidR="007E6C92" w:rsidRPr="007831E2" w:rsidRDefault="007E6C92" w:rsidP="007E6C92">
      <w:pPr>
        <w:pStyle w:val="a3"/>
        <w:spacing w:after="0" w:line="360" w:lineRule="auto"/>
        <w:ind w:left="0" w:firstLine="567"/>
        <w:jc w:val="both"/>
        <w:rPr>
          <w:rFonts w:ascii="Times New Roman" w:hAnsi="Times New Roman" w:cs="Times New Roman"/>
          <w:sz w:val="28"/>
          <w:szCs w:val="28"/>
        </w:rPr>
      </w:pPr>
      <w:r w:rsidRPr="007E6C92">
        <w:rPr>
          <w:rFonts w:ascii="Times New Roman" w:hAnsi="Times New Roman" w:cs="Times New Roman"/>
          <w:sz w:val="28"/>
          <w:szCs w:val="28"/>
        </w:rPr>
        <w:t xml:space="preserve">Внешние деньги представляли собой </w:t>
      </w:r>
      <w:proofErr w:type="gramStart"/>
      <w:r w:rsidRPr="007E6C92">
        <w:rPr>
          <w:rFonts w:ascii="Times New Roman" w:hAnsi="Times New Roman" w:cs="Times New Roman"/>
          <w:sz w:val="28"/>
          <w:szCs w:val="28"/>
        </w:rPr>
        <w:t>золото-валютные</w:t>
      </w:r>
      <w:proofErr w:type="gramEnd"/>
      <w:r w:rsidRPr="007E6C92">
        <w:rPr>
          <w:rFonts w:ascii="Times New Roman" w:hAnsi="Times New Roman" w:cs="Times New Roman"/>
          <w:sz w:val="28"/>
          <w:szCs w:val="28"/>
        </w:rPr>
        <w:t xml:space="preserve"> резервы в виде серебряных и (или) золотых слитков и запаса валют ведущих мировых держав. Эти деньги не должны были обращаться внутри страны и, как правило, использовались для международных расчетов или регулирования вексельного курса национальной валюты на мировых валютных рынках. Они обращ</w:t>
      </w:r>
      <w:r>
        <w:rPr>
          <w:rFonts w:ascii="Times New Roman" w:hAnsi="Times New Roman" w:cs="Times New Roman"/>
          <w:sz w:val="28"/>
          <w:szCs w:val="28"/>
        </w:rPr>
        <w:t>ались в форме серебряных драхм</w:t>
      </w:r>
      <w:r w:rsidRPr="007E6C92">
        <w:rPr>
          <w:rFonts w:ascii="Times New Roman" w:hAnsi="Times New Roman" w:cs="Times New Roman"/>
          <w:sz w:val="28"/>
          <w:szCs w:val="28"/>
        </w:rPr>
        <w:t xml:space="preserve"> </w:t>
      </w:r>
      <w:proofErr w:type="spellStart"/>
      <w:r w:rsidRPr="007E6C92">
        <w:rPr>
          <w:rFonts w:ascii="Times New Roman" w:hAnsi="Times New Roman" w:cs="Times New Roman"/>
          <w:sz w:val="28"/>
          <w:szCs w:val="28"/>
        </w:rPr>
        <w:t>Сассанидов</w:t>
      </w:r>
      <w:proofErr w:type="spellEnd"/>
      <w:r w:rsidRPr="007E6C92">
        <w:rPr>
          <w:rFonts w:ascii="Times New Roman" w:hAnsi="Times New Roman" w:cs="Times New Roman"/>
          <w:sz w:val="28"/>
          <w:szCs w:val="28"/>
        </w:rPr>
        <w:t xml:space="preserve"> (IV-</w:t>
      </w:r>
      <w:r w:rsidRPr="007E6C92">
        <w:t xml:space="preserve"> </w:t>
      </w:r>
      <w:r>
        <w:rPr>
          <w:rFonts w:ascii="Times New Roman" w:hAnsi="Times New Roman" w:cs="Times New Roman"/>
          <w:sz w:val="28"/>
          <w:szCs w:val="28"/>
        </w:rPr>
        <w:t>VII вв.), дирхем</w:t>
      </w:r>
      <w:r w:rsidRPr="007E6C92">
        <w:rPr>
          <w:rFonts w:ascii="Times New Roman" w:hAnsi="Times New Roman" w:cs="Times New Roman"/>
          <w:sz w:val="28"/>
          <w:szCs w:val="28"/>
        </w:rPr>
        <w:t xml:space="preserve"> </w:t>
      </w:r>
      <w:proofErr w:type="spellStart"/>
      <w:r w:rsidRPr="007E6C92">
        <w:rPr>
          <w:rFonts w:ascii="Times New Roman" w:hAnsi="Times New Roman" w:cs="Times New Roman"/>
          <w:sz w:val="28"/>
          <w:szCs w:val="28"/>
        </w:rPr>
        <w:t>Омайядов</w:t>
      </w:r>
      <w:proofErr w:type="spellEnd"/>
      <w:r w:rsidRPr="007E6C92">
        <w:rPr>
          <w:rFonts w:ascii="Times New Roman" w:hAnsi="Times New Roman" w:cs="Times New Roman"/>
          <w:sz w:val="28"/>
          <w:szCs w:val="28"/>
        </w:rPr>
        <w:t xml:space="preserve"> (VII-VIII вв.) и </w:t>
      </w:r>
      <w:proofErr w:type="spellStart"/>
      <w:r w:rsidRPr="007E6C92">
        <w:rPr>
          <w:rFonts w:ascii="Times New Roman" w:hAnsi="Times New Roman" w:cs="Times New Roman"/>
          <w:sz w:val="28"/>
          <w:szCs w:val="28"/>
        </w:rPr>
        <w:t>Аббасидов</w:t>
      </w:r>
      <w:proofErr w:type="spellEnd"/>
      <w:r w:rsidRPr="007E6C92">
        <w:rPr>
          <w:rFonts w:ascii="Times New Roman" w:hAnsi="Times New Roman" w:cs="Times New Roman"/>
          <w:sz w:val="28"/>
          <w:szCs w:val="28"/>
        </w:rPr>
        <w:t xml:space="preserve"> (VIII-X вв.), визан</w:t>
      </w:r>
      <w:r>
        <w:rPr>
          <w:rFonts w:ascii="Times New Roman" w:hAnsi="Times New Roman" w:cs="Times New Roman"/>
          <w:sz w:val="28"/>
          <w:szCs w:val="28"/>
        </w:rPr>
        <w:t xml:space="preserve">тийских серебряных </w:t>
      </w:r>
      <w:proofErr w:type="spellStart"/>
      <w:r>
        <w:rPr>
          <w:rFonts w:ascii="Times New Roman" w:hAnsi="Times New Roman" w:cs="Times New Roman"/>
          <w:sz w:val="28"/>
          <w:szCs w:val="28"/>
        </w:rPr>
        <w:t>милиарисиев</w:t>
      </w:r>
      <w:proofErr w:type="spellEnd"/>
      <w:r w:rsidRPr="007E6C92">
        <w:rPr>
          <w:rFonts w:ascii="Times New Roman" w:hAnsi="Times New Roman" w:cs="Times New Roman"/>
          <w:sz w:val="28"/>
          <w:szCs w:val="28"/>
        </w:rPr>
        <w:t xml:space="preserve"> и золотые солидов15, немецких талера и марки, гривенных серебряных слитков, </w:t>
      </w:r>
      <w:r w:rsidRPr="007E6C92">
        <w:rPr>
          <w:rFonts w:ascii="Times New Roman" w:hAnsi="Times New Roman" w:cs="Times New Roman"/>
          <w:sz w:val="28"/>
          <w:szCs w:val="28"/>
        </w:rPr>
        <w:lastRenderedPageBreak/>
        <w:t xml:space="preserve">золотых червонцев («цесарского» и голландского дуката), серебряного и золотого рубля, золотого </w:t>
      </w:r>
      <w:proofErr w:type="spellStart"/>
      <w:r w:rsidRPr="007E6C92">
        <w:rPr>
          <w:rFonts w:ascii="Times New Roman" w:hAnsi="Times New Roman" w:cs="Times New Roman"/>
          <w:sz w:val="28"/>
          <w:szCs w:val="28"/>
        </w:rPr>
        <w:t>двухрублевика</w:t>
      </w:r>
      <w:proofErr w:type="spellEnd"/>
      <w:r w:rsidRPr="007E6C92">
        <w:rPr>
          <w:rFonts w:ascii="Times New Roman" w:hAnsi="Times New Roman" w:cs="Times New Roman"/>
          <w:sz w:val="28"/>
          <w:szCs w:val="28"/>
        </w:rPr>
        <w:t>, пяти- и десятирублевой золотой монеты, золотых слитков, а также золотого монетного червонца советской власти.</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3]</w:t>
      </w:r>
    </w:p>
    <w:p w:rsidR="007E6C92" w:rsidRPr="007E6C92" w:rsidRDefault="007E6C92" w:rsidP="007E6C92">
      <w:pPr>
        <w:pStyle w:val="a3"/>
        <w:spacing w:after="0" w:line="360" w:lineRule="auto"/>
        <w:ind w:left="0" w:firstLine="567"/>
        <w:jc w:val="both"/>
        <w:rPr>
          <w:rFonts w:ascii="Times New Roman" w:hAnsi="Times New Roman" w:cs="Times New Roman"/>
          <w:sz w:val="28"/>
          <w:szCs w:val="28"/>
        </w:rPr>
      </w:pPr>
      <w:r w:rsidRPr="007E6C92">
        <w:rPr>
          <w:rFonts w:ascii="Times New Roman" w:hAnsi="Times New Roman" w:cs="Times New Roman"/>
          <w:sz w:val="28"/>
          <w:szCs w:val="28"/>
        </w:rPr>
        <w:t>В-третьих, при анализе денежного обращения России необходимо учитывать несовпадение законов обращения внутренних и внешних денег. В противном случае в экономике страны начинал действовать процесс значительного «сжатия» стоимостных, платежно-расчетных и кредитных возможностей российского рубля, приводящих к сильной зависимости экономики России от иностранных дене</w:t>
      </w:r>
      <w:r>
        <w:rPr>
          <w:rFonts w:ascii="Times New Roman" w:hAnsi="Times New Roman" w:cs="Times New Roman"/>
          <w:sz w:val="28"/>
          <w:szCs w:val="28"/>
        </w:rPr>
        <w:t>жных единиц (валют). Это, напри</w:t>
      </w:r>
      <w:r w:rsidRPr="007E6C92">
        <w:rPr>
          <w:rFonts w:ascii="Times New Roman" w:hAnsi="Times New Roman" w:cs="Times New Roman"/>
          <w:sz w:val="28"/>
          <w:szCs w:val="28"/>
        </w:rPr>
        <w:t>мер, прекрасно понимал Петр I, рублевик которого внутри страны не имел ничего общего с русским рублем, обращавшимся на внешнем рынке в форме полноценного талера.</w:t>
      </w:r>
    </w:p>
    <w:p w:rsidR="007E6C92" w:rsidRPr="007831E2" w:rsidRDefault="007E6C92" w:rsidP="007E6C92">
      <w:pPr>
        <w:pStyle w:val="a3"/>
        <w:spacing w:after="0" w:line="360" w:lineRule="auto"/>
        <w:ind w:left="0" w:firstLine="567"/>
        <w:jc w:val="both"/>
        <w:rPr>
          <w:rFonts w:ascii="Times New Roman" w:hAnsi="Times New Roman" w:cs="Times New Roman"/>
          <w:sz w:val="28"/>
          <w:szCs w:val="28"/>
        </w:rPr>
      </w:pPr>
      <w:r w:rsidRPr="007E6C92">
        <w:rPr>
          <w:rFonts w:ascii="Times New Roman" w:hAnsi="Times New Roman" w:cs="Times New Roman"/>
          <w:sz w:val="28"/>
          <w:szCs w:val="28"/>
        </w:rPr>
        <w:t>Совпадение законов обращения внутренних и внешних денег имеет негативные последствия для экономики страны. Это обстоятельство, например, в период интенсивной торговли северо-западных русских городов с ганзейским купечеством чуть не привело к отделению Новгорода, Смоленска и Пскова от России. Данные стремления возникли к началу XV в., когда формы развития торговых отношений России с немецкими городами ганзейского союза потребовали рео</w:t>
      </w:r>
      <w:r>
        <w:rPr>
          <w:rFonts w:ascii="Times New Roman" w:hAnsi="Times New Roman" w:cs="Times New Roman"/>
          <w:sz w:val="28"/>
          <w:szCs w:val="28"/>
        </w:rPr>
        <w:t>рганизации денежного обращения.</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w:t>
      </w:r>
      <w:r w:rsidR="000F7390" w:rsidRPr="000F7390">
        <w:rPr>
          <w:rFonts w:ascii="Times New Roman" w:hAnsi="Times New Roman" w:cs="Times New Roman"/>
          <w:sz w:val="28"/>
          <w:szCs w:val="28"/>
        </w:rPr>
        <w:t>1</w:t>
      </w:r>
      <w:r w:rsidR="000F7390" w:rsidRPr="007831E2">
        <w:rPr>
          <w:rFonts w:ascii="Times New Roman" w:hAnsi="Times New Roman" w:cs="Times New Roman"/>
          <w:sz w:val="28"/>
          <w:szCs w:val="28"/>
        </w:rPr>
        <w:t>0]</w:t>
      </w:r>
    </w:p>
    <w:p w:rsidR="007E6C92" w:rsidRDefault="007E6C92" w:rsidP="007E6C92">
      <w:pPr>
        <w:pStyle w:val="a3"/>
        <w:spacing w:after="0" w:line="360" w:lineRule="auto"/>
        <w:ind w:left="0" w:firstLine="567"/>
        <w:jc w:val="both"/>
        <w:rPr>
          <w:rFonts w:ascii="Times New Roman" w:hAnsi="Times New Roman" w:cs="Times New Roman"/>
          <w:sz w:val="28"/>
          <w:szCs w:val="28"/>
        </w:rPr>
      </w:pPr>
      <w:r w:rsidRPr="007E6C92">
        <w:rPr>
          <w:rFonts w:ascii="Times New Roman" w:hAnsi="Times New Roman" w:cs="Times New Roman"/>
          <w:sz w:val="28"/>
          <w:szCs w:val="28"/>
        </w:rPr>
        <w:t>Новая денежная система России, созданная к концу XIX в. на принципах золотого монометаллизма, внесла в российскую экономику ряд негативных явлений:</w:t>
      </w:r>
    </w:p>
    <w:p w:rsidR="007E6C92" w:rsidRPr="007E6C92" w:rsidRDefault="007E6C92" w:rsidP="007E6C92">
      <w:pPr>
        <w:pStyle w:val="a3"/>
        <w:spacing w:after="0" w:line="360" w:lineRule="auto"/>
        <w:ind w:left="0" w:firstLine="567"/>
        <w:jc w:val="both"/>
        <w:rPr>
          <w:rFonts w:ascii="Times New Roman" w:hAnsi="Times New Roman" w:cs="Times New Roman"/>
          <w:sz w:val="28"/>
          <w:szCs w:val="28"/>
        </w:rPr>
      </w:pPr>
      <w:r w:rsidRPr="007E6C92">
        <w:rPr>
          <w:rFonts w:ascii="Times New Roman" w:hAnsi="Times New Roman" w:cs="Times New Roman"/>
          <w:sz w:val="28"/>
          <w:szCs w:val="28"/>
        </w:rPr>
        <w:t xml:space="preserve">—в стране произошло значительное сжатие наличной денежной массы в обращении, что существенно повлияло на функции российской валюты. Если в середине XIX в. на одного жителя России приходилось в среднем более 30 руб. или 120 французских франков, то к 1899 г - только 10 руб. или 25 франков. Дальнейшая эволюция наличного денежного оборота в стране практически не изменилась. Через 15 лет, к 1914 г., на одного жителя России приходилось 10 руб. или 25 франков, в то время как в Германии он составлял 115 франков, в </w:t>
      </w:r>
      <w:r w:rsidRPr="007E6C92">
        <w:rPr>
          <w:rFonts w:ascii="Times New Roman" w:hAnsi="Times New Roman" w:cs="Times New Roman"/>
          <w:sz w:val="28"/>
          <w:szCs w:val="28"/>
        </w:rPr>
        <w:lastRenderedPageBreak/>
        <w:t>США - 125 франков, в Англии - 140 фра</w:t>
      </w:r>
      <w:r>
        <w:rPr>
          <w:rFonts w:ascii="Times New Roman" w:hAnsi="Times New Roman" w:cs="Times New Roman"/>
          <w:sz w:val="28"/>
          <w:szCs w:val="28"/>
        </w:rPr>
        <w:t>нков и во Франции -210 франков</w:t>
      </w:r>
      <w:r w:rsidRPr="007E6C92">
        <w:rPr>
          <w:rFonts w:ascii="Times New Roman" w:hAnsi="Times New Roman" w:cs="Times New Roman"/>
          <w:sz w:val="28"/>
          <w:szCs w:val="28"/>
        </w:rPr>
        <w:t>. При этом в европейских странах широко использовались чеки, клиринговые операции через расчетные палаты, вспомог</w:t>
      </w:r>
      <w:r>
        <w:rPr>
          <w:rFonts w:ascii="Times New Roman" w:hAnsi="Times New Roman" w:cs="Times New Roman"/>
          <w:sz w:val="28"/>
          <w:szCs w:val="28"/>
        </w:rPr>
        <w:t>ательные бумажные знаки и проч.</w:t>
      </w:r>
      <w:r w:rsidRPr="007E6C92">
        <w:rPr>
          <w:rFonts w:ascii="Times New Roman" w:hAnsi="Times New Roman" w:cs="Times New Roman"/>
          <w:sz w:val="28"/>
          <w:szCs w:val="28"/>
        </w:rPr>
        <w:t>, что в России практически отсутствовало.</w:t>
      </w:r>
    </w:p>
    <w:p w:rsidR="007E6C92" w:rsidRPr="007E6C92" w:rsidRDefault="007E6C92" w:rsidP="007E6C92">
      <w:pPr>
        <w:pStyle w:val="a3"/>
        <w:spacing w:after="0" w:line="360" w:lineRule="auto"/>
        <w:ind w:left="0" w:firstLine="567"/>
        <w:jc w:val="both"/>
        <w:rPr>
          <w:rFonts w:ascii="Times New Roman" w:hAnsi="Times New Roman" w:cs="Times New Roman"/>
          <w:sz w:val="28"/>
          <w:szCs w:val="28"/>
        </w:rPr>
      </w:pPr>
      <w:r w:rsidRPr="007E6C92">
        <w:rPr>
          <w:rFonts w:ascii="Times New Roman" w:hAnsi="Times New Roman" w:cs="Times New Roman"/>
          <w:sz w:val="28"/>
          <w:szCs w:val="28"/>
        </w:rPr>
        <w:t>—в российской экономике возникла сильнейшая зависимость внутреннего хозяйственного оборота от интересов иностранного капитала. С целью накопления золота с середины XIX в. Россия стала интенсивно привлекать иностранный капитал. Если с начала XIX в. до 1861 г. в национальные предприятия было вложено иностранного капитала на сумму 232 млн. руб., то к 1897 г. - около 430 млн. руб. С переходом России к золотому монометаллизму, объем иностранных инвестиций только за одно пятилетие (1897-1901 г</w:t>
      </w:r>
      <w:r>
        <w:rPr>
          <w:rFonts w:ascii="Times New Roman" w:hAnsi="Times New Roman" w:cs="Times New Roman"/>
          <w:sz w:val="28"/>
          <w:szCs w:val="28"/>
        </w:rPr>
        <w:t>г.) возрос до 1043,4 млн. руб</w:t>
      </w:r>
      <w:r w:rsidRPr="007E6C92">
        <w:rPr>
          <w:rFonts w:ascii="Times New Roman" w:hAnsi="Times New Roman" w:cs="Times New Roman"/>
          <w:sz w:val="28"/>
          <w:szCs w:val="28"/>
        </w:rPr>
        <w:t>. В дальнейшем, по оценке П.В. Оля, общая сумма иностранного капитала, инвестированного в промышленность, банки и торговые предприятия России, достигла почти 2243 млн. руб. к началу 1917 г. Из этой суммы 88,6 % составляли паи и акции, а 11,4 % - об</w:t>
      </w:r>
      <w:r>
        <w:rPr>
          <w:rFonts w:ascii="Times New Roman" w:hAnsi="Times New Roman" w:cs="Times New Roman"/>
          <w:sz w:val="28"/>
          <w:szCs w:val="28"/>
        </w:rPr>
        <w:t>лигации с фиксированным доходом.</w:t>
      </w:r>
    </w:p>
    <w:p w:rsidR="007E6C92" w:rsidRPr="00390EBD" w:rsidRDefault="007E6C92" w:rsidP="00390EBD">
      <w:pPr>
        <w:pStyle w:val="a3"/>
        <w:spacing w:after="0" w:line="360" w:lineRule="auto"/>
        <w:ind w:left="0" w:firstLine="567"/>
        <w:jc w:val="both"/>
        <w:rPr>
          <w:rFonts w:ascii="Times New Roman" w:hAnsi="Times New Roman" w:cs="Times New Roman"/>
          <w:sz w:val="28"/>
          <w:szCs w:val="28"/>
        </w:rPr>
      </w:pPr>
      <w:r w:rsidRPr="007E6C92">
        <w:rPr>
          <w:rFonts w:ascii="Times New Roman" w:hAnsi="Times New Roman" w:cs="Times New Roman"/>
          <w:sz w:val="28"/>
          <w:szCs w:val="28"/>
        </w:rPr>
        <w:t xml:space="preserve">—     проявилась жесточайшая эксплуатация национального богатства </w:t>
      </w:r>
      <w:r w:rsidR="000279A6" w:rsidRPr="007E6C92">
        <w:rPr>
          <w:rFonts w:ascii="Times New Roman" w:hAnsi="Times New Roman" w:cs="Times New Roman"/>
          <w:sz w:val="28"/>
          <w:szCs w:val="28"/>
        </w:rPr>
        <w:t>России с</w:t>
      </w:r>
      <w:r w:rsidRPr="007E6C92">
        <w:rPr>
          <w:rFonts w:ascii="Times New Roman" w:hAnsi="Times New Roman" w:cs="Times New Roman"/>
          <w:sz w:val="28"/>
          <w:szCs w:val="28"/>
        </w:rPr>
        <w:t xml:space="preserve"> преднамеренным сокращением ее экономического потенциала. Систем монометаллизма, единения внешних и внутренних денег, привела к обесцениванию материальных</w:t>
      </w:r>
      <w:r w:rsidRPr="007E6C92">
        <w:t xml:space="preserve"> </w:t>
      </w:r>
      <w:r w:rsidRPr="007E6C92">
        <w:rPr>
          <w:rFonts w:ascii="Times New Roman" w:hAnsi="Times New Roman" w:cs="Times New Roman"/>
          <w:sz w:val="28"/>
          <w:szCs w:val="28"/>
        </w:rPr>
        <w:t xml:space="preserve">ценностей и производительного труда, особенно в сельском хозяйстве, что дало значительное снижение цен. В результате иностранцы получили возможность скупать и России все им необходимое, особенно хлеб, недвижимость, землю, по низким ценам. В этих условиях, для поддержания вексельного курса кредитного рубля Россия была вынуждена значительно увеличить свой экспорт. Лозунг «недоедим, а вывезем» - стал основным лейтмотивом политики правительства страны с 1890-х и особенно с 1900-х годов. За 1884-1891 гг. ежегодный экспорт хлеба из России составлял 408 млн. пудов, за период </w:t>
      </w:r>
      <w:r w:rsidR="00390EBD">
        <w:rPr>
          <w:rFonts w:ascii="Times New Roman" w:hAnsi="Times New Roman" w:cs="Times New Roman"/>
          <w:sz w:val="28"/>
          <w:szCs w:val="28"/>
        </w:rPr>
        <w:t>1893-1897 гг. - 509 млн. пудов, а к 1914 г. — 648 млн. пудов.</w:t>
      </w:r>
      <w:r w:rsidRPr="007E6C92">
        <w:rPr>
          <w:rFonts w:ascii="Times New Roman" w:hAnsi="Times New Roman" w:cs="Times New Roman"/>
          <w:sz w:val="28"/>
          <w:szCs w:val="28"/>
        </w:rPr>
        <w:t xml:space="preserve"> Более того, иностранный капитал стал интенсивно инвестироваться в экспортную торговлю и руководить ею, </w:t>
      </w:r>
      <w:r w:rsidRPr="007E6C92">
        <w:rPr>
          <w:rFonts w:ascii="Times New Roman" w:hAnsi="Times New Roman" w:cs="Times New Roman"/>
          <w:sz w:val="28"/>
          <w:szCs w:val="28"/>
        </w:rPr>
        <w:lastRenderedPageBreak/>
        <w:t xml:space="preserve">особенно через российские банки, создавая в России свои экспортные конторы (французских, немецких и итальянских хлебных, датских молочно-яичных, английских </w:t>
      </w:r>
      <w:proofErr w:type="spellStart"/>
      <w:r w:rsidRPr="007E6C92">
        <w:rPr>
          <w:rFonts w:ascii="Times New Roman" w:hAnsi="Times New Roman" w:cs="Times New Roman"/>
          <w:sz w:val="28"/>
          <w:szCs w:val="28"/>
        </w:rPr>
        <w:t>масляно</w:t>
      </w:r>
      <w:proofErr w:type="spellEnd"/>
      <w:r w:rsidRPr="007E6C92">
        <w:rPr>
          <w:rFonts w:ascii="Times New Roman" w:hAnsi="Times New Roman" w:cs="Times New Roman"/>
          <w:sz w:val="28"/>
          <w:szCs w:val="28"/>
        </w:rPr>
        <w:t>-мясных фирм и проч.) и специальные экспортные общества (например, Общество вывозной торговли и др.).</w:t>
      </w:r>
    </w:p>
    <w:p w:rsidR="007E6C92" w:rsidRPr="007831E2" w:rsidRDefault="007E6C92" w:rsidP="00390EBD">
      <w:pPr>
        <w:pStyle w:val="a3"/>
        <w:spacing w:after="0" w:line="360" w:lineRule="auto"/>
        <w:ind w:left="0" w:firstLine="567"/>
        <w:jc w:val="both"/>
        <w:rPr>
          <w:rFonts w:ascii="Times New Roman" w:hAnsi="Times New Roman" w:cs="Times New Roman"/>
          <w:sz w:val="28"/>
          <w:szCs w:val="28"/>
        </w:rPr>
      </w:pPr>
      <w:r w:rsidRPr="007E6C92">
        <w:rPr>
          <w:rFonts w:ascii="Times New Roman" w:hAnsi="Times New Roman" w:cs="Times New Roman"/>
          <w:sz w:val="28"/>
          <w:szCs w:val="28"/>
        </w:rPr>
        <w:t xml:space="preserve">— с переходом к золотому монометаллизму резко возрос внешний долг страны. В ходе реформаторства, с середины XIX в., Россия была лишена возможности беспрепятственно погашать внешние займы российской валютой. Впредь он выплачивался только валютой страны-кредитора или золотом по невыгодному, как правило, для России курсу. </w:t>
      </w:r>
      <w:r w:rsidR="00B776CA" w:rsidRPr="007E6C92">
        <w:rPr>
          <w:rFonts w:ascii="Times New Roman" w:hAnsi="Times New Roman" w:cs="Times New Roman"/>
          <w:sz w:val="28"/>
          <w:szCs w:val="28"/>
        </w:rPr>
        <w:t>Кроме того,</w:t>
      </w:r>
      <w:r w:rsidRPr="007E6C92">
        <w:rPr>
          <w:rFonts w:ascii="Times New Roman" w:hAnsi="Times New Roman" w:cs="Times New Roman"/>
          <w:sz w:val="28"/>
          <w:szCs w:val="28"/>
        </w:rPr>
        <w:t xml:space="preserve"> внешние займы уже не переводились в страну, как прежде, а оставались за рубежом для покрытия затрат, связанных с железнодорожным строительством, акционированием российской промышленности, торговли и банков.</w:t>
      </w:r>
      <w:r w:rsidR="000F7390" w:rsidRPr="000F7390">
        <w:rPr>
          <w:rFonts w:ascii="Times New Roman" w:hAnsi="Times New Roman" w:cs="Times New Roman"/>
          <w:sz w:val="28"/>
          <w:szCs w:val="28"/>
        </w:rPr>
        <w:t xml:space="preserve"> [</w:t>
      </w:r>
      <w:r w:rsidR="000F7390" w:rsidRPr="007831E2">
        <w:rPr>
          <w:rFonts w:ascii="Times New Roman" w:hAnsi="Times New Roman" w:cs="Times New Roman"/>
          <w:sz w:val="28"/>
          <w:szCs w:val="28"/>
        </w:rPr>
        <w:t>5]</w:t>
      </w:r>
    </w:p>
    <w:p w:rsidR="007831E2" w:rsidRPr="007831E2" w:rsidRDefault="007831E2" w:rsidP="007831E2">
      <w:pPr>
        <w:pStyle w:val="a3"/>
        <w:spacing w:after="0" w:line="360" w:lineRule="auto"/>
        <w:ind w:left="0" w:firstLine="567"/>
        <w:jc w:val="both"/>
        <w:rPr>
          <w:rFonts w:ascii="Times New Roman" w:hAnsi="Times New Roman" w:cs="Times New Roman"/>
          <w:sz w:val="28"/>
          <w:szCs w:val="28"/>
        </w:rPr>
      </w:pPr>
      <w:r w:rsidRPr="007831E2">
        <w:rPr>
          <w:rFonts w:ascii="Times New Roman" w:hAnsi="Times New Roman" w:cs="Times New Roman"/>
          <w:sz w:val="28"/>
          <w:szCs w:val="28"/>
        </w:rPr>
        <w:t>Процессы глобализации в современной мировой экономике затрагивают и сферу денежного обращения, она давно уже стала международной. Вместе с тем состояние экономики любой страны во многом зависит от организации национального денежного обращения. Устойчивое состояние и стабильное развитие сферы денежного обращения являются необходимым условием развития экономики, а нарушение денежного баланса неминуемо приводит к экономическому кризису.</w:t>
      </w:r>
    </w:p>
    <w:p w:rsidR="00406628" w:rsidRPr="00406628" w:rsidRDefault="007831E2" w:rsidP="00406628">
      <w:pPr>
        <w:pStyle w:val="a3"/>
        <w:spacing w:after="0" w:line="360" w:lineRule="auto"/>
        <w:ind w:left="0" w:firstLine="567"/>
        <w:jc w:val="both"/>
        <w:rPr>
          <w:rFonts w:ascii="Times New Roman" w:hAnsi="Times New Roman" w:cs="Times New Roman"/>
          <w:sz w:val="28"/>
          <w:szCs w:val="28"/>
        </w:rPr>
      </w:pPr>
      <w:r w:rsidRPr="007831E2">
        <w:rPr>
          <w:rFonts w:ascii="Times New Roman" w:hAnsi="Times New Roman" w:cs="Times New Roman"/>
          <w:sz w:val="28"/>
          <w:szCs w:val="28"/>
        </w:rPr>
        <w:t>Именно поэтому центральные банки всех государств мира постоянно изучают международный опыт и тенденции развития денежного обращения, стремятся разрабатывать и внедрять новые схемы его организации исходя из национальных особенностей.</w:t>
      </w:r>
      <w:r w:rsidR="00406628">
        <w:rPr>
          <w:rFonts w:ascii="Times New Roman" w:hAnsi="Times New Roman" w:cs="Times New Roman"/>
          <w:sz w:val="28"/>
          <w:szCs w:val="28"/>
        </w:rPr>
        <w:t xml:space="preserve"> Одними из новшеств современной системы денежного обращения являются </w:t>
      </w:r>
      <w:r w:rsidR="00406628">
        <w:rPr>
          <w:rFonts w:ascii="Times New Roman" w:hAnsi="Times New Roman" w:cs="Times New Roman"/>
          <w:sz w:val="28"/>
          <w:szCs w:val="28"/>
        </w:rPr>
        <w:t>электронные средства платежа</w:t>
      </w:r>
      <w:r w:rsidR="00406628">
        <w:rPr>
          <w:rFonts w:ascii="Times New Roman" w:hAnsi="Times New Roman" w:cs="Times New Roman"/>
          <w:sz w:val="28"/>
          <w:szCs w:val="28"/>
        </w:rPr>
        <w:t xml:space="preserve">, например, платежные карты. </w:t>
      </w:r>
      <w:r w:rsidR="00406628" w:rsidRPr="00406628">
        <w:rPr>
          <w:rFonts w:ascii="Times New Roman" w:hAnsi="Times New Roman" w:cs="Times New Roman"/>
          <w:sz w:val="28"/>
          <w:szCs w:val="28"/>
        </w:rPr>
        <w:t>Рассмотрим преимущества и недостатки наличных денег и электронных средств платежа.</w:t>
      </w:r>
    </w:p>
    <w:p w:rsidR="00406628" w:rsidRPr="00406628" w:rsidRDefault="00406628" w:rsidP="00406628">
      <w:pPr>
        <w:pStyle w:val="a3"/>
        <w:numPr>
          <w:ilvl w:val="0"/>
          <w:numId w:val="5"/>
        </w:numPr>
        <w:spacing w:after="0" w:line="360" w:lineRule="auto"/>
        <w:ind w:left="0" w:firstLine="567"/>
        <w:jc w:val="both"/>
        <w:rPr>
          <w:rFonts w:ascii="Times New Roman" w:hAnsi="Times New Roman" w:cs="Times New Roman"/>
          <w:sz w:val="28"/>
          <w:szCs w:val="28"/>
        </w:rPr>
      </w:pPr>
      <w:r w:rsidRPr="00406628">
        <w:rPr>
          <w:rFonts w:ascii="Times New Roman" w:hAnsi="Times New Roman" w:cs="Times New Roman"/>
          <w:sz w:val="28"/>
          <w:szCs w:val="28"/>
        </w:rPr>
        <w:t xml:space="preserve">Удобство. Для покупателя, несомненно, удобнее иметь несколько платежных карт, чем большое количество банкнот и монеты, но следует иметь в виду, что электронные средства платежа, в отличие от наличных денег, не обладают официальным статусом законного платежного средства. Более того, </w:t>
      </w:r>
      <w:r w:rsidRPr="00406628">
        <w:rPr>
          <w:rFonts w:ascii="Times New Roman" w:hAnsi="Times New Roman" w:cs="Times New Roman"/>
          <w:sz w:val="28"/>
          <w:szCs w:val="28"/>
        </w:rPr>
        <w:lastRenderedPageBreak/>
        <w:t>осуществление платежей посредством электронных средств предполагает наличие специальных технических устройств, в работе которых не исключены сбои. Работа технических устройств невозможна также в периоды отключения электричества и на территориях, пострадавших от стихийных бедствий.</w:t>
      </w:r>
    </w:p>
    <w:p w:rsidR="00406628" w:rsidRPr="00406628" w:rsidRDefault="00406628" w:rsidP="00406628">
      <w:pPr>
        <w:pStyle w:val="a3"/>
        <w:numPr>
          <w:ilvl w:val="0"/>
          <w:numId w:val="5"/>
        </w:numPr>
        <w:spacing w:after="0" w:line="360" w:lineRule="auto"/>
        <w:ind w:left="0" w:firstLine="567"/>
        <w:jc w:val="both"/>
        <w:rPr>
          <w:rFonts w:ascii="Times New Roman" w:hAnsi="Times New Roman" w:cs="Times New Roman"/>
          <w:sz w:val="28"/>
          <w:szCs w:val="28"/>
        </w:rPr>
      </w:pPr>
      <w:r w:rsidRPr="00406628">
        <w:rPr>
          <w:rFonts w:ascii="Times New Roman" w:hAnsi="Times New Roman" w:cs="Times New Roman"/>
          <w:sz w:val="28"/>
          <w:szCs w:val="28"/>
        </w:rPr>
        <w:t>Легкость использования. При проведении расчетов использовать наличные деньги проще, чем электронные, так как в этом случае не имеет значения возраст, пол, уровень образования сторон, не требуется специальных технических устройств, а также отсутствует необходимость уведомлять третью сторону и ждать ее подтверждения на право сделки, а получатель средств может немедленно их потратить.</w:t>
      </w:r>
    </w:p>
    <w:p w:rsidR="00406628" w:rsidRPr="00406628" w:rsidRDefault="00406628" w:rsidP="00406628">
      <w:pPr>
        <w:pStyle w:val="a3"/>
        <w:numPr>
          <w:ilvl w:val="0"/>
          <w:numId w:val="5"/>
        </w:numPr>
        <w:spacing w:after="0" w:line="360" w:lineRule="auto"/>
        <w:ind w:left="0" w:firstLine="567"/>
        <w:jc w:val="both"/>
        <w:rPr>
          <w:rFonts w:ascii="Times New Roman" w:hAnsi="Times New Roman" w:cs="Times New Roman"/>
          <w:sz w:val="28"/>
          <w:szCs w:val="28"/>
        </w:rPr>
      </w:pPr>
      <w:r w:rsidRPr="00406628">
        <w:rPr>
          <w:rFonts w:ascii="Times New Roman" w:hAnsi="Times New Roman" w:cs="Times New Roman"/>
          <w:sz w:val="28"/>
          <w:szCs w:val="28"/>
        </w:rPr>
        <w:t>Простота расходования средств. Наличные деньги позволяют плательщику более экономно расходовать свои средства. По данным социологов, используя платежную карту, своего рода "виртуальное хранилище" денежных средств, человек гораздо легче расстается с ними, нежели имея их в наличности.</w:t>
      </w:r>
    </w:p>
    <w:p w:rsidR="00406628" w:rsidRPr="00406628" w:rsidRDefault="00406628" w:rsidP="00406628">
      <w:pPr>
        <w:pStyle w:val="a3"/>
        <w:numPr>
          <w:ilvl w:val="0"/>
          <w:numId w:val="5"/>
        </w:numPr>
        <w:spacing w:after="0" w:line="360" w:lineRule="auto"/>
        <w:ind w:left="0" w:firstLine="567"/>
        <w:jc w:val="both"/>
        <w:rPr>
          <w:rFonts w:ascii="Times New Roman" w:hAnsi="Times New Roman" w:cs="Times New Roman"/>
          <w:sz w:val="28"/>
          <w:szCs w:val="28"/>
        </w:rPr>
      </w:pPr>
      <w:r w:rsidRPr="00406628">
        <w:rPr>
          <w:rFonts w:ascii="Times New Roman" w:hAnsi="Times New Roman" w:cs="Times New Roman"/>
          <w:sz w:val="28"/>
          <w:szCs w:val="28"/>
        </w:rPr>
        <w:t>Анонимность. При оплате товара или услуги наличными деньгами покупатель имеет возможность сохранить свою анонимность, а при электронных расчетах личность плательщика идентифицируется с помощью технических устройств. В связи с этим покупатели, которые не желают, чтобы их сделки стали известны широкой общественности, предпочитают использовать наличные деньги.</w:t>
      </w:r>
    </w:p>
    <w:p w:rsidR="00406628" w:rsidRPr="00406628" w:rsidRDefault="00406628" w:rsidP="00406628">
      <w:pPr>
        <w:pStyle w:val="a3"/>
        <w:numPr>
          <w:ilvl w:val="0"/>
          <w:numId w:val="5"/>
        </w:numPr>
        <w:spacing w:after="0" w:line="360" w:lineRule="auto"/>
        <w:ind w:left="0" w:firstLine="567"/>
        <w:jc w:val="both"/>
        <w:rPr>
          <w:rFonts w:ascii="Times New Roman" w:hAnsi="Times New Roman" w:cs="Times New Roman"/>
          <w:sz w:val="28"/>
          <w:szCs w:val="28"/>
        </w:rPr>
      </w:pPr>
      <w:r w:rsidRPr="00406628">
        <w:rPr>
          <w:rFonts w:ascii="Times New Roman" w:hAnsi="Times New Roman" w:cs="Times New Roman"/>
          <w:sz w:val="28"/>
          <w:szCs w:val="28"/>
        </w:rPr>
        <w:t>Скорость расчетов. При осуществлении оплаты товаров и услуг посредством платежных карт в отличие от наличных денег, скорость обработки платежа замедляется, вследствие необходимости запрашивать подтверждение на осуществление оплаты у третьей стороны.</w:t>
      </w:r>
    </w:p>
    <w:p w:rsidR="00406628" w:rsidRPr="00406628" w:rsidRDefault="00406628" w:rsidP="00406628">
      <w:pPr>
        <w:pStyle w:val="a3"/>
        <w:numPr>
          <w:ilvl w:val="0"/>
          <w:numId w:val="5"/>
        </w:numPr>
        <w:spacing w:after="0" w:line="360" w:lineRule="auto"/>
        <w:ind w:left="0" w:firstLine="567"/>
        <w:jc w:val="both"/>
        <w:rPr>
          <w:rFonts w:ascii="Times New Roman" w:hAnsi="Times New Roman" w:cs="Times New Roman"/>
          <w:sz w:val="28"/>
          <w:szCs w:val="28"/>
        </w:rPr>
      </w:pPr>
      <w:r w:rsidRPr="00406628">
        <w:rPr>
          <w:rFonts w:ascii="Times New Roman" w:hAnsi="Times New Roman" w:cs="Times New Roman"/>
          <w:sz w:val="28"/>
          <w:szCs w:val="28"/>
        </w:rPr>
        <w:t xml:space="preserve">Безопасность. В случае потери или кражи кредитных и дебетовых карт их владелец может сохранить денежные средства, заблокировав операции по утраченным картам. Однако существует опасность взлома электронных систем хакерами, которые создают различные ловушки для хищения денег со </w:t>
      </w:r>
      <w:r w:rsidRPr="00406628">
        <w:rPr>
          <w:rFonts w:ascii="Times New Roman" w:hAnsi="Times New Roman" w:cs="Times New Roman"/>
          <w:sz w:val="28"/>
          <w:szCs w:val="28"/>
        </w:rPr>
        <w:lastRenderedPageBreak/>
        <w:t>счетов клиентов, поэтому обеспечение сохранности "электронных денег" все равно остается серьезной проблемой.</w:t>
      </w:r>
    </w:p>
    <w:p w:rsidR="00406628" w:rsidRPr="00406628" w:rsidRDefault="00406628" w:rsidP="00406628">
      <w:pPr>
        <w:pStyle w:val="a3"/>
        <w:numPr>
          <w:ilvl w:val="0"/>
          <w:numId w:val="5"/>
        </w:numPr>
        <w:spacing w:after="0" w:line="360" w:lineRule="auto"/>
        <w:ind w:left="0" w:firstLine="567"/>
        <w:jc w:val="both"/>
        <w:rPr>
          <w:rFonts w:ascii="Times New Roman" w:hAnsi="Times New Roman" w:cs="Times New Roman"/>
          <w:sz w:val="28"/>
          <w:szCs w:val="28"/>
        </w:rPr>
      </w:pPr>
      <w:r w:rsidRPr="00406628">
        <w:rPr>
          <w:rFonts w:ascii="Times New Roman" w:hAnsi="Times New Roman" w:cs="Times New Roman"/>
          <w:sz w:val="28"/>
          <w:szCs w:val="28"/>
        </w:rPr>
        <w:t>Экономичность. Для модернизации и совершенствования электронных систем платежей используются новейшие технологии, что неизбежно ведет к росту совокупных издержек, связанных с организацией платежного процесса. По оценкам зарубежных экспертов, затраты при совершении платежей с помощью банковских карт оказываются значительно выше, чем при оплате наличными деньгами.</w:t>
      </w:r>
    </w:p>
    <w:p w:rsidR="00406628" w:rsidRPr="007831E2" w:rsidRDefault="00406628" w:rsidP="00406628">
      <w:pPr>
        <w:pStyle w:val="a3"/>
        <w:numPr>
          <w:ilvl w:val="0"/>
          <w:numId w:val="5"/>
        </w:numPr>
        <w:spacing w:after="0" w:line="360" w:lineRule="auto"/>
        <w:ind w:left="0" w:firstLine="567"/>
        <w:jc w:val="both"/>
        <w:rPr>
          <w:rFonts w:ascii="Times New Roman" w:hAnsi="Times New Roman" w:cs="Times New Roman"/>
          <w:sz w:val="28"/>
          <w:szCs w:val="28"/>
        </w:rPr>
      </w:pPr>
      <w:r w:rsidRPr="00406628">
        <w:rPr>
          <w:rFonts w:ascii="Times New Roman" w:hAnsi="Times New Roman" w:cs="Times New Roman"/>
          <w:sz w:val="28"/>
          <w:szCs w:val="28"/>
        </w:rPr>
        <w:t xml:space="preserve">Возможность государственного контроля эмиссии и обращения. Наличные деньги представляют собой обязательства центрального банка страны, который не может обанкротиться, по определению. В то время как электронные средства платежа - это обязательства кредитных организаций или коммерческих предприятий, в случае банкротства которых сохранность средств на счетах клиентов ставится под </w:t>
      </w:r>
      <w:proofErr w:type="gramStart"/>
      <w:r w:rsidRPr="00406628">
        <w:rPr>
          <w:rFonts w:ascii="Times New Roman" w:hAnsi="Times New Roman" w:cs="Times New Roman"/>
          <w:sz w:val="28"/>
          <w:szCs w:val="28"/>
        </w:rPr>
        <w:t>вопрос.</w:t>
      </w:r>
      <w:r w:rsidR="00633C56" w:rsidRPr="00633C56">
        <w:rPr>
          <w:rFonts w:ascii="Times New Roman" w:hAnsi="Times New Roman" w:cs="Times New Roman"/>
          <w:sz w:val="28"/>
          <w:szCs w:val="28"/>
        </w:rPr>
        <w:t>[</w:t>
      </w:r>
      <w:proofErr w:type="gramEnd"/>
      <w:r w:rsidR="00633C56" w:rsidRPr="00633C56">
        <w:rPr>
          <w:rFonts w:ascii="Times New Roman" w:hAnsi="Times New Roman" w:cs="Times New Roman"/>
          <w:sz w:val="28"/>
          <w:szCs w:val="28"/>
        </w:rPr>
        <w:t>16]</w:t>
      </w:r>
    </w:p>
    <w:p w:rsidR="00155A2B" w:rsidRPr="00803EE8" w:rsidRDefault="00155A2B" w:rsidP="00390EB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современной России все чаще заметны противоречия денежного обращения. </w:t>
      </w:r>
      <w:r>
        <w:rPr>
          <w:rFonts w:ascii="Times New Roman" w:hAnsi="Times New Roman" w:cs="Times New Roman"/>
          <w:color w:val="000000"/>
          <w:sz w:val="28"/>
          <w:szCs w:val="28"/>
          <w:shd w:val="clear" w:color="auto" w:fill="FFFFFF"/>
        </w:rPr>
        <w:t>П</w:t>
      </w:r>
      <w:r w:rsidRPr="00155A2B">
        <w:rPr>
          <w:rFonts w:ascii="Times New Roman" w:hAnsi="Times New Roman" w:cs="Times New Roman"/>
          <w:color w:val="000000"/>
          <w:sz w:val="28"/>
          <w:szCs w:val="28"/>
          <w:shd w:val="clear" w:color="auto" w:fill="FFFFFF"/>
        </w:rPr>
        <w:t>рирода противоречий денежного обращения переходной экономики России, как отражение процесса трансформации централизованной системы, в результате проведения курса рыночных преобразований</w:t>
      </w:r>
      <w:r>
        <w:rPr>
          <w:rFonts w:ascii="Times New Roman" w:hAnsi="Times New Roman" w:cs="Times New Roman"/>
          <w:color w:val="000000"/>
          <w:sz w:val="28"/>
          <w:szCs w:val="28"/>
        </w:rPr>
        <w:t xml:space="preserve"> заключается в инфляции.</w:t>
      </w:r>
      <w:r>
        <w:rPr>
          <w:rFonts w:ascii="Times New Roman" w:hAnsi="Times New Roman" w:cs="Times New Roman"/>
          <w:sz w:val="28"/>
          <w:szCs w:val="28"/>
        </w:rPr>
        <w:t xml:space="preserve"> </w:t>
      </w:r>
      <w:r w:rsidRPr="00155A2B">
        <w:rPr>
          <w:rFonts w:ascii="Times New Roman" w:hAnsi="Times New Roman" w:cs="Times New Roman"/>
          <w:sz w:val="28"/>
          <w:szCs w:val="28"/>
          <w:shd w:val="clear" w:color="auto" w:fill="FEFEFE"/>
        </w:rPr>
        <w:t xml:space="preserve">При инфляции снижается объем производства, поскольку колебание и рост цен делают неуверенным и перспективы развития производства; </w:t>
      </w:r>
      <w:proofErr w:type="gramStart"/>
      <w:r>
        <w:rPr>
          <w:rFonts w:ascii="Times New Roman" w:hAnsi="Times New Roman" w:cs="Times New Roman"/>
          <w:sz w:val="28"/>
          <w:szCs w:val="28"/>
          <w:shd w:val="clear" w:color="auto" w:fill="FEFEFE"/>
        </w:rPr>
        <w:t>происходит</w:t>
      </w:r>
      <w:proofErr w:type="gramEnd"/>
      <w:r w:rsidRPr="00155A2B">
        <w:rPr>
          <w:rFonts w:ascii="Times New Roman" w:hAnsi="Times New Roman" w:cs="Times New Roman"/>
          <w:sz w:val="28"/>
          <w:szCs w:val="28"/>
          <w:shd w:val="clear" w:color="auto" w:fill="FEFEFE"/>
        </w:rPr>
        <w:t xml:space="preserve"> перелив капитала из производства в торговлю и посреднические операции, где быстрее оборот капитала и больше прибыль, а также легче уклониться от налогообложения; расширяется спекуляция в результате резкого изменения цен; ограничиваются кредитные операции, поскольку никто не верит в долг; обесцениваются финансовые ресурсы государства. В то же время возникает социальная напряженность в связи с тем, что инфляция перераспределяет национальный доход в ущерб наименее обеспеченным слоям общества. Она снижает реальные доходы (количество товаров и услуг, которые можно купить на номинальный доход), а, соответственно, и общий уровень жизни населения, если номинальный доход </w:t>
      </w:r>
      <w:r w:rsidRPr="00155A2B">
        <w:rPr>
          <w:rFonts w:ascii="Times New Roman" w:hAnsi="Times New Roman" w:cs="Times New Roman"/>
          <w:sz w:val="28"/>
          <w:szCs w:val="28"/>
          <w:shd w:val="clear" w:color="auto" w:fill="FEFEFE"/>
        </w:rPr>
        <w:lastRenderedPageBreak/>
        <w:t xml:space="preserve">будет отставать от роста цен. Особенно тяжела инфляция для лиц с фиксированными доходами: пенсиями, пособиями, заработной платой госслужащих. Кроме того, инфляция обесценивает сбережения и накопления граждан. В связи с этим, чтобы задержать резкое падение жизненного уровня, государство осуществляет индексацию доходов, индексацию налоговых </w:t>
      </w:r>
      <w:proofErr w:type="gramStart"/>
      <w:r w:rsidRPr="00155A2B">
        <w:rPr>
          <w:rFonts w:ascii="Times New Roman" w:hAnsi="Times New Roman" w:cs="Times New Roman"/>
          <w:sz w:val="28"/>
          <w:szCs w:val="28"/>
          <w:shd w:val="clear" w:color="auto" w:fill="FEFEFE"/>
        </w:rPr>
        <w:t>льгот.</w:t>
      </w:r>
      <w:r w:rsidR="00803EE8" w:rsidRPr="00803EE8">
        <w:rPr>
          <w:rFonts w:ascii="Times New Roman" w:hAnsi="Times New Roman" w:cs="Times New Roman"/>
          <w:sz w:val="28"/>
          <w:szCs w:val="28"/>
          <w:shd w:val="clear" w:color="auto" w:fill="FEFEFE"/>
        </w:rPr>
        <w:t>[</w:t>
      </w:r>
      <w:proofErr w:type="gramEnd"/>
      <w:r w:rsidR="00803EE8" w:rsidRPr="00803EE8">
        <w:rPr>
          <w:rFonts w:ascii="Times New Roman" w:hAnsi="Times New Roman" w:cs="Times New Roman"/>
          <w:sz w:val="28"/>
          <w:szCs w:val="28"/>
          <w:shd w:val="clear" w:color="auto" w:fill="FEFEFE"/>
        </w:rPr>
        <w:t>19]</w:t>
      </w:r>
    </w:p>
    <w:p w:rsidR="00562935" w:rsidRDefault="00390EBD" w:rsidP="00390EBD">
      <w:pPr>
        <w:pStyle w:val="a3"/>
        <w:spacing w:after="0" w:line="360" w:lineRule="auto"/>
        <w:ind w:left="0" w:firstLine="567"/>
        <w:jc w:val="both"/>
        <w:rPr>
          <w:rFonts w:ascii="Times New Roman" w:hAnsi="Times New Roman" w:cs="Times New Roman"/>
          <w:sz w:val="28"/>
          <w:szCs w:val="28"/>
        </w:rPr>
      </w:pPr>
      <w:r w:rsidRPr="00390EBD">
        <w:rPr>
          <w:rFonts w:ascii="Times New Roman" w:hAnsi="Times New Roman" w:cs="Times New Roman"/>
          <w:sz w:val="28"/>
          <w:szCs w:val="28"/>
        </w:rPr>
        <w:t>Таким образом, как свидетельствует история, проблемы российских денег необходимо решать не в рамках «чистых форм» нормативно-унифицированной модели хозяйственного порядка, а в границах содержания общественного п</w:t>
      </w:r>
      <w:r>
        <w:rPr>
          <w:rFonts w:ascii="Times New Roman" w:hAnsi="Times New Roman" w:cs="Times New Roman"/>
          <w:sz w:val="28"/>
          <w:szCs w:val="28"/>
        </w:rPr>
        <w:t>роцесса, который они опосредуют.</w:t>
      </w: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Pr="00406628" w:rsidRDefault="00383CA8" w:rsidP="00406628">
      <w:pPr>
        <w:spacing w:after="0" w:line="360" w:lineRule="auto"/>
        <w:jc w:val="both"/>
        <w:rPr>
          <w:rFonts w:ascii="Times New Roman" w:hAnsi="Times New Roman" w:cs="Times New Roman"/>
          <w:sz w:val="28"/>
          <w:szCs w:val="28"/>
        </w:rPr>
      </w:pPr>
      <w:bookmarkStart w:id="0" w:name="_GoBack"/>
      <w:bookmarkEnd w:id="0"/>
    </w:p>
    <w:p w:rsidR="00383CA8" w:rsidRDefault="00383CA8" w:rsidP="00383CA8">
      <w:pPr>
        <w:pStyle w:val="a3"/>
        <w:spacing w:after="0" w:line="360" w:lineRule="auto"/>
        <w:ind w:left="0" w:firstLine="567"/>
        <w:jc w:val="both"/>
        <w:rPr>
          <w:rFonts w:ascii="Times New Roman" w:hAnsi="Times New Roman" w:cs="Times New Roman"/>
          <w:sz w:val="28"/>
          <w:szCs w:val="28"/>
        </w:rPr>
      </w:pPr>
      <w:r w:rsidRPr="00A35667">
        <w:rPr>
          <w:rFonts w:ascii="Times New Roman" w:hAnsi="Times New Roman" w:cs="Times New Roman"/>
          <w:sz w:val="28"/>
          <w:szCs w:val="28"/>
        </w:rPr>
        <w:lastRenderedPageBreak/>
        <w:t>Заключение</w:t>
      </w:r>
    </w:p>
    <w:p w:rsidR="00383CA8" w:rsidRPr="00A35667" w:rsidRDefault="00383CA8" w:rsidP="00383CA8">
      <w:pPr>
        <w:pStyle w:val="a3"/>
        <w:spacing w:after="0" w:line="360" w:lineRule="auto"/>
        <w:ind w:firstLine="567"/>
        <w:jc w:val="both"/>
        <w:rPr>
          <w:rFonts w:ascii="Times New Roman" w:hAnsi="Times New Roman" w:cs="Times New Roman"/>
          <w:sz w:val="28"/>
          <w:szCs w:val="28"/>
        </w:rPr>
      </w:pPr>
    </w:p>
    <w:p w:rsidR="00383CA8" w:rsidRDefault="00383CA8" w:rsidP="00383CA8">
      <w:pPr>
        <w:pStyle w:val="a3"/>
        <w:spacing w:after="0" w:line="360" w:lineRule="auto"/>
        <w:ind w:left="0" w:firstLine="567"/>
        <w:jc w:val="both"/>
        <w:rPr>
          <w:rFonts w:ascii="Times New Roman" w:hAnsi="Times New Roman" w:cs="Times New Roman"/>
          <w:sz w:val="28"/>
          <w:szCs w:val="28"/>
        </w:rPr>
      </w:pPr>
      <w:r w:rsidRPr="00A35667">
        <w:rPr>
          <w:rFonts w:ascii="Times New Roman" w:hAnsi="Times New Roman" w:cs="Times New Roman"/>
          <w:sz w:val="28"/>
          <w:szCs w:val="28"/>
        </w:rPr>
        <w:t xml:space="preserve">В заключении, нам необходимо подвести итог о выполненной курсовой работе. </w:t>
      </w:r>
    </w:p>
    <w:p w:rsidR="00FC34D6" w:rsidRPr="00A35667" w:rsidRDefault="00FC34D6" w:rsidP="00383CA8">
      <w:pPr>
        <w:pStyle w:val="a3"/>
        <w:spacing w:after="0" w:line="360" w:lineRule="auto"/>
        <w:ind w:left="0" w:firstLine="567"/>
        <w:jc w:val="both"/>
        <w:rPr>
          <w:rFonts w:ascii="Times New Roman" w:hAnsi="Times New Roman" w:cs="Times New Roman"/>
          <w:sz w:val="28"/>
          <w:szCs w:val="28"/>
        </w:rPr>
      </w:pPr>
      <w:r w:rsidRPr="0081053E">
        <w:rPr>
          <w:rFonts w:ascii="Times New Roman" w:hAnsi="Times New Roman" w:cs="Times New Roman"/>
          <w:sz w:val="28"/>
          <w:szCs w:val="28"/>
        </w:rPr>
        <w:t>В наше время деньги для многих стали смыслом жизни. Очень много людей тратят всё своё время на зарабатывание денег, жертвуя своей сем</w:t>
      </w:r>
      <w:r>
        <w:rPr>
          <w:rFonts w:ascii="Times New Roman" w:hAnsi="Times New Roman" w:cs="Times New Roman"/>
          <w:sz w:val="28"/>
          <w:szCs w:val="28"/>
        </w:rPr>
        <w:t>ьёй, родными, личной жизнью.</w:t>
      </w:r>
    </w:p>
    <w:p w:rsidR="0081053E" w:rsidRDefault="0081053E" w:rsidP="00383CA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Денежное обращение </w:t>
      </w:r>
      <w:r w:rsidR="00124E31">
        <w:rPr>
          <w:rFonts w:ascii="Times New Roman" w:hAnsi="Times New Roman" w:cs="Times New Roman"/>
          <w:sz w:val="28"/>
          <w:szCs w:val="28"/>
        </w:rPr>
        <w:t xml:space="preserve">играет важную роль в формировании экономики страны и </w:t>
      </w:r>
      <w:r w:rsidR="00124E31" w:rsidRPr="00124E31">
        <w:rPr>
          <w:rFonts w:ascii="Times New Roman" w:hAnsi="Times New Roman" w:cs="Times New Roman"/>
          <w:sz w:val="28"/>
          <w:szCs w:val="28"/>
        </w:rPr>
        <w:t>осуществляется между всеми субъектами рыночной экономики и в целом обслуживает реальное движение товаров и услуг</w:t>
      </w:r>
      <w:r w:rsidR="00124E31">
        <w:rPr>
          <w:rFonts w:ascii="Times New Roman" w:hAnsi="Times New Roman" w:cs="Times New Roman"/>
          <w:sz w:val="28"/>
          <w:szCs w:val="28"/>
        </w:rPr>
        <w:t>.</w:t>
      </w:r>
    </w:p>
    <w:p w:rsidR="00383CA8" w:rsidRPr="00A35667" w:rsidRDefault="00383CA8" w:rsidP="00383CA8">
      <w:pPr>
        <w:pStyle w:val="a3"/>
        <w:spacing w:after="0" w:line="360" w:lineRule="auto"/>
        <w:ind w:left="0" w:firstLine="567"/>
        <w:jc w:val="both"/>
        <w:rPr>
          <w:rFonts w:ascii="Times New Roman" w:hAnsi="Times New Roman" w:cs="Times New Roman"/>
          <w:sz w:val="28"/>
          <w:szCs w:val="28"/>
        </w:rPr>
      </w:pPr>
      <w:r w:rsidRPr="00A35667">
        <w:rPr>
          <w:rFonts w:ascii="Times New Roman" w:hAnsi="Times New Roman" w:cs="Times New Roman"/>
          <w:sz w:val="28"/>
          <w:szCs w:val="28"/>
        </w:rPr>
        <w:t xml:space="preserve">В первом разделе данной курсовой работы мы рассмотрели </w:t>
      </w:r>
      <w:r w:rsidR="008D3E6E">
        <w:rPr>
          <w:rFonts w:ascii="Times New Roman" w:hAnsi="Times New Roman" w:cs="Times New Roman"/>
          <w:sz w:val="28"/>
          <w:szCs w:val="28"/>
        </w:rPr>
        <w:t>сущность денежного обращения, выявили основные законы денежного обращения и проанализировали государственное регулирование денежного обращения.</w:t>
      </w:r>
      <w:r w:rsidR="008D3E6E" w:rsidRPr="008D3E6E">
        <w:rPr>
          <w:rFonts w:ascii="Times New Roman" w:hAnsi="Times New Roman" w:cs="Times New Roman"/>
          <w:sz w:val="28"/>
          <w:szCs w:val="28"/>
        </w:rPr>
        <w:t xml:space="preserve"> </w:t>
      </w:r>
      <w:r w:rsidR="008D3E6E">
        <w:rPr>
          <w:rFonts w:ascii="Times New Roman" w:hAnsi="Times New Roman" w:cs="Times New Roman"/>
          <w:sz w:val="28"/>
          <w:szCs w:val="28"/>
        </w:rPr>
        <w:t>Мы выяснили, что с</w:t>
      </w:r>
      <w:r w:rsidR="008D3E6E" w:rsidRPr="001A46FF">
        <w:rPr>
          <w:rFonts w:ascii="Times New Roman" w:hAnsi="Times New Roman" w:cs="Times New Roman"/>
          <w:sz w:val="28"/>
          <w:szCs w:val="28"/>
        </w:rPr>
        <w:t xml:space="preserve">истема регулирования </w:t>
      </w:r>
      <w:r w:rsidR="008D3E6E">
        <w:rPr>
          <w:rFonts w:ascii="Times New Roman" w:hAnsi="Times New Roman" w:cs="Times New Roman"/>
          <w:sz w:val="28"/>
          <w:szCs w:val="28"/>
        </w:rPr>
        <w:t xml:space="preserve">денежного обращения </w:t>
      </w:r>
      <w:r w:rsidR="008D3E6E" w:rsidRPr="001A46FF">
        <w:rPr>
          <w:rFonts w:ascii="Times New Roman" w:hAnsi="Times New Roman" w:cs="Times New Roman"/>
          <w:sz w:val="28"/>
          <w:szCs w:val="28"/>
        </w:rPr>
        <w:t xml:space="preserve">должна обеспечивать прогнозируемость и предсказуемость изменения тенденций в динамике </w:t>
      </w:r>
      <w:r w:rsidR="008D3E6E">
        <w:rPr>
          <w:rFonts w:ascii="Times New Roman" w:hAnsi="Times New Roman" w:cs="Times New Roman"/>
          <w:sz w:val="28"/>
          <w:szCs w:val="28"/>
        </w:rPr>
        <w:t>данного</w:t>
      </w:r>
      <w:r w:rsidR="008D3E6E" w:rsidRPr="001A46FF">
        <w:rPr>
          <w:rFonts w:ascii="Times New Roman" w:hAnsi="Times New Roman" w:cs="Times New Roman"/>
          <w:sz w:val="28"/>
          <w:szCs w:val="28"/>
        </w:rPr>
        <w:t xml:space="preserve"> оборота. Денежные параметры устанавливаются на определенный срок</w:t>
      </w:r>
      <w:r w:rsidR="008D3E6E">
        <w:rPr>
          <w:rFonts w:ascii="Times New Roman" w:hAnsi="Times New Roman" w:cs="Times New Roman"/>
          <w:sz w:val="28"/>
          <w:szCs w:val="28"/>
        </w:rPr>
        <w:t xml:space="preserve">, </w:t>
      </w:r>
      <w:r w:rsidR="008D3E6E" w:rsidRPr="001A46FF">
        <w:rPr>
          <w:rFonts w:ascii="Times New Roman" w:hAnsi="Times New Roman" w:cs="Times New Roman"/>
          <w:sz w:val="28"/>
          <w:szCs w:val="28"/>
        </w:rPr>
        <w:t>который должен быть согласован с периодом регулирования, устанавливаемым на федеральном и региональном уровнях.</w:t>
      </w:r>
      <w:r w:rsidR="008D3E6E">
        <w:rPr>
          <w:rFonts w:ascii="Times New Roman" w:hAnsi="Times New Roman" w:cs="Times New Roman"/>
          <w:sz w:val="28"/>
          <w:szCs w:val="28"/>
        </w:rPr>
        <w:t xml:space="preserve"> Государственное регулирование очень важно в развитии денежного оборота.</w:t>
      </w:r>
    </w:p>
    <w:p w:rsidR="008D3E6E" w:rsidRDefault="00383CA8" w:rsidP="00383CA8">
      <w:pPr>
        <w:pStyle w:val="a3"/>
        <w:spacing w:after="0" w:line="360" w:lineRule="auto"/>
        <w:ind w:left="0" w:firstLine="567"/>
        <w:jc w:val="both"/>
        <w:rPr>
          <w:rStyle w:val="apple-converted-space"/>
          <w:rFonts w:ascii="Times New Roman" w:hAnsi="Times New Roman" w:cs="Times New Roman"/>
          <w:color w:val="252525"/>
          <w:sz w:val="28"/>
          <w:szCs w:val="28"/>
          <w:shd w:val="clear" w:color="auto" w:fill="FFFFFF"/>
        </w:rPr>
      </w:pPr>
      <w:r w:rsidRPr="00A35667">
        <w:rPr>
          <w:rFonts w:ascii="Times New Roman" w:hAnsi="Times New Roman" w:cs="Times New Roman"/>
          <w:sz w:val="28"/>
          <w:szCs w:val="28"/>
        </w:rPr>
        <w:t xml:space="preserve">Во втором разделе работы мы рассмотрели </w:t>
      </w:r>
      <w:r w:rsidR="008D3E6E">
        <w:rPr>
          <w:rFonts w:ascii="Times New Roman" w:hAnsi="Times New Roman" w:cs="Times New Roman"/>
          <w:sz w:val="28"/>
          <w:szCs w:val="28"/>
        </w:rPr>
        <w:t xml:space="preserve">в отдельности безналичные и наличные расчеты. </w:t>
      </w:r>
      <w:r w:rsidR="0081053E" w:rsidRPr="0081053E">
        <w:rPr>
          <w:rFonts w:ascii="Times New Roman" w:hAnsi="Times New Roman" w:cs="Times New Roman"/>
          <w:sz w:val="28"/>
          <w:szCs w:val="28"/>
        </w:rPr>
        <w:t>Безналичные расчеты — это платежи,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w:t>
      </w:r>
      <w:r w:rsidR="0081053E">
        <w:rPr>
          <w:rFonts w:ascii="Times New Roman" w:hAnsi="Times New Roman" w:cs="Times New Roman"/>
          <w:sz w:val="28"/>
          <w:szCs w:val="28"/>
        </w:rPr>
        <w:t xml:space="preserve"> </w:t>
      </w:r>
      <w:r w:rsidR="0081053E" w:rsidRPr="0081053E">
        <w:rPr>
          <w:rFonts w:ascii="Times New Roman" w:hAnsi="Times New Roman" w:cs="Times New Roman"/>
          <w:bCs/>
          <w:sz w:val="28"/>
          <w:szCs w:val="28"/>
          <w:shd w:val="clear" w:color="auto" w:fill="FFFFFF"/>
        </w:rPr>
        <w:t>Наличный платёж</w:t>
      </w:r>
      <w:r w:rsidR="0081053E" w:rsidRPr="0081053E">
        <w:rPr>
          <w:rStyle w:val="apple-converted-space"/>
          <w:rFonts w:ascii="Times New Roman" w:hAnsi="Times New Roman" w:cs="Times New Roman"/>
          <w:sz w:val="28"/>
          <w:szCs w:val="28"/>
          <w:shd w:val="clear" w:color="auto" w:fill="FFFFFF"/>
        </w:rPr>
        <w:t> </w:t>
      </w:r>
      <w:r w:rsidR="0081053E" w:rsidRPr="0081053E">
        <w:rPr>
          <w:rFonts w:ascii="Times New Roman" w:hAnsi="Times New Roman" w:cs="Times New Roman"/>
          <w:sz w:val="28"/>
          <w:szCs w:val="28"/>
          <w:shd w:val="clear" w:color="auto" w:fill="FFFFFF"/>
        </w:rPr>
        <w:t>— операции с</w:t>
      </w:r>
      <w:r w:rsidR="0081053E" w:rsidRPr="0081053E">
        <w:rPr>
          <w:rStyle w:val="apple-converted-space"/>
          <w:rFonts w:ascii="Times New Roman" w:hAnsi="Times New Roman" w:cs="Times New Roman"/>
          <w:sz w:val="28"/>
          <w:szCs w:val="28"/>
          <w:shd w:val="clear" w:color="auto" w:fill="FFFFFF"/>
        </w:rPr>
        <w:t> </w:t>
      </w:r>
      <w:hyperlink r:id="rId13" w:tooltip="Наличные деньги" w:history="1">
        <w:r w:rsidR="0081053E" w:rsidRPr="0081053E">
          <w:rPr>
            <w:rStyle w:val="a4"/>
            <w:rFonts w:ascii="Times New Roman" w:hAnsi="Times New Roman" w:cs="Times New Roman"/>
            <w:color w:val="auto"/>
            <w:sz w:val="28"/>
            <w:szCs w:val="28"/>
            <w:u w:val="none"/>
            <w:shd w:val="clear" w:color="auto" w:fill="FFFFFF"/>
          </w:rPr>
          <w:t>денежной наличностью</w:t>
        </w:r>
      </w:hyperlink>
      <w:r w:rsidR="0081053E" w:rsidRPr="0081053E">
        <w:rPr>
          <w:rFonts w:ascii="Times New Roman" w:hAnsi="Times New Roman" w:cs="Times New Roman"/>
          <w:sz w:val="28"/>
          <w:szCs w:val="28"/>
          <w:shd w:val="clear" w:color="auto" w:fill="FFFFFF"/>
        </w:rPr>
        <w:t>, которые проводятся</w:t>
      </w:r>
      <w:r w:rsidR="0081053E" w:rsidRPr="0081053E">
        <w:rPr>
          <w:rStyle w:val="apple-converted-space"/>
          <w:rFonts w:ascii="Times New Roman" w:hAnsi="Times New Roman" w:cs="Times New Roman"/>
          <w:sz w:val="28"/>
          <w:szCs w:val="28"/>
          <w:shd w:val="clear" w:color="auto" w:fill="FFFFFF"/>
        </w:rPr>
        <w:t> </w:t>
      </w:r>
      <w:hyperlink r:id="rId14" w:tooltip="Физическое лицо" w:history="1">
        <w:r w:rsidR="0081053E" w:rsidRPr="0081053E">
          <w:rPr>
            <w:rStyle w:val="a4"/>
            <w:rFonts w:ascii="Times New Roman" w:hAnsi="Times New Roman" w:cs="Times New Roman"/>
            <w:color w:val="auto"/>
            <w:sz w:val="28"/>
            <w:szCs w:val="28"/>
            <w:u w:val="none"/>
            <w:shd w:val="clear" w:color="auto" w:fill="FFFFFF"/>
          </w:rPr>
          <w:t>физическими</w:t>
        </w:r>
      </w:hyperlink>
      <w:r w:rsidR="0081053E" w:rsidRPr="0081053E">
        <w:rPr>
          <w:rStyle w:val="apple-converted-space"/>
          <w:rFonts w:ascii="Times New Roman" w:hAnsi="Times New Roman" w:cs="Times New Roman"/>
          <w:sz w:val="28"/>
          <w:szCs w:val="28"/>
          <w:shd w:val="clear" w:color="auto" w:fill="FFFFFF"/>
        </w:rPr>
        <w:t> </w:t>
      </w:r>
      <w:r w:rsidR="0081053E" w:rsidRPr="0081053E">
        <w:rPr>
          <w:rFonts w:ascii="Times New Roman" w:hAnsi="Times New Roman" w:cs="Times New Roman"/>
          <w:sz w:val="28"/>
          <w:szCs w:val="28"/>
          <w:shd w:val="clear" w:color="auto" w:fill="FFFFFF"/>
        </w:rPr>
        <w:t>и</w:t>
      </w:r>
      <w:r w:rsidR="0081053E" w:rsidRPr="0081053E">
        <w:rPr>
          <w:rStyle w:val="apple-converted-space"/>
          <w:rFonts w:ascii="Times New Roman" w:hAnsi="Times New Roman" w:cs="Times New Roman"/>
          <w:sz w:val="28"/>
          <w:szCs w:val="28"/>
          <w:shd w:val="clear" w:color="auto" w:fill="FFFFFF"/>
        </w:rPr>
        <w:t> </w:t>
      </w:r>
      <w:hyperlink r:id="rId15" w:tooltip="Юридическое лицо" w:history="1">
        <w:r w:rsidR="0081053E" w:rsidRPr="0081053E">
          <w:rPr>
            <w:rStyle w:val="a4"/>
            <w:rFonts w:ascii="Times New Roman" w:hAnsi="Times New Roman" w:cs="Times New Roman"/>
            <w:color w:val="auto"/>
            <w:sz w:val="28"/>
            <w:szCs w:val="28"/>
            <w:u w:val="none"/>
            <w:shd w:val="clear" w:color="auto" w:fill="FFFFFF"/>
          </w:rPr>
          <w:t>юридическими лицами</w:t>
        </w:r>
      </w:hyperlink>
      <w:r w:rsidR="0081053E" w:rsidRPr="0081053E">
        <w:rPr>
          <w:rFonts w:ascii="Times New Roman" w:hAnsi="Times New Roman" w:cs="Times New Roman"/>
          <w:sz w:val="28"/>
          <w:szCs w:val="28"/>
          <w:shd w:val="clear" w:color="auto" w:fill="FFFFFF"/>
        </w:rPr>
        <w:t>. Как правило, эти расчёты меньше по объёму по сравнению с</w:t>
      </w:r>
      <w:r w:rsidR="0081053E" w:rsidRPr="0081053E">
        <w:rPr>
          <w:rStyle w:val="apple-converted-space"/>
          <w:rFonts w:ascii="Times New Roman" w:hAnsi="Times New Roman" w:cs="Times New Roman"/>
          <w:sz w:val="28"/>
          <w:szCs w:val="28"/>
          <w:shd w:val="clear" w:color="auto" w:fill="FFFFFF"/>
        </w:rPr>
        <w:t> </w:t>
      </w:r>
      <w:hyperlink r:id="rId16" w:tooltip="Безналичный расчёт" w:history="1">
        <w:r w:rsidR="0081053E" w:rsidRPr="0081053E">
          <w:rPr>
            <w:rStyle w:val="a4"/>
            <w:rFonts w:ascii="Times New Roman" w:hAnsi="Times New Roman" w:cs="Times New Roman"/>
            <w:color w:val="auto"/>
            <w:sz w:val="28"/>
            <w:szCs w:val="28"/>
            <w:u w:val="none"/>
            <w:shd w:val="clear" w:color="auto" w:fill="FFFFFF"/>
          </w:rPr>
          <w:t>безналичными расчётами</w:t>
        </w:r>
      </w:hyperlink>
      <w:r w:rsidR="0081053E" w:rsidRPr="0081053E">
        <w:rPr>
          <w:rFonts w:ascii="Times New Roman" w:hAnsi="Times New Roman" w:cs="Times New Roman"/>
          <w:sz w:val="28"/>
          <w:szCs w:val="28"/>
          <w:shd w:val="clear" w:color="auto" w:fill="FFFFFF"/>
        </w:rPr>
        <w:t>.</w:t>
      </w:r>
      <w:r w:rsidR="0081053E">
        <w:rPr>
          <w:rStyle w:val="apple-converted-space"/>
          <w:rFonts w:ascii="Arial" w:hAnsi="Arial" w:cs="Arial"/>
          <w:color w:val="252525"/>
          <w:sz w:val="21"/>
          <w:szCs w:val="21"/>
          <w:shd w:val="clear" w:color="auto" w:fill="FFFFFF"/>
        </w:rPr>
        <w:t> </w:t>
      </w:r>
      <w:r w:rsidR="0081053E" w:rsidRPr="00FC34D6">
        <w:rPr>
          <w:rStyle w:val="apple-converted-space"/>
          <w:rFonts w:ascii="Times New Roman" w:hAnsi="Times New Roman" w:cs="Times New Roman"/>
          <w:sz w:val="28"/>
          <w:szCs w:val="28"/>
          <w:shd w:val="clear" w:color="auto" w:fill="FFFFFF"/>
        </w:rPr>
        <w:t>Также были раскрыты особенности развития денежного обращения в России, с выявлением некоторых его противоречий.</w:t>
      </w:r>
    </w:p>
    <w:p w:rsidR="00FC34D6" w:rsidRPr="00FC34D6" w:rsidRDefault="00FC34D6" w:rsidP="00383CA8">
      <w:pPr>
        <w:pStyle w:val="a3"/>
        <w:spacing w:after="0" w:line="360" w:lineRule="auto"/>
        <w:ind w:left="0" w:firstLine="567"/>
        <w:jc w:val="both"/>
        <w:rPr>
          <w:rFonts w:ascii="Times New Roman" w:hAnsi="Times New Roman" w:cs="Times New Roman"/>
          <w:sz w:val="28"/>
          <w:szCs w:val="28"/>
        </w:rPr>
      </w:pPr>
      <w:r w:rsidRPr="0081053E">
        <w:rPr>
          <w:rFonts w:ascii="Times New Roman" w:hAnsi="Times New Roman" w:cs="Times New Roman"/>
          <w:sz w:val="28"/>
          <w:szCs w:val="28"/>
        </w:rPr>
        <w:t xml:space="preserve">Таким образом, </w:t>
      </w:r>
      <w:r>
        <w:rPr>
          <w:rFonts w:ascii="Times New Roman" w:hAnsi="Times New Roman" w:cs="Times New Roman"/>
          <w:sz w:val="28"/>
          <w:szCs w:val="28"/>
        </w:rPr>
        <w:t>обе формы денежного обращения, как</w:t>
      </w:r>
      <w:r w:rsidRPr="0081053E">
        <w:rPr>
          <w:rFonts w:ascii="Times New Roman" w:hAnsi="Times New Roman" w:cs="Times New Roman"/>
          <w:sz w:val="28"/>
          <w:szCs w:val="28"/>
        </w:rPr>
        <w:t xml:space="preserve"> наличные,</w:t>
      </w:r>
      <w:r>
        <w:rPr>
          <w:rFonts w:ascii="Times New Roman" w:hAnsi="Times New Roman" w:cs="Times New Roman"/>
          <w:sz w:val="28"/>
          <w:szCs w:val="28"/>
        </w:rPr>
        <w:t xml:space="preserve"> так</w:t>
      </w:r>
      <w:r w:rsidRPr="0081053E">
        <w:rPr>
          <w:rFonts w:ascii="Times New Roman" w:hAnsi="Times New Roman" w:cs="Times New Roman"/>
          <w:sz w:val="28"/>
          <w:szCs w:val="28"/>
        </w:rPr>
        <w:t xml:space="preserve"> и безналичные формы расчетов просто необходимы для нормального </w:t>
      </w:r>
      <w:r w:rsidRPr="0081053E">
        <w:rPr>
          <w:rFonts w:ascii="Times New Roman" w:hAnsi="Times New Roman" w:cs="Times New Roman"/>
          <w:sz w:val="28"/>
          <w:szCs w:val="28"/>
        </w:rPr>
        <w:lastRenderedPageBreak/>
        <w:t>функционирования экономики. Но, несмотря на всю важность наличного денежного обращения и его неотделимость от безналичного, можно смело говорить о том, что будущее принадлежит именно безналичным расчетам. Уже сейчас они очень актуальны для экономики, и платежный оборот современной России в подавляющей своей массе производится безналичное, хотя российская система расчетов еще очень далека от совершенства.</w:t>
      </w: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81053E" w:rsidRPr="0081053E" w:rsidRDefault="0081053E" w:rsidP="00FC34D6">
      <w:pPr>
        <w:pStyle w:val="a3"/>
        <w:spacing w:after="0" w:line="360" w:lineRule="auto"/>
        <w:ind w:firstLine="567"/>
        <w:jc w:val="both"/>
        <w:rPr>
          <w:rFonts w:ascii="Times New Roman" w:hAnsi="Times New Roman" w:cs="Times New Roman"/>
          <w:sz w:val="28"/>
          <w:szCs w:val="28"/>
        </w:rPr>
      </w:pPr>
    </w:p>
    <w:p w:rsidR="00383CA8" w:rsidRDefault="00383CA8" w:rsidP="0081053E">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8821AD" w:rsidRDefault="008821AD" w:rsidP="00390EBD">
      <w:pPr>
        <w:pStyle w:val="a3"/>
        <w:spacing w:after="0" w:line="360" w:lineRule="auto"/>
        <w:ind w:left="0" w:firstLine="567"/>
        <w:jc w:val="both"/>
        <w:rPr>
          <w:rFonts w:ascii="Times New Roman" w:hAnsi="Times New Roman" w:cs="Times New Roman"/>
          <w:sz w:val="28"/>
          <w:szCs w:val="28"/>
        </w:rPr>
      </w:pPr>
    </w:p>
    <w:p w:rsidR="008821AD" w:rsidRDefault="008821AD"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90EBD">
      <w:pPr>
        <w:pStyle w:val="a3"/>
        <w:spacing w:after="0" w:line="360" w:lineRule="auto"/>
        <w:ind w:left="0" w:firstLine="567"/>
        <w:jc w:val="both"/>
        <w:rPr>
          <w:rFonts w:ascii="Times New Roman" w:hAnsi="Times New Roman" w:cs="Times New Roman"/>
          <w:sz w:val="28"/>
          <w:szCs w:val="28"/>
        </w:rPr>
      </w:pPr>
    </w:p>
    <w:p w:rsidR="00383CA8" w:rsidRDefault="00383CA8" w:rsidP="00383CA8">
      <w:pPr>
        <w:spacing w:after="0" w:line="360" w:lineRule="auto"/>
        <w:ind w:firstLine="567"/>
        <w:rPr>
          <w:rFonts w:ascii="Times New Roman" w:hAnsi="Times New Roman" w:cs="Times New Roman"/>
          <w:sz w:val="28"/>
          <w:szCs w:val="28"/>
        </w:rPr>
      </w:pPr>
      <w:r w:rsidRPr="00383CA8">
        <w:rPr>
          <w:rFonts w:ascii="Times New Roman" w:hAnsi="Times New Roman" w:cs="Times New Roman"/>
          <w:sz w:val="28"/>
          <w:szCs w:val="28"/>
        </w:rPr>
        <w:lastRenderedPageBreak/>
        <w:t>Список</w:t>
      </w:r>
      <w:r>
        <w:rPr>
          <w:rFonts w:ascii="Times New Roman" w:hAnsi="Times New Roman" w:cs="Times New Roman"/>
          <w:sz w:val="28"/>
          <w:szCs w:val="28"/>
        </w:rPr>
        <w:t xml:space="preserve"> использованных</w:t>
      </w:r>
      <w:r w:rsidRPr="00383CA8">
        <w:rPr>
          <w:rFonts w:ascii="Times New Roman" w:hAnsi="Times New Roman" w:cs="Times New Roman"/>
          <w:sz w:val="28"/>
          <w:szCs w:val="28"/>
        </w:rPr>
        <w:t xml:space="preserve"> источников:</w:t>
      </w:r>
    </w:p>
    <w:p w:rsidR="00383CA8" w:rsidRPr="00383CA8" w:rsidRDefault="00383CA8" w:rsidP="00383CA8">
      <w:pPr>
        <w:spacing w:after="0" w:line="360" w:lineRule="auto"/>
        <w:ind w:firstLine="567"/>
        <w:rPr>
          <w:rFonts w:ascii="Times New Roman" w:hAnsi="Times New Roman" w:cs="Times New Roman"/>
          <w:sz w:val="28"/>
          <w:szCs w:val="28"/>
        </w:rPr>
      </w:pPr>
    </w:p>
    <w:p w:rsidR="00912DE5" w:rsidRPr="00912DE5" w:rsidRDefault="00912DE5" w:rsidP="00912DE5">
      <w:pPr>
        <w:spacing w:after="0" w:line="360" w:lineRule="auto"/>
        <w:ind w:left="567"/>
        <w:rPr>
          <w:rFonts w:ascii="Times New Roman" w:hAnsi="Times New Roman" w:cs="Times New Roman"/>
          <w:sz w:val="28"/>
          <w:szCs w:val="28"/>
        </w:rPr>
      </w:pP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proofErr w:type="spellStart"/>
      <w:r w:rsidRPr="00912DE5">
        <w:rPr>
          <w:rFonts w:ascii="Times New Roman" w:hAnsi="Times New Roman" w:cs="Times New Roman"/>
          <w:sz w:val="28"/>
          <w:szCs w:val="28"/>
        </w:rPr>
        <w:t>Арзуманова</w:t>
      </w:r>
      <w:proofErr w:type="spellEnd"/>
      <w:r w:rsidRPr="00912DE5">
        <w:rPr>
          <w:rFonts w:ascii="Times New Roman" w:hAnsi="Times New Roman" w:cs="Times New Roman"/>
          <w:sz w:val="28"/>
          <w:szCs w:val="28"/>
        </w:rPr>
        <w:t xml:space="preserve"> Л.Л., Журнал: Пробелы в российском законодательстве. Юридический журнал. Выпуск№ 5 / 2011г. Статья: Становление и развитие денежного обращения России с Х в. до реформ С.Ю. Витте.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r w:rsidRPr="00912DE5">
        <w:rPr>
          <w:rFonts w:ascii="Times New Roman" w:hAnsi="Times New Roman" w:cs="Times New Roman"/>
          <w:sz w:val="28"/>
          <w:szCs w:val="28"/>
        </w:rPr>
        <w:t xml:space="preserve">Белотелова Н.П., Белотелова Ж.С., Дашков И. К., Деньги. Кредит. Банки: Учебник, 2014 г.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proofErr w:type="spellStart"/>
      <w:r w:rsidRPr="00912DE5">
        <w:rPr>
          <w:rFonts w:ascii="Times New Roman" w:hAnsi="Times New Roman" w:cs="Times New Roman"/>
          <w:sz w:val="28"/>
          <w:szCs w:val="28"/>
        </w:rPr>
        <w:t>Гойденко</w:t>
      </w:r>
      <w:proofErr w:type="spellEnd"/>
      <w:r w:rsidRPr="00912DE5">
        <w:rPr>
          <w:rFonts w:ascii="Times New Roman" w:hAnsi="Times New Roman" w:cs="Times New Roman"/>
          <w:sz w:val="28"/>
          <w:szCs w:val="28"/>
        </w:rPr>
        <w:t xml:space="preserve"> Ю.Н. Ксенофонтова Г.В. Журнал: Успехи современного естествознания. Выпуск № 9 / 2010г. Статья: Денежное обращение: история и теория (монография).</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r w:rsidRPr="00912DE5">
        <w:rPr>
          <w:rFonts w:ascii="Times New Roman" w:hAnsi="Times New Roman" w:cs="Times New Roman"/>
          <w:sz w:val="28"/>
          <w:szCs w:val="28"/>
        </w:rPr>
        <w:t xml:space="preserve">Ивасенко А.Г. Никонова Я.И. </w:t>
      </w:r>
      <w:proofErr w:type="spellStart"/>
      <w:r w:rsidRPr="00912DE5">
        <w:rPr>
          <w:rFonts w:ascii="Times New Roman" w:hAnsi="Times New Roman" w:cs="Times New Roman"/>
          <w:sz w:val="28"/>
          <w:szCs w:val="28"/>
        </w:rPr>
        <w:t>Димакова</w:t>
      </w:r>
      <w:proofErr w:type="spellEnd"/>
      <w:r w:rsidRPr="00912DE5">
        <w:rPr>
          <w:rFonts w:ascii="Times New Roman" w:hAnsi="Times New Roman" w:cs="Times New Roman"/>
          <w:sz w:val="28"/>
          <w:szCs w:val="28"/>
        </w:rPr>
        <w:t xml:space="preserve"> Е.С. Журнал: Международный журнал прикладных и фундаментальных исследований. Выпуск № 7 / 2011г. Статья: Денежное обращение и кредит России.</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r w:rsidRPr="00912DE5">
        <w:rPr>
          <w:rFonts w:ascii="Times New Roman" w:hAnsi="Times New Roman" w:cs="Times New Roman"/>
          <w:sz w:val="28"/>
          <w:szCs w:val="28"/>
        </w:rPr>
        <w:t>Каширин В.В.</w:t>
      </w:r>
      <w:r w:rsidR="00693D33" w:rsidRPr="00912DE5">
        <w:rPr>
          <w:rFonts w:ascii="Times New Roman" w:hAnsi="Times New Roman" w:cs="Times New Roman"/>
          <w:sz w:val="28"/>
          <w:szCs w:val="28"/>
        </w:rPr>
        <w:t>, Белоусов</w:t>
      </w:r>
      <w:r w:rsidRPr="00912DE5">
        <w:rPr>
          <w:rFonts w:ascii="Times New Roman" w:hAnsi="Times New Roman" w:cs="Times New Roman"/>
          <w:sz w:val="28"/>
          <w:szCs w:val="28"/>
        </w:rPr>
        <w:t xml:space="preserve"> В.Д., Бирюков В.А., Нестеров А.А. Российские денежные реформы: Монография, 2014 г.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proofErr w:type="spellStart"/>
      <w:r w:rsidRPr="00912DE5">
        <w:rPr>
          <w:rFonts w:ascii="Times New Roman" w:hAnsi="Times New Roman" w:cs="Times New Roman"/>
          <w:sz w:val="28"/>
          <w:szCs w:val="28"/>
        </w:rPr>
        <w:t>Колчагин</w:t>
      </w:r>
      <w:proofErr w:type="spellEnd"/>
      <w:r w:rsidRPr="00912DE5">
        <w:rPr>
          <w:rFonts w:ascii="Times New Roman" w:hAnsi="Times New Roman" w:cs="Times New Roman"/>
          <w:sz w:val="28"/>
          <w:szCs w:val="28"/>
        </w:rPr>
        <w:t xml:space="preserve"> Ю. В. Журнал: ЦИРЭ: Центр исследований региональной экономики. 2012г. Статья: Денежный оборот (обращение) и его структура. Выпуск денег. Законы денежного обращения и методы государственного регулирования денежного оборота.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r w:rsidRPr="00912DE5">
        <w:rPr>
          <w:rFonts w:ascii="Times New Roman" w:hAnsi="Times New Roman" w:cs="Times New Roman"/>
          <w:sz w:val="28"/>
          <w:szCs w:val="28"/>
        </w:rPr>
        <w:t xml:space="preserve">Кузнецова Е.И, Финансы. Денежное обращение. Кредит: учебное пособие, </w:t>
      </w:r>
      <w:proofErr w:type="spellStart"/>
      <w:r w:rsidRPr="00912DE5">
        <w:rPr>
          <w:rFonts w:ascii="Times New Roman" w:hAnsi="Times New Roman" w:cs="Times New Roman"/>
          <w:sz w:val="28"/>
          <w:szCs w:val="28"/>
        </w:rPr>
        <w:t>Юнити</w:t>
      </w:r>
      <w:proofErr w:type="spellEnd"/>
      <w:r w:rsidRPr="00912DE5">
        <w:rPr>
          <w:rFonts w:ascii="Times New Roman" w:hAnsi="Times New Roman" w:cs="Times New Roman"/>
          <w:sz w:val="28"/>
          <w:szCs w:val="28"/>
        </w:rPr>
        <w:t xml:space="preserve">-Дана 2012 г.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r w:rsidRPr="00912DE5">
        <w:rPr>
          <w:rFonts w:ascii="Times New Roman" w:hAnsi="Times New Roman" w:cs="Times New Roman"/>
          <w:sz w:val="28"/>
          <w:szCs w:val="28"/>
        </w:rPr>
        <w:t xml:space="preserve">Кузнецова Е.И., Деньги, кредит, банки: учебное пособие, </w:t>
      </w:r>
      <w:proofErr w:type="spellStart"/>
      <w:r w:rsidRPr="00912DE5">
        <w:rPr>
          <w:rFonts w:ascii="Times New Roman" w:hAnsi="Times New Roman" w:cs="Times New Roman"/>
          <w:sz w:val="28"/>
          <w:szCs w:val="28"/>
        </w:rPr>
        <w:t>Юнити</w:t>
      </w:r>
      <w:proofErr w:type="spellEnd"/>
      <w:r w:rsidRPr="00912DE5">
        <w:rPr>
          <w:rFonts w:ascii="Times New Roman" w:hAnsi="Times New Roman" w:cs="Times New Roman"/>
          <w:sz w:val="28"/>
          <w:szCs w:val="28"/>
        </w:rPr>
        <w:t xml:space="preserve">-Дана 2010 г.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proofErr w:type="spellStart"/>
      <w:r w:rsidRPr="00912DE5">
        <w:rPr>
          <w:rFonts w:ascii="Times New Roman" w:hAnsi="Times New Roman" w:cs="Times New Roman"/>
          <w:sz w:val="28"/>
          <w:szCs w:val="28"/>
        </w:rPr>
        <w:t>Мирзоян</w:t>
      </w:r>
      <w:proofErr w:type="spellEnd"/>
      <w:r w:rsidRPr="00912DE5">
        <w:rPr>
          <w:rFonts w:ascii="Times New Roman" w:hAnsi="Times New Roman" w:cs="Times New Roman"/>
          <w:sz w:val="28"/>
          <w:szCs w:val="28"/>
        </w:rPr>
        <w:t xml:space="preserve"> Р. Э. Журнал: Вестник Адыгейского государственного университета. Выпуск № 4 / 2007г. Статья: Исторические предпосылки развития безналичного денежного обращения.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r w:rsidRPr="00912DE5">
        <w:rPr>
          <w:rFonts w:ascii="Times New Roman" w:hAnsi="Times New Roman" w:cs="Times New Roman"/>
          <w:sz w:val="28"/>
          <w:szCs w:val="28"/>
        </w:rPr>
        <w:lastRenderedPageBreak/>
        <w:t xml:space="preserve">Мищенко С.В. Журнал: «TERRA ECONOMICUS». Выпуск № 3-2 / том 8 / 2010г. Статья: Особенности структурного построения современной денежной системы.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proofErr w:type="spellStart"/>
      <w:r w:rsidRPr="00912DE5">
        <w:rPr>
          <w:rFonts w:ascii="Times New Roman" w:hAnsi="Times New Roman" w:cs="Times New Roman"/>
          <w:sz w:val="28"/>
          <w:szCs w:val="28"/>
        </w:rPr>
        <w:t>Науменкова</w:t>
      </w:r>
      <w:proofErr w:type="spellEnd"/>
      <w:r w:rsidRPr="00912DE5">
        <w:rPr>
          <w:rFonts w:ascii="Times New Roman" w:hAnsi="Times New Roman" w:cs="Times New Roman"/>
          <w:sz w:val="28"/>
          <w:szCs w:val="28"/>
        </w:rPr>
        <w:t xml:space="preserve"> C. Мищенко С. Журнал: Вестник университета экономики им. Тараса Шевченко. Выпуск № 147 / 2013г. Статья: Особенности регулирования денежного обращения на основе использования методов и инструментов денежно-кредитной политики.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proofErr w:type="spellStart"/>
      <w:r w:rsidRPr="00912DE5">
        <w:rPr>
          <w:rFonts w:ascii="Times New Roman" w:hAnsi="Times New Roman" w:cs="Times New Roman"/>
          <w:sz w:val="28"/>
          <w:szCs w:val="28"/>
        </w:rPr>
        <w:t>Нешитой</w:t>
      </w:r>
      <w:proofErr w:type="spellEnd"/>
      <w:r w:rsidRPr="00912DE5">
        <w:rPr>
          <w:rFonts w:ascii="Times New Roman" w:hAnsi="Times New Roman" w:cs="Times New Roman"/>
          <w:sz w:val="28"/>
          <w:szCs w:val="28"/>
        </w:rPr>
        <w:t xml:space="preserve"> А.С., Дашков И. К., Финансы, денежное обращение и кредит: Учебник, 2013 г.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r w:rsidRPr="00912DE5">
        <w:rPr>
          <w:rFonts w:ascii="Times New Roman" w:hAnsi="Times New Roman" w:cs="Times New Roman"/>
          <w:sz w:val="28"/>
          <w:szCs w:val="28"/>
        </w:rPr>
        <w:t xml:space="preserve">Ольховик Н.М., Журнал: Известия оренбургского государственного аграрного университета. Выпуск № 31-1 / том 3 / 2011г. Статья: Основные тенденции развития наличного денежного обращения.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r w:rsidRPr="00912DE5">
        <w:rPr>
          <w:rFonts w:ascii="Times New Roman" w:hAnsi="Times New Roman" w:cs="Times New Roman"/>
          <w:sz w:val="28"/>
          <w:szCs w:val="28"/>
        </w:rPr>
        <w:t xml:space="preserve">Поляк Г.Б. Финансы. Денежное обращение. Кредит: учебник, </w:t>
      </w:r>
      <w:proofErr w:type="spellStart"/>
      <w:r w:rsidRPr="00912DE5">
        <w:rPr>
          <w:rFonts w:ascii="Times New Roman" w:hAnsi="Times New Roman" w:cs="Times New Roman"/>
          <w:sz w:val="28"/>
          <w:szCs w:val="28"/>
        </w:rPr>
        <w:t>Юнити</w:t>
      </w:r>
      <w:proofErr w:type="spellEnd"/>
      <w:r w:rsidRPr="00912DE5">
        <w:rPr>
          <w:rFonts w:ascii="Times New Roman" w:hAnsi="Times New Roman" w:cs="Times New Roman"/>
          <w:sz w:val="28"/>
          <w:szCs w:val="28"/>
        </w:rPr>
        <w:t>-Дана 2012 г.</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proofErr w:type="spellStart"/>
      <w:r w:rsidRPr="00912DE5">
        <w:rPr>
          <w:rFonts w:ascii="Times New Roman" w:hAnsi="Times New Roman" w:cs="Times New Roman"/>
          <w:sz w:val="28"/>
          <w:szCs w:val="28"/>
        </w:rPr>
        <w:t>Сабанти</w:t>
      </w:r>
      <w:proofErr w:type="spellEnd"/>
      <w:r w:rsidRPr="00912DE5">
        <w:rPr>
          <w:rFonts w:ascii="Times New Roman" w:hAnsi="Times New Roman" w:cs="Times New Roman"/>
          <w:sz w:val="28"/>
          <w:szCs w:val="28"/>
        </w:rPr>
        <w:t xml:space="preserve"> Б.М., </w:t>
      </w:r>
      <w:proofErr w:type="spellStart"/>
      <w:r w:rsidRPr="00912DE5">
        <w:rPr>
          <w:rFonts w:ascii="Times New Roman" w:hAnsi="Times New Roman" w:cs="Times New Roman"/>
          <w:sz w:val="28"/>
          <w:szCs w:val="28"/>
        </w:rPr>
        <w:t>Тиникашвили</w:t>
      </w:r>
      <w:proofErr w:type="spellEnd"/>
      <w:r w:rsidRPr="00912DE5">
        <w:rPr>
          <w:rFonts w:ascii="Times New Roman" w:hAnsi="Times New Roman" w:cs="Times New Roman"/>
          <w:sz w:val="28"/>
          <w:szCs w:val="28"/>
        </w:rPr>
        <w:t xml:space="preserve"> Т.Ш. Денежное хозяйство России, </w:t>
      </w:r>
      <w:proofErr w:type="spellStart"/>
      <w:r w:rsidRPr="00912DE5">
        <w:rPr>
          <w:rFonts w:ascii="Times New Roman" w:hAnsi="Times New Roman" w:cs="Times New Roman"/>
          <w:sz w:val="28"/>
          <w:szCs w:val="28"/>
        </w:rPr>
        <w:t>Юнити</w:t>
      </w:r>
      <w:proofErr w:type="spellEnd"/>
      <w:r w:rsidRPr="00912DE5">
        <w:rPr>
          <w:rFonts w:ascii="Times New Roman" w:hAnsi="Times New Roman" w:cs="Times New Roman"/>
          <w:sz w:val="28"/>
          <w:szCs w:val="28"/>
        </w:rPr>
        <w:t xml:space="preserve">-Дана; Закон и право • 2012 год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r w:rsidRPr="00912DE5">
        <w:rPr>
          <w:rFonts w:ascii="Times New Roman" w:hAnsi="Times New Roman" w:cs="Times New Roman"/>
          <w:sz w:val="28"/>
          <w:szCs w:val="28"/>
        </w:rPr>
        <w:t xml:space="preserve">Федеральный закон от 10.07.2002 N 86-ФЗ (ред. от 29.12.2014) "О Центральном банке Российской Федерации (Банке России). Глава VI. Организация наличного денежного обращения.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r w:rsidRPr="00912DE5">
        <w:rPr>
          <w:rFonts w:ascii="Times New Roman" w:hAnsi="Times New Roman" w:cs="Times New Roman"/>
          <w:sz w:val="28"/>
          <w:szCs w:val="28"/>
        </w:rPr>
        <w:t>Фролова Е. Е., Журнал:</w:t>
      </w:r>
      <w:r w:rsidR="00693D33">
        <w:rPr>
          <w:rFonts w:ascii="Times New Roman" w:hAnsi="Times New Roman" w:cs="Times New Roman"/>
          <w:sz w:val="28"/>
          <w:szCs w:val="28"/>
        </w:rPr>
        <w:t xml:space="preserve"> </w:t>
      </w:r>
      <w:r w:rsidRPr="00912DE5">
        <w:rPr>
          <w:rFonts w:ascii="Times New Roman" w:hAnsi="Times New Roman" w:cs="Times New Roman"/>
          <w:sz w:val="28"/>
          <w:szCs w:val="28"/>
        </w:rPr>
        <w:t>Пробелы в российском законодательстве. Юридический журнал, Выпуск № 4 / 2010г. Статья: Денежное обращение как объект государственного регулирования.</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r w:rsidRPr="00912DE5">
        <w:rPr>
          <w:rFonts w:ascii="Times New Roman" w:hAnsi="Times New Roman" w:cs="Times New Roman"/>
          <w:sz w:val="28"/>
          <w:szCs w:val="28"/>
        </w:rPr>
        <w:t xml:space="preserve">Юров А. В., директор Департамента наличного денежного обращения Банка Росси. Статья: Социологическое исследование как инструмент управления наличным денежным обращением. 2013г. </w:t>
      </w:r>
    </w:p>
    <w:p w:rsidR="00912DE5" w:rsidRPr="00912DE5" w:rsidRDefault="00912DE5" w:rsidP="00663736">
      <w:pPr>
        <w:pStyle w:val="a3"/>
        <w:numPr>
          <w:ilvl w:val="0"/>
          <w:numId w:val="4"/>
        </w:numPr>
        <w:spacing w:after="0" w:line="360" w:lineRule="auto"/>
        <w:ind w:left="0" w:firstLine="567"/>
        <w:jc w:val="both"/>
        <w:rPr>
          <w:rFonts w:ascii="Times New Roman" w:hAnsi="Times New Roman" w:cs="Times New Roman"/>
          <w:sz w:val="28"/>
          <w:szCs w:val="28"/>
        </w:rPr>
      </w:pPr>
      <w:r w:rsidRPr="00912DE5">
        <w:rPr>
          <w:rFonts w:ascii="Times New Roman" w:hAnsi="Times New Roman" w:cs="Times New Roman"/>
          <w:sz w:val="28"/>
          <w:szCs w:val="28"/>
        </w:rPr>
        <w:t>http://www.cbr.ru/</w:t>
      </w:r>
    </w:p>
    <w:p w:rsidR="00383CA8" w:rsidRPr="00912DE5" w:rsidRDefault="00CB3865" w:rsidP="00663736">
      <w:pPr>
        <w:pStyle w:val="a3"/>
        <w:numPr>
          <w:ilvl w:val="0"/>
          <w:numId w:val="4"/>
        </w:numPr>
        <w:spacing w:after="0" w:line="360" w:lineRule="auto"/>
        <w:ind w:left="0" w:firstLine="567"/>
        <w:jc w:val="both"/>
        <w:rPr>
          <w:rFonts w:ascii="Times New Roman" w:hAnsi="Times New Roman" w:cs="Times New Roman"/>
          <w:sz w:val="28"/>
          <w:szCs w:val="28"/>
        </w:rPr>
      </w:pPr>
      <w:hyperlink r:id="rId17" w:history="1">
        <w:r w:rsidR="00912DE5" w:rsidRPr="00912DE5">
          <w:rPr>
            <w:rStyle w:val="a4"/>
            <w:rFonts w:ascii="Times New Roman" w:hAnsi="Times New Roman" w:cs="Times New Roman"/>
            <w:color w:val="auto"/>
            <w:sz w:val="28"/>
            <w:szCs w:val="28"/>
            <w:u w:val="none"/>
          </w:rPr>
          <w:t>https://www.icpress.ru/articles/detail.php?ID=9597</w:t>
        </w:r>
      </w:hyperlink>
      <w:r w:rsidR="00912DE5" w:rsidRPr="00912DE5">
        <w:rPr>
          <w:rStyle w:val="a4"/>
          <w:rFonts w:ascii="Times New Roman" w:hAnsi="Times New Roman" w:cs="Times New Roman"/>
          <w:color w:val="auto"/>
          <w:sz w:val="28"/>
          <w:szCs w:val="28"/>
          <w:u w:val="none"/>
        </w:rPr>
        <w:t xml:space="preserve"> - </w:t>
      </w:r>
      <w:r w:rsidR="00912DE5" w:rsidRPr="00912DE5">
        <w:rPr>
          <w:rFonts w:ascii="Times New Roman" w:hAnsi="Times New Roman" w:cs="Times New Roman"/>
          <w:sz w:val="28"/>
          <w:szCs w:val="28"/>
        </w:rPr>
        <w:t xml:space="preserve">Выступление первого заместителя председателя Банка России Г. </w:t>
      </w:r>
      <w:proofErr w:type="spellStart"/>
      <w:r w:rsidR="00912DE5" w:rsidRPr="00912DE5">
        <w:rPr>
          <w:rFonts w:ascii="Times New Roman" w:hAnsi="Times New Roman" w:cs="Times New Roman"/>
          <w:sz w:val="28"/>
          <w:szCs w:val="28"/>
        </w:rPr>
        <w:t>Лунтовского</w:t>
      </w:r>
      <w:proofErr w:type="spellEnd"/>
      <w:r w:rsidR="00912DE5" w:rsidRPr="00912DE5">
        <w:rPr>
          <w:rFonts w:ascii="Times New Roman" w:hAnsi="Times New Roman" w:cs="Times New Roman"/>
          <w:sz w:val="28"/>
          <w:szCs w:val="28"/>
        </w:rPr>
        <w:t xml:space="preserve"> на IV Международной конференции «Наличное денежное обращение: модели, стандарты, тенденции»</w:t>
      </w:r>
    </w:p>
    <w:sectPr w:rsidR="00383CA8" w:rsidRPr="00912DE5" w:rsidSect="0014654F">
      <w:footerReference w:type="default" r:id="rId1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865" w:rsidRDefault="00CB3865" w:rsidP="0014654F">
      <w:pPr>
        <w:spacing w:after="0" w:line="240" w:lineRule="auto"/>
      </w:pPr>
      <w:r>
        <w:separator/>
      </w:r>
    </w:p>
  </w:endnote>
  <w:endnote w:type="continuationSeparator" w:id="0">
    <w:p w:rsidR="00CB3865" w:rsidRDefault="00CB3865" w:rsidP="0014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238122"/>
      <w:docPartObj>
        <w:docPartGallery w:val="Page Numbers (Bottom of Page)"/>
        <w:docPartUnique/>
      </w:docPartObj>
    </w:sdtPr>
    <w:sdtEndPr/>
    <w:sdtContent>
      <w:p w:rsidR="0014654F" w:rsidRDefault="0014654F">
        <w:pPr>
          <w:pStyle w:val="a7"/>
          <w:jc w:val="center"/>
        </w:pPr>
        <w:r>
          <w:fldChar w:fldCharType="begin"/>
        </w:r>
        <w:r>
          <w:instrText>PAGE   \* MERGEFORMAT</w:instrText>
        </w:r>
        <w:r>
          <w:fldChar w:fldCharType="separate"/>
        </w:r>
        <w:r w:rsidR="00803EE8">
          <w:rPr>
            <w:noProof/>
          </w:rPr>
          <w:t>38</w:t>
        </w:r>
        <w:r>
          <w:fldChar w:fldCharType="end"/>
        </w:r>
      </w:p>
    </w:sdtContent>
  </w:sdt>
  <w:p w:rsidR="0014654F" w:rsidRDefault="001465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865" w:rsidRDefault="00CB3865" w:rsidP="0014654F">
      <w:pPr>
        <w:spacing w:after="0" w:line="240" w:lineRule="auto"/>
      </w:pPr>
      <w:r>
        <w:separator/>
      </w:r>
    </w:p>
  </w:footnote>
  <w:footnote w:type="continuationSeparator" w:id="0">
    <w:p w:rsidR="00CB3865" w:rsidRDefault="00CB3865" w:rsidP="00146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2975"/>
    <w:multiLevelType w:val="hybridMultilevel"/>
    <w:tmpl w:val="DE60B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B05D7D"/>
    <w:multiLevelType w:val="hybridMultilevel"/>
    <w:tmpl w:val="B32E81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41E27B7"/>
    <w:multiLevelType w:val="multilevel"/>
    <w:tmpl w:val="EC62F2F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8DD0EFD"/>
    <w:multiLevelType w:val="hybridMultilevel"/>
    <w:tmpl w:val="83A6E9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CAF4E9D"/>
    <w:multiLevelType w:val="hybridMultilevel"/>
    <w:tmpl w:val="4E466D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5B"/>
    <w:rsid w:val="00003257"/>
    <w:rsid w:val="000279A6"/>
    <w:rsid w:val="000621F0"/>
    <w:rsid w:val="00075F4D"/>
    <w:rsid w:val="000E47E1"/>
    <w:rsid w:val="000F4CBE"/>
    <w:rsid w:val="000F7390"/>
    <w:rsid w:val="00124E31"/>
    <w:rsid w:val="0014654F"/>
    <w:rsid w:val="001546D1"/>
    <w:rsid w:val="00155A2B"/>
    <w:rsid w:val="0016756B"/>
    <w:rsid w:val="001A46FF"/>
    <w:rsid w:val="002A7421"/>
    <w:rsid w:val="00355CAA"/>
    <w:rsid w:val="00383CA8"/>
    <w:rsid w:val="00390EBD"/>
    <w:rsid w:val="00406628"/>
    <w:rsid w:val="00562935"/>
    <w:rsid w:val="005A11EE"/>
    <w:rsid w:val="006210A0"/>
    <w:rsid w:val="00633C56"/>
    <w:rsid w:val="00663736"/>
    <w:rsid w:val="00693D33"/>
    <w:rsid w:val="00726E26"/>
    <w:rsid w:val="00736158"/>
    <w:rsid w:val="007831E2"/>
    <w:rsid w:val="007E6C92"/>
    <w:rsid w:val="00803EE8"/>
    <w:rsid w:val="0081053E"/>
    <w:rsid w:val="00865902"/>
    <w:rsid w:val="008821AD"/>
    <w:rsid w:val="008A7C57"/>
    <w:rsid w:val="008C6A85"/>
    <w:rsid w:val="008D3E6E"/>
    <w:rsid w:val="00912DE5"/>
    <w:rsid w:val="00967628"/>
    <w:rsid w:val="0097044A"/>
    <w:rsid w:val="00B346CE"/>
    <w:rsid w:val="00B776CA"/>
    <w:rsid w:val="00BA2107"/>
    <w:rsid w:val="00BA574F"/>
    <w:rsid w:val="00BB5B5B"/>
    <w:rsid w:val="00BC0ABA"/>
    <w:rsid w:val="00CB3865"/>
    <w:rsid w:val="00DE3865"/>
    <w:rsid w:val="00E13DBD"/>
    <w:rsid w:val="00FB3587"/>
    <w:rsid w:val="00FC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A8B8F-430E-4664-AE80-BEF094D1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A85"/>
    <w:pPr>
      <w:ind w:left="720"/>
      <w:contextualSpacing/>
    </w:pPr>
  </w:style>
  <w:style w:type="character" w:styleId="a4">
    <w:name w:val="Hyperlink"/>
    <w:basedOn w:val="a0"/>
    <w:uiPriority w:val="99"/>
    <w:unhideWhenUsed/>
    <w:rsid w:val="00562935"/>
    <w:rPr>
      <w:color w:val="0563C1" w:themeColor="hyperlink"/>
      <w:u w:val="single"/>
    </w:rPr>
  </w:style>
  <w:style w:type="paragraph" w:styleId="a5">
    <w:name w:val="header"/>
    <w:basedOn w:val="a"/>
    <w:link w:val="a6"/>
    <w:uiPriority w:val="99"/>
    <w:unhideWhenUsed/>
    <w:rsid w:val="001465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654F"/>
  </w:style>
  <w:style w:type="paragraph" w:styleId="a7">
    <w:name w:val="footer"/>
    <w:basedOn w:val="a"/>
    <w:link w:val="a8"/>
    <w:uiPriority w:val="99"/>
    <w:unhideWhenUsed/>
    <w:rsid w:val="001465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654F"/>
  </w:style>
  <w:style w:type="character" w:customStyle="1" w:styleId="apple-converted-space">
    <w:name w:val="apple-converted-space"/>
    <w:basedOn w:val="a0"/>
    <w:rsid w:val="00155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23954">
      <w:bodyDiv w:val="1"/>
      <w:marLeft w:val="0"/>
      <w:marRight w:val="0"/>
      <w:marTop w:val="0"/>
      <w:marBottom w:val="0"/>
      <w:divBdr>
        <w:top w:val="none" w:sz="0" w:space="0" w:color="auto"/>
        <w:left w:val="none" w:sz="0" w:space="0" w:color="auto"/>
        <w:bottom w:val="none" w:sz="0" w:space="0" w:color="auto"/>
        <w:right w:val="none" w:sz="0" w:space="0" w:color="auto"/>
      </w:divBdr>
    </w:div>
    <w:div w:id="584806194">
      <w:bodyDiv w:val="1"/>
      <w:marLeft w:val="0"/>
      <w:marRight w:val="0"/>
      <w:marTop w:val="0"/>
      <w:marBottom w:val="0"/>
      <w:divBdr>
        <w:top w:val="none" w:sz="0" w:space="0" w:color="auto"/>
        <w:left w:val="none" w:sz="0" w:space="0" w:color="auto"/>
        <w:bottom w:val="none" w:sz="0" w:space="0" w:color="auto"/>
        <w:right w:val="none" w:sz="0" w:space="0" w:color="auto"/>
      </w:divBdr>
    </w:div>
    <w:div w:id="803237793">
      <w:bodyDiv w:val="1"/>
      <w:marLeft w:val="0"/>
      <w:marRight w:val="0"/>
      <w:marTop w:val="0"/>
      <w:marBottom w:val="0"/>
      <w:divBdr>
        <w:top w:val="none" w:sz="0" w:space="0" w:color="auto"/>
        <w:left w:val="none" w:sz="0" w:space="0" w:color="auto"/>
        <w:bottom w:val="none" w:sz="0" w:space="0" w:color="auto"/>
        <w:right w:val="none" w:sz="0" w:space="0" w:color="auto"/>
      </w:divBdr>
    </w:div>
    <w:div w:id="989208515">
      <w:bodyDiv w:val="1"/>
      <w:marLeft w:val="0"/>
      <w:marRight w:val="0"/>
      <w:marTop w:val="0"/>
      <w:marBottom w:val="0"/>
      <w:divBdr>
        <w:top w:val="none" w:sz="0" w:space="0" w:color="auto"/>
        <w:left w:val="none" w:sz="0" w:space="0" w:color="auto"/>
        <w:bottom w:val="none" w:sz="0" w:space="0" w:color="auto"/>
        <w:right w:val="none" w:sz="0" w:space="0" w:color="auto"/>
      </w:divBdr>
    </w:div>
    <w:div w:id="16871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ru.wikipedia.org/wiki/%D0%9D%D0%B0%D0%BB%D0%B8%D1%87%D0%BD%D1%8B%D0%B5_%D0%B4%D0%B5%D0%BD%D1%8C%D0%B3%D0%B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www.icpress.ru/articles/detail.php?ID=9597" TargetMode="External"/><Relationship Id="rId2" Type="http://schemas.openxmlformats.org/officeDocument/2006/relationships/styles" Target="styles.xml"/><Relationship Id="rId16" Type="http://schemas.openxmlformats.org/officeDocument/2006/relationships/hyperlink" Target="https://ru.wikipedia.org/wiki/%D0%91%D0%B5%D0%B7%D0%BD%D0%B0%D0%BB%D0%B8%D1%87%D0%BD%D1%8B%D0%B9_%D1%80%D0%B0%D1%81%D1%87%D1%91%D1%8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ru.wikipedia.org/wiki/%D0%AE%D1%80%D0%B8%D0%B4%D0%B8%D1%87%D0%B5%D1%81%D0%BA%D0%BE%D0%B5_%D0%BB%D0%B8%D1%86%D0%BE" TargetMode="External"/><Relationship Id="rId10" Type="http://schemas.openxmlformats.org/officeDocument/2006/relationships/hyperlink" Target="http://www.study-i.ru/economics/microeconomics/topic.php?id=_spros_i_faktori_sprosa_zakon_spros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y-i.ru/economics/microeconomics/topic.php?id=_ponjatie_infljatsii" TargetMode="External"/><Relationship Id="rId14" Type="http://schemas.openxmlformats.org/officeDocument/2006/relationships/hyperlink" Target="https://ru.wikipedia.org/wiki/%D0%A4%D0%B8%D0%B7%D0%B8%D1%87%D0%B5%D1%81%D0%BA%D0%BE%D0%B5_%D0%BB%D0%B8%D1%86%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39</Pages>
  <Words>9089</Words>
  <Characters>51810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Отырба</dc:creator>
  <cp:keywords/>
  <dc:description/>
  <cp:lastModifiedBy>Мадина Отырба</cp:lastModifiedBy>
  <cp:revision>26</cp:revision>
  <dcterms:created xsi:type="dcterms:W3CDTF">2015-04-07T11:57:00Z</dcterms:created>
  <dcterms:modified xsi:type="dcterms:W3CDTF">2015-06-02T17:14:00Z</dcterms:modified>
</cp:coreProperties>
</file>