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footer12.xml" ContentType="application/vnd.openxmlformats-officedocument.wordprocessingml.footer+xml"/>
  <Override PartName="/word/styles.xml" ContentType="application/vnd.openxmlformats-officedocument.wordprocessingml.styles+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numbering.xml" ContentType="application/vnd.openxmlformats-officedocument.wordprocessingml.numbering+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hd w:val="clear" w:color="auto" w:fill="FFFFFF"/>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МИНИСТЕРСТВО ОБРАЗОВАНИЯ И НАУКИ РОССИЙСКОЙ ФЕДЕРАЦИИ</w:t>
      </w:r>
    </w:p>
    <w:p>
      <w:pPr>
        <w:pStyle w:val="Normal"/>
        <w:shd w:val="clear" w:color="auto" w:fill="FFFFFF"/>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Федеральное государственное бюджетное образовательное учреждение</w:t>
      </w:r>
    </w:p>
    <w:p>
      <w:pPr>
        <w:pStyle w:val="Normal"/>
        <w:shd w:val="clear" w:color="auto" w:fill="FFFFFF"/>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высшего образования</w:t>
      </w:r>
    </w:p>
    <w:p>
      <w:pPr>
        <w:pStyle w:val="Normal"/>
        <w:shd w:val="clear" w:color="auto" w:fill="FFFFFF"/>
        <w:spacing w:lineRule="auto" w:line="240" w:before="0" w:after="0"/>
        <w:jc w:val="center"/>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«КУБАНСКИЙ ГОСУДАРСТВЕННЫЙ УНИВЕРСИТЕТ»</w:t>
      </w:r>
    </w:p>
    <w:p>
      <w:pPr>
        <w:pStyle w:val="Normal"/>
        <w:shd w:val="clear" w:color="auto" w:fill="FFFFFF"/>
        <w:spacing w:lineRule="auto" w:line="240" w:before="0" w:after="0"/>
        <w:jc w:val="center"/>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(ФГБОУ ВО «КубГУ»)</w:t>
      </w:r>
    </w:p>
    <w:p>
      <w:pPr>
        <w:pStyle w:val="Normal"/>
        <w:numPr>
          <w:ilvl w:val="0"/>
          <w:numId w:val="0"/>
        </w:numPr>
        <w:shd w:val="clear" w:color="auto" w:fill="FFFFFF"/>
        <w:spacing w:lineRule="auto" w:line="360" w:before="0" w:after="0"/>
        <w:jc w:val="center"/>
        <w:outlineLvl w:val="0"/>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r>
    </w:p>
    <w:p>
      <w:pPr>
        <w:pStyle w:val="Normal"/>
        <w:overflowPunct w:val="true"/>
        <w:spacing w:lineRule="auto" w:line="240" w:before="0" w:after="0"/>
        <w:jc w:val="center"/>
        <w:textAlignment w:val="baseline"/>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Кафедра теоретической экономики</w:t>
      </w:r>
    </w:p>
    <w:p>
      <w:pPr>
        <w:pStyle w:val="Normal"/>
        <w:overflowPunct w:val="true"/>
        <w:spacing w:lineRule="auto" w:line="240" w:before="0" w:after="0"/>
        <w:jc w:val="center"/>
        <w:textAlignment w:val="baseline"/>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p>
      <w:pPr>
        <w:pStyle w:val="Normal"/>
        <w:overflowPunct w:val="true"/>
        <w:spacing w:lineRule="auto" w:line="240" w:before="0" w:after="0"/>
        <w:jc w:val="center"/>
        <w:textAlignment w:val="baseline"/>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p>
      <w:pPr>
        <w:pStyle w:val="Normal"/>
        <w:overflowPunct w:val="true"/>
        <w:spacing w:lineRule="auto" w:line="240" w:before="0" w:after="0"/>
        <w:jc w:val="center"/>
        <w:textAlignment w:val="baseline"/>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p>
      <w:pPr>
        <w:pStyle w:val="Normal"/>
        <w:overflowPunct w:val="true"/>
        <w:spacing w:lineRule="auto" w:line="240" w:before="0" w:after="0"/>
        <w:jc w:val="center"/>
        <w:textAlignment w:val="baseline"/>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p>
      <w:pPr>
        <w:pStyle w:val="Normal"/>
        <w:overflowPunct w:val="true"/>
        <w:spacing w:lineRule="auto" w:line="240" w:before="0" w:after="0"/>
        <w:jc w:val="center"/>
        <w:textAlignment w:val="baseline"/>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overflowPunct w:val="true"/>
        <w:spacing w:lineRule="auto" w:line="240" w:before="0" w:after="0"/>
        <w:jc w:val="center"/>
        <w:textAlignment w:val="baseline"/>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r>
    </w:p>
    <w:p>
      <w:pPr>
        <w:pStyle w:val="Normal"/>
        <w:overflowPunct w:val="true"/>
        <w:spacing w:lineRule="auto" w:line="240" w:before="0" w:after="0"/>
        <w:jc w:val="center"/>
        <w:textAlignment w:val="baseline"/>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КУРСОВАЯ РАБОТА</w:t>
      </w:r>
    </w:p>
    <w:p>
      <w:pPr>
        <w:pStyle w:val="Normal"/>
        <w:overflowPunct w:val="true"/>
        <w:spacing w:lineRule="auto" w:line="240" w:before="0" w:after="0"/>
        <w:jc w:val="center"/>
        <w:textAlignment w:val="baseline"/>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r>
    </w:p>
    <w:p>
      <w:pPr>
        <w:pStyle w:val="Normal"/>
        <w:overflowPunct w:val="true"/>
        <w:spacing w:lineRule="auto" w:line="240" w:before="0" w:after="0"/>
        <w:jc w:val="center"/>
        <w:textAlignment w:val="baseline"/>
        <w:rPr>
          <w:rFonts w:ascii="Times New Roman" w:hAnsi="Times New Roman" w:eastAsia="Times New Roman" w:cs="Times New Roman"/>
          <w:sz w:val="28"/>
          <w:szCs w:val="28"/>
          <w:lang w:eastAsia="ru-RU"/>
        </w:rPr>
      </w:pPr>
      <w:r>
        <w:rPr>
          <w:rFonts w:eastAsia="Times New Roman" w:cs="Times New Roman" w:ascii="Times New Roman" w:hAnsi="Times New Roman"/>
          <w:b/>
          <w:sz w:val="28"/>
          <w:szCs w:val="28"/>
          <w:lang w:eastAsia="ru-RU"/>
        </w:rPr>
        <w:t>НЕМЕЦКАЯ ШКОЛА БУХГАЛТЕРСКОГО УЧЁТА</w:t>
      </w:r>
    </w:p>
    <w:p>
      <w:pPr>
        <w:pStyle w:val="Normal"/>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Работу выполнил </w:t>
      </w:r>
      <w:r>
        <w:rPr>
          <w:rFonts w:eastAsia="Times New Roman" w:cs="Times New Roman" w:ascii="Times New Roman" w:hAnsi="Times New Roman"/>
          <w:sz w:val="28"/>
          <w:szCs w:val="28"/>
          <w:u w:val="single"/>
          <w:lang w:eastAsia="ru-RU"/>
        </w:rPr>
        <w:t xml:space="preserve">                                                                 </w:t>
      </w:r>
      <w:r>
        <w:rPr>
          <w:rFonts w:eastAsia="Times New Roman" w:cs="Times New Roman" w:ascii="Times New Roman" w:hAnsi="Times New Roman"/>
          <w:sz w:val="28"/>
          <w:szCs w:val="28"/>
          <w:lang w:eastAsia="ru-RU"/>
        </w:rPr>
        <w:t xml:space="preserve"> </w:t>
      </w:r>
      <w:r>
        <w:rPr>
          <w:rFonts w:eastAsia="Times New Roman" w:cs="Times New Roman" w:ascii="Times New Roman" w:hAnsi="Times New Roman"/>
          <w:sz w:val="28"/>
          <w:szCs w:val="28"/>
          <w:lang w:eastAsia="ru-RU"/>
        </w:rPr>
        <w:t>Бугаков</w:t>
      </w:r>
      <w:r>
        <w:rPr>
          <w:rFonts w:eastAsia="Times New Roman" w:cs="Times New Roman" w:ascii="Times New Roman" w:hAnsi="Times New Roman"/>
          <w:sz w:val="28"/>
          <w:szCs w:val="28"/>
          <w:lang w:eastAsia="ru-RU"/>
        </w:rPr>
        <w:t xml:space="preserve"> </w:t>
      </w:r>
      <w:r>
        <w:rPr>
          <w:rFonts w:eastAsia="Times New Roman" w:cs="Times New Roman" w:ascii="Times New Roman" w:hAnsi="Times New Roman"/>
          <w:sz w:val="28"/>
          <w:szCs w:val="28"/>
          <w:lang w:eastAsia="ru-RU"/>
        </w:rPr>
        <w:t>П</w:t>
      </w:r>
      <w:r>
        <w:rPr>
          <w:rFonts w:eastAsia="Times New Roman" w:cs="Times New Roman" w:ascii="Times New Roman" w:hAnsi="Times New Roman"/>
          <w:sz w:val="28"/>
          <w:szCs w:val="28"/>
          <w:lang w:eastAsia="ru-RU"/>
        </w:rPr>
        <w:t>.С.</w:t>
      </w:r>
    </w:p>
    <w:p>
      <w:pPr>
        <w:pStyle w:val="Normal"/>
        <w:spacing w:lineRule="auto" w:line="240" w:before="0" w:after="0"/>
        <w:ind w:left="3540"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(подпись, дата)                         (инициалы, фамилия)</w:t>
      </w:r>
    </w:p>
    <w:p>
      <w:pPr>
        <w:pStyle w:val="Normal"/>
        <w:spacing w:lineRule="auto" w:line="360" w:before="0" w:after="0"/>
        <w:rPr>
          <w:rFonts w:ascii="Times New Roman" w:hAnsi="Times New Roman" w:eastAsia="Times New Roman" w:cs="Times New Roman"/>
          <w:sz w:val="28"/>
          <w:szCs w:val="28"/>
          <w:u w:val="single"/>
          <w:lang w:eastAsia="ru-RU"/>
        </w:rPr>
      </w:pPr>
      <w:r>
        <w:rPr>
          <w:rFonts w:eastAsia="Times New Roman" w:cs="Times New Roman" w:ascii="Times New Roman" w:hAnsi="Times New Roman"/>
          <w:sz w:val="28"/>
          <w:szCs w:val="28"/>
          <w:lang w:eastAsia="ru-RU"/>
        </w:rPr>
        <w:t xml:space="preserve">Факультет </w:t>
      </w:r>
      <w:r>
        <w:rPr>
          <w:rFonts w:eastAsia="Times New Roman" w:cs="Times New Roman" w:ascii="Times New Roman" w:hAnsi="Times New Roman"/>
          <w:sz w:val="28"/>
          <w:szCs w:val="28"/>
          <w:u w:val="single"/>
          <w:lang w:eastAsia="ru-RU"/>
        </w:rPr>
        <w:t xml:space="preserve">            экономический                                             </w:t>
      </w:r>
      <w:r>
        <w:rPr>
          <w:rFonts w:eastAsia="Times New Roman" w:cs="Times New Roman" w:ascii="Times New Roman" w:hAnsi="Times New Roman"/>
          <w:sz w:val="28"/>
          <w:szCs w:val="28"/>
          <w:lang w:eastAsia="ru-RU"/>
        </w:rPr>
        <w:t xml:space="preserve"> курс </w:t>
      </w:r>
      <w:r>
        <w:rPr>
          <w:rFonts w:eastAsia="Times New Roman" w:cs="Times New Roman" w:ascii="Times New Roman" w:hAnsi="Times New Roman"/>
          <w:sz w:val="28"/>
          <w:szCs w:val="28"/>
          <w:u w:val="single"/>
          <w:lang w:eastAsia="ru-RU"/>
        </w:rPr>
        <w:t>2</w:t>
      </w:r>
    </w:p>
    <w:p>
      <w:pPr>
        <w:pStyle w:val="Normal"/>
        <w:spacing w:lineRule="auto" w:line="360" w:before="0" w:after="0"/>
        <w:rPr>
          <w:rFonts w:ascii="Times New Roman" w:hAnsi="Times New Roman" w:eastAsia="Times New Roman" w:cs="Times New Roman"/>
          <w:sz w:val="28"/>
          <w:szCs w:val="28"/>
          <w:u w:val="single"/>
          <w:lang w:eastAsia="ru-RU"/>
        </w:rPr>
      </w:pPr>
      <w:r>
        <w:rPr>
          <w:rFonts w:eastAsia="Times New Roman" w:cs="Times New Roman" w:ascii="Times New Roman" w:hAnsi="Times New Roman"/>
          <w:sz w:val="28"/>
          <w:szCs w:val="28"/>
          <w:lang w:eastAsia="ru-RU"/>
        </w:rPr>
        <w:t xml:space="preserve">Специальность/направление </w:t>
      </w:r>
      <w:r>
        <w:rPr>
          <w:rFonts w:eastAsia="Times New Roman" w:cs="Times New Roman" w:ascii="Times New Roman" w:hAnsi="Times New Roman"/>
          <w:sz w:val="28"/>
          <w:szCs w:val="28"/>
          <w:u w:val="single"/>
          <w:lang w:eastAsia="ru-RU"/>
        </w:rPr>
        <w:t>38.03.01 ‒ Экономика</w:t>
      </w:r>
    </w:p>
    <w:p>
      <w:pPr>
        <w:pStyle w:val="Normal"/>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Научный руководитель</w:t>
      </w:r>
    </w:p>
    <w:p>
      <w:pPr>
        <w:pStyle w:val="Normal"/>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преподаватель________________________________       </w:t>
      </w:r>
      <w:r>
        <w:rPr>
          <w:rFonts w:eastAsia="Times New Roman" w:cs="Times New Roman" w:ascii="Times New Roman" w:hAnsi="Times New Roman"/>
          <w:sz w:val="28"/>
          <w:szCs w:val="28"/>
          <w:lang w:eastAsia="ru-RU"/>
        </w:rPr>
        <w:t>Гурская</w:t>
      </w:r>
      <w:r>
        <w:rPr>
          <w:rFonts w:eastAsia="Times New Roman" w:cs="Times New Roman" w:ascii="Times New Roman" w:hAnsi="Times New Roman"/>
          <w:sz w:val="28"/>
          <w:szCs w:val="28"/>
          <w:lang w:eastAsia="ru-RU"/>
        </w:rPr>
        <w:t xml:space="preserve"> </w:t>
      </w:r>
      <w:r>
        <w:rPr>
          <w:rFonts w:eastAsia="Times New Roman" w:cs="Times New Roman" w:ascii="Times New Roman" w:hAnsi="Times New Roman"/>
          <w:sz w:val="28"/>
          <w:szCs w:val="28"/>
          <w:lang w:eastAsia="ru-RU"/>
        </w:rPr>
        <w:t>М</w:t>
      </w:r>
      <w:r>
        <w:rPr>
          <w:rFonts w:eastAsia="Times New Roman" w:cs="Times New Roman" w:ascii="Times New Roman" w:hAnsi="Times New Roman"/>
          <w:sz w:val="28"/>
          <w:szCs w:val="28"/>
          <w:lang w:eastAsia="ru-RU"/>
        </w:rPr>
        <w:t>.</w:t>
      </w:r>
      <w:r>
        <w:rPr>
          <w:rFonts w:eastAsia="Times New Roman" w:cs="Times New Roman" w:ascii="Times New Roman" w:hAnsi="Times New Roman"/>
          <w:sz w:val="28"/>
          <w:szCs w:val="28"/>
          <w:lang w:eastAsia="ru-RU"/>
        </w:rPr>
        <w:t>М</w:t>
      </w:r>
      <w:r>
        <w:rPr>
          <w:rFonts w:eastAsia="Times New Roman" w:cs="Times New Roman" w:ascii="Times New Roman" w:hAnsi="Times New Roman"/>
          <w:sz w:val="28"/>
          <w:szCs w:val="28"/>
          <w:lang w:eastAsia="ru-RU"/>
        </w:rPr>
        <w:t>.</w:t>
      </w:r>
    </w:p>
    <w:p>
      <w:pPr>
        <w:pStyle w:val="Normal"/>
        <w:spacing w:lineRule="auto" w:line="240" w:before="0" w:after="0"/>
        <w:ind w:left="2832" w:firstLine="708"/>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(подпись, дата)                        (инициалы, фамилия)</w:t>
      </w:r>
    </w:p>
    <w:p>
      <w:pPr>
        <w:pStyle w:val="Normal"/>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Нормоконтролер</w:t>
      </w:r>
    </w:p>
    <w:p>
      <w:pPr>
        <w:pStyle w:val="Normal"/>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преподаватель ________________________________      </w:t>
      </w:r>
      <w:r>
        <w:rPr>
          <w:rFonts w:eastAsia="Times New Roman" w:cs="Times New Roman" w:ascii="Times New Roman" w:hAnsi="Times New Roman"/>
          <w:sz w:val="28"/>
          <w:szCs w:val="28"/>
          <w:lang w:eastAsia="ru-RU"/>
        </w:rPr>
        <w:t>Гурская</w:t>
      </w:r>
      <w:r>
        <w:rPr>
          <w:rFonts w:eastAsia="Times New Roman" w:cs="Times New Roman" w:ascii="Times New Roman" w:hAnsi="Times New Roman"/>
          <w:sz w:val="28"/>
          <w:szCs w:val="28"/>
          <w:lang w:eastAsia="ru-RU"/>
        </w:rPr>
        <w:t xml:space="preserve"> </w:t>
      </w:r>
      <w:r>
        <w:rPr>
          <w:rFonts w:eastAsia="Times New Roman" w:cs="Times New Roman" w:ascii="Times New Roman" w:hAnsi="Times New Roman"/>
          <w:sz w:val="28"/>
          <w:szCs w:val="28"/>
          <w:lang w:eastAsia="ru-RU"/>
        </w:rPr>
        <w:t>М</w:t>
      </w:r>
      <w:r>
        <w:rPr>
          <w:rFonts w:eastAsia="Times New Roman" w:cs="Times New Roman" w:ascii="Times New Roman" w:hAnsi="Times New Roman"/>
          <w:sz w:val="28"/>
          <w:szCs w:val="28"/>
          <w:lang w:eastAsia="ru-RU"/>
        </w:rPr>
        <w:t>.</w:t>
      </w:r>
      <w:r>
        <w:rPr>
          <w:rFonts w:eastAsia="Times New Roman" w:cs="Times New Roman" w:ascii="Times New Roman" w:hAnsi="Times New Roman"/>
          <w:sz w:val="28"/>
          <w:szCs w:val="28"/>
          <w:lang w:eastAsia="ru-RU"/>
        </w:rPr>
        <w:t>М</w:t>
      </w:r>
      <w:r>
        <w:rPr>
          <w:rFonts w:eastAsia="Times New Roman" w:cs="Times New Roman" w:ascii="Times New Roman" w:hAnsi="Times New Roman"/>
          <w:sz w:val="28"/>
          <w:szCs w:val="28"/>
          <w:lang w:eastAsia="ru-RU"/>
        </w:rPr>
        <w:t>.</w:t>
      </w:r>
    </w:p>
    <w:p>
      <w:pPr>
        <w:pStyle w:val="Normal"/>
        <w:spacing w:lineRule="auto" w:line="240" w:before="0" w:after="0"/>
        <w:ind w:left="2832" w:firstLine="708"/>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(подпись, дата)                        (инициалы, фамилия)</w:t>
      </w:r>
    </w:p>
    <w:p>
      <w:pPr>
        <w:pStyle w:val="Normal"/>
        <w:tabs>
          <w:tab w:val="clear" w:pos="709"/>
          <w:tab w:val="left" w:pos="7371" w:leader="underscore"/>
        </w:tabs>
        <w:spacing w:before="0" w:after="600"/>
        <w:jc w:val="center"/>
        <w:rPr>
          <w:rFonts w:ascii="Times New Roman" w:hAnsi="Times New Roman" w:cs="Times New Roman"/>
          <w:b/>
          <w:b/>
          <w:sz w:val="28"/>
          <w:szCs w:val="28"/>
        </w:rPr>
      </w:pPr>
      <w:r>
        <w:rPr>
          <w:rFonts w:cs="Times New Roman" w:ascii="Times New Roman" w:hAnsi="Times New Roman"/>
          <w:b/>
          <w:sz w:val="28"/>
          <w:szCs w:val="28"/>
        </w:rPr>
      </w:r>
    </w:p>
    <w:p>
      <w:pPr>
        <w:pStyle w:val="Normal"/>
        <w:tabs>
          <w:tab w:val="clear" w:pos="709"/>
          <w:tab w:val="left" w:pos="7371" w:leader="underscore"/>
        </w:tabs>
        <w:spacing w:before="0" w:after="600"/>
        <w:jc w:val="center"/>
        <w:rPr>
          <w:rFonts w:ascii="Times New Roman" w:hAnsi="Times New Roman" w:cs="Times New Roman"/>
          <w:b/>
          <w:b/>
          <w:sz w:val="28"/>
          <w:szCs w:val="28"/>
        </w:rPr>
      </w:pPr>
      <w:r>
        <w:rPr>
          <w:rFonts w:cs="Times New Roman" w:ascii="Times New Roman" w:hAnsi="Times New Roman"/>
          <w:b/>
          <w:sz w:val="28"/>
          <w:szCs w:val="28"/>
        </w:rPr>
      </w:r>
    </w:p>
    <w:p>
      <w:pPr>
        <w:pStyle w:val="Normal"/>
        <w:tabs>
          <w:tab w:val="clear" w:pos="709"/>
          <w:tab w:val="left" w:pos="7371" w:leader="underscore"/>
        </w:tabs>
        <w:spacing w:before="0" w:after="600"/>
        <w:jc w:val="center"/>
        <w:rPr>
          <w:rFonts w:ascii="Times New Roman" w:hAnsi="Times New Roman" w:cs="Times New Roman"/>
          <w:b/>
          <w:b/>
          <w:sz w:val="28"/>
          <w:szCs w:val="28"/>
        </w:rPr>
      </w:pPr>
      <w:r>
        <w:rPr>
          <w:rFonts w:cs="Times New Roman" w:ascii="Times New Roman" w:hAnsi="Times New Roman"/>
          <w:b/>
          <w:sz w:val="28"/>
          <w:szCs w:val="28"/>
        </w:rPr>
      </w:r>
    </w:p>
    <w:p>
      <w:pPr>
        <w:pStyle w:val="Normal"/>
        <w:tabs>
          <w:tab w:val="clear" w:pos="709"/>
          <w:tab w:val="left" w:pos="7371" w:leader="underscore"/>
        </w:tabs>
        <w:spacing w:before="0" w:after="600"/>
        <w:jc w:val="center"/>
        <w:rPr>
          <w:rFonts w:ascii="Times New Roman" w:hAnsi="Times New Roman" w:cs="Times New Roman"/>
          <w:b/>
          <w:b/>
          <w:sz w:val="28"/>
          <w:szCs w:val="28"/>
        </w:rPr>
      </w:pPr>
      <w:r>
        <w:rPr>
          <w:rFonts w:cs="Times New Roman" w:ascii="Times New Roman" w:hAnsi="Times New Roman"/>
          <w:b/>
          <w:sz w:val="28"/>
          <w:szCs w:val="28"/>
        </w:rPr>
      </w:r>
    </w:p>
    <w:p>
      <w:pPr>
        <w:sectPr>
          <w:footerReference w:type="default" r:id="rId2"/>
          <w:type w:val="nextPage"/>
          <w:pgSz w:w="11906" w:h="16838"/>
          <w:pgMar w:left="1701" w:right="567" w:header="0" w:top="1134" w:footer="709" w:bottom="1134" w:gutter="0"/>
          <w:pgNumType w:start="1" w:fmt="decimal"/>
          <w:formProt w:val="false"/>
          <w:textDirection w:val="lrTb"/>
          <w:docGrid w:type="default" w:linePitch="360" w:charSpace="4096"/>
        </w:sectPr>
        <w:pStyle w:val="Normal"/>
        <w:spacing w:lineRule="auto" w:line="240" w:before="0" w:after="0"/>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Краснодар 20</w:t>
      </w:r>
      <w:r>
        <w:rPr>
          <w:rFonts w:eastAsia="Times New Roman" w:cs="Times New Roman" w:ascii="Times New Roman" w:hAnsi="Times New Roman"/>
          <w:sz w:val="28"/>
          <w:szCs w:val="28"/>
          <w:lang w:eastAsia="ru-RU"/>
        </w:rPr>
        <w:t>20</w:t>
      </w:r>
    </w:p>
    <w:p>
      <w:pPr>
        <w:pStyle w:val="Normal"/>
        <w:tabs>
          <w:tab w:val="clear" w:pos="709"/>
          <w:tab w:val="left" w:pos="7371" w:leader="underscore"/>
        </w:tabs>
        <w:spacing w:lineRule="auto" w:line="360" w:before="0" w:after="600"/>
        <w:jc w:val="center"/>
        <w:rPr>
          <w:rFonts w:ascii="Cambria" w:hAnsi="Cambria" w:cs="Times New Roman" w:asciiTheme="majorHAnsi" w:hAnsiTheme="majorHAnsi"/>
          <w:b/>
          <w:b/>
          <w:sz w:val="32"/>
          <w:szCs w:val="28"/>
        </w:rPr>
      </w:pPr>
      <w:r>
        <w:rPr>
          <w:rFonts w:cs="Times New Roman" w:ascii="Cambria" w:hAnsi="Cambria" w:asciiTheme="majorHAnsi" w:hAnsiTheme="majorHAnsi"/>
          <w:sz w:val="32"/>
          <w:szCs w:val="28"/>
        </w:rPr>
        <w:t>СОДЕРЖАНИЕ</w:t>
      </w:r>
    </w:p>
    <w:p>
      <w:pPr>
        <w:pStyle w:val="Normal"/>
        <w:tabs>
          <w:tab w:val="clear" w:pos="709"/>
          <w:tab w:val="left" w:pos="9072" w:leader="dot"/>
          <w:tab w:val="left" w:pos="9639" w:leader="dot"/>
        </w:tabs>
        <w:spacing w:lineRule="auto" w:line="360" w:before="0" w:after="200"/>
        <w:ind w:left="284" w:hanging="284"/>
        <w:contextualSpacing/>
        <w:jc w:val="both"/>
        <w:rPr>
          <w:rFonts w:ascii="Times New Roman" w:hAnsi="Times New Roman" w:cs="Times New Roman"/>
          <w:sz w:val="28"/>
          <w:szCs w:val="28"/>
        </w:rPr>
      </w:pPr>
      <w:r>
        <w:rPr>
          <w:rFonts w:cs="Times New Roman" w:ascii="Times New Roman" w:hAnsi="Times New Roman"/>
          <w:sz w:val="28"/>
          <w:szCs w:val="28"/>
        </w:rPr>
        <w:t>Введение</w:t>
        <w:tab/>
        <w:t>3</w:t>
      </w:r>
    </w:p>
    <w:p>
      <w:pPr>
        <w:pStyle w:val="Normal"/>
        <w:tabs>
          <w:tab w:val="clear" w:pos="709"/>
          <w:tab w:val="left" w:pos="9072" w:leader="dot"/>
        </w:tabs>
        <w:spacing w:lineRule="auto" w:line="360" w:before="0" w:after="0"/>
        <w:ind w:left="284" w:hanging="284"/>
        <w:contextualSpacing/>
        <w:jc w:val="both"/>
        <w:rPr>
          <w:rFonts w:ascii="Times New Roman" w:hAnsi="Times New Roman" w:cs="Times New Roman"/>
          <w:sz w:val="28"/>
          <w:szCs w:val="28"/>
        </w:rPr>
      </w:pPr>
      <w:r>
        <w:rPr>
          <w:rFonts w:cs="Times New Roman" w:ascii="Times New Roman" w:hAnsi="Times New Roman"/>
          <w:sz w:val="28"/>
          <w:szCs w:val="28"/>
        </w:rPr>
        <w:t xml:space="preserve">1  Становление национальной школы бухгалтерского </w:t>
      </w:r>
    </w:p>
    <w:p>
      <w:pPr>
        <w:pStyle w:val="Normal"/>
        <w:tabs>
          <w:tab w:val="clear" w:pos="709"/>
          <w:tab w:val="left" w:pos="9072" w:leader="dot"/>
        </w:tabs>
        <w:spacing w:lineRule="auto" w:line="360" w:before="0" w:after="0"/>
        <w:ind w:left="284" w:hanging="284"/>
        <w:contextualSpacing/>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учёта в Германии</w:t>
        <w:tab/>
        <w:t>5</w:t>
      </w:r>
    </w:p>
    <w:p>
      <w:pPr>
        <w:pStyle w:val="Normal"/>
        <w:tabs>
          <w:tab w:val="clear" w:pos="709"/>
          <w:tab w:val="left" w:pos="9072" w:leader="dot"/>
        </w:tabs>
        <w:spacing w:lineRule="auto" w:line="360" w:before="0" w:after="0"/>
        <w:ind w:left="284" w:hanging="284"/>
        <w:contextualSpacing/>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1.1 Немецкая школа бухгалтерского учёта и её основные представители</w:t>
        <w:tab/>
        <w:t>5</w:t>
      </w:r>
    </w:p>
    <w:p>
      <w:pPr>
        <w:pStyle w:val="Normal"/>
        <w:tabs>
          <w:tab w:val="clear" w:pos="709"/>
          <w:tab w:val="left" w:pos="9072" w:leader="dot"/>
        </w:tabs>
        <w:spacing w:lineRule="auto" w:line="360" w:before="0" w:after="200"/>
        <w:ind w:left="284" w:hanging="284"/>
        <w:contextualSpacing/>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1.2 Развитие теории калькуляции в немецкой школе учёта</w:t>
        <w:tab/>
        <w:t>11</w:t>
      </w:r>
    </w:p>
    <w:p>
      <w:pPr>
        <w:pStyle w:val="Normal"/>
        <w:tabs>
          <w:tab w:val="clear" w:pos="709"/>
          <w:tab w:val="left" w:pos="9072" w:leader="dot"/>
        </w:tabs>
        <w:spacing w:lineRule="auto" w:line="360" w:before="0" w:after="200"/>
        <w:ind w:left="284" w:hanging="284"/>
        <w:contextualSpacing/>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1.3 Балансоведение и балансовая теория И.Ф. Шера</w:t>
        <w:tab/>
        <w:t>15</w:t>
      </w:r>
    </w:p>
    <w:p>
      <w:pPr>
        <w:pStyle w:val="Normal"/>
        <w:tabs>
          <w:tab w:val="clear" w:pos="709"/>
          <w:tab w:val="left" w:pos="9072" w:leader="dot"/>
        </w:tabs>
        <w:spacing w:lineRule="auto" w:line="360" w:before="0" w:after="200"/>
        <w:ind w:left="284" w:hanging="284"/>
        <w:contextualSpacing/>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1.4</w:t>
      </w:r>
      <w:r>
        <w:rPr/>
        <w:t xml:space="preserve"> </w:t>
      </w:r>
      <w:r>
        <w:rPr>
          <w:rFonts w:cs="Times New Roman" w:ascii="Times New Roman" w:hAnsi="Times New Roman"/>
          <w:sz w:val="28"/>
          <w:szCs w:val="28"/>
        </w:rPr>
        <w:t xml:space="preserve">Развитие статической и динамической учётной идеологии </w:t>
      </w:r>
    </w:p>
    <w:p>
      <w:pPr>
        <w:pStyle w:val="Normal"/>
        <w:tabs>
          <w:tab w:val="clear" w:pos="709"/>
          <w:tab w:val="left" w:pos="9072" w:leader="dot"/>
        </w:tabs>
        <w:spacing w:lineRule="auto" w:line="360" w:before="0" w:after="200"/>
        <w:ind w:left="284" w:hanging="284"/>
        <w:contextualSpacing/>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представителями немецкой школы</w:t>
        <w:tab/>
        <w:t xml:space="preserve">20 </w:t>
      </w:r>
    </w:p>
    <w:p>
      <w:pPr>
        <w:pStyle w:val="Normal"/>
        <w:tabs>
          <w:tab w:val="clear" w:pos="709"/>
          <w:tab w:val="left" w:pos="9072" w:leader="dot"/>
        </w:tabs>
        <w:spacing w:lineRule="auto" w:line="360" w:before="0" w:after="200"/>
        <w:ind w:left="284" w:hanging="284"/>
        <w:contextualSpacing/>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1.5 Система регулирования учёта и отчётности Германии </w:t>
      </w:r>
    </w:p>
    <w:p>
      <w:pPr>
        <w:pStyle w:val="Normal"/>
        <w:tabs>
          <w:tab w:val="clear" w:pos="709"/>
          <w:tab w:val="left" w:pos="9072" w:leader="dot"/>
        </w:tabs>
        <w:spacing w:lineRule="auto" w:line="360" w:before="0" w:after="200"/>
        <w:ind w:left="284" w:hanging="284"/>
        <w:contextualSpacing/>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на современном этапе развития</w:t>
        <w:tab/>
        <w:t>29</w:t>
      </w:r>
    </w:p>
    <w:p>
      <w:pPr>
        <w:pStyle w:val="Normal"/>
        <w:tabs>
          <w:tab w:val="clear" w:pos="709"/>
          <w:tab w:val="left" w:pos="9072" w:leader="dot"/>
        </w:tabs>
        <w:spacing w:lineRule="auto" w:line="360" w:before="0" w:after="200"/>
        <w:ind w:left="284" w:hanging="284"/>
        <w:contextualSpacing/>
        <w:jc w:val="both"/>
        <w:rPr>
          <w:rFonts w:ascii="Times New Roman" w:hAnsi="Times New Roman" w:cs="Times New Roman"/>
          <w:sz w:val="28"/>
          <w:szCs w:val="28"/>
        </w:rPr>
      </w:pPr>
      <w:r>
        <w:rPr>
          <w:rFonts w:cs="Times New Roman" w:ascii="Times New Roman" w:hAnsi="Times New Roman"/>
          <w:sz w:val="28"/>
          <w:szCs w:val="28"/>
        </w:rPr>
        <w:t>2  Решение сквозной задачи</w:t>
        <w:tab/>
        <w:t>34</w:t>
      </w:r>
    </w:p>
    <w:p>
      <w:pPr>
        <w:pStyle w:val="Normal"/>
        <w:tabs>
          <w:tab w:val="clear" w:pos="709"/>
          <w:tab w:val="left" w:pos="9072" w:leader="dot"/>
        </w:tabs>
        <w:spacing w:lineRule="auto" w:line="360" w:before="0" w:after="200"/>
        <w:ind w:left="284" w:hanging="284"/>
        <w:contextualSpacing/>
        <w:jc w:val="both"/>
        <w:rPr>
          <w:rFonts w:ascii="Times New Roman" w:hAnsi="Times New Roman" w:cs="Times New Roman"/>
          <w:sz w:val="28"/>
          <w:szCs w:val="28"/>
        </w:rPr>
      </w:pPr>
      <w:r>
        <w:rPr>
          <w:rFonts w:cs="Times New Roman" w:ascii="Times New Roman" w:hAnsi="Times New Roman"/>
          <w:sz w:val="28"/>
          <w:szCs w:val="28"/>
        </w:rPr>
        <w:t>Заключение</w:t>
        <w:tab/>
        <w:t>41</w:t>
      </w:r>
    </w:p>
    <w:p>
      <w:pPr>
        <w:pStyle w:val="Normal"/>
        <w:tabs>
          <w:tab w:val="clear" w:pos="709"/>
          <w:tab w:val="left" w:pos="9072" w:leader="dot"/>
        </w:tabs>
        <w:spacing w:lineRule="auto" w:line="360" w:before="0" w:after="200"/>
        <w:ind w:left="284" w:hanging="284"/>
        <w:contextualSpacing/>
        <w:jc w:val="both"/>
        <w:rPr>
          <w:rFonts w:ascii="Times New Roman" w:hAnsi="Times New Roman" w:cs="Times New Roman"/>
          <w:sz w:val="28"/>
          <w:szCs w:val="28"/>
        </w:rPr>
      </w:pPr>
      <w:r>
        <w:rPr>
          <w:rFonts w:cs="Times New Roman" w:ascii="Times New Roman" w:hAnsi="Times New Roman"/>
          <w:sz w:val="28"/>
          <w:szCs w:val="28"/>
        </w:rPr>
        <w:t>Список использованных источников</w:t>
        <w:tab/>
        <w:t>43</w:t>
      </w:r>
    </w:p>
    <w:p>
      <w:pPr>
        <w:pStyle w:val="Normal"/>
        <w:tabs>
          <w:tab w:val="clear" w:pos="709"/>
          <w:tab w:val="left" w:pos="9072" w:leader="dot"/>
        </w:tabs>
        <w:spacing w:lineRule="auto" w:line="360"/>
        <w:jc w:val="both"/>
        <w:rPr>
          <w:rFonts w:ascii="Times New Roman" w:hAnsi="Times New Roman" w:cs="Times New Roman"/>
          <w:sz w:val="28"/>
          <w:szCs w:val="24"/>
        </w:rPr>
      </w:pPr>
      <w:r>
        <w:rPr>
          <w:rFonts w:cs="Times New Roman" w:ascii="Times New Roman" w:hAnsi="Times New Roman"/>
          <w:sz w:val="28"/>
          <w:szCs w:val="24"/>
        </w:rPr>
        <w:t>Приложения</w:t>
        <w:tab/>
        <w:t>45</w:t>
      </w:r>
      <w:r>
        <w:br w:type="page"/>
      </w:r>
    </w:p>
    <w:p>
      <w:pPr>
        <w:pStyle w:val="Normal"/>
        <w:spacing w:lineRule="auto" w:line="360" w:before="360" w:after="360"/>
        <w:ind w:firstLine="709"/>
        <w:jc w:val="center"/>
        <w:rPr>
          <w:rFonts w:ascii="Cambria" w:hAnsi="Cambria" w:cs="Times New Roman" w:asciiTheme="majorHAnsi" w:hAnsiTheme="majorHAnsi"/>
          <w:sz w:val="32"/>
          <w:szCs w:val="32"/>
        </w:rPr>
      </w:pPr>
      <w:r>
        <w:rPr>
          <w:rFonts w:cs="Times New Roman" w:ascii="Cambria" w:hAnsi="Cambria" w:asciiTheme="majorHAnsi" w:hAnsiTheme="majorHAnsi"/>
          <w:sz w:val="32"/>
          <w:szCs w:val="32"/>
        </w:rPr>
        <w:t>ВВЕДЕНИЕ</w:t>
      </w:r>
    </w:p>
    <w:p>
      <w:pPr>
        <w:pStyle w:val="Normal"/>
        <w:spacing w:lineRule="auto" w:line="360" w:before="0" w:after="200"/>
        <w:ind w:firstLine="709"/>
        <w:contextualSpacing/>
        <w:jc w:val="both"/>
        <w:rPr>
          <w:rFonts w:ascii="Times New Roman" w:hAnsi="Times New Roman" w:cs="Times New Roman"/>
          <w:sz w:val="28"/>
          <w:szCs w:val="28"/>
        </w:rPr>
      </w:pPr>
      <w:r>
        <w:rPr>
          <w:rFonts w:cs="Times New Roman" w:ascii="Times New Roman" w:hAnsi="Times New Roman"/>
          <w:sz w:val="28"/>
          <w:szCs w:val="28"/>
        </w:rPr>
        <w:t xml:space="preserve">Бухгалтерский учёт — одна из самых древнейших наук. История развития бухгалтерии насчитывает несколько тысячелетий формирования методов учёта у различных народов и стран. Но, несмотря на многовековую историю данной науки, с каждым столетием её значимость только приумножается. На сегодняшний день невозможно представить ни одного предприятия, которое смогло бы успешно существовать без использования метода двойной записи. Сложившиеся на настоящий момент методология, стандарты и теоретическая основа учёта являются закономерным продолжением развития бухгалтерского учёта в русле исторической преемственности. </w:t>
      </w:r>
    </w:p>
    <w:p>
      <w:pPr>
        <w:pStyle w:val="Normal"/>
        <w:spacing w:lineRule="auto" w:line="360" w:before="0" w:after="200"/>
        <w:ind w:firstLine="709"/>
        <w:contextualSpacing/>
        <w:jc w:val="both"/>
        <w:rPr>
          <w:rFonts w:ascii="Times New Roman" w:hAnsi="Times New Roman" w:cs="Times New Roman"/>
          <w:sz w:val="28"/>
          <w:szCs w:val="28"/>
        </w:rPr>
      </w:pPr>
      <w:r>
        <w:rPr>
          <w:rFonts w:cs="Times New Roman" w:ascii="Times New Roman" w:hAnsi="Times New Roman"/>
          <w:sz w:val="28"/>
          <w:szCs w:val="28"/>
        </w:rPr>
        <w:t xml:space="preserve">Проанализировав различные словари и ресурсы, можно сделать следующий вывод о сути бухгалтерского учёта с позиции взгляда экономиста </w:t>
      </w:r>
      <w:r>
        <w:rPr>
          <w:rFonts w:cs="Times New Roman" w:ascii="Times New Roman" w:hAnsi="Times New Roman"/>
          <w:sz w:val="28"/>
          <w:szCs w:val="28"/>
          <w:lang w:val="en-US"/>
        </w:rPr>
        <w:t>XXI</w:t>
      </w:r>
      <w:r>
        <w:rPr>
          <w:rFonts w:cs="Times New Roman" w:ascii="Times New Roman" w:hAnsi="Times New Roman"/>
          <w:sz w:val="28"/>
          <w:szCs w:val="28"/>
        </w:rPr>
        <w:t xml:space="preserve"> в. Итак, бухгалтерский учёт — это непрерывное фиксирование и анализ данных, позволяющих получить количественную экономическую информацию о деятельности предпринимательских и иных организаций. Иными словами, основной целью любого бухгалтера является отражение фактов хозяйственной жизни и их систематизация для дальнейшего функционирования хозяйствующего субъекта. Но, как мы знаем, невозможно получить точные и полные знания о любой науке, не изучив её развитие в историческом контексте. Не является исключением и бухгалтерский учёт. Для каждого временного этапа и для каждой страны характерны свои отличительные черты к бухгалтерскому подходу.</w:t>
      </w:r>
    </w:p>
    <w:p>
      <w:pPr>
        <w:pStyle w:val="Normal"/>
        <w:spacing w:lineRule="auto" w:line="360" w:before="0" w:after="200"/>
        <w:ind w:firstLine="709"/>
        <w:contextualSpacing/>
        <w:jc w:val="both"/>
        <w:rPr>
          <w:rFonts w:ascii="Times New Roman" w:hAnsi="Times New Roman" w:cs="Times New Roman"/>
          <w:sz w:val="28"/>
          <w:szCs w:val="28"/>
        </w:rPr>
      </w:pPr>
      <w:r>
        <w:rPr>
          <w:rFonts w:cs="Times New Roman" w:ascii="Times New Roman" w:hAnsi="Times New Roman"/>
          <w:sz w:val="28"/>
          <w:szCs w:val="28"/>
        </w:rPr>
        <w:t>Проблема развития и формирования бухгалтерской мысли не потеряла свою актуальность и для современных учёных и исследователей. Ведь именно анализ и понимание методов и категорий бухгалтерских школ различных наций и эпох даёт нам чёткое представление о теории учёта наших дней.</w:t>
      </w:r>
    </w:p>
    <w:p>
      <w:pPr>
        <w:pStyle w:val="Normal"/>
        <w:spacing w:lineRule="auto" w:line="360" w:before="0" w:after="200"/>
        <w:ind w:firstLine="709"/>
        <w:contextualSpacing/>
        <w:jc w:val="both"/>
        <w:rPr>
          <w:rFonts w:ascii="Times New Roman" w:hAnsi="Times New Roman" w:cs="Times New Roman"/>
          <w:sz w:val="28"/>
          <w:szCs w:val="28"/>
          <w:highlight w:val="white"/>
        </w:rPr>
      </w:pPr>
      <w:r>
        <w:rPr>
          <w:rFonts w:cs="Times New Roman" w:ascii="Times New Roman" w:hAnsi="Times New Roman"/>
          <w:sz w:val="28"/>
          <w:szCs w:val="28"/>
          <w:shd w:fill="FFFFFF" w:val="clear"/>
        </w:rPr>
        <w:t xml:space="preserve">Цель работы заключается в исследовании и анализе особенностей немецкой школы бухгалтерского учёта. </w:t>
      </w:r>
    </w:p>
    <w:p>
      <w:pPr>
        <w:pStyle w:val="Normal"/>
        <w:spacing w:lineRule="auto" w:line="360" w:before="0" w:after="200"/>
        <w:ind w:firstLine="709"/>
        <w:contextualSpacing/>
        <w:jc w:val="both"/>
        <w:rPr>
          <w:rFonts w:ascii="Times New Roman" w:hAnsi="Times New Roman" w:cs="Times New Roman"/>
          <w:sz w:val="28"/>
          <w:szCs w:val="28"/>
          <w:highlight w:val="white"/>
        </w:rPr>
      </w:pPr>
      <w:r>
        <w:rPr>
          <w:rFonts w:cs="Times New Roman" w:ascii="Times New Roman" w:hAnsi="Times New Roman"/>
          <w:sz w:val="28"/>
          <w:szCs w:val="28"/>
          <w:shd w:fill="FFFFFF" w:val="clear"/>
        </w:rPr>
        <w:t xml:space="preserve">В соответствии с данной целью будут решены следующие задачи: </w:t>
      </w:r>
    </w:p>
    <w:p>
      <w:pPr>
        <w:pStyle w:val="Normal"/>
        <w:spacing w:lineRule="auto" w:line="360" w:before="0" w:after="200"/>
        <w:ind w:left="992" w:hanging="0"/>
        <w:contextualSpacing/>
        <w:jc w:val="both"/>
        <w:rPr>
          <w:rFonts w:ascii="Times New Roman" w:hAnsi="Times New Roman" w:cs="Times New Roman"/>
          <w:sz w:val="28"/>
          <w:szCs w:val="28"/>
          <w:highlight w:val="white"/>
        </w:rPr>
      </w:pPr>
      <w:r>
        <w:rPr>
          <w:rFonts w:cs="Times New Roman" w:ascii="Times New Roman" w:hAnsi="Times New Roman"/>
          <w:sz w:val="28"/>
          <w:szCs w:val="28"/>
          <w:shd w:fill="FFFFFF" w:val="clear"/>
        </w:rPr>
        <w:t xml:space="preserve">— </w:t>
      </w:r>
      <w:r>
        <w:rPr>
          <w:rFonts w:cs="Times New Roman" w:ascii="Times New Roman" w:hAnsi="Times New Roman"/>
          <w:sz w:val="28"/>
          <w:szCs w:val="28"/>
          <w:shd w:fill="FFFFFF" w:val="clear"/>
        </w:rPr>
        <w:t>изучить взгляды представителей немецкой школы бухгалтерского  учёта;</w:t>
      </w:r>
    </w:p>
    <w:p>
      <w:pPr>
        <w:pStyle w:val="Normal"/>
        <w:spacing w:lineRule="auto" w:line="360" w:before="0" w:after="200"/>
        <w:ind w:left="992" w:hanging="0"/>
        <w:contextualSpacing/>
        <w:jc w:val="both"/>
        <w:rPr>
          <w:rFonts w:ascii="Times New Roman" w:hAnsi="Times New Roman" w:cs="Times New Roman"/>
          <w:sz w:val="28"/>
          <w:szCs w:val="28"/>
          <w:highlight w:val="white"/>
        </w:rPr>
      </w:pPr>
      <w:r>
        <w:rPr>
          <w:rFonts w:cs="Times New Roman" w:ascii="Times New Roman" w:hAnsi="Times New Roman"/>
          <w:sz w:val="28"/>
          <w:szCs w:val="28"/>
          <w:shd w:fill="FFFFFF" w:val="clear"/>
        </w:rPr>
        <w:t xml:space="preserve">— </w:t>
      </w:r>
      <w:r>
        <w:rPr>
          <w:rFonts w:cs="Times New Roman" w:ascii="Times New Roman" w:hAnsi="Times New Roman"/>
          <w:sz w:val="28"/>
          <w:szCs w:val="28"/>
          <w:shd w:fill="FFFFFF" w:val="clear"/>
        </w:rPr>
        <w:t>охарактеризовать развитие теории калькуляции в немецкой школе;</w:t>
      </w:r>
    </w:p>
    <w:p>
      <w:pPr>
        <w:pStyle w:val="Normal"/>
        <w:spacing w:lineRule="auto" w:line="360" w:before="0" w:after="200"/>
        <w:ind w:left="992" w:hanging="0"/>
        <w:contextualSpacing/>
        <w:jc w:val="both"/>
        <w:rPr>
          <w:rFonts w:ascii="Times New Roman" w:hAnsi="Times New Roman" w:cs="Times New Roman"/>
          <w:sz w:val="28"/>
          <w:szCs w:val="28"/>
          <w:highlight w:val="white"/>
        </w:rPr>
      </w:pPr>
      <w:r>
        <w:rPr>
          <w:rFonts w:cs="Times New Roman" w:ascii="Times New Roman" w:hAnsi="Times New Roman"/>
          <w:sz w:val="28"/>
          <w:szCs w:val="28"/>
          <w:shd w:fill="FFFFFF" w:val="clear"/>
        </w:rPr>
        <w:t xml:space="preserve">— </w:t>
      </w:r>
      <w:r>
        <w:rPr>
          <w:rFonts w:cs="Times New Roman" w:ascii="Times New Roman" w:hAnsi="Times New Roman"/>
          <w:sz w:val="28"/>
          <w:szCs w:val="28"/>
          <w:shd w:fill="FFFFFF" w:val="clear"/>
        </w:rPr>
        <w:t xml:space="preserve">раскрыть особенности балансоведения в целом, балансовой теории     И.Ф. Шера в частности; </w:t>
      </w:r>
    </w:p>
    <w:p>
      <w:pPr>
        <w:pStyle w:val="Normal"/>
        <w:spacing w:lineRule="auto" w:line="360" w:before="0" w:after="200"/>
        <w:ind w:left="992" w:hanging="0"/>
        <w:contextualSpacing/>
        <w:jc w:val="both"/>
        <w:rPr>
          <w:rFonts w:ascii="Times New Roman" w:hAnsi="Times New Roman" w:cs="Times New Roman"/>
          <w:sz w:val="28"/>
          <w:szCs w:val="28"/>
          <w:highlight w:val="white"/>
        </w:rPr>
      </w:pPr>
      <w:r>
        <w:rPr>
          <w:rFonts w:cs="Times New Roman" w:ascii="Times New Roman" w:hAnsi="Times New Roman"/>
          <w:sz w:val="28"/>
          <w:szCs w:val="28"/>
          <w:shd w:fill="FFFFFF" w:val="clear"/>
        </w:rPr>
        <w:t xml:space="preserve">— </w:t>
      </w:r>
      <w:r>
        <w:rPr>
          <w:rFonts w:cs="Times New Roman" w:ascii="Times New Roman" w:hAnsi="Times New Roman"/>
          <w:sz w:val="28"/>
          <w:szCs w:val="28"/>
          <w:shd w:fill="FFFFFF" w:val="clear"/>
        </w:rPr>
        <w:t>описать процесс развития статической и динамической учётной идеологии представителями немецкой школы;</w:t>
      </w:r>
    </w:p>
    <w:p>
      <w:pPr>
        <w:pStyle w:val="Normal"/>
        <w:spacing w:lineRule="auto" w:line="360" w:before="0" w:after="200"/>
        <w:ind w:left="992" w:hanging="0"/>
        <w:contextualSpacing/>
        <w:jc w:val="both"/>
        <w:rPr>
          <w:rFonts w:ascii="Times New Roman" w:hAnsi="Times New Roman" w:cs="Times New Roman"/>
          <w:sz w:val="28"/>
          <w:szCs w:val="28"/>
          <w:highlight w:val="white"/>
        </w:rPr>
      </w:pPr>
      <w:r>
        <w:rPr>
          <w:rFonts w:cs="Times New Roman" w:ascii="Times New Roman" w:hAnsi="Times New Roman"/>
          <w:sz w:val="28"/>
          <w:szCs w:val="28"/>
          <w:shd w:fill="FFFFFF" w:val="clear"/>
        </w:rPr>
        <w:t xml:space="preserve">— </w:t>
      </w:r>
      <w:r>
        <w:rPr>
          <w:rFonts w:cs="Times New Roman" w:ascii="Times New Roman" w:hAnsi="Times New Roman"/>
          <w:sz w:val="28"/>
          <w:szCs w:val="28"/>
          <w:shd w:fill="FFFFFF" w:val="clear"/>
        </w:rPr>
        <w:t>рассмотреть</w:t>
      </w:r>
      <w:r>
        <w:rPr>
          <w:sz w:val="28"/>
          <w:szCs w:val="28"/>
        </w:rPr>
        <w:t xml:space="preserve"> </w:t>
      </w:r>
      <w:r>
        <w:rPr>
          <w:rFonts w:cs="Times New Roman" w:ascii="Times New Roman" w:hAnsi="Times New Roman"/>
          <w:sz w:val="28"/>
          <w:szCs w:val="28"/>
          <w:shd w:fill="FFFFFF" w:val="clear"/>
        </w:rPr>
        <w:t>систему регулирования учёта и отчётности Германии  на современном этапе развития.</w:t>
      </w:r>
    </w:p>
    <w:p>
      <w:pPr>
        <w:pStyle w:val="Normal"/>
        <w:spacing w:lineRule="auto" w:line="360" w:before="0" w:after="200"/>
        <w:ind w:firstLine="709"/>
        <w:contextualSpacing/>
        <w:jc w:val="both"/>
        <w:rPr>
          <w:rFonts w:ascii="Times New Roman" w:hAnsi="Times New Roman" w:cs="Times New Roman"/>
          <w:sz w:val="28"/>
          <w:szCs w:val="28"/>
          <w:highlight w:val="white"/>
        </w:rPr>
      </w:pPr>
      <w:r>
        <w:rPr>
          <w:rFonts w:cs="Times New Roman" w:ascii="Times New Roman" w:hAnsi="Times New Roman"/>
          <w:sz w:val="28"/>
          <w:szCs w:val="28"/>
          <w:shd w:fill="FFFFFF" w:val="clear"/>
        </w:rPr>
        <w:t>Объект исследования — научные концепции представителей немецкой школы бухгалтерского учёта в исторической ретроспективе.</w:t>
      </w:r>
    </w:p>
    <w:p>
      <w:pPr>
        <w:pStyle w:val="Normal"/>
        <w:spacing w:lineRule="auto" w:line="360" w:before="0" w:after="200"/>
        <w:ind w:firstLine="709"/>
        <w:contextualSpacing/>
        <w:jc w:val="both"/>
        <w:rPr>
          <w:rFonts w:ascii="Times New Roman" w:hAnsi="Times New Roman" w:cs="Times New Roman"/>
          <w:sz w:val="28"/>
          <w:szCs w:val="28"/>
          <w:highlight w:val="white"/>
        </w:rPr>
      </w:pPr>
      <w:r>
        <w:rPr>
          <w:rFonts w:cs="Times New Roman" w:ascii="Times New Roman" w:hAnsi="Times New Roman"/>
          <w:sz w:val="28"/>
          <w:szCs w:val="28"/>
          <w:shd w:fill="FFFFFF" w:val="clear"/>
        </w:rPr>
        <w:t>Предмет исследования — процесс становления и развития бухгалтерского учёта в Германии.</w:t>
      </w:r>
    </w:p>
    <w:p>
      <w:pPr>
        <w:pStyle w:val="Normal"/>
        <w:spacing w:lineRule="auto" w:line="360" w:before="0" w:after="200"/>
        <w:ind w:firstLine="709"/>
        <w:contextualSpacing/>
        <w:jc w:val="both"/>
        <w:rPr>
          <w:rFonts w:ascii="Times New Roman" w:hAnsi="Times New Roman" w:cs="Times New Roman"/>
          <w:sz w:val="28"/>
          <w:szCs w:val="28"/>
          <w:highlight w:val="white"/>
        </w:rPr>
      </w:pPr>
      <w:r>
        <w:rPr>
          <w:rFonts w:cs="Times New Roman" w:ascii="Times New Roman" w:hAnsi="Times New Roman"/>
          <w:sz w:val="28"/>
          <w:szCs w:val="28"/>
          <w:shd w:fill="FFFFFF" w:val="clear"/>
        </w:rPr>
        <w:t xml:space="preserve">Теоретической основой исследования послужили нормативные документы, регламентирующие ведение бухгалтерского учёта в Российской Федерации, труды ведущих отечественных и зарубежных учёных, посвящённые проблемам бухгалтерского учёта, методическая и учебная литература. </w:t>
      </w:r>
    </w:p>
    <w:p>
      <w:pPr>
        <w:pStyle w:val="Normal"/>
        <w:spacing w:lineRule="auto" w:line="360" w:before="0" w:after="200"/>
        <w:ind w:firstLine="709"/>
        <w:contextualSpacing/>
        <w:jc w:val="both"/>
        <w:rPr>
          <w:rFonts w:ascii="Times New Roman" w:hAnsi="Times New Roman" w:cs="Times New Roman"/>
          <w:sz w:val="28"/>
          <w:szCs w:val="28"/>
          <w:highlight w:val="white"/>
        </w:rPr>
      </w:pPr>
      <w:r>
        <w:rPr>
          <w:rFonts w:cs="Times New Roman" w:ascii="Times New Roman" w:hAnsi="Times New Roman"/>
          <w:sz w:val="28"/>
          <w:szCs w:val="28"/>
          <w:shd w:fill="FFFFFF" w:val="clear"/>
        </w:rPr>
        <w:t>В процессе исследования применялись общенаучные и специальные методы исследования, такие как анализ, синтез, индукция и дедукция, группировка, классификация, моделирование, прогнозирование и др.</w:t>
      </w:r>
    </w:p>
    <w:p>
      <w:pPr>
        <w:pStyle w:val="Normal"/>
        <w:spacing w:lineRule="auto" w:line="360" w:before="0" w:after="200"/>
        <w:ind w:firstLine="709"/>
        <w:contextualSpacing/>
        <w:jc w:val="both"/>
        <w:rPr>
          <w:rFonts w:ascii="Times New Roman" w:hAnsi="Times New Roman" w:cs="Times New Roman"/>
          <w:sz w:val="28"/>
          <w:szCs w:val="28"/>
          <w:highlight w:val="white"/>
        </w:rPr>
      </w:pPr>
      <w:r>
        <w:rPr>
          <w:rFonts w:cs="Times New Roman" w:ascii="Times New Roman" w:hAnsi="Times New Roman"/>
          <w:sz w:val="28"/>
          <w:szCs w:val="28"/>
          <w:shd w:fill="FFFFFF" w:val="clear"/>
        </w:rPr>
        <w:t xml:space="preserve">Работа состоит из введения, двух глав, заключения, списка использованных источников и приложений. </w:t>
      </w:r>
    </w:p>
    <w:p>
      <w:pPr>
        <w:pStyle w:val="Normal"/>
        <w:spacing w:lineRule="auto" w:line="360" w:before="0" w:after="200"/>
        <w:ind w:firstLine="709"/>
        <w:contextualSpacing/>
        <w:jc w:val="both"/>
        <w:rPr>
          <w:rFonts w:ascii="Times New Roman" w:hAnsi="Times New Roman" w:cs="Times New Roman"/>
          <w:sz w:val="28"/>
          <w:szCs w:val="28"/>
          <w:highlight w:val="white"/>
        </w:rPr>
      </w:pPr>
      <w:r>
        <w:rPr>
          <w:rFonts w:cs="Times New Roman" w:ascii="Times New Roman" w:hAnsi="Times New Roman"/>
          <w:sz w:val="28"/>
          <w:szCs w:val="28"/>
          <w:shd w:fill="FFFFFF" w:val="clear"/>
        </w:rPr>
        <w:t xml:space="preserve">В первой главе раскрываются теоретические аспекты немецкой школы бухгалтерского учёта. </w:t>
      </w:r>
    </w:p>
    <w:p>
      <w:pPr>
        <w:pStyle w:val="Normal"/>
        <w:spacing w:lineRule="auto" w:line="360" w:before="0" w:after="200"/>
        <w:ind w:firstLine="709"/>
        <w:contextualSpacing/>
        <w:jc w:val="both"/>
        <w:rPr>
          <w:rFonts w:ascii="Times New Roman" w:hAnsi="Times New Roman" w:cs="Times New Roman"/>
          <w:sz w:val="28"/>
          <w:szCs w:val="28"/>
          <w:highlight w:val="white"/>
        </w:rPr>
      </w:pPr>
      <w:r>
        <w:rPr>
          <w:rFonts w:cs="Times New Roman" w:ascii="Times New Roman" w:hAnsi="Times New Roman"/>
          <w:sz w:val="28"/>
          <w:szCs w:val="28"/>
          <w:shd w:fill="FFFFFF" w:val="clear"/>
        </w:rPr>
        <w:t>Во второй главе представлено решение практической задачи по бухгалтерскому учёту хозяйственных операций в ООО «Океан».</w:t>
      </w:r>
    </w:p>
    <w:p>
      <w:pPr>
        <w:pStyle w:val="Normal"/>
        <w:spacing w:lineRule="auto" w:line="360"/>
        <w:ind w:firstLine="709"/>
        <w:jc w:val="both"/>
        <w:rPr>
          <w:rFonts w:ascii="Cambria" w:hAnsi="Cambria" w:cs="Times New Roman" w:asciiTheme="majorHAnsi" w:hAnsiTheme="majorHAnsi"/>
          <w:sz w:val="28"/>
          <w:szCs w:val="28"/>
        </w:rPr>
      </w:pPr>
      <w:r>
        <w:rPr>
          <w:rFonts w:cs="Times New Roman" w:ascii="Cambria" w:hAnsi="Cambria"/>
          <w:sz w:val="28"/>
          <w:szCs w:val="28"/>
        </w:rPr>
      </w:r>
      <w:r>
        <w:br w:type="page"/>
      </w:r>
    </w:p>
    <w:p>
      <w:pPr>
        <w:pStyle w:val="Normal"/>
        <w:spacing w:lineRule="auto" w:line="360" w:before="0" w:after="200"/>
        <w:ind w:firstLine="709"/>
        <w:contextualSpacing/>
        <w:jc w:val="both"/>
        <w:rPr>
          <w:rFonts w:ascii="Cambria" w:hAnsi="Cambria" w:cs="Times New Roman" w:asciiTheme="majorHAnsi" w:hAnsiTheme="majorHAnsi"/>
          <w:sz w:val="32"/>
          <w:szCs w:val="28"/>
        </w:rPr>
      </w:pPr>
      <w:r>
        <w:rPr>
          <w:rFonts w:cs="Times New Roman" w:ascii="Cambria" w:hAnsi="Cambria" w:asciiTheme="majorHAnsi" w:hAnsiTheme="majorHAnsi"/>
          <w:sz w:val="32"/>
          <w:szCs w:val="28"/>
        </w:rPr>
        <w:t xml:space="preserve">1 Становление национальной школы бухгалтерского учёта </w:t>
      </w:r>
    </w:p>
    <w:p>
      <w:pPr>
        <w:pStyle w:val="Normal"/>
        <w:spacing w:lineRule="auto" w:line="360"/>
        <w:ind w:firstLine="709"/>
        <w:jc w:val="both"/>
        <w:rPr>
          <w:rFonts w:ascii="Cambria" w:hAnsi="Cambria" w:cs="Times New Roman" w:asciiTheme="majorHAnsi" w:hAnsiTheme="majorHAnsi"/>
          <w:sz w:val="32"/>
          <w:szCs w:val="28"/>
        </w:rPr>
      </w:pPr>
      <w:r>
        <w:rPr>
          <w:rFonts w:cs="Times New Roman" w:ascii="Cambria" w:hAnsi="Cambria" w:asciiTheme="majorHAnsi" w:hAnsiTheme="majorHAnsi"/>
          <w:sz w:val="32"/>
          <w:szCs w:val="28"/>
        </w:rPr>
        <w:t xml:space="preserve">    </w:t>
      </w:r>
      <w:r>
        <w:rPr>
          <w:rFonts w:cs="Times New Roman" w:ascii="Cambria" w:hAnsi="Cambria" w:asciiTheme="majorHAnsi" w:hAnsiTheme="majorHAnsi"/>
          <w:sz w:val="32"/>
          <w:szCs w:val="28"/>
        </w:rPr>
        <w:t>в Германии</w:t>
        <w:tab/>
      </w:r>
    </w:p>
    <w:p>
      <w:pPr>
        <w:pStyle w:val="Normal"/>
        <w:spacing w:lineRule="auto" w:line="360" w:before="360" w:after="360"/>
        <w:ind w:firstLine="709"/>
        <w:contextualSpacing/>
        <w:jc w:val="both"/>
        <w:rPr>
          <w:rFonts w:ascii="Cambria" w:hAnsi="Cambria" w:cs="Times New Roman" w:asciiTheme="majorHAnsi" w:hAnsiTheme="majorHAnsi"/>
          <w:sz w:val="28"/>
          <w:szCs w:val="28"/>
        </w:rPr>
      </w:pPr>
      <w:r>
        <w:rPr>
          <w:rFonts w:cs="Times New Roman" w:ascii="Cambria" w:hAnsi="Cambria" w:asciiTheme="majorHAnsi" w:hAnsiTheme="majorHAnsi"/>
          <w:sz w:val="28"/>
          <w:szCs w:val="28"/>
        </w:rPr>
        <w:t xml:space="preserve">1.1 Немецкая школа бухгалтерского учёта и её основные </w:t>
      </w:r>
    </w:p>
    <w:p>
      <w:pPr>
        <w:pStyle w:val="Normal"/>
        <w:spacing w:lineRule="auto" w:line="360" w:before="360" w:after="360"/>
        <w:ind w:firstLine="709"/>
        <w:jc w:val="both"/>
        <w:rPr>
          <w:rFonts w:ascii="Cambria" w:hAnsi="Cambria" w:cs="Times New Roman" w:asciiTheme="majorHAnsi" w:hAnsiTheme="majorHAnsi"/>
          <w:sz w:val="28"/>
          <w:szCs w:val="28"/>
        </w:rPr>
      </w:pPr>
      <w:r>
        <w:rPr>
          <w:rFonts w:cs="Times New Roman" w:ascii="Cambria" w:hAnsi="Cambria" w:asciiTheme="majorHAnsi" w:hAnsiTheme="majorHAnsi"/>
          <w:sz w:val="28"/>
          <w:szCs w:val="28"/>
        </w:rPr>
        <w:t xml:space="preserve">       </w:t>
      </w:r>
      <w:r>
        <w:rPr>
          <w:rFonts w:cs="Times New Roman" w:ascii="Cambria" w:hAnsi="Cambria" w:asciiTheme="majorHAnsi" w:hAnsiTheme="majorHAnsi"/>
          <w:sz w:val="28"/>
          <w:szCs w:val="28"/>
        </w:rPr>
        <w:t xml:space="preserve">представители   </w:t>
      </w:r>
    </w:p>
    <w:p>
      <w:pPr>
        <w:pStyle w:val="Normal"/>
        <w:spacing w:lineRule="auto" w:line="360" w:before="0" w:after="200"/>
        <w:ind w:firstLine="709"/>
        <w:contextualSpacing/>
        <w:jc w:val="both"/>
        <w:rPr>
          <w:rFonts w:ascii="Times New Roman" w:hAnsi="Times New Roman" w:cs="Times New Roman"/>
          <w:sz w:val="28"/>
          <w:szCs w:val="28"/>
        </w:rPr>
      </w:pPr>
      <w:r>
        <w:rPr>
          <w:rFonts w:cs="Times New Roman" w:ascii="Times New Roman" w:hAnsi="Times New Roman"/>
          <w:sz w:val="28"/>
          <w:szCs w:val="28"/>
        </w:rPr>
        <w:t>Бухгалтерская наука не ограничивается набором правил, содержащихся в стандартах и инструкциях, она многогранна и многофакторна. Эволюция бухгалтерской научной мысли сложна и интересна, в основе этого процесса лежит формирование и дальнейшее развитие методологии бухгалтерского учёта как инструмента учётной деятельности. Методология бухгалтерского учёта прошла несколько важных стадий развития, умножаясь, усложняясь и совершенствуясь. Достижения предыдущих этапов органически включались в состав последующих. Наибольший научный интерес представляет период распространения двойной бухгалтерии в Европе в XV-XIX в. Именно тогда возникло новое понимание самих целей учёта, произошло наиболее мощное развитие его методологии, совершенствование техники бухгалтерской записи с распространением последней по отраслям народного хозяйства.</w:t>
      </w:r>
    </w:p>
    <w:p>
      <w:pPr>
        <w:pStyle w:val="Normal"/>
        <w:spacing w:lineRule="auto" w:line="360" w:before="0" w:after="200"/>
        <w:ind w:firstLine="709"/>
        <w:contextualSpacing/>
        <w:jc w:val="both"/>
        <w:rPr>
          <w:rFonts w:ascii="Times New Roman" w:hAnsi="Times New Roman" w:cs="Times New Roman"/>
          <w:sz w:val="28"/>
          <w:szCs w:val="28"/>
        </w:rPr>
      </w:pPr>
      <w:r>
        <w:rPr>
          <w:rFonts w:cs="Times New Roman" w:ascii="Times New Roman" w:hAnsi="Times New Roman"/>
          <w:sz w:val="28"/>
          <w:szCs w:val="28"/>
        </w:rPr>
        <w:t>История бухгалтерского учёта начинается в Средневековой Италии, где возник и получил распространение метод двойной записи. Именно эту страну можно по праву считать прародительницей бухгалтерской науки. Но у каждого народа в силу особенностей национального характера и исторически сложившихся условий существуют свои представления о бухгалтерском учёте, его целях и задачах. И хотя сейчас со всей очевидностью ясно, что во всех странах победила и полностью господствует двойная бухгалтерия, можно сказать, что в разных странах она интерпретируется и применяется по-разному. Не является исключением и Германия, где идея использования двойной записи получила свои специфические свойства.</w:t>
      </w:r>
    </w:p>
    <w:p>
      <w:pPr>
        <w:pStyle w:val="Normal"/>
        <w:spacing w:lineRule="auto" w:line="360" w:before="0" w:after="200"/>
        <w:ind w:firstLine="709"/>
        <w:contextualSpacing/>
        <w:jc w:val="both"/>
        <w:rPr>
          <w:rFonts w:ascii="Times New Roman" w:hAnsi="Times New Roman" w:cs="Times New Roman"/>
          <w:sz w:val="28"/>
          <w:szCs w:val="28"/>
        </w:rPr>
      </w:pPr>
      <w:r>
        <w:rPr>
          <w:rFonts w:cs="Times New Roman" w:ascii="Times New Roman" w:hAnsi="Times New Roman"/>
          <w:sz w:val="28"/>
          <w:szCs w:val="28"/>
        </w:rPr>
        <w:t xml:space="preserve">Время возникновения профессии бухгалтера доподлинно не известно. Само слово «бухгалтер» взято из немецкого языка. </w:t>
      </w:r>
      <w:r>
        <w:rPr>
          <w:rFonts w:cs="Times New Roman" w:ascii="Times New Roman" w:hAnsi="Times New Roman"/>
          <w:sz w:val="28"/>
          <w:szCs w:val="28"/>
          <w:lang w:val="en-US"/>
        </w:rPr>
        <w:t>Buch</w:t>
      </w:r>
      <w:r>
        <w:rPr>
          <w:rFonts w:cs="Times New Roman" w:ascii="Times New Roman" w:hAnsi="Times New Roman"/>
          <w:sz w:val="28"/>
          <w:szCs w:val="28"/>
        </w:rPr>
        <w:t xml:space="preserve"> переводится как книга, </w:t>
      </w:r>
      <w:r>
        <w:rPr>
          <w:rFonts w:cs="Times New Roman" w:ascii="Times New Roman" w:hAnsi="Times New Roman"/>
          <w:sz w:val="28"/>
          <w:szCs w:val="28"/>
          <w:lang w:val="en-US"/>
        </w:rPr>
        <w:t>halter</w:t>
      </w:r>
      <w:r>
        <w:rPr>
          <w:rFonts w:cs="Times New Roman" w:ascii="Times New Roman" w:hAnsi="Times New Roman"/>
          <w:sz w:val="28"/>
          <w:szCs w:val="28"/>
        </w:rPr>
        <w:t xml:space="preserve"> — держатель.</w:t>
      </w:r>
      <w:r>
        <w:rPr>
          <w:sz w:val="28"/>
          <w:szCs w:val="28"/>
        </w:rPr>
        <w:t xml:space="preserve"> </w:t>
      </w:r>
      <w:r>
        <w:rPr>
          <w:rFonts w:cs="Times New Roman" w:ascii="Times New Roman" w:hAnsi="Times New Roman"/>
          <w:sz w:val="28"/>
          <w:szCs w:val="28"/>
          <w:lang w:val="en-US"/>
        </w:rPr>
        <w:t>B</w:t>
      </w:r>
      <w:r>
        <w:rPr>
          <w:rFonts w:cs="Times New Roman" w:ascii="Times New Roman" w:hAnsi="Times New Roman"/>
          <w:sz w:val="28"/>
          <w:szCs w:val="28"/>
        </w:rPr>
        <w:t xml:space="preserve">uchhalter можно перевести дословно как держатель, хранитель книги или бухгалтер. Отсчёт бухгалтерской профессии ведётся с 1948 г., когда император Священной Римской империи Максимилиан </w:t>
      </w:r>
      <w:r>
        <w:rPr>
          <w:rFonts w:cs="Times New Roman" w:ascii="Times New Roman" w:hAnsi="Times New Roman"/>
          <w:sz w:val="28"/>
          <w:szCs w:val="28"/>
          <w:lang w:val="en-US"/>
        </w:rPr>
        <w:t>I</w:t>
      </w:r>
      <w:r>
        <w:rPr>
          <w:rFonts w:cs="Times New Roman" w:ascii="Times New Roman" w:hAnsi="Times New Roman"/>
          <w:sz w:val="28"/>
          <w:szCs w:val="28"/>
        </w:rPr>
        <w:t xml:space="preserve"> распорядился называть писца Христофора Штехера бухгалтером. Так, первым должностным лицом, получившим звание бухгалтера, стал делопроизводитель Инсбрукской счётной палаты — Христофор Штехер. Это произошло в Германии спустя четыре года после выхода в Венеции трактата Луки Пачоли «О счетах и записях» — первой печатной книги по бухгалтерскому учёту [8, с. 55].</w:t>
      </w:r>
    </w:p>
    <w:p>
      <w:pPr>
        <w:pStyle w:val="Normal"/>
        <w:spacing w:lineRule="auto" w:line="360" w:before="0" w:after="200"/>
        <w:ind w:firstLine="709"/>
        <w:contextualSpacing/>
        <w:jc w:val="both"/>
        <w:rPr>
          <w:rFonts w:ascii="Times New Roman" w:hAnsi="Times New Roman" w:cs="Times New Roman"/>
          <w:sz w:val="28"/>
          <w:szCs w:val="28"/>
        </w:rPr>
      </w:pPr>
      <w:r>
        <w:rPr>
          <w:rFonts w:cs="Times New Roman" w:ascii="Times New Roman" w:hAnsi="Times New Roman"/>
          <w:sz w:val="28"/>
          <w:szCs w:val="28"/>
        </w:rPr>
        <w:t>Благодаря общему языку бухгалтеры Германии, Австро-Венгрии и германоязычной Швейцарии составили единую школу. Её особенность можно свести к желанию как можно больше и глубже изучить процедурную сторону учёта. Так, для немецкой школы характерно чёткое разграничение учёта на торговый и производственный цикл. Если итальянская школа объясняла бухгалтерский учёт исходя из юриспруденции, а французская основывалась на политической экономии и каждая в поисках смысла обращалась к посторонним наукам, подходя к учёту извне, то представители немецкой школы формулировали принципы бухгалтерии из неё самой. Немцы не отходили от бухгалтерии в поисках учётного смысла. Этот смысл они видели в тех документах и регистрах, которые поступают в бухгалтерию. Учётная процедура — вот и цель, и предмет, и метод бухгалтерии. Вне бухгалтерии нет бухгалтерии. Её научная сторона сводится к максимально возможной формализации учётной процедуры, это превращает её в своеобразный математический язык хозяйственного процесса. Формализованная процедура открывает путь к синтезу различных, на первый взгляд неодинаковых решений, так как каждое из таких решений является частным случаем общей универсальной процедуры. В сущности, бухгалтерское моделирование берёт начало из немецкой школы, создателем которой был швейцарец Иоганн Фридрих Шер [14, с. 434].</w:t>
      </w:r>
    </w:p>
    <w:p>
      <w:pPr>
        <w:pStyle w:val="Normal"/>
        <w:spacing w:lineRule="auto" w:line="360" w:before="0" w:after="200"/>
        <w:ind w:firstLine="709"/>
        <w:contextualSpacing/>
        <w:jc w:val="both"/>
        <w:rPr>
          <w:rFonts w:ascii="Times New Roman" w:hAnsi="Times New Roman" w:cs="Times New Roman"/>
          <w:sz w:val="28"/>
          <w:szCs w:val="28"/>
        </w:rPr>
      </w:pPr>
      <w:r>
        <w:rPr>
          <w:rFonts w:cs="Times New Roman" w:ascii="Times New Roman" w:hAnsi="Times New Roman"/>
          <w:sz w:val="28"/>
          <w:szCs w:val="28"/>
        </w:rPr>
        <w:t xml:space="preserve">Но давайте вернёмся на несколько веков назад, когда бухгалтеры Германии ещё не образовали единую школу с использованием идей итальянских мыслителей. У немецкой школы счетоводства также были свои предшественники. Многие из них научились искусству счетоводства у итальянцев. </w:t>
      </w:r>
    </w:p>
    <w:p>
      <w:pPr>
        <w:pStyle w:val="Normal"/>
        <w:spacing w:lineRule="auto" w:line="360" w:before="0" w:after="200"/>
        <w:ind w:firstLine="709"/>
        <w:contextualSpacing/>
        <w:jc w:val="both"/>
        <w:rPr>
          <w:rFonts w:ascii="Times New Roman" w:hAnsi="Times New Roman" w:cs="Times New Roman"/>
          <w:sz w:val="28"/>
          <w:szCs w:val="28"/>
        </w:rPr>
      </w:pPr>
      <w:r>
        <w:rPr>
          <w:rFonts w:cs="Times New Roman" w:ascii="Times New Roman" w:hAnsi="Times New Roman"/>
          <w:sz w:val="28"/>
          <w:szCs w:val="28"/>
        </w:rPr>
        <w:t xml:space="preserve">В 1531 г. Иоганн Готлиб сделал попытку применить итальянскую бухгалтерию в рамках немецкой факторной. Важно отметить, что в то время немецкий учёт, прежде всего, основывался на раскрытие внутренних расчётов с материально ответственными лицами, а именно, факторами. Продолжателями дела Готлиба были крупнейшие немецкие бухгалтеры Вольфганг Швайкер и Христоф Хагер. В числе предшественников можно отметить также Фридриха Гельвига, описавшего в 1774 г. немецкую форму счетоводства. Утверждается, что некоторый вклад в становление немецкого счетоводства внёс выдающийся учёный-математик Г.В. Лейбниц [16, с. 101]. </w:t>
      </w:r>
    </w:p>
    <w:p>
      <w:pPr>
        <w:pStyle w:val="Normal"/>
        <w:spacing w:lineRule="auto" w:line="360" w:before="0" w:after="200"/>
        <w:ind w:firstLine="709"/>
        <w:contextualSpacing/>
        <w:jc w:val="both"/>
        <w:rPr>
          <w:rFonts w:ascii="Times New Roman" w:hAnsi="Times New Roman" w:cs="Times New Roman"/>
          <w:sz w:val="28"/>
          <w:szCs w:val="28"/>
        </w:rPr>
      </w:pPr>
      <w:r>
        <w:rPr>
          <w:rFonts w:cs="Times New Roman" w:ascii="Times New Roman" w:hAnsi="Times New Roman"/>
          <w:sz w:val="28"/>
          <w:szCs w:val="28"/>
        </w:rPr>
        <w:t xml:space="preserve">Прежде всего, хотелось бы акцентировать внимание на цели бухгалтерского учёта, сформулированной немецкими учёными. Итак, для Вольфганга Швайкера вся бухгалтерия основывалась на прибыли, и, как следствие этого, целью учёта являлось определение и исчисление этой экономической категории. Но данная формулировка определяла цель бухгалтерского учёта в узком и упрощённо плане. В более широком же понимании цель учёта сводилась к превращению беспорядка в порядок, или, точнее, привнесению порядка в беспорядок. </w:t>
      </w:r>
    </w:p>
    <w:p>
      <w:pPr>
        <w:pStyle w:val="Normal"/>
        <w:spacing w:lineRule="auto" w:line="360" w:before="0" w:after="200"/>
        <w:ind w:firstLine="709"/>
        <w:contextualSpacing/>
        <w:jc w:val="both"/>
        <w:rPr>
          <w:rFonts w:ascii="Times New Roman" w:hAnsi="Times New Roman" w:cs="Times New Roman"/>
          <w:sz w:val="28"/>
          <w:szCs w:val="28"/>
        </w:rPr>
      </w:pPr>
      <w:r>
        <w:rPr>
          <w:rFonts w:cs="Times New Roman" w:ascii="Times New Roman" w:hAnsi="Times New Roman"/>
          <w:sz w:val="28"/>
          <w:szCs w:val="28"/>
        </w:rPr>
        <w:t xml:space="preserve">В работе Швайкера мы находим определение бухгалтерии. По Швайкеру «бухгалтерия есть не что иное, как искусная запись или описание торговых и иных сделок, домашнего хозяйства, доходов, ренты и тому подобных операций при получении, отсылке, покупке, продаже и других явлениях, которая правильным и искусным способом применённая могла бы безошибочно, немедленно и без затруднений привести к конечному результату». </w:t>
      </w:r>
    </w:p>
    <w:p>
      <w:pPr>
        <w:pStyle w:val="Normal"/>
        <w:spacing w:lineRule="auto" w:line="360" w:before="0" w:after="200"/>
        <w:ind w:firstLine="709"/>
        <w:contextualSpacing/>
        <w:jc w:val="both"/>
        <w:rPr>
          <w:rFonts w:ascii="Times New Roman" w:hAnsi="Times New Roman" w:cs="Times New Roman"/>
          <w:sz w:val="28"/>
          <w:szCs w:val="28"/>
        </w:rPr>
      </w:pPr>
      <w:r>
        <w:rPr>
          <w:rFonts w:cs="Times New Roman" w:ascii="Times New Roman" w:hAnsi="Times New Roman"/>
          <w:sz w:val="28"/>
          <w:szCs w:val="28"/>
        </w:rPr>
        <w:t>Христоф Хагер также стремился понять и сформулировать суть бухгалтерского учёта. «Бухгалтерский учёт есть искусное, красивое, тщательно дифференцированное, обоснованное описание всех расходов и доходов, а также расчётов с кредиторами и дебиторами, он ведётся для того, чтобы в каждый момент знать, каждый час или в каждую минуту видеть положение дел, находятся ли они в прогрессе или регрессе, иначе говоря, в выигрыше или проигрыше собственник» [13, с. 91].</w:t>
      </w:r>
    </w:p>
    <w:p>
      <w:pPr>
        <w:pStyle w:val="Normal"/>
        <w:spacing w:lineRule="auto" w:line="360" w:before="0" w:after="200"/>
        <w:ind w:firstLine="709"/>
        <w:contextualSpacing/>
        <w:jc w:val="both"/>
        <w:rPr>
          <w:rFonts w:ascii="Times New Roman" w:hAnsi="Times New Roman" w:cs="Times New Roman"/>
          <w:sz w:val="28"/>
          <w:szCs w:val="28"/>
        </w:rPr>
      </w:pPr>
      <w:r>
        <w:rPr>
          <w:rFonts w:cs="Times New Roman" w:ascii="Times New Roman" w:hAnsi="Times New Roman"/>
          <w:sz w:val="28"/>
          <w:szCs w:val="28"/>
        </w:rPr>
        <w:t xml:space="preserve">Размышления обоих учёных сводились к похожим выводам. И Швайкер, и Хагер утверждали, что назначение бухгалтерского учёта заключается в описании расчётов и сделок и, как следствие их, доходов и расходов. Данная процедура должна была привести к выявлению результата этих расчётов и сделок. Иными словами, учёт должен был показать, находится собственник в прибыли или убытке.  </w:t>
      </w:r>
    </w:p>
    <w:p>
      <w:pPr>
        <w:pStyle w:val="Normal"/>
        <w:spacing w:lineRule="auto" w:line="360" w:before="0" w:after="200"/>
        <w:ind w:firstLine="709"/>
        <w:contextualSpacing/>
        <w:jc w:val="both"/>
        <w:rPr>
          <w:rFonts w:ascii="Times New Roman" w:hAnsi="Times New Roman" w:cs="Times New Roman"/>
          <w:sz w:val="28"/>
          <w:szCs w:val="28"/>
        </w:rPr>
      </w:pPr>
      <w:r>
        <w:rPr>
          <w:rFonts w:cs="Times New Roman" w:ascii="Times New Roman" w:hAnsi="Times New Roman"/>
          <w:sz w:val="28"/>
          <w:szCs w:val="28"/>
        </w:rPr>
        <w:t>Большим достижением Швайкера было то, что он предпринял попытку свести все факторы хозяйственной жизни к 250 стандартным проводкам. Выделение операций предусматривало и выбор счетов. Это позволяло признать Швайкера автором плана счетов, в котором использована система кодирования как счетов, так и хозяйственных операций. Поступление товаров послужило примером Швайкеру для объяснения двойной записи. Счёт товаров в современном понимании в то время отсутствовал, поэтому речь шла о множестве аналитических товарных счетов. Швайкер большое значение придавал сверке бухгалтерских записей, указывал конкретные способы и сроки. Разработанные им правила проверки бухгалтерских книг позволяли признать его одним из основоположников бухгалтерской ревизии [16, с. 124].</w:t>
      </w:r>
    </w:p>
    <w:p>
      <w:pPr>
        <w:pStyle w:val="Normal"/>
        <w:spacing w:lineRule="auto" w:line="360" w:before="0" w:after="200"/>
        <w:ind w:firstLine="709"/>
        <w:contextualSpacing/>
        <w:jc w:val="both"/>
        <w:rPr>
          <w:rFonts w:ascii="Times New Roman" w:hAnsi="Times New Roman" w:cs="Times New Roman"/>
          <w:sz w:val="28"/>
          <w:szCs w:val="28"/>
        </w:rPr>
      </w:pPr>
      <w:r>
        <w:rPr>
          <w:rFonts w:cs="Times New Roman" w:ascii="Times New Roman" w:hAnsi="Times New Roman"/>
          <w:sz w:val="28"/>
          <w:szCs w:val="28"/>
        </w:rPr>
        <w:t xml:space="preserve">Довольно интересно, что свой немалый вклад в развитие  методологии двойной записи внёс известный учёный и математик Г. В. Лейбниц. Он впервые выделил элементы метода учёта. Согласно философу методология бухгалтерского учёта включала три основных элемента. На первоначальном этапе происходило установление давности факта хозяйственной жизни и правильности документального оформления, далее факт записывался в бухгалтерские регистры и на конечном этапе выполнялись счётные операции. </w:t>
      </w:r>
    </w:p>
    <w:p>
      <w:pPr>
        <w:pStyle w:val="Normal"/>
        <w:spacing w:lineRule="auto" w:line="360" w:before="0" w:after="200"/>
        <w:ind w:firstLine="709"/>
        <w:contextualSpacing/>
        <w:jc w:val="both"/>
        <w:rPr>
          <w:rFonts w:ascii="Times New Roman" w:hAnsi="Times New Roman" w:cs="Times New Roman"/>
          <w:sz w:val="28"/>
          <w:szCs w:val="28"/>
        </w:rPr>
      </w:pPr>
      <w:r>
        <w:rPr>
          <w:rFonts w:cs="Times New Roman" w:ascii="Times New Roman" w:hAnsi="Times New Roman"/>
          <w:sz w:val="28"/>
          <w:szCs w:val="28"/>
        </w:rPr>
        <w:t xml:space="preserve">Свой взгляд был у немцев и на проведение инвентаризации. Готлиб рекомендовал вместо составления описи выполнять записи о натурных остатках прямо в товарных книгах, в кредит соответствующих счетов. Так как из этих счетов видно и движение товаров, то такой порядок позволял сразу, автоматически выполнить бухгалтеру те функции, которым служит сличительная ведомость. Швайкер полагал, что инвентарь должен быть составлен на отдельном листе, а потом перенесён в особую книгу. Начинать инвентаризацию следовало с более ценных вещей. </w:t>
      </w:r>
    </w:p>
    <w:p>
      <w:pPr>
        <w:pStyle w:val="Normal"/>
        <w:spacing w:lineRule="auto" w:line="360" w:before="0" w:after="200"/>
        <w:ind w:firstLine="709"/>
        <w:contextualSpacing/>
        <w:jc w:val="both"/>
        <w:rPr>
          <w:rFonts w:ascii="Times New Roman" w:hAnsi="Times New Roman" w:cs="Times New Roman"/>
          <w:sz w:val="28"/>
          <w:szCs w:val="28"/>
        </w:rPr>
      </w:pPr>
      <w:r>
        <w:rPr>
          <w:rFonts w:cs="Times New Roman" w:ascii="Times New Roman" w:hAnsi="Times New Roman"/>
          <w:sz w:val="28"/>
          <w:szCs w:val="28"/>
        </w:rPr>
        <w:t xml:space="preserve">Как известно каждый факт хозяйственной жизни необходимо документировано зафиксировать. Но любые записи в журнале должны быть обоснованы. Швайкер видел основание для записи в документах. Наличие документов, по его мнению, является непременным условием правильности бухгалтерских записей. От Швайкера идёт утверждение: нет бухгалтерских записей без первичных документов, нет записей в систематических регистрах, не оправданных записями в журнале. </w:t>
      </w:r>
    </w:p>
    <w:p>
      <w:pPr>
        <w:pStyle w:val="Normal"/>
        <w:spacing w:lineRule="auto" w:line="360" w:before="0" w:after="200"/>
        <w:ind w:firstLine="709"/>
        <w:contextualSpacing/>
        <w:jc w:val="both"/>
        <w:rPr>
          <w:rFonts w:ascii="Times New Roman" w:hAnsi="Times New Roman" w:cs="Times New Roman"/>
          <w:sz w:val="28"/>
          <w:szCs w:val="28"/>
        </w:rPr>
      </w:pPr>
      <w:r>
        <w:rPr>
          <w:rFonts w:cs="Times New Roman" w:ascii="Times New Roman" w:hAnsi="Times New Roman"/>
          <w:sz w:val="28"/>
          <w:szCs w:val="28"/>
        </w:rPr>
        <w:t>Поступление товаров послужило примером Швайкеру для объяснения двойной записи. Например, поступление товаров от поставщиков — дебет счета Товаров, кредит счета Поставщиков. Дебет означал получение, приход; товары получены — значит, записаны в дебет. Если поставщики отпустили товары и у себя записали по кредиту счета Товаров, значит, и нам надо писать в кредит счета Поставщиков, ибо наш приход — их расход. Счёт Товаров в современном понимании отсутствовал. Речь шла о множестве аналитических товарных счетов.</w:t>
      </w:r>
    </w:p>
    <w:p>
      <w:pPr>
        <w:pStyle w:val="Normal"/>
        <w:spacing w:lineRule="auto" w:line="360" w:before="0" w:after="200"/>
        <w:ind w:firstLine="709"/>
        <w:contextualSpacing/>
        <w:jc w:val="both"/>
        <w:rPr>
          <w:rFonts w:ascii="Times New Roman" w:hAnsi="Times New Roman" w:cs="Times New Roman"/>
          <w:sz w:val="28"/>
          <w:szCs w:val="28"/>
        </w:rPr>
      </w:pPr>
      <w:r>
        <w:rPr>
          <w:rFonts w:cs="Times New Roman" w:ascii="Times New Roman" w:hAnsi="Times New Roman"/>
          <w:sz w:val="28"/>
          <w:szCs w:val="28"/>
        </w:rPr>
        <w:t xml:space="preserve">Как упоминалось ранее, в Германии зародилась и получила дальнейшее развитие немецкая форма счетоводства, которую в 1774 г. впервые описал Фридрих Гельвиг. Немецкая форма счетоводства отличалась от новой итальянской. Немцы не вели памятную книгу, журнал распадается на два регистра: собственно журнал, называемый мемориалом, и кассовую книгу [17, с. 40]. </w:t>
      </w:r>
    </w:p>
    <w:p>
      <w:pPr>
        <w:pStyle w:val="Normal"/>
        <w:spacing w:lineRule="auto" w:line="360" w:before="0" w:after="200"/>
        <w:ind w:firstLine="709"/>
        <w:contextualSpacing/>
        <w:jc w:val="both"/>
        <w:rPr>
          <w:rFonts w:ascii="Times New Roman" w:hAnsi="Times New Roman" w:cs="Times New Roman"/>
          <w:sz w:val="28"/>
          <w:szCs w:val="28"/>
        </w:rPr>
      </w:pPr>
      <w:r>
        <w:rPr>
          <w:rFonts w:cs="Times New Roman" w:ascii="Times New Roman" w:hAnsi="Times New Roman"/>
          <w:sz w:val="28"/>
          <w:szCs w:val="28"/>
        </w:rPr>
        <w:t xml:space="preserve">Обычно считают, что немецкая форма счетоводства родилась в результате деления журнала на мемориал и кассовую книгу. В первом регистре в хронологическом порядке регистрируются все факты хозяйственной жизни, не затрагивающие кассы. </w:t>
      </w:r>
    </w:p>
    <w:p>
      <w:pPr>
        <w:pStyle w:val="Normal"/>
        <w:spacing w:lineRule="auto" w:line="360" w:before="0" w:after="200"/>
        <w:ind w:firstLine="709"/>
        <w:contextualSpacing/>
        <w:jc w:val="both"/>
        <w:rPr>
          <w:rFonts w:ascii="Times New Roman" w:hAnsi="Times New Roman" w:cs="Times New Roman"/>
          <w:sz w:val="28"/>
          <w:szCs w:val="28"/>
        </w:rPr>
      </w:pPr>
      <w:r>
        <w:rPr>
          <w:rFonts w:cs="Times New Roman" w:ascii="Times New Roman" w:hAnsi="Times New Roman"/>
          <w:sz w:val="28"/>
          <w:szCs w:val="28"/>
        </w:rPr>
        <w:t>Однако более вероятно другое. В Германии долгие годы господствовала камеральная бухгалтерия, в центре которой был учёт кассы. Поэтому распространение итальянской двойной бухгалтерии привело к дополнению хорошо известной кассовой книги мемориалом. Центральным регистром стала кассовая книга. В мемориале записывали все факты хозяйственной деятельности, кроме отражающих движение денег, а в кассовой книге — кассовые обороты.</w:t>
      </w:r>
      <w:r>
        <w:rPr>
          <w:sz w:val="28"/>
          <w:szCs w:val="28"/>
        </w:rPr>
        <w:t xml:space="preserve"> </w:t>
      </w:r>
      <w:r>
        <w:rPr>
          <w:rFonts w:cs="Times New Roman" w:ascii="Times New Roman" w:hAnsi="Times New Roman"/>
          <w:sz w:val="28"/>
          <w:szCs w:val="28"/>
        </w:rPr>
        <w:t xml:space="preserve">Кассовая книга ведётся на основании кассовых ордеров с приложенными к ним документами. Документы, проведённые кассиром через кассу, сдаются им на другой день в бухгалтерию с отчётом. Мемориал ведётся точно так же, как и в итальянской форме, только из него исключаются кассовые операции [13, с. 95]. </w:t>
      </w:r>
    </w:p>
    <w:p>
      <w:pPr>
        <w:pStyle w:val="Normal"/>
        <w:spacing w:lineRule="auto" w:line="360" w:before="0" w:after="200"/>
        <w:ind w:firstLine="709"/>
        <w:contextualSpacing/>
        <w:jc w:val="both"/>
        <w:rPr>
          <w:rFonts w:ascii="Times New Roman" w:hAnsi="Times New Roman" w:cs="Times New Roman"/>
          <w:sz w:val="28"/>
          <w:szCs w:val="28"/>
        </w:rPr>
      </w:pPr>
      <w:r>
        <w:rPr>
          <w:rFonts w:cs="Times New Roman" w:ascii="Times New Roman" w:hAnsi="Times New Roman"/>
          <w:sz w:val="28"/>
          <w:szCs w:val="28"/>
        </w:rPr>
        <w:t>Схема немецкой формы счетоводства представлена на Рисунке 1.1. На ней наглядно изображено описанное ранее деление журнала и взаимосвязь бухгалтерских регистров.</w:t>
      </w:r>
      <w:r>
        <w:rPr>
          <w:rFonts w:cs="Times New Roman" w:ascii="Times New Roman" w:hAnsi="Times New Roman"/>
          <w:b/>
          <w:sz w:val="28"/>
          <w:szCs w:val="28"/>
        </w:rPr>
        <w:t xml:space="preserve"> </w:t>
      </w:r>
    </w:p>
    <w:p>
      <w:pPr>
        <w:pStyle w:val="Normal"/>
        <w:spacing w:lineRule="auto" w:line="360" w:before="0" w:after="200"/>
        <w:contextualSpacing/>
        <w:jc w:val="both"/>
        <w:rPr>
          <w:rFonts w:ascii="Times New Roman" w:hAnsi="Times New Roman" w:cs="Times New Roman"/>
          <w:sz w:val="28"/>
          <w:szCs w:val="24"/>
        </w:rPr>
      </w:pPr>
      <w:r>
        <w:rPr>
          <w:rFonts w:cs="Times New Roman" w:ascii="Times New Roman" w:hAnsi="Times New Roman"/>
          <w:sz w:val="28"/>
          <w:szCs w:val="24"/>
        </w:rPr>
        <mc:AlternateContent>
          <mc:Choice Requires="wpg">
            <w:drawing>
              <wp:anchor behindDoc="0" distT="0" distB="0" distL="0" distR="0" simplePos="0" locked="0" layoutInCell="1" allowOverlap="1" relativeHeight="6" wp14:anchorId="14321099">
                <wp:simplePos x="0" y="0"/>
                <wp:positionH relativeFrom="column">
                  <wp:posOffset>916305</wp:posOffset>
                </wp:positionH>
                <wp:positionV relativeFrom="paragraph">
                  <wp:posOffset>81915</wp:posOffset>
                </wp:positionV>
                <wp:extent cx="4229735" cy="4154170"/>
                <wp:effectExtent l="57150" t="57150" r="57150" b="56515"/>
                <wp:wrapNone/>
                <wp:docPr id="1" name="Группа 73"/>
                <a:graphic xmlns:a="http://schemas.openxmlformats.org/drawingml/2006/main">
                  <a:graphicData uri="http://schemas.microsoft.com/office/word/2010/wordprocessingGroup">
                    <wpg:wgp>
                      <wpg:cNvGrpSpPr/>
                      <wpg:grpSpPr>
                        <a:xfrm>
                          <a:off x="0" y="0"/>
                          <a:ext cx="4229280" cy="4153680"/>
                        </a:xfrm>
                      </wpg:grpSpPr>
                      <wpg:grpSp>
                        <wpg:cNvGrpSpPr/>
                        <wpg:grpSpPr>
                          <a:xfrm>
                            <a:off x="0" y="0"/>
                            <a:ext cx="4229280" cy="4153680"/>
                          </a:xfrm>
                        </wpg:grpSpPr>
                        <wps:wsp>
                          <wps:cNvSpPr/>
                          <wps:spPr>
                            <a:xfrm>
                              <a:off x="1173960" y="3724200"/>
                              <a:ext cx="1948320" cy="429120"/>
                            </a:xfrm>
                            <a:prstGeom prst="rect">
                              <a:avLst/>
                            </a:prstGeom>
                            <a:solidFill>
                              <a:srgbClr val="ffffff"/>
                            </a:solidFill>
                            <a:ln w="12600">
                              <a:solidFill>
                                <a:srgbClr val="000000"/>
                              </a:solidFill>
                              <a:round/>
                            </a:ln>
                            <a:scene3d>
                              <a:camera prst="orthographicFront"/>
                              <a:lightRig dir="t" rig="threePt"/>
                            </a:scene3d>
                          </wps:spPr>
                          <wps:style>
                            <a:lnRef idx="0"/>
                            <a:fillRef idx="0"/>
                            <a:effectRef idx="0"/>
                            <a:fontRef idx="minor"/>
                          </wps:style>
                          <wps:txbx>
                            <w:txbxContent>
                              <w:p>
                                <w:pPr>
                                  <w:overflowPunct w:val="false"/>
                                  <w:spacing w:before="0" w:after="0" w:lineRule="auto" w:line="240"/>
                                  <w:jc w:val="center"/>
                                  <w:rPr/>
                                </w:pPr>
                                <w:r>
                                  <w:rPr>
                                    <w:sz w:val="22"/>
                                    <w:b w:val="false"/>
                                    <w:u w:val="none"/>
                                    <w:dstrike w:val="false"/>
                                    <w:strike w:val="false"/>
                                    <w:i w:val="false"/>
                                    <w:vertAlign w:val="baseline"/>
                                    <w:position w:val="0"/>
                                    <w:spacing w:val="0"/>
                                    <w:szCs w:val="22"/>
                                    <w:bCs w:val="false"/>
                                    <w:iCs w:val="false"/>
                                    <w:smallCaps w:val="false"/>
                                    <w:caps w:val="false"/>
                                    <w:rFonts w:ascii="Arial" w:hAnsi="Arial" w:cs="Arial"/>
                                  </w:rPr>
                                  <w:t>Баланс</w:t>
                                </w:r>
                              </w:p>
                            </w:txbxContent>
                          </wps:txbx>
                          <wps:bodyPr anchor="b">
                            <a:noAutofit/>
                          </wps:bodyPr>
                        </wps:wsp>
                        <wps:wsp>
                          <wps:cNvSpPr/>
                          <wps:spPr>
                            <a:xfrm>
                              <a:off x="1173960" y="3204720"/>
                              <a:ext cx="1948320" cy="429120"/>
                            </a:xfrm>
                            <a:prstGeom prst="rect">
                              <a:avLst/>
                            </a:prstGeom>
                            <a:solidFill>
                              <a:srgbClr val="ffffff"/>
                            </a:solidFill>
                            <a:ln w="12600">
                              <a:solidFill>
                                <a:srgbClr val="000000"/>
                              </a:solidFill>
                              <a:round/>
                            </a:ln>
                            <a:scene3d>
                              <a:camera prst="orthographicFront"/>
                              <a:lightRig dir="t" rig="threePt"/>
                            </a:scene3d>
                          </wps:spPr>
                          <wps:style>
                            <a:lnRef idx="0"/>
                            <a:fillRef idx="0"/>
                            <a:effectRef idx="0"/>
                            <a:fontRef idx="minor"/>
                          </wps:style>
                          <wps:txbx>
                            <w:txbxContent>
                              <w:p>
                                <w:pPr>
                                  <w:overflowPunct w:val="false"/>
                                  <w:spacing w:before="0" w:after="0" w:lineRule="auto" w:line="240"/>
                                  <w:jc w:val="center"/>
                                  <w:rPr/>
                                </w:pPr>
                                <w:r>
                                  <w:rPr>
                                    <w:sz w:val="22"/>
                                    <w:b w:val="false"/>
                                    <w:u w:val="none"/>
                                    <w:dstrike w:val="false"/>
                                    <w:strike w:val="false"/>
                                    <w:i w:val="false"/>
                                    <w:vertAlign w:val="baseline"/>
                                    <w:position w:val="0"/>
                                    <w:spacing w:val="0"/>
                                    <w:szCs w:val="22"/>
                                    <w:bCs w:val="false"/>
                                    <w:iCs w:val="false"/>
                                    <w:smallCaps w:val="false"/>
                                    <w:caps w:val="false"/>
                                    <w:rFonts w:ascii="Arial" w:hAnsi="Arial" w:cs="Arial"/>
                                  </w:rPr>
                                  <w:t>Оборотная ведомость по синтетическим счетам</w:t>
                                </w:r>
                              </w:p>
                            </w:txbxContent>
                          </wps:txbx>
                          <wps:bodyPr anchor="ctr">
                            <a:noAutofit/>
                          </wps:bodyPr>
                        </wps:wsp>
                        <wps:wsp>
                          <wps:cNvSpPr/>
                          <wps:spPr>
                            <a:xfrm>
                              <a:off x="1173960" y="2684880"/>
                              <a:ext cx="1948320" cy="429120"/>
                            </a:xfrm>
                            <a:prstGeom prst="rect">
                              <a:avLst/>
                            </a:prstGeom>
                            <a:solidFill>
                              <a:srgbClr val="ffffff"/>
                            </a:solidFill>
                            <a:ln w="12600">
                              <a:solidFill>
                                <a:srgbClr val="000000"/>
                              </a:solidFill>
                              <a:round/>
                            </a:ln>
                            <a:scene3d>
                              <a:camera prst="orthographicFront"/>
                              <a:lightRig dir="t" rig="threePt"/>
                            </a:scene3d>
                          </wps:spPr>
                          <wps:style>
                            <a:lnRef idx="0"/>
                            <a:fillRef idx="0"/>
                            <a:effectRef idx="0"/>
                            <a:fontRef idx="minor"/>
                          </wps:style>
                          <wps:txbx>
                            <w:txbxContent>
                              <w:p>
                                <w:pPr>
                                  <w:overflowPunct w:val="false"/>
                                  <w:spacing w:before="0" w:after="0" w:lineRule="auto" w:line="240"/>
                                  <w:jc w:val="center"/>
                                  <w:rPr/>
                                </w:pPr>
                                <w:r>
                                  <w:rPr>
                                    <w:sz w:val="22"/>
                                    <w:b w:val="false"/>
                                    <w:u w:val="none"/>
                                    <w:dstrike w:val="false"/>
                                    <w:strike w:val="false"/>
                                    <w:i w:val="false"/>
                                    <w:vertAlign w:val="baseline"/>
                                    <w:position w:val="0"/>
                                    <w:spacing w:val="0"/>
                                    <w:szCs w:val="22"/>
                                    <w:bCs w:val="false"/>
                                    <w:iCs w:val="false"/>
                                    <w:smallCaps w:val="false"/>
                                    <w:caps w:val="false"/>
                                    <w:rFonts w:ascii="Arial" w:hAnsi="Arial" w:cs="Arial"/>
                                  </w:rPr>
                                  <w:t>Главная книга</w:t>
                                </w:r>
                              </w:p>
                            </w:txbxContent>
                          </wps:txbx>
                          <wps:bodyPr anchor="b">
                            <a:noAutofit/>
                          </wps:bodyPr>
                        </wps:wsp>
                        <wps:wsp>
                          <wps:cNvSpPr/>
                          <wps:spPr>
                            <a:xfrm>
                              <a:off x="1173960" y="2171160"/>
                              <a:ext cx="1948320" cy="429120"/>
                            </a:xfrm>
                            <a:prstGeom prst="rect">
                              <a:avLst/>
                            </a:prstGeom>
                            <a:solidFill>
                              <a:srgbClr val="ffffff"/>
                            </a:solidFill>
                            <a:ln w="12600">
                              <a:solidFill>
                                <a:srgbClr val="000000"/>
                              </a:solidFill>
                              <a:round/>
                            </a:ln>
                            <a:scene3d>
                              <a:camera prst="orthographicFront"/>
                              <a:lightRig dir="t" rig="threePt"/>
                            </a:scene3d>
                          </wps:spPr>
                          <wps:style>
                            <a:lnRef idx="0"/>
                            <a:fillRef idx="0"/>
                            <a:effectRef idx="0"/>
                            <a:fontRef idx="minor"/>
                          </wps:style>
                          <wps:txbx>
                            <w:txbxContent>
                              <w:p>
                                <w:pPr>
                                  <w:overflowPunct w:val="false"/>
                                  <w:spacing w:before="0" w:after="0" w:lineRule="auto" w:line="240"/>
                                  <w:jc w:val="center"/>
                                  <w:rPr/>
                                </w:pPr>
                                <w:r>
                                  <w:rPr>
                                    <w:sz w:val="22"/>
                                    <w:b w:val="false"/>
                                    <w:u w:val="none"/>
                                    <w:dstrike w:val="false"/>
                                    <w:strike w:val="false"/>
                                    <w:i w:val="false"/>
                                    <w:vertAlign w:val="baseline"/>
                                    <w:position w:val="0"/>
                                    <w:spacing w:val="0"/>
                                    <w:szCs w:val="22"/>
                                    <w:bCs w:val="false"/>
                                    <w:iCs w:val="false"/>
                                    <w:smallCaps w:val="false"/>
                                    <w:caps w:val="false"/>
                                    <w:rFonts w:ascii="Arial" w:hAnsi="Arial" w:cs="Arial"/>
                                  </w:rPr>
                                  <w:t>Сборный журнал</w:t>
                                </w:r>
                              </w:p>
                            </w:txbxContent>
                          </wps:txbx>
                          <wps:bodyPr anchor="b">
                            <a:noAutofit/>
                          </wps:bodyPr>
                        </wps:wsp>
                        <wps:wsp>
                          <wps:cNvSpPr/>
                          <wps:spPr>
                            <a:xfrm>
                              <a:off x="1173960" y="1650960"/>
                              <a:ext cx="1948320" cy="429840"/>
                            </a:xfrm>
                            <a:prstGeom prst="rect">
                              <a:avLst/>
                            </a:prstGeom>
                            <a:solidFill>
                              <a:srgbClr val="ffffff"/>
                            </a:solidFill>
                            <a:ln w="12600">
                              <a:solidFill>
                                <a:srgbClr val="000000"/>
                              </a:solidFill>
                              <a:round/>
                            </a:ln>
                            <a:scene3d>
                              <a:camera prst="orthographicFront"/>
                              <a:lightRig dir="t" rig="threePt"/>
                            </a:scene3d>
                          </wps:spPr>
                          <wps:style>
                            <a:lnRef idx="0"/>
                            <a:fillRef idx="0"/>
                            <a:effectRef idx="0"/>
                            <a:fontRef idx="minor"/>
                          </wps:style>
                          <wps:txbx>
                            <w:txbxContent>
                              <w:p>
                                <w:pPr>
                                  <w:overflowPunct w:val="false"/>
                                  <w:spacing w:before="0" w:after="0" w:lineRule="auto" w:line="240"/>
                                  <w:jc w:val="center"/>
                                  <w:rPr/>
                                </w:pPr>
                                <w:r>
                                  <w:rPr>
                                    <w:sz w:val="22"/>
                                    <w:b w:val="false"/>
                                    <w:u w:val="none"/>
                                    <w:dstrike w:val="false"/>
                                    <w:strike w:val="false"/>
                                    <w:i w:val="false"/>
                                    <w:vertAlign w:val="baseline"/>
                                    <w:position w:val="0"/>
                                    <w:spacing w:val="0"/>
                                    <w:szCs w:val="22"/>
                                    <w:bCs w:val="false"/>
                                    <w:iCs w:val="false"/>
                                    <w:smallCaps w:val="false"/>
                                    <w:caps w:val="false"/>
                                    <w:rFonts w:ascii="Arial" w:hAnsi="Arial" w:cs="Arial"/>
                                  </w:rPr>
                                  <w:t>Оборотные ведомости по аналитическим счетам</w:t>
                                </w:r>
                              </w:p>
                            </w:txbxContent>
                          </wps:txbx>
                          <wps:bodyPr anchor="ctr">
                            <a:noAutofit/>
                          </wps:bodyPr>
                        </wps:wsp>
                        <wps:wsp>
                          <wps:cNvSpPr/>
                          <wps:spPr>
                            <a:xfrm>
                              <a:off x="1173960" y="1130760"/>
                              <a:ext cx="1948320" cy="429120"/>
                            </a:xfrm>
                            <a:prstGeom prst="rect">
                              <a:avLst/>
                            </a:prstGeom>
                            <a:solidFill>
                              <a:srgbClr val="ffffff"/>
                            </a:solidFill>
                            <a:ln w="12600">
                              <a:solidFill>
                                <a:srgbClr val="000000"/>
                              </a:solidFill>
                              <a:round/>
                            </a:ln>
                            <a:scene3d>
                              <a:camera prst="orthographicFront"/>
                              <a:lightRig dir="t" rig="threePt"/>
                            </a:scene3d>
                          </wps:spPr>
                          <wps:style>
                            <a:lnRef idx="0"/>
                            <a:fillRef idx="0"/>
                            <a:effectRef idx="0"/>
                            <a:fontRef idx="minor"/>
                          </wps:style>
                          <wps:txbx>
                            <w:txbxContent>
                              <w:p>
                                <w:pPr>
                                  <w:overflowPunct w:val="false"/>
                                  <w:spacing w:before="0" w:after="0" w:lineRule="auto" w:line="240"/>
                                  <w:jc w:val="center"/>
                                  <w:rPr/>
                                </w:pPr>
                                <w:r>
                                  <w:rPr>
                                    <w:sz w:val="22"/>
                                    <w:b w:val="false"/>
                                    <w:u w:val="none"/>
                                    <w:dstrike w:val="false"/>
                                    <w:strike w:val="false"/>
                                    <w:i w:val="false"/>
                                    <w:vertAlign w:val="baseline"/>
                                    <w:position w:val="0"/>
                                    <w:spacing w:val="0"/>
                                    <w:szCs w:val="22"/>
                                    <w:bCs w:val="false"/>
                                    <w:iCs w:val="false"/>
                                    <w:smallCaps w:val="false"/>
                                    <w:caps w:val="false"/>
                                    <w:rFonts w:ascii="Arial" w:hAnsi="Arial" w:cs="Arial"/>
                                  </w:rPr>
                                  <w:t>Вспомогательные книги</w:t>
                                </w:r>
                              </w:p>
                            </w:txbxContent>
                          </wps:txbx>
                          <wps:bodyPr anchor="b">
                            <a:noAutofit/>
                          </wps:bodyPr>
                        </wps:wsp>
                        <wps:wsp>
                          <wps:cNvSpPr/>
                          <wps:spPr>
                            <a:xfrm>
                              <a:off x="2280960" y="520200"/>
                              <a:ext cx="1948320" cy="306000"/>
                            </a:xfrm>
                            <a:prstGeom prst="rect">
                              <a:avLst/>
                            </a:prstGeom>
                            <a:solidFill>
                              <a:srgbClr val="ffffff"/>
                            </a:solidFill>
                            <a:ln w="12600">
                              <a:solidFill>
                                <a:srgbClr val="000000"/>
                              </a:solidFill>
                              <a:round/>
                            </a:ln>
                            <a:scene3d>
                              <a:camera prst="orthographicFront"/>
                              <a:lightRig dir="t" rig="threePt"/>
                            </a:scene3d>
                          </wps:spPr>
                          <wps:style>
                            <a:lnRef idx="0"/>
                            <a:fillRef idx="0"/>
                            <a:effectRef idx="0"/>
                            <a:fontRef idx="minor"/>
                          </wps:style>
                          <wps:txbx>
                            <w:txbxContent>
                              <w:p>
                                <w:pPr>
                                  <w:overflowPunct w:val="false"/>
                                  <w:spacing w:before="0" w:after="0" w:lineRule="auto" w:line="240"/>
                                  <w:jc w:val="center"/>
                                  <w:rPr/>
                                </w:pPr>
                                <w:r>
                                  <w:rPr>
                                    <w:sz w:val="22"/>
                                    <w:b w:val="false"/>
                                    <w:u w:val="none"/>
                                    <w:dstrike w:val="false"/>
                                    <w:strike w:val="false"/>
                                    <w:i w:val="false"/>
                                    <w:vertAlign w:val="baseline"/>
                                    <w:position w:val="0"/>
                                    <w:spacing w:val="0"/>
                                    <w:szCs w:val="22"/>
                                    <w:bCs w:val="false"/>
                                    <w:iCs w:val="false"/>
                                    <w:smallCaps w:val="false"/>
                                    <w:caps w:val="false"/>
                                    <w:rFonts w:ascii="Arial" w:hAnsi="Arial" w:cs="Arial"/>
                                  </w:rPr>
                                  <w:t>Мемориал</w:t>
                                </w:r>
                              </w:p>
                            </w:txbxContent>
                          </wps:txbx>
                          <wps:bodyPr anchor="b">
                            <a:noAutofit/>
                          </wps:bodyPr>
                        </wps:wsp>
                        <wps:wsp>
                          <wps:cNvSpPr/>
                          <wps:spPr>
                            <a:xfrm>
                              <a:off x="2280960" y="0"/>
                              <a:ext cx="1948320" cy="306000"/>
                            </a:xfrm>
                            <a:prstGeom prst="rect">
                              <a:avLst/>
                            </a:prstGeom>
                            <a:solidFill>
                              <a:srgbClr val="ffffff"/>
                            </a:solidFill>
                            <a:ln w="12600">
                              <a:solidFill>
                                <a:srgbClr val="000000"/>
                              </a:solidFill>
                              <a:round/>
                            </a:ln>
                            <a:scene3d>
                              <a:camera prst="orthographicFront"/>
                              <a:lightRig dir="t" rig="threePt"/>
                            </a:scene3d>
                          </wps:spPr>
                          <wps:style>
                            <a:lnRef idx="0"/>
                            <a:fillRef idx="0"/>
                            <a:effectRef idx="0"/>
                            <a:fontRef idx="minor"/>
                          </wps:style>
                          <wps:txbx>
                            <w:txbxContent>
                              <w:p>
                                <w:pPr>
                                  <w:overflowPunct w:val="false"/>
                                  <w:spacing w:before="0" w:after="0" w:lineRule="auto" w:line="240"/>
                                  <w:jc w:val="center"/>
                                  <w:rPr/>
                                </w:pPr>
                                <w:r>
                                  <w:rPr>
                                    <w:sz w:val="22"/>
                                    <w:b w:val="false"/>
                                    <w:u w:val="none"/>
                                    <w:dstrike w:val="false"/>
                                    <w:strike w:val="false"/>
                                    <w:i w:val="false"/>
                                    <w:vertAlign w:val="baseline"/>
                                    <w:position w:val="0"/>
                                    <w:spacing w:val="0"/>
                                    <w:szCs w:val="22"/>
                                    <w:bCs w:val="false"/>
                                    <w:iCs w:val="false"/>
                                    <w:smallCaps w:val="false"/>
                                    <w:caps w:val="false"/>
                                    <w:rFonts w:ascii="Arial" w:hAnsi="Arial" w:cs="Arial"/>
                                  </w:rPr>
                                  <w:t>Мемориальные документы</w:t>
                                </w:r>
                              </w:p>
                            </w:txbxContent>
                          </wps:txbx>
                          <wps:bodyPr anchor="b">
                            <a:noAutofit/>
                          </wps:bodyPr>
                        </wps:wsp>
                        <wps:wsp>
                          <wps:cNvSpPr/>
                          <wps:spPr>
                            <a:xfrm>
                              <a:off x="60480" y="520200"/>
                              <a:ext cx="1948320" cy="306000"/>
                            </a:xfrm>
                            <a:prstGeom prst="rect">
                              <a:avLst/>
                            </a:prstGeom>
                            <a:solidFill>
                              <a:srgbClr val="ffffff"/>
                            </a:solidFill>
                            <a:ln w="12600">
                              <a:solidFill>
                                <a:srgbClr val="000000"/>
                              </a:solidFill>
                              <a:round/>
                            </a:ln>
                            <a:scene3d>
                              <a:camera prst="orthographicFront"/>
                              <a:lightRig dir="t" rig="threePt"/>
                            </a:scene3d>
                          </wps:spPr>
                          <wps:style>
                            <a:lnRef idx="0"/>
                            <a:fillRef idx="0"/>
                            <a:effectRef idx="0"/>
                            <a:fontRef idx="minor"/>
                          </wps:style>
                          <wps:txbx>
                            <w:txbxContent>
                              <w:p>
                                <w:pPr>
                                  <w:overflowPunct w:val="false"/>
                                  <w:spacing w:before="0" w:after="0" w:lineRule="auto" w:line="240"/>
                                  <w:jc w:val="center"/>
                                  <w:rPr/>
                                </w:pPr>
                                <w:r>
                                  <w:rPr>
                                    <w:sz w:val="22"/>
                                    <w:b w:val="false"/>
                                    <w:u w:val="none"/>
                                    <w:dstrike w:val="false"/>
                                    <w:strike w:val="false"/>
                                    <w:i w:val="false"/>
                                    <w:vertAlign w:val="baseline"/>
                                    <w:position w:val="0"/>
                                    <w:spacing w:val="0"/>
                                    <w:szCs w:val="22"/>
                                    <w:bCs w:val="false"/>
                                    <w:iCs w:val="false"/>
                                    <w:smallCaps w:val="false"/>
                                    <w:caps w:val="false"/>
                                    <w:rFonts w:ascii="Arial" w:hAnsi="Arial" w:cs="Arial"/>
                                  </w:rPr>
                                  <w:t>Кассовая книга</w:t>
                                </w:r>
                              </w:p>
                            </w:txbxContent>
                          </wps:txbx>
                          <wps:bodyPr anchor="b">
                            <a:noAutofit/>
                          </wps:bodyPr>
                        </wps:wsp>
                        <wps:wsp>
                          <wps:cNvSpPr/>
                          <wps:spPr>
                            <a:xfrm>
                              <a:off x="60480" y="0"/>
                              <a:ext cx="1948320" cy="306000"/>
                            </a:xfrm>
                            <a:prstGeom prst="rect">
                              <a:avLst/>
                            </a:prstGeom>
                            <a:solidFill>
                              <a:srgbClr val="ffffff"/>
                            </a:solidFill>
                            <a:ln w="12600">
                              <a:solidFill>
                                <a:srgbClr val="000000"/>
                              </a:solidFill>
                              <a:round/>
                            </a:ln>
                            <a:scene3d>
                              <a:camera prst="orthographicFront"/>
                              <a:lightRig dir="t" rig="threePt"/>
                            </a:scene3d>
                          </wps:spPr>
                          <wps:style>
                            <a:lnRef idx="0"/>
                            <a:fillRef idx="0"/>
                            <a:effectRef idx="0"/>
                            <a:fontRef idx="minor"/>
                          </wps:style>
                          <wps:txbx>
                            <w:txbxContent>
                              <w:p>
                                <w:pPr>
                                  <w:overflowPunct w:val="false"/>
                                  <w:spacing w:before="0" w:after="0" w:lineRule="auto" w:line="240"/>
                                  <w:jc w:val="center"/>
                                  <w:rPr/>
                                </w:pPr>
                                <w:r>
                                  <w:rPr>
                                    <w:sz w:val="22"/>
                                    <w:b w:val="false"/>
                                    <w:u w:val="none"/>
                                    <w:dstrike w:val="false"/>
                                    <w:strike w:val="false"/>
                                    <w:i w:val="false"/>
                                    <w:vertAlign w:val="baseline"/>
                                    <w:position w:val="0"/>
                                    <w:spacing w:val="0"/>
                                    <w:szCs w:val="22"/>
                                    <w:bCs w:val="false"/>
                                    <w:iCs w:val="false"/>
                                    <w:smallCaps w:val="false"/>
                                    <w:caps w:val="false"/>
                                    <w:rFonts w:ascii="Arial" w:hAnsi="Arial" w:cs="Arial"/>
                                  </w:rPr>
                                  <w:t>Кассовые документы</w:t>
                                </w:r>
                              </w:p>
                            </w:txbxContent>
                          </wps:txbx>
                          <wps:bodyPr anchor="b">
                            <a:noAutofit/>
                          </wps:bodyPr>
                        </wps:wsp>
                        <wps:wsp>
                          <wps:cNvSpPr/>
                          <wps:spPr>
                            <a:xfrm>
                              <a:off x="768240" y="825480"/>
                              <a:ext cx="405000" cy="1546920"/>
                            </a:xfrm>
                            <a:custGeom>
                              <a:avLst/>
                              <a:gdLst/>
                              <a:ahLst/>
                              <a:rect l="l" t="t" r="r" b="b"/>
                              <a:pathLst>
                                <a:path w="21600" h="21600">
                                  <a:moveTo>
                                    <a:pt x="0" y="0"/>
                                  </a:moveTo>
                                  <a:lnTo>
                                    <a:pt x="21600" y="21600"/>
                                  </a:lnTo>
                                </a:path>
                              </a:pathLst>
                            </a:custGeom>
                            <a:solidFill>
                              <a:srgbClr val="ffffff"/>
                            </a:solidFill>
                            <a:ln w="12600">
                              <a:solidFill>
                                <a:srgbClr val="000000"/>
                              </a:solidFill>
                              <a:prstDash val="sysDot"/>
                              <a:round/>
                              <a:tailEnd len="med" type="triangle" w="med"/>
                            </a:ln>
                          </wps:spPr>
                          <wps:style>
                            <a:lnRef idx="0"/>
                            <a:fillRef idx="0"/>
                            <a:effectRef idx="0"/>
                            <a:fontRef idx="minor"/>
                          </wps:style>
                          <wps:bodyPr/>
                        </wps:wsp>
                        <wps:wsp>
                          <wps:cNvSpPr/>
                          <wps:spPr>
                            <a:xfrm flipH="1">
                              <a:off x="3133080" y="825480"/>
                              <a:ext cx="405000" cy="1546920"/>
                            </a:xfrm>
                            <a:custGeom>
                              <a:avLst/>
                              <a:gdLst/>
                              <a:ahLst/>
                              <a:rect l="l" t="t" r="r" b="b"/>
                              <a:pathLst>
                                <a:path w="21600" h="21600">
                                  <a:moveTo>
                                    <a:pt x="0" y="0"/>
                                  </a:moveTo>
                                  <a:lnTo>
                                    <a:pt x="21600" y="21600"/>
                                  </a:lnTo>
                                </a:path>
                              </a:pathLst>
                            </a:custGeom>
                            <a:solidFill>
                              <a:srgbClr val="ffffff"/>
                            </a:solidFill>
                            <a:ln w="12600">
                              <a:solidFill>
                                <a:srgbClr val="000000"/>
                              </a:solidFill>
                              <a:prstDash val="sysDot"/>
                              <a:round/>
                              <a:tailEnd len="med" type="triangle" w="med"/>
                            </a:ln>
                          </wps:spPr>
                          <wps:style>
                            <a:lnRef idx="0"/>
                            <a:fillRef idx="0"/>
                            <a:effectRef idx="0"/>
                            <a:fontRef idx="minor"/>
                          </wps:style>
                          <wps:bodyPr/>
                        </wps:wsp>
                        <wpg:grpSp>
                          <wpg:cNvGrpSpPr/>
                          <wpg:grpSpPr>
                            <a:xfrm>
                              <a:off x="0" y="985680"/>
                              <a:ext cx="1173600" cy="2919240"/>
                            </a:xfrm>
                          </wpg:grpSpPr>
                          <wps:wsp>
                            <wps:cNvSpPr/>
                            <wps:spPr>
                              <a:xfrm flipH="1">
                                <a:off x="0" y="0"/>
                                <a:ext cx="3960" cy="1193760"/>
                              </a:xfrm>
                              <a:prstGeom prst="line">
                                <a:avLst/>
                              </a:prstGeom>
                              <a:ln w="12600">
                                <a:solidFill>
                                  <a:srgbClr val="000000"/>
                                </a:solidFill>
                                <a:prstDash val="lgDash"/>
                                <a:round/>
                              </a:ln>
                            </wps:spPr>
                            <wps:style>
                              <a:lnRef idx="0"/>
                              <a:fillRef idx="0"/>
                              <a:effectRef idx="0"/>
                              <a:fontRef idx="minor"/>
                            </wps:style>
                            <wps:bodyPr/>
                          </wps:wsp>
                          <wps:wsp>
                            <wps:cNvSpPr/>
                            <wps:spPr>
                              <a:xfrm>
                                <a:off x="650880" y="814680"/>
                                <a:ext cx="522720" cy="720"/>
                              </a:xfrm>
                              <a:custGeom>
                                <a:avLst/>
                                <a:gdLst/>
                                <a:ahLst/>
                                <a:rect l="l" t="t" r="r" b="b"/>
                                <a:pathLst>
                                  <a:path w="21600" h="21600">
                                    <a:moveTo>
                                      <a:pt x="0" y="0"/>
                                    </a:moveTo>
                                    <a:lnTo>
                                      <a:pt x="21600" y="21600"/>
                                    </a:lnTo>
                                  </a:path>
                                </a:pathLst>
                              </a:custGeom>
                              <a:solidFill>
                                <a:srgbClr val="ffffff"/>
                              </a:solidFill>
                              <a:ln w="12600">
                                <a:solidFill>
                                  <a:srgbClr val="000000"/>
                                </a:solidFill>
                                <a:prstDash val="lgDash"/>
                                <a:round/>
                                <a:tailEnd len="med" type="triangle" w="med"/>
                              </a:ln>
                            </wps:spPr>
                            <wps:style>
                              <a:lnRef idx="0"/>
                              <a:fillRef idx="0"/>
                              <a:effectRef idx="0"/>
                              <a:fontRef idx="minor"/>
                            </wps:style>
                            <wps:bodyPr/>
                          </wps:wsp>
                          <wps:wsp>
                            <wps:cNvSpPr/>
                            <wps:spPr>
                              <a:xfrm>
                                <a:off x="644400" y="2918160"/>
                                <a:ext cx="522000" cy="720"/>
                              </a:xfrm>
                              <a:custGeom>
                                <a:avLst/>
                                <a:gdLst/>
                                <a:ahLst/>
                                <a:rect l="l" t="t" r="r" b="b"/>
                                <a:pathLst>
                                  <a:path w="21600" h="21600">
                                    <a:moveTo>
                                      <a:pt x="0" y="0"/>
                                    </a:moveTo>
                                    <a:lnTo>
                                      <a:pt x="21600" y="21600"/>
                                    </a:lnTo>
                                  </a:path>
                                </a:pathLst>
                              </a:custGeom>
                              <a:solidFill>
                                <a:srgbClr val="ffffff"/>
                              </a:solidFill>
                              <a:ln w="12600">
                                <a:solidFill>
                                  <a:srgbClr val="000000"/>
                                </a:solidFill>
                                <a:prstDash val="lgDash"/>
                                <a:round/>
                                <a:tailEnd len="med" type="triangle" w="med"/>
                              </a:ln>
                            </wps:spPr>
                            <wps:style>
                              <a:lnRef idx="0"/>
                              <a:fillRef idx="0"/>
                              <a:effectRef idx="0"/>
                              <a:fontRef idx="minor"/>
                            </wps:style>
                            <wps:bodyPr/>
                          </wps:wsp>
                        </wpg:grpSp>
                        <wpg:grpSp>
                          <wpg:cNvGrpSpPr/>
                          <wpg:grpSpPr>
                            <a:xfrm>
                              <a:off x="1699200" y="985680"/>
                              <a:ext cx="1949400" cy="1881000"/>
                            </a:xfrm>
                          </wpg:grpSpPr>
                          <wps:wsp>
                            <wps:cNvSpPr/>
                            <wps:spPr>
                              <a:xfrm>
                                <a:off x="0" y="0"/>
                                <a:ext cx="3960" cy="603720"/>
                              </a:xfrm>
                              <a:prstGeom prst="line">
                                <a:avLst/>
                              </a:prstGeom>
                              <a:ln w="12600">
                                <a:solidFill>
                                  <a:srgbClr val="000000"/>
                                </a:solidFill>
                                <a:prstDash val="lgDash"/>
                                <a:round/>
                              </a:ln>
                            </wps:spPr>
                            <wps:style>
                              <a:lnRef idx="0"/>
                              <a:fillRef idx="0"/>
                              <a:effectRef idx="0"/>
                              <a:fontRef idx="minor"/>
                            </wps:style>
                            <wps:bodyPr/>
                          </wps:wsp>
                          <wps:wsp>
                            <wps:cNvSpPr/>
                            <wps:spPr>
                              <a:xfrm flipH="1">
                                <a:off x="1420560" y="814680"/>
                                <a:ext cx="522000" cy="720"/>
                              </a:xfrm>
                              <a:custGeom>
                                <a:avLst/>
                                <a:gdLst/>
                                <a:ahLst/>
                                <a:rect l="l" t="t" r="r" b="b"/>
                                <a:pathLst>
                                  <a:path w="21600" h="21600">
                                    <a:moveTo>
                                      <a:pt x="0" y="0"/>
                                    </a:moveTo>
                                    <a:lnTo>
                                      <a:pt x="21600" y="21600"/>
                                    </a:lnTo>
                                  </a:path>
                                </a:pathLst>
                              </a:custGeom>
                              <a:solidFill>
                                <a:srgbClr val="ffffff"/>
                              </a:solidFill>
                              <a:ln w="12600">
                                <a:solidFill>
                                  <a:srgbClr val="000000"/>
                                </a:solidFill>
                                <a:prstDash val="lgDash"/>
                                <a:round/>
                                <a:tailEnd len="med" type="triangle" w="med"/>
                              </a:ln>
                            </wps:spPr>
                            <wps:style>
                              <a:lnRef idx="0"/>
                              <a:fillRef idx="0"/>
                              <a:effectRef idx="0"/>
                              <a:fontRef idx="minor"/>
                            </wps:style>
                            <wps:bodyPr/>
                          </wps:wsp>
                          <wps:wsp>
                            <wps:cNvSpPr/>
                            <wps:spPr>
                              <a:xfrm flipH="1">
                                <a:off x="1427400" y="1879920"/>
                                <a:ext cx="522000" cy="720"/>
                              </a:xfrm>
                              <a:custGeom>
                                <a:avLst/>
                                <a:gdLst/>
                                <a:ahLst/>
                                <a:rect l="l" t="t" r="r" b="b"/>
                                <a:pathLst>
                                  <a:path w="21600" h="21600">
                                    <a:moveTo>
                                      <a:pt x="0" y="0"/>
                                    </a:moveTo>
                                    <a:lnTo>
                                      <a:pt x="21600" y="21600"/>
                                    </a:lnTo>
                                  </a:path>
                                </a:pathLst>
                              </a:custGeom>
                              <a:solidFill>
                                <a:srgbClr val="ffffff"/>
                              </a:solidFill>
                              <a:ln w="12600">
                                <a:solidFill>
                                  <a:srgbClr val="000000"/>
                                </a:solidFill>
                                <a:prstDash val="lgDash"/>
                                <a:round/>
                                <a:tailEnd len="med" type="triangle" w="med"/>
                              </a:ln>
                            </wps:spPr>
                            <wps:style>
                              <a:lnRef idx="0"/>
                              <a:fillRef idx="0"/>
                              <a:effectRef idx="0"/>
                              <a:fontRef idx="minor"/>
                            </wps:style>
                            <wps:bodyPr/>
                          </wps:wsp>
                        </wpg:grpSp>
                      </wpg:grpSp>
                      <wps:wsp>
                        <wps:cNvSpPr/>
                        <wps:spPr>
                          <a:xfrm>
                            <a:off x="954360" y="312480"/>
                            <a:ext cx="720" cy="204480"/>
                          </a:xfrm>
                          <a:custGeom>
                            <a:avLst/>
                            <a:gdLst/>
                            <a:ahLst/>
                            <a:rect l="l" t="t" r="r" b="b"/>
                            <a:pathLst>
                              <a:path w="21600" h="21600">
                                <a:moveTo>
                                  <a:pt x="0" y="0"/>
                                </a:moveTo>
                                <a:lnTo>
                                  <a:pt x="21600" y="21600"/>
                                </a:lnTo>
                              </a:path>
                            </a:pathLst>
                          </a:custGeom>
                          <a:noFill/>
                          <a:ln w="12600">
                            <a:solidFill>
                              <a:schemeClr val="tx1"/>
                            </a:solidFill>
                            <a:round/>
                            <a:tailEnd len="med" type="triangle" w="med"/>
                          </a:ln>
                        </wps:spPr>
                        <wps:style>
                          <a:lnRef idx="1">
                            <a:schemeClr val="accent1"/>
                          </a:lnRef>
                          <a:fillRef idx="0">
                            <a:schemeClr val="accent1"/>
                          </a:fillRef>
                          <a:effectRef idx="0">
                            <a:schemeClr val="accent1"/>
                          </a:effectRef>
                          <a:fontRef idx="minor"/>
                        </wps:style>
                        <wps:bodyPr/>
                      </wps:wsp>
                      <wps:wsp>
                        <wps:cNvSpPr/>
                        <wps:spPr>
                          <a:xfrm>
                            <a:off x="1555200" y="830520"/>
                            <a:ext cx="720" cy="299880"/>
                          </a:xfrm>
                          <a:custGeom>
                            <a:avLst/>
                            <a:gdLst/>
                            <a:ahLst/>
                            <a:rect l="l" t="t" r="r" b="b"/>
                            <a:pathLst>
                              <a:path w="21600" h="21600">
                                <a:moveTo>
                                  <a:pt x="0" y="0"/>
                                </a:moveTo>
                                <a:lnTo>
                                  <a:pt x="21600" y="21600"/>
                                </a:lnTo>
                              </a:path>
                            </a:pathLst>
                          </a:custGeom>
                          <a:noFill/>
                          <a:ln w="12600">
                            <a:solidFill>
                              <a:schemeClr val="tx1"/>
                            </a:solidFill>
                            <a:round/>
                            <a:tailEnd len="med" type="triangle" w="med"/>
                          </a:ln>
                        </wps:spPr>
                        <wps:style>
                          <a:lnRef idx="0"/>
                          <a:fillRef idx="0"/>
                          <a:effectRef idx="0"/>
                          <a:fontRef idx="minor"/>
                        </wps:style>
                        <wps:bodyPr/>
                      </wps:wsp>
                      <wps:wsp>
                        <wps:cNvSpPr/>
                        <wps:spPr>
                          <a:xfrm>
                            <a:off x="3245400" y="320040"/>
                            <a:ext cx="720" cy="204480"/>
                          </a:xfrm>
                          <a:custGeom>
                            <a:avLst/>
                            <a:gdLst/>
                            <a:ahLst/>
                            <a:rect l="l" t="t" r="r" b="b"/>
                            <a:pathLst>
                              <a:path w="21600" h="21600">
                                <a:moveTo>
                                  <a:pt x="0" y="0"/>
                                </a:moveTo>
                                <a:lnTo>
                                  <a:pt x="21600" y="21600"/>
                                </a:lnTo>
                              </a:path>
                            </a:pathLst>
                          </a:custGeom>
                          <a:noFill/>
                          <a:ln w="12600">
                            <a:solidFill>
                              <a:schemeClr val="tx1"/>
                            </a:solidFill>
                            <a:round/>
                            <a:tailEnd len="med" type="triangle" w="med"/>
                          </a:ln>
                        </wps:spPr>
                        <wps:style>
                          <a:lnRef idx="0"/>
                          <a:fillRef idx="0"/>
                          <a:effectRef idx="0"/>
                          <a:fontRef idx="minor"/>
                        </wps:style>
                        <wps:bodyPr/>
                      </wps:wsp>
                      <wps:wsp>
                        <wps:cNvSpPr/>
                        <wps:spPr>
                          <a:xfrm>
                            <a:off x="2576880" y="838080"/>
                            <a:ext cx="720" cy="294120"/>
                          </a:xfrm>
                          <a:custGeom>
                            <a:avLst/>
                            <a:gdLst/>
                            <a:ahLst/>
                            <a:rect l="l" t="t" r="r" b="b"/>
                            <a:pathLst>
                              <a:path w="21600" h="21600">
                                <a:moveTo>
                                  <a:pt x="0" y="0"/>
                                </a:moveTo>
                                <a:lnTo>
                                  <a:pt x="21600" y="21600"/>
                                </a:lnTo>
                              </a:path>
                            </a:pathLst>
                          </a:custGeom>
                          <a:noFill/>
                          <a:ln w="12600">
                            <a:solidFill>
                              <a:schemeClr val="tx1"/>
                            </a:solidFill>
                            <a:round/>
                            <a:tailEnd len="med" type="triangle" w="med"/>
                          </a:ln>
                        </wps:spPr>
                        <wps:style>
                          <a:lnRef idx="0"/>
                          <a:fillRef idx="0"/>
                          <a:effectRef idx="0"/>
                          <a:fontRef idx="minor"/>
                        </wps:style>
                        <wps:bodyPr/>
                      </wps:wsp>
                      <wps:wsp>
                        <wps:cNvSpPr/>
                        <wps:spPr>
                          <a:xfrm>
                            <a:off x="2141280" y="1569600"/>
                            <a:ext cx="720" cy="103680"/>
                          </a:xfrm>
                          <a:custGeom>
                            <a:avLst/>
                            <a:gdLst/>
                            <a:ahLst/>
                            <a:rect l="l" t="t" r="r" b="b"/>
                            <a:pathLst>
                              <a:path w="21600" h="21600">
                                <a:moveTo>
                                  <a:pt x="0" y="0"/>
                                </a:moveTo>
                                <a:lnTo>
                                  <a:pt x="21600" y="21600"/>
                                </a:lnTo>
                              </a:path>
                            </a:pathLst>
                          </a:custGeom>
                          <a:noFill/>
                          <a:ln w="12600">
                            <a:solidFill>
                              <a:srgbClr val="000000"/>
                            </a:solidFill>
                            <a:round/>
                            <a:tailEnd len="med" type="triangle" w="med"/>
                          </a:ln>
                        </wps:spPr>
                        <wps:style>
                          <a:lnRef idx="0"/>
                          <a:fillRef idx="0"/>
                          <a:effectRef idx="0"/>
                          <a:fontRef idx="minor"/>
                        </wps:style>
                        <wps:bodyPr/>
                      </wps:wsp>
                      <wps:wsp>
                        <wps:cNvSpPr/>
                        <wps:spPr>
                          <a:xfrm>
                            <a:off x="2141280" y="2080800"/>
                            <a:ext cx="720" cy="103680"/>
                          </a:xfrm>
                          <a:custGeom>
                            <a:avLst/>
                            <a:gdLst/>
                            <a:ahLst/>
                            <a:rect l="l" t="t" r="r" b="b"/>
                            <a:pathLst>
                              <a:path w="21600" h="21600">
                                <a:moveTo>
                                  <a:pt x="0" y="0"/>
                                </a:moveTo>
                                <a:lnTo>
                                  <a:pt x="21600" y="21600"/>
                                </a:lnTo>
                              </a:path>
                            </a:pathLst>
                          </a:custGeom>
                          <a:noFill/>
                          <a:ln w="12600">
                            <a:solidFill>
                              <a:srgbClr val="000000"/>
                            </a:solidFill>
                            <a:round/>
                            <a:tailEnd len="med" type="triangle" w="med"/>
                          </a:ln>
                        </wps:spPr>
                        <wps:style>
                          <a:lnRef idx="0"/>
                          <a:fillRef idx="0"/>
                          <a:effectRef idx="0"/>
                          <a:fontRef idx="minor"/>
                        </wps:style>
                        <wps:bodyPr/>
                      </wps:wsp>
                      <wps:wsp>
                        <wps:cNvSpPr/>
                        <wps:spPr>
                          <a:xfrm>
                            <a:off x="2141280" y="2599200"/>
                            <a:ext cx="720" cy="103680"/>
                          </a:xfrm>
                          <a:custGeom>
                            <a:avLst/>
                            <a:gdLst/>
                            <a:ahLst/>
                            <a:rect l="l" t="t" r="r" b="b"/>
                            <a:pathLst>
                              <a:path w="21600" h="21600">
                                <a:moveTo>
                                  <a:pt x="0" y="0"/>
                                </a:moveTo>
                                <a:lnTo>
                                  <a:pt x="21600" y="21600"/>
                                </a:lnTo>
                              </a:path>
                            </a:pathLst>
                          </a:custGeom>
                          <a:noFill/>
                          <a:ln w="12600">
                            <a:solidFill>
                              <a:srgbClr val="000000"/>
                            </a:solidFill>
                            <a:round/>
                            <a:tailEnd len="med" type="triangle" w="med"/>
                          </a:ln>
                        </wps:spPr>
                        <wps:style>
                          <a:lnRef idx="0"/>
                          <a:fillRef idx="0"/>
                          <a:effectRef idx="0"/>
                          <a:fontRef idx="minor"/>
                        </wps:style>
                        <wps:bodyPr/>
                      </wps:wsp>
                      <wps:wsp>
                        <wps:cNvSpPr/>
                        <wps:spPr>
                          <a:xfrm>
                            <a:off x="2141280" y="3109680"/>
                            <a:ext cx="720" cy="103680"/>
                          </a:xfrm>
                          <a:custGeom>
                            <a:avLst/>
                            <a:gdLst/>
                            <a:ahLst/>
                            <a:rect l="l" t="t" r="r" b="b"/>
                            <a:pathLst>
                              <a:path w="21600" h="21600">
                                <a:moveTo>
                                  <a:pt x="0" y="0"/>
                                </a:moveTo>
                                <a:lnTo>
                                  <a:pt x="21600" y="21600"/>
                                </a:lnTo>
                              </a:path>
                            </a:pathLst>
                          </a:custGeom>
                          <a:noFill/>
                          <a:ln w="12600">
                            <a:solidFill>
                              <a:srgbClr val="000000"/>
                            </a:solidFill>
                            <a:round/>
                            <a:tailEnd len="med" type="triangle" w="med"/>
                          </a:ln>
                        </wps:spPr>
                        <wps:style>
                          <a:lnRef idx="0"/>
                          <a:fillRef idx="0"/>
                          <a:effectRef idx="0"/>
                          <a:fontRef idx="minor"/>
                        </wps:style>
                        <wps:bodyPr/>
                      </wps:wsp>
                      <wps:wsp>
                        <wps:cNvSpPr/>
                        <wps:spPr>
                          <a:xfrm>
                            <a:off x="2141280" y="3635280"/>
                            <a:ext cx="720" cy="103680"/>
                          </a:xfrm>
                          <a:custGeom>
                            <a:avLst/>
                            <a:gdLst/>
                            <a:ahLst/>
                            <a:rect l="l" t="t" r="r" b="b"/>
                            <a:pathLst>
                              <a:path w="21600" h="21600">
                                <a:moveTo>
                                  <a:pt x="0" y="0"/>
                                </a:moveTo>
                                <a:lnTo>
                                  <a:pt x="21600" y="21600"/>
                                </a:lnTo>
                              </a:path>
                            </a:pathLst>
                          </a:custGeom>
                          <a:noFill/>
                          <a:ln w="12600">
                            <a:solidFill>
                              <a:srgbClr val="000000"/>
                            </a:solidFill>
                            <a:round/>
                            <a:tailEnd len="med" type="triangle" w="med"/>
                          </a:ln>
                        </wps:spPr>
                        <wps:style>
                          <a:lnRef idx="0"/>
                          <a:fillRef idx="0"/>
                          <a:effectRef idx="0"/>
                          <a:fontRef idx="minor"/>
                        </wps:style>
                        <wps:bodyPr/>
                      </wps:wsp>
                    </wpg:wgp>
                  </a:graphicData>
                </a:graphic>
              </wp:anchor>
            </w:drawing>
          </mc:Choice>
          <mc:Fallback>
            <w:pict>
              <v:group id="shape_0" alt="Группа 73" style="position:absolute;margin-left:72.15pt;margin-top:6.45pt;width:333pt;height:327.05pt" coordorigin="1443,129" coordsize="6660,6541">
                <v:group id="shape_0" alt="Группа 47" style="position:absolute;left:1443;top:129;width:6660;height:6541">
                  <v:rect id="shape_0" ID="Поле 2" fillcolor="white" stroked="t" style="position:absolute;left:3292;top:5994;width:3067;height:675">
                    <v:textbox>
                      <w:txbxContent>
                        <w:p>
                          <w:pPr>
                            <w:overflowPunct w:val="false"/>
                            <w:spacing w:before="0" w:after="0" w:lineRule="auto" w:line="240"/>
                            <w:jc w:val="center"/>
                            <w:rPr/>
                          </w:pPr>
                          <w:r>
                            <w:rPr>
                              <w:sz w:val="22"/>
                              <w:b w:val="false"/>
                              <w:u w:val="none"/>
                              <w:dstrike w:val="false"/>
                              <w:strike w:val="false"/>
                              <w:i w:val="false"/>
                              <w:vertAlign w:val="baseline"/>
                              <w:position w:val="0"/>
                              <w:spacing w:val="0"/>
                              <w:szCs w:val="22"/>
                              <w:bCs w:val="false"/>
                              <w:iCs w:val="false"/>
                              <w:smallCaps w:val="false"/>
                              <w:caps w:val="false"/>
                              <w:rFonts w:ascii="Arial" w:hAnsi="Arial" w:cs="Arial"/>
                            </w:rPr>
                            <w:t>Баланс</w:t>
                          </w:r>
                        </w:p>
                      </w:txbxContent>
                    </v:textbox>
                    <w10:wrap type="square"/>
                    <v:fill o:detectmouseclick="t" type="solid" color2="black"/>
                    <v:stroke color="black" weight="12600" joinstyle="round" endcap="flat"/>
                  </v:rect>
                  <v:rect id="shape_0" ID="Поле 3" fillcolor="white" stroked="t" style="position:absolute;left:3292;top:5176;width:3067;height:675">
                    <v:textbox>
                      <w:txbxContent>
                        <w:p>
                          <w:pPr>
                            <w:overflowPunct w:val="false"/>
                            <w:spacing w:before="0" w:after="0" w:lineRule="auto" w:line="240"/>
                            <w:jc w:val="center"/>
                            <w:rPr/>
                          </w:pPr>
                          <w:r>
                            <w:rPr>
                              <w:sz w:val="22"/>
                              <w:b w:val="false"/>
                              <w:u w:val="none"/>
                              <w:dstrike w:val="false"/>
                              <w:strike w:val="false"/>
                              <w:i w:val="false"/>
                              <w:vertAlign w:val="baseline"/>
                              <w:position w:val="0"/>
                              <w:spacing w:val="0"/>
                              <w:szCs w:val="22"/>
                              <w:bCs w:val="false"/>
                              <w:iCs w:val="false"/>
                              <w:smallCaps w:val="false"/>
                              <w:caps w:val="false"/>
                              <w:rFonts w:ascii="Arial" w:hAnsi="Arial" w:cs="Arial"/>
                            </w:rPr>
                            <w:t>Оборотная ведомость по синтетическим счетам</w:t>
                          </w:r>
                        </w:p>
                      </w:txbxContent>
                    </v:textbox>
                    <w10:wrap type="square"/>
                    <v:fill o:detectmouseclick="t" type="solid" color2="black"/>
                    <v:stroke color="black" weight="12600" joinstyle="round" endcap="flat"/>
                  </v:rect>
                  <v:rect id="shape_0" ID="Поле 4" fillcolor="white" stroked="t" style="position:absolute;left:3292;top:4357;width:3067;height:675">
                    <v:textbox>
                      <w:txbxContent>
                        <w:p>
                          <w:pPr>
                            <w:overflowPunct w:val="false"/>
                            <w:spacing w:before="0" w:after="0" w:lineRule="auto" w:line="240"/>
                            <w:jc w:val="center"/>
                            <w:rPr/>
                          </w:pPr>
                          <w:r>
                            <w:rPr>
                              <w:sz w:val="22"/>
                              <w:b w:val="false"/>
                              <w:u w:val="none"/>
                              <w:dstrike w:val="false"/>
                              <w:strike w:val="false"/>
                              <w:i w:val="false"/>
                              <w:vertAlign w:val="baseline"/>
                              <w:position w:val="0"/>
                              <w:spacing w:val="0"/>
                              <w:szCs w:val="22"/>
                              <w:bCs w:val="false"/>
                              <w:iCs w:val="false"/>
                              <w:smallCaps w:val="false"/>
                              <w:caps w:val="false"/>
                              <w:rFonts w:ascii="Arial" w:hAnsi="Arial" w:cs="Arial"/>
                            </w:rPr>
                            <w:t>Главная книга</w:t>
                          </w:r>
                        </w:p>
                      </w:txbxContent>
                    </v:textbox>
                    <w10:wrap type="square"/>
                    <v:fill o:detectmouseclick="t" type="solid" color2="black"/>
                    <v:stroke color="black" weight="12600" joinstyle="round" endcap="flat"/>
                  </v:rect>
                  <v:rect id="shape_0" ID="Поле 5" fillcolor="white" stroked="t" style="position:absolute;left:3292;top:3548;width:3067;height:675">
                    <v:textbox>
                      <w:txbxContent>
                        <w:p>
                          <w:pPr>
                            <w:overflowPunct w:val="false"/>
                            <w:spacing w:before="0" w:after="0" w:lineRule="auto" w:line="240"/>
                            <w:jc w:val="center"/>
                            <w:rPr/>
                          </w:pPr>
                          <w:r>
                            <w:rPr>
                              <w:sz w:val="22"/>
                              <w:b w:val="false"/>
                              <w:u w:val="none"/>
                              <w:dstrike w:val="false"/>
                              <w:strike w:val="false"/>
                              <w:i w:val="false"/>
                              <w:vertAlign w:val="baseline"/>
                              <w:position w:val="0"/>
                              <w:spacing w:val="0"/>
                              <w:szCs w:val="22"/>
                              <w:bCs w:val="false"/>
                              <w:iCs w:val="false"/>
                              <w:smallCaps w:val="false"/>
                              <w:caps w:val="false"/>
                              <w:rFonts w:ascii="Arial" w:hAnsi="Arial" w:cs="Arial"/>
                            </w:rPr>
                            <w:t>Сборный журнал</w:t>
                          </w:r>
                        </w:p>
                      </w:txbxContent>
                    </v:textbox>
                    <w10:wrap type="square"/>
                    <v:fill o:detectmouseclick="t" type="solid" color2="black"/>
                    <v:stroke color="black" weight="12600" joinstyle="round" endcap="flat"/>
                  </v:rect>
                  <v:rect id="shape_0" ID="Поле 6" fillcolor="white" stroked="t" style="position:absolute;left:3292;top:2729;width:3067;height:676">
                    <v:textbox>
                      <w:txbxContent>
                        <w:p>
                          <w:pPr>
                            <w:overflowPunct w:val="false"/>
                            <w:spacing w:before="0" w:after="0" w:lineRule="auto" w:line="240"/>
                            <w:jc w:val="center"/>
                            <w:rPr/>
                          </w:pPr>
                          <w:r>
                            <w:rPr>
                              <w:sz w:val="22"/>
                              <w:b w:val="false"/>
                              <w:u w:val="none"/>
                              <w:dstrike w:val="false"/>
                              <w:strike w:val="false"/>
                              <w:i w:val="false"/>
                              <w:vertAlign w:val="baseline"/>
                              <w:position w:val="0"/>
                              <w:spacing w:val="0"/>
                              <w:szCs w:val="22"/>
                              <w:bCs w:val="false"/>
                              <w:iCs w:val="false"/>
                              <w:smallCaps w:val="false"/>
                              <w:caps w:val="false"/>
                              <w:rFonts w:ascii="Arial" w:hAnsi="Arial" w:cs="Arial"/>
                            </w:rPr>
                            <w:t>Оборотные ведомости по аналитическим счетам</w:t>
                          </w:r>
                        </w:p>
                      </w:txbxContent>
                    </v:textbox>
                    <w10:wrap type="square"/>
                    <v:fill o:detectmouseclick="t" type="solid" color2="black"/>
                    <v:stroke color="black" weight="12600" joinstyle="round" endcap="flat"/>
                  </v:rect>
                  <v:rect id="shape_0" ID="Поле 7" fillcolor="white" stroked="t" style="position:absolute;left:3292;top:1910;width:3067;height:675">
                    <v:textbox>
                      <w:txbxContent>
                        <w:p>
                          <w:pPr>
                            <w:overflowPunct w:val="false"/>
                            <w:spacing w:before="0" w:after="0" w:lineRule="auto" w:line="240"/>
                            <w:jc w:val="center"/>
                            <w:rPr/>
                          </w:pPr>
                          <w:r>
                            <w:rPr>
                              <w:sz w:val="22"/>
                              <w:b w:val="false"/>
                              <w:u w:val="none"/>
                              <w:dstrike w:val="false"/>
                              <w:strike w:val="false"/>
                              <w:i w:val="false"/>
                              <w:vertAlign w:val="baseline"/>
                              <w:position w:val="0"/>
                              <w:spacing w:val="0"/>
                              <w:szCs w:val="22"/>
                              <w:bCs w:val="false"/>
                              <w:iCs w:val="false"/>
                              <w:smallCaps w:val="false"/>
                              <w:caps w:val="false"/>
                              <w:rFonts w:ascii="Arial" w:hAnsi="Arial" w:cs="Arial"/>
                            </w:rPr>
                            <w:t>Вспомогательные книги</w:t>
                          </w:r>
                        </w:p>
                      </w:txbxContent>
                    </v:textbox>
                    <w10:wrap type="square"/>
                    <v:fill o:detectmouseclick="t" type="solid" color2="black"/>
                    <v:stroke color="black" weight="12600" joinstyle="round" endcap="flat"/>
                  </v:rect>
                  <v:rect id="shape_0" ID="Поле 8" fillcolor="white" stroked="t" style="position:absolute;left:5035;top:948;width:3067;height:481">
                    <v:textbox>
                      <w:txbxContent>
                        <w:p>
                          <w:pPr>
                            <w:overflowPunct w:val="false"/>
                            <w:spacing w:before="0" w:after="0" w:lineRule="auto" w:line="240"/>
                            <w:jc w:val="center"/>
                            <w:rPr/>
                          </w:pPr>
                          <w:r>
                            <w:rPr>
                              <w:sz w:val="22"/>
                              <w:b w:val="false"/>
                              <w:u w:val="none"/>
                              <w:dstrike w:val="false"/>
                              <w:strike w:val="false"/>
                              <w:i w:val="false"/>
                              <w:vertAlign w:val="baseline"/>
                              <w:position w:val="0"/>
                              <w:spacing w:val="0"/>
                              <w:szCs w:val="22"/>
                              <w:bCs w:val="false"/>
                              <w:iCs w:val="false"/>
                              <w:smallCaps w:val="false"/>
                              <w:caps w:val="false"/>
                              <w:rFonts w:ascii="Arial" w:hAnsi="Arial" w:cs="Arial"/>
                            </w:rPr>
                            <w:t>Мемориал</w:t>
                          </w:r>
                        </w:p>
                      </w:txbxContent>
                    </v:textbox>
                    <w10:wrap type="square"/>
                    <v:fill o:detectmouseclick="t" type="solid" color2="black"/>
                    <v:stroke color="black" weight="12600" joinstyle="round" endcap="flat"/>
                  </v:rect>
                  <v:rect id="shape_0" ID="Поле 9" fillcolor="white" stroked="t" style="position:absolute;left:5035;top:129;width:3067;height:481">
                    <v:textbox>
                      <w:txbxContent>
                        <w:p>
                          <w:pPr>
                            <w:overflowPunct w:val="false"/>
                            <w:spacing w:before="0" w:after="0" w:lineRule="auto" w:line="240"/>
                            <w:jc w:val="center"/>
                            <w:rPr/>
                          </w:pPr>
                          <w:r>
                            <w:rPr>
                              <w:sz w:val="22"/>
                              <w:b w:val="false"/>
                              <w:u w:val="none"/>
                              <w:dstrike w:val="false"/>
                              <w:strike w:val="false"/>
                              <w:i w:val="false"/>
                              <w:vertAlign w:val="baseline"/>
                              <w:position w:val="0"/>
                              <w:spacing w:val="0"/>
                              <w:szCs w:val="22"/>
                              <w:bCs w:val="false"/>
                              <w:iCs w:val="false"/>
                              <w:smallCaps w:val="false"/>
                              <w:caps w:val="false"/>
                              <w:rFonts w:ascii="Arial" w:hAnsi="Arial" w:cs="Arial"/>
                            </w:rPr>
                            <w:t>Мемориальные документы</w:t>
                          </w:r>
                        </w:p>
                      </w:txbxContent>
                    </v:textbox>
                    <w10:wrap type="square"/>
                    <v:fill o:detectmouseclick="t" type="solid" color2="black"/>
                    <v:stroke color="black" weight="12600" joinstyle="round" endcap="flat"/>
                  </v:rect>
                  <v:rect id="shape_0" ID="Поле 10" fillcolor="white" stroked="t" style="position:absolute;left:1538;top:948;width:3067;height:481">
                    <v:textbox>
                      <w:txbxContent>
                        <w:p>
                          <w:pPr>
                            <w:overflowPunct w:val="false"/>
                            <w:spacing w:before="0" w:after="0" w:lineRule="auto" w:line="240"/>
                            <w:jc w:val="center"/>
                            <w:rPr/>
                          </w:pPr>
                          <w:r>
                            <w:rPr>
                              <w:sz w:val="22"/>
                              <w:b w:val="false"/>
                              <w:u w:val="none"/>
                              <w:dstrike w:val="false"/>
                              <w:strike w:val="false"/>
                              <w:i w:val="false"/>
                              <w:vertAlign w:val="baseline"/>
                              <w:position w:val="0"/>
                              <w:spacing w:val="0"/>
                              <w:szCs w:val="22"/>
                              <w:bCs w:val="false"/>
                              <w:iCs w:val="false"/>
                              <w:smallCaps w:val="false"/>
                              <w:caps w:val="false"/>
                              <w:rFonts w:ascii="Arial" w:hAnsi="Arial" w:cs="Arial"/>
                            </w:rPr>
                            <w:t>Кассовая книга</w:t>
                          </w:r>
                        </w:p>
                      </w:txbxContent>
                    </v:textbox>
                    <w10:wrap type="square"/>
                    <v:fill o:detectmouseclick="t" type="solid" color2="black"/>
                    <v:stroke color="black" weight="12600" joinstyle="round" endcap="flat"/>
                  </v:rect>
                  <v:rect id="shape_0" ID="Поле 11" fillcolor="white" stroked="t" style="position:absolute;left:1538;top:129;width:3067;height:481">
                    <v:textbox>
                      <w:txbxContent>
                        <w:p>
                          <w:pPr>
                            <w:overflowPunct w:val="false"/>
                            <w:spacing w:before="0" w:after="0" w:lineRule="auto" w:line="240"/>
                            <w:jc w:val="center"/>
                            <w:rPr/>
                          </w:pPr>
                          <w:r>
                            <w:rPr>
                              <w:sz w:val="22"/>
                              <w:b w:val="false"/>
                              <w:u w:val="none"/>
                              <w:dstrike w:val="false"/>
                              <w:strike w:val="false"/>
                              <w:i w:val="false"/>
                              <w:vertAlign w:val="baseline"/>
                              <w:position w:val="0"/>
                              <w:spacing w:val="0"/>
                              <w:szCs w:val="22"/>
                              <w:bCs w:val="false"/>
                              <w:iCs w:val="false"/>
                              <w:smallCaps w:val="false"/>
                              <w:caps w:val="false"/>
                              <w:rFonts w:ascii="Arial" w:hAnsi="Arial" w:cs="Arial"/>
                            </w:rPr>
                            <w:t>Кассовые документы</w:t>
                          </w:r>
                        </w:p>
                      </w:txbxContent>
                    </v:textbox>
                    <w10:wrap type="square"/>
                    <v:fill o:detectmouseclick="t" type="solid" color2="black"/>
                    <v:stroke color="black" weight="12600" joinstyle="round" endcap="flat"/>
                  </v:rect>
                  <v:shapetype id="shapetype_32" coordsize="21600,21600" o:spt="32" path="m,l21600,21600nfe">
                    <v:stroke joinstyle="miter"/>
                    <v:path gradientshapeok="t" o:connecttype="rect" textboxrect="0,0,21600,21600"/>
                  </v:shapetype>
                  <v:shape id="shape_0" ID="Прямая со стрелкой 33" fillcolor="white" stroked="t" style="position:absolute;left:2653;top:1429;width:637;height:2435" type="shapetype_32">
                    <w10:wrap type="none"/>
                    <v:fill o:detectmouseclick="t" type="solid" color2="black"/>
                    <v:stroke color="black" weight="12600" dashstyle="shortdot" endarrow="block" endarrowwidth="medium" endarrowlength="medium" joinstyle="round" endcap="flat"/>
                  </v:shape>
                  <v:shape id="shape_0" ID="Прямая со стрелкой 34" fillcolor="white" stroked="t" style="position:absolute;left:6377;top:1429;width:637;height:2435;flip:x" type="shapetype_32">
                    <w10:wrap type="none"/>
                    <v:fill o:detectmouseclick="t" type="solid" color2="black"/>
                    <v:stroke color="black" weight="12600" dashstyle="shortdot" endarrow="block" endarrowwidth="medium" endarrowlength="medium" joinstyle="round" endcap="flat"/>
                  </v:shape>
                  <v:group id="shape_0" alt="Группа 40" style="position:absolute;left:1443;top:1681;width:1848;height:4597">
                    <v:line id="shape_0" from="1443,1682" to="1448,3561" ID="Прямая соединительная линия 37" stroked="t" style="position:absolute;flip:x">
                      <v:stroke color="black" weight="12600" dashstyle="longdash" joinstyle="round" endcap="flat"/>
                      <v:fill o:detectmouseclick="t" on="false"/>
                    </v:line>
                    <v:shape id="shape_0" ID="Прямая со стрелкой 38" fillcolor="white" stroked="t" style="position:absolute;left:2468;top:2964;width:822;height:0" type="shapetype_32">
                      <w10:wrap type="none"/>
                      <v:fill o:detectmouseclick="t" type="solid" color2="black"/>
                      <v:stroke color="black" weight="12600" dashstyle="longdash" endarrow="block" endarrowwidth="medium" endarrowlength="medium" joinstyle="round" endcap="flat"/>
                    </v:shape>
                    <v:shape id="shape_0" ID="Прямая со стрелкой 39" fillcolor="white" stroked="t" style="position:absolute;left:2458;top:6277;width:821;height:0" type="shapetype_32">
                      <w10:wrap type="none"/>
                      <v:fill o:detectmouseclick="t" type="solid" color2="black"/>
                      <v:stroke color="black" weight="12600" dashstyle="longdash" endarrow="block" endarrowwidth="medium" endarrowlength="medium" joinstyle="round" endcap="flat"/>
                    </v:shape>
                  </v:group>
                  <v:group id="shape_0" alt="Группа 41" style="position:absolute;left:4119;top:1681;width:3069;height:2962">
                    <v:line id="shape_0" from="4119,1682" to="4124,2632" ID="Прямая соединительная линия 42" stroked="t" style="position:absolute">
                      <v:stroke color="black" weight="12600" dashstyle="longdash" joinstyle="round" endcap="flat"/>
                      <v:fill o:detectmouseclick="t" on="false"/>
                    </v:line>
                    <v:shape id="shape_0" ID="Прямая со стрелкой 43" fillcolor="white" stroked="t" style="position:absolute;left:6356;top:2964;width:821;height:0;flip:x" type="shapetype_32">
                      <w10:wrap type="none"/>
                      <v:fill o:detectmouseclick="t" type="solid" color2="black"/>
                      <v:stroke color="black" weight="12600" dashstyle="longdash" endarrow="block" endarrowwidth="medium" endarrowlength="medium" joinstyle="round" endcap="flat"/>
                    </v:shape>
                    <v:shape id="shape_0" ID="Прямая со стрелкой 44" fillcolor="white" stroked="t" style="position:absolute;left:6367;top:4642;width:821;height:0;flip:x" type="shapetype_32">
                      <w10:wrap type="none"/>
                      <v:fill o:detectmouseclick="t" type="solid" color2="black"/>
                      <v:stroke color="black" weight="12600" dashstyle="longdash" endarrow="block" endarrowwidth="medium" endarrowlength="medium" joinstyle="round" endcap="flat"/>
                    </v:shape>
                  </v:group>
                </v:group>
                <v:shape id="shape_0" ID="Прямая со стрелкой 14" stroked="t" style="position:absolute;left:2946;top:621;width:0;height:321" type="shapetype_32">
                  <w10:wrap type="none"/>
                  <v:fill o:detectmouseclick="t" on="false"/>
                  <v:stroke color="black" weight="12600" endarrow="block" endarrowwidth="medium" endarrowlength="medium" joinstyle="round" endcap="flat"/>
                </v:shape>
                <v:shape id="shape_0" ID="Прямая со стрелкой 25" stroked="t" style="position:absolute;left:3892;top:1437;width:0;height:471" type="shapetype_32">
                  <w10:wrap type="none"/>
                  <v:fill o:detectmouseclick="t" on="false"/>
                  <v:stroke color="black" weight="12600" endarrow="block" endarrowwidth="medium" endarrowlength="medium" joinstyle="round" endcap="flat"/>
                </v:shape>
                <v:shape id="shape_0" ID="Прямая со стрелкой 29" stroked="t" style="position:absolute;left:6554;top:633;width:0;height:321" type="shapetype_32">
                  <w10:wrap type="none"/>
                  <v:fill o:detectmouseclick="t" on="false"/>
                  <v:stroke color="black" weight="12600" endarrow="block" endarrowwidth="medium" endarrowlength="medium" joinstyle="round" endcap="flat"/>
                </v:shape>
                <v:shape id="shape_0" ID="Прямая со стрелкой 48" stroked="t" style="position:absolute;left:5501;top:1449;width:0;height:462" type="shapetype_32">
                  <w10:wrap type="none"/>
                  <v:fill o:detectmouseclick="t" on="false"/>
                  <v:stroke color="black" weight="12600" endarrow="block" endarrowwidth="medium" endarrowlength="medium" joinstyle="round" endcap="flat"/>
                </v:shape>
                <v:shape id="shape_0" ID="Прямая со стрелкой 49" stroked="t" style="position:absolute;left:4815;top:2601;width:0;height:162" type="shapetype_32">
                  <w10:wrap type="none"/>
                  <v:fill o:detectmouseclick="t" on="false"/>
                  <v:stroke color="black" weight="12600" endarrow="block" endarrowwidth="medium" endarrowlength="medium" joinstyle="round" endcap="flat"/>
                </v:shape>
                <v:shape id="shape_0" ID="Прямая со стрелкой 57" stroked="t" style="position:absolute;left:4815;top:3406;width:0;height:162" type="shapetype_32">
                  <w10:wrap type="none"/>
                  <v:fill o:detectmouseclick="t" on="false"/>
                  <v:stroke color="black" weight="12600" endarrow="block" endarrowwidth="medium" endarrowlength="medium" joinstyle="round" endcap="flat"/>
                </v:shape>
                <v:shape id="shape_0" ID="Прямая со стрелкой 58" stroked="t" style="position:absolute;left:4815;top:4222;width:0;height:162" type="shapetype_32">
                  <w10:wrap type="none"/>
                  <v:fill o:detectmouseclick="t" on="false"/>
                  <v:stroke color="black" weight="12600" endarrow="block" endarrowwidth="medium" endarrowlength="medium" joinstyle="round" endcap="flat"/>
                </v:shape>
                <v:shape id="shape_0" ID="Прямая со стрелкой 59" stroked="t" style="position:absolute;left:4815;top:5026;width:0;height:162" type="shapetype_32">
                  <w10:wrap type="none"/>
                  <v:fill o:detectmouseclick="t" on="false"/>
                  <v:stroke color="black" weight="12600" endarrow="block" endarrowwidth="medium" endarrowlength="medium" joinstyle="round" endcap="flat"/>
                </v:shape>
                <v:shape id="shape_0" ID="Прямая со стрелкой 65" stroked="t" style="position:absolute;left:4815;top:5854;width:0;height:162" type="shapetype_32">
                  <w10:wrap type="none"/>
                  <v:fill o:detectmouseclick="t" on="false"/>
                  <v:stroke color="black" weight="12600" endarrow="block" endarrowwidth="medium" endarrowlength="medium" joinstyle="round" endcap="flat"/>
                </v:shape>
              </v:group>
            </w:pict>
          </mc:Fallback>
        </mc:AlternateContent>
      </w:r>
    </w:p>
    <w:p>
      <w:pPr>
        <w:pStyle w:val="Normal"/>
        <w:spacing w:lineRule="auto" w:line="360" w:before="0" w:after="200"/>
        <w:contextualSpacing/>
        <w:jc w:val="both"/>
        <w:rPr>
          <w:rFonts w:ascii="Times New Roman" w:hAnsi="Times New Roman" w:cs="Times New Roman"/>
          <w:sz w:val="28"/>
          <w:szCs w:val="24"/>
        </w:rPr>
      </w:pPr>
      <w:r>
        <w:rPr>
          <w:rFonts w:cs="Times New Roman" w:ascii="Times New Roman" w:hAnsi="Times New Roman"/>
          <w:sz w:val="28"/>
          <w:szCs w:val="24"/>
        </w:rPr>
      </w:r>
    </w:p>
    <w:p>
      <w:pPr>
        <w:pStyle w:val="Normal"/>
        <w:spacing w:lineRule="auto" w:line="360" w:before="0" w:after="200"/>
        <w:contextualSpacing/>
        <w:jc w:val="both"/>
        <w:rPr>
          <w:rFonts w:ascii="Times New Roman" w:hAnsi="Times New Roman" w:cs="Times New Roman"/>
          <w:sz w:val="28"/>
          <w:szCs w:val="24"/>
        </w:rPr>
      </w:pPr>
      <w:r>
        <w:rPr>
          <w:rFonts w:cs="Times New Roman" w:ascii="Times New Roman" w:hAnsi="Times New Roman"/>
          <w:sz w:val="28"/>
          <w:szCs w:val="24"/>
        </w:rPr>
      </w:r>
    </w:p>
    <w:p>
      <w:pPr>
        <w:pStyle w:val="Normal"/>
        <w:spacing w:lineRule="auto" w:line="360" w:before="0" w:after="200"/>
        <w:contextualSpacing/>
        <w:jc w:val="both"/>
        <w:rPr>
          <w:rFonts w:ascii="Times New Roman" w:hAnsi="Times New Roman" w:cs="Times New Roman"/>
          <w:sz w:val="28"/>
          <w:szCs w:val="24"/>
        </w:rPr>
      </w:pPr>
      <w:r>
        <w:rPr>
          <w:rFonts w:cs="Times New Roman" w:ascii="Times New Roman" w:hAnsi="Times New Roman"/>
          <w:sz w:val="28"/>
          <w:szCs w:val="24"/>
        </w:rPr>
      </w:r>
    </w:p>
    <w:p>
      <w:pPr>
        <w:pStyle w:val="Normal"/>
        <w:spacing w:lineRule="auto" w:line="360" w:before="0" w:after="200"/>
        <w:contextualSpacing/>
        <w:jc w:val="both"/>
        <w:rPr>
          <w:rFonts w:ascii="Times New Roman" w:hAnsi="Times New Roman" w:cs="Times New Roman"/>
          <w:sz w:val="28"/>
          <w:szCs w:val="24"/>
        </w:rPr>
      </w:pPr>
      <w:r>
        <w:rPr>
          <w:rFonts w:cs="Times New Roman" w:ascii="Times New Roman" w:hAnsi="Times New Roman"/>
          <w:sz w:val="28"/>
          <w:szCs w:val="24"/>
        </w:rPr>
      </w:r>
    </w:p>
    <w:p>
      <w:pPr>
        <w:pStyle w:val="Normal"/>
        <w:spacing w:lineRule="auto" w:line="360" w:before="0" w:after="200"/>
        <w:contextualSpacing/>
        <w:jc w:val="both"/>
        <w:rPr>
          <w:rFonts w:ascii="Times New Roman" w:hAnsi="Times New Roman" w:cs="Times New Roman"/>
          <w:sz w:val="28"/>
          <w:szCs w:val="24"/>
        </w:rPr>
      </w:pPr>
      <w:r>
        <w:rPr>
          <w:rFonts w:cs="Times New Roman" w:ascii="Times New Roman" w:hAnsi="Times New Roman"/>
          <w:sz w:val="28"/>
          <w:szCs w:val="24"/>
        </w:rPr>
      </w:r>
    </w:p>
    <w:p>
      <w:pPr>
        <w:pStyle w:val="Normal"/>
        <w:spacing w:lineRule="auto" w:line="360" w:before="0" w:after="200"/>
        <w:contextualSpacing/>
        <w:jc w:val="both"/>
        <w:rPr>
          <w:rFonts w:ascii="Times New Roman" w:hAnsi="Times New Roman" w:cs="Times New Roman"/>
          <w:sz w:val="28"/>
          <w:szCs w:val="24"/>
        </w:rPr>
      </w:pPr>
      <w:r>
        <w:rPr>
          <w:rFonts w:cs="Times New Roman" w:ascii="Times New Roman" w:hAnsi="Times New Roman"/>
          <w:sz w:val="28"/>
          <w:szCs w:val="24"/>
        </w:rPr>
      </w:r>
    </w:p>
    <w:p>
      <w:pPr>
        <w:pStyle w:val="Normal"/>
        <w:spacing w:lineRule="auto" w:line="360" w:before="0" w:after="200"/>
        <w:contextualSpacing/>
        <w:jc w:val="both"/>
        <w:rPr>
          <w:rFonts w:ascii="Times New Roman" w:hAnsi="Times New Roman" w:cs="Times New Roman"/>
          <w:sz w:val="28"/>
          <w:szCs w:val="24"/>
        </w:rPr>
      </w:pPr>
      <w:r>
        <w:rPr>
          <w:rFonts w:cs="Times New Roman" w:ascii="Times New Roman" w:hAnsi="Times New Roman"/>
          <w:sz w:val="28"/>
          <w:szCs w:val="24"/>
        </w:rPr>
      </w:r>
    </w:p>
    <w:p>
      <w:pPr>
        <w:pStyle w:val="Normal"/>
        <w:spacing w:lineRule="auto" w:line="360" w:before="0" w:after="200"/>
        <w:contextualSpacing/>
        <w:jc w:val="both"/>
        <w:rPr>
          <w:rFonts w:ascii="Times New Roman" w:hAnsi="Times New Roman" w:cs="Times New Roman"/>
          <w:sz w:val="28"/>
          <w:szCs w:val="24"/>
        </w:rPr>
      </w:pPr>
      <w:r>
        <w:rPr>
          <w:rFonts w:cs="Times New Roman" w:ascii="Times New Roman" w:hAnsi="Times New Roman"/>
          <w:sz w:val="28"/>
          <w:szCs w:val="24"/>
        </w:rPr>
      </w:r>
    </w:p>
    <w:p>
      <w:pPr>
        <w:pStyle w:val="Normal"/>
        <w:spacing w:lineRule="auto" w:line="360" w:before="0" w:after="200"/>
        <w:contextualSpacing/>
        <w:jc w:val="both"/>
        <w:rPr>
          <w:rFonts w:ascii="Times New Roman" w:hAnsi="Times New Roman" w:cs="Times New Roman"/>
          <w:sz w:val="28"/>
          <w:szCs w:val="24"/>
        </w:rPr>
      </w:pPr>
      <w:r>
        <w:rPr>
          <w:rFonts w:cs="Times New Roman" w:ascii="Times New Roman" w:hAnsi="Times New Roman"/>
          <w:sz w:val="28"/>
          <w:szCs w:val="24"/>
        </w:rPr>
      </w:r>
    </w:p>
    <w:p>
      <w:pPr>
        <w:pStyle w:val="Normal"/>
        <w:spacing w:lineRule="auto" w:line="360" w:before="0" w:after="200"/>
        <w:contextualSpacing/>
        <w:jc w:val="both"/>
        <w:rPr>
          <w:rFonts w:ascii="Times New Roman" w:hAnsi="Times New Roman" w:cs="Times New Roman"/>
          <w:sz w:val="28"/>
          <w:szCs w:val="24"/>
        </w:rPr>
      </w:pPr>
      <w:r>
        <w:rPr>
          <w:rFonts w:cs="Times New Roman" w:ascii="Times New Roman" w:hAnsi="Times New Roman"/>
          <w:sz w:val="28"/>
          <w:szCs w:val="24"/>
        </w:rPr>
      </w:r>
    </w:p>
    <w:p>
      <w:pPr>
        <w:pStyle w:val="Normal"/>
        <w:spacing w:lineRule="auto" w:line="360" w:before="0" w:after="200"/>
        <w:contextualSpacing/>
        <w:jc w:val="both"/>
        <w:rPr>
          <w:rFonts w:ascii="Times New Roman" w:hAnsi="Times New Roman" w:cs="Times New Roman"/>
          <w:sz w:val="28"/>
          <w:szCs w:val="24"/>
        </w:rPr>
      </w:pPr>
      <w:r>
        <w:rPr>
          <w:rFonts w:cs="Times New Roman" w:ascii="Times New Roman" w:hAnsi="Times New Roman"/>
          <w:sz w:val="28"/>
          <w:szCs w:val="24"/>
        </w:rPr>
      </w:r>
    </w:p>
    <w:p>
      <w:pPr>
        <w:pStyle w:val="Normal"/>
        <w:spacing w:lineRule="auto" w:line="360" w:before="0" w:after="200"/>
        <w:contextualSpacing/>
        <w:jc w:val="both"/>
        <w:rPr>
          <w:rFonts w:ascii="Times New Roman" w:hAnsi="Times New Roman" w:cs="Times New Roman"/>
          <w:sz w:val="28"/>
          <w:szCs w:val="24"/>
        </w:rPr>
      </w:pPr>
      <w:r>
        <w:rPr>
          <w:rFonts w:cs="Times New Roman" w:ascii="Times New Roman" w:hAnsi="Times New Roman"/>
          <w:sz w:val="28"/>
          <w:szCs w:val="24"/>
        </w:rPr>
      </w:r>
    </w:p>
    <w:p>
      <w:pPr>
        <w:pStyle w:val="Normal"/>
        <w:spacing w:lineRule="auto" w:line="360" w:before="0" w:after="200"/>
        <w:contextualSpacing/>
        <w:jc w:val="both"/>
        <w:rPr>
          <w:rFonts w:ascii="Times New Roman" w:hAnsi="Times New Roman" w:cs="Times New Roman"/>
          <w:sz w:val="28"/>
          <w:szCs w:val="24"/>
        </w:rPr>
      </w:pPr>
      <w:r>
        <w:rPr>
          <w:rFonts w:cs="Times New Roman" w:ascii="Times New Roman" w:hAnsi="Times New Roman"/>
          <w:sz w:val="28"/>
          <w:szCs w:val="24"/>
        </w:rPr>
      </w:r>
    </w:p>
    <w:p>
      <w:pPr>
        <w:pStyle w:val="Caption"/>
        <w:spacing w:lineRule="auto" w:line="360"/>
        <w:ind w:firstLine="709"/>
        <w:jc w:val="center"/>
        <w:rPr>
          <w:rFonts w:ascii="Times New Roman" w:hAnsi="Times New Roman" w:cs="Times New Roman"/>
          <w:b w:val="false"/>
          <w:b w:val="false"/>
          <w:color w:val="auto"/>
          <w:sz w:val="24"/>
          <w:szCs w:val="24"/>
        </w:rPr>
      </w:pPr>
      <w:r>
        <w:rPr>
          <w:rFonts w:cs="Times New Roman" w:ascii="Times New Roman" w:hAnsi="Times New Roman"/>
          <w:b w:val="false"/>
          <w:color w:val="auto"/>
          <w:sz w:val="28"/>
          <w:szCs w:val="28"/>
        </w:rPr>
        <w:t>Рисунок 1.1— Схема немецкой формы счетоводства</w:t>
      </w:r>
    </w:p>
    <w:p>
      <w:pPr>
        <w:pStyle w:val="Normal"/>
        <w:spacing w:lineRule="auto" w:line="360" w:before="0" w:after="200"/>
        <w:ind w:firstLine="709"/>
        <w:contextualSpacing/>
        <w:jc w:val="both"/>
        <w:rPr>
          <w:rFonts w:ascii="Times New Roman" w:hAnsi="Times New Roman" w:cs="Times New Roman"/>
          <w:sz w:val="28"/>
          <w:szCs w:val="24"/>
        </w:rPr>
      </w:pPr>
      <w:r>
        <w:rPr>
          <w:rFonts w:cs="Times New Roman" w:ascii="Times New Roman" w:hAnsi="Times New Roman"/>
          <w:sz w:val="28"/>
          <w:szCs w:val="24"/>
        </w:rPr>
        <w:t>Немецкая форма счетоводства имела некоторые методологически значимые особенности (рисунок 1.2). Так, например, как уже было отмечено, все операции имели строгое деление на кассовые и мемориальные. В Главной книги не отражались ежедневные операции, в ней учитывались только итоги оборотов по месяцам.</w:t>
      </w:r>
      <w:r>
        <w:rPr>
          <w:rFonts w:cs="Times New Roman" w:ascii="Times New Roman" w:hAnsi="Times New Roman"/>
          <w:sz w:val="28"/>
          <w:szCs w:val="24"/>
          <w:lang w:eastAsia="ru-RU"/>
        </w:rPr>
        <w:t xml:space="preserve"> </w:t>
      </w:r>
    </w:p>
    <w:p>
      <w:pPr>
        <w:pStyle w:val="Normal"/>
        <w:spacing w:lineRule="auto" w:line="360" w:before="0" w:after="200"/>
        <w:ind w:firstLine="709"/>
        <w:contextualSpacing/>
        <w:jc w:val="both"/>
        <w:rPr>
          <w:rFonts w:ascii="Times New Roman" w:hAnsi="Times New Roman" w:cs="Times New Roman"/>
          <w:sz w:val="28"/>
          <w:szCs w:val="24"/>
        </w:rPr>
      </w:pPr>
      <w:r>
        <w:rPr>
          <w:rFonts w:cs="Times New Roman" w:ascii="Times New Roman" w:hAnsi="Times New Roman"/>
          <w:sz w:val="28"/>
          <w:szCs w:val="24"/>
        </w:rPr>
        <mc:AlternateContent>
          <mc:Choice Requires="wpg">
            <w:drawing>
              <wp:anchor behindDoc="0" distT="0" distB="0" distL="0" distR="0" simplePos="0" locked="0" layoutInCell="1" allowOverlap="1" relativeHeight="3" wp14:anchorId="013067B2">
                <wp:simplePos x="0" y="0"/>
                <wp:positionH relativeFrom="column">
                  <wp:posOffset>-88900</wp:posOffset>
                </wp:positionH>
                <wp:positionV relativeFrom="paragraph">
                  <wp:posOffset>34290</wp:posOffset>
                </wp:positionV>
                <wp:extent cx="6142990" cy="2850515"/>
                <wp:effectExtent l="0" t="0" r="10795" b="26670"/>
                <wp:wrapNone/>
                <wp:docPr id="2" name="Группа 70"/>
                <a:graphic xmlns:a="http://schemas.openxmlformats.org/drawingml/2006/main">
                  <a:graphicData uri="http://schemas.microsoft.com/office/word/2010/wordprocessingGroup">
                    <wpg:wgp>
                      <wpg:cNvGrpSpPr/>
                      <wpg:grpSpPr>
                        <a:xfrm>
                          <a:off x="0" y="0"/>
                          <a:ext cx="6142320" cy="2849760"/>
                        </a:xfrm>
                      </wpg:grpSpPr>
                      <wpg:grpSp>
                        <wpg:cNvGrpSpPr/>
                        <wpg:grpSpPr>
                          <a:xfrm>
                            <a:off x="0" y="0"/>
                            <a:ext cx="6142320" cy="2849760"/>
                          </a:xfrm>
                        </wpg:grpSpPr>
                        <wps:wsp>
                          <wps:cNvSpPr/>
                          <wps:spPr>
                            <a:xfrm>
                              <a:off x="2110680" y="0"/>
                              <a:ext cx="4031640" cy="646920"/>
                            </a:xfrm>
                            <a:prstGeom prst="rect">
                              <a:avLst/>
                            </a:prstGeom>
                            <a:solidFill>
                              <a:srgbClr val="ffffff"/>
                            </a:solidFill>
                            <a:ln w="12600">
                              <a:solidFill>
                                <a:srgbClr val="000000"/>
                              </a:solidFill>
                              <a:round/>
                            </a:ln>
                          </wps:spPr>
                          <wps:style>
                            <a:lnRef idx="0"/>
                            <a:fillRef idx="0"/>
                            <a:effectRef idx="0"/>
                            <a:fontRef idx="minor"/>
                          </wps:style>
                          <wps:txbx>
                            <w:txbxContent>
                              <w:p>
                                <w:pPr>
                                  <w:overflowPunct w:val="false"/>
                                  <w:spacing w:before="0" w:after="0" w:lineRule="auto" w:line="240"/>
                                  <w:jc w:val="both"/>
                                  <w:rPr/>
                                </w:pPr>
                                <w:r>
                                  <w:rPr>
                                    <w:sz w:val="22"/>
                                    <w:b w:val="false"/>
                                    <w:u w:val="none"/>
                                    <w:dstrike w:val="false"/>
                                    <w:strike w:val="false"/>
                                    <w:i w:val="false"/>
                                    <w:vertAlign w:val="baseline"/>
                                    <w:position w:val="0"/>
                                    <w:spacing w:val="0"/>
                                    <w:szCs w:val="22"/>
                                    <w:bCs w:val="false"/>
                                    <w:iCs w:val="false"/>
                                    <w:smallCaps w:val="false"/>
                                    <w:caps w:val="false"/>
                                    <w:rFonts w:ascii="Arial" w:hAnsi="Arial" w:cs="Arial"/>
                                  </w:rPr>
                                  <w:t>Записи, имеющие по синтетическим счетам однородную корреспонденцию, суммируются и отражаются в Главной книге общими итогами</w:t>
                                </w:r>
                              </w:p>
                            </w:txbxContent>
                          </wps:txbx>
                          <wps:bodyPr anchor="ctr">
                            <a:noAutofit/>
                          </wps:bodyPr>
                        </wps:wsp>
                        <wps:wsp>
                          <wps:cNvSpPr/>
                          <wps:spPr>
                            <a:xfrm>
                              <a:off x="2110680" y="716400"/>
                              <a:ext cx="4031640" cy="646920"/>
                            </a:xfrm>
                            <a:prstGeom prst="rect">
                              <a:avLst/>
                            </a:prstGeom>
                            <a:solidFill>
                              <a:srgbClr val="ffffff"/>
                            </a:solidFill>
                            <a:ln w="12600">
                              <a:solidFill>
                                <a:srgbClr val="000000"/>
                              </a:solidFill>
                              <a:round/>
                            </a:ln>
                          </wps:spPr>
                          <wps:style>
                            <a:lnRef idx="0"/>
                            <a:fillRef idx="0"/>
                            <a:effectRef idx="0"/>
                            <a:fontRef idx="minor"/>
                          </wps:style>
                          <wps:txbx>
                            <w:txbxContent>
                              <w:p>
                                <w:pPr>
                                  <w:overflowPunct w:val="false"/>
                                  <w:spacing w:before="0" w:after="0" w:lineRule="auto" w:line="240"/>
                                  <w:jc w:val="both"/>
                                  <w:rPr/>
                                </w:pPr>
                                <w:r>
                                  <w:rPr>
                                    <w:sz w:val="22"/>
                                    <w:b w:val="false"/>
                                    <w:u w:val="none"/>
                                    <w:dstrike w:val="false"/>
                                    <w:strike w:val="false"/>
                                    <w:i w:val="false"/>
                                    <w:vertAlign w:val="baseline"/>
                                    <w:position w:val="0"/>
                                    <w:spacing w:val="0"/>
                                    <w:szCs w:val="22"/>
                                    <w:bCs w:val="false"/>
                                    <w:iCs w:val="false"/>
                                    <w:smallCaps w:val="false"/>
                                    <w:caps w:val="false"/>
                                    <w:rFonts w:ascii="Arial" w:hAnsi="Arial" w:cs="Arial"/>
                                  </w:rPr>
                                  <w:t>Операции строго разграничиваются на кассовые и мемориальные</w:t>
                                </w:r>
                              </w:p>
                            </w:txbxContent>
                          </wps:txbx>
                          <wps:bodyPr anchor="ctr">
                            <a:noAutofit/>
                          </wps:bodyPr>
                        </wps:wsp>
                        <wps:wsp>
                          <wps:cNvSpPr/>
                          <wps:spPr>
                            <a:xfrm>
                              <a:off x="2110680" y="1456200"/>
                              <a:ext cx="4031640" cy="646920"/>
                            </a:xfrm>
                            <a:prstGeom prst="rect">
                              <a:avLst/>
                            </a:prstGeom>
                            <a:solidFill>
                              <a:srgbClr val="ffffff"/>
                            </a:solidFill>
                            <a:ln w="12600">
                              <a:solidFill>
                                <a:srgbClr val="000000"/>
                              </a:solidFill>
                              <a:round/>
                            </a:ln>
                          </wps:spPr>
                          <wps:style>
                            <a:lnRef idx="0"/>
                            <a:fillRef idx="0"/>
                            <a:effectRef idx="0"/>
                            <a:fontRef idx="minor"/>
                          </wps:style>
                          <wps:txbx>
                            <w:txbxContent>
                              <w:p>
                                <w:pPr>
                                  <w:overflowPunct w:val="false"/>
                                  <w:spacing w:before="0" w:after="0" w:lineRule="auto" w:line="240"/>
                                  <w:jc w:val="both"/>
                                  <w:rPr/>
                                </w:pPr>
                                <w:r>
                                  <w:rPr>
                                    <w:sz w:val="22"/>
                                    <w:b w:val="false"/>
                                    <w:u w:val="none"/>
                                    <w:dstrike w:val="false"/>
                                    <w:strike w:val="false"/>
                                    <w:i w:val="false"/>
                                    <w:vertAlign w:val="baseline"/>
                                    <w:position w:val="0"/>
                                    <w:spacing w:val="0"/>
                                    <w:szCs w:val="22"/>
                                    <w:bCs w:val="false"/>
                                    <w:iCs w:val="false"/>
                                    <w:smallCaps w:val="false"/>
                                    <w:caps w:val="false"/>
                                    <w:rFonts w:ascii="Arial" w:hAnsi="Arial" w:cs="Arial"/>
                                  </w:rPr>
                                  <w:t>Предполагается предварительная группировка всех операций за месяц, с тем, чтобы в Главной книге записывать сводные месячные итоги</w:t>
                                </w:r>
                              </w:p>
                            </w:txbxContent>
                          </wps:txbx>
                          <wps:bodyPr anchor="ctr">
                            <a:noAutofit/>
                          </wps:bodyPr>
                        </wps:wsp>
                        <wps:wsp>
                          <wps:cNvSpPr/>
                          <wps:spPr>
                            <a:xfrm>
                              <a:off x="2110680" y="2202840"/>
                              <a:ext cx="4031640" cy="646920"/>
                            </a:xfrm>
                            <a:prstGeom prst="rect">
                              <a:avLst/>
                            </a:prstGeom>
                            <a:solidFill>
                              <a:srgbClr val="ffffff"/>
                            </a:solidFill>
                            <a:ln w="12600">
                              <a:solidFill>
                                <a:srgbClr val="000000"/>
                              </a:solidFill>
                              <a:round/>
                            </a:ln>
                          </wps:spPr>
                          <wps:style>
                            <a:lnRef idx="0"/>
                            <a:fillRef idx="0"/>
                            <a:effectRef idx="0"/>
                            <a:fontRef idx="minor"/>
                          </wps:style>
                          <wps:txbx>
                            <w:txbxContent>
                              <w:p>
                                <w:pPr>
                                  <w:overflowPunct w:val="false"/>
                                  <w:spacing w:before="0" w:after="0" w:lineRule="auto" w:line="240"/>
                                  <w:jc w:val="both"/>
                                  <w:rPr/>
                                </w:pPr>
                                <w:r>
                                  <w:rPr>
                                    <w:sz w:val="22"/>
                                    <w:b w:val="false"/>
                                    <w:u w:val="none"/>
                                    <w:dstrike w:val="false"/>
                                    <w:strike w:val="false"/>
                                    <w:i w:val="false"/>
                                    <w:vertAlign w:val="baseline"/>
                                    <w:position w:val="0"/>
                                    <w:spacing w:val="0"/>
                                    <w:szCs w:val="22"/>
                                    <w:bCs w:val="false"/>
                                    <w:iCs w:val="false"/>
                                    <w:smallCaps w:val="false"/>
                                    <w:caps w:val="false"/>
                                    <w:rFonts w:ascii="Arial" w:hAnsi="Arial" w:cs="Arial"/>
                                  </w:rPr>
                                  <w:t>Операции ежедневно разносятся в Кассовый журнал, мемориал и вспомогательные книги, в Главной книге отражаются только месячные итоги оборотов</w:t>
                                </w:r>
                              </w:p>
                            </w:txbxContent>
                          </wps:txbx>
                          <wps:bodyPr anchor="ctr">
                            <a:noAutofit/>
                          </wps:bodyPr>
                        </wps:wsp>
                        <wps:wsp>
                          <wps:cNvSpPr/>
                          <wps:spPr>
                            <a:xfrm>
                              <a:off x="0" y="1181160"/>
                              <a:ext cx="1582920" cy="576000"/>
                            </a:xfrm>
                            <a:prstGeom prst="rect">
                              <a:avLst/>
                            </a:prstGeom>
                            <a:solidFill>
                              <a:srgbClr val="ffffff"/>
                            </a:solidFill>
                            <a:ln w="12600">
                              <a:solidFill>
                                <a:srgbClr val="000000"/>
                              </a:solidFill>
                              <a:round/>
                            </a:ln>
                          </wps:spPr>
                          <wps:style>
                            <a:lnRef idx="0"/>
                            <a:fillRef idx="0"/>
                            <a:effectRef idx="0"/>
                            <a:fontRef idx="minor"/>
                          </wps:style>
                          <wps:txbx>
                            <w:txbxContent>
                              <w:p>
                                <w:pPr>
                                  <w:overflowPunct w:val="false"/>
                                  <w:spacing w:before="0" w:after="0" w:lineRule="auto" w:line="240"/>
                                  <w:jc w:val="center"/>
                                  <w:rPr/>
                                </w:pPr>
                                <w:r>
                                  <w:rPr>
                                    <w:sz w:val="22"/>
                                    <w:b w:val="false"/>
                                    <w:u w:val="none"/>
                                    <w:dstrike w:val="false"/>
                                    <w:strike w:val="false"/>
                                    <w:i w:val="false"/>
                                    <w:vertAlign w:val="baseline"/>
                                    <w:position w:val="0"/>
                                    <w:spacing w:val="0"/>
                                    <w:szCs w:val="22"/>
                                    <w:bCs w:val="false"/>
                                    <w:iCs w:val="false"/>
                                    <w:smallCaps w:val="false"/>
                                    <w:caps w:val="false"/>
                                    <w:rFonts w:ascii="Arial" w:hAnsi="Arial" w:cs="Arial"/>
                                  </w:rPr>
                                  <w:t>Немецкая форма счетоводства</w:t>
                                </w:r>
                              </w:p>
                            </w:txbxContent>
                          </wps:txbx>
                          <wps:bodyPr anchor="b">
                            <a:noAutofit/>
                          </wps:bodyPr>
                        </wps:wsp>
                      </wpg:grpSp>
                      <wpg:grpSp>
                        <wpg:cNvGrpSpPr/>
                        <wpg:grpSpPr>
                          <a:xfrm>
                            <a:off x="937440" y="183600"/>
                            <a:ext cx="302760" cy="1275840"/>
                          </a:xfrm>
                        </wpg:grpSpPr>
                        <wps:wsp>
                          <wps:cNvSpPr/>
                          <wps:spPr>
                            <a:xfrm>
                              <a:off x="150840" y="0"/>
                              <a:ext cx="4320" cy="1275840"/>
                            </a:xfrm>
                            <a:prstGeom prst="line">
                              <a:avLst/>
                            </a:prstGeom>
                            <a:ln w="12600">
                              <a:solidFill>
                                <a:srgbClr val="000000"/>
                              </a:solidFill>
                              <a:round/>
                            </a:ln>
                          </wps:spPr>
                          <wps:style>
                            <a:lnRef idx="0"/>
                            <a:fillRef idx="0"/>
                            <a:effectRef idx="0"/>
                            <a:fontRef idx="minor"/>
                          </wps:style>
                          <wps:bodyPr/>
                        </wps:wsp>
                        <wps:wsp>
                          <wps:cNvSpPr/>
                          <wps:spPr>
                            <a:xfrm>
                              <a:off x="147240" y="0"/>
                              <a:ext cx="146520" cy="0"/>
                            </a:xfrm>
                            <a:prstGeom prst="line">
                              <a:avLst/>
                            </a:prstGeom>
                            <a:ln w="12600">
                              <a:solidFill>
                                <a:srgbClr val="000000"/>
                              </a:solidFill>
                              <a:round/>
                            </a:ln>
                          </wps:spPr>
                          <wps:style>
                            <a:lnRef idx="0"/>
                            <a:fillRef idx="0"/>
                            <a:effectRef idx="0"/>
                            <a:fontRef idx="minor"/>
                          </wps:style>
                          <wps:bodyPr/>
                        </wps:wsp>
                        <wps:wsp>
                          <wps:cNvSpPr/>
                          <wps:spPr>
                            <a:xfrm>
                              <a:off x="155520" y="406440"/>
                              <a:ext cx="147240" cy="0"/>
                            </a:xfrm>
                            <a:prstGeom prst="line">
                              <a:avLst/>
                            </a:prstGeom>
                            <a:ln w="12600">
                              <a:solidFill>
                                <a:srgbClr val="000000"/>
                              </a:solidFill>
                              <a:round/>
                            </a:ln>
                          </wps:spPr>
                          <wps:style>
                            <a:lnRef idx="0"/>
                            <a:fillRef idx="0"/>
                            <a:effectRef idx="0"/>
                            <a:fontRef idx="minor"/>
                          </wps:style>
                          <wps:bodyPr/>
                        </wps:wsp>
                        <wps:wsp>
                          <wps:cNvSpPr/>
                          <wps:spPr>
                            <a:xfrm>
                              <a:off x="150840" y="799560"/>
                              <a:ext cx="147240" cy="0"/>
                            </a:xfrm>
                            <a:prstGeom prst="line">
                              <a:avLst/>
                            </a:prstGeom>
                            <a:ln w="12600">
                              <a:solidFill>
                                <a:srgbClr val="000000"/>
                              </a:solidFill>
                              <a:round/>
                            </a:ln>
                          </wps:spPr>
                          <wps:style>
                            <a:lnRef idx="0"/>
                            <a:fillRef idx="0"/>
                            <a:effectRef idx="0"/>
                            <a:fontRef idx="minor"/>
                          </wps:style>
                          <wps:bodyPr/>
                        </wps:wsp>
                        <wps:wsp>
                          <wps:cNvSpPr/>
                          <wps:spPr>
                            <a:xfrm>
                              <a:off x="150840" y="1274400"/>
                              <a:ext cx="147240" cy="0"/>
                            </a:xfrm>
                            <a:prstGeom prst="line">
                              <a:avLst/>
                            </a:prstGeom>
                            <a:ln w="12600">
                              <a:solidFill>
                                <a:srgbClr val="000000"/>
                              </a:solidFill>
                              <a:round/>
                            </a:ln>
                          </wps:spPr>
                          <wps:style>
                            <a:lnRef idx="0"/>
                            <a:fillRef idx="0"/>
                            <a:effectRef idx="0"/>
                            <a:fontRef idx="minor"/>
                          </wps:style>
                          <wps:bodyPr/>
                        </wps:wsp>
                        <wps:wsp>
                          <wps:cNvSpPr/>
                          <wps:spPr>
                            <a:xfrm>
                              <a:off x="0" y="618480"/>
                              <a:ext cx="155520" cy="0"/>
                            </a:xfrm>
                            <a:prstGeom prst="line">
                              <a:avLst/>
                            </a:prstGeom>
                            <a:ln w="12600">
                              <a:solidFill>
                                <a:srgbClr val="000000"/>
                              </a:solidFill>
                              <a:round/>
                            </a:ln>
                          </wps:spPr>
                          <wps:style>
                            <a:lnRef idx="0"/>
                            <a:fillRef idx="0"/>
                            <a:effectRef idx="0"/>
                            <a:fontRef idx="minor"/>
                          </wps:style>
                          <wps:bodyPr/>
                        </wps:wsp>
                      </wpg:grpSp>
                    </wpg:wgp>
                  </a:graphicData>
                </a:graphic>
              </wp:anchor>
            </w:drawing>
          </mc:Choice>
          <mc:Fallback>
            <w:pict>
              <v:group id="shape_0" alt="Группа 70" style="position:absolute;margin-left:-7pt;margin-top:2.7pt;width:483.65pt;height:224.4pt" coordorigin="-140,54" coordsize="9673,4488">
                <v:group id="shape_0" alt="Группа 52" style="position:absolute;left:-140;top:54;width:9673;height:4488">
                  <v:rect id="shape_0" ID="Поле 31" fillcolor="white" stroked="t" style="position:absolute;left:3184;top:54;width:6348;height:1018">
                    <v:textbox>
                      <w:txbxContent>
                        <w:p>
                          <w:pPr>
                            <w:overflowPunct w:val="false"/>
                            <w:spacing w:before="0" w:after="0" w:lineRule="auto" w:line="240"/>
                            <w:jc w:val="both"/>
                            <w:rPr/>
                          </w:pPr>
                          <w:r>
                            <w:rPr>
                              <w:sz w:val="22"/>
                              <w:b w:val="false"/>
                              <w:u w:val="none"/>
                              <w:dstrike w:val="false"/>
                              <w:strike w:val="false"/>
                              <w:i w:val="false"/>
                              <w:vertAlign w:val="baseline"/>
                              <w:position w:val="0"/>
                              <w:spacing w:val="0"/>
                              <w:szCs w:val="22"/>
                              <w:bCs w:val="false"/>
                              <w:iCs w:val="false"/>
                              <w:smallCaps w:val="false"/>
                              <w:caps w:val="false"/>
                              <w:rFonts w:ascii="Arial" w:hAnsi="Arial" w:cs="Arial"/>
                            </w:rPr>
                            <w:t>Записи, имеющие по синтетическим счетам однородную корреспонденцию, суммируются и отражаются в Главной книге общими итогами</w:t>
                          </w:r>
                        </w:p>
                      </w:txbxContent>
                    </v:textbox>
                    <w10:wrap type="square"/>
                    <v:fill o:detectmouseclick="t" type="solid" color2="black"/>
                    <v:stroke color="black" weight="12600" joinstyle="round" endcap="flat"/>
                  </v:rect>
                  <v:rect id="shape_0" ID="Поле 32" fillcolor="white" stroked="t" style="position:absolute;left:3184;top:1182;width:6348;height:1018">
                    <v:textbox>
                      <w:txbxContent>
                        <w:p>
                          <w:pPr>
                            <w:overflowPunct w:val="false"/>
                            <w:spacing w:before="0" w:after="0" w:lineRule="auto" w:line="240"/>
                            <w:jc w:val="both"/>
                            <w:rPr/>
                          </w:pPr>
                          <w:r>
                            <w:rPr>
                              <w:sz w:val="22"/>
                              <w:b w:val="false"/>
                              <w:u w:val="none"/>
                              <w:dstrike w:val="false"/>
                              <w:strike w:val="false"/>
                              <w:i w:val="false"/>
                              <w:vertAlign w:val="baseline"/>
                              <w:position w:val="0"/>
                              <w:spacing w:val="0"/>
                              <w:szCs w:val="22"/>
                              <w:bCs w:val="false"/>
                              <w:iCs w:val="false"/>
                              <w:smallCaps w:val="false"/>
                              <w:caps w:val="false"/>
                              <w:rFonts w:ascii="Arial" w:hAnsi="Arial" w:cs="Arial"/>
                            </w:rPr>
                            <w:t>Операции строго разграничиваются на кассовые и мемориальные</w:t>
                          </w:r>
                        </w:p>
                      </w:txbxContent>
                    </v:textbox>
                    <w10:wrap type="square"/>
                    <v:fill o:detectmouseclick="t" type="solid" color2="black"/>
                    <v:stroke color="black" weight="12600" joinstyle="round" endcap="flat"/>
                  </v:rect>
                  <v:rect id="shape_0" ID="Поле 35" fillcolor="white" stroked="t" style="position:absolute;left:3184;top:2347;width:6348;height:1018">
                    <v:textbox>
                      <w:txbxContent>
                        <w:p>
                          <w:pPr>
                            <w:overflowPunct w:val="false"/>
                            <w:spacing w:before="0" w:after="0" w:lineRule="auto" w:line="240"/>
                            <w:jc w:val="both"/>
                            <w:rPr/>
                          </w:pPr>
                          <w:r>
                            <w:rPr>
                              <w:sz w:val="22"/>
                              <w:b w:val="false"/>
                              <w:u w:val="none"/>
                              <w:dstrike w:val="false"/>
                              <w:strike w:val="false"/>
                              <w:i w:val="false"/>
                              <w:vertAlign w:val="baseline"/>
                              <w:position w:val="0"/>
                              <w:spacing w:val="0"/>
                              <w:szCs w:val="22"/>
                              <w:bCs w:val="false"/>
                              <w:iCs w:val="false"/>
                              <w:smallCaps w:val="false"/>
                              <w:caps w:val="false"/>
                              <w:rFonts w:ascii="Arial" w:hAnsi="Arial" w:cs="Arial"/>
                            </w:rPr>
                            <w:t>Предполагается предварительная группировка всех операций за месяц, с тем, чтобы в Главной книге записывать сводные месячные итоги</w:t>
                          </w:r>
                        </w:p>
                      </w:txbxContent>
                    </v:textbox>
                    <w10:wrap type="square"/>
                    <v:fill o:detectmouseclick="t" type="solid" color2="black"/>
                    <v:stroke color="black" weight="12600" joinstyle="round" endcap="flat"/>
                  </v:rect>
                  <v:rect id="shape_0" ID="Поле 36" fillcolor="white" stroked="t" style="position:absolute;left:3184;top:3523;width:6348;height:1018">
                    <v:textbox>
                      <w:txbxContent>
                        <w:p>
                          <w:pPr>
                            <w:overflowPunct w:val="false"/>
                            <w:spacing w:before="0" w:after="0" w:lineRule="auto" w:line="240"/>
                            <w:jc w:val="both"/>
                            <w:rPr/>
                          </w:pPr>
                          <w:r>
                            <w:rPr>
                              <w:sz w:val="22"/>
                              <w:b w:val="false"/>
                              <w:u w:val="none"/>
                              <w:dstrike w:val="false"/>
                              <w:strike w:val="false"/>
                              <w:i w:val="false"/>
                              <w:vertAlign w:val="baseline"/>
                              <w:position w:val="0"/>
                              <w:spacing w:val="0"/>
                              <w:szCs w:val="22"/>
                              <w:bCs w:val="false"/>
                              <w:iCs w:val="false"/>
                              <w:smallCaps w:val="false"/>
                              <w:caps w:val="false"/>
                              <w:rFonts w:ascii="Arial" w:hAnsi="Arial" w:cs="Arial"/>
                            </w:rPr>
                            <w:t>Операции ежедневно разносятся в Кассовый журнал, мемориал и вспомогательные книги, в Главной книге отражаются только месячные итоги оборотов</w:t>
                          </w:r>
                        </w:p>
                      </w:txbxContent>
                    </v:textbox>
                    <w10:wrap type="square"/>
                    <v:fill o:detectmouseclick="t" type="solid" color2="black"/>
                    <v:stroke color="black" weight="12600" joinstyle="round" endcap="flat"/>
                  </v:rect>
                  <v:rect id="shape_0" ID="Поле 46" fillcolor="white" stroked="t" style="position:absolute;left:-140;top:1914;width:2492;height:906">
                    <v:textbox>
                      <w:txbxContent>
                        <w:p>
                          <w:pPr>
                            <w:overflowPunct w:val="false"/>
                            <w:spacing w:before="0" w:after="0" w:lineRule="auto" w:line="240"/>
                            <w:jc w:val="center"/>
                            <w:rPr/>
                          </w:pPr>
                          <w:r>
                            <w:rPr>
                              <w:sz w:val="22"/>
                              <w:b w:val="false"/>
                              <w:u w:val="none"/>
                              <w:dstrike w:val="false"/>
                              <w:strike w:val="false"/>
                              <w:i w:val="false"/>
                              <w:vertAlign w:val="baseline"/>
                              <w:position w:val="0"/>
                              <w:spacing w:val="0"/>
                              <w:szCs w:val="22"/>
                              <w:bCs w:val="false"/>
                              <w:iCs w:val="false"/>
                              <w:smallCaps w:val="false"/>
                              <w:caps w:val="false"/>
                              <w:rFonts w:ascii="Arial" w:hAnsi="Arial" w:cs="Arial"/>
                            </w:rPr>
                            <w:t>Немецкая форма счетоводства</w:t>
                          </w:r>
                        </w:p>
                      </w:txbxContent>
                    </v:textbox>
                    <w10:wrap type="square"/>
                    <v:fill o:detectmouseclick="t" type="solid" color2="black"/>
                    <v:stroke color="black" weight="12600" joinstyle="round" endcap="flat"/>
                  </v:rect>
                </v:group>
                <v:group id="shape_0" alt="Группа 69" style="position:absolute;left:1336;top:343;width:476;height:2008">
                  <v:line id="shape_0" from="1574,343" to="1580,2351" ID="Прямая соединительная линия 53" stroked="t" style="position:absolute">
                    <v:stroke color="black" weight="12600" joinstyle="round" endcap="flat"/>
                    <v:fill o:detectmouseclick="t" on="false"/>
                  </v:line>
                  <v:line id="shape_0" from="1568,343" to="1798,343" ID="Прямая соединительная линия 55" stroked="t" style="position:absolute">
                    <v:stroke color="black" weight="12600" joinstyle="round" endcap="flat"/>
                    <v:fill o:detectmouseclick="t" on="false"/>
                  </v:line>
                  <v:line id="shape_0" from="1581,983" to="1812,983" ID="Прямая соединительная линия 60" stroked="t" style="position:absolute">
                    <v:stroke color="black" weight="12600" joinstyle="round" endcap="flat"/>
                    <v:fill o:detectmouseclick="t" on="false"/>
                  </v:line>
                  <v:line id="shape_0" from="1574,1602" to="1805,1602" ID="Прямая соединительная линия 64" stroked="t" style="position:absolute">
                    <v:stroke color="black" weight="12600" joinstyle="round" endcap="flat"/>
                    <v:fill o:detectmouseclick="t" on="false"/>
                  </v:line>
                  <v:line id="shape_0" from="1574,2350" to="1805,2350" ID="Прямая соединительная линия 67" stroked="t" style="position:absolute">
                    <v:stroke color="black" weight="12600" joinstyle="round" endcap="flat"/>
                    <v:fill o:detectmouseclick="t" on="false"/>
                  </v:line>
                  <v:line id="shape_0" from="1336,1317" to="1580,1317" ID="Прямая соединительная линия 68" stroked="t" style="position:absolute">
                    <v:stroke color="black" weight="12600" joinstyle="round" endcap="flat"/>
                    <v:fill o:detectmouseclick="t" on="false"/>
                  </v:line>
                </v:group>
              </v:group>
            </w:pict>
          </mc:Fallback>
        </mc:AlternateContent>
      </w:r>
    </w:p>
    <w:p>
      <w:pPr>
        <w:pStyle w:val="Normal"/>
        <w:spacing w:lineRule="auto" w:line="360" w:before="0" w:after="200"/>
        <w:ind w:firstLine="709"/>
        <w:contextualSpacing/>
        <w:jc w:val="both"/>
        <w:rPr>
          <w:rFonts w:ascii="Times New Roman" w:hAnsi="Times New Roman" w:cs="Times New Roman"/>
          <w:sz w:val="28"/>
          <w:szCs w:val="24"/>
        </w:rPr>
      </w:pPr>
      <w:r>
        <w:rPr>
          <w:rFonts w:cs="Times New Roman" w:ascii="Times New Roman" w:hAnsi="Times New Roman"/>
          <w:sz w:val="28"/>
          <w:szCs w:val="24"/>
        </w:rPr>
      </w:r>
    </w:p>
    <w:p>
      <w:pPr>
        <w:pStyle w:val="Normal"/>
        <w:spacing w:lineRule="auto" w:line="360" w:before="0" w:after="200"/>
        <w:ind w:firstLine="709"/>
        <w:contextualSpacing/>
        <w:jc w:val="both"/>
        <w:rPr>
          <w:rFonts w:ascii="Times New Roman" w:hAnsi="Times New Roman" w:cs="Times New Roman"/>
          <w:sz w:val="28"/>
          <w:szCs w:val="24"/>
        </w:rPr>
      </w:pPr>
      <w:r>
        <w:rPr>
          <w:rFonts w:cs="Times New Roman" w:ascii="Times New Roman" w:hAnsi="Times New Roman"/>
          <w:sz w:val="28"/>
          <w:szCs w:val="24"/>
        </w:rPr>
        <w:t xml:space="preserve"> </w:t>
      </w:r>
    </w:p>
    <w:p>
      <w:pPr>
        <w:pStyle w:val="Normal"/>
        <w:keepNext w:val="true"/>
        <w:spacing w:lineRule="auto" w:line="360" w:before="0" w:after="200"/>
        <w:contextualSpacing/>
        <w:jc w:val="both"/>
        <w:rPr>
          <w:rFonts w:ascii="Times New Roman" w:hAnsi="Times New Roman" w:cs="Times New Roman"/>
          <w:sz w:val="28"/>
          <w:szCs w:val="28"/>
        </w:rPr>
      </w:pPr>
      <w:r>
        <w:rPr/>
      </w:r>
    </w:p>
    <w:p>
      <w:pPr>
        <w:pStyle w:val="Normal"/>
        <w:spacing w:lineRule="auto" w:line="360" w:before="0" w:after="200"/>
        <w:contextualSpacing/>
        <w:jc w:val="both"/>
        <w:rPr>
          <w:rFonts w:ascii="Times New Roman" w:hAnsi="Times New Roman" w:cs="Times New Roman"/>
          <w:sz w:val="28"/>
          <w:szCs w:val="24"/>
        </w:rPr>
      </w:pPr>
      <w:r>
        <w:rPr>
          <w:rFonts w:cs="Times New Roman" w:ascii="Times New Roman" w:hAnsi="Times New Roman"/>
          <w:sz w:val="28"/>
          <w:szCs w:val="24"/>
        </w:rPr>
      </w:r>
    </w:p>
    <w:p>
      <w:pPr>
        <w:pStyle w:val="Normal"/>
        <w:spacing w:lineRule="auto" w:line="360" w:before="0" w:after="200"/>
        <w:ind w:firstLine="709"/>
        <w:contextualSpacing/>
        <w:jc w:val="both"/>
        <w:rPr>
          <w:rFonts w:ascii="Times New Roman" w:hAnsi="Times New Roman" w:cs="Times New Roman"/>
          <w:sz w:val="28"/>
          <w:szCs w:val="24"/>
        </w:rPr>
      </w:pPr>
      <w:r>
        <w:rPr>
          <w:rFonts w:cs="Times New Roman" w:ascii="Times New Roman" w:hAnsi="Times New Roman"/>
          <w:sz w:val="28"/>
          <w:szCs w:val="24"/>
        </w:rPr>
      </w:r>
    </w:p>
    <w:p>
      <w:pPr>
        <w:pStyle w:val="Normal"/>
        <w:spacing w:lineRule="auto" w:line="360" w:before="0" w:after="200"/>
        <w:ind w:firstLine="709"/>
        <w:contextualSpacing/>
        <w:jc w:val="both"/>
        <w:rPr>
          <w:rFonts w:ascii="Times New Roman" w:hAnsi="Times New Roman" w:cs="Times New Roman"/>
          <w:sz w:val="28"/>
          <w:szCs w:val="24"/>
        </w:rPr>
      </w:pPr>
      <w:r>
        <w:rPr>
          <w:rFonts w:cs="Times New Roman" w:ascii="Times New Roman" w:hAnsi="Times New Roman"/>
          <w:sz w:val="28"/>
          <w:szCs w:val="24"/>
        </w:rPr>
      </w:r>
    </w:p>
    <w:p>
      <w:pPr>
        <w:pStyle w:val="Normal"/>
        <w:spacing w:lineRule="auto" w:line="360" w:before="0" w:after="200"/>
        <w:ind w:firstLine="709"/>
        <w:contextualSpacing/>
        <w:jc w:val="both"/>
        <w:rPr>
          <w:rFonts w:ascii="Times New Roman" w:hAnsi="Times New Roman" w:cs="Times New Roman"/>
          <w:sz w:val="28"/>
          <w:szCs w:val="24"/>
        </w:rPr>
      </w:pPr>
      <w:r>
        <w:rPr>
          <w:rFonts w:cs="Times New Roman" w:ascii="Times New Roman" w:hAnsi="Times New Roman"/>
          <w:sz w:val="28"/>
          <w:szCs w:val="24"/>
        </w:rPr>
      </w:r>
    </w:p>
    <w:p>
      <w:pPr>
        <w:pStyle w:val="Normal"/>
        <w:spacing w:lineRule="auto" w:line="360" w:before="0" w:after="200"/>
        <w:ind w:firstLine="709"/>
        <w:contextualSpacing/>
        <w:jc w:val="both"/>
        <w:rPr>
          <w:rFonts w:ascii="Times New Roman" w:hAnsi="Times New Roman" w:cs="Times New Roman"/>
          <w:sz w:val="28"/>
          <w:szCs w:val="24"/>
        </w:rPr>
      </w:pPr>
      <w:r>
        <w:rPr>
          <w:rFonts w:cs="Times New Roman" w:ascii="Times New Roman" w:hAnsi="Times New Roman"/>
          <w:sz w:val="28"/>
          <w:szCs w:val="24"/>
        </w:rPr>
      </w:r>
    </w:p>
    <w:p>
      <w:pPr>
        <w:pStyle w:val="Normal"/>
        <w:spacing w:lineRule="auto" w:line="360" w:before="0" w:after="200"/>
        <w:contextualSpacing/>
        <w:jc w:val="both"/>
        <w:rPr>
          <w:rFonts w:ascii="Times New Roman" w:hAnsi="Times New Roman" w:cs="Times New Roman"/>
          <w:sz w:val="28"/>
          <w:szCs w:val="24"/>
        </w:rPr>
      </w:pPr>
      <w:r>
        <w:rPr>
          <w:rFonts w:cs="Times New Roman" w:ascii="Times New Roman" w:hAnsi="Times New Roman"/>
          <w:sz w:val="28"/>
          <w:szCs w:val="24"/>
        </w:rPr>
      </w:r>
    </w:p>
    <w:p>
      <w:pPr>
        <w:pStyle w:val="Caption"/>
        <w:spacing w:lineRule="auto" w:line="360"/>
        <w:ind w:firstLine="709"/>
        <w:jc w:val="center"/>
        <w:rPr>
          <w:rFonts w:ascii="Times New Roman" w:hAnsi="Times New Roman" w:cs="Times New Roman"/>
          <w:b w:val="false"/>
          <w:b w:val="false"/>
          <w:color w:val="auto"/>
          <w:sz w:val="28"/>
          <w:szCs w:val="28"/>
        </w:rPr>
      </w:pPr>
      <w:r>
        <w:rPr>
          <w:rFonts w:cs="Times New Roman" w:ascii="Times New Roman" w:hAnsi="Times New Roman"/>
          <w:b w:val="false"/>
          <w:color w:val="auto"/>
          <w:sz w:val="28"/>
          <w:szCs w:val="28"/>
        </w:rPr>
        <w:t>Рисунок 1.2 — Характерные особенности немецкой формы счетоводства</w:t>
      </w:r>
    </w:p>
    <w:p>
      <w:pPr>
        <w:pStyle w:val="Normal"/>
        <w:spacing w:lineRule="auto" w:line="360" w:before="0" w:after="200"/>
        <w:ind w:firstLine="709"/>
        <w:contextualSpacing/>
        <w:jc w:val="both"/>
        <w:rPr>
          <w:rFonts w:ascii="Times New Roman" w:hAnsi="Times New Roman" w:cs="Times New Roman"/>
          <w:sz w:val="28"/>
          <w:szCs w:val="28"/>
        </w:rPr>
      </w:pPr>
      <w:r>
        <w:rPr>
          <w:rFonts w:cs="Times New Roman" w:ascii="Times New Roman" w:hAnsi="Times New Roman"/>
          <w:sz w:val="28"/>
          <w:szCs w:val="28"/>
        </w:rPr>
        <w:t xml:space="preserve">Появление Главной книги явилось значительным шагом вперёд в развитии бухгалтерского учёта. </w:t>
      </w:r>
    </w:p>
    <w:p>
      <w:pPr>
        <w:pStyle w:val="Normal"/>
        <w:spacing w:lineRule="auto" w:line="360" w:before="0" w:after="200"/>
        <w:ind w:firstLine="709"/>
        <w:contextualSpacing/>
        <w:jc w:val="both"/>
        <w:rPr>
          <w:rFonts w:ascii="Times New Roman" w:hAnsi="Times New Roman" w:cs="Times New Roman"/>
          <w:sz w:val="28"/>
          <w:szCs w:val="28"/>
        </w:rPr>
      </w:pPr>
      <w:r>
        <w:rPr>
          <w:rFonts w:cs="Times New Roman" w:ascii="Times New Roman" w:hAnsi="Times New Roman"/>
          <w:sz w:val="28"/>
          <w:szCs w:val="28"/>
        </w:rPr>
        <w:t xml:space="preserve">Принцип построения Главной книги, принятый в немецкой форме счетоводства, почти через два столетия повторился в одной из самых совершенных в плане ручного учёта форм — журнально-ордерной [9, с. 58]. </w:t>
      </w:r>
    </w:p>
    <w:p>
      <w:pPr>
        <w:pStyle w:val="Normal"/>
        <w:spacing w:lineRule="auto" w:line="360"/>
        <w:ind w:firstLine="709"/>
        <w:jc w:val="both"/>
        <w:rPr>
          <w:rFonts w:ascii="Times New Roman" w:hAnsi="Times New Roman" w:cs="Times New Roman"/>
          <w:sz w:val="28"/>
          <w:szCs w:val="28"/>
        </w:rPr>
      </w:pPr>
      <w:r>
        <w:rPr>
          <w:rFonts w:cs="Times New Roman" w:ascii="Times New Roman" w:hAnsi="Times New Roman"/>
          <w:sz w:val="28"/>
          <w:szCs w:val="28"/>
        </w:rPr>
        <w:t xml:space="preserve">Таким образом, в немецкой форме счетоводства формировались свои особенные черты учёта, при этом особое внимание уделялось оформлению записей, но как и для бухгалтеров многих европейских стран того времени было характерно вести свои записи так, как они умеют [20, с. 20]. </w:t>
      </w:r>
    </w:p>
    <w:p>
      <w:pPr>
        <w:pStyle w:val="Normal"/>
        <w:spacing w:lineRule="auto" w:line="360" w:before="360" w:after="360"/>
        <w:ind w:firstLine="709"/>
        <w:jc w:val="both"/>
        <w:rPr>
          <w:rFonts w:ascii="Cambria" w:hAnsi="Cambria" w:cs="Times New Roman" w:asciiTheme="majorHAnsi" w:hAnsiTheme="majorHAnsi"/>
          <w:sz w:val="28"/>
          <w:szCs w:val="28"/>
        </w:rPr>
      </w:pPr>
      <w:r>
        <w:rPr>
          <w:rFonts w:cs="Times New Roman" w:ascii="Cambria" w:hAnsi="Cambria" w:asciiTheme="majorHAnsi" w:hAnsiTheme="majorHAnsi"/>
          <w:sz w:val="28"/>
          <w:szCs w:val="28"/>
        </w:rPr>
        <w:t>1.2 Развитие теории калькуляции в немецкой школе учёта</w:t>
      </w:r>
    </w:p>
    <w:p>
      <w:pPr>
        <w:pStyle w:val="Normal"/>
        <w:spacing w:lineRule="auto" w:line="360" w:before="0" w:after="200"/>
        <w:ind w:firstLine="709"/>
        <w:contextualSpacing/>
        <w:jc w:val="both"/>
        <w:rPr>
          <w:rFonts w:ascii="Times New Roman" w:hAnsi="Times New Roman" w:cs="Times New Roman"/>
          <w:sz w:val="28"/>
          <w:szCs w:val="28"/>
        </w:rPr>
      </w:pPr>
      <w:r>
        <w:rPr>
          <w:rFonts w:cs="Times New Roman" w:ascii="Times New Roman" w:hAnsi="Times New Roman"/>
          <w:sz w:val="28"/>
          <w:szCs w:val="28"/>
        </w:rPr>
        <w:t>По мере развития в Германии промышленности всё большее значение для немецких бухгалтеров стала приобретать задача исчисление себестоимости готовой продукции. На фоне данной тенденции свои инновационные идеи выдвинул представитель немецкой учётной науки первой половины XX в. — Альберт Кальмес. Он сформулировал и развил две взаимосвязанные концепции, которые остались актуальными и по сей день. Речь идёт о теории калькуляции и промышленного учёта.</w:t>
      </w:r>
    </w:p>
    <w:p>
      <w:pPr>
        <w:pStyle w:val="Normal"/>
        <w:spacing w:lineRule="auto" w:line="360" w:before="0" w:after="200"/>
        <w:ind w:firstLine="709"/>
        <w:contextualSpacing/>
        <w:jc w:val="both"/>
        <w:rPr>
          <w:rFonts w:ascii="Times New Roman" w:hAnsi="Times New Roman" w:cs="Times New Roman"/>
          <w:sz w:val="28"/>
          <w:szCs w:val="28"/>
        </w:rPr>
      </w:pPr>
      <w:r>
        <w:rPr>
          <w:rFonts w:cs="Times New Roman" w:ascii="Times New Roman" w:hAnsi="Times New Roman"/>
          <w:sz w:val="28"/>
          <w:szCs w:val="28"/>
        </w:rPr>
        <w:t>Кальмес исходил из того, что «счетоводство фабрики образует неразрывную составную часть её организации, так что организация и счетоводство оказывают друг на друга взаимное влияние и находятся между собою в тесной связи». Эта связь приводит нас к тому, что весь смысл учёта основывается на расчёте себестоимости. «Приспособление бухгалтерии к исчислению себестоимости, — писал Кальмес, — составляет одну из характерных черт промышленного счетоводства».</w:t>
      </w:r>
    </w:p>
    <w:p>
      <w:pPr>
        <w:pStyle w:val="Normal"/>
        <w:spacing w:lineRule="auto" w:line="360" w:before="0" w:after="200"/>
        <w:ind w:firstLine="709"/>
        <w:contextualSpacing/>
        <w:jc w:val="both"/>
        <w:rPr>
          <w:rFonts w:ascii="Times New Roman" w:hAnsi="Times New Roman" w:cs="Times New Roman"/>
          <w:sz w:val="28"/>
          <w:szCs w:val="28"/>
        </w:rPr>
      </w:pPr>
      <w:r>
        <w:rPr>
          <w:rFonts w:cs="Times New Roman" w:ascii="Times New Roman" w:hAnsi="Times New Roman"/>
          <w:sz w:val="28"/>
          <w:szCs w:val="28"/>
        </w:rPr>
        <w:t>Исходя из выше сказанного, становится очевидно, что в теории Кальмеса учёт затрат и калькуляция — два взаимосвязанных процесса. Кальмес писал, что «бухгалтерия есть основа и контроль калькуляции, а эта последняя является продолжением бухгалтерии в деталях».</w:t>
      </w:r>
    </w:p>
    <w:p>
      <w:pPr>
        <w:pStyle w:val="Normal"/>
        <w:spacing w:lineRule="auto" w:line="360" w:before="0" w:after="200"/>
        <w:ind w:firstLine="709"/>
        <w:contextualSpacing/>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Итак, Кальмес совершил переход от организации предприятия, от технических процессов к калькуляции и бухгалтерии. По мнению учёного, бухгалтерия и калькуляция есть синтез и анализ друг друга. Бухгалтерский учёт синтезирует всю имеющуюся экономическую информацию, а калькуляция, в свою очередь, позволяет её анализировать [15, с. 101].</w:t>
      </w:r>
    </w:p>
    <w:p>
      <w:pPr>
        <w:pStyle w:val="Normal"/>
        <w:spacing w:lineRule="auto" w:line="360" w:before="0" w:after="200"/>
        <w:ind w:firstLine="709"/>
        <w:contextualSpacing/>
        <w:jc w:val="both"/>
        <w:rPr>
          <w:rFonts w:ascii="Times New Roman" w:hAnsi="Times New Roman" w:cs="Times New Roman"/>
          <w:i/>
          <w:i/>
          <w:sz w:val="28"/>
          <w:szCs w:val="28"/>
        </w:rPr>
      </w:pPr>
      <w:r>
        <w:rPr>
          <w:rFonts w:cs="Times New Roman" w:ascii="Times New Roman" w:hAnsi="Times New Roman"/>
          <w:sz w:val="28"/>
          <w:szCs w:val="28"/>
        </w:rPr>
        <w:t>Калькуляция производится в следующих целях. Во-первых, она должна уменьшить себестоимость. Во-вторых, калькуляция устанавливает цены для продажи товара и оценки изделий в текущем учёте.</w:t>
      </w:r>
    </w:p>
    <w:p>
      <w:pPr>
        <w:pStyle w:val="Normal"/>
        <w:spacing w:lineRule="auto" w:line="360" w:before="0" w:after="200"/>
        <w:ind w:firstLine="709"/>
        <w:contextualSpacing/>
        <w:jc w:val="both"/>
        <w:rPr>
          <w:rFonts w:ascii="Times New Roman" w:hAnsi="Times New Roman" w:cs="Times New Roman"/>
          <w:sz w:val="28"/>
          <w:szCs w:val="28"/>
        </w:rPr>
      </w:pPr>
      <w:r>
        <w:rPr>
          <w:rFonts w:cs="Times New Roman" w:ascii="Times New Roman" w:hAnsi="Times New Roman"/>
          <w:sz w:val="28"/>
          <w:szCs w:val="28"/>
        </w:rPr>
        <w:t xml:space="preserve">Калькуляции согласно Кальмесу бывают двух видов. Единичные калькуляции, при которых все затраты относятся на определённый объект и валовые калькуляции, делящие все затраты на количество выработанной продукции. В случае проведения первого вида калькуляции образуется точная себестоимость, во втором же — только средняя арифметическая. Но в отличие от господствующих идей других авторитетных учёных, Кальмес выделял третий вид калькуляций, отмечая при этом, что она является частным случаем калькуляции валовой. Данный вид калькуляции Кальмес назвал серийным. Серия — это выпускаемые партии, размеры которых устанавливаются производственными отделами. Объявляя объектом учёта «хозяйственную деятельность предприятия в целом», Кальмес стремился добиться в исчислении себестоимости ведения подсчётов по каждому предмету, находящемуся на предприятии. В связи с этим всё производство делилось на основное и вспомогательное. Такая классификация считалась объективной, но по факту она носила субъективный характер. Хозяин сам решал, что он считал основным, что побочным, вспомогательным. Далее выделялись расходы коммерческого отдела, их не включали в себестоимость. Общие расходы являлись частью себестоимости основной продукции. </w:t>
      </w:r>
    </w:p>
    <w:p>
      <w:pPr>
        <w:pStyle w:val="Normal"/>
        <w:spacing w:lineRule="auto" w:line="360" w:before="0" w:after="200"/>
        <w:ind w:firstLine="709"/>
        <w:contextualSpacing/>
        <w:jc w:val="both"/>
        <w:rPr>
          <w:rFonts w:ascii="Times New Roman" w:hAnsi="Times New Roman" w:cs="Times New Roman"/>
          <w:sz w:val="28"/>
          <w:szCs w:val="28"/>
        </w:rPr>
      </w:pPr>
      <w:r>
        <w:rPr>
          <w:rFonts w:cs="Times New Roman" w:ascii="Times New Roman" w:hAnsi="Times New Roman"/>
          <w:sz w:val="28"/>
          <w:szCs w:val="28"/>
        </w:rPr>
        <w:t xml:space="preserve">Кальмес всю продукцию производства делил на три части: основная или главная, побочная и отбросы. Кальмес считал, что разницу между главным и побочным продуктом можно выявить только на основе цели производства. При этом побочный продукт — предмет, получаемый при обработке какого-либо материала, а отбросы — материал, который возникает в процессе производства. Издержки вспомогательных Производств распределялись между аналитическими счетами счета Производства пропорционально общему объёму оказанных услуг, например, пропорционально отпущенной электроэнергии, числу лабораторных анализов [14, с. 185]. </w:t>
      </w:r>
    </w:p>
    <w:p>
      <w:pPr>
        <w:pStyle w:val="Normal"/>
        <w:spacing w:lineRule="auto" w:line="360" w:before="0" w:after="200"/>
        <w:ind w:firstLine="709"/>
        <w:contextualSpacing/>
        <w:jc w:val="both"/>
        <w:rPr>
          <w:rFonts w:ascii="Times New Roman" w:hAnsi="Times New Roman" w:cs="Times New Roman"/>
          <w:sz w:val="28"/>
          <w:szCs w:val="28"/>
        </w:rPr>
      </w:pPr>
      <w:r>
        <w:rPr>
          <w:rFonts w:cs="Times New Roman" w:ascii="Times New Roman" w:hAnsi="Times New Roman"/>
          <w:sz w:val="28"/>
          <w:szCs w:val="28"/>
        </w:rPr>
        <w:t>Особое внимание Кальмес акцентировал на точности результатов калькуляции. Но подсчёт себестоимости носит лишь приблизительный характер. Кальмес объяснял это следующими причинами. Первый фактор, временной промежуток, чем он меньше, тем точнее себестоимость. Если себестоимость рассчитывается ежедневно, она располагает максимальной точностью, при ежегодном расчёте точность её значительно снижается. С другой стороны, не менее значимую роль играет распределение доходов и расходов прошлых и будущих периодов. При этом, чем продолжительнее временной промежуток, тем точнее результат. В этом смысле годовая себестоимость будет значительно точнее, чем ежедневная. Но ещё большую условность в величину себестоимости и искажение её точности вносили различные взгляды на оценку производственных затрат. Она могла быть равной себестоимости, рыночным или нормальным ценам. В последнем случае на предприятии составляли ценник и в течение длительного времени использовали на одинаковые предметы одни и те же цены. Итогом различий в способах оценки является то, что все три системы калькулирования дают разные калькуляционные эффекты [19, с. 122].</w:t>
      </w:r>
    </w:p>
    <w:p>
      <w:pPr>
        <w:pStyle w:val="Normal"/>
        <w:spacing w:lineRule="auto" w:line="360" w:before="0" w:after="200"/>
        <w:ind w:firstLine="709"/>
        <w:contextualSpacing/>
        <w:jc w:val="both"/>
        <w:rPr>
          <w:rFonts w:ascii="Times New Roman" w:hAnsi="Times New Roman" w:cs="Times New Roman"/>
          <w:sz w:val="28"/>
          <w:szCs w:val="28"/>
        </w:rPr>
      </w:pPr>
      <w:r>
        <w:rPr>
          <w:rFonts w:cs="Times New Roman" w:ascii="Times New Roman" w:hAnsi="Times New Roman"/>
          <w:sz w:val="28"/>
          <w:szCs w:val="28"/>
        </w:rPr>
        <w:t>Из ряда учёных, развивавших теорию калькуляции, следует также выделить Рихарда Фишера. Суть его работ сводилась к выявлению объективной себестоимости. Объективная себестоимость по Фишеру заключалась в достижении сопоставимости между затратами частных и акционерных предприятий. Фишер не стремился к получению действительно объективной себестоимости, а хотел распространить принцип акционерной практики на индивидуальные предприятия, хозяева которых должны, по его мнению, учитывать «свою зарплату» и принимать амортизацию, адекватную износу.</w:t>
      </w:r>
    </w:p>
    <w:p>
      <w:pPr>
        <w:pStyle w:val="Normal"/>
        <w:spacing w:lineRule="auto" w:line="360"/>
        <w:ind w:firstLine="709"/>
        <w:jc w:val="both"/>
        <w:rPr>
          <w:rFonts w:ascii="Times New Roman" w:hAnsi="Times New Roman" w:cs="Times New Roman"/>
          <w:sz w:val="28"/>
          <w:szCs w:val="28"/>
        </w:rPr>
      </w:pPr>
      <w:r>
        <mc:AlternateContent>
          <mc:Choice Requires="wpg">
            <w:drawing>
              <wp:anchor behindDoc="0" distT="0" distB="0" distL="0" distR="0" simplePos="0" locked="0" layoutInCell="1" allowOverlap="1" relativeHeight="5" wp14:anchorId="544FF9E3">
                <wp:simplePos x="0" y="0"/>
                <wp:positionH relativeFrom="column">
                  <wp:posOffset>-27940</wp:posOffset>
                </wp:positionH>
                <wp:positionV relativeFrom="paragraph">
                  <wp:posOffset>640715</wp:posOffset>
                </wp:positionV>
                <wp:extent cx="6218555" cy="2762885"/>
                <wp:effectExtent l="0" t="0" r="11430" b="19050"/>
                <wp:wrapNone/>
                <wp:docPr id="3" name="Группа 72"/>
                <a:graphic xmlns:a="http://schemas.openxmlformats.org/drawingml/2006/main">
                  <a:graphicData uri="http://schemas.microsoft.com/office/word/2010/wordprocessingGroup">
                    <wpg:wgp>
                      <wpg:cNvGrpSpPr/>
                      <wpg:grpSpPr>
                        <a:xfrm>
                          <a:off x="0" y="0"/>
                          <a:ext cx="6217920" cy="2762280"/>
                        </a:xfrm>
                      </wpg:grpSpPr>
                      <wpg:grpSp>
                        <wpg:cNvGrpSpPr/>
                        <wpg:grpSpPr>
                          <a:xfrm>
                            <a:off x="0" y="0"/>
                            <a:ext cx="6217920" cy="2762280"/>
                          </a:xfrm>
                        </wpg:grpSpPr>
                        <wps:wsp>
                          <wps:cNvSpPr/>
                          <wps:spPr>
                            <a:xfrm>
                              <a:off x="2118240" y="0"/>
                              <a:ext cx="1955880" cy="540360"/>
                            </a:xfrm>
                            <a:prstGeom prst="rect">
                              <a:avLst/>
                            </a:prstGeom>
                            <a:solidFill>
                              <a:schemeClr val="lt1"/>
                            </a:solidFill>
                            <a:ln w="12600">
                              <a:solidFill>
                                <a:srgbClr val="000000"/>
                              </a:solidFill>
                              <a:round/>
                            </a:ln>
                          </wps:spPr>
                          <wps:style>
                            <a:lnRef idx="0">
                              <a:schemeClr val="accent1"/>
                            </a:lnRef>
                            <a:fillRef idx="0">
                              <a:schemeClr val="accent1"/>
                            </a:fillRef>
                            <a:effectRef idx="0">
                              <a:schemeClr val="accent1"/>
                            </a:effectRef>
                            <a:fontRef idx="minor"/>
                          </wps:style>
                          <wps:txbx>
                            <w:txbxContent>
                              <w:p>
                                <w:pPr>
                                  <w:overflowPunct w:val="false"/>
                                  <w:spacing w:before="0" w:after="0" w:lineRule="auto" w:line="240"/>
                                  <w:jc w:val="center"/>
                                  <w:rPr/>
                                </w:pPr>
                                <w:r>
                                  <w:rPr>
                                    <w:sz w:val="20"/>
                                    <w:b w:val="false"/>
                                    <w:u w:val="none"/>
                                    <w:dstrike w:val="false"/>
                                    <w:strike w:val="false"/>
                                    <w:i w:val="false"/>
                                    <w:vertAlign w:val="baseline"/>
                                    <w:position w:val="0"/>
                                    <w:spacing w:val="0"/>
                                    <w:szCs w:val="20"/>
                                    <w:bCs w:val="false"/>
                                    <w:iCs w:val="false"/>
                                    <w:smallCaps w:val="false"/>
                                    <w:caps w:val="false"/>
                                    <w:rFonts w:ascii="Arial" w:hAnsi="Arial" w:cs="Arial"/>
                                    <w:color w:val="000000"/>
                                  </w:rPr>
                                  <w:t>Расходы по сбыту, входящие в состав себестоимости</w:t>
                                </w:r>
                              </w:p>
                            </w:txbxContent>
                          </wps:txbx>
                          <wps:bodyPr anchor="ctr">
                            <a:noAutofit/>
                          </wps:bodyPr>
                        </wps:wsp>
                        <wps:wsp>
                          <wps:cNvSpPr/>
                          <wps:spPr>
                            <a:xfrm>
                              <a:off x="2442960" y="840240"/>
                              <a:ext cx="1367640" cy="540360"/>
                            </a:xfrm>
                            <a:prstGeom prst="rect">
                              <a:avLst/>
                            </a:prstGeom>
                            <a:solidFill>
                              <a:schemeClr val="lt1"/>
                            </a:solidFill>
                            <a:ln w="12600">
                              <a:solidFill>
                                <a:srgbClr val="000000"/>
                              </a:solidFill>
                              <a:round/>
                            </a:ln>
                          </wps:spPr>
                          <wps:style>
                            <a:lnRef idx="0">
                              <a:schemeClr val="accent1"/>
                            </a:lnRef>
                            <a:fillRef idx="0">
                              <a:schemeClr val="accent1"/>
                            </a:fillRef>
                            <a:effectRef idx="0">
                              <a:schemeClr val="accent1"/>
                            </a:effectRef>
                            <a:fontRef idx="minor"/>
                          </wps:style>
                          <wps:txbx>
                            <w:txbxContent>
                              <w:p>
                                <w:pPr>
                                  <w:overflowPunct w:val="false"/>
                                  <w:spacing w:before="0" w:after="0" w:lineRule="auto" w:line="240"/>
                                  <w:jc w:val="center"/>
                                  <w:rPr/>
                                </w:pPr>
                                <w:r>
                                  <w:rPr>
                                    <w:sz w:val="20"/>
                                    <w:b w:val="false"/>
                                    <w:u w:val="none"/>
                                    <w:dstrike w:val="false"/>
                                    <w:strike w:val="false"/>
                                    <w:i w:val="false"/>
                                    <w:vertAlign w:val="baseline"/>
                                    <w:position w:val="0"/>
                                    <w:spacing w:val="0"/>
                                    <w:szCs w:val="20"/>
                                    <w:bCs w:val="false"/>
                                    <w:iCs w:val="false"/>
                                    <w:smallCaps w:val="false"/>
                                    <w:caps w:val="false"/>
                                    <w:rFonts w:ascii="Arial" w:hAnsi="Arial" w:cs="Arial"/>
                                    <w:color w:val="000000"/>
                                  </w:rPr>
                                  <w:t>Виды расходов</w:t>
                                </w:r>
                              </w:p>
                            </w:txbxContent>
                          </wps:txbx>
                          <wps:bodyPr anchor="ctr">
                            <a:noAutofit/>
                          </wps:bodyPr>
                        </wps:wsp>
                        <wps:wsp>
                          <wps:cNvSpPr/>
                          <wps:spPr>
                            <a:xfrm>
                              <a:off x="4554720" y="840240"/>
                              <a:ext cx="1367280" cy="540360"/>
                            </a:xfrm>
                            <a:prstGeom prst="rect">
                              <a:avLst/>
                            </a:prstGeom>
                            <a:solidFill>
                              <a:srgbClr val="ffffff"/>
                            </a:solidFill>
                            <a:ln w="12600">
                              <a:solidFill>
                                <a:srgbClr val="000000"/>
                              </a:solidFill>
                              <a:round/>
                            </a:ln>
                          </wps:spPr>
                          <wps:style>
                            <a:lnRef idx="0"/>
                            <a:fillRef idx="0"/>
                            <a:effectRef idx="0"/>
                            <a:fontRef idx="minor"/>
                          </wps:style>
                          <wps:txbx>
                            <w:txbxContent>
                              <w:p>
                                <w:pPr>
                                  <w:overflowPunct w:val="false"/>
                                  <w:spacing w:before="0" w:after="0" w:lineRule="auto" w:line="240"/>
                                  <w:jc w:val="center"/>
                                  <w:rPr/>
                                </w:pPr>
                                <w:r>
                                  <w:rPr>
                                    <w:sz w:val="20"/>
                                    <w:b w:val="false"/>
                                    <w:u w:val="none"/>
                                    <w:dstrike w:val="false"/>
                                    <w:strike w:val="false"/>
                                    <w:i w:val="false"/>
                                    <w:vertAlign w:val="baseline"/>
                                    <w:position w:val="0"/>
                                    <w:spacing w:val="0"/>
                                    <w:szCs w:val="20"/>
                                    <w:bCs w:val="false"/>
                                    <w:iCs w:val="false"/>
                                    <w:smallCaps w:val="false"/>
                                    <w:caps w:val="false"/>
                                    <w:rFonts w:ascii="Arial" w:hAnsi="Arial" w:cs="Arial"/>
                                  </w:rPr>
                                  <w:t>Места издержек (Kostenstellen)</w:t>
                                </w:r>
                              </w:p>
                            </w:txbxContent>
                          </wps:txbx>
                          <wps:bodyPr anchor="ctr">
                            <a:noAutofit/>
                          </wps:bodyPr>
                        </wps:wsp>
                        <wps:wsp>
                          <wps:cNvSpPr/>
                          <wps:spPr>
                            <a:xfrm>
                              <a:off x="324360" y="840240"/>
                              <a:ext cx="1367280" cy="540360"/>
                            </a:xfrm>
                            <a:prstGeom prst="rect">
                              <a:avLst/>
                            </a:prstGeom>
                            <a:solidFill>
                              <a:srgbClr val="ffffff"/>
                            </a:solidFill>
                            <a:ln w="12600">
                              <a:solidFill>
                                <a:srgbClr val="000000"/>
                              </a:solidFill>
                              <a:round/>
                            </a:ln>
                          </wps:spPr>
                          <wps:style>
                            <a:lnRef idx="0"/>
                            <a:fillRef idx="0"/>
                            <a:effectRef idx="0"/>
                            <a:fontRef idx="minor"/>
                          </wps:style>
                          <wps:txbx>
                            <w:txbxContent>
                              <w:p>
                                <w:pPr>
                                  <w:overflowPunct w:val="false"/>
                                  <w:spacing w:before="0" w:after="0" w:lineRule="auto" w:line="240"/>
                                  <w:jc w:val="center"/>
                                  <w:rPr/>
                                </w:pPr>
                                <w:r>
                                  <w:rPr>
                                    <w:sz w:val="20"/>
                                    <w:b w:val="false"/>
                                    <w:u w:val="none"/>
                                    <w:dstrike w:val="false"/>
                                    <w:strike w:val="false"/>
                                    <w:i w:val="false"/>
                                    <w:vertAlign w:val="baseline"/>
                                    <w:position w:val="0"/>
                                    <w:spacing w:val="0"/>
                                    <w:szCs w:val="20"/>
                                    <w:bCs w:val="false"/>
                                    <w:iCs w:val="false"/>
                                    <w:smallCaps w:val="false"/>
                                    <w:caps w:val="false"/>
                                    <w:rFonts w:ascii="Arial" w:hAnsi="Arial" w:cs="Arial"/>
                                  </w:rPr>
                                  <w:t>Носители расходов</w:t>
                                </w:r>
                              </w:p>
                            </w:txbxContent>
                          </wps:txbx>
                          <wps:bodyPr anchor="ctr">
                            <a:noAutofit/>
                          </wps:bodyPr>
                        </wps:wsp>
                        <wps:wsp>
                          <wps:cNvSpPr/>
                          <wps:spPr>
                            <a:xfrm>
                              <a:off x="0" y="1680840"/>
                              <a:ext cx="1987560" cy="1081440"/>
                            </a:xfrm>
                            <a:prstGeom prst="rect">
                              <a:avLst/>
                            </a:prstGeom>
                            <a:solidFill>
                              <a:schemeClr val="lt1"/>
                            </a:solidFill>
                            <a:ln w="12600">
                              <a:solidFill>
                                <a:srgbClr val="000000"/>
                              </a:solidFill>
                              <a:round/>
                            </a:ln>
                          </wps:spPr>
                          <wps:style>
                            <a:lnRef idx="0">
                              <a:schemeClr val="accent1"/>
                            </a:lnRef>
                            <a:fillRef idx="0">
                              <a:schemeClr val="accent1"/>
                            </a:fillRef>
                            <a:effectRef idx="0">
                              <a:schemeClr val="accent1"/>
                            </a:effectRef>
                            <a:fontRef idx="minor"/>
                          </wps:style>
                          <wps:txbx>
                            <w:txbxContent>
                              <w:p>
                                <w:pPr>
                                  <w:overflowPunct w:val="false"/>
                                  <w:spacing w:before="0" w:after="0" w:lineRule="auto" w:line="240"/>
                                  <w:jc w:val="center"/>
                                  <w:rPr/>
                                </w:pPr>
                                <w:r>
                                  <w:rPr>
                                    <w:sz w:val="20"/>
                                    <w:b w:val="false"/>
                                    <w:u w:val="none"/>
                                    <w:dstrike w:val="false"/>
                                    <w:strike w:val="false"/>
                                    <w:i w:val="false"/>
                                    <w:vertAlign w:val="baseline"/>
                                    <w:position w:val="0"/>
                                    <w:spacing w:val="0"/>
                                    <w:szCs w:val="20"/>
                                    <w:bCs w:val="false"/>
                                    <w:iCs w:val="false"/>
                                    <w:smallCaps w:val="false"/>
                                    <w:caps w:val="false"/>
                                    <w:rFonts w:ascii="Arial" w:hAnsi="Arial" w:cs="Arial"/>
                                    <w:color w:val="000000"/>
                                  </w:rPr>
                                  <w:t>Виды продукции данного предприятия, предназначенные для реализации на рынке, необходимые для определения себестоимости продукции</w:t>
                                </w:r>
                                <w:r>
                                  <w:rPr>
                                    <w:b w:val="false"/>
                                    <w:u w:val="none"/>
                                    <w:dstrike w:val="false"/>
                                    <w:strike w:val="false"/>
                                    <w:i w:val="false"/>
                                    <w:vertAlign w:val="baseline"/>
                                    <w:position w:val="0"/>
                                    <w:sz w:val="22"/>
                                    <w:spacing w:val="0"/>
                                    <w:bCs w:val="false"/>
                                    <w:iCs w:val="false"/>
                                    <w:smallCaps w:val="false"/>
                                    <w:caps w:val="false"/>
                                    <w:sz w:val="22"/>
                                    <w:szCs w:val="22"/>
                                    <w:rFonts w:ascii="Arial" w:hAnsi="Arial" w:cs="Arial"/>
                                    <w:color w:val="000000"/>
                                  </w:rPr>
                                  <w:t>.</w:t>
                                </w:r>
                              </w:p>
                            </w:txbxContent>
                          </wps:txbx>
                          <wps:bodyPr anchor="ctr">
                            <a:noAutofit/>
                          </wps:bodyPr>
                        </wps:wsp>
                        <wps:wsp>
                          <wps:cNvSpPr/>
                          <wps:spPr>
                            <a:xfrm>
                              <a:off x="4230360" y="1680840"/>
                              <a:ext cx="1987560" cy="1081440"/>
                            </a:xfrm>
                            <a:prstGeom prst="rect">
                              <a:avLst/>
                            </a:prstGeom>
                            <a:solidFill>
                              <a:srgbClr val="ffffff"/>
                            </a:solidFill>
                            <a:ln w="12600">
                              <a:solidFill>
                                <a:srgbClr val="000000"/>
                              </a:solidFill>
                              <a:round/>
                            </a:ln>
                          </wps:spPr>
                          <wps:style>
                            <a:lnRef idx="0"/>
                            <a:fillRef idx="0"/>
                            <a:effectRef idx="0"/>
                            <a:fontRef idx="minor"/>
                          </wps:style>
                          <wps:txbx>
                            <w:txbxContent>
                              <w:p>
                                <w:pPr>
                                  <w:overflowPunct w:val="false"/>
                                  <w:spacing w:before="0" w:after="0" w:lineRule="auto" w:line="240"/>
                                  <w:jc w:val="center"/>
                                  <w:rPr/>
                                </w:pPr>
                                <w:r>
                                  <w:rPr>
                                    <w:sz w:val="20"/>
                                    <w:b w:val="false"/>
                                    <w:u w:val="none"/>
                                    <w:dstrike w:val="false"/>
                                    <w:strike w:val="false"/>
                                    <w:i w:val="false"/>
                                    <w:vertAlign w:val="baseline"/>
                                    <w:position w:val="0"/>
                                    <w:spacing w:val="0"/>
                                    <w:szCs w:val="20"/>
                                    <w:bCs w:val="false"/>
                                    <w:iCs w:val="false"/>
                                    <w:smallCaps w:val="false"/>
                                    <w:caps w:val="false"/>
                                    <w:rFonts w:ascii="Arial" w:hAnsi="Arial" w:cs="Arial"/>
                                  </w:rPr>
                                  <w:t>Производственные помещения, функциональные обязанности (доставка), группы определённых изделий, заказы, всё предприятие как единое место затрат.</w:t>
                                </w:r>
                              </w:p>
                            </w:txbxContent>
                          </wps:txbx>
                          <wps:bodyPr anchor="ctr">
                            <a:noAutofit/>
                          </wps:bodyPr>
                        </wps:wsp>
                        <wps:wsp>
                          <wps:cNvSpPr/>
                          <wps:spPr>
                            <a:xfrm>
                              <a:off x="2118240" y="1680840"/>
                              <a:ext cx="1988280" cy="1081440"/>
                            </a:xfrm>
                            <a:prstGeom prst="rect">
                              <a:avLst/>
                            </a:prstGeom>
                            <a:solidFill>
                              <a:srgbClr val="ffffff"/>
                            </a:solidFill>
                            <a:ln w="12600">
                              <a:solidFill>
                                <a:srgbClr val="000000"/>
                              </a:solidFill>
                              <a:round/>
                            </a:ln>
                          </wps:spPr>
                          <wps:style>
                            <a:lnRef idx="0"/>
                            <a:fillRef idx="0"/>
                            <a:effectRef idx="0"/>
                            <a:fontRef idx="minor"/>
                          </wps:style>
                          <wps:txbx>
                            <w:txbxContent>
                              <w:p>
                                <w:pPr>
                                  <w:overflowPunct w:val="false"/>
                                  <w:spacing w:before="0" w:after="0" w:lineRule="auto" w:line="240"/>
                                  <w:jc w:val="center"/>
                                  <w:rPr/>
                                </w:pPr>
                                <w:r>
                                  <w:rPr>
                                    <w:sz w:val="20"/>
                                    <w:b w:val="false"/>
                                    <w:u w:val="none"/>
                                    <w:dstrike w:val="false"/>
                                    <w:strike w:val="false"/>
                                    <w:i w:val="false"/>
                                    <w:vertAlign w:val="baseline"/>
                                    <w:position w:val="0"/>
                                    <w:spacing w:val="0"/>
                                    <w:szCs w:val="20"/>
                                    <w:bCs w:val="false"/>
                                    <w:iCs w:val="false"/>
                                    <w:smallCaps w:val="false"/>
                                    <w:caps w:val="false"/>
                                    <w:rFonts w:ascii="Arial" w:hAnsi="Arial" w:cs="Arial"/>
                                  </w:rPr>
                                  <w:t xml:space="preserve">Материалы и сырьё, </w:t>
                                </w:r>
                              </w:p>
                              <w:p>
                                <w:pPr>
                                  <w:overflowPunct w:val="false"/>
                                  <w:spacing w:before="0" w:after="0" w:lineRule="auto" w:line="240"/>
                                  <w:jc w:val="center"/>
                                  <w:rPr/>
                                </w:pPr>
                                <w:r>
                                  <w:rPr>
                                    <w:sz w:val="20"/>
                                    <w:b w:val="false"/>
                                    <w:u w:val="none"/>
                                    <w:dstrike w:val="false"/>
                                    <w:strike w:val="false"/>
                                    <w:i w:val="false"/>
                                    <w:vertAlign w:val="baseline"/>
                                    <w:position w:val="0"/>
                                    <w:spacing w:val="0"/>
                                    <w:szCs w:val="20"/>
                                    <w:bCs w:val="false"/>
                                    <w:iCs w:val="false"/>
                                    <w:smallCaps w:val="false"/>
                                    <w:caps w:val="false"/>
                                    <w:rFonts w:ascii="Arial" w:hAnsi="Arial" w:cs="Arial"/>
                                  </w:rPr>
                                  <w:t>зарплата и другие выплаты</w:t>
                                </w:r>
                              </w:p>
                            </w:txbxContent>
                          </wps:txbx>
                          <wps:bodyPr anchor="ctr">
                            <a:noAutofit/>
                          </wps:bodyPr>
                        </wps:wsp>
                        <wps:wsp>
                          <wps:cNvSpPr/>
                          <wps:spPr>
                            <a:xfrm>
                              <a:off x="591120" y="103680"/>
                              <a:ext cx="2390040" cy="0"/>
                            </a:xfrm>
                            <a:prstGeom prst="line">
                              <a:avLst/>
                            </a:prstGeom>
                            <a:ln w="12600">
                              <a:solidFill>
                                <a:schemeClr val="tx1"/>
                              </a:solidFill>
                              <a:round/>
                            </a:ln>
                          </wps:spPr>
                          <wps:style>
                            <a:lnRef idx="1">
                              <a:schemeClr val="accent1"/>
                            </a:lnRef>
                            <a:fillRef idx="0">
                              <a:schemeClr val="accent1"/>
                            </a:fillRef>
                            <a:effectRef idx="0">
                              <a:schemeClr val="accent1"/>
                            </a:effectRef>
                            <a:fontRef idx="minor"/>
                          </wps:style>
                          <wps:bodyPr/>
                        </wps:wsp>
                        <wps:wsp>
                          <wps:cNvSpPr/>
                          <wps:spPr>
                            <a:xfrm>
                              <a:off x="1020960" y="1383120"/>
                              <a:ext cx="720" cy="298440"/>
                            </a:xfrm>
                            <a:custGeom>
                              <a:avLst/>
                              <a:gdLst/>
                              <a:ahLst/>
                              <a:rect l="l" t="t" r="r" b="b"/>
                              <a:pathLst>
                                <a:path w="21600" h="21600">
                                  <a:moveTo>
                                    <a:pt x="0" y="0"/>
                                  </a:moveTo>
                                  <a:lnTo>
                                    <a:pt x="21600" y="21600"/>
                                  </a:lnTo>
                                </a:path>
                              </a:pathLst>
                            </a:custGeom>
                            <a:noFill/>
                            <a:ln w="12600">
                              <a:solidFill>
                                <a:schemeClr val="tx1"/>
                              </a:solidFill>
                              <a:round/>
                              <a:tailEnd len="med" type="triangle" w="med"/>
                            </a:ln>
                          </wps:spPr>
                          <wps:style>
                            <a:lnRef idx="1">
                              <a:schemeClr val="accent1"/>
                            </a:lnRef>
                            <a:fillRef idx="0">
                              <a:schemeClr val="accent1"/>
                            </a:fillRef>
                            <a:effectRef idx="0">
                              <a:schemeClr val="accent1"/>
                            </a:effectRef>
                            <a:fontRef idx="minor"/>
                          </wps:style>
                          <wps:bodyPr/>
                        </wps:wsp>
                        <wps:wsp>
                          <wps:cNvSpPr/>
                          <wps:spPr>
                            <a:xfrm>
                              <a:off x="5230440" y="1383120"/>
                              <a:ext cx="720" cy="298440"/>
                            </a:xfrm>
                            <a:custGeom>
                              <a:avLst/>
                              <a:gdLst/>
                              <a:ahLst/>
                              <a:rect l="l" t="t" r="r" b="b"/>
                              <a:pathLst>
                                <a:path w="21600" h="21600">
                                  <a:moveTo>
                                    <a:pt x="0" y="0"/>
                                  </a:moveTo>
                                  <a:lnTo>
                                    <a:pt x="21600" y="21600"/>
                                  </a:lnTo>
                                </a:path>
                              </a:pathLst>
                            </a:custGeom>
                            <a:noFill/>
                            <a:ln w="12600">
                              <a:solidFill>
                                <a:schemeClr val="tx1"/>
                              </a:solidFill>
                              <a:round/>
                              <a:tailEnd len="med" type="triangle" w="med"/>
                            </a:ln>
                          </wps:spPr>
                          <wps:style>
                            <a:lnRef idx="0"/>
                            <a:fillRef idx="0"/>
                            <a:effectRef idx="0"/>
                            <a:fontRef idx="minor"/>
                          </wps:style>
                          <wps:bodyPr/>
                        </wps:wsp>
                        <wps:wsp>
                          <wps:cNvSpPr/>
                          <wps:spPr>
                            <a:xfrm>
                              <a:off x="3091320" y="1383120"/>
                              <a:ext cx="720" cy="298440"/>
                            </a:xfrm>
                            <a:custGeom>
                              <a:avLst/>
                              <a:gdLst/>
                              <a:ahLst/>
                              <a:rect l="l" t="t" r="r" b="b"/>
                              <a:pathLst>
                                <a:path w="21600" h="21600">
                                  <a:moveTo>
                                    <a:pt x="0" y="0"/>
                                  </a:moveTo>
                                  <a:lnTo>
                                    <a:pt x="21600" y="21600"/>
                                  </a:lnTo>
                                </a:path>
                              </a:pathLst>
                            </a:custGeom>
                            <a:noFill/>
                            <a:ln w="12600">
                              <a:solidFill>
                                <a:schemeClr val="tx1"/>
                              </a:solidFill>
                              <a:round/>
                              <a:tailEnd len="med" type="triangle" w="med"/>
                            </a:ln>
                          </wps:spPr>
                          <wps:style>
                            <a:lnRef idx="0"/>
                            <a:fillRef idx="0"/>
                            <a:effectRef idx="0"/>
                            <a:fontRef idx="minor"/>
                          </wps:style>
                          <wps:bodyPr/>
                        </wps:wsp>
                      </wpg:grpSp>
                      <wps:wsp>
                        <wps:cNvSpPr/>
                        <wps:spPr>
                          <a:xfrm>
                            <a:off x="591120" y="102960"/>
                            <a:ext cx="0" cy="95400"/>
                          </a:xfrm>
                          <a:prstGeom prst="line">
                            <a:avLst/>
                          </a:prstGeom>
                          <a:ln w="12600">
                            <a:solidFill>
                              <a:schemeClr val="tx1"/>
                            </a:solidFill>
                            <a:round/>
                          </a:ln>
                        </wps:spPr>
                        <wps:style>
                          <a:lnRef idx="1">
                            <a:schemeClr val="accent1"/>
                          </a:lnRef>
                          <a:fillRef idx="0">
                            <a:schemeClr val="accent1"/>
                          </a:fillRef>
                          <a:effectRef idx="0">
                            <a:schemeClr val="accent1"/>
                          </a:effectRef>
                          <a:fontRef idx="minor"/>
                        </wps:style>
                        <wps:bodyPr/>
                      </wps:wsp>
                      <wps:wsp>
                        <wps:cNvSpPr/>
                        <wps:spPr>
                          <a:xfrm>
                            <a:off x="2980800" y="102960"/>
                            <a:ext cx="0" cy="94680"/>
                          </a:xfrm>
                          <a:prstGeom prst="line">
                            <a:avLst/>
                          </a:prstGeom>
                          <a:ln w="12600">
                            <a:solidFill>
                              <a:schemeClr val="tx1"/>
                            </a:solidFill>
                            <a:round/>
                          </a:ln>
                        </wps:spPr>
                        <wps:style>
                          <a:lnRef idx="0"/>
                          <a:fillRef idx="0"/>
                          <a:effectRef idx="0"/>
                          <a:fontRef idx="minor"/>
                        </wps:style>
                        <wps:bodyPr/>
                      </wps:wsp>
                      <wps:wsp>
                        <wps:cNvSpPr/>
                        <wps:spPr>
                          <a:xfrm>
                            <a:off x="1766520" y="29160"/>
                            <a:ext cx="0" cy="168120"/>
                          </a:xfrm>
                          <a:prstGeom prst="line">
                            <a:avLst/>
                          </a:prstGeom>
                          <a:ln w="12600">
                            <a:solidFill>
                              <a:schemeClr val="tx1"/>
                            </a:solidFill>
                            <a:round/>
                          </a:ln>
                        </wps:spPr>
                        <wps:style>
                          <a:lnRef idx="1">
                            <a:schemeClr val="accent1"/>
                          </a:lnRef>
                          <a:fillRef idx="0">
                            <a:schemeClr val="accent1"/>
                          </a:fillRef>
                          <a:effectRef idx="0">
                            <a:schemeClr val="accent1"/>
                          </a:effectRef>
                          <a:fontRef idx="minor"/>
                        </wps:style>
                        <wps:bodyPr/>
                      </wps:wsp>
                    </wpg:wgp>
                  </a:graphicData>
                </a:graphic>
              </wp:anchor>
            </w:drawing>
          </mc:Choice>
          <mc:Fallback>
            <w:pict>
              <v:group id="shape_0" alt="Группа 72" style="position:absolute;margin-left:-2.2pt;margin-top:50.45pt;width:489.6pt;height:217.5pt" coordorigin="-44,1009" coordsize="9792,4350">
                <v:group id="shape_0" alt="Группа 66" style="position:absolute;left:-44;top:1009;width:9792;height:4350">
                  <v:rect id="shape_0" ID="Поле 15" fillcolor="white" stroked="t" style="position:absolute;left:3292;top:1009;width:3079;height:850">
                    <v:textbox>
                      <w:txbxContent>
                        <w:p>
                          <w:pPr>
                            <w:overflowPunct w:val="false"/>
                            <w:spacing w:before="0" w:after="0" w:lineRule="auto" w:line="240"/>
                            <w:jc w:val="center"/>
                            <w:rPr/>
                          </w:pPr>
                          <w:r>
                            <w:rPr>
                              <w:sz w:val="20"/>
                              <w:b w:val="false"/>
                              <w:u w:val="none"/>
                              <w:dstrike w:val="false"/>
                              <w:strike w:val="false"/>
                              <w:i w:val="false"/>
                              <w:vertAlign w:val="baseline"/>
                              <w:position w:val="0"/>
                              <w:spacing w:val="0"/>
                              <w:szCs w:val="20"/>
                              <w:bCs w:val="false"/>
                              <w:iCs w:val="false"/>
                              <w:smallCaps w:val="false"/>
                              <w:caps w:val="false"/>
                              <w:rFonts w:ascii="Arial" w:hAnsi="Arial" w:cs="Arial"/>
                              <w:color w:val="000000"/>
                            </w:rPr>
                            <w:t>Расходы по сбыту, входящие в состав себестоимости</w:t>
                          </w:r>
                        </w:p>
                      </w:txbxContent>
                    </v:textbox>
                    <w10:wrap type="square"/>
                    <v:fill o:detectmouseclick="t" type="solid" color2="black"/>
                    <v:stroke color="black" weight="12600" joinstyle="round" endcap="flat"/>
                  </v:rect>
                  <v:rect id="shape_0" ID="Поле 18" fillcolor="white" stroked="t" style="position:absolute;left:3803;top:2332;width:2153;height:850">
                    <v:textbox>
                      <w:txbxContent>
                        <w:p>
                          <w:pPr>
                            <w:overflowPunct w:val="false"/>
                            <w:spacing w:before="0" w:after="0" w:lineRule="auto" w:line="240"/>
                            <w:jc w:val="center"/>
                            <w:rPr/>
                          </w:pPr>
                          <w:r>
                            <w:rPr>
                              <w:sz w:val="20"/>
                              <w:b w:val="false"/>
                              <w:u w:val="none"/>
                              <w:dstrike w:val="false"/>
                              <w:strike w:val="false"/>
                              <w:i w:val="false"/>
                              <w:vertAlign w:val="baseline"/>
                              <w:position w:val="0"/>
                              <w:spacing w:val="0"/>
                              <w:szCs w:val="20"/>
                              <w:bCs w:val="false"/>
                              <w:iCs w:val="false"/>
                              <w:smallCaps w:val="false"/>
                              <w:caps w:val="false"/>
                              <w:rFonts w:ascii="Arial" w:hAnsi="Arial" w:cs="Arial"/>
                              <w:color w:val="000000"/>
                            </w:rPr>
                            <w:t>Виды расходов</w:t>
                          </w:r>
                        </w:p>
                      </w:txbxContent>
                    </v:textbox>
                    <w10:wrap type="square"/>
                    <v:fill o:detectmouseclick="t" type="solid" color2="black"/>
                    <v:stroke color="black" weight="12600" joinstyle="round" endcap="flat"/>
                  </v:rect>
                  <v:rect id="shape_0" ID="Поле 23" fillcolor="white" stroked="t" style="position:absolute;left:7129;top:2332;width:2152;height:850">
                    <v:textbox>
                      <w:txbxContent>
                        <w:p>
                          <w:pPr>
                            <w:overflowPunct w:val="false"/>
                            <w:spacing w:before="0" w:after="0" w:lineRule="auto" w:line="240"/>
                            <w:jc w:val="center"/>
                            <w:rPr/>
                          </w:pPr>
                          <w:r>
                            <w:rPr>
                              <w:sz w:val="20"/>
                              <w:b w:val="false"/>
                              <w:u w:val="none"/>
                              <w:dstrike w:val="false"/>
                              <w:strike w:val="false"/>
                              <w:i w:val="false"/>
                              <w:vertAlign w:val="baseline"/>
                              <w:position w:val="0"/>
                              <w:spacing w:val="0"/>
                              <w:szCs w:val="20"/>
                              <w:bCs w:val="false"/>
                              <w:iCs w:val="false"/>
                              <w:smallCaps w:val="false"/>
                              <w:caps w:val="false"/>
                              <w:rFonts w:ascii="Arial" w:hAnsi="Arial" w:cs="Arial"/>
                            </w:rPr>
                            <w:t>Места издержек (Kostenstellen)</w:t>
                          </w:r>
                        </w:p>
                      </w:txbxContent>
                    </v:textbox>
                    <w10:wrap type="square"/>
                    <v:fill o:detectmouseclick="t" type="solid" color2="black"/>
                    <v:stroke color="black" weight="12600" joinstyle="round" endcap="flat"/>
                  </v:rect>
                  <v:rect id="shape_0" ID="Поле 24" fillcolor="white" stroked="t" style="position:absolute;left:467;top:2332;width:2152;height:850">
                    <v:textbox>
                      <w:txbxContent>
                        <w:p>
                          <w:pPr>
                            <w:overflowPunct w:val="false"/>
                            <w:spacing w:before="0" w:after="0" w:lineRule="auto" w:line="240"/>
                            <w:jc w:val="center"/>
                            <w:rPr/>
                          </w:pPr>
                          <w:r>
                            <w:rPr>
                              <w:sz w:val="20"/>
                              <w:b w:val="false"/>
                              <w:u w:val="none"/>
                              <w:dstrike w:val="false"/>
                              <w:strike w:val="false"/>
                              <w:i w:val="false"/>
                              <w:vertAlign w:val="baseline"/>
                              <w:position w:val="0"/>
                              <w:spacing w:val="0"/>
                              <w:szCs w:val="20"/>
                              <w:bCs w:val="false"/>
                              <w:iCs w:val="false"/>
                              <w:smallCaps w:val="false"/>
                              <w:caps w:val="false"/>
                              <w:rFonts w:ascii="Arial" w:hAnsi="Arial" w:cs="Arial"/>
                            </w:rPr>
                            <w:t>Носители расходов</w:t>
                          </w:r>
                        </w:p>
                      </w:txbxContent>
                    </v:textbox>
                    <w10:wrap type="square"/>
                    <v:fill o:detectmouseclick="t" type="solid" color2="black"/>
                    <v:stroke color="black" weight="12600" joinstyle="round" endcap="flat"/>
                  </v:rect>
                  <v:rect id="shape_0" ID="Поле 26" fillcolor="white" stroked="t" style="position:absolute;left:-44;top:3656;width:3129;height:1702">
                    <v:textbox>
                      <w:txbxContent>
                        <w:p>
                          <w:pPr>
                            <w:overflowPunct w:val="false"/>
                            <w:spacing w:before="0" w:after="0" w:lineRule="auto" w:line="240"/>
                            <w:jc w:val="center"/>
                            <w:rPr/>
                          </w:pPr>
                          <w:r>
                            <w:rPr>
                              <w:sz w:val="20"/>
                              <w:b w:val="false"/>
                              <w:u w:val="none"/>
                              <w:dstrike w:val="false"/>
                              <w:strike w:val="false"/>
                              <w:i w:val="false"/>
                              <w:vertAlign w:val="baseline"/>
                              <w:position w:val="0"/>
                              <w:spacing w:val="0"/>
                              <w:szCs w:val="20"/>
                              <w:bCs w:val="false"/>
                              <w:iCs w:val="false"/>
                              <w:smallCaps w:val="false"/>
                              <w:caps w:val="false"/>
                              <w:rFonts w:ascii="Arial" w:hAnsi="Arial" w:cs="Arial"/>
                              <w:color w:val="000000"/>
                            </w:rPr>
                            <w:t>Виды продукции данного предприятия, предназначенные для реализации на рынке, необходимые для определения себестоимости продукции</w:t>
                          </w:r>
                          <w:r>
                            <w:rPr>
                              <w:b w:val="false"/>
                              <w:u w:val="none"/>
                              <w:dstrike w:val="false"/>
                              <w:strike w:val="false"/>
                              <w:i w:val="false"/>
                              <w:vertAlign w:val="baseline"/>
                              <w:position w:val="0"/>
                              <w:sz w:val="22"/>
                              <w:spacing w:val="0"/>
                              <w:bCs w:val="false"/>
                              <w:iCs w:val="false"/>
                              <w:smallCaps w:val="false"/>
                              <w:caps w:val="false"/>
                              <w:sz w:val="22"/>
                              <w:szCs w:val="22"/>
                              <w:rFonts w:ascii="Arial" w:hAnsi="Arial" w:cs="Arial"/>
                              <w:color w:val="000000"/>
                            </w:rPr>
                            <w:t>.</w:t>
                          </w:r>
                        </w:p>
                      </w:txbxContent>
                    </v:textbox>
                    <w10:wrap type="square"/>
                    <v:fill o:detectmouseclick="t" type="solid" color2="black"/>
                    <v:stroke color="black" weight="12600" joinstyle="round" endcap="flat"/>
                  </v:rect>
                  <v:rect id="shape_0" ID="Поле 27" fillcolor="white" stroked="t" style="position:absolute;left:6618;top:3656;width:3129;height:1702">
                    <v:textbox>
                      <w:txbxContent>
                        <w:p>
                          <w:pPr>
                            <w:overflowPunct w:val="false"/>
                            <w:spacing w:before="0" w:after="0" w:lineRule="auto" w:line="240"/>
                            <w:jc w:val="center"/>
                            <w:rPr/>
                          </w:pPr>
                          <w:r>
                            <w:rPr>
                              <w:sz w:val="20"/>
                              <w:b w:val="false"/>
                              <w:u w:val="none"/>
                              <w:dstrike w:val="false"/>
                              <w:strike w:val="false"/>
                              <w:i w:val="false"/>
                              <w:vertAlign w:val="baseline"/>
                              <w:position w:val="0"/>
                              <w:spacing w:val="0"/>
                              <w:szCs w:val="20"/>
                              <w:bCs w:val="false"/>
                              <w:iCs w:val="false"/>
                              <w:smallCaps w:val="false"/>
                              <w:caps w:val="false"/>
                              <w:rFonts w:ascii="Arial" w:hAnsi="Arial" w:cs="Arial"/>
                            </w:rPr>
                            <w:t>Производственные помещения, функциональные обязанности (доставка), группы определённых изделий, заказы, всё предприятие как единое место затрат.</w:t>
                          </w:r>
                        </w:p>
                      </w:txbxContent>
                    </v:textbox>
                    <w10:wrap type="square"/>
                    <v:fill o:detectmouseclick="t" type="solid" color2="black"/>
                    <v:stroke color="black" weight="12600" joinstyle="round" endcap="flat"/>
                  </v:rect>
                  <v:rect id="shape_0" ID="Поле 28" fillcolor="white" stroked="t" style="position:absolute;left:3292;top:3656;width:3130;height:1702">
                    <v:textbox>
                      <w:txbxContent>
                        <w:p>
                          <w:pPr>
                            <w:overflowPunct w:val="false"/>
                            <w:spacing w:before="0" w:after="0" w:lineRule="auto" w:line="240"/>
                            <w:jc w:val="center"/>
                            <w:rPr/>
                          </w:pPr>
                          <w:r>
                            <w:rPr>
                              <w:sz w:val="20"/>
                              <w:b w:val="false"/>
                              <w:u w:val="none"/>
                              <w:dstrike w:val="false"/>
                              <w:strike w:val="false"/>
                              <w:i w:val="false"/>
                              <w:vertAlign w:val="baseline"/>
                              <w:position w:val="0"/>
                              <w:spacing w:val="0"/>
                              <w:szCs w:val="20"/>
                              <w:bCs w:val="false"/>
                              <w:iCs w:val="false"/>
                              <w:smallCaps w:val="false"/>
                              <w:caps w:val="false"/>
                              <w:rFonts w:ascii="Arial" w:hAnsi="Arial" w:cs="Arial"/>
                            </w:rPr>
                            <w:t xml:space="preserve">Материалы и сырьё, </w:t>
                          </w:r>
                        </w:p>
                        <w:p>
                          <w:pPr>
                            <w:overflowPunct w:val="false"/>
                            <w:spacing w:before="0" w:after="0" w:lineRule="auto" w:line="240"/>
                            <w:jc w:val="center"/>
                            <w:rPr/>
                          </w:pPr>
                          <w:r>
                            <w:rPr>
                              <w:sz w:val="20"/>
                              <w:b w:val="false"/>
                              <w:u w:val="none"/>
                              <w:dstrike w:val="false"/>
                              <w:strike w:val="false"/>
                              <w:i w:val="false"/>
                              <w:vertAlign w:val="baseline"/>
                              <w:position w:val="0"/>
                              <w:spacing w:val="0"/>
                              <w:szCs w:val="20"/>
                              <w:bCs w:val="false"/>
                              <w:iCs w:val="false"/>
                              <w:smallCaps w:val="false"/>
                              <w:caps w:val="false"/>
                              <w:rFonts w:ascii="Arial" w:hAnsi="Arial" w:cs="Arial"/>
                            </w:rPr>
                            <w:t>зарплата и другие выплаты</w:t>
                          </w:r>
                        </w:p>
                      </w:txbxContent>
                    </v:textbox>
                    <w10:wrap type="square"/>
                    <v:fill o:detectmouseclick="t" type="solid" color2="black"/>
                    <v:stroke color="black" weight="12600" joinstyle="round" endcap="flat"/>
                  </v:rect>
                  <v:line id="shape_0" from="887,1172" to="4650,1172" ID="Прямая соединительная линия 54" stroked="t" style="position:absolute">
                    <v:stroke color="black" weight="12600" joinstyle="round" endcap="flat"/>
                    <v:fill o:detectmouseclick="t" on="false"/>
                  </v:line>
                  <v:shape id="shape_0" ID="Прямая со стрелкой 61" stroked="t" style="position:absolute;left:1564;top:3187;width:0;height:469" type="shapetype_32">
                    <w10:wrap type="none"/>
                    <v:fill o:detectmouseclick="t" on="false"/>
                    <v:stroke color="black" weight="12600" endarrow="block" endarrowwidth="medium" endarrowlength="medium" joinstyle="round" endcap="flat"/>
                  </v:shape>
                  <v:shape id="shape_0" ID="Прямая со стрелкой 62" stroked="t" style="position:absolute;left:8193;top:3187;width:0;height:469" type="shapetype_32">
                    <w10:wrap type="none"/>
                    <v:fill o:detectmouseclick="t" on="false"/>
                    <v:stroke color="black" weight="12600" endarrow="block" endarrowwidth="medium" endarrowlength="medium" joinstyle="round" endcap="flat"/>
                  </v:shape>
                  <v:shape id="shape_0" ID="Прямая со стрелкой 63" stroked="t" style="position:absolute;left:4824;top:3187;width:0;height:469" type="shapetype_32">
                    <w10:wrap type="none"/>
                    <v:fill o:detectmouseclick="t" on="false"/>
                    <v:stroke color="black" weight="12600" endarrow="block" endarrowwidth="medium" endarrowlength="medium" joinstyle="round" endcap="flat"/>
                  </v:shape>
                </v:group>
                <v:line id="shape_0" from="887,1171" to="887,1320" ID="Прямая соединительная линия 50" stroked="t" style="position:absolute">
                  <v:stroke color="black" weight="12600" joinstyle="round" endcap="flat"/>
                  <v:fill o:detectmouseclick="t" on="false"/>
                </v:line>
                <v:line id="shape_0" from="4650,1171" to="4650,1319" ID="Прямая соединительная линия 51" stroked="t" style="position:absolute">
                  <v:stroke color="black" weight="12600" joinstyle="round" endcap="flat"/>
                  <v:fill o:detectmouseclick="t" on="false"/>
                </v:line>
                <v:line id="shape_0" from="2738,1055" to="2738,1319" ID="Прямая соединительная линия 71" stroked="t" style="position:absolute">
                  <v:stroke color="black" weight="12600" joinstyle="round" endcap="flat"/>
                  <v:fill o:detectmouseclick="t" on="false"/>
                </v:line>
              </v:group>
            </w:pict>
          </mc:Fallback>
        </mc:AlternateContent>
      </w:r>
      <w:r>
        <w:rPr>
          <w:rFonts w:cs="Times New Roman" w:ascii="Times New Roman" w:hAnsi="Times New Roman"/>
          <w:sz w:val="28"/>
          <w:szCs w:val="28"/>
        </w:rPr>
        <w:t xml:space="preserve">Фишер включал в состав себестоимости расходы по сбыту. В теории калькуляции он выделял три главные категории (рисунок 1.3). </w:t>
      </w:r>
    </w:p>
    <w:p>
      <w:pPr>
        <w:pStyle w:val="Normal"/>
        <w:spacing w:lineRule="auto" w:line="360" w:before="0" w:after="200"/>
        <w:ind w:firstLine="709"/>
        <w:contextualSpacing/>
        <w:jc w:val="both"/>
        <w:rPr>
          <w:rFonts w:ascii="Times New Roman" w:hAnsi="Times New Roman" w:cs="Times New Roman"/>
          <w:sz w:val="28"/>
          <w:szCs w:val="24"/>
        </w:rPr>
      </w:pPr>
      <w:r>
        <w:rPr>
          <w:rFonts w:cs="Times New Roman" w:ascii="Times New Roman" w:hAnsi="Times New Roman"/>
          <w:sz w:val="28"/>
          <w:szCs w:val="24"/>
        </w:rPr>
      </w:r>
    </w:p>
    <w:p>
      <w:pPr>
        <w:pStyle w:val="Normal"/>
        <w:spacing w:lineRule="auto" w:line="360" w:before="0" w:after="200"/>
        <w:ind w:firstLine="709"/>
        <w:contextualSpacing/>
        <w:jc w:val="both"/>
        <w:rPr>
          <w:rFonts w:ascii="Times New Roman" w:hAnsi="Times New Roman" w:cs="Times New Roman"/>
          <w:sz w:val="28"/>
          <w:szCs w:val="24"/>
        </w:rPr>
      </w:pPr>
      <w:r>
        <w:rPr>
          <w:rFonts w:cs="Times New Roman" w:ascii="Times New Roman" w:hAnsi="Times New Roman"/>
          <w:sz w:val="28"/>
          <w:szCs w:val="24"/>
        </w:rPr>
      </w:r>
    </w:p>
    <w:p>
      <w:pPr>
        <w:pStyle w:val="Normal"/>
        <w:spacing w:lineRule="auto" w:line="360" w:before="0" w:after="200"/>
        <w:ind w:firstLine="709"/>
        <w:contextualSpacing/>
        <w:jc w:val="both"/>
        <w:rPr>
          <w:rFonts w:ascii="Times New Roman" w:hAnsi="Times New Roman" w:cs="Times New Roman"/>
          <w:sz w:val="28"/>
          <w:szCs w:val="24"/>
        </w:rPr>
      </w:pPr>
      <w:r>
        <w:rPr>
          <w:rFonts w:cs="Times New Roman" w:ascii="Times New Roman" w:hAnsi="Times New Roman"/>
          <w:sz w:val="28"/>
          <w:szCs w:val="24"/>
        </w:rPr>
      </w:r>
    </w:p>
    <w:p>
      <w:pPr>
        <w:pStyle w:val="Normal"/>
        <w:spacing w:lineRule="auto" w:line="360" w:before="0" w:after="200"/>
        <w:ind w:firstLine="709"/>
        <w:contextualSpacing/>
        <w:jc w:val="both"/>
        <w:rPr>
          <w:rFonts w:ascii="Times New Roman" w:hAnsi="Times New Roman" w:cs="Times New Roman"/>
          <w:sz w:val="28"/>
          <w:szCs w:val="24"/>
        </w:rPr>
      </w:pPr>
      <w:r>
        <w:rPr>
          <w:rFonts w:cs="Times New Roman" w:ascii="Times New Roman" w:hAnsi="Times New Roman"/>
          <w:sz w:val="28"/>
          <w:szCs w:val="24"/>
        </w:rPr>
      </w:r>
    </w:p>
    <w:p>
      <w:pPr>
        <w:pStyle w:val="Normal"/>
        <w:spacing w:lineRule="auto" w:line="360" w:before="0" w:after="200"/>
        <w:ind w:firstLine="709"/>
        <w:contextualSpacing/>
        <w:jc w:val="both"/>
        <w:rPr>
          <w:rFonts w:ascii="Times New Roman" w:hAnsi="Times New Roman" w:cs="Times New Roman"/>
          <w:sz w:val="28"/>
          <w:szCs w:val="24"/>
        </w:rPr>
      </w:pPr>
      <w:r>
        <w:rPr>
          <w:rFonts w:cs="Times New Roman" w:ascii="Times New Roman" w:hAnsi="Times New Roman"/>
          <w:sz w:val="28"/>
          <w:szCs w:val="24"/>
        </w:rPr>
      </w:r>
    </w:p>
    <w:p>
      <w:pPr>
        <w:pStyle w:val="Normal"/>
        <w:spacing w:lineRule="auto" w:line="360" w:before="0" w:after="200"/>
        <w:ind w:firstLine="709"/>
        <w:contextualSpacing/>
        <w:jc w:val="both"/>
        <w:rPr>
          <w:rFonts w:ascii="Times New Roman" w:hAnsi="Times New Roman" w:cs="Times New Roman"/>
          <w:sz w:val="28"/>
          <w:szCs w:val="24"/>
        </w:rPr>
      </w:pPr>
      <w:r>
        <w:rPr>
          <w:rFonts w:cs="Times New Roman" w:ascii="Times New Roman" w:hAnsi="Times New Roman"/>
          <w:sz w:val="28"/>
          <w:szCs w:val="24"/>
        </w:rPr>
      </w:r>
    </w:p>
    <w:p>
      <w:pPr>
        <w:pStyle w:val="Normal"/>
        <w:spacing w:lineRule="auto" w:line="360" w:before="0" w:after="200"/>
        <w:ind w:firstLine="709"/>
        <w:contextualSpacing/>
        <w:jc w:val="both"/>
        <w:rPr>
          <w:rFonts w:ascii="Times New Roman" w:hAnsi="Times New Roman" w:cs="Times New Roman"/>
          <w:sz w:val="28"/>
          <w:szCs w:val="24"/>
        </w:rPr>
      </w:pPr>
      <w:r>
        <w:rPr>
          <w:rFonts w:cs="Times New Roman" w:ascii="Times New Roman" w:hAnsi="Times New Roman"/>
          <w:sz w:val="28"/>
          <w:szCs w:val="24"/>
        </w:rPr>
      </w:r>
    </w:p>
    <w:p>
      <w:pPr>
        <w:pStyle w:val="Normal"/>
        <w:spacing w:lineRule="auto" w:line="360" w:before="0" w:after="200"/>
        <w:ind w:firstLine="709"/>
        <w:contextualSpacing/>
        <w:jc w:val="both"/>
        <w:rPr>
          <w:rFonts w:ascii="Times New Roman" w:hAnsi="Times New Roman" w:cs="Times New Roman"/>
          <w:sz w:val="28"/>
          <w:szCs w:val="24"/>
        </w:rPr>
      </w:pPr>
      <w:r>
        <w:rPr>
          <w:rFonts w:cs="Times New Roman" w:ascii="Times New Roman" w:hAnsi="Times New Roman"/>
          <w:sz w:val="28"/>
          <w:szCs w:val="24"/>
        </w:rPr>
      </w:r>
    </w:p>
    <w:p>
      <w:pPr>
        <w:pStyle w:val="Normal"/>
        <w:spacing w:lineRule="auto" w:line="360" w:before="0" w:after="200"/>
        <w:contextualSpacing/>
        <w:jc w:val="both"/>
        <w:rPr>
          <w:rFonts w:ascii="Times New Roman" w:hAnsi="Times New Roman" w:cs="Times New Roman"/>
          <w:sz w:val="28"/>
          <w:szCs w:val="24"/>
        </w:rPr>
      </w:pPr>
      <w:r>
        <w:rPr>
          <w:rFonts w:cs="Times New Roman" w:ascii="Times New Roman" w:hAnsi="Times New Roman"/>
          <w:sz w:val="28"/>
          <w:szCs w:val="24"/>
        </w:rPr>
      </w:r>
    </w:p>
    <w:p>
      <w:pPr>
        <w:pStyle w:val="Normal"/>
        <w:spacing w:lineRule="auto" w:line="360"/>
        <w:jc w:val="center"/>
        <w:rPr>
          <w:rFonts w:ascii="Times New Roman" w:hAnsi="Times New Roman" w:cs="Times New Roman"/>
          <w:sz w:val="28"/>
          <w:szCs w:val="28"/>
        </w:rPr>
      </w:pPr>
      <w:r>
        <w:rPr>
          <w:rFonts w:cs="Times New Roman" w:ascii="Times New Roman" w:hAnsi="Times New Roman"/>
          <w:sz w:val="28"/>
          <w:szCs w:val="28"/>
        </w:rPr>
        <w:t>Рисунок 1.3 — Расходы по сбыту, включаемые в себестоимость</w:t>
      </w:r>
    </w:p>
    <w:p>
      <w:pPr>
        <w:pStyle w:val="Normal"/>
        <w:spacing w:lineRule="auto" w:line="360"/>
        <w:ind w:firstLine="709"/>
        <w:jc w:val="both"/>
        <w:rPr>
          <w:rFonts w:ascii="Times New Roman" w:hAnsi="Times New Roman" w:cs="Times New Roman"/>
          <w:sz w:val="28"/>
          <w:szCs w:val="28"/>
        </w:rPr>
      </w:pPr>
      <w:r>
        <w:rPr>
          <w:rFonts w:cs="Times New Roman" w:ascii="Times New Roman" w:hAnsi="Times New Roman"/>
          <w:sz w:val="28"/>
          <w:szCs w:val="28"/>
        </w:rPr>
        <w:t>Всё это имело отношение к калькуляции и совсем не связывалось с лицом, ответственным за работу. Места издержек расходов — это накладные расходы, «произведённые в определённом месте или для определённой цели». Kostenstellen нельзя путать с Responsibility centrs. Первые относятся к косвенным расходам, вторые ликвидируют их, первые идут от объекта — изделия, вторые — от субъекта — человека [14, с. 177].</w:t>
      </w:r>
    </w:p>
    <w:p>
      <w:pPr>
        <w:pStyle w:val="Normal"/>
        <w:spacing w:lineRule="auto" w:line="360" w:before="360" w:after="360"/>
        <w:ind w:firstLine="709"/>
        <w:jc w:val="both"/>
        <w:rPr>
          <w:rFonts w:ascii="Cambria" w:hAnsi="Cambria" w:cs="Calibri" w:cstheme="minorHAnsi"/>
          <w:sz w:val="28"/>
          <w:szCs w:val="28"/>
        </w:rPr>
      </w:pPr>
      <w:r>
        <w:rPr>
          <w:rFonts w:cs="Calibri" w:ascii="Cambria" w:hAnsi="Cambria" w:cstheme="minorHAnsi"/>
          <w:sz w:val="28"/>
          <w:szCs w:val="28"/>
        </w:rPr>
        <w:t>1.3 Балансоведение и балансовая теория И.Ф. Шера</w:t>
      </w:r>
    </w:p>
    <w:p>
      <w:pPr>
        <w:pStyle w:val="Normal"/>
        <w:spacing w:lineRule="auto" w:line="360" w:before="0" w:after="200"/>
        <w:ind w:firstLine="709"/>
        <w:contextualSpacing/>
        <w:jc w:val="both"/>
        <w:rPr>
          <w:rFonts w:ascii="Times New Roman" w:hAnsi="Times New Roman" w:cs="Times New Roman"/>
          <w:sz w:val="28"/>
          <w:szCs w:val="28"/>
        </w:rPr>
      </w:pPr>
      <w:r>
        <w:rPr>
          <w:rFonts w:cs="Times New Roman" w:ascii="Times New Roman" w:hAnsi="Times New Roman"/>
          <w:sz w:val="28"/>
          <w:szCs w:val="28"/>
        </w:rPr>
        <w:t xml:space="preserve">Промышленный рост, распространение акционерных обществ и другие объективно сложившиеся факторы привели к стремительному развитию теоретической бухгалтерской мысли. В конце XIX и в начале XX вв. зародилось оригинальное направление бухгалтерского учёта — балансоведение [8, с. 56] </w:t>
      </w:r>
    </w:p>
    <w:p>
      <w:pPr>
        <w:pStyle w:val="Normal"/>
        <w:spacing w:lineRule="auto" w:line="360"/>
        <w:ind w:firstLine="709"/>
        <w:jc w:val="both"/>
        <w:rPr>
          <w:rFonts w:ascii="Times New Roman" w:hAnsi="Times New Roman" w:cs="Times New Roman"/>
          <w:sz w:val="28"/>
          <w:szCs w:val="28"/>
        </w:rPr>
      </w:pPr>
      <w:r>
        <w:rPr>
          <w:rFonts w:cs="Times New Roman" w:ascii="Times New Roman" w:hAnsi="Times New Roman"/>
          <w:sz w:val="28"/>
          <w:szCs w:val="28"/>
        </w:rPr>
        <w:t>Возникновение балансоведения являлось следствием пропаганды баланса как основополагающей исходной концепции бухгалтерии. На фоне этой тенденции юристы создают специальную отрасль права — балансовое право. Заслугой юристов было формулирование требований к балансу, которые и поныне лежат в основе его составления. Подробное изложение требований к балансу, а также их разъяснение и трактовка немецкими юристами представлены в таблице 1.1 [20, с. 20].</w:t>
      </w:r>
    </w:p>
    <w:p>
      <w:pPr>
        <w:pStyle w:val="Normal"/>
        <w:spacing w:lineRule="auto" w:line="360"/>
        <w:jc w:val="both"/>
        <w:rPr>
          <w:rFonts w:ascii="Times New Roman" w:hAnsi="Times New Roman" w:cs="Times New Roman"/>
          <w:sz w:val="28"/>
          <w:szCs w:val="28"/>
        </w:rPr>
      </w:pPr>
      <w:r>
        <w:rPr>
          <w:rFonts w:cs="Times New Roman" w:ascii="Times New Roman" w:hAnsi="Times New Roman"/>
          <w:sz w:val="28"/>
          <w:szCs w:val="28"/>
        </w:rPr>
        <w:t>Таблица 1.1 — Требования к балансу</w:t>
      </w:r>
    </w:p>
    <w:tbl>
      <w:tblPr>
        <w:tblW w:w="9746" w:type="dxa"/>
        <w:jc w:val="left"/>
        <w:tblInd w:w="109" w:type="dxa"/>
        <w:tblCellMar>
          <w:top w:w="0" w:type="dxa"/>
          <w:left w:w="108" w:type="dxa"/>
          <w:bottom w:w="0" w:type="dxa"/>
          <w:right w:w="108" w:type="dxa"/>
        </w:tblCellMar>
        <w:tblLook w:firstRow="1" w:noVBand="1" w:lastRow="0" w:firstColumn="1" w:lastColumn="0" w:noHBand="0" w:val="04a0"/>
      </w:tblPr>
      <w:tblGrid>
        <w:gridCol w:w="1418"/>
        <w:gridCol w:w="8327"/>
      </w:tblGrid>
      <w:tr>
        <w:trPr>
          <w:trHeight w:val="395" w:hRule="atLeast"/>
        </w:trPr>
        <w:tc>
          <w:tcPr>
            <w:tcW w:w="1418" w:type="dxa"/>
            <w:tcBorders>
              <w:top w:val="single" w:sz="12" w:space="0" w:color="000000"/>
              <w:left w:val="single" w:sz="12" w:space="0" w:color="000000"/>
              <w:bottom w:val="single" w:sz="12" w:space="0" w:color="000000"/>
              <w:right w:val="single" w:sz="6" w:space="0" w:color="000000"/>
            </w:tcBorders>
            <w:vAlign w:val="center"/>
          </w:tcPr>
          <w:p>
            <w:pPr>
              <w:pStyle w:val="Normal"/>
              <w:spacing w:lineRule="auto" w:line="360" w:before="0" w:after="200"/>
              <w:contextualSpacing/>
              <w:jc w:val="center"/>
              <w:rPr>
                <w:rFonts w:ascii="Times New Roman" w:hAnsi="Times New Roman" w:cs="Times New Roman"/>
                <w:sz w:val="24"/>
              </w:rPr>
            </w:pPr>
            <w:r>
              <w:rPr>
                <w:rFonts w:cs="Times New Roman" w:ascii="Times New Roman" w:hAnsi="Times New Roman"/>
                <w:sz w:val="24"/>
              </w:rPr>
              <w:t>Требование</w:t>
            </w:r>
          </w:p>
        </w:tc>
        <w:tc>
          <w:tcPr>
            <w:tcW w:w="8327" w:type="dxa"/>
            <w:tcBorders>
              <w:top w:val="single" w:sz="12" w:space="0" w:color="000000"/>
              <w:left w:val="single" w:sz="6" w:space="0" w:color="000000"/>
              <w:bottom w:val="single" w:sz="12" w:space="0" w:color="000000"/>
              <w:right w:val="single" w:sz="12" w:space="0" w:color="000000"/>
            </w:tcBorders>
            <w:vAlign w:val="center"/>
          </w:tcPr>
          <w:p>
            <w:pPr>
              <w:pStyle w:val="Normal"/>
              <w:spacing w:lineRule="auto" w:line="360" w:before="0" w:after="200"/>
              <w:contextualSpacing/>
              <w:jc w:val="center"/>
              <w:rPr>
                <w:rFonts w:ascii="Times New Roman" w:hAnsi="Times New Roman" w:cs="Times New Roman"/>
                <w:sz w:val="24"/>
              </w:rPr>
            </w:pPr>
            <w:r>
              <w:rPr>
                <w:rFonts w:cs="Times New Roman" w:ascii="Times New Roman" w:hAnsi="Times New Roman"/>
                <w:sz w:val="24"/>
              </w:rPr>
              <w:t>Содержание требования</w:t>
            </w:r>
          </w:p>
        </w:tc>
      </w:tr>
      <w:tr>
        <w:trPr>
          <w:trHeight w:val="559" w:hRule="atLeast"/>
        </w:trPr>
        <w:tc>
          <w:tcPr>
            <w:tcW w:w="1418" w:type="dxa"/>
            <w:tcBorders>
              <w:top w:val="single" w:sz="12" w:space="0" w:color="000000"/>
              <w:left w:val="single" w:sz="12" w:space="0" w:color="000000"/>
              <w:bottom w:val="single" w:sz="6" w:space="0" w:color="000000"/>
              <w:right w:val="single" w:sz="6" w:space="0" w:color="000000"/>
            </w:tcBorders>
            <w:vAlign w:val="center"/>
          </w:tcPr>
          <w:p>
            <w:pPr>
              <w:pStyle w:val="Normal"/>
              <w:spacing w:lineRule="auto" w:line="360" w:before="0" w:after="200"/>
              <w:contextualSpacing/>
              <w:jc w:val="center"/>
              <w:rPr>
                <w:rFonts w:ascii="Times New Roman" w:hAnsi="Times New Roman" w:cs="Times New Roman"/>
                <w:sz w:val="24"/>
              </w:rPr>
            </w:pPr>
            <w:r>
              <w:rPr>
                <w:rFonts w:cs="Times New Roman" w:ascii="Times New Roman" w:hAnsi="Times New Roman"/>
                <w:sz w:val="24"/>
              </w:rPr>
              <w:t>Точность</w:t>
            </w:r>
          </w:p>
        </w:tc>
        <w:tc>
          <w:tcPr>
            <w:tcW w:w="8327" w:type="dxa"/>
            <w:tcBorders>
              <w:top w:val="single" w:sz="12" w:space="0" w:color="000000"/>
              <w:left w:val="single" w:sz="6" w:space="0" w:color="000000"/>
              <w:bottom w:val="single" w:sz="6" w:space="0" w:color="000000"/>
              <w:right w:val="single" w:sz="12" w:space="0" w:color="000000"/>
            </w:tcBorders>
          </w:tcPr>
          <w:p>
            <w:pPr>
              <w:pStyle w:val="Normal"/>
              <w:spacing w:lineRule="auto" w:line="360" w:before="0" w:after="200"/>
              <w:contextualSpacing/>
              <w:jc w:val="both"/>
              <w:rPr>
                <w:rFonts w:ascii="Times New Roman" w:hAnsi="Times New Roman" w:cs="Times New Roman"/>
                <w:sz w:val="24"/>
              </w:rPr>
            </w:pPr>
            <w:r>
              <w:rPr>
                <w:rFonts w:cs="Times New Roman" w:ascii="Times New Roman" w:hAnsi="Times New Roman"/>
                <w:sz w:val="24"/>
              </w:rPr>
              <w:t>Обусловлена требованиями закона и целями, которые выдвигает высшая администрация.</w:t>
            </w:r>
          </w:p>
        </w:tc>
      </w:tr>
      <w:tr>
        <w:trPr/>
        <w:tc>
          <w:tcPr>
            <w:tcW w:w="1418" w:type="dxa"/>
            <w:tcBorders>
              <w:top w:val="single" w:sz="6" w:space="0" w:color="000000"/>
              <w:left w:val="single" w:sz="12" w:space="0" w:color="000000"/>
              <w:bottom w:val="single" w:sz="6" w:space="0" w:color="000000"/>
              <w:right w:val="single" w:sz="6" w:space="0" w:color="000000"/>
            </w:tcBorders>
            <w:vAlign w:val="center"/>
          </w:tcPr>
          <w:p>
            <w:pPr>
              <w:pStyle w:val="Normal"/>
              <w:spacing w:lineRule="auto" w:line="360" w:before="0" w:after="200"/>
              <w:contextualSpacing/>
              <w:jc w:val="center"/>
              <w:rPr>
                <w:rFonts w:ascii="Times New Roman" w:hAnsi="Times New Roman" w:cs="Times New Roman"/>
                <w:sz w:val="24"/>
              </w:rPr>
            </w:pPr>
            <w:r>
              <w:rPr>
                <w:rFonts w:cs="Times New Roman" w:ascii="Times New Roman" w:hAnsi="Times New Roman"/>
                <w:sz w:val="24"/>
              </w:rPr>
              <w:t>Полнота</w:t>
            </w:r>
          </w:p>
        </w:tc>
        <w:tc>
          <w:tcPr>
            <w:tcW w:w="8327" w:type="dxa"/>
            <w:tcBorders>
              <w:top w:val="single" w:sz="6" w:space="0" w:color="000000"/>
              <w:left w:val="single" w:sz="6" w:space="0" w:color="000000"/>
              <w:bottom w:val="single" w:sz="6" w:space="0" w:color="000000"/>
              <w:right w:val="single" w:sz="12" w:space="0" w:color="000000"/>
            </w:tcBorders>
          </w:tcPr>
          <w:p>
            <w:pPr>
              <w:pStyle w:val="Normal"/>
              <w:spacing w:lineRule="auto" w:line="360" w:before="0" w:after="200"/>
              <w:contextualSpacing/>
              <w:jc w:val="both"/>
              <w:rPr>
                <w:rFonts w:ascii="Times New Roman" w:hAnsi="Times New Roman" w:cs="Times New Roman"/>
                <w:sz w:val="24"/>
              </w:rPr>
            </w:pPr>
            <w:r>
              <w:rPr>
                <w:rFonts w:cs="Times New Roman" w:ascii="Times New Roman" w:hAnsi="Times New Roman"/>
                <w:sz w:val="24"/>
              </w:rPr>
              <w:t xml:space="preserve">Капитал в балансе должен показываться в полной номинальной, а не в фактически внесенной сумме. Разность должна отражаться в активе как отдельная статья дебиторской задолженности. </w:t>
            </w:r>
          </w:p>
        </w:tc>
      </w:tr>
      <w:tr>
        <w:trPr/>
        <w:tc>
          <w:tcPr>
            <w:tcW w:w="1418" w:type="dxa"/>
            <w:tcBorders>
              <w:top w:val="single" w:sz="6" w:space="0" w:color="000000"/>
              <w:left w:val="single" w:sz="12" w:space="0" w:color="000000"/>
              <w:bottom w:val="single" w:sz="6" w:space="0" w:color="000000"/>
              <w:right w:val="single" w:sz="6" w:space="0" w:color="000000"/>
            </w:tcBorders>
            <w:vAlign w:val="center"/>
          </w:tcPr>
          <w:p>
            <w:pPr>
              <w:pStyle w:val="Normal"/>
              <w:spacing w:lineRule="auto" w:line="360" w:before="0" w:after="200"/>
              <w:contextualSpacing/>
              <w:jc w:val="center"/>
              <w:rPr>
                <w:rFonts w:ascii="Times New Roman" w:hAnsi="Times New Roman" w:cs="Times New Roman"/>
                <w:sz w:val="24"/>
              </w:rPr>
            </w:pPr>
            <w:r>
              <w:rPr>
                <w:rFonts w:cs="Times New Roman" w:ascii="Times New Roman" w:hAnsi="Times New Roman"/>
                <w:sz w:val="24"/>
              </w:rPr>
              <w:t>Ясность</w:t>
            </w:r>
          </w:p>
        </w:tc>
        <w:tc>
          <w:tcPr>
            <w:tcW w:w="8327" w:type="dxa"/>
            <w:tcBorders>
              <w:top w:val="single" w:sz="6" w:space="0" w:color="000000"/>
              <w:left w:val="single" w:sz="6" w:space="0" w:color="000000"/>
              <w:bottom w:val="single" w:sz="6" w:space="0" w:color="000000"/>
              <w:right w:val="single" w:sz="12" w:space="0" w:color="000000"/>
            </w:tcBorders>
          </w:tcPr>
          <w:p>
            <w:pPr>
              <w:pStyle w:val="Normal"/>
              <w:spacing w:lineRule="auto" w:line="360" w:before="0" w:after="200"/>
              <w:contextualSpacing/>
              <w:jc w:val="both"/>
              <w:rPr>
                <w:rFonts w:ascii="Times New Roman" w:hAnsi="Times New Roman" w:cs="Times New Roman"/>
                <w:sz w:val="24"/>
              </w:rPr>
            </w:pPr>
            <w:r>
              <w:rPr>
                <w:rFonts w:cs="Times New Roman" w:ascii="Times New Roman" w:hAnsi="Times New Roman"/>
                <w:sz w:val="24"/>
              </w:rPr>
              <w:t>Баланс должен быть понятен различным пользователям, причем одни авторы настаивали на «объективной ясности», доступности баланса для всех заинтересованных пользователей, но другие считали такое требование необязательным; поскольку ясность всегда субъективна, то она необходима только для специалистов в области учета.</w:t>
            </w:r>
          </w:p>
        </w:tc>
      </w:tr>
      <w:tr>
        <w:trPr/>
        <w:tc>
          <w:tcPr>
            <w:tcW w:w="1418" w:type="dxa"/>
            <w:tcBorders>
              <w:top w:val="single" w:sz="6" w:space="0" w:color="000000"/>
              <w:left w:val="single" w:sz="12" w:space="0" w:color="000000"/>
              <w:bottom w:val="single" w:sz="6" w:space="0" w:color="000000"/>
              <w:right w:val="single" w:sz="6" w:space="0" w:color="000000"/>
            </w:tcBorders>
            <w:vAlign w:val="center"/>
          </w:tcPr>
          <w:p>
            <w:pPr>
              <w:pStyle w:val="Normal"/>
              <w:spacing w:lineRule="auto" w:line="360" w:before="0" w:after="200"/>
              <w:contextualSpacing/>
              <w:jc w:val="center"/>
              <w:rPr>
                <w:rFonts w:ascii="Times New Roman" w:hAnsi="Times New Roman" w:cs="Times New Roman"/>
                <w:sz w:val="24"/>
              </w:rPr>
            </w:pPr>
            <w:r>
              <w:rPr>
                <w:rFonts w:cs="Times New Roman" w:ascii="Times New Roman" w:hAnsi="Times New Roman"/>
                <w:sz w:val="24"/>
              </w:rPr>
              <w:t>Правдивость</w:t>
            </w:r>
          </w:p>
        </w:tc>
        <w:tc>
          <w:tcPr>
            <w:tcW w:w="8327" w:type="dxa"/>
            <w:tcBorders>
              <w:top w:val="single" w:sz="6" w:space="0" w:color="000000"/>
              <w:left w:val="single" w:sz="6" w:space="0" w:color="000000"/>
              <w:bottom w:val="single" w:sz="6" w:space="0" w:color="000000"/>
              <w:right w:val="single" w:sz="12" w:space="0" w:color="000000"/>
            </w:tcBorders>
          </w:tcPr>
          <w:p>
            <w:pPr>
              <w:pStyle w:val="Normal"/>
              <w:spacing w:lineRule="auto" w:line="360" w:before="0" w:after="200"/>
              <w:contextualSpacing/>
              <w:jc w:val="both"/>
              <w:rPr>
                <w:rFonts w:ascii="Times New Roman" w:hAnsi="Times New Roman" w:cs="Times New Roman"/>
                <w:sz w:val="24"/>
              </w:rPr>
            </w:pPr>
            <w:r>
              <w:rPr>
                <w:rFonts w:cs="Times New Roman" w:ascii="Times New Roman" w:hAnsi="Times New Roman"/>
                <w:sz w:val="24"/>
              </w:rPr>
              <w:t>Баланс должен быть составлен с учетом требований закона, и все его числа должны вытекать из первичных документов.</w:t>
            </w:r>
          </w:p>
        </w:tc>
      </w:tr>
      <w:tr>
        <w:trPr/>
        <w:tc>
          <w:tcPr>
            <w:tcW w:w="1418" w:type="dxa"/>
            <w:tcBorders>
              <w:top w:val="single" w:sz="6" w:space="0" w:color="000000"/>
              <w:left w:val="single" w:sz="12" w:space="0" w:color="000000"/>
              <w:bottom w:val="single" w:sz="6" w:space="0" w:color="000000"/>
              <w:right w:val="single" w:sz="6" w:space="0" w:color="000000"/>
            </w:tcBorders>
            <w:vAlign w:val="center"/>
          </w:tcPr>
          <w:p>
            <w:pPr>
              <w:pStyle w:val="Normal"/>
              <w:spacing w:lineRule="auto" w:line="360" w:before="0" w:after="200"/>
              <w:contextualSpacing/>
              <w:jc w:val="center"/>
              <w:rPr>
                <w:rFonts w:ascii="Times New Roman" w:hAnsi="Times New Roman" w:cs="Times New Roman"/>
                <w:sz w:val="24"/>
              </w:rPr>
            </w:pPr>
            <w:r>
              <w:rPr>
                <w:rFonts w:cs="Times New Roman" w:ascii="Times New Roman" w:hAnsi="Times New Roman"/>
                <w:sz w:val="24"/>
              </w:rPr>
              <w:t>Последовательность</w:t>
            </w:r>
          </w:p>
        </w:tc>
        <w:tc>
          <w:tcPr>
            <w:tcW w:w="8327" w:type="dxa"/>
            <w:tcBorders>
              <w:top w:val="single" w:sz="6" w:space="0" w:color="000000"/>
              <w:left w:val="single" w:sz="6" w:space="0" w:color="000000"/>
              <w:bottom w:val="single" w:sz="6" w:space="0" w:color="000000"/>
              <w:right w:val="single" w:sz="12" w:space="0" w:color="000000"/>
            </w:tcBorders>
          </w:tcPr>
          <w:p>
            <w:pPr>
              <w:pStyle w:val="Normal"/>
              <w:spacing w:lineRule="auto" w:line="360" w:before="0" w:after="200"/>
              <w:contextualSpacing/>
              <w:jc w:val="both"/>
              <w:rPr>
                <w:rFonts w:ascii="Times New Roman" w:hAnsi="Times New Roman" w:cs="Times New Roman"/>
                <w:sz w:val="24"/>
              </w:rPr>
            </w:pPr>
            <w:r>
              <w:rPr>
                <w:rFonts w:cs="Times New Roman" w:ascii="Times New Roman" w:hAnsi="Times New Roman"/>
                <w:sz w:val="24"/>
              </w:rPr>
              <w:t>Делилась на внешнюю (сохранение из года в год структуры баланса) и внутреннюю (сохранение принципов оценки прошлого года в текущем году).</w:t>
            </w:r>
          </w:p>
        </w:tc>
      </w:tr>
      <w:tr>
        <w:trPr>
          <w:trHeight w:val="231" w:hRule="atLeast"/>
        </w:trPr>
        <w:tc>
          <w:tcPr>
            <w:tcW w:w="1418" w:type="dxa"/>
            <w:tcBorders>
              <w:top w:val="single" w:sz="6" w:space="0" w:color="000000"/>
              <w:left w:val="single" w:sz="12" w:space="0" w:color="000000"/>
              <w:bottom w:val="single" w:sz="12" w:space="0" w:color="000000"/>
              <w:right w:val="single" w:sz="6" w:space="0" w:color="000000"/>
            </w:tcBorders>
            <w:vAlign w:val="center"/>
          </w:tcPr>
          <w:p>
            <w:pPr>
              <w:pStyle w:val="Normal"/>
              <w:spacing w:lineRule="auto" w:line="360" w:before="0" w:after="200"/>
              <w:contextualSpacing/>
              <w:jc w:val="center"/>
              <w:rPr>
                <w:rFonts w:ascii="Times New Roman" w:hAnsi="Times New Roman" w:cs="Times New Roman"/>
                <w:sz w:val="24"/>
              </w:rPr>
            </w:pPr>
            <w:r>
              <w:rPr>
                <w:rFonts w:cs="Times New Roman" w:ascii="Times New Roman" w:hAnsi="Times New Roman"/>
                <w:sz w:val="24"/>
              </w:rPr>
              <w:t>Единство</w:t>
            </w:r>
          </w:p>
        </w:tc>
        <w:tc>
          <w:tcPr>
            <w:tcW w:w="8327" w:type="dxa"/>
            <w:tcBorders>
              <w:top w:val="single" w:sz="6" w:space="0" w:color="000000"/>
              <w:left w:val="single" w:sz="6" w:space="0" w:color="000000"/>
              <w:bottom w:val="single" w:sz="12" w:space="0" w:color="000000"/>
              <w:right w:val="single" w:sz="12" w:space="0" w:color="000000"/>
            </w:tcBorders>
          </w:tcPr>
          <w:p>
            <w:pPr>
              <w:pStyle w:val="Normal"/>
              <w:spacing w:lineRule="auto" w:line="360" w:before="0" w:after="200"/>
              <w:contextualSpacing/>
              <w:jc w:val="both"/>
              <w:rPr>
                <w:rFonts w:ascii="Times New Roman" w:hAnsi="Times New Roman" w:cs="Times New Roman"/>
                <w:sz w:val="24"/>
              </w:rPr>
            </w:pPr>
            <w:r>
              <w:rPr>
                <w:rFonts w:cs="Times New Roman" w:ascii="Times New Roman" w:hAnsi="Times New Roman"/>
                <w:sz w:val="24"/>
              </w:rPr>
              <w:t>Баланс основной компании должен включать показатели балансов своих филиалов.</w:t>
            </w:r>
          </w:p>
        </w:tc>
      </w:tr>
    </w:tbl>
    <w:p>
      <w:pPr>
        <w:pStyle w:val="Normal"/>
        <w:spacing w:lineRule="auto" w:line="360" w:before="0" w:after="200"/>
        <w:ind w:firstLine="709"/>
        <w:contextualSpacing/>
        <w:jc w:val="both"/>
        <w:rPr>
          <w:rFonts w:ascii="Times New Roman" w:hAnsi="Times New Roman" w:cs="Times New Roman"/>
          <w:i/>
          <w:i/>
          <w:sz w:val="28"/>
          <w:szCs w:val="28"/>
        </w:rPr>
      </w:pPr>
      <w:r>
        <w:rPr>
          <w:rFonts w:cs="Times New Roman" w:ascii="Times New Roman" w:hAnsi="Times New Roman"/>
          <w:sz w:val="28"/>
          <w:szCs w:val="28"/>
        </w:rPr>
        <w:t>Формулировка данных требования привела к необходимости их классификации. Исходя из этого, в Германии стали различать две разновидности баланса. Баланс-брутто, который составляется с указанием нераспределенной прибыли и баланс-нетто, формируемый с уже распределенной прибылью. Важно отметить, что законом было предусмотрено обязательное составление брутто-баланса.</w:t>
      </w:r>
    </w:p>
    <w:p>
      <w:pPr>
        <w:pStyle w:val="Normal"/>
        <w:spacing w:lineRule="auto" w:line="360" w:before="0" w:after="200"/>
        <w:ind w:firstLine="709"/>
        <w:contextualSpacing/>
        <w:jc w:val="both"/>
        <w:rPr>
          <w:rFonts w:ascii="Times New Roman" w:hAnsi="Times New Roman" w:cs="Times New Roman"/>
          <w:sz w:val="28"/>
          <w:szCs w:val="28"/>
        </w:rPr>
      </w:pPr>
      <w:r>
        <w:rPr>
          <w:rFonts w:cs="Times New Roman" w:ascii="Times New Roman" w:hAnsi="Times New Roman"/>
          <w:sz w:val="28"/>
          <w:szCs w:val="28"/>
        </w:rPr>
        <w:t>Вся теория баланса фокусировалась на одном главном вопросе, а именно, выборе метода оценки. Свой немалый вклад в развитие метода оценки внёс Фридрих Ляйтнер. Его классификация имела специфические характеристики. Итак, Ляйтнер делил цены на абсолютные и относительные. Первые включали текущие и продажные цены, вторые могли быть учётными, номинальными, калькуляционными, прейскурантными, а также рассчитываться по средним ценам и по себестоимости. Абсолютные цены, по мнению Ляйтнера, опираются на исключительно безусловные данные. Относительные же цены создают искусственно для успешного функционирования бухгалтерского учёта. Немецкая учётная школа трактовала оценку как один из вариант продажной цены. Во всех случаях оценка подразумевала мнимую ликвидацию предприятия и измерение стоимости имущества по текущим рыночным ценам. Фишер впервые чётко определил оценку бухгалтерского номинализма как оценку по себестоимости. Однако оценка по себестоимости не удовлетворяла многих бухгалтеров, так как она делала несопоставимой ценность, увеличивала актив скрытыми убытками, а иногда приводила к занижению прибылей [1, с. 54].</w:t>
      </w:r>
    </w:p>
    <w:p>
      <w:pPr>
        <w:pStyle w:val="Normal"/>
        <w:spacing w:lineRule="auto" w:line="360" w:before="0" w:after="200"/>
        <w:ind w:firstLine="709"/>
        <w:contextualSpacing/>
        <w:jc w:val="both"/>
        <w:rPr>
          <w:rFonts w:ascii="Times New Roman" w:hAnsi="Times New Roman" w:cs="Times New Roman"/>
          <w:sz w:val="28"/>
          <w:szCs w:val="28"/>
        </w:rPr>
      </w:pPr>
      <w:r>
        <w:rPr>
          <w:rFonts w:cs="Times New Roman" w:ascii="Times New Roman" w:hAnsi="Times New Roman"/>
          <w:sz w:val="28"/>
          <w:szCs w:val="28"/>
        </w:rPr>
        <w:t>Принципиально новым в немецком балансоведении был субъективистский подход к оценке, который развил И. Крайбиг. Он использовал понятие фактической себестоимости, которая формируется по усмотрению предпринимателя и учитывает роль конкретного имущества в функционировании предприятия. Крайбиг считал, что каждая статья баланса должна оцениваться по тем принципам, которые в наибольшей степени подходят для неё. Он полагал, например, что разные ценности играют разную роль в хозяйстве, следовательно, бессмысленно показывать их в одинаковой оценке.</w:t>
      </w:r>
    </w:p>
    <w:p>
      <w:pPr>
        <w:pStyle w:val="Normal"/>
        <w:spacing w:lineRule="auto" w:line="360" w:before="0" w:after="200"/>
        <w:ind w:firstLine="709"/>
        <w:contextualSpacing/>
        <w:jc w:val="both"/>
        <w:rPr>
          <w:rFonts w:ascii="Times New Roman" w:hAnsi="Times New Roman" w:cs="Times New Roman"/>
          <w:sz w:val="28"/>
          <w:szCs w:val="28"/>
        </w:rPr>
      </w:pPr>
      <w:r>
        <w:rPr>
          <w:rFonts w:cs="Times New Roman" w:ascii="Times New Roman" w:hAnsi="Times New Roman"/>
          <w:sz w:val="28"/>
          <w:szCs w:val="28"/>
        </w:rPr>
        <w:t>Бухгалтерия начинается с баланса и заканчивается им. Это слова истинного прародителя немецкого балансоведения — Иоганна Фридриха Шера. Его вклад в развитие бухгалтерской мысли неоспорим и многогранен. Труды учёного коснулись многих аспектов бухгалтерии. Так, например, Шер дал подробную формулировку целей учета, а также его границ. Но в данной работе речь пойдёт о вкладе И.Ф. Шера в развитие балансовой теории [15, с. 402].</w:t>
      </w:r>
    </w:p>
    <w:p>
      <w:pPr>
        <w:pStyle w:val="Normal"/>
        <w:spacing w:lineRule="auto" w:line="360" w:before="0" w:after="200"/>
        <w:ind w:firstLine="709"/>
        <w:contextualSpacing/>
        <w:jc w:val="both"/>
        <w:rPr>
          <w:rFonts w:ascii="Times New Roman" w:hAnsi="Times New Roman" w:cs="Times New Roman"/>
          <w:sz w:val="28"/>
          <w:szCs w:val="28"/>
        </w:rPr>
      </w:pPr>
      <w:r>
        <w:rPr>
          <w:rFonts w:cs="Times New Roman" w:ascii="Times New Roman" w:hAnsi="Times New Roman"/>
          <w:sz w:val="28"/>
          <w:szCs w:val="28"/>
        </w:rPr>
        <w:t xml:space="preserve">Баланс представляет собой равенство между активом и пассивом, построенное в форме счетов в заключительный день операционного периода. Шер писал, что «всякая бухгалтерия, которая не опирается на вступительный баланс, несовершенна и не соответствует хозяйственным и юридическим требованиям» [18, с. 175]. </w:t>
      </w:r>
    </w:p>
    <w:p>
      <w:pPr>
        <w:pStyle w:val="Normal"/>
        <w:spacing w:lineRule="auto" w:line="360"/>
        <w:ind w:firstLine="709"/>
        <w:jc w:val="both"/>
        <w:rPr>
          <w:rFonts w:ascii="Times New Roman" w:hAnsi="Times New Roman" w:cs="Times New Roman"/>
          <w:sz w:val="28"/>
          <w:szCs w:val="28"/>
        </w:rPr>
      </w:pPr>
      <w:r>
        <w:rPr>
          <w:rFonts w:cs="Times New Roman" w:ascii="Times New Roman" w:hAnsi="Times New Roman"/>
          <w:sz w:val="28"/>
          <w:szCs w:val="28"/>
        </w:rPr>
        <w:t>В основу учёта в отличие от предшествующих авторов Шер положил не счета, а баланс. Балансовая теория Шера формировалась по средствам следующих уравнений, представленных в таблице 1.2 [4, с. 42].</w:t>
      </w:r>
    </w:p>
    <w:p>
      <w:pPr>
        <w:pStyle w:val="Normal"/>
        <w:spacing w:lineRule="auto" w:line="360" w:before="0" w:after="200"/>
        <w:ind w:firstLine="709"/>
        <w:contextualSpacing/>
        <w:rPr>
          <w:rFonts w:ascii="Times New Roman" w:hAnsi="Times New Roman" w:cs="Times New Roman"/>
          <w:sz w:val="28"/>
          <w:szCs w:val="28"/>
        </w:rPr>
      </w:pPr>
      <w:r>
        <w:rPr>
          <w:rFonts w:cs="Times New Roman" w:ascii="Times New Roman" w:hAnsi="Times New Roman"/>
          <w:sz w:val="28"/>
          <w:szCs w:val="28"/>
        </w:rPr>
        <w:t>Таблица 1.2 — Основные уравнения Шера</w:t>
      </w:r>
    </w:p>
    <w:p>
      <w:pPr>
        <w:pStyle w:val="Normal"/>
        <w:spacing w:lineRule="auto" w:line="360" w:before="0" w:after="200"/>
        <w:ind w:firstLine="709"/>
        <w:contextualSpacing/>
        <w:rPr>
          <w:rFonts w:ascii="Times New Roman" w:hAnsi="Times New Roman" w:cs="Times New Roman"/>
          <w:sz w:val="28"/>
          <w:szCs w:val="28"/>
        </w:rPr>
      </w:pPr>
      <w:r>
        <w:rPr>
          <w:rFonts w:cs="Times New Roman" w:ascii="Times New Roman" w:hAnsi="Times New Roman"/>
          <w:sz w:val="28"/>
          <w:szCs w:val="28"/>
        </w:rPr>
      </w:r>
    </w:p>
    <w:tbl>
      <w:tblPr>
        <w:tblpPr w:bottomFromText="0" w:horzAnchor="margin" w:leftFromText="180" w:rightFromText="180" w:tblpX="108" w:tblpY="-37" w:topFromText="0" w:vertAnchor="text"/>
        <w:tblW w:w="9746" w:type="dxa"/>
        <w:jc w:val="left"/>
        <w:tblInd w:w="108" w:type="dxa"/>
        <w:tblCellMar>
          <w:top w:w="0" w:type="dxa"/>
          <w:left w:w="108" w:type="dxa"/>
          <w:bottom w:w="0" w:type="dxa"/>
          <w:right w:w="108" w:type="dxa"/>
        </w:tblCellMar>
        <w:tblLook w:firstRow="1" w:noVBand="1" w:lastRow="0" w:firstColumn="1" w:lastColumn="0" w:noHBand="0" w:val="04a0"/>
      </w:tblPr>
      <w:tblGrid>
        <w:gridCol w:w="3085"/>
        <w:gridCol w:w="6660"/>
      </w:tblGrid>
      <w:tr>
        <w:trPr>
          <w:trHeight w:val="428" w:hRule="atLeast"/>
        </w:trPr>
        <w:tc>
          <w:tcPr>
            <w:tcW w:w="3085" w:type="dxa"/>
            <w:tcBorders>
              <w:top w:val="single" w:sz="12" w:space="0" w:color="000000"/>
              <w:left w:val="single" w:sz="12" w:space="0" w:color="000000"/>
              <w:bottom w:val="single" w:sz="12" w:space="0" w:color="000000"/>
              <w:right w:val="single" w:sz="6" w:space="0" w:color="000000"/>
            </w:tcBorders>
            <w:vAlign w:val="center"/>
          </w:tcPr>
          <w:p>
            <w:pPr>
              <w:pStyle w:val="Normal"/>
              <w:spacing w:lineRule="auto" w:line="360" w:before="0" w:after="200"/>
              <w:contextualSpacing/>
              <w:jc w:val="center"/>
              <w:rPr>
                <w:rFonts w:ascii="Times New Roman" w:hAnsi="Times New Roman" w:cs="Times New Roman"/>
                <w:sz w:val="24"/>
                <w:szCs w:val="20"/>
              </w:rPr>
            </w:pPr>
            <w:r>
              <w:rPr>
                <w:rFonts w:cs="Times New Roman" w:ascii="Times New Roman" w:hAnsi="Times New Roman"/>
                <w:sz w:val="24"/>
                <w:szCs w:val="20"/>
              </w:rPr>
              <w:t>Уравнение</w:t>
            </w:r>
          </w:p>
        </w:tc>
        <w:tc>
          <w:tcPr>
            <w:tcW w:w="6660" w:type="dxa"/>
            <w:tcBorders>
              <w:top w:val="single" w:sz="12" w:space="0" w:color="000000"/>
              <w:left w:val="single" w:sz="6" w:space="0" w:color="000000"/>
              <w:bottom w:val="single" w:sz="12" w:space="0" w:color="000000"/>
              <w:right w:val="single" w:sz="12" w:space="0" w:color="000000"/>
            </w:tcBorders>
            <w:vAlign w:val="center"/>
          </w:tcPr>
          <w:p>
            <w:pPr>
              <w:pStyle w:val="Normal"/>
              <w:spacing w:lineRule="auto" w:line="360" w:before="0" w:after="200"/>
              <w:contextualSpacing/>
              <w:jc w:val="center"/>
              <w:rPr>
                <w:rFonts w:ascii="Times New Roman" w:hAnsi="Times New Roman" w:cs="Times New Roman"/>
                <w:sz w:val="24"/>
                <w:szCs w:val="20"/>
              </w:rPr>
            </w:pPr>
            <w:r>
              <w:rPr>
                <w:rFonts w:cs="Times New Roman" w:ascii="Times New Roman" w:hAnsi="Times New Roman"/>
                <w:sz w:val="24"/>
                <w:szCs w:val="20"/>
              </w:rPr>
              <w:t>Комментарии</w:t>
            </w:r>
          </w:p>
        </w:tc>
      </w:tr>
      <w:tr>
        <w:trPr/>
        <w:tc>
          <w:tcPr>
            <w:tcW w:w="3085" w:type="dxa"/>
            <w:tcBorders>
              <w:top w:val="single" w:sz="12" w:space="0" w:color="000000"/>
              <w:left w:val="single" w:sz="12" w:space="0" w:color="000000"/>
              <w:bottom w:val="single" w:sz="6" w:space="0" w:color="000000"/>
              <w:right w:val="single" w:sz="6" w:space="0" w:color="000000"/>
            </w:tcBorders>
            <w:vAlign w:val="center"/>
          </w:tcPr>
          <w:p>
            <w:pPr>
              <w:pStyle w:val="Normal"/>
              <w:spacing w:lineRule="auto" w:line="360" w:before="0" w:after="200"/>
              <w:contextualSpacing/>
              <w:jc w:val="center"/>
              <w:rPr>
                <w:rFonts w:ascii="Times New Roman" w:hAnsi="Times New Roman" w:cs="Times New Roman"/>
                <w:sz w:val="24"/>
                <w:szCs w:val="20"/>
              </w:rPr>
            </w:pPr>
            <w:r>
              <w:rPr>
                <w:rFonts w:cs="Times New Roman" w:ascii="Times New Roman" w:hAnsi="Times New Roman"/>
                <w:sz w:val="24"/>
                <w:szCs w:val="20"/>
              </w:rPr>
              <w:t>Актив – Пассив = Капитал (статика предприятия)</w:t>
            </w:r>
          </w:p>
        </w:tc>
        <w:tc>
          <w:tcPr>
            <w:tcW w:w="6660" w:type="dxa"/>
            <w:tcBorders>
              <w:top w:val="single" w:sz="12" w:space="0" w:color="000000"/>
              <w:left w:val="single" w:sz="6" w:space="0" w:color="000000"/>
              <w:bottom w:val="single" w:sz="6" w:space="0" w:color="000000"/>
              <w:right w:val="single" w:sz="12" w:space="0" w:color="000000"/>
            </w:tcBorders>
          </w:tcPr>
          <w:p>
            <w:pPr>
              <w:pStyle w:val="Normal"/>
              <w:spacing w:lineRule="auto" w:line="360" w:before="0" w:after="200"/>
              <w:contextualSpacing/>
              <w:jc w:val="both"/>
              <w:rPr>
                <w:rFonts w:ascii="Times New Roman" w:hAnsi="Times New Roman" w:cs="Times New Roman"/>
                <w:sz w:val="24"/>
                <w:szCs w:val="20"/>
              </w:rPr>
            </w:pPr>
            <w:r>
              <w:rPr>
                <w:rFonts w:cs="Times New Roman" w:ascii="Times New Roman" w:hAnsi="Times New Roman"/>
                <w:sz w:val="24"/>
                <w:szCs w:val="20"/>
              </w:rPr>
              <w:t>Постулат Шера: Величина капитала равна разности между объёмом имущества и кредиторской задолженностью предприятия</w:t>
            </w:r>
          </w:p>
        </w:tc>
      </w:tr>
      <w:tr>
        <w:trPr>
          <w:trHeight w:val="983" w:hRule="atLeast"/>
        </w:trPr>
        <w:tc>
          <w:tcPr>
            <w:tcW w:w="3085" w:type="dxa"/>
            <w:tcBorders>
              <w:top w:val="single" w:sz="6" w:space="0" w:color="000000"/>
              <w:left w:val="single" w:sz="12" w:space="0" w:color="000000"/>
              <w:bottom w:val="single" w:sz="6" w:space="0" w:color="000000"/>
              <w:right w:val="single" w:sz="6" w:space="0" w:color="000000"/>
            </w:tcBorders>
            <w:vAlign w:val="center"/>
          </w:tcPr>
          <w:p>
            <w:pPr>
              <w:pStyle w:val="Normal"/>
              <w:spacing w:lineRule="auto" w:line="360" w:before="0" w:after="200"/>
              <w:contextualSpacing/>
              <w:jc w:val="center"/>
              <w:rPr>
                <w:rFonts w:ascii="Times New Roman" w:hAnsi="Times New Roman" w:cs="Times New Roman"/>
                <w:sz w:val="24"/>
                <w:szCs w:val="20"/>
              </w:rPr>
            </w:pPr>
            <w:r>
              <w:rPr>
                <w:rFonts w:cs="Times New Roman" w:ascii="Times New Roman" w:hAnsi="Times New Roman"/>
                <w:sz w:val="24"/>
                <w:szCs w:val="20"/>
              </w:rPr>
              <w:t xml:space="preserve">Актив – Пассив = Капитал + Прибыль – Убыток </w:t>
            </w:r>
          </w:p>
          <w:p>
            <w:pPr>
              <w:pStyle w:val="Normal"/>
              <w:spacing w:lineRule="auto" w:line="360" w:before="0" w:after="200"/>
              <w:contextualSpacing/>
              <w:jc w:val="center"/>
              <w:rPr>
                <w:rFonts w:ascii="Times New Roman" w:hAnsi="Times New Roman" w:cs="Times New Roman"/>
                <w:sz w:val="24"/>
                <w:szCs w:val="20"/>
              </w:rPr>
            </w:pPr>
            <w:r>
              <w:rPr>
                <w:rFonts w:cs="Times New Roman" w:ascii="Times New Roman" w:hAnsi="Times New Roman"/>
                <w:sz w:val="24"/>
                <w:szCs w:val="20"/>
              </w:rPr>
              <w:t>(динамика)</w:t>
            </w:r>
          </w:p>
        </w:tc>
        <w:tc>
          <w:tcPr>
            <w:tcW w:w="6660" w:type="dxa"/>
            <w:tcBorders>
              <w:top w:val="single" w:sz="6" w:space="0" w:color="000000"/>
              <w:left w:val="single" w:sz="6" w:space="0" w:color="000000"/>
              <w:bottom w:val="single" w:sz="6" w:space="0" w:color="000000"/>
              <w:right w:val="single" w:sz="12" w:space="0" w:color="000000"/>
            </w:tcBorders>
          </w:tcPr>
          <w:p>
            <w:pPr>
              <w:pStyle w:val="Normal"/>
              <w:spacing w:lineRule="auto" w:line="360" w:before="0" w:after="200"/>
              <w:contextualSpacing/>
              <w:jc w:val="both"/>
              <w:rPr>
                <w:rFonts w:ascii="Times New Roman" w:hAnsi="Times New Roman" w:cs="Times New Roman"/>
                <w:sz w:val="24"/>
                <w:szCs w:val="20"/>
              </w:rPr>
            </w:pPr>
            <w:r>
              <w:rPr>
                <w:rFonts w:cs="Times New Roman" w:ascii="Times New Roman" w:hAnsi="Times New Roman"/>
                <w:sz w:val="24"/>
                <w:szCs w:val="20"/>
              </w:rPr>
              <w:t>От предыдущего уравнение отличается тем, что финансовые результаты отражаются на счёте Убытков и прибылей, а не на счёте Капитала</w:t>
            </w:r>
          </w:p>
        </w:tc>
      </w:tr>
      <w:tr>
        <w:trPr/>
        <w:tc>
          <w:tcPr>
            <w:tcW w:w="3085" w:type="dxa"/>
            <w:tcBorders>
              <w:top w:val="single" w:sz="6" w:space="0" w:color="000000"/>
              <w:left w:val="single" w:sz="12" w:space="0" w:color="000000"/>
              <w:bottom w:val="single" w:sz="6" w:space="0" w:color="000000"/>
              <w:right w:val="single" w:sz="6" w:space="0" w:color="000000"/>
            </w:tcBorders>
            <w:vAlign w:val="center"/>
          </w:tcPr>
          <w:p>
            <w:pPr>
              <w:pStyle w:val="Normal"/>
              <w:spacing w:lineRule="auto" w:line="360" w:before="0" w:after="200"/>
              <w:contextualSpacing/>
              <w:jc w:val="center"/>
              <w:rPr>
                <w:rFonts w:ascii="Times New Roman" w:hAnsi="Times New Roman" w:cs="Times New Roman"/>
                <w:sz w:val="24"/>
                <w:szCs w:val="20"/>
              </w:rPr>
            </w:pPr>
            <w:r>
              <w:rPr>
                <w:rFonts w:cs="Times New Roman" w:ascii="Times New Roman" w:hAnsi="Times New Roman"/>
                <w:sz w:val="24"/>
                <w:szCs w:val="20"/>
              </w:rPr>
              <w:t>Актив – Пассив – Капитал = Прибыль – Убыток</w:t>
            </w:r>
          </w:p>
        </w:tc>
        <w:tc>
          <w:tcPr>
            <w:tcW w:w="6660" w:type="dxa"/>
            <w:tcBorders>
              <w:top w:val="single" w:sz="6" w:space="0" w:color="000000"/>
              <w:left w:val="single" w:sz="6" w:space="0" w:color="000000"/>
              <w:bottom w:val="single" w:sz="6" w:space="0" w:color="000000"/>
              <w:right w:val="single" w:sz="12" w:space="0" w:color="000000"/>
            </w:tcBorders>
          </w:tcPr>
          <w:p>
            <w:pPr>
              <w:pStyle w:val="Normal"/>
              <w:spacing w:lineRule="auto" w:line="360" w:before="0" w:after="200"/>
              <w:contextualSpacing/>
              <w:jc w:val="both"/>
              <w:rPr>
                <w:rFonts w:ascii="Times New Roman" w:hAnsi="Times New Roman" w:cs="Times New Roman"/>
                <w:sz w:val="24"/>
                <w:szCs w:val="20"/>
              </w:rPr>
            </w:pPr>
            <w:r>
              <w:rPr>
                <w:rFonts w:cs="Times New Roman" w:ascii="Times New Roman" w:hAnsi="Times New Roman"/>
                <w:sz w:val="24"/>
                <w:szCs w:val="20"/>
              </w:rPr>
              <w:t>Уравнение повторяет постулат Пизани, хотя Шер трактует категории иначе</w:t>
            </w:r>
          </w:p>
        </w:tc>
      </w:tr>
      <w:tr>
        <w:trPr>
          <w:trHeight w:val="477" w:hRule="atLeast"/>
        </w:trPr>
        <w:tc>
          <w:tcPr>
            <w:tcW w:w="3085" w:type="dxa"/>
            <w:tcBorders>
              <w:top w:val="single" w:sz="6" w:space="0" w:color="000000"/>
              <w:left w:val="single" w:sz="12" w:space="0" w:color="000000"/>
              <w:bottom w:val="single" w:sz="6" w:space="0" w:color="000000"/>
              <w:right w:val="single" w:sz="6" w:space="0" w:color="000000"/>
            </w:tcBorders>
            <w:vAlign w:val="center"/>
          </w:tcPr>
          <w:p>
            <w:pPr>
              <w:pStyle w:val="Normal"/>
              <w:spacing w:lineRule="auto" w:line="360" w:before="0" w:after="200"/>
              <w:contextualSpacing/>
              <w:jc w:val="center"/>
              <w:rPr>
                <w:rFonts w:ascii="Times New Roman" w:hAnsi="Times New Roman" w:cs="Times New Roman"/>
                <w:sz w:val="24"/>
                <w:szCs w:val="20"/>
              </w:rPr>
            </w:pPr>
            <w:r>
              <w:rPr>
                <w:rFonts w:cs="Times New Roman" w:ascii="Times New Roman" w:hAnsi="Times New Roman"/>
                <w:sz w:val="24"/>
                <w:szCs w:val="20"/>
              </w:rPr>
              <w:t>Актив = Капитал + Пассив</w:t>
            </w:r>
          </w:p>
        </w:tc>
        <w:tc>
          <w:tcPr>
            <w:tcW w:w="6660" w:type="dxa"/>
            <w:tcBorders>
              <w:top w:val="single" w:sz="6" w:space="0" w:color="000000"/>
              <w:left w:val="single" w:sz="6" w:space="0" w:color="000000"/>
              <w:bottom w:val="single" w:sz="6" w:space="0" w:color="000000"/>
              <w:right w:val="single" w:sz="12" w:space="0" w:color="000000"/>
            </w:tcBorders>
          </w:tcPr>
          <w:p>
            <w:pPr>
              <w:pStyle w:val="Normal"/>
              <w:spacing w:lineRule="auto" w:line="360" w:before="0" w:after="200"/>
              <w:contextualSpacing/>
              <w:jc w:val="both"/>
              <w:rPr>
                <w:rFonts w:ascii="Times New Roman" w:hAnsi="Times New Roman" w:cs="Times New Roman"/>
                <w:sz w:val="24"/>
                <w:szCs w:val="20"/>
              </w:rPr>
            </w:pPr>
            <w:r>
              <w:rPr>
                <w:rFonts w:cs="Times New Roman" w:ascii="Times New Roman" w:hAnsi="Times New Roman"/>
                <w:sz w:val="24"/>
                <w:szCs w:val="20"/>
              </w:rPr>
              <w:t>Балансовое уравнение, формирующее начальный баланс</w:t>
            </w:r>
          </w:p>
        </w:tc>
      </w:tr>
      <w:tr>
        <w:trPr/>
        <w:tc>
          <w:tcPr>
            <w:tcW w:w="3085" w:type="dxa"/>
            <w:tcBorders>
              <w:top w:val="single" w:sz="6" w:space="0" w:color="000000"/>
              <w:left w:val="single" w:sz="12" w:space="0" w:color="000000"/>
              <w:bottom w:val="single" w:sz="12" w:space="0" w:color="000000"/>
              <w:right w:val="single" w:sz="6" w:space="0" w:color="000000"/>
            </w:tcBorders>
            <w:vAlign w:val="center"/>
          </w:tcPr>
          <w:p>
            <w:pPr>
              <w:pStyle w:val="Normal"/>
              <w:spacing w:lineRule="auto" w:line="360" w:before="0" w:after="200"/>
              <w:contextualSpacing/>
              <w:jc w:val="center"/>
              <w:rPr>
                <w:rFonts w:ascii="Times New Roman" w:hAnsi="Times New Roman" w:cs="Times New Roman"/>
                <w:sz w:val="24"/>
                <w:szCs w:val="20"/>
              </w:rPr>
            </w:pPr>
            <w:r>
              <w:rPr>
                <w:rFonts w:cs="Times New Roman" w:ascii="Times New Roman" w:hAnsi="Times New Roman"/>
                <w:sz w:val="24"/>
                <w:szCs w:val="20"/>
              </w:rPr>
              <w:t>Актив + Убыток = Капитал + Пассив + Прибыль</w:t>
            </w:r>
          </w:p>
        </w:tc>
        <w:tc>
          <w:tcPr>
            <w:tcW w:w="6660" w:type="dxa"/>
            <w:tcBorders>
              <w:top w:val="single" w:sz="6" w:space="0" w:color="000000"/>
              <w:left w:val="single" w:sz="6" w:space="0" w:color="000000"/>
              <w:bottom w:val="single" w:sz="12" w:space="0" w:color="000000"/>
              <w:right w:val="single" w:sz="12" w:space="0" w:color="000000"/>
            </w:tcBorders>
          </w:tcPr>
          <w:p>
            <w:pPr>
              <w:pStyle w:val="Normal"/>
              <w:spacing w:lineRule="auto" w:line="360" w:before="0" w:after="200"/>
              <w:contextualSpacing/>
              <w:jc w:val="both"/>
              <w:rPr>
                <w:rFonts w:ascii="Times New Roman" w:hAnsi="Times New Roman" w:cs="Times New Roman"/>
                <w:sz w:val="24"/>
                <w:szCs w:val="20"/>
              </w:rPr>
            </w:pPr>
            <w:r>
              <w:rPr>
                <w:rFonts w:cs="Times New Roman" w:ascii="Times New Roman" w:hAnsi="Times New Roman"/>
                <w:sz w:val="24"/>
                <w:szCs w:val="20"/>
              </w:rPr>
              <w:t>Уравнение отражает последующий баланс</w:t>
            </w:r>
          </w:p>
        </w:tc>
      </w:tr>
    </w:tbl>
    <w:p>
      <w:pPr>
        <w:pStyle w:val="Normal"/>
        <w:spacing w:lineRule="auto" w:line="36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360"/>
        <w:ind w:firstLine="709"/>
        <w:jc w:val="both"/>
        <w:rPr>
          <w:rFonts w:ascii="Times New Roman" w:hAnsi="Times New Roman" w:cs="Times New Roman"/>
          <w:i/>
          <w:i/>
          <w:sz w:val="28"/>
          <w:szCs w:val="24"/>
        </w:rPr>
      </w:pPr>
      <w:r>
        <w:rPr>
          <w:rFonts w:cs="Times New Roman" w:ascii="Times New Roman" w:hAnsi="Times New Roman"/>
          <w:sz w:val="28"/>
          <w:szCs w:val="24"/>
        </w:rPr>
        <w:t>Уравнение 1.1, также называемое капитальным равенством или постулатом Шера, является основой баланса и показывает статику предприятия:</w:t>
      </w:r>
      <w:r>
        <w:rPr>
          <w:rFonts w:cs="Times New Roman" w:ascii="Times New Roman" w:hAnsi="Times New Roman"/>
          <w:i/>
          <w:sz w:val="28"/>
          <w:szCs w:val="24"/>
        </w:rPr>
        <w:t xml:space="preserve">          </w:t>
      </w:r>
    </w:p>
    <w:p>
      <w:pPr>
        <w:pStyle w:val="Normal"/>
        <w:tabs>
          <w:tab w:val="clear" w:pos="709"/>
          <w:tab w:val="center" w:pos="9356" w:leader="none"/>
        </w:tabs>
        <w:spacing w:lineRule="auto" w:line="360"/>
        <w:ind w:firstLine="709"/>
        <w:jc w:val="center"/>
        <w:rPr>
          <w:rFonts w:ascii="Times New Roman" w:hAnsi="Times New Roman" w:cs="Times New Roman"/>
          <w:sz w:val="28"/>
          <w:szCs w:val="24"/>
        </w:rPr>
      </w:pPr>
      <w:r>
        <w:rPr>
          <w:rFonts w:cs="Times New Roman" w:ascii="Times New Roman" w:hAnsi="Times New Roman"/>
          <w:i/>
          <w:sz w:val="28"/>
          <w:szCs w:val="24"/>
        </w:rPr>
        <w:t xml:space="preserve">                                                    </w:t>
      </w:r>
      <w:r>
        <w:rPr>
          <w:rFonts w:cs="Times New Roman" w:ascii="Times New Roman" w:hAnsi="Times New Roman"/>
          <w:i/>
          <w:sz w:val="28"/>
          <w:szCs w:val="24"/>
        </w:rPr>
        <w:t>А – П = К</w:t>
        <w:tab/>
      </w:r>
      <w:r>
        <w:rPr>
          <w:rFonts w:cs="Times New Roman" w:ascii="Times New Roman" w:hAnsi="Times New Roman"/>
          <w:sz w:val="28"/>
          <w:szCs w:val="24"/>
        </w:rPr>
        <w:t>(1.1)</w:t>
      </w:r>
    </w:p>
    <w:p>
      <w:pPr>
        <w:pStyle w:val="Normal"/>
        <w:spacing w:lineRule="auto" w:line="360" w:before="0" w:after="200"/>
        <w:ind w:firstLine="709"/>
        <w:contextualSpacing/>
        <w:jc w:val="both"/>
        <w:rPr>
          <w:rFonts w:ascii="Times New Roman" w:hAnsi="Times New Roman" w:cs="Times New Roman"/>
          <w:sz w:val="28"/>
          <w:szCs w:val="24"/>
        </w:rPr>
      </w:pPr>
      <w:r>
        <w:rPr>
          <w:rFonts w:cs="Times New Roman" w:ascii="Times New Roman" w:hAnsi="Times New Roman"/>
          <w:sz w:val="28"/>
          <w:szCs w:val="24"/>
        </w:rPr>
        <w:t xml:space="preserve">Два последующих равенства (1.2 — 1.3) демонстрируют сущность предприятия в его динамики: </w:t>
      </w:r>
    </w:p>
    <w:p>
      <w:pPr>
        <w:pStyle w:val="Normal"/>
        <w:tabs>
          <w:tab w:val="clear" w:pos="709"/>
          <w:tab w:val="center" w:pos="9356" w:leader="none"/>
        </w:tabs>
        <w:spacing w:lineRule="auto" w:line="360" w:before="0" w:after="200"/>
        <w:ind w:firstLine="709"/>
        <w:contextualSpacing/>
        <w:jc w:val="both"/>
        <w:rPr>
          <w:rFonts w:ascii="Times New Roman" w:hAnsi="Times New Roman" w:cs="Times New Roman"/>
          <w:sz w:val="28"/>
          <w:szCs w:val="24"/>
        </w:rPr>
      </w:pPr>
      <w:r>
        <w:rPr>
          <w:rFonts w:cs="Times New Roman" w:ascii="Times New Roman" w:hAnsi="Times New Roman"/>
          <w:i/>
          <w:sz w:val="28"/>
          <w:szCs w:val="24"/>
        </w:rPr>
        <w:t xml:space="preserve">                                            </w:t>
      </w:r>
      <w:r>
        <w:rPr>
          <w:rFonts w:cs="Times New Roman" w:ascii="Times New Roman" w:hAnsi="Times New Roman"/>
          <w:i/>
          <w:sz w:val="28"/>
          <w:szCs w:val="24"/>
        </w:rPr>
        <w:t>А – П = К + Пр – У</w:t>
        <w:tab/>
      </w:r>
      <w:r>
        <w:rPr>
          <w:rFonts w:cs="Times New Roman" w:ascii="Times New Roman" w:hAnsi="Times New Roman"/>
          <w:sz w:val="28"/>
          <w:szCs w:val="24"/>
        </w:rPr>
        <w:t>(1.2)</w:t>
      </w:r>
    </w:p>
    <w:p>
      <w:pPr>
        <w:pStyle w:val="Normal"/>
        <w:tabs>
          <w:tab w:val="clear" w:pos="709"/>
          <w:tab w:val="center" w:pos="9356" w:leader="none"/>
        </w:tabs>
        <w:spacing w:lineRule="auto" w:line="360" w:before="0" w:after="200"/>
        <w:ind w:firstLine="709"/>
        <w:contextualSpacing/>
        <w:jc w:val="both"/>
        <w:rPr>
          <w:rFonts w:ascii="Times New Roman" w:hAnsi="Times New Roman" w:cs="Times New Roman"/>
          <w:sz w:val="28"/>
          <w:szCs w:val="24"/>
        </w:rPr>
      </w:pPr>
      <w:r>
        <w:rPr>
          <w:rFonts w:cs="Times New Roman" w:ascii="Times New Roman" w:hAnsi="Times New Roman"/>
          <w:i/>
          <w:sz w:val="28"/>
          <w:szCs w:val="24"/>
        </w:rPr>
        <w:t xml:space="preserve">                                            </w:t>
      </w:r>
      <w:r>
        <w:rPr>
          <w:rFonts w:cs="Times New Roman" w:ascii="Times New Roman" w:hAnsi="Times New Roman"/>
          <w:i/>
          <w:sz w:val="28"/>
          <w:szCs w:val="24"/>
        </w:rPr>
        <w:t>А – П – К = Пр – У</w:t>
        <w:tab/>
      </w:r>
      <w:r>
        <w:rPr>
          <w:rFonts w:cs="Times New Roman" w:ascii="Times New Roman" w:hAnsi="Times New Roman"/>
          <w:sz w:val="28"/>
          <w:szCs w:val="24"/>
        </w:rPr>
        <w:t>(1.3)</w:t>
      </w:r>
    </w:p>
    <w:p>
      <w:pPr>
        <w:pStyle w:val="Normal"/>
        <w:spacing w:lineRule="auto" w:line="360" w:before="0" w:after="200"/>
        <w:ind w:firstLine="709"/>
        <w:contextualSpacing/>
        <w:jc w:val="both"/>
        <w:rPr>
          <w:rFonts w:ascii="Times New Roman" w:hAnsi="Times New Roman" w:cs="Times New Roman"/>
        </w:rPr>
      </w:pPr>
      <w:r>
        <w:rPr>
          <w:rFonts w:cs="Times New Roman" w:ascii="Times New Roman" w:hAnsi="Times New Roman"/>
          <w:sz w:val="28"/>
          <w:szCs w:val="24"/>
        </w:rPr>
        <w:t>Сам баланс же строится на четвёртом уравнении (1.4), балансовом равенстве, которое формирует начальный баланс</w:t>
      </w:r>
      <w:r>
        <w:rPr>
          <w:rFonts w:cs="Times New Roman" w:ascii="Times New Roman" w:hAnsi="Times New Roman"/>
        </w:rPr>
        <w:t>:</w:t>
      </w:r>
    </w:p>
    <w:p>
      <w:pPr>
        <w:pStyle w:val="Normal"/>
        <w:tabs>
          <w:tab w:val="clear" w:pos="709"/>
          <w:tab w:val="center" w:pos="3686" w:leader="none"/>
          <w:tab w:val="left" w:pos="3969" w:leader="none"/>
          <w:tab w:val="center" w:pos="9356" w:leader="none"/>
        </w:tabs>
        <w:spacing w:lineRule="auto" w:line="360" w:before="0" w:after="200"/>
        <w:ind w:firstLine="709"/>
        <w:contextualSpacing/>
        <w:jc w:val="both"/>
        <w:rPr>
          <w:rFonts w:ascii="Times New Roman" w:hAnsi="Times New Roman" w:cs="Times New Roman"/>
          <w:sz w:val="28"/>
          <w:szCs w:val="24"/>
        </w:rPr>
      </w:pPr>
      <w:r>
        <w:rPr>
          <w:rFonts w:cs="Times New Roman" w:ascii="Times New Roman" w:hAnsi="Times New Roman"/>
          <w:i/>
          <w:sz w:val="28"/>
          <w:szCs w:val="24"/>
        </w:rPr>
        <w:t xml:space="preserve">                                                  </w:t>
      </w:r>
      <w:r>
        <w:rPr>
          <w:rFonts w:cs="Times New Roman" w:ascii="Times New Roman" w:hAnsi="Times New Roman"/>
          <w:i/>
          <w:sz w:val="28"/>
          <w:szCs w:val="24"/>
        </w:rPr>
        <w:t>А = П + К</w:t>
        <w:tab/>
      </w:r>
      <w:r>
        <w:rPr>
          <w:rFonts w:cs="Times New Roman" w:ascii="Times New Roman" w:hAnsi="Times New Roman"/>
          <w:sz w:val="28"/>
          <w:szCs w:val="24"/>
        </w:rPr>
        <w:t>(1.4)</w:t>
      </w:r>
    </w:p>
    <w:p>
      <w:pPr>
        <w:pStyle w:val="Normal"/>
        <w:spacing w:lineRule="auto" w:line="360" w:before="0" w:after="200"/>
        <w:ind w:firstLine="709"/>
        <w:contextualSpacing/>
        <w:jc w:val="both"/>
        <w:rPr>
          <w:rFonts w:ascii="Times New Roman" w:hAnsi="Times New Roman" w:cs="Times New Roman"/>
          <w:sz w:val="28"/>
          <w:szCs w:val="28"/>
        </w:rPr>
      </w:pPr>
      <w:r>
        <w:rPr>
          <w:rFonts w:cs="Times New Roman" w:ascii="Times New Roman" w:hAnsi="Times New Roman"/>
          <w:sz w:val="28"/>
          <w:szCs w:val="28"/>
        </w:rPr>
        <w:t>Шер видел взаимосвязь между капитальным и балансовым равенством в том, что бланк баланса формируется на основе балансового уравнения для открытия счетов, а сущность баланса строится на уравнении капитальном. При составлении заключительного баланса формальное уравнение преобразуется в капитальное уравнение. Анализ активов баланса позволил Шеру сгруппировать статьи по ликвидности средств в порядке убывания. Статьи пассива начинают группироваться с собственных средств, затем показываются заёмные средства и в завершение — сальдо счёта финансовых результатов [18, с. 172].</w:t>
      </w:r>
    </w:p>
    <w:p>
      <w:pPr>
        <w:pStyle w:val="Normal"/>
        <w:spacing w:lineRule="auto" w:line="360" w:before="0" w:after="200"/>
        <w:ind w:firstLine="709"/>
        <w:contextualSpacing/>
        <w:jc w:val="both"/>
        <w:rPr>
          <w:rFonts w:ascii="Times New Roman" w:hAnsi="Times New Roman" w:cs="Times New Roman"/>
          <w:sz w:val="28"/>
          <w:szCs w:val="28"/>
        </w:rPr>
      </w:pPr>
      <w:r>
        <w:rPr>
          <w:rFonts w:cs="Times New Roman" w:ascii="Times New Roman" w:hAnsi="Times New Roman"/>
          <w:sz w:val="28"/>
          <w:szCs w:val="28"/>
        </w:rPr>
        <w:t>Противопоставляя свои взгляды меновой теории, где баланс объясняется как результат двойной записи на счетах, Шер полагал, что балансовое уравнение есть причина и необходимость двойной записи, а счета вытекают из баланса. Согласно балансовой теории, каждый счёт — это элемент баланса и поэтому система счетов должна исходить именно из баланса. Из уравнения баланса вытекают правила двойной записи, основанные на противопоставлении сущности дебета и кредита в активных и пассивных счетах. Теория Шера, утверждавшая наличие двух противоположных по характеру типов счетов, получила название теории двух рядов счетов [1, с. 51].</w:t>
      </w:r>
    </w:p>
    <w:p>
      <w:pPr>
        <w:pStyle w:val="Normal"/>
        <w:spacing w:lineRule="auto" w:line="360" w:before="0" w:after="200"/>
        <w:ind w:firstLine="709"/>
        <w:contextualSpacing/>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360" w:before="0" w:after="200"/>
        <w:ind w:firstLine="709"/>
        <w:contextualSpacing/>
        <w:jc w:val="both"/>
        <w:rPr>
          <w:rFonts w:ascii="Times New Roman" w:hAnsi="Times New Roman" w:cs="Times New Roman"/>
          <w:sz w:val="28"/>
          <w:szCs w:val="28"/>
        </w:rPr>
      </w:pPr>
      <w:r>
        <w:rPr>
          <w:rFonts w:cs="Times New Roman" w:ascii="Times New Roman" w:hAnsi="Times New Roman"/>
          <w:sz w:val="28"/>
          <w:szCs w:val="28"/>
        </w:rPr>
        <w:t>Шер впервые сформулировал шесть требований,</w:t>
      </w:r>
      <w:r>
        <w:rPr>
          <w:rFonts w:cs="Times New Roman" w:ascii="Times New Roman" w:hAnsi="Times New Roman"/>
          <w:sz w:val="28"/>
          <w:szCs w:val="24"/>
        </w:rPr>
        <w:t xml:space="preserve"> которым должна отвечать система (план) счетов предприятия (рисунок 1.4)</w:t>
      </w:r>
      <w:r>
        <w:rPr>
          <w:rFonts w:cs="Times New Roman" w:ascii="Times New Roman" w:hAnsi="Times New Roman"/>
        </w:rPr>
        <w:t>.</w:t>
      </w:r>
    </w:p>
    <w:p>
      <w:pPr>
        <w:pStyle w:val="Normal"/>
        <w:spacing w:lineRule="auto" w:line="360" w:before="0" w:after="200"/>
        <w:ind w:firstLine="709"/>
        <w:contextualSpacing/>
        <w:jc w:val="both"/>
        <w:rPr>
          <w:rFonts w:ascii="Times New Roman" w:hAnsi="Times New Roman" w:cs="Times New Roman"/>
          <w:sz w:val="28"/>
          <w:szCs w:val="24"/>
        </w:rPr>
      </w:pPr>
      <w:r>
        <w:rPr>
          <w:rFonts w:cs="Times New Roman" w:ascii="Times New Roman" w:hAnsi="Times New Roman"/>
          <w:sz w:val="28"/>
          <w:szCs w:val="24"/>
        </w:rPr>
        <mc:AlternateContent>
          <mc:Choice Requires="wpg">
            <w:drawing>
              <wp:anchor behindDoc="0" distT="0" distB="0" distL="0" distR="0" simplePos="0" locked="0" layoutInCell="1" allowOverlap="1" relativeHeight="2" wp14:anchorId="78DD1906">
                <wp:simplePos x="0" y="0"/>
                <wp:positionH relativeFrom="column">
                  <wp:posOffset>-81280</wp:posOffset>
                </wp:positionH>
                <wp:positionV relativeFrom="paragraph">
                  <wp:posOffset>220980</wp:posOffset>
                </wp:positionV>
                <wp:extent cx="6120130" cy="4702175"/>
                <wp:effectExtent l="0" t="0" r="14605" b="22860"/>
                <wp:wrapNone/>
                <wp:docPr id="4" name="Группа 111"/>
                <a:graphic xmlns:a="http://schemas.openxmlformats.org/drawingml/2006/main">
                  <a:graphicData uri="http://schemas.microsoft.com/office/word/2010/wordprocessingGroup">
                    <wpg:wgp>
                      <wpg:cNvGrpSpPr/>
                      <wpg:grpSpPr>
                        <a:xfrm>
                          <a:off x="0" y="0"/>
                          <a:ext cx="6119640" cy="4701600"/>
                        </a:xfrm>
                      </wpg:grpSpPr>
                      <wpg:grpSp>
                        <wpg:cNvGrpSpPr/>
                        <wpg:grpSpPr>
                          <a:xfrm>
                            <a:off x="324000" y="0"/>
                            <a:ext cx="5795640" cy="4701600"/>
                          </a:xfrm>
                        </wpg:grpSpPr>
                        <wps:wsp>
                          <wps:cNvSpPr/>
                          <wps:spPr>
                            <a:xfrm>
                              <a:off x="0" y="0"/>
                              <a:ext cx="5795640" cy="576720"/>
                            </a:xfrm>
                            <a:prstGeom prst="rect">
                              <a:avLst/>
                            </a:prstGeom>
                            <a:solidFill>
                              <a:schemeClr val="lt1"/>
                            </a:solidFill>
                            <a:ln w="12600">
                              <a:solidFill>
                                <a:srgbClr val="000000"/>
                              </a:solidFill>
                              <a:round/>
                            </a:ln>
                          </wps:spPr>
                          <wps:style>
                            <a:lnRef idx="0">
                              <a:schemeClr val="accent1"/>
                            </a:lnRef>
                            <a:fillRef idx="0">
                              <a:schemeClr val="accent1"/>
                            </a:fillRef>
                            <a:effectRef idx="0">
                              <a:schemeClr val="accent1"/>
                            </a:effectRef>
                            <a:fontRef idx="minor"/>
                          </wps:style>
                          <wps:txbx>
                            <w:txbxContent>
                              <w:p>
                                <w:pPr>
                                  <w:overflowPunct w:val="false"/>
                                  <w:spacing w:before="0" w:after="0" w:lineRule="auto" w:line="240"/>
                                  <w:jc w:val="center"/>
                                  <w:rPr/>
                                </w:pPr>
                                <w:r>
                                  <w:rPr>
                                    <w:sz w:val="20"/>
                                    <w:b w:val="false"/>
                                    <w:u w:val="none"/>
                                    <w:dstrike w:val="false"/>
                                    <w:strike w:val="false"/>
                                    <w:i w:val="false"/>
                                    <w:vertAlign w:val="baseline"/>
                                    <w:position w:val="0"/>
                                    <w:spacing w:val="0"/>
                                    <w:szCs w:val="20"/>
                                    <w:bCs w:val="false"/>
                                    <w:iCs w:val="false"/>
                                    <w:smallCaps w:val="false"/>
                                    <w:caps w:val="false"/>
                                    <w:rFonts w:ascii="Arial" w:hAnsi="Arial" w:cs="Arial"/>
                                    <w:color w:val="000000"/>
                                  </w:rPr>
                                  <w:t>Требования к системе счетов по Шеру</w:t>
                                </w:r>
                              </w:p>
                            </w:txbxContent>
                          </wps:txbx>
                          <wps:bodyPr anchor="ctr">
                            <a:noAutofit/>
                          </wps:bodyPr>
                        </wps:wsp>
                        <wps:wsp>
                          <wps:cNvSpPr/>
                          <wps:spPr>
                            <a:xfrm>
                              <a:off x="0" y="687600"/>
                              <a:ext cx="5795640" cy="576720"/>
                            </a:xfrm>
                            <a:prstGeom prst="rect">
                              <a:avLst/>
                            </a:prstGeom>
                            <a:solidFill>
                              <a:schemeClr val="lt1"/>
                            </a:solidFill>
                            <a:ln w="12600">
                              <a:solidFill>
                                <a:srgbClr val="000000"/>
                              </a:solidFill>
                              <a:round/>
                            </a:ln>
                          </wps:spPr>
                          <wps:style>
                            <a:lnRef idx="0">
                              <a:schemeClr val="accent1"/>
                            </a:lnRef>
                            <a:fillRef idx="0">
                              <a:schemeClr val="accent1"/>
                            </a:fillRef>
                            <a:effectRef idx="0">
                              <a:schemeClr val="accent1"/>
                            </a:effectRef>
                            <a:fontRef idx="minor"/>
                          </wps:style>
                          <wps:txbx>
                            <w:txbxContent>
                              <w:p>
                                <w:pPr>
                                  <w:overflowPunct w:val="false"/>
                                  <w:spacing w:before="0" w:after="0" w:lineRule="auto" w:line="240"/>
                                  <w:jc w:val="left"/>
                                  <w:rPr/>
                                </w:pPr>
                                <w:r>
                                  <w:rPr>
                                    <w:sz w:val="20"/>
                                    <w:b w:val="false"/>
                                    <w:u w:val="none"/>
                                    <w:dstrike w:val="false"/>
                                    <w:strike w:val="false"/>
                                    <w:i w:val="false"/>
                                    <w:vertAlign w:val="baseline"/>
                                    <w:position w:val="0"/>
                                    <w:spacing w:val="0"/>
                                    <w:szCs w:val="20"/>
                                    <w:bCs w:val="false"/>
                                    <w:iCs w:val="false"/>
                                    <w:smallCaps w:val="false"/>
                                    <w:caps w:val="false"/>
                                    <w:rFonts w:ascii="Arial" w:hAnsi="Arial" w:cs="Arial"/>
                                    <w:color w:val="000000"/>
                                  </w:rPr>
                                  <w:t>«Группировка должна быть произведена целесообразно, в соответствии с существом дела, так, чтобы можно было прослеживать отдельные хозяйственные процессы и контролировать их влияние на состояние имущества и на образование капитала».</w:t>
                                </w:r>
                              </w:p>
                            </w:txbxContent>
                          </wps:txbx>
                          <wps:bodyPr>
                            <a:noAutofit/>
                          </wps:bodyPr>
                        </wps:wsp>
                        <wps:wsp>
                          <wps:cNvSpPr/>
                          <wps:spPr>
                            <a:xfrm>
                              <a:off x="0" y="1374840"/>
                              <a:ext cx="5795640" cy="576720"/>
                            </a:xfrm>
                            <a:prstGeom prst="rect">
                              <a:avLst/>
                            </a:prstGeom>
                            <a:solidFill>
                              <a:srgbClr val="ffffff"/>
                            </a:solidFill>
                            <a:ln w="12600">
                              <a:solidFill>
                                <a:srgbClr val="000000"/>
                              </a:solidFill>
                              <a:round/>
                            </a:ln>
                          </wps:spPr>
                          <wps:style>
                            <a:lnRef idx="0"/>
                            <a:fillRef idx="0"/>
                            <a:effectRef idx="0"/>
                            <a:fontRef idx="minor"/>
                          </wps:style>
                          <wps:txbx>
                            <w:txbxContent>
                              <w:p>
                                <w:pPr>
                                  <w:overflowPunct w:val="false"/>
                                  <w:spacing w:before="0" w:after="0" w:lineRule="auto" w:line="240"/>
                                  <w:jc w:val="left"/>
                                  <w:rPr/>
                                </w:pPr>
                                <w:r>
                                  <w:rPr>
                                    <w:sz w:val="20"/>
                                    <w:b w:val="false"/>
                                    <w:u w:val="none"/>
                                    <w:dstrike w:val="false"/>
                                    <w:strike w:val="false"/>
                                    <w:i w:val="false"/>
                                    <w:vertAlign w:val="baseline"/>
                                    <w:position w:val="0"/>
                                    <w:spacing w:val="0"/>
                                    <w:szCs w:val="20"/>
                                    <w:bCs w:val="false"/>
                                    <w:iCs w:val="false"/>
                                    <w:smallCaps w:val="false"/>
                                    <w:caps w:val="false"/>
                                    <w:rFonts w:ascii="Arial" w:hAnsi="Arial" w:cs="Arial"/>
                                  </w:rPr>
                                  <w:t>«Она должна быть всеобъемлющей, полной, так, чтобы ни одна часть актива или пассива не оставалась вне контроля соответствующими счетами»</w:t>
                                </w:r>
                              </w:p>
                            </w:txbxContent>
                          </wps:txbx>
                          <wps:bodyPr>
                            <a:noAutofit/>
                          </wps:bodyPr>
                        </wps:wsp>
                        <wps:wsp>
                          <wps:cNvSpPr/>
                          <wps:spPr>
                            <a:xfrm>
                              <a:off x="0" y="2750040"/>
                              <a:ext cx="5795640" cy="576720"/>
                            </a:xfrm>
                            <a:prstGeom prst="rect">
                              <a:avLst/>
                            </a:prstGeom>
                            <a:solidFill>
                              <a:srgbClr val="ffffff"/>
                            </a:solidFill>
                            <a:ln w="12600">
                              <a:solidFill>
                                <a:srgbClr val="000000"/>
                              </a:solidFill>
                              <a:round/>
                            </a:ln>
                          </wps:spPr>
                          <wps:style>
                            <a:lnRef idx="0"/>
                            <a:fillRef idx="0"/>
                            <a:effectRef idx="0"/>
                            <a:fontRef idx="minor"/>
                          </wps:style>
                          <wps:txbx>
                            <w:txbxContent>
                              <w:p>
                                <w:pPr>
                                  <w:overflowPunct w:val="false"/>
                                  <w:spacing w:before="0" w:after="0" w:lineRule="auto" w:line="240"/>
                                  <w:jc w:val="left"/>
                                  <w:rPr/>
                                </w:pPr>
                                <w:r>
                                  <w:rPr>
                                    <w:sz w:val="20"/>
                                    <w:b w:val="false"/>
                                    <w:u w:val="none"/>
                                    <w:dstrike w:val="false"/>
                                    <w:strike w:val="false"/>
                                    <w:i w:val="false"/>
                                    <w:vertAlign w:val="baseline"/>
                                    <w:position w:val="0"/>
                                    <w:spacing w:val="0"/>
                                    <w:szCs w:val="20"/>
                                    <w:bCs w:val="false"/>
                                    <w:iCs w:val="false"/>
                                    <w:smallCaps w:val="false"/>
                                    <w:caps w:val="false"/>
                                    <w:rFonts w:ascii="Arial" w:hAnsi="Arial" w:cs="Arial"/>
                                  </w:rPr>
                                  <w:t>«Она должна правильно и в соответствии с законами изображать юридическое строение имущественных средств».</w:t>
                                </w:r>
                              </w:p>
                            </w:txbxContent>
                          </wps:txbx>
                          <wps:bodyPr>
                            <a:noAutofit/>
                          </wps:bodyPr>
                        </wps:wsp>
                        <wps:wsp>
                          <wps:cNvSpPr/>
                          <wps:spPr>
                            <a:xfrm>
                              <a:off x="0" y="2062440"/>
                              <a:ext cx="5795640" cy="577080"/>
                            </a:xfrm>
                            <a:prstGeom prst="rect">
                              <a:avLst/>
                            </a:prstGeom>
                            <a:solidFill>
                              <a:srgbClr val="ffffff"/>
                            </a:solidFill>
                            <a:ln w="12600">
                              <a:solidFill>
                                <a:srgbClr val="000000"/>
                              </a:solidFill>
                              <a:round/>
                            </a:ln>
                          </wps:spPr>
                          <wps:style>
                            <a:lnRef idx="0"/>
                            <a:fillRef idx="0"/>
                            <a:effectRef idx="0"/>
                            <a:fontRef idx="minor"/>
                          </wps:style>
                          <wps:txbx>
                            <w:txbxContent>
                              <w:p>
                                <w:pPr>
                                  <w:overflowPunct w:val="false"/>
                                  <w:spacing w:before="0" w:after="0" w:lineRule="auto" w:line="240"/>
                                  <w:jc w:val="left"/>
                                  <w:rPr/>
                                </w:pPr>
                                <w:r>
                                  <w:rPr>
                                    <w:sz w:val="20"/>
                                    <w:b w:val="false"/>
                                    <w:u w:val="none"/>
                                    <w:dstrike w:val="false"/>
                                    <w:strike w:val="false"/>
                                    <w:i w:val="false"/>
                                    <w:vertAlign w:val="baseline"/>
                                    <w:position w:val="0"/>
                                    <w:spacing w:val="0"/>
                                    <w:szCs w:val="20"/>
                                    <w:bCs w:val="false"/>
                                    <w:iCs w:val="false"/>
                                    <w:smallCaps w:val="false"/>
                                    <w:caps w:val="false"/>
                                    <w:rFonts w:ascii="Arial" w:hAnsi="Arial" w:cs="Arial"/>
                                  </w:rPr>
                                  <w:t>В ней «должно быть обеспечено... расположение частей имущества по материальным категориям, по хозяйственным процессам и, в особенности, по ликвидности частей имущества»</w:t>
                                </w:r>
                              </w:p>
                            </w:txbxContent>
                          </wps:txbx>
                          <wps:bodyPr>
                            <a:noAutofit/>
                          </wps:bodyPr>
                        </wps:wsp>
                        <wps:wsp>
                          <wps:cNvSpPr/>
                          <wps:spPr>
                            <a:xfrm>
                              <a:off x="0" y="4124880"/>
                              <a:ext cx="5795640" cy="576720"/>
                            </a:xfrm>
                            <a:prstGeom prst="rect">
                              <a:avLst/>
                            </a:prstGeom>
                            <a:solidFill>
                              <a:srgbClr val="ffffff"/>
                            </a:solidFill>
                            <a:ln w="12600">
                              <a:solidFill>
                                <a:srgbClr val="000000"/>
                              </a:solidFill>
                              <a:round/>
                            </a:ln>
                          </wps:spPr>
                          <wps:style>
                            <a:lnRef idx="0"/>
                            <a:fillRef idx="0"/>
                            <a:effectRef idx="0"/>
                            <a:fontRef idx="minor"/>
                          </wps:style>
                          <wps:txbx>
                            <w:txbxContent>
                              <w:p>
                                <w:pPr>
                                  <w:overflowPunct w:val="false"/>
                                  <w:spacing w:before="0" w:after="0" w:lineRule="auto" w:line="240"/>
                                  <w:jc w:val="left"/>
                                  <w:rPr/>
                                </w:pPr>
                                <w:r>
                                  <w:rPr>
                                    <w:sz w:val="20"/>
                                    <w:b w:val="false"/>
                                    <w:u w:val="none"/>
                                    <w:dstrike w:val="false"/>
                                    <w:strike w:val="false"/>
                                    <w:i w:val="false"/>
                                    <w:vertAlign w:val="baseline"/>
                                    <w:position w:val="0"/>
                                    <w:spacing w:val="0"/>
                                    <w:szCs w:val="20"/>
                                    <w:bCs w:val="false"/>
                                    <w:iCs w:val="false"/>
                                    <w:smallCaps w:val="false"/>
                                    <w:caps w:val="false"/>
                                    <w:rFonts w:ascii="Arial" w:hAnsi="Arial" w:cs="Arial"/>
                                  </w:rPr>
                                  <w:t>Она должна допускать «возможность как дальнейшего расчленения, так и упрощения и свертывания»</w:t>
                                </w:r>
                              </w:p>
                            </w:txbxContent>
                          </wps:txbx>
                          <wps:bodyPr>
                            <a:noAutofit/>
                          </wps:bodyPr>
                        </wps:wsp>
                        <wps:wsp>
                          <wps:cNvSpPr/>
                          <wps:spPr>
                            <a:xfrm>
                              <a:off x="0" y="3438000"/>
                              <a:ext cx="5795640" cy="576720"/>
                            </a:xfrm>
                            <a:prstGeom prst="rect">
                              <a:avLst/>
                            </a:prstGeom>
                            <a:solidFill>
                              <a:srgbClr val="ffffff"/>
                            </a:solidFill>
                            <a:ln w="12600">
                              <a:solidFill>
                                <a:srgbClr val="000000"/>
                              </a:solidFill>
                              <a:round/>
                            </a:ln>
                          </wps:spPr>
                          <wps:style>
                            <a:lnRef idx="0"/>
                            <a:fillRef idx="0"/>
                            <a:effectRef idx="0"/>
                            <a:fontRef idx="minor"/>
                          </wps:style>
                          <wps:txbx>
                            <w:txbxContent>
                              <w:p>
                                <w:pPr>
                                  <w:overflowPunct w:val="false"/>
                                  <w:spacing w:before="0" w:after="0" w:lineRule="auto" w:line="240"/>
                                  <w:jc w:val="left"/>
                                  <w:rPr/>
                                </w:pPr>
                                <w:r>
                                  <w:rPr>
                                    <w:sz w:val="20"/>
                                    <w:b w:val="false"/>
                                    <w:u w:val="none"/>
                                    <w:dstrike w:val="false"/>
                                    <w:strike w:val="false"/>
                                    <w:i w:val="false"/>
                                    <w:vertAlign w:val="baseline"/>
                                    <w:position w:val="0"/>
                                    <w:spacing w:val="0"/>
                                    <w:szCs w:val="20"/>
                                    <w:bCs w:val="false"/>
                                    <w:iCs w:val="false"/>
                                    <w:smallCaps w:val="false"/>
                                    <w:caps w:val="false"/>
                                    <w:rFonts w:ascii="Arial" w:hAnsi="Arial" w:cs="Arial"/>
                                  </w:rPr>
                                  <w:t>Она должна «делать невозможным затуманивание и сокрытие посредством объединения ничего общего не имеющих частей»</w:t>
                                </w:r>
                              </w:p>
                            </w:txbxContent>
                          </wps:txbx>
                          <wps:bodyPr>
                            <a:noAutofit/>
                          </wps:bodyPr>
                        </wps:wsp>
                      </wpg:grpSp>
                      <wpg:grpSp>
                        <wpg:cNvGrpSpPr/>
                        <wpg:grpSpPr>
                          <a:xfrm>
                            <a:off x="0" y="77400"/>
                            <a:ext cx="323280" cy="4300200"/>
                          </a:xfrm>
                        </wpg:grpSpPr>
                        <wps:wsp>
                          <wps:cNvSpPr/>
                          <wps:spPr>
                            <a:xfrm>
                              <a:off x="35640" y="0"/>
                              <a:ext cx="0" cy="2308320"/>
                            </a:xfrm>
                            <a:prstGeom prst="line">
                              <a:avLst/>
                            </a:prstGeom>
                            <a:ln w="12600">
                              <a:solidFill>
                                <a:schemeClr val="tx1"/>
                              </a:solidFill>
                              <a:round/>
                            </a:ln>
                          </wps:spPr>
                          <wps:style>
                            <a:lnRef idx="1">
                              <a:schemeClr val="accent1"/>
                            </a:lnRef>
                            <a:fillRef idx="0">
                              <a:schemeClr val="accent1"/>
                            </a:fillRef>
                            <a:effectRef idx="0">
                              <a:schemeClr val="accent1"/>
                            </a:effectRef>
                            <a:fontRef idx="minor"/>
                          </wps:style>
                          <wps:bodyPr/>
                        </wps:wsp>
                        <wps:wsp>
                          <wps:cNvSpPr/>
                          <wps:spPr>
                            <a:xfrm>
                              <a:off x="0" y="2306520"/>
                              <a:ext cx="323280" cy="720"/>
                            </a:xfrm>
                            <a:custGeom>
                              <a:avLst/>
                              <a:gdLst/>
                              <a:ahLst/>
                              <a:rect l="l" t="t" r="r" b="b"/>
                              <a:pathLst>
                                <a:path w="21600" h="21600">
                                  <a:moveTo>
                                    <a:pt x="0" y="0"/>
                                  </a:moveTo>
                                  <a:lnTo>
                                    <a:pt x="21600" y="21600"/>
                                  </a:lnTo>
                                </a:path>
                              </a:pathLst>
                            </a:custGeom>
                            <a:noFill/>
                            <a:ln w="12600">
                              <a:solidFill>
                                <a:schemeClr val="tx1"/>
                              </a:solidFill>
                              <a:round/>
                              <a:tailEnd len="med" type="triangle" w="med"/>
                            </a:ln>
                          </wps:spPr>
                          <wps:style>
                            <a:lnRef idx="1">
                              <a:schemeClr val="accent1"/>
                            </a:lnRef>
                            <a:fillRef idx="0">
                              <a:schemeClr val="accent1"/>
                            </a:fillRef>
                            <a:effectRef idx="0">
                              <a:schemeClr val="accent1"/>
                            </a:effectRef>
                            <a:fontRef idx="minor"/>
                          </wps:style>
                          <wps:bodyPr/>
                        </wps:wsp>
                        <wps:wsp>
                          <wps:cNvSpPr/>
                          <wps:spPr>
                            <a:xfrm>
                              <a:off x="0" y="3627360"/>
                              <a:ext cx="323280" cy="720"/>
                            </a:xfrm>
                            <a:custGeom>
                              <a:avLst/>
                              <a:gdLst/>
                              <a:ahLst/>
                              <a:rect l="l" t="t" r="r" b="b"/>
                              <a:pathLst>
                                <a:path w="21600" h="21600">
                                  <a:moveTo>
                                    <a:pt x="0" y="0"/>
                                  </a:moveTo>
                                  <a:lnTo>
                                    <a:pt x="21600" y="21600"/>
                                  </a:lnTo>
                                </a:path>
                              </a:pathLst>
                            </a:custGeom>
                            <a:noFill/>
                            <a:ln w="12600">
                              <a:solidFill>
                                <a:schemeClr val="tx1"/>
                              </a:solidFill>
                              <a:round/>
                              <a:tailEnd len="med" type="triangle" w="med"/>
                            </a:ln>
                          </wps:spPr>
                          <wps:style>
                            <a:lnRef idx="0"/>
                            <a:fillRef idx="0"/>
                            <a:effectRef idx="0"/>
                            <a:fontRef idx="minor"/>
                          </wps:style>
                          <wps:bodyPr/>
                        </wps:wsp>
                        <wps:wsp>
                          <wps:cNvSpPr/>
                          <wps:spPr>
                            <a:xfrm>
                              <a:off x="0" y="4299480"/>
                              <a:ext cx="323280" cy="720"/>
                            </a:xfrm>
                            <a:custGeom>
                              <a:avLst/>
                              <a:gdLst/>
                              <a:ahLst/>
                              <a:rect l="l" t="t" r="r" b="b"/>
                              <a:pathLst>
                                <a:path w="21600" h="21600">
                                  <a:moveTo>
                                    <a:pt x="0" y="0"/>
                                  </a:moveTo>
                                  <a:lnTo>
                                    <a:pt x="21600" y="21600"/>
                                  </a:lnTo>
                                </a:path>
                              </a:pathLst>
                            </a:custGeom>
                            <a:noFill/>
                            <a:ln w="12600">
                              <a:solidFill>
                                <a:schemeClr val="tx1"/>
                              </a:solidFill>
                              <a:round/>
                              <a:tailEnd len="med" type="triangle" w="med"/>
                            </a:ln>
                          </wps:spPr>
                          <wps:style>
                            <a:lnRef idx="0"/>
                            <a:fillRef idx="0"/>
                            <a:effectRef idx="0"/>
                            <a:fontRef idx="minor"/>
                          </wps:style>
                          <wps:bodyPr/>
                        </wps:wsp>
                        <wps:wsp>
                          <wps:cNvSpPr/>
                          <wps:spPr>
                            <a:xfrm>
                              <a:off x="0" y="1580040"/>
                              <a:ext cx="323280" cy="720"/>
                            </a:xfrm>
                            <a:custGeom>
                              <a:avLst/>
                              <a:gdLst/>
                              <a:ahLst/>
                              <a:rect l="l" t="t" r="r" b="b"/>
                              <a:pathLst>
                                <a:path w="21600" h="21600">
                                  <a:moveTo>
                                    <a:pt x="0" y="0"/>
                                  </a:moveTo>
                                  <a:lnTo>
                                    <a:pt x="21600" y="21600"/>
                                  </a:lnTo>
                                </a:path>
                              </a:pathLst>
                            </a:custGeom>
                            <a:noFill/>
                            <a:ln w="12600">
                              <a:solidFill>
                                <a:schemeClr val="tx1"/>
                              </a:solidFill>
                              <a:round/>
                              <a:tailEnd len="med" type="triangle" w="med"/>
                            </a:ln>
                          </wps:spPr>
                          <wps:style>
                            <a:lnRef idx="0"/>
                            <a:fillRef idx="0"/>
                            <a:effectRef idx="0"/>
                            <a:fontRef idx="minor"/>
                          </wps:style>
                          <wps:bodyPr/>
                        </wps:wsp>
                        <wps:wsp>
                          <wps:cNvSpPr/>
                          <wps:spPr>
                            <a:xfrm>
                              <a:off x="0" y="908280"/>
                              <a:ext cx="323280" cy="720"/>
                            </a:xfrm>
                            <a:custGeom>
                              <a:avLst/>
                              <a:gdLst/>
                              <a:ahLst/>
                              <a:rect l="l" t="t" r="r" b="b"/>
                              <a:pathLst>
                                <a:path w="21600" h="21600">
                                  <a:moveTo>
                                    <a:pt x="0" y="0"/>
                                  </a:moveTo>
                                  <a:lnTo>
                                    <a:pt x="21600" y="21600"/>
                                  </a:lnTo>
                                </a:path>
                              </a:pathLst>
                            </a:custGeom>
                            <a:noFill/>
                            <a:ln w="12600">
                              <a:solidFill>
                                <a:schemeClr val="tx1"/>
                              </a:solidFill>
                              <a:round/>
                              <a:tailEnd len="med" type="triangle" w="med"/>
                            </a:ln>
                          </wps:spPr>
                          <wps:style>
                            <a:lnRef idx="0"/>
                            <a:fillRef idx="0"/>
                            <a:effectRef idx="0"/>
                            <a:fontRef idx="minor"/>
                          </wps:style>
                          <wps:bodyPr/>
                        </wps:wsp>
                        <wps:wsp>
                          <wps:cNvSpPr/>
                          <wps:spPr>
                            <a:xfrm>
                              <a:off x="0" y="227880"/>
                              <a:ext cx="323280" cy="720"/>
                            </a:xfrm>
                            <a:custGeom>
                              <a:avLst/>
                              <a:gdLst/>
                              <a:ahLst/>
                              <a:rect l="l" t="t" r="r" b="b"/>
                              <a:pathLst>
                                <a:path w="21600" h="21600">
                                  <a:moveTo>
                                    <a:pt x="0" y="0"/>
                                  </a:moveTo>
                                  <a:lnTo>
                                    <a:pt x="21600" y="21600"/>
                                  </a:lnTo>
                                </a:path>
                              </a:pathLst>
                            </a:custGeom>
                            <a:noFill/>
                            <a:ln w="12600">
                              <a:solidFill>
                                <a:schemeClr val="tx1"/>
                              </a:solidFill>
                              <a:round/>
                            </a:ln>
                          </wps:spPr>
                          <wps:style>
                            <a:lnRef idx="0"/>
                            <a:fillRef idx="0"/>
                            <a:effectRef idx="0"/>
                            <a:fontRef idx="minor"/>
                          </wps:style>
                          <wps:bodyPr/>
                        </wps:wsp>
                        <wps:wsp>
                          <wps:cNvSpPr/>
                          <wps:spPr>
                            <a:xfrm>
                              <a:off x="0" y="2985840"/>
                              <a:ext cx="323280" cy="720"/>
                            </a:xfrm>
                            <a:custGeom>
                              <a:avLst/>
                              <a:gdLst/>
                              <a:ahLst/>
                              <a:rect l="l" t="t" r="r" b="b"/>
                              <a:pathLst>
                                <a:path w="21600" h="21600">
                                  <a:moveTo>
                                    <a:pt x="0" y="0"/>
                                  </a:moveTo>
                                  <a:lnTo>
                                    <a:pt x="21600" y="21600"/>
                                  </a:lnTo>
                                </a:path>
                              </a:pathLst>
                            </a:custGeom>
                            <a:noFill/>
                            <a:ln w="12600">
                              <a:solidFill>
                                <a:schemeClr val="tx1"/>
                              </a:solidFill>
                              <a:round/>
                              <a:tailEnd len="med" type="triangle" w="med"/>
                            </a:ln>
                          </wps:spPr>
                          <wps:style>
                            <a:lnRef idx="0"/>
                            <a:fillRef idx="0"/>
                            <a:effectRef idx="0"/>
                            <a:fontRef idx="minor"/>
                          </wps:style>
                          <wps:bodyPr/>
                        </wps:wsp>
                      </wpg:grpSp>
                    </wpg:wgp>
                  </a:graphicData>
                </a:graphic>
              </wp:anchor>
            </w:drawing>
          </mc:Choice>
          <mc:Fallback>
            <w:pict>
              <v:group id="shape_0" alt="Группа 111" style="position:absolute;margin-left:-6.4pt;margin-top:17.4pt;width:481.85pt;height:370.2pt" coordorigin="-128,348" coordsize="9637,7404">
                <v:group id="shape_0" alt="Группа 94" style="position:absolute;left:382;top:348;width:9127;height:7404">
                  <v:rect id="shape_0" ID="Поле 87" fillcolor="white" stroked="t" style="position:absolute;left:382;top:348;width:9126;height:907">
                    <v:textbox>
                      <w:txbxContent>
                        <w:p>
                          <w:pPr>
                            <w:overflowPunct w:val="false"/>
                            <w:spacing w:before="0" w:after="0" w:lineRule="auto" w:line="240"/>
                            <w:jc w:val="center"/>
                            <w:rPr/>
                          </w:pPr>
                          <w:r>
                            <w:rPr>
                              <w:sz w:val="20"/>
                              <w:b w:val="false"/>
                              <w:u w:val="none"/>
                              <w:dstrike w:val="false"/>
                              <w:strike w:val="false"/>
                              <w:i w:val="false"/>
                              <w:vertAlign w:val="baseline"/>
                              <w:position w:val="0"/>
                              <w:spacing w:val="0"/>
                              <w:szCs w:val="20"/>
                              <w:bCs w:val="false"/>
                              <w:iCs w:val="false"/>
                              <w:smallCaps w:val="false"/>
                              <w:caps w:val="false"/>
                              <w:rFonts w:ascii="Arial" w:hAnsi="Arial" w:cs="Arial"/>
                              <w:color w:val="000000"/>
                            </w:rPr>
                            <w:t>Требования к системе счетов по Шеру</w:t>
                          </w:r>
                        </w:p>
                      </w:txbxContent>
                    </v:textbox>
                    <w10:wrap type="square"/>
                    <v:fill o:detectmouseclick="t" type="solid" color2="black"/>
                    <v:stroke color="black" weight="12600" joinstyle="round" endcap="flat"/>
                  </v:rect>
                  <v:rect id="shape_0" ID="Поле 88" fillcolor="white" stroked="t" style="position:absolute;left:382;top:1431;width:9126;height:907">
                    <v:textbox>
                      <w:txbxContent>
                        <w:p>
                          <w:pPr>
                            <w:overflowPunct w:val="false"/>
                            <w:spacing w:before="0" w:after="0" w:lineRule="auto" w:line="240"/>
                            <w:jc w:val="left"/>
                            <w:rPr/>
                          </w:pPr>
                          <w:r>
                            <w:rPr>
                              <w:sz w:val="20"/>
                              <w:b w:val="false"/>
                              <w:u w:val="none"/>
                              <w:dstrike w:val="false"/>
                              <w:strike w:val="false"/>
                              <w:i w:val="false"/>
                              <w:vertAlign w:val="baseline"/>
                              <w:position w:val="0"/>
                              <w:spacing w:val="0"/>
                              <w:szCs w:val="20"/>
                              <w:bCs w:val="false"/>
                              <w:iCs w:val="false"/>
                              <w:smallCaps w:val="false"/>
                              <w:caps w:val="false"/>
                              <w:rFonts w:ascii="Arial" w:hAnsi="Arial" w:cs="Arial"/>
                              <w:color w:val="000000"/>
                            </w:rPr>
                            <w:t>«Группировка должна быть произведена целесообразно, в соответствии с существом дела, так, чтобы можно было прослеживать отдельные хозяйственные процессы и контролировать их влияние на состояние имущества и на образование капитала».</w:t>
                          </w:r>
                        </w:p>
                      </w:txbxContent>
                    </v:textbox>
                    <w10:wrap type="square"/>
                    <v:fill o:detectmouseclick="t" type="solid" color2="black"/>
                    <v:stroke color="black" weight="12600" joinstyle="round" endcap="flat"/>
                  </v:rect>
                  <v:rect id="shape_0" ID="Поле 89" fillcolor="white" stroked="t" style="position:absolute;left:382;top:2513;width:9126;height:907">
                    <v:textbox>
                      <w:txbxContent>
                        <w:p>
                          <w:pPr>
                            <w:overflowPunct w:val="false"/>
                            <w:spacing w:before="0" w:after="0" w:lineRule="auto" w:line="240"/>
                            <w:jc w:val="left"/>
                            <w:rPr/>
                          </w:pPr>
                          <w:r>
                            <w:rPr>
                              <w:sz w:val="20"/>
                              <w:b w:val="false"/>
                              <w:u w:val="none"/>
                              <w:dstrike w:val="false"/>
                              <w:strike w:val="false"/>
                              <w:i w:val="false"/>
                              <w:vertAlign w:val="baseline"/>
                              <w:position w:val="0"/>
                              <w:spacing w:val="0"/>
                              <w:szCs w:val="20"/>
                              <w:bCs w:val="false"/>
                              <w:iCs w:val="false"/>
                              <w:smallCaps w:val="false"/>
                              <w:caps w:val="false"/>
                              <w:rFonts w:ascii="Arial" w:hAnsi="Arial" w:cs="Arial"/>
                            </w:rPr>
                            <w:t>«Она должна быть всеобъемлющей, полной, так, чтобы ни одна часть актива или пассива не оставалась вне контроля соответствующими счетами»</w:t>
                          </w:r>
                        </w:p>
                      </w:txbxContent>
                    </v:textbox>
                    <w10:wrap type="square"/>
                    <v:fill o:detectmouseclick="t" type="solid" color2="black"/>
                    <v:stroke color="black" weight="12600" joinstyle="round" endcap="flat"/>
                  </v:rect>
                  <v:rect id="shape_0" ID="Поле 90" fillcolor="white" stroked="t" style="position:absolute;left:382;top:4679;width:9126;height:907">
                    <v:textbox>
                      <w:txbxContent>
                        <w:p>
                          <w:pPr>
                            <w:overflowPunct w:val="false"/>
                            <w:spacing w:before="0" w:after="0" w:lineRule="auto" w:line="240"/>
                            <w:jc w:val="left"/>
                            <w:rPr/>
                          </w:pPr>
                          <w:r>
                            <w:rPr>
                              <w:sz w:val="20"/>
                              <w:b w:val="false"/>
                              <w:u w:val="none"/>
                              <w:dstrike w:val="false"/>
                              <w:strike w:val="false"/>
                              <w:i w:val="false"/>
                              <w:vertAlign w:val="baseline"/>
                              <w:position w:val="0"/>
                              <w:spacing w:val="0"/>
                              <w:szCs w:val="20"/>
                              <w:bCs w:val="false"/>
                              <w:iCs w:val="false"/>
                              <w:smallCaps w:val="false"/>
                              <w:caps w:val="false"/>
                              <w:rFonts w:ascii="Arial" w:hAnsi="Arial" w:cs="Arial"/>
                            </w:rPr>
                            <w:t>«Она должна правильно и в соответствии с законами изображать юридическое строение имущественных средств».</w:t>
                          </w:r>
                        </w:p>
                      </w:txbxContent>
                    </v:textbox>
                    <w10:wrap type="square"/>
                    <v:fill o:detectmouseclick="t" type="solid" color2="black"/>
                    <v:stroke color="black" weight="12600" joinstyle="round" endcap="flat"/>
                  </v:rect>
                  <v:rect id="shape_0" ID="Поле 91" fillcolor="white" stroked="t" style="position:absolute;left:382;top:3596;width:9126;height:908">
                    <v:textbox>
                      <w:txbxContent>
                        <w:p>
                          <w:pPr>
                            <w:overflowPunct w:val="false"/>
                            <w:spacing w:before="0" w:after="0" w:lineRule="auto" w:line="240"/>
                            <w:jc w:val="left"/>
                            <w:rPr/>
                          </w:pPr>
                          <w:r>
                            <w:rPr>
                              <w:sz w:val="20"/>
                              <w:b w:val="false"/>
                              <w:u w:val="none"/>
                              <w:dstrike w:val="false"/>
                              <w:strike w:val="false"/>
                              <w:i w:val="false"/>
                              <w:vertAlign w:val="baseline"/>
                              <w:position w:val="0"/>
                              <w:spacing w:val="0"/>
                              <w:szCs w:val="20"/>
                              <w:bCs w:val="false"/>
                              <w:iCs w:val="false"/>
                              <w:smallCaps w:val="false"/>
                              <w:caps w:val="false"/>
                              <w:rFonts w:ascii="Arial" w:hAnsi="Arial" w:cs="Arial"/>
                            </w:rPr>
                            <w:t>В ней «должно быть обеспечено... расположение частей имущества по материальным категориям, по хозяйственным процессам и, в особенности, по ликвидности частей имущества»</w:t>
                          </w:r>
                        </w:p>
                      </w:txbxContent>
                    </v:textbox>
                    <w10:wrap type="square"/>
                    <v:fill o:detectmouseclick="t" type="solid" color2="black"/>
                    <v:stroke color="black" weight="12600" joinstyle="round" endcap="flat"/>
                  </v:rect>
                  <v:rect id="shape_0" ID="Поле 92" fillcolor="white" stroked="t" style="position:absolute;left:382;top:6844;width:9126;height:907">
                    <v:textbox>
                      <w:txbxContent>
                        <w:p>
                          <w:pPr>
                            <w:overflowPunct w:val="false"/>
                            <w:spacing w:before="0" w:after="0" w:lineRule="auto" w:line="240"/>
                            <w:jc w:val="left"/>
                            <w:rPr/>
                          </w:pPr>
                          <w:r>
                            <w:rPr>
                              <w:sz w:val="20"/>
                              <w:b w:val="false"/>
                              <w:u w:val="none"/>
                              <w:dstrike w:val="false"/>
                              <w:strike w:val="false"/>
                              <w:i w:val="false"/>
                              <w:vertAlign w:val="baseline"/>
                              <w:position w:val="0"/>
                              <w:spacing w:val="0"/>
                              <w:szCs w:val="20"/>
                              <w:bCs w:val="false"/>
                              <w:iCs w:val="false"/>
                              <w:smallCaps w:val="false"/>
                              <w:caps w:val="false"/>
                              <w:rFonts w:ascii="Arial" w:hAnsi="Arial" w:cs="Arial"/>
                            </w:rPr>
                            <w:t>Она должна допускать «возможность как дальнейшего расчленения, так и упрощения и свертывания»</w:t>
                          </w:r>
                        </w:p>
                      </w:txbxContent>
                    </v:textbox>
                    <w10:wrap type="square"/>
                    <v:fill o:detectmouseclick="t" type="solid" color2="black"/>
                    <v:stroke color="black" weight="12600" joinstyle="round" endcap="flat"/>
                  </v:rect>
                  <v:rect id="shape_0" ID="Поле 93" fillcolor="white" stroked="t" style="position:absolute;left:382;top:5762;width:9126;height:907">
                    <v:textbox>
                      <w:txbxContent>
                        <w:p>
                          <w:pPr>
                            <w:overflowPunct w:val="false"/>
                            <w:spacing w:before="0" w:after="0" w:lineRule="auto" w:line="240"/>
                            <w:jc w:val="left"/>
                            <w:rPr/>
                          </w:pPr>
                          <w:r>
                            <w:rPr>
                              <w:sz w:val="20"/>
                              <w:b w:val="false"/>
                              <w:u w:val="none"/>
                              <w:dstrike w:val="false"/>
                              <w:strike w:val="false"/>
                              <w:i w:val="false"/>
                              <w:vertAlign w:val="baseline"/>
                              <w:position w:val="0"/>
                              <w:spacing w:val="0"/>
                              <w:szCs w:val="20"/>
                              <w:bCs w:val="false"/>
                              <w:iCs w:val="false"/>
                              <w:smallCaps w:val="false"/>
                              <w:caps w:val="false"/>
                              <w:rFonts w:ascii="Arial" w:hAnsi="Arial" w:cs="Arial"/>
                            </w:rPr>
                            <w:t>Она должна «делать невозможным затуманивание и сокрытие посредством объединения ничего общего не имеющих частей»</w:t>
                          </w:r>
                        </w:p>
                      </w:txbxContent>
                    </v:textbox>
                    <w10:wrap type="square"/>
                    <v:fill o:detectmouseclick="t" type="solid" color2="black"/>
                    <v:stroke color="black" weight="12600" joinstyle="round" endcap="flat"/>
                  </v:rect>
                </v:group>
                <v:group id="shape_0" alt="Группа 110" style="position:absolute;left:-128;top:470;width:509;height:6772">
                  <v:line id="shape_0" from="-72,470" to="-72,4104" ID="Прямая соединительная линия 98" stroked="t" style="position:absolute">
                    <v:stroke color="black" weight="12600" joinstyle="round" endcap="flat"/>
                    <v:fill o:detectmouseclick="t" on="false"/>
                  </v:line>
                  <v:shape id="shape_0" ID="Прямая со стрелкой 100" stroked="t" style="position:absolute;left:-128;top:4102;width:508;height:0" type="shapetype_32">
                    <w10:wrap type="none"/>
                    <v:fill o:detectmouseclick="t" on="false"/>
                    <v:stroke color="black" weight="12600" endarrow="block" endarrowwidth="medium" endarrowlength="medium" joinstyle="round" endcap="flat"/>
                  </v:shape>
                  <v:shape id="shape_0" ID="Прямая со стрелкой 101" stroked="t" style="position:absolute;left:-128;top:6182;width:508;height:0" type="shapetype_32">
                    <w10:wrap type="none"/>
                    <v:fill o:detectmouseclick="t" on="false"/>
                    <v:stroke color="black" weight="12600" endarrow="block" endarrowwidth="medium" endarrowlength="medium" joinstyle="round" endcap="flat"/>
                  </v:shape>
                  <v:shape id="shape_0" ID="Прямая со стрелкой 102" stroked="t" style="position:absolute;left:-128;top:7241;width:508;height:0" type="shapetype_32">
                    <w10:wrap type="none"/>
                    <v:fill o:detectmouseclick="t" on="false"/>
                    <v:stroke color="black" weight="12600" endarrow="block" endarrowwidth="medium" endarrowlength="medium" joinstyle="round" endcap="flat"/>
                  </v:shape>
                  <v:shape id="shape_0" ID="Прямая со стрелкой 104" stroked="t" style="position:absolute;left:-128;top:2958;width:508;height:0" type="shapetype_32">
                    <w10:wrap type="none"/>
                    <v:fill o:detectmouseclick="t" on="false"/>
                    <v:stroke color="black" weight="12600" endarrow="block" endarrowwidth="medium" endarrowlength="medium" joinstyle="round" endcap="flat"/>
                  </v:shape>
                  <v:shape id="shape_0" ID="Прямая со стрелкой 105" stroked="t" style="position:absolute;left:-128;top:1900;width:508;height:0" type="shapetype_32">
                    <w10:wrap type="none"/>
                    <v:fill o:detectmouseclick="t" on="false"/>
                    <v:stroke color="black" weight="12600" endarrow="block" endarrowwidth="medium" endarrowlength="medium" joinstyle="round" endcap="flat"/>
                  </v:shape>
                  <v:shape id="shape_0" ID="Прямая со стрелкой 106" stroked="t" style="position:absolute;left:-128;top:829;width:508;height:0" type="shapetype_32">
                    <w10:wrap type="none"/>
                    <v:fill o:detectmouseclick="t" on="false"/>
                    <v:stroke color="black" weight="12600" joinstyle="round" endcap="flat"/>
                  </v:shape>
                  <v:shape id="shape_0" ID="Прямая со стрелкой 109" stroked="t" style="position:absolute;left:-128;top:5172;width:508;height:0" type="shapetype_32">
                    <w10:wrap type="none"/>
                    <v:fill o:detectmouseclick="t" on="false"/>
                    <v:stroke color="black" weight="12600" endarrow="block" endarrowwidth="medium" endarrowlength="medium" joinstyle="round" endcap="flat"/>
                  </v:shape>
                </v:group>
              </v:group>
            </w:pict>
          </mc:Fallback>
        </mc:AlternateContent>
      </w:r>
    </w:p>
    <w:p>
      <w:pPr>
        <w:pStyle w:val="Normal"/>
        <w:spacing w:lineRule="auto" w:line="360" w:before="0" w:after="200"/>
        <w:ind w:firstLine="709"/>
        <w:contextualSpacing/>
        <w:jc w:val="both"/>
        <w:rPr>
          <w:rFonts w:ascii="Times New Roman" w:hAnsi="Times New Roman" w:cs="Times New Roman"/>
          <w:sz w:val="28"/>
          <w:szCs w:val="24"/>
        </w:rPr>
      </w:pPr>
      <w:r>
        <w:rPr>
          <w:rFonts w:cs="Times New Roman" w:ascii="Times New Roman" w:hAnsi="Times New Roman"/>
          <w:sz w:val="28"/>
          <w:szCs w:val="24"/>
        </w:rPr>
      </w:r>
    </w:p>
    <w:p>
      <w:pPr>
        <w:pStyle w:val="Normal"/>
        <w:spacing w:lineRule="auto" w:line="360" w:before="0" w:after="200"/>
        <w:ind w:firstLine="709"/>
        <w:contextualSpacing/>
        <w:jc w:val="both"/>
        <w:rPr>
          <w:rFonts w:ascii="Times New Roman" w:hAnsi="Times New Roman" w:cs="Times New Roman"/>
          <w:sz w:val="28"/>
          <w:szCs w:val="24"/>
        </w:rPr>
      </w:pPr>
      <w:r>
        <w:rPr>
          <w:rFonts w:cs="Times New Roman" w:ascii="Times New Roman" w:hAnsi="Times New Roman"/>
          <w:sz w:val="28"/>
          <w:szCs w:val="24"/>
        </w:rPr>
      </w:r>
    </w:p>
    <w:p>
      <w:pPr>
        <w:pStyle w:val="Normal"/>
        <w:spacing w:lineRule="auto" w:line="360" w:before="0" w:after="200"/>
        <w:ind w:firstLine="709"/>
        <w:contextualSpacing/>
        <w:jc w:val="both"/>
        <w:rPr>
          <w:rFonts w:ascii="Times New Roman" w:hAnsi="Times New Roman" w:cs="Times New Roman"/>
          <w:sz w:val="28"/>
          <w:szCs w:val="24"/>
        </w:rPr>
      </w:pPr>
      <w:r>
        <w:rPr>
          <w:rFonts w:cs="Times New Roman" w:ascii="Times New Roman" w:hAnsi="Times New Roman"/>
          <w:sz w:val="28"/>
          <w:szCs w:val="24"/>
        </w:rPr>
      </w:r>
    </w:p>
    <w:p>
      <w:pPr>
        <w:pStyle w:val="Normal"/>
        <w:spacing w:lineRule="auto" w:line="360" w:before="0" w:after="200"/>
        <w:ind w:firstLine="709"/>
        <w:contextualSpacing/>
        <w:jc w:val="both"/>
        <w:rPr>
          <w:rFonts w:ascii="Times New Roman" w:hAnsi="Times New Roman" w:cs="Times New Roman"/>
          <w:sz w:val="28"/>
          <w:szCs w:val="24"/>
        </w:rPr>
      </w:pPr>
      <w:r>
        <w:rPr>
          <w:rFonts w:cs="Times New Roman" w:ascii="Times New Roman" w:hAnsi="Times New Roman"/>
          <w:sz w:val="28"/>
          <w:szCs w:val="24"/>
        </w:rPr>
      </w:r>
    </w:p>
    <w:p>
      <w:pPr>
        <w:pStyle w:val="Normal"/>
        <w:spacing w:lineRule="auto" w:line="360" w:before="0" w:after="200"/>
        <w:ind w:firstLine="709"/>
        <w:contextualSpacing/>
        <w:jc w:val="both"/>
        <w:rPr>
          <w:rFonts w:ascii="Times New Roman" w:hAnsi="Times New Roman" w:cs="Times New Roman"/>
          <w:sz w:val="28"/>
          <w:szCs w:val="24"/>
        </w:rPr>
      </w:pPr>
      <w:r>
        <w:rPr>
          <w:rFonts w:cs="Times New Roman" w:ascii="Times New Roman" w:hAnsi="Times New Roman"/>
          <w:sz w:val="28"/>
          <w:szCs w:val="24"/>
        </w:rPr>
      </w:r>
    </w:p>
    <w:p>
      <w:pPr>
        <w:pStyle w:val="Normal"/>
        <w:spacing w:lineRule="auto" w:line="360" w:before="0" w:after="200"/>
        <w:ind w:firstLine="709"/>
        <w:contextualSpacing/>
        <w:jc w:val="both"/>
        <w:rPr>
          <w:rFonts w:ascii="Times New Roman" w:hAnsi="Times New Roman" w:cs="Times New Roman"/>
          <w:sz w:val="28"/>
          <w:szCs w:val="24"/>
        </w:rPr>
      </w:pPr>
      <w:r>
        <w:rPr>
          <w:rFonts w:cs="Times New Roman" w:ascii="Times New Roman" w:hAnsi="Times New Roman"/>
          <w:sz w:val="28"/>
          <w:szCs w:val="24"/>
        </w:rPr>
      </w:r>
    </w:p>
    <w:p>
      <w:pPr>
        <w:pStyle w:val="Normal"/>
        <w:spacing w:lineRule="auto" w:line="360" w:before="0" w:after="200"/>
        <w:ind w:firstLine="709"/>
        <w:contextualSpacing/>
        <w:jc w:val="both"/>
        <w:rPr>
          <w:rFonts w:ascii="Times New Roman" w:hAnsi="Times New Roman" w:cs="Times New Roman"/>
          <w:sz w:val="28"/>
          <w:szCs w:val="24"/>
        </w:rPr>
      </w:pPr>
      <w:r>
        <w:rPr>
          <w:rFonts w:cs="Times New Roman" w:ascii="Times New Roman" w:hAnsi="Times New Roman"/>
          <w:sz w:val="28"/>
          <w:szCs w:val="24"/>
        </w:rPr>
      </w:r>
    </w:p>
    <w:p>
      <w:pPr>
        <w:pStyle w:val="Normal"/>
        <w:spacing w:lineRule="auto" w:line="360" w:before="0" w:after="200"/>
        <w:ind w:firstLine="709"/>
        <w:contextualSpacing/>
        <w:jc w:val="both"/>
        <w:rPr>
          <w:rFonts w:ascii="Times New Roman" w:hAnsi="Times New Roman" w:cs="Times New Roman"/>
          <w:sz w:val="28"/>
          <w:szCs w:val="24"/>
        </w:rPr>
      </w:pPr>
      <w:r>
        <w:rPr>
          <w:rFonts w:cs="Times New Roman" w:ascii="Times New Roman" w:hAnsi="Times New Roman"/>
          <w:sz w:val="28"/>
          <w:szCs w:val="24"/>
        </w:rPr>
      </w:r>
    </w:p>
    <w:p>
      <w:pPr>
        <w:pStyle w:val="Normal"/>
        <w:spacing w:lineRule="auto" w:line="360" w:before="0" w:after="200"/>
        <w:ind w:firstLine="709"/>
        <w:contextualSpacing/>
        <w:jc w:val="both"/>
        <w:rPr>
          <w:rFonts w:ascii="Times New Roman" w:hAnsi="Times New Roman" w:cs="Times New Roman"/>
          <w:sz w:val="28"/>
          <w:szCs w:val="24"/>
        </w:rPr>
      </w:pPr>
      <w:r>
        <w:rPr>
          <w:rFonts w:cs="Times New Roman" w:ascii="Times New Roman" w:hAnsi="Times New Roman"/>
          <w:sz w:val="28"/>
          <w:szCs w:val="24"/>
        </w:rPr>
      </w:r>
    </w:p>
    <w:p>
      <w:pPr>
        <w:pStyle w:val="Normal"/>
        <w:spacing w:lineRule="auto" w:line="360" w:before="0" w:after="200"/>
        <w:ind w:firstLine="709"/>
        <w:contextualSpacing/>
        <w:jc w:val="both"/>
        <w:rPr>
          <w:rFonts w:ascii="Times New Roman" w:hAnsi="Times New Roman" w:cs="Times New Roman"/>
          <w:sz w:val="28"/>
          <w:szCs w:val="24"/>
        </w:rPr>
      </w:pPr>
      <w:r>
        <w:rPr>
          <w:rFonts w:cs="Times New Roman" w:ascii="Times New Roman" w:hAnsi="Times New Roman"/>
          <w:sz w:val="28"/>
          <w:szCs w:val="24"/>
        </w:rPr>
      </w:r>
    </w:p>
    <w:p>
      <w:pPr>
        <w:pStyle w:val="Normal"/>
        <w:spacing w:lineRule="auto" w:line="360" w:before="0" w:after="200"/>
        <w:ind w:firstLine="709"/>
        <w:contextualSpacing/>
        <w:jc w:val="both"/>
        <w:rPr>
          <w:rFonts w:ascii="Times New Roman" w:hAnsi="Times New Roman" w:cs="Times New Roman"/>
          <w:sz w:val="28"/>
          <w:szCs w:val="24"/>
        </w:rPr>
      </w:pPr>
      <w:r>
        <w:rPr>
          <w:rFonts w:cs="Times New Roman" w:ascii="Times New Roman" w:hAnsi="Times New Roman"/>
          <w:sz w:val="28"/>
          <w:szCs w:val="24"/>
        </w:rPr>
      </w:r>
    </w:p>
    <w:p>
      <w:pPr>
        <w:pStyle w:val="Normal"/>
        <w:spacing w:lineRule="auto" w:line="360" w:before="0" w:after="200"/>
        <w:ind w:firstLine="709"/>
        <w:contextualSpacing/>
        <w:jc w:val="both"/>
        <w:rPr>
          <w:rFonts w:ascii="Times New Roman" w:hAnsi="Times New Roman" w:cs="Times New Roman"/>
          <w:sz w:val="28"/>
          <w:szCs w:val="24"/>
        </w:rPr>
      </w:pPr>
      <w:r>
        <w:rPr>
          <w:rFonts w:cs="Times New Roman" w:ascii="Times New Roman" w:hAnsi="Times New Roman"/>
          <w:sz w:val="28"/>
          <w:szCs w:val="24"/>
        </w:rPr>
      </w:r>
    </w:p>
    <w:p>
      <w:pPr>
        <w:pStyle w:val="Normal"/>
        <w:spacing w:lineRule="auto" w:line="360" w:before="0" w:after="200"/>
        <w:contextualSpacing/>
        <w:jc w:val="both"/>
        <w:rPr>
          <w:rFonts w:ascii="Times New Roman" w:hAnsi="Times New Roman" w:cs="Times New Roman"/>
          <w:sz w:val="28"/>
          <w:szCs w:val="24"/>
        </w:rPr>
      </w:pPr>
      <w:r>
        <w:rPr>
          <w:rFonts w:cs="Times New Roman" w:ascii="Times New Roman" w:hAnsi="Times New Roman"/>
          <w:sz w:val="28"/>
          <w:szCs w:val="24"/>
        </w:rPr>
      </w:r>
    </w:p>
    <w:p>
      <w:pPr>
        <w:pStyle w:val="Normal"/>
        <w:spacing w:lineRule="auto" w:line="360" w:before="0" w:after="200"/>
        <w:contextualSpacing/>
        <w:jc w:val="both"/>
        <w:rPr>
          <w:rFonts w:ascii="Times New Roman" w:hAnsi="Times New Roman" w:cs="Times New Roman"/>
          <w:sz w:val="28"/>
          <w:szCs w:val="24"/>
        </w:rPr>
      </w:pPr>
      <w:r>
        <w:rPr>
          <w:rFonts w:cs="Times New Roman" w:ascii="Times New Roman" w:hAnsi="Times New Roman"/>
          <w:sz w:val="28"/>
          <w:szCs w:val="24"/>
        </w:rPr>
      </w:r>
    </w:p>
    <w:p>
      <w:pPr>
        <w:pStyle w:val="Normal"/>
        <w:spacing w:lineRule="auto" w:line="36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360"/>
        <w:ind w:firstLine="709"/>
        <w:jc w:val="center"/>
        <w:rPr>
          <w:rFonts w:ascii="Times New Roman" w:hAnsi="Times New Roman" w:cs="Times New Roman"/>
          <w:sz w:val="28"/>
          <w:szCs w:val="28"/>
        </w:rPr>
      </w:pPr>
      <w:r>
        <w:rPr>
          <w:rFonts w:cs="Times New Roman" w:ascii="Times New Roman" w:hAnsi="Times New Roman"/>
          <w:sz w:val="28"/>
          <w:szCs w:val="28"/>
        </w:rPr>
        <w:t>Рисунок 1.4 — Требования к системе счетов, сформулированные Шером</w:t>
      </w:r>
    </w:p>
    <w:p>
      <w:pPr>
        <w:pStyle w:val="Normal"/>
        <w:spacing w:lineRule="auto" w:line="360"/>
        <w:ind w:firstLine="709"/>
        <w:jc w:val="both"/>
        <w:rPr>
          <w:rFonts w:ascii="Times New Roman" w:hAnsi="Times New Roman" w:cs="Times New Roman"/>
          <w:sz w:val="28"/>
          <w:szCs w:val="28"/>
        </w:rPr>
      </w:pPr>
      <w:r>
        <w:rPr>
          <w:rFonts w:cs="Times New Roman" w:ascii="Times New Roman" w:hAnsi="Times New Roman"/>
          <w:sz w:val="28"/>
          <w:szCs w:val="28"/>
        </w:rPr>
        <w:t>Шер очень любил учёт. Именно этот учёный является примером и вдохновителем для каждого думающего бухгалтера. Замечательные слова Шера о том, что «бухгалтерский учет является непогрешимым судьей прошлого, необходимым спутником и руководителем в настоящем и надежным консультантом относительно будущего всякого хозяйственного предприятия», знает каждый управляющий. Идеи Шера лежали в русле того направления, которое будет названо статическим [15, с. 98].</w:t>
      </w:r>
    </w:p>
    <w:p>
      <w:pPr>
        <w:pStyle w:val="Normal"/>
        <w:spacing w:lineRule="auto" w:line="360"/>
        <w:ind w:firstLine="709"/>
        <w:jc w:val="both"/>
        <w:rPr>
          <w:rFonts w:ascii="Cambria" w:hAnsi="Cambria" w:cs="Times New Roman" w:asciiTheme="majorHAnsi" w:hAnsiTheme="majorHAnsi"/>
          <w:sz w:val="28"/>
          <w:szCs w:val="28"/>
        </w:rPr>
      </w:pPr>
      <w:r>
        <w:rPr>
          <w:rFonts w:cs="Times New Roman" w:ascii="Cambria" w:hAnsi="Cambria"/>
          <w:sz w:val="28"/>
          <w:szCs w:val="28"/>
        </w:rPr>
      </w:r>
    </w:p>
    <w:p>
      <w:pPr>
        <w:pStyle w:val="Normal"/>
        <w:spacing w:lineRule="auto" w:line="360"/>
        <w:ind w:firstLine="709"/>
        <w:jc w:val="both"/>
        <w:rPr>
          <w:rFonts w:ascii="Cambria" w:hAnsi="Cambria" w:cs="Times New Roman" w:asciiTheme="majorHAnsi" w:hAnsiTheme="majorHAnsi"/>
          <w:sz w:val="28"/>
          <w:szCs w:val="28"/>
        </w:rPr>
      </w:pPr>
      <w:r>
        <w:rPr>
          <w:rFonts w:cs="Times New Roman" w:ascii="Cambria" w:hAnsi="Cambria"/>
          <w:sz w:val="28"/>
          <w:szCs w:val="28"/>
        </w:rPr>
      </w:r>
    </w:p>
    <w:p>
      <w:pPr>
        <w:pStyle w:val="Normal"/>
        <w:spacing w:lineRule="auto" w:line="360" w:before="360" w:after="360"/>
        <w:ind w:firstLine="709"/>
        <w:contextualSpacing/>
        <w:jc w:val="both"/>
        <w:rPr>
          <w:rFonts w:ascii="Cambria" w:hAnsi="Cambria" w:cs="Times New Roman" w:asciiTheme="majorHAnsi" w:hAnsiTheme="majorHAnsi"/>
          <w:sz w:val="28"/>
          <w:szCs w:val="28"/>
        </w:rPr>
      </w:pPr>
      <w:r>
        <w:rPr>
          <w:rFonts w:cs="Times New Roman" w:ascii="Cambria" w:hAnsi="Cambria" w:asciiTheme="majorHAnsi" w:hAnsiTheme="majorHAnsi"/>
          <w:sz w:val="28"/>
          <w:szCs w:val="28"/>
        </w:rPr>
        <w:t>1.4</w:t>
      </w:r>
      <w:r>
        <w:rPr>
          <w:rFonts w:cs="Times New Roman" w:ascii="Cambria" w:hAnsi="Cambria" w:asciiTheme="majorHAnsi" w:hAnsiTheme="majorHAnsi"/>
          <w:b/>
          <w:sz w:val="28"/>
          <w:szCs w:val="28"/>
        </w:rPr>
        <w:t xml:space="preserve"> </w:t>
      </w:r>
      <w:r>
        <w:rPr>
          <w:rFonts w:cs="Times New Roman" w:ascii="Cambria" w:hAnsi="Cambria" w:asciiTheme="majorHAnsi" w:hAnsiTheme="majorHAnsi"/>
          <w:sz w:val="28"/>
          <w:szCs w:val="28"/>
        </w:rPr>
        <w:t xml:space="preserve">Развитие статической и динамической учётной идеологии </w:t>
      </w:r>
    </w:p>
    <w:p>
      <w:pPr>
        <w:pStyle w:val="Normal"/>
        <w:spacing w:lineRule="auto" w:line="360" w:before="360" w:after="360"/>
        <w:ind w:firstLine="709"/>
        <w:jc w:val="both"/>
        <w:rPr>
          <w:rFonts w:ascii="Cambria" w:hAnsi="Cambria" w:cs="Times New Roman" w:asciiTheme="majorHAnsi" w:hAnsiTheme="majorHAnsi"/>
          <w:sz w:val="28"/>
          <w:szCs w:val="28"/>
        </w:rPr>
      </w:pPr>
      <w:r>
        <w:rPr>
          <w:rFonts w:cs="Times New Roman" w:ascii="Cambria" w:hAnsi="Cambria" w:asciiTheme="majorHAnsi" w:hAnsiTheme="majorHAnsi"/>
          <w:sz w:val="28"/>
          <w:szCs w:val="28"/>
        </w:rPr>
        <w:t xml:space="preserve">       </w:t>
      </w:r>
      <w:r>
        <w:rPr>
          <w:rFonts w:cs="Times New Roman" w:ascii="Cambria" w:hAnsi="Cambria" w:asciiTheme="majorHAnsi" w:hAnsiTheme="majorHAnsi"/>
          <w:sz w:val="28"/>
          <w:szCs w:val="28"/>
        </w:rPr>
        <w:t xml:space="preserve">представителями немецкой школы </w:t>
      </w:r>
    </w:p>
    <w:p>
      <w:pPr>
        <w:pStyle w:val="Normal"/>
        <w:spacing w:lineRule="auto" w:line="360"/>
        <w:ind w:firstLine="709"/>
        <w:jc w:val="both"/>
        <w:rPr>
          <w:rFonts w:ascii="Times New Roman" w:hAnsi="Times New Roman" w:cs="Times New Roman"/>
          <w:sz w:val="28"/>
          <w:szCs w:val="28"/>
        </w:rPr>
      </w:pPr>
      <w:r>
        <w:rPr>
          <w:rFonts w:cs="Times New Roman" w:ascii="Times New Roman" w:hAnsi="Times New Roman"/>
          <w:sz w:val="28"/>
          <w:szCs w:val="28"/>
        </w:rPr>
        <w:t xml:space="preserve">Немецкая научная школа бухгалтерского учёта, в основном, концентрировала все свои теории на балансовом направлении. Это означает, что акцент научных взглядов и интересов направлен на балансоведение. С точки зрения немецких учёных, баланс — основополагающая категория, из которой вытекают любые учётные понятия. В упрощённом виде основные положения учёных немецкой школы отражены в таблице 1.3 [5, с. 2].  </w:t>
      </w:r>
    </w:p>
    <w:p>
      <w:pPr>
        <w:pStyle w:val="Normal"/>
        <w:spacing w:lineRule="auto" w:line="360"/>
        <w:jc w:val="both"/>
        <w:rPr>
          <w:rFonts w:ascii="Times New Roman" w:hAnsi="Times New Roman" w:cs="Times New Roman"/>
          <w:sz w:val="28"/>
          <w:szCs w:val="28"/>
        </w:rPr>
      </w:pPr>
      <w:r>
        <w:rPr>
          <w:rFonts w:cs="Times New Roman" w:ascii="Times New Roman" w:hAnsi="Times New Roman"/>
          <w:sz w:val="28"/>
          <w:szCs w:val="28"/>
        </w:rPr>
        <w:t xml:space="preserve">Таблица 1.3 — Представления немецкой научной школы </w:t>
      </w:r>
    </w:p>
    <w:tbl>
      <w:tblPr>
        <w:tblStyle w:val="ab"/>
        <w:tblW w:w="9639" w:type="dxa"/>
        <w:jc w:val="left"/>
        <w:tblInd w:w="109" w:type="dxa"/>
        <w:tblCellMar>
          <w:top w:w="0" w:type="dxa"/>
          <w:left w:w="108" w:type="dxa"/>
          <w:bottom w:w="0" w:type="dxa"/>
          <w:right w:w="108" w:type="dxa"/>
        </w:tblCellMar>
        <w:tblLook w:firstRow="1" w:noVBand="1" w:lastRow="0" w:firstColumn="1" w:lastColumn="0" w:noHBand="0" w:val="04a0"/>
      </w:tblPr>
      <w:tblGrid>
        <w:gridCol w:w="4536"/>
        <w:gridCol w:w="5102"/>
      </w:tblGrid>
      <w:tr>
        <w:trPr>
          <w:trHeight w:val="397" w:hRule="atLeast"/>
        </w:trPr>
        <w:tc>
          <w:tcPr>
            <w:tcW w:w="4536" w:type="dxa"/>
            <w:tcBorders>
              <w:top w:val="single" w:sz="12" w:space="0" w:color="000000"/>
              <w:left w:val="single" w:sz="12" w:space="0" w:color="000000"/>
              <w:bottom w:val="single" w:sz="12" w:space="0" w:color="000000"/>
              <w:right w:val="single" w:sz="6" w:space="0" w:color="000000"/>
            </w:tcBorders>
            <w:vAlign w:val="center"/>
          </w:tcPr>
          <w:p>
            <w:pPr>
              <w:pStyle w:val="Normal"/>
              <w:spacing w:lineRule="auto" w:line="240" w:before="0" w:after="0"/>
              <w:jc w:val="center"/>
              <w:rPr>
                <w:rFonts w:ascii="Times New Roman" w:hAnsi="Times New Roman" w:cs="Times New Roman"/>
                <w:sz w:val="24"/>
              </w:rPr>
            </w:pPr>
            <w:r>
              <w:rPr>
                <w:rFonts w:cs="Times New Roman" w:ascii="Times New Roman" w:hAnsi="Times New Roman"/>
                <w:sz w:val="24"/>
              </w:rPr>
              <w:t>Основные позиции</w:t>
            </w:r>
          </w:p>
        </w:tc>
        <w:tc>
          <w:tcPr>
            <w:tcW w:w="5102" w:type="dxa"/>
            <w:tcBorders>
              <w:top w:val="single" w:sz="12" w:space="0" w:color="000000"/>
              <w:left w:val="single" w:sz="6" w:space="0" w:color="000000"/>
              <w:bottom w:val="single" w:sz="12" w:space="0" w:color="000000"/>
              <w:right w:val="single" w:sz="12" w:space="0" w:color="000000"/>
            </w:tcBorders>
            <w:vAlign w:val="center"/>
          </w:tcPr>
          <w:p>
            <w:pPr>
              <w:pStyle w:val="Normal"/>
              <w:spacing w:lineRule="auto" w:line="240" w:before="0" w:after="0"/>
              <w:jc w:val="center"/>
              <w:rPr>
                <w:rFonts w:ascii="Times New Roman" w:hAnsi="Times New Roman" w:cs="Times New Roman"/>
                <w:sz w:val="24"/>
              </w:rPr>
            </w:pPr>
            <w:r>
              <w:rPr>
                <w:rFonts w:cs="Times New Roman" w:ascii="Times New Roman" w:hAnsi="Times New Roman"/>
                <w:sz w:val="24"/>
              </w:rPr>
              <w:t>Немецкая научная школа</w:t>
            </w:r>
          </w:p>
        </w:tc>
      </w:tr>
      <w:tr>
        <w:trPr>
          <w:trHeight w:val="397" w:hRule="atLeast"/>
        </w:trPr>
        <w:tc>
          <w:tcPr>
            <w:tcW w:w="4536" w:type="dxa"/>
            <w:tcBorders>
              <w:top w:val="single" w:sz="12" w:space="0" w:color="000000"/>
              <w:left w:val="single" w:sz="12" w:space="0" w:color="000000"/>
              <w:bottom w:val="single" w:sz="6" w:space="0" w:color="000000"/>
              <w:right w:val="single" w:sz="6" w:space="0" w:color="000000"/>
            </w:tcBorders>
            <w:vAlign w:val="center"/>
          </w:tcPr>
          <w:p>
            <w:pPr>
              <w:pStyle w:val="Normal"/>
              <w:spacing w:lineRule="auto" w:line="240" w:before="0" w:after="0"/>
              <w:rPr>
                <w:rFonts w:ascii="Times New Roman" w:hAnsi="Times New Roman" w:cs="Times New Roman"/>
                <w:sz w:val="24"/>
              </w:rPr>
            </w:pPr>
            <w:r>
              <w:rPr>
                <w:rFonts w:cs="Times New Roman" w:ascii="Times New Roman" w:hAnsi="Times New Roman"/>
                <w:sz w:val="24"/>
              </w:rPr>
              <w:t>Цель учёта</w:t>
            </w:r>
          </w:p>
        </w:tc>
        <w:tc>
          <w:tcPr>
            <w:tcW w:w="5102" w:type="dxa"/>
            <w:tcBorders>
              <w:top w:val="single" w:sz="12" w:space="0" w:color="000000"/>
              <w:left w:val="single" w:sz="6" w:space="0" w:color="000000"/>
              <w:bottom w:val="single" w:sz="6" w:space="0" w:color="000000"/>
              <w:right w:val="single" w:sz="12" w:space="0" w:color="000000"/>
            </w:tcBorders>
            <w:vAlign w:val="center"/>
          </w:tcPr>
          <w:p>
            <w:pPr>
              <w:pStyle w:val="Normal"/>
              <w:spacing w:lineRule="auto" w:line="240" w:before="0" w:after="0"/>
              <w:rPr>
                <w:rFonts w:ascii="Times New Roman" w:hAnsi="Times New Roman" w:cs="Times New Roman"/>
                <w:sz w:val="24"/>
              </w:rPr>
            </w:pPr>
            <w:r>
              <w:rPr>
                <w:rFonts w:cs="Times New Roman" w:ascii="Times New Roman" w:hAnsi="Times New Roman"/>
                <w:sz w:val="24"/>
              </w:rPr>
              <w:t>Выработка рациональных учётных процедур</w:t>
            </w:r>
          </w:p>
        </w:tc>
      </w:tr>
      <w:tr>
        <w:trPr>
          <w:trHeight w:val="397" w:hRule="atLeast"/>
        </w:trPr>
        <w:tc>
          <w:tcPr>
            <w:tcW w:w="4536" w:type="dxa"/>
            <w:tcBorders>
              <w:top w:val="single" w:sz="6" w:space="0" w:color="000000"/>
              <w:left w:val="single" w:sz="12" w:space="0" w:color="000000"/>
              <w:bottom w:val="single" w:sz="6" w:space="0" w:color="000000"/>
              <w:right w:val="single" w:sz="6" w:space="0" w:color="000000"/>
            </w:tcBorders>
            <w:vAlign w:val="center"/>
          </w:tcPr>
          <w:p>
            <w:pPr>
              <w:pStyle w:val="Normal"/>
              <w:spacing w:lineRule="auto" w:line="240" w:before="0" w:after="0"/>
              <w:rPr>
                <w:rFonts w:ascii="Times New Roman" w:hAnsi="Times New Roman" w:cs="Times New Roman"/>
                <w:sz w:val="24"/>
              </w:rPr>
            </w:pPr>
            <w:r>
              <w:rPr>
                <w:rFonts w:cs="Times New Roman" w:ascii="Times New Roman" w:hAnsi="Times New Roman"/>
                <w:sz w:val="24"/>
              </w:rPr>
              <w:t>Предмет учёта</w:t>
            </w:r>
          </w:p>
        </w:tc>
        <w:tc>
          <w:tcPr>
            <w:tcW w:w="5102" w:type="dxa"/>
            <w:tcBorders>
              <w:top w:val="single" w:sz="6" w:space="0" w:color="000000"/>
              <w:left w:val="single" w:sz="6" w:space="0" w:color="000000"/>
              <w:bottom w:val="single" w:sz="6" w:space="0" w:color="000000"/>
              <w:right w:val="single" w:sz="12" w:space="0" w:color="000000"/>
            </w:tcBorders>
            <w:vAlign w:val="center"/>
          </w:tcPr>
          <w:p>
            <w:pPr>
              <w:pStyle w:val="Normal"/>
              <w:spacing w:lineRule="auto" w:line="240" w:before="0" w:after="0"/>
              <w:rPr>
                <w:rFonts w:ascii="Times New Roman" w:hAnsi="Times New Roman" w:cs="Times New Roman"/>
                <w:sz w:val="24"/>
              </w:rPr>
            </w:pPr>
            <w:r>
              <w:rPr>
                <w:rFonts w:cs="Times New Roman" w:ascii="Times New Roman" w:hAnsi="Times New Roman"/>
                <w:sz w:val="24"/>
              </w:rPr>
              <w:t>Процедуры</w:t>
            </w:r>
          </w:p>
        </w:tc>
      </w:tr>
      <w:tr>
        <w:trPr>
          <w:trHeight w:val="397" w:hRule="atLeast"/>
        </w:trPr>
        <w:tc>
          <w:tcPr>
            <w:tcW w:w="4536" w:type="dxa"/>
            <w:tcBorders>
              <w:top w:val="single" w:sz="6" w:space="0" w:color="000000"/>
              <w:left w:val="single" w:sz="12" w:space="0" w:color="000000"/>
              <w:bottom w:val="single" w:sz="6" w:space="0" w:color="000000"/>
              <w:right w:val="single" w:sz="6" w:space="0" w:color="000000"/>
            </w:tcBorders>
            <w:vAlign w:val="center"/>
          </w:tcPr>
          <w:p>
            <w:pPr>
              <w:pStyle w:val="Normal"/>
              <w:spacing w:lineRule="auto" w:line="240" w:before="0" w:after="0"/>
              <w:rPr>
                <w:rFonts w:ascii="Times New Roman" w:hAnsi="Times New Roman" w:cs="Times New Roman"/>
                <w:sz w:val="24"/>
              </w:rPr>
            </w:pPr>
            <w:r>
              <w:rPr>
                <w:rFonts w:cs="Times New Roman" w:ascii="Times New Roman" w:hAnsi="Times New Roman"/>
                <w:sz w:val="24"/>
              </w:rPr>
              <w:t>Объект учёта</w:t>
            </w:r>
          </w:p>
        </w:tc>
        <w:tc>
          <w:tcPr>
            <w:tcW w:w="5102" w:type="dxa"/>
            <w:tcBorders>
              <w:top w:val="single" w:sz="6" w:space="0" w:color="000000"/>
              <w:left w:val="single" w:sz="6" w:space="0" w:color="000000"/>
              <w:bottom w:val="single" w:sz="6" w:space="0" w:color="000000"/>
              <w:right w:val="single" w:sz="12" w:space="0" w:color="000000"/>
            </w:tcBorders>
            <w:vAlign w:val="center"/>
          </w:tcPr>
          <w:p>
            <w:pPr>
              <w:pStyle w:val="Normal"/>
              <w:spacing w:lineRule="auto" w:line="240" w:before="0" w:after="0"/>
              <w:rPr>
                <w:rFonts w:ascii="Times New Roman" w:hAnsi="Times New Roman" w:cs="Times New Roman"/>
                <w:sz w:val="24"/>
              </w:rPr>
            </w:pPr>
            <w:r>
              <w:rPr>
                <w:rFonts w:cs="Times New Roman" w:ascii="Times New Roman" w:hAnsi="Times New Roman"/>
                <w:sz w:val="24"/>
              </w:rPr>
              <w:t>Ценности</w:t>
            </w:r>
          </w:p>
        </w:tc>
      </w:tr>
      <w:tr>
        <w:trPr>
          <w:trHeight w:val="397" w:hRule="atLeast"/>
        </w:trPr>
        <w:tc>
          <w:tcPr>
            <w:tcW w:w="4536" w:type="dxa"/>
            <w:tcBorders>
              <w:top w:val="single" w:sz="6" w:space="0" w:color="000000"/>
              <w:left w:val="single" w:sz="12" w:space="0" w:color="000000"/>
              <w:bottom w:val="single" w:sz="6" w:space="0" w:color="000000"/>
              <w:right w:val="single" w:sz="6" w:space="0" w:color="000000"/>
            </w:tcBorders>
            <w:vAlign w:val="center"/>
          </w:tcPr>
          <w:p>
            <w:pPr>
              <w:pStyle w:val="Normal"/>
              <w:spacing w:lineRule="auto" w:line="240" w:before="0" w:after="0"/>
              <w:rPr>
                <w:rFonts w:ascii="Times New Roman" w:hAnsi="Times New Roman" w:cs="Times New Roman"/>
                <w:sz w:val="24"/>
              </w:rPr>
            </w:pPr>
            <w:r>
              <w:rPr>
                <w:rFonts w:cs="Times New Roman" w:ascii="Times New Roman" w:hAnsi="Times New Roman"/>
                <w:sz w:val="24"/>
              </w:rPr>
              <w:t>Базовая наука</w:t>
            </w:r>
          </w:p>
        </w:tc>
        <w:tc>
          <w:tcPr>
            <w:tcW w:w="5102" w:type="dxa"/>
            <w:tcBorders>
              <w:top w:val="single" w:sz="6" w:space="0" w:color="000000"/>
              <w:left w:val="single" w:sz="6" w:space="0" w:color="000000"/>
              <w:bottom w:val="single" w:sz="6" w:space="0" w:color="000000"/>
              <w:right w:val="single" w:sz="12" w:space="0" w:color="000000"/>
            </w:tcBorders>
            <w:vAlign w:val="center"/>
          </w:tcPr>
          <w:p>
            <w:pPr>
              <w:pStyle w:val="Normal"/>
              <w:spacing w:lineRule="auto" w:line="240" w:before="0" w:after="0"/>
              <w:rPr>
                <w:rFonts w:ascii="Times New Roman" w:hAnsi="Times New Roman" w:cs="Times New Roman"/>
                <w:sz w:val="24"/>
              </w:rPr>
            </w:pPr>
            <w:r>
              <w:rPr>
                <w:rFonts w:cs="Times New Roman" w:ascii="Times New Roman" w:hAnsi="Times New Roman"/>
                <w:sz w:val="24"/>
              </w:rPr>
              <w:t>Математика</w:t>
            </w:r>
          </w:p>
        </w:tc>
      </w:tr>
      <w:tr>
        <w:trPr>
          <w:trHeight w:val="397" w:hRule="atLeast"/>
        </w:trPr>
        <w:tc>
          <w:tcPr>
            <w:tcW w:w="4536" w:type="dxa"/>
            <w:tcBorders>
              <w:top w:val="single" w:sz="6" w:space="0" w:color="000000"/>
              <w:left w:val="single" w:sz="12" w:space="0" w:color="000000"/>
              <w:bottom w:val="single" w:sz="6" w:space="0" w:color="000000"/>
              <w:right w:val="single" w:sz="6" w:space="0" w:color="000000"/>
            </w:tcBorders>
            <w:vAlign w:val="center"/>
          </w:tcPr>
          <w:p>
            <w:pPr>
              <w:pStyle w:val="Normal"/>
              <w:spacing w:lineRule="auto" w:line="240" w:before="0" w:after="0"/>
              <w:rPr>
                <w:rFonts w:ascii="Times New Roman" w:hAnsi="Times New Roman" w:cs="Times New Roman"/>
                <w:sz w:val="24"/>
              </w:rPr>
            </w:pPr>
            <w:r>
              <w:rPr>
                <w:rFonts w:cs="Times New Roman" w:ascii="Times New Roman" w:hAnsi="Times New Roman"/>
                <w:sz w:val="24"/>
              </w:rPr>
              <w:t>Содержание баланса</w:t>
            </w:r>
          </w:p>
        </w:tc>
        <w:tc>
          <w:tcPr>
            <w:tcW w:w="5102" w:type="dxa"/>
            <w:tcBorders>
              <w:top w:val="single" w:sz="6" w:space="0" w:color="000000"/>
              <w:left w:val="single" w:sz="6" w:space="0" w:color="000000"/>
              <w:bottom w:val="single" w:sz="6" w:space="0" w:color="000000"/>
              <w:right w:val="single" w:sz="12" w:space="0" w:color="000000"/>
            </w:tcBorders>
            <w:vAlign w:val="center"/>
          </w:tcPr>
          <w:p>
            <w:pPr>
              <w:pStyle w:val="Normal"/>
              <w:spacing w:lineRule="auto" w:line="240" w:before="0" w:after="0"/>
              <w:rPr>
                <w:rFonts w:ascii="Times New Roman" w:hAnsi="Times New Roman" w:cs="Times New Roman"/>
                <w:sz w:val="24"/>
              </w:rPr>
            </w:pPr>
            <w:r>
              <w:rPr>
                <w:rFonts w:cs="Times New Roman" w:ascii="Times New Roman" w:hAnsi="Times New Roman"/>
                <w:sz w:val="24"/>
              </w:rPr>
              <w:t>Равенство дебетовых и кредитовых сальдо</w:t>
            </w:r>
          </w:p>
        </w:tc>
      </w:tr>
      <w:tr>
        <w:trPr>
          <w:trHeight w:val="397" w:hRule="atLeast"/>
        </w:trPr>
        <w:tc>
          <w:tcPr>
            <w:tcW w:w="4536" w:type="dxa"/>
            <w:tcBorders>
              <w:top w:val="single" w:sz="6" w:space="0" w:color="000000"/>
              <w:left w:val="single" w:sz="12" w:space="0" w:color="000000"/>
              <w:bottom w:val="single" w:sz="6" w:space="0" w:color="000000"/>
              <w:right w:val="single" w:sz="6" w:space="0" w:color="000000"/>
            </w:tcBorders>
            <w:vAlign w:val="center"/>
          </w:tcPr>
          <w:p>
            <w:pPr>
              <w:pStyle w:val="Normal"/>
              <w:spacing w:lineRule="auto" w:line="240" w:before="0" w:after="0"/>
              <w:rPr>
                <w:rFonts w:ascii="Times New Roman" w:hAnsi="Times New Roman" w:cs="Times New Roman"/>
                <w:sz w:val="24"/>
              </w:rPr>
            </w:pPr>
            <w:r>
              <w:rPr>
                <w:rFonts w:cs="Times New Roman" w:ascii="Times New Roman" w:hAnsi="Times New Roman"/>
                <w:sz w:val="24"/>
              </w:rPr>
              <w:t>Соотношение баланса и счетов</w:t>
            </w:r>
          </w:p>
        </w:tc>
        <w:tc>
          <w:tcPr>
            <w:tcW w:w="5102" w:type="dxa"/>
            <w:tcBorders>
              <w:top w:val="single" w:sz="6" w:space="0" w:color="000000"/>
              <w:left w:val="single" w:sz="6" w:space="0" w:color="000000"/>
              <w:bottom w:val="single" w:sz="6" w:space="0" w:color="000000"/>
              <w:right w:val="single" w:sz="12" w:space="0" w:color="000000"/>
            </w:tcBorders>
            <w:vAlign w:val="center"/>
          </w:tcPr>
          <w:p>
            <w:pPr>
              <w:pStyle w:val="Normal"/>
              <w:spacing w:lineRule="auto" w:line="240" w:before="0" w:after="0"/>
              <w:rPr>
                <w:rFonts w:ascii="Times New Roman" w:hAnsi="Times New Roman" w:cs="Times New Roman"/>
                <w:sz w:val="24"/>
              </w:rPr>
            </w:pPr>
            <w:r>
              <w:rPr>
                <w:rFonts w:cs="Times New Roman" w:ascii="Times New Roman" w:hAnsi="Times New Roman"/>
                <w:sz w:val="24"/>
              </w:rPr>
              <w:t>Счета вытекают из баланса</w:t>
            </w:r>
          </w:p>
        </w:tc>
      </w:tr>
      <w:tr>
        <w:trPr>
          <w:trHeight w:val="397" w:hRule="atLeast"/>
        </w:trPr>
        <w:tc>
          <w:tcPr>
            <w:tcW w:w="4536" w:type="dxa"/>
            <w:tcBorders>
              <w:top w:val="single" w:sz="6" w:space="0" w:color="000000"/>
              <w:left w:val="single" w:sz="12" w:space="0" w:color="000000"/>
              <w:bottom w:val="single" w:sz="6" w:space="0" w:color="000000"/>
              <w:right w:val="single" w:sz="6" w:space="0" w:color="000000"/>
            </w:tcBorders>
            <w:vAlign w:val="center"/>
          </w:tcPr>
          <w:p>
            <w:pPr>
              <w:pStyle w:val="Normal"/>
              <w:spacing w:lineRule="auto" w:line="240" w:before="0" w:after="0"/>
              <w:rPr>
                <w:rFonts w:ascii="Times New Roman" w:hAnsi="Times New Roman" w:cs="Times New Roman"/>
                <w:sz w:val="24"/>
              </w:rPr>
            </w:pPr>
            <w:r>
              <w:rPr>
                <w:rFonts w:cs="Times New Roman" w:ascii="Times New Roman" w:hAnsi="Times New Roman"/>
                <w:sz w:val="24"/>
              </w:rPr>
              <w:t>Оценка</w:t>
            </w:r>
          </w:p>
        </w:tc>
        <w:tc>
          <w:tcPr>
            <w:tcW w:w="5102" w:type="dxa"/>
            <w:tcBorders>
              <w:top w:val="single" w:sz="6" w:space="0" w:color="000000"/>
              <w:left w:val="single" w:sz="6" w:space="0" w:color="000000"/>
              <w:bottom w:val="single" w:sz="6" w:space="0" w:color="000000"/>
              <w:right w:val="single" w:sz="12" w:space="0" w:color="000000"/>
            </w:tcBorders>
            <w:vAlign w:val="center"/>
          </w:tcPr>
          <w:p>
            <w:pPr>
              <w:pStyle w:val="Normal"/>
              <w:spacing w:lineRule="auto" w:line="240" w:before="0" w:after="0"/>
              <w:rPr>
                <w:rFonts w:ascii="Times New Roman" w:hAnsi="Times New Roman" w:cs="Times New Roman"/>
                <w:sz w:val="24"/>
              </w:rPr>
            </w:pPr>
            <w:r>
              <w:rPr>
                <w:rFonts w:cs="Times New Roman" w:ascii="Times New Roman" w:hAnsi="Times New Roman"/>
                <w:sz w:val="24"/>
              </w:rPr>
              <w:t>Не принципиально</w:t>
            </w:r>
          </w:p>
        </w:tc>
      </w:tr>
      <w:tr>
        <w:trPr>
          <w:trHeight w:val="397" w:hRule="atLeast"/>
        </w:trPr>
        <w:tc>
          <w:tcPr>
            <w:tcW w:w="4536" w:type="dxa"/>
            <w:tcBorders>
              <w:top w:val="single" w:sz="6" w:space="0" w:color="000000"/>
              <w:left w:val="single" w:sz="12" w:space="0" w:color="000000"/>
              <w:bottom w:val="single" w:sz="6" w:space="0" w:color="000000"/>
              <w:right w:val="single" w:sz="6" w:space="0" w:color="000000"/>
            </w:tcBorders>
            <w:vAlign w:val="center"/>
          </w:tcPr>
          <w:p>
            <w:pPr>
              <w:pStyle w:val="Normal"/>
              <w:spacing w:lineRule="auto" w:line="240" w:before="0" w:after="0"/>
              <w:rPr>
                <w:rFonts w:ascii="Times New Roman" w:hAnsi="Times New Roman" w:cs="Times New Roman"/>
                <w:sz w:val="24"/>
              </w:rPr>
            </w:pPr>
            <w:r>
              <w:rPr>
                <w:rFonts w:cs="Times New Roman" w:ascii="Times New Roman" w:hAnsi="Times New Roman"/>
                <w:sz w:val="24"/>
              </w:rPr>
              <w:t>Счета по содержанию</w:t>
            </w:r>
          </w:p>
        </w:tc>
        <w:tc>
          <w:tcPr>
            <w:tcW w:w="5102" w:type="dxa"/>
            <w:tcBorders>
              <w:top w:val="single" w:sz="6" w:space="0" w:color="000000"/>
              <w:left w:val="single" w:sz="6" w:space="0" w:color="000000"/>
              <w:bottom w:val="single" w:sz="6" w:space="0" w:color="000000"/>
              <w:right w:val="single" w:sz="12" w:space="0" w:color="000000"/>
            </w:tcBorders>
            <w:vAlign w:val="center"/>
          </w:tcPr>
          <w:p>
            <w:pPr>
              <w:pStyle w:val="Normal"/>
              <w:spacing w:lineRule="auto" w:line="240" w:before="0" w:after="0"/>
              <w:rPr>
                <w:rFonts w:ascii="Times New Roman" w:hAnsi="Times New Roman" w:cs="Times New Roman"/>
                <w:sz w:val="24"/>
              </w:rPr>
            </w:pPr>
            <w:r>
              <w:rPr>
                <w:rFonts w:cs="Times New Roman" w:ascii="Times New Roman" w:hAnsi="Times New Roman"/>
                <w:sz w:val="24"/>
              </w:rPr>
              <w:t>Активно-пассивные</w:t>
            </w:r>
          </w:p>
        </w:tc>
      </w:tr>
      <w:tr>
        <w:trPr>
          <w:trHeight w:val="397" w:hRule="atLeast"/>
        </w:trPr>
        <w:tc>
          <w:tcPr>
            <w:tcW w:w="4536" w:type="dxa"/>
            <w:tcBorders>
              <w:top w:val="single" w:sz="6" w:space="0" w:color="000000"/>
              <w:left w:val="single" w:sz="12" w:space="0" w:color="000000"/>
              <w:bottom w:val="single" w:sz="6" w:space="0" w:color="000000"/>
              <w:right w:val="single" w:sz="6" w:space="0" w:color="000000"/>
            </w:tcBorders>
            <w:vAlign w:val="center"/>
          </w:tcPr>
          <w:p>
            <w:pPr>
              <w:pStyle w:val="Normal"/>
              <w:spacing w:lineRule="auto" w:line="240" w:before="0" w:after="0"/>
              <w:rPr>
                <w:rFonts w:ascii="Times New Roman" w:hAnsi="Times New Roman" w:cs="Times New Roman"/>
                <w:sz w:val="24"/>
              </w:rPr>
            </w:pPr>
            <w:r>
              <w:rPr>
                <w:rFonts w:cs="Times New Roman" w:ascii="Times New Roman" w:hAnsi="Times New Roman"/>
                <w:sz w:val="24"/>
              </w:rPr>
              <w:t>Счета по структуре и назначению</w:t>
            </w:r>
          </w:p>
        </w:tc>
        <w:tc>
          <w:tcPr>
            <w:tcW w:w="5102" w:type="dxa"/>
            <w:tcBorders>
              <w:top w:val="single" w:sz="6" w:space="0" w:color="000000"/>
              <w:left w:val="single" w:sz="6" w:space="0" w:color="000000"/>
              <w:bottom w:val="single" w:sz="6" w:space="0" w:color="000000"/>
              <w:right w:val="single" w:sz="12" w:space="0" w:color="000000"/>
            </w:tcBorders>
            <w:vAlign w:val="center"/>
          </w:tcPr>
          <w:p>
            <w:pPr>
              <w:pStyle w:val="Normal"/>
              <w:spacing w:lineRule="auto" w:line="240" w:before="0" w:after="0"/>
              <w:rPr>
                <w:rFonts w:ascii="Times New Roman" w:hAnsi="Times New Roman" w:cs="Times New Roman"/>
                <w:sz w:val="24"/>
              </w:rPr>
            </w:pPr>
            <w:r>
              <w:rPr>
                <w:rFonts w:cs="Times New Roman" w:ascii="Times New Roman" w:hAnsi="Times New Roman"/>
                <w:sz w:val="24"/>
              </w:rPr>
              <w:t>Два ряда</w:t>
            </w:r>
          </w:p>
        </w:tc>
      </w:tr>
      <w:tr>
        <w:trPr>
          <w:trHeight w:val="397" w:hRule="atLeast"/>
        </w:trPr>
        <w:tc>
          <w:tcPr>
            <w:tcW w:w="4536" w:type="dxa"/>
            <w:tcBorders>
              <w:top w:val="single" w:sz="6" w:space="0" w:color="000000"/>
              <w:left w:val="single" w:sz="12" w:space="0" w:color="000000"/>
              <w:bottom w:val="single" w:sz="6" w:space="0" w:color="000000"/>
              <w:right w:val="single" w:sz="6" w:space="0" w:color="000000"/>
            </w:tcBorders>
            <w:vAlign w:val="center"/>
          </w:tcPr>
          <w:p>
            <w:pPr>
              <w:pStyle w:val="Normal"/>
              <w:spacing w:lineRule="auto" w:line="240" w:before="0" w:after="0"/>
              <w:rPr>
                <w:rFonts w:ascii="Times New Roman" w:hAnsi="Times New Roman" w:cs="Times New Roman"/>
                <w:sz w:val="24"/>
              </w:rPr>
            </w:pPr>
            <w:r>
              <w:rPr>
                <w:rFonts w:cs="Times New Roman" w:ascii="Times New Roman" w:hAnsi="Times New Roman"/>
                <w:sz w:val="24"/>
              </w:rPr>
              <w:t>Причина двойной записи</w:t>
            </w:r>
          </w:p>
        </w:tc>
        <w:tc>
          <w:tcPr>
            <w:tcW w:w="5102" w:type="dxa"/>
            <w:tcBorders>
              <w:top w:val="single" w:sz="6" w:space="0" w:color="000000"/>
              <w:left w:val="single" w:sz="6" w:space="0" w:color="000000"/>
              <w:bottom w:val="single" w:sz="6" w:space="0" w:color="000000"/>
              <w:right w:val="single" w:sz="12" w:space="0" w:color="000000"/>
            </w:tcBorders>
            <w:vAlign w:val="center"/>
          </w:tcPr>
          <w:p>
            <w:pPr>
              <w:pStyle w:val="Normal"/>
              <w:spacing w:lineRule="auto" w:line="240" w:before="0" w:after="0"/>
              <w:rPr>
                <w:rFonts w:ascii="Times New Roman" w:hAnsi="Times New Roman" w:cs="Times New Roman"/>
                <w:sz w:val="24"/>
              </w:rPr>
            </w:pPr>
            <w:r>
              <w:rPr>
                <w:rFonts w:cs="Times New Roman" w:ascii="Times New Roman" w:hAnsi="Times New Roman"/>
                <w:sz w:val="24"/>
              </w:rPr>
              <w:t>Вытекает из баланса</w:t>
            </w:r>
          </w:p>
        </w:tc>
      </w:tr>
      <w:tr>
        <w:trPr>
          <w:trHeight w:val="397" w:hRule="atLeast"/>
        </w:trPr>
        <w:tc>
          <w:tcPr>
            <w:tcW w:w="4536" w:type="dxa"/>
            <w:tcBorders>
              <w:top w:val="single" w:sz="6" w:space="0" w:color="000000"/>
              <w:left w:val="single" w:sz="12" w:space="0" w:color="000000"/>
              <w:bottom w:val="single" w:sz="6" w:space="0" w:color="000000"/>
              <w:right w:val="single" w:sz="6" w:space="0" w:color="000000"/>
            </w:tcBorders>
            <w:vAlign w:val="center"/>
          </w:tcPr>
          <w:p>
            <w:pPr>
              <w:pStyle w:val="Normal"/>
              <w:spacing w:lineRule="auto" w:line="240" w:before="0" w:after="0"/>
              <w:rPr>
                <w:rFonts w:ascii="Times New Roman" w:hAnsi="Times New Roman" w:cs="Times New Roman"/>
                <w:sz w:val="24"/>
              </w:rPr>
            </w:pPr>
            <w:r>
              <w:rPr>
                <w:rFonts w:cs="Times New Roman" w:ascii="Times New Roman" w:hAnsi="Times New Roman"/>
                <w:sz w:val="24"/>
              </w:rPr>
              <w:t>Метод</w:t>
            </w:r>
          </w:p>
        </w:tc>
        <w:tc>
          <w:tcPr>
            <w:tcW w:w="5102" w:type="dxa"/>
            <w:tcBorders>
              <w:top w:val="single" w:sz="6" w:space="0" w:color="000000"/>
              <w:left w:val="single" w:sz="6" w:space="0" w:color="000000"/>
              <w:bottom w:val="single" w:sz="6" w:space="0" w:color="000000"/>
              <w:right w:val="single" w:sz="12" w:space="0" w:color="000000"/>
            </w:tcBorders>
            <w:vAlign w:val="center"/>
          </w:tcPr>
          <w:p>
            <w:pPr>
              <w:pStyle w:val="Normal"/>
              <w:spacing w:lineRule="auto" w:line="240" w:before="0" w:after="0"/>
              <w:rPr>
                <w:rFonts w:ascii="Times New Roman" w:hAnsi="Times New Roman" w:cs="Times New Roman"/>
                <w:sz w:val="24"/>
              </w:rPr>
            </w:pPr>
            <w:r>
              <w:rPr>
                <w:rFonts w:cs="Times New Roman" w:ascii="Times New Roman" w:hAnsi="Times New Roman"/>
                <w:sz w:val="24"/>
              </w:rPr>
              <w:t>Дедукция</w:t>
            </w:r>
          </w:p>
        </w:tc>
      </w:tr>
      <w:tr>
        <w:trPr>
          <w:trHeight w:val="397" w:hRule="atLeast"/>
        </w:trPr>
        <w:tc>
          <w:tcPr>
            <w:tcW w:w="4536" w:type="dxa"/>
            <w:tcBorders>
              <w:top w:val="single" w:sz="6" w:space="0" w:color="000000"/>
              <w:left w:val="single" w:sz="12" w:space="0" w:color="000000"/>
              <w:bottom w:val="single" w:sz="12" w:space="0" w:color="000000"/>
              <w:right w:val="single" w:sz="6" w:space="0" w:color="000000"/>
            </w:tcBorders>
            <w:vAlign w:val="center"/>
          </w:tcPr>
          <w:p>
            <w:pPr>
              <w:pStyle w:val="Normal"/>
              <w:spacing w:lineRule="auto" w:line="240" w:before="0" w:after="0"/>
              <w:rPr>
                <w:rFonts w:ascii="Times New Roman" w:hAnsi="Times New Roman" w:cs="Times New Roman"/>
                <w:sz w:val="24"/>
              </w:rPr>
            </w:pPr>
            <w:r>
              <w:rPr>
                <w:rFonts w:cs="Times New Roman" w:ascii="Times New Roman" w:hAnsi="Times New Roman"/>
                <w:sz w:val="24"/>
              </w:rPr>
              <w:t>Границы учёта</w:t>
            </w:r>
          </w:p>
        </w:tc>
        <w:tc>
          <w:tcPr>
            <w:tcW w:w="5102" w:type="dxa"/>
            <w:tcBorders>
              <w:top w:val="single" w:sz="6" w:space="0" w:color="000000"/>
              <w:left w:val="single" w:sz="6" w:space="0" w:color="000000"/>
              <w:bottom w:val="single" w:sz="12" w:space="0" w:color="000000"/>
              <w:right w:val="single" w:sz="12" w:space="0" w:color="000000"/>
            </w:tcBorders>
            <w:vAlign w:val="center"/>
          </w:tcPr>
          <w:p>
            <w:pPr>
              <w:pStyle w:val="Normal"/>
              <w:spacing w:lineRule="auto" w:line="240" w:before="0" w:after="0"/>
              <w:rPr>
                <w:rFonts w:ascii="Times New Roman" w:hAnsi="Times New Roman" w:cs="Times New Roman"/>
                <w:sz w:val="24"/>
              </w:rPr>
            </w:pPr>
            <w:r>
              <w:rPr>
                <w:rFonts w:cs="Times New Roman" w:ascii="Times New Roman" w:hAnsi="Times New Roman"/>
                <w:sz w:val="24"/>
              </w:rPr>
              <w:t>Микро- и макро учёт</w:t>
            </w:r>
          </w:p>
        </w:tc>
      </w:tr>
    </w:tbl>
    <w:p>
      <w:pPr>
        <w:pStyle w:val="Normal"/>
        <w:spacing w:lineRule="auto" w:line="360" w:before="0" w:after="200"/>
        <w:ind w:firstLine="709"/>
        <w:contextualSpacing/>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360" w:before="0" w:after="200"/>
        <w:ind w:firstLine="709"/>
        <w:contextualSpacing/>
        <w:jc w:val="both"/>
        <w:rPr>
          <w:rFonts w:ascii="Times New Roman" w:hAnsi="Times New Roman" w:cs="Times New Roman"/>
          <w:sz w:val="28"/>
          <w:szCs w:val="28"/>
        </w:rPr>
      </w:pPr>
      <w:r>
        <w:rPr>
          <w:rFonts w:cs="Times New Roman" w:ascii="Times New Roman" w:hAnsi="Times New Roman"/>
          <w:sz w:val="28"/>
          <w:szCs w:val="28"/>
        </w:rPr>
        <w:t xml:space="preserve">Немецкие бухгалтеры трактовали баланс с точки зрения его механистического аспекта. Именно поэтому главным стал вопрос о статической или динамической природе баланса. </w:t>
      </w:r>
    </w:p>
    <w:p>
      <w:pPr>
        <w:pStyle w:val="Normal"/>
        <w:spacing w:lineRule="auto" w:line="360" w:before="0" w:after="200"/>
        <w:ind w:firstLine="709"/>
        <w:contextualSpacing/>
        <w:jc w:val="both"/>
        <w:rPr>
          <w:rFonts w:ascii="Times New Roman" w:hAnsi="Times New Roman" w:cs="Times New Roman"/>
          <w:sz w:val="28"/>
          <w:szCs w:val="28"/>
        </w:rPr>
      </w:pPr>
      <w:r>
        <w:rPr>
          <w:rFonts w:cs="Times New Roman" w:ascii="Times New Roman" w:hAnsi="Times New Roman"/>
          <w:sz w:val="28"/>
          <w:szCs w:val="28"/>
        </w:rPr>
        <w:t xml:space="preserve">Предполагалось, что динамика баланса, отражая состояние средств на определённую дату, выступает причиной последующих изменений и призвана охарактеризовать финансовое положение, в то время как статика баланса — это всего лишь итог прошлых усилий предприятия, показывающий финансовый результат его работы. В случае рассмотрения динамического баланса бухгалтерский учёт устремлён в будущее, при изучении же статического баланса все научные взгляды были сосредоточены на прошлом. </w:t>
      </w:r>
    </w:p>
    <w:p>
      <w:pPr>
        <w:pStyle w:val="Normal"/>
        <w:spacing w:lineRule="auto" w:line="360" w:before="0" w:after="200"/>
        <w:ind w:firstLine="709"/>
        <w:contextualSpacing/>
        <w:jc w:val="both"/>
        <w:rPr>
          <w:rFonts w:ascii="Times New Roman" w:hAnsi="Times New Roman" w:cs="Times New Roman"/>
          <w:sz w:val="28"/>
          <w:szCs w:val="28"/>
        </w:rPr>
      </w:pPr>
      <w:r>
        <w:rPr>
          <w:rFonts w:cs="Times New Roman" w:ascii="Times New Roman" w:hAnsi="Times New Roman"/>
          <w:sz w:val="28"/>
          <w:szCs w:val="28"/>
        </w:rPr>
        <w:t>Таким образом, вся немецкая школа балансоведения разделилась на три группы: сторонников статического, динамического балансов и компромиссного решения. Причём статическая и динамическая теории трактовались как базовые, а все остальные научные взгляды являлись попыткой синтеза и анализа уже имеющихся постулатов двух предыдущих теорий [13, с. 77].</w:t>
      </w:r>
    </w:p>
    <w:p>
      <w:pPr>
        <w:pStyle w:val="Normal"/>
        <w:spacing w:lineRule="auto" w:line="360" w:before="0" w:after="200"/>
        <w:ind w:firstLine="709"/>
        <w:contextualSpacing/>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Рассмотрим теорию статического баланса, которая по своей сути является преобразованным вариантом венецианской двойной бухгалтерии. Среди основных представителей данного направления можно назвать Г. Никлиша, Т. Хольцера и В. Ле Кутра. Заслуга Генриха Никлиша заключается в том, что он не столько создал, сколько обобщил господствующие идеи предшественников и современников. </w:t>
      </w:r>
    </w:p>
    <w:p>
      <w:pPr>
        <w:pStyle w:val="Normal"/>
        <w:spacing w:lineRule="auto" w:line="360" w:before="0" w:after="200"/>
        <w:ind w:firstLine="709"/>
        <w:contextualSpacing/>
        <w:jc w:val="both"/>
        <w:rPr>
          <w:rFonts w:ascii="Times New Roman" w:hAnsi="Times New Roman" w:cs="Times New Roman"/>
          <w:sz w:val="28"/>
          <w:szCs w:val="28"/>
        </w:rPr>
      </w:pPr>
      <w:r>
        <w:rPr>
          <w:rFonts w:cs="Times New Roman" w:ascii="Times New Roman" w:hAnsi="Times New Roman"/>
          <w:sz w:val="28"/>
          <w:szCs w:val="28"/>
        </w:rPr>
        <w:t xml:space="preserve">Согласно этому синтезу различных идей и взглядов баланс — это преобразованный инвентарь, пассив включает счета собственников и кредиторов, счета бывают или активные, или пассивные. Никлиш считал, что баланс должен преследовать одну цель — показать состояние средств предприятия, так как только при проведении этой процедуры баланс защищает интересы кредиторов. Баланс выступает как ликвидационный, это означает, что его активы рассматриваются по текущим ценам на день отчётности. На практике это приводит к тому, что средства оцениваются по минимальным ценам, колеблющемся между себестоимостью и продажными ценами. Нематериальные ценности учитываются в балансе, только если они покупались [2, с. 5]. </w:t>
      </w:r>
    </w:p>
    <w:p>
      <w:pPr>
        <w:pStyle w:val="Normal"/>
        <w:spacing w:lineRule="auto" w:line="360" w:before="0" w:after="200"/>
        <w:ind w:firstLine="709"/>
        <w:contextualSpacing/>
        <w:jc w:val="both"/>
        <w:rPr>
          <w:rFonts w:ascii="Times New Roman" w:hAnsi="Times New Roman" w:cs="Times New Roman"/>
          <w:sz w:val="28"/>
          <w:szCs w:val="28"/>
        </w:rPr>
      </w:pPr>
      <w:r>
        <w:rPr>
          <w:rFonts w:cs="Times New Roman" w:ascii="Times New Roman" w:hAnsi="Times New Roman"/>
          <w:sz w:val="28"/>
          <w:szCs w:val="28"/>
        </w:rPr>
        <w:t xml:space="preserve">Своё понимание о сути баланса было у Г. Хольцера. Он считал, что баланс предназначен для исчисления стоимости. Своё учение о природе балансе Хольцер назвал квантификационным. При определении сущности баланса Хольцер исходил из его внешней формы. При таком подходе баланс представляет собой две отдельные, равные по сумме, группы счетов. Хольцер утверждал, что эти группы должны быт взаимосвязаны и иметь общие черты. Выдвигая свою теорию, учёный исходил из того, что счета внутри групп актива или пассива должны иметь возможность суммироваться. Хольцер видел единственной общей чертой, позволяющей выполнить сложение, меру, под которой в данном случае понимал стоимость. Все счета Хольцер делил на два ряда: имущества и капитала, отсюда вытекает двойная запись, систематизирующая бухгалтерскую работу. </w:t>
      </w:r>
    </w:p>
    <w:p>
      <w:pPr>
        <w:pStyle w:val="Normal"/>
        <w:spacing w:lineRule="auto" w:line="360" w:before="0" w:after="200"/>
        <w:ind w:firstLine="709"/>
        <w:contextualSpacing/>
        <w:jc w:val="both"/>
        <w:rPr>
          <w:rFonts w:ascii="Times New Roman" w:hAnsi="Times New Roman" w:cs="Times New Roman"/>
          <w:sz w:val="28"/>
          <w:szCs w:val="28"/>
        </w:rPr>
      </w:pPr>
      <w:r>
        <w:rPr>
          <w:rFonts w:cs="Times New Roman" w:ascii="Times New Roman" w:hAnsi="Times New Roman"/>
          <w:sz w:val="28"/>
          <w:szCs w:val="28"/>
        </w:rPr>
        <w:t xml:space="preserve">Наиболее успешной и развитой статической теорией был тотальный баланс Вальтера Ле Кутра. Суть баланса Ле Кутр видел в отражении активов и пассивов предприятия в балансе на состоянии моментального покоя. Именно поэтому баланс имеет статическую природу. Согласно этой формулировке баланс можно трактовать по-разному, отсюда появилось и название направления  тотальная теория. </w:t>
      </w:r>
    </w:p>
    <w:p>
      <w:pPr>
        <w:pStyle w:val="Normal"/>
        <w:spacing w:lineRule="auto" w:line="360" w:before="0" w:after="200"/>
        <w:ind w:firstLine="709"/>
        <w:contextualSpacing/>
        <w:jc w:val="both"/>
        <w:rPr>
          <w:rFonts w:ascii="Times New Roman" w:hAnsi="Times New Roman" w:cs="Times New Roman"/>
          <w:sz w:val="28"/>
          <w:szCs w:val="28"/>
        </w:rPr>
      </w:pPr>
      <w:r>
        <w:rPr>
          <w:rFonts w:cs="Times New Roman" w:ascii="Times New Roman" w:hAnsi="Times New Roman"/>
          <w:sz w:val="28"/>
          <w:szCs w:val="28"/>
        </w:rPr>
        <w:t>Важно подчеркнуть, что тотальный баланс должен был преследовать несколько целей: отображать имущество, исчислять прибыль, следить за хозяйственными процессами, входить в состав отчётности, так как сам баланс лишь составная часть отчётности. Также необходимо отметить, что, согласно Ле Кутру, тотальный баланс строится на двух принципах. Первый определяется как принцип ясности. Его суть заключается в том, что содержание баланса должно быть доступно и понятно любому заинтересованному лицу. Второй постулат гласит, что баланс должен быть составлен согласно требованиям закона, по принципу правдивости [12, с. 54].</w:t>
      </w:r>
    </w:p>
    <w:p>
      <w:pPr>
        <w:pStyle w:val="Normal"/>
        <w:spacing w:lineRule="auto" w:line="360" w:before="0" w:after="200"/>
        <w:ind w:firstLine="709"/>
        <w:contextualSpacing/>
        <w:jc w:val="both"/>
        <w:rPr>
          <w:rFonts w:ascii="Times New Roman" w:hAnsi="Times New Roman" w:cs="Times New Roman"/>
          <w:sz w:val="28"/>
          <w:szCs w:val="28"/>
        </w:rPr>
      </w:pPr>
      <w:r>
        <w:rPr>
          <w:rFonts w:cs="Times New Roman" w:ascii="Times New Roman" w:hAnsi="Times New Roman"/>
          <w:sz w:val="28"/>
          <w:szCs w:val="28"/>
        </w:rPr>
        <w:t xml:space="preserve">В противовес статике баланса Эйген Шмаленбах создаёт теорию динамического баланса. В центре этой теории лежит чёткое выделение двух отдельных категорий, а именно, материальных результатов и затрат, с одной стороны, и денежных результатов и расходов, с другой стороны. Финансовый результат определяется на основе одних лишь денежных расходов и доходов. А различия между материальными и денежными оборотами показывают наличие материальных оборотов без результата, или, наоборот, финансовые результаты, не служащие материальным оборотом. Исходя из этого, Шмаленбах определял основную роль баланса как выявление прибыли и отражение финансового результата деятельности предприятия. </w:t>
      </w:r>
    </w:p>
    <w:p>
      <w:pPr>
        <w:pStyle w:val="Normal"/>
        <w:spacing w:lineRule="auto" w:line="360" w:before="0" w:after="200"/>
        <w:ind w:firstLine="709"/>
        <w:contextualSpacing/>
        <w:jc w:val="both"/>
        <w:rPr>
          <w:rFonts w:ascii="Times New Roman" w:hAnsi="Times New Roman" w:cs="Times New Roman"/>
          <w:sz w:val="28"/>
          <w:szCs w:val="28"/>
        </w:rPr>
      </w:pPr>
      <w:r>
        <w:rPr>
          <w:rFonts w:cs="Times New Roman" w:ascii="Times New Roman" w:hAnsi="Times New Roman"/>
          <w:sz w:val="28"/>
          <w:szCs w:val="28"/>
        </w:rPr>
        <w:t xml:space="preserve">В основе идей Шмаленбаха лежит представление о том, что баланс показывает движение хозяйственных средств и источников. Исходя из этого, он определял динамический баланс как соотношение активного и пассивного резерва сил, показывая финансовые результаты с учётом временных отношений между материальными и финансовыми оборотами [17, с. 37]. </w:t>
      </w:r>
    </w:p>
    <w:p>
      <w:pPr>
        <w:pStyle w:val="Normal"/>
        <w:spacing w:lineRule="auto" w:line="360" w:before="0" w:after="200"/>
        <w:ind w:firstLine="709"/>
        <w:contextualSpacing/>
        <w:jc w:val="both"/>
        <w:rPr>
          <w:rFonts w:ascii="Times New Roman" w:hAnsi="Times New Roman" w:cs="Times New Roman"/>
          <w:sz w:val="28"/>
          <w:szCs w:val="28"/>
        </w:rPr>
      </w:pPr>
      <w:r>
        <w:rPr>
          <w:rFonts w:cs="Times New Roman" w:ascii="Times New Roman" w:hAnsi="Times New Roman"/>
          <w:sz w:val="28"/>
          <w:szCs w:val="28"/>
        </w:rPr>
        <w:t xml:space="preserve">Взгляды Шмаленбаха на оценку объектов имели неопределённое содержание. Так, он допускал оценку основных средств по цене приобретения, а материалы и готовую продукцию предлагал оценивать по цене, которая будет ниже. Если цена приобретения была ниже рыночной, то следовало использовать её. Если рыночная превосходила цену приобретения, то необходимо учесть именно её. </w:t>
      </w:r>
    </w:p>
    <w:p>
      <w:pPr>
        <w:pStyle w:val="Normal"/>
        <w:spacing w:lineRule="auto" w:line="360" w:before="0" w:after="200"/>
        <w:ind w:firstLine="709"/>
        <w:contextualSpacing/>
        <w:jc w:val="both"/>
        <w:rPr>
          <w:rFonts w:ascii="Times New Roman" w:hAnsi="Times New Roman" w:cs="Times New Roman"/>
          <w:sz w:val="28"/>
          <w:szCs w:val="28"/>
        </w:rPr>
      </w:pPr>
      <w:r>
        <w:rPr>
          <w:rFonts w:cs="Times New Roman" w:ascii="Times New Roman" w:hAnsi="Times New Roman"/>
          <w:sz w:val="28"/>
          <w:szCs w:val="28"/>
        </w:rPr>
        <w:t xml:space="preserve">У Шмаленбаха были свои соображения по поводу оценки материальных запасов. В условиях инфляции активы и пассивы должны учитываться по индексу оптовых цен. Также необходимо создать специальный счёт «Корректировка денежной оценки», на котором будет отражаться кредитовое сальдо. Это сальдо следует рассматривать как резерв капитала. </w:t>
      </w:r>
    </w:p>
    <w:p>
      <w:pPr>
        <w:pStyle w:val="Normal"/>
        <w:spacing w:lineRule="auto" w:line="360" w:before="0" w:after="200"/>
        <w:ind w:firstLine="709"/>
        <w:contextualSpacing/>
        <w:jc w:val="both"/>
        <w:rPr>
          <w:rFonts w:ascii="Times New Roman" w:hAnsi="Times New Roman" w:cs="Times New Roman"/>
          <w:sz w:val="28"/>
          <w:szCs w:val="28"/>
        </w:rPr>
      </w:pPr>
      <w:r>
        <w:rPr>
          <w:rFonts w:cs="Times New Roman" w:ascii="Times New Roman" w:hAnsi="Times New Roman"/>
          <w:sz w:val="28"/>
          <w:szCs w:val="28"/>
        </w:rPr>
        <w:t xml:space="preserve">Кроме того, Шмаленбах предлагал использовать ещё транзитный счёт «Резерв на инфляцию», по дебету которого концентрировать записи с кредита счетов материалов (резерв начислялся с новой, полученной в результате переоценки стоимости) и основных средств (начислялась их амортизация с восстановлением стоимости). </w:t>
      </w:r>
    </w:p>
    <w:p>
      <w:pPr>
        <w:pStyle w:val="Normal"/>
        <w:spacing w:lineRule="auto" w:line="360" w:before="0" w:after="200"/>
        <w:ind w:firstLine="709"/>
        <w:contextualSpacing/>
        <w:jc w:val="both"/>
        <w:rPr>
          <w:rFonts w:ascii="Times New Roman" w:hAnsi="Times New Roman" w:cs="Times New Roman"/>
          <w:sz w:val="28"/>
          <w:szCs w:val="28"/>
        </w:rPr>
      </w:pPr>
      <w:r>
        <w:rPr>
          <w:rFonts w:cs="Times New Roman" w:ascii="Times New Roman" w:hAnsi="Times New Roman"/>
          <w:sz w:val="28"/>
          <w:szCs w:val="28"/>
        </w:rPr>
        <w:t>Дебетовый оборот этого счета следует списать в дебет счета «Прибыли и убытки». Переоценённое сальдо счетов расчётов и денежных средств компенсировать по дебету и кредиту каждого счета, что достигалось увеличением сальдо этих счетов, а затем на противоположной стороне показывалась та же сумма в корреспонденции со счётом «Прибыли и убытки» [15, с. 410].</w:t>
      </w:r>
    </w:p>
    <w:p>
      <w:pPr>
        <w:pStyle w:val="Normal"/>
        <w:spacing w:lineRule="auto" w:line="360" w:before="0" w:after="200"/>
        <w:ind w:firstLine="709"/>
        <w:contextualSpacing/>
        <w:jc w:val="both"/>
        <w:rPr>
          <w:rFonts w:ascii="Times New Roman" w:hAnsi="Times New Roman" w:cs="Times New Roman"/>
          <w:sz w:val="28"/>
          <w:szCs w:val="28"/>
        </w:rPr>
      </w:pPr>
      <w:r>
        <w:rPr>
          <w:rFonts w:cs="Times New Roman" w:ascii="Times New Roman" w:hAnsi="Times New Roman"/>
          <w:sz w:val="28"/>
          <w:szCs w:val="28"/>
        </w:rPr>
        <w:t>Шмаленбах обратил внимание на жизненный цикл основных средств, при этом нормальным циклом он считал тот, когда в момент списания объекта сумма накопленной амортизации позволяла приобрести такой же объект. Отсюда инфляция, по его мнению, не столько искажала финансовый результат, сколько создавала проблемы для обновления основных средств [2, с. 6].</w:t>
      </w:r>
      <w:r>
        <w:rPr>
          <w:rFonts w:cs="Calibri"/>
          <w:sz w:val="28"/>
          <w:szCs w:val="28"/>
        </w:rPr>
        <w:t xml:space="preserve"> </w:t>
      </w:r>
    </w:p>
    <w:p>
      <w:pPr>
        <w:pStyle w:val="Normal"/>
        <w:spacing w:lineRule="auto" w:line="360" w:before="0" w:after="200"/>
        <w:ind w:firstLine="709"/>
        <w:contextualSpacing/>
        <w:jc w:val="both"/>
        <w:rPr>
          <w:rFonts w:ascii="Times New Roman" w:hAnsi="Times New Roman" w:cs="Times New Roman"/>
          <w:sz w:val="28"/>
          <w:szCs w:val="28"/>
        </w:rPr>
      </w:pPr>
      <w:r>
        <w:rPr>
          <w:rFonts w:cs="Times New Roman" w:ascii="Times New Roman" w:hAnsi="Times New Roman"/>
          <w:sz w:val="28"/>
          <w:szCs w:val="28"/>
        </w:rPr>
        <w:t xml:space="preserve">Ставя в центр своих исследований баланс, Шмаленбах связывал классификацию счетов с движением капитала. Эта классификация позволяла сформулировать положение, которое можно назвать постулатом Шмаленбаха — «разность между сальдо счетов собственных средств и основных средств равна разности между сальдо счетов оборотных средств и кредиторской задолженности». Согласно этому постулату в основе бухгалтерского баланса лежит баланс оборотных средств, а вытекающий из классификации план счетов должен с наибольшей полнотой отражать движение капитала, фазы его кругооборота. </w:t>
      </w:r>
    </w:p>
    <w:p>
      <w:pPr>
        <w:pStyle w:val="Normal"/>
        <w:spacing w:lineRule="auto" w:line="360" w:before="0" w:after="200"/>
        <w:ind w:firstLine="709"/>
        <w:contextualSpacing/>
        <w:jc w:val="both"/>
        <w:rPr>
          <w:rFonts w:ascii="Times New Roman" w:hAnsi="Times New Roman" w:cs="Times New Roman"/>
          <w:sz w:val="28"/>
          <w:szCs w:val="28"/>
        </w:rPr>
      </w:pPr>
      <w:r>
        <w:rPr>
          <w:rFonts w:cs="Times New Roman" w:ascii="Times New Roman" w:hAnsi="Times New Roman"/>
          <w:sz w:val="28"/>
          <w:szCs w:val="28"/>
        </w:rPr>
        <w:t xml:space="preserve">У Шмаленбаха был особый взгляд и на процесс амортизации. Если в статической теории амортизация воспринималась как обесценивание активов и уменьшение их оценки, то в динамике баланса при амортизации потеря стоимости актива не происходили. Динамическая концепция амортизации — это перенос стоимости актива по периодам его полезного использования [6, с. 82]. </w:t>
      </w:r>
    </w:p>
    <w:p>
      <w:pPr>
        <w:pStyle w:val="Normal"/>
        <w:spacing w:lineRule="auto" w:line="360" w:before="0" w:after="200"/>
        <w:ind w:firstLine="709"/>
        <w:contextualSpacing/>
        <w:jc w:val="both"/>
        <w:rPr>
          <w:rFonts w:ascii="Times New Roman" w:hAnsi="Times New Roman" w:cs="Times New Roman"/>
          <w:sz w:val="28"/>
          <w:szCs w:val="28"/>
        </w:rPr>
      </w:pPr>
      <w:r>
        <w:rPr>
          <w:rFonts w:cs="Times New Roman" w:ascii="Times New Roman" w:hAnsi="Times New Roman"/>
          <w:sz w:val="28"/>
          <w:szCs w:val="28"/>
        </w:rPr>
        <w:t>В рамках теории ценообразования и затрат Шмаленбах классифицировал последние на постоянные и переменные затраты. Но на себестоимость учёный переносил только переменные затраты. Это способствовало формированию конкурентоспособного ценообразования [7, с. 61].</w:t>
      </w:r>
    </w:p>
    <w:p>
      <w:pPr>
        <w:pStyle w:val="Normal"/>
        <w:spacing w:lineRule="auto" w:line="360" w:before="0" w:after="200"/>
        <w:ind w:firstLine="709"/>
        <w:contextualSpacing/>
        <w:jc w:val="both"/>
        <w:rPr>
          <w:rFonts w:ascii="Times New Roman" w:hAnsi="Times New Roman" w:cs="Times New Roman"/>
          <w:sz w:val="28"/>
          <w:szCs w:val="28"/>
        </w:rPr>
      </w:pPr>
      <w:r>
        <w:rPr>
          <w:rFonts w:cs="Times New Roman" w:ascii="Times New Roman" w:hAnsi="Times New Roman"/>
          <w:sz w:val="28"/>
          <w:szCs w:val="28"/>
        </w:rPr>
        <w:t xml:space="preserve">Научные достижения Шмаленбах не остались не замеченными, и нашли своё применение на практике. Германия с 1942 г. начала использовать новый план счетов, ставший обязательным для всех бухгалтеров [13, с. 80]. </w:t>
      </w:r>
    </w:p>
    <w:p>
      <w:pPr>
        <w:pStyle w:val="Normal"/>
        <w:spacing w:lineRule="auto" w:line="360"/>
        <w:ind w:firstLine="709"/>
        <w:jc w:val="both"/>
        <w:rPr>
          <w:rFonts w:ascii="Times New Roman" w:hAnsi="Times New Roman" w:cs="Times New Roman"/>
          <w:sz w:val="28"/>
          <w:szCs w:val="28"/>
        </w:rPr>
      </w:pPr>
      <w:r>
        <w:rPr>
          <w:rFonts w:cs="Times New Roman" w:ascii="Times New Roman" w:hAnsi="Times New Roman"/>
          <w:sz w:val="28"/>
          <w:szCs w:val="28"/>
        </w:rPr>
        <w:t>Так как изложенный выше материал лишь поверхностно затрагивает некоторые идеи статической и динамической природы баланса, необходимо более детально осветить основные положения этих теорий. На основе изучения различных материалов, в таблице 1.4 отражены основные концепции статики и динамики баланса [4, с. 39].</w:t>
      </w:r>
    </w:p>
    <w:p>
      <w:pPr>
        <w:pStyle w:val="Normal"/>
        <w:spacing w:lineRule="auto" w:line="360"/>
        <w:ind w:firstLine="709"/>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360"/>
        <w:ind w:firstLine="709"/>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360" w:before="0" w:after="200"/>
        <w:contextualSpacing/>
        <w:jc w:val="both"/>
        <w:rPr>
          <w:rFonts w:ascii="Times New Roman" w:hAnsi="Times New Roman" w:cs="Times New Roman"/>
          <w:sz w:val="28"/>
          <w:szCs w:val="28"/>
        </w:rPr>
      </w:pPr>
      <w:r>
        <w:rPr>
          <w:rFonts w:cs="Times New Roman" w:ascii="Times New Roman" w:hAnsi="Times New Roman"/>
          <w:sz w:val="28"/>
          <w:szCs w:val="28"/>
        </w:rPr>
        <w:t xml:space="preserve">Таблица 1.4 — Сравнительная характеристика статической и динамической </w:t>
      </w:r>
    </w:p>
    <w:p>
      <w:pPr>
        <w:pStyle w:val="Normal"/>
        <w:spacing w:lineRule="auto" w:line="360" w:before="0" w:after="200"/>
        <w:contextualSpacing/>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интерпретаций баланса </w:t>
      </w:r>
    </w:p>
    <w:tbl>
      <w:tblPr>
        <w:tblW w:w="9746" w:type="dxa"/>
        <w:jc w:val="left"/>
        <w:tblInd w:w="109" w:type="dxa"/>
        <w:tblCellMar>
          <w:top w:w="0" w:type="dxa"/>
          <w:left w:w="108" w:type="dxa"/>
          <w:bottom w:w="0" w:type="dxa"/>
          <w:right w:w="108" w:type="dxa"/>
        </w:tblCellMar>
        <w:tblLook w:firstRow="1" w:noVBand="1" w:lastRow="0" w:firstColumn="1" w:lastColumn="0" w:noHBand="0" w:val="04a0"/>
      </w:tblPr>
      <w:tblGrid>
        <w:gridCol w:w="2127"/>
        <w:gridCol w:w="3685"/>
        <w:gridCol w:w="3934"/>
      </w:tblGrid>
      <w:tr>
        <w:trPr>
          <w:trHeight w:val="384" w:hRule="atLeast"/>
        </w:trPr>
        <w:tc>
          <w:tcPr>
            <w:tcW w:w="2127" w:type="dxa"/>
            <w:vMerge w:val="restart"/>
            <w:tcBorders>
              <w:top w:val="single" w:sz="12" w:space="0" w:color="000000"/>
              <w:left w:val="single" w:sz="12" w:space="0" w:color="000000"/>
              <w:bottom w:val="single" w:sz="6" w:space="0" w:color="000000"/>
              <w:right w:val="single" w:sz="6" w:space="0" w:color="000000"/>
            </w:tcBorders>
            <w:shd w:color="auto" w:fill="auto" w:val="clear"/>
            <w:vAlign w:val="center"/>
          </w:tcPr>
          <w:p>
            <w:pPr>
              <w:pStyle w:val="Normal"/>
              <w:spacing w:lineRule="auto" w:line="288"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Информационные характеристики</w:t>
            </w:r>
          </w:p>
        </w:tc>
        <w:tc>
          <w:tcPr>
            <w:tcW w:w="7619" w:type="dxa"/>
            <w:gridSpan w:val="2"/>
            <w:tcBorders>
              <w:top w:val="single" w:sz="12" w:space="0" w:color="000000"/>
              <w:left w:val="single" w:sz="6" w:space="0" w:color="000000"/>
              <w:bottom w:val="single" w:sz="6" w:space="0" w:color="000000"/>
              <w:right w:val="single" w:sz="12" w:space="0" w:color="000000"/>
            </w:tcBorders>
            <w:shd w:color="auto" w:fill="auto" w:val="clear"/>
            <w:vAlign w:val="center"/>
          </w:tcPr>
          <w:p>
            <w:pPr>
              <w:pStyle w:val="Normal"/>
              <w:spacing w:lineRule="auto" w:line="288"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Баланс</w:t>
            </w:r>
          </w:p>
        </w:tc>
      </w:tr>
      <w:tr>
        <w:trPr>
          <w:trHeight w:val="444" w:hRule="atLeast"/>
        </w:trPr>
        <w:tc>
          <w:tcPr>
            <w:tcW w:w="2127" w:type="dxa"/>
            <w:vMerge w:val="continue"/>
            <w:tcBorders>
              <w:top w:val="single" w:sz="6" w:space="0" w:color="000000"/>
              <w:left w:val="single" w:sz="12" w:space="0" w:color="000000"/>
              <w:bottom w:val="single" w:sz="12" w:space="0" w:color="000000"/>
              <w:right w:val="single" w:sz="6" w:space="0" w:color="000000"/>
            </w:tcBorders>
            <w:vAlign w:val="center"/>
          </w:tcPr>
          <w:p>
            <w:pPr>
              <w:pStyle w:val="Normal"/>
              <w:spacing w:lineRule="auto" w:line="288"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3685" w:type="dxa"/>
            <w:tcBorders>
              <w:top w:val="single" w:sz="6" w:space="0" w:color="000000"/>
              <w:left w:val="single" w:sz="6" w:space="0" w:color="000000"/>
              <w:bottom w:val="single" w:sz="12" w:space="0" w:color="000000"/>
              <w:right w:val="single" w:sz="6" w:space="0" w:color="000000"/>
            </w:tcBorders>
            <w:shd w:color="auto" w:fill="auto" w:val="clear"/>
            <w:vAlign w:val="center"/>
          </w:tcPr>
          <w:p>
            <w:pPr>
              <w:pStyle w:val="Normal"/>
              <w:spacing w:lineRule="auto" w:line="288"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статический</w:t>
            </w:r>
          </w:p>
        </w:tc>
        <w:tc>
          <w:tcPr>
            <w:tcW w:w="3934" w:type="dxa"/>
            <w:tcBorders>
              <w:top w:val="single" w:sz="6" w:space="0" w:color="000000"/>
              <w:left w:val="single" w:sz="6" w:space="0" w:color="000000"/>
              <w:bottom w:val="single" w:sz="12" w:space="0" w:color="000000"/>
              <w:right w:val="single" w:sz="12" w:space="0" w:color="000000"/>
            </w:tcBorders>
            <w:shd w:color="auto" w:fill="auto" w:val="clear"/>
            <w:vAlign w:val="center"/>
          </w:tcPr>
          <w:p>
            <w:pPr>
              <w:pStyle w:val="Normal"/>
              <w:spacing w:lineRule="auto" w:line="288"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динамический</w:t>
            </w:r>
          </w:p>
        </w:tc>
      </w:tr>
      <w:tr>
        <w:trPr>
          <w:trHeight w:val="480" w:hRule="atLeast"/>
        </w:trPr>
        <w:tc>
          <w:tcPr>
            <w:tcW w:w="2127" w:type="dxa"/>
            <w:tcBorders>
              <w:top w:val="single" w:sz="12" w:space="0" w:color="000000"/>
              <w:left w:val="single" w:sz="12" w:space="0" w:color="000000"/>
              <w:bottom w:val="single" w:sz="6" w:space="0" w:color="000000"/>
              <w:right w:val="single" w:sz="6" w:space="0" w:color="000000"/>
            </w:tcBorders>
            <w:shd w:color="auto" w:fill="auto" w:val="clear"/>
          </w:tcPr>
          <w:p>
            <w:pPr>
              <w:pStyle w:val="Normal"/>
              <w:spacing w:lineRule="auto" w:line="288"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Базовый принцип </w:t>
            </w:r>
          </w:p>
        </w:tc>
        <w:tc>
          <w:tcPr>
            <w:tcW w:w="3685" w:type="dxa"/>
            <w:tcBorders>
              <w:top w:val="single" w:sz="12" w:space="0" w:color="000000"/>
              <w:left w:val="single" w:sz="6" w:space="0" w:color="000000"/>
              <w:bottom w:val="single" w:sz="6" w:space="0" w:color="000000"/>
              <w:right w:val="single" w:sz="6" w:space="0" w:color="000000"/>
            </w:tcBorders>
            <w:shd w:color="auto" w:fill="auto" w:val="clear"/>
          </w:tcPr>
          <w:p>
            <w:pPr>
              <w:pStyle w:val="Normal"/>
              <w:spacing w:lineRule="auto" w:line="288"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Фиктивной ликвидации</w:t>
            </w:r>
          </w:p>
        </w:tc>
        <w:tc>
          <w:tcPr>
            <w:tcW w:w="3934" w:type="dxa"/>
            <w:tcBorders>
              <w:top w:val="single" w:sz="12" w:space="0" w:color="000000"/>
              <w:left w:val="single" w:sz="6" w:space="0" w:color="000000"/>
              <w:bottom w:val="single" w:sz="6" w:space="0" w:color="000000"/>
              <w:right w:val="single" w:sz="12" w:space="0" w:color="000000"/>
            </w:tcBorders>
            <w:shd w:color="auto" w:fill="auto" w:val="clear"/>
          </w:tcPr>
          <w:p>
            <w:pPr>
              <w:pStyle w:val="Normal"/>
              <w:spacing w:lineRule="auto" w:line="288"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Непрерывности деятельности</w:t>
            </w:r>
          </w:p>
        </w:tc>
      </w:tr>
      <w:tr>
        <w:trPr>
          <w:trHeight w:val="631" w:hRule="atLeast"/>
        </w:trPr>
        <w:tc>
          <w:tcPr>
            <w:tcW w:w="2127" w:type="dxa"/>
            <w:tcBorders>
              <w:top w:val="single" w:sz="6" w:space="0" w:color="000000"/>
              <w:left w:val="single" w:sz="12" w:space="0" w:color="000000"/>
              <w:bottom w:val="single" w:sz="6" w:space="0" w:color="000000"/>
              <w:right w:val="single" w:sz="6" w:space="0" w:color="000000"/>
            </w:tcBorders>
            <w:shd w:color="auto" w:fill="auto" w:val="clear"/>
          </w:tcPr>
          <w:p>
            <w:pPr>
              <w:pStyle w:val="Normal"/>
              <w:spacing w:lineRule="auto" w:line="288"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Задача баланса </w:t>
            </w:r>
          </w:p>
        </w:tc>
        <w:tc>
          <w:tcPr>
            <w:tcW w:w="3685" w:type="dxa"/>
            <w:tcBorders>
              <w:top w:val="single" w:sz="6" w:space="0" w:color="000000"/>
              <w:left w:val="single" w:sz="6" w:space="0" w:color="000000"/>
              <w:bottom w:val="single" w:sz="6" w:space="0" w:color="000000"/>
              <w:right w:val="single" w:sz="6" w:space="0" w:color="000000"/>
            </w:tcBorders>
            <w:shd w:color="auto" w:fill="auto" w:val="clear"/>
          </w:tcPr>
          <w:p>
            <w:pPr>
              <w:pStyle w:val="Normal"/>
              <w:spacing w:lineRule="auto" w:line="288"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Оценка финансового положения, определение стоимости чистого имущества</w:t>
            </w:r>
          </w:p>
        </w:tc>
        <w:tc>
          <w:tcPr>
            <w:tcW w:w="3934" w:type="dxa"/>
            <w:tcBorders>
              <w:top w:val="single" w:sz="6" w:space="0" w:color="000000"/>
              <w:left w:val="single" w:sz="6" w:space="0" w:color="000000"/>
              <w:bottom w:val="single" w:sz="6" w:space="0" w:color="000000"/>
              <w:right w:val="single" w:sz="12" w:space="0" w:color="000000"/>
            </w:tcBorders>
            <w:shd w:color="auto" w:fill="auto" w:val="clear"/>
          </w:tcPr>
          <w:p>
            <w:pPr>
              <w:pStyle w:val="Normal"/>
              <w:spacing w:lineRule="auto" w:line="288"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Выявление финансового результата</w:t>
            </w:r>
          </w:p>
        </w:tc>
      </w:tr>
      <w:tr>
        <w:trPr>
          <w:trHeight w:val="655" w:hRule="atLeast"/>
        </w:trPr>
        <w:tc>
          <w:tcPr>
            <w:tcW w:w="2127" w:type="dxa"/>
            <w:tcBorders>
              <w:top w:val="single" w:sz="6" w:space="0" w:color="000000"/>
              <w:left w:val="single" w:sz="12" w:space="0" w:color="000000"/>
              <w:bottom w:val="single" w:sz="6" w:space="0" w:color="000000"/>
              <w:right w:val="single" w:sz="6" w:space="0" w:color="000000"/>
            </w:tcBorders>
            <w:shd w:color="auto" w:fill="auto" w:val="clear"/>
          </w:tcPr>
          <w:p>
            <w:pPr>
              <w:pStyle w:val="Normal"/>
              <w:spacing w:lineRule="auto" w:line="288"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Основной пользователь </w:t>
            </w:r>
          </w:p>
        </w:tc>
        <w:tc>
          <w:tcPr>
            <w:tcW w:w="3685" w:type="dxa"/>
            <w:tcBorders>
              <w:top w:val="single" w:sz="6" w:space="0" w:color="000000"/>
              <w:left w:val="single" w:sz="6" w:space="0" w:color="000000"/>
              <w:bottom w:val="single" w:sz="6" w:space="0" w:color="000000"/>
              <w:right w:val="single" w:sz="6" w:space="0" w:color="000000"/>
            </w:tcBorders>
            <w:shd w:color="auto" w:fill="auto" w:val="clear"/>
          </w:tcPr>
          <w:p>
            <w:pPr>
              <w:pStyle w:val="Normal"/>
              <w:spacing w:lineRule="auto" w:line="288"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Кредиторы</w:t>
            </w:r>
          </w:p>
        </w:tc>
        <w:tc>
          <w:tcPr>
            <w:tcW w:w="3934" w:type="dxa"/>
            <w:tcBorders>
              <w:top w:val="single" w:sz="6" w:space="0" w:color="000000"/>
              <w:left w:val="single" w:sz="6" w:space="0" w:color="000000"/>
              <w:bottom w:val="single" w:sz="6" w:space="0" w:color="000000"/>
              <w:right w:val="single" w:sz="12" w:space="0" w:color="000000"/>
            </w:tcBorders>
            <w:shd w:color="auto" w:fill="auto" w:val="clear"/>
          </w:tcPr>
          <w:p>
            <w:pPr>
              <w:pStyle w:val="Normal"/>
              <w:spacing w:lineRule="auto" w:line="288"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Собственники</w:t>
            </w:r>
          </w:p>
        </w:tc>
      </w:tr>
      <w:tr>
        <w:trPr>
          <w:trHeight w:val="528" w:hRule="atLeast"/>
        </w:trPr>
        <w:tc>
          <w:tcPr>
            <w:tcW w:w="2127" w:type="dxa"/>
            <w:tcBorders>
              <w:top w:val="single" w:sz="6" w:space="0" w:color="000000"/>
              <w:left w:val="single" w:sz="12" w:space="0" w:color="000000"/>
              <w:bottom w:val="single" w:sz="6" w:space="0" w:color="000000"/>
              <w:right w:val="single" w:sz="6" w:space="0" w:color="000000"/>
            </w:tcBorders>
            <w:shd w:color="auto" w:fill="auto" w:val="clear"/>
          </w:tcPr>
          <w:p>
            <w:pPr>
              <w:pStyle w:val="Normal"/>
              <w:spacing w:lineRule="auto" w:line="288"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Группировка статей баланса </w:t>
            </w:r>
          </w:p>
        </w:tc>
        <w:tc>
          <w:tcPr>
            <w:tcW w:w="3685" w:type="dxa"/>
            <w:tcBorders>
              <w:top w:val="single" w:sz="6" w:space="0" w:color="000000"/>
              <w:left w:val="single" w:sz="6" w:space="0" w:color="000000"/>
              <w:bottom w:val="single" w:sz="6" w:space="0" w:color="000000"/>
              <w:right w:val="single" w:sz="6" w:space="0" w:color="000000"/>
            </w:tcBorders>
            <w:shd w:color="auto" w:fill="auto" w:val="clear"/>
          </w:tcPr>
          <w:p>
            <w:pPr>
              <w:pStyle w:val="Normal"/>
              <w:spacing w:lineRule="auto" w:line="288"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По ликвидности (актив) </w:t>
            </w:r>
          </w:p>
          <w:p>
            <w:pPr>
              <w:pStyle w:val="Normal"/>
              <w:spacing w:lineRule="auto" w:line="288"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по изъятию (пассив) </w:t>
            </w:r>
          </w:p>
        </w:tc>
        <w:tc>
          <w:tcPr>
            <w:tcW w:w="3934" w:type="dxa"/>
            <w:tcBorders>
              <w:top w:val="single" w:sz="6" w:space="0" w:color="000000"/>
              <w:left w:val="single" w:sz="6" w:space="0" w:color="000000"/>
              <w:bottom w:val="single" w:sz="6" w:space="0" w:color="000000"/>
              <w:right w:val="single" w:sz="12" w:space="0" w:color="000000"/>
            </w:tcBorders>
            <w:shd w:color="auto" w:fill="auto" w:val="clear"/>
          </w:tcPr>
          <w:p>
            <w:pPr>
              <w:pStyle w:val="Normal"/>
              <w:spacing w:lineRule="auto" w:line="288"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По фазам (стадиям) кругооборота капитала</w:t>
            </w:r>
          </w:p>
        </w:tc>
      </w:tr>
      <w:tr>
        <w:trPr>
          <w:trHeight w:val="378" w:hRule="atLeast"/>
        </w:trPr>
        <w:tc>
          <w:tcPr>
            <w:tcW w:w="2127" w:type="dxa"/>
            <w:tcBorders>
              <w:top w:val="single" w:sz="6" w:space="0" w:color="000000"/>
              <w:left w:val="single" w:sz="12" w:space="0" w:color="000000"/>
              <w:bottom w:val="single" w:sz="6" w:space="0" w:color="000000"/>
              <w:right w:val="single" w:sz="6" w:space="0" w:color="000000"/>
            </w:tcBorders>
            <w:shd w:color="auto" w:fill="auto" w:val="clear"/>
          </w:tcPr>
          <w:p>
            <w:pPr>
              <w:pStyle w:val="Normal"/>
              <w:spacing w:lineRule="auto" w:line="288"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Оценка статей </w:t>
            </w:r>
          </w:p>
        </w:tc>
        <w:tc>
          <w:tcPr>
            <w:tcW w:w="3685" w:type="dxa"/>
            <w:tcBorders>
              <w:top w:val="single" w:sz="6" w:space="0" w:color="000000"/>
              <w:left w:val="single" w:sz="6" w:space="0" w:color="000000"/>
              <w:bottom w:val="single" w:sz="6" w:space="0" w:color="000000"/>
              <w:right w:val="single" w:sz="6" w:space="0" w:color="000000"/>
            </w:tcBorders>
            <w:shd w:color="auto" w:fill="auto" w:val="clear"/>
          </w:tcPr>
          <w:p>
            <w:pPr>
              <w:pStyle w:val="Normal"/>
              <w:spacing w:lineRule="auto" w:line="288"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Текущие рыночные (продажные) цены</w:t>
            </w:r>
          </w:p>
        </w:tc>
        <w:tc>
          <w:tcPr>
            <w:tcW w:w="3934" w:type="dxa"/>
            <w:tcBorders>
              <w:top w:val="single" w:sz="6" w:space="0" w:color="000000"/>
              <w:left w:val="single" w:sz="6" w:space="0" w:color="000000"/>
              <w:bottom w:val="single" w:sz="6" w:space="0" w:color="000000"/>
              <w:right w:val="single" w:sz="12" w:space="0" w:color="000000"/>
            </w:tcBorders>
            <w:shd w:color="auto" w:fill="auto" w:val="clear"/>
          </w:tcPr>
          <w:p>
            <w:pPr>
              <w:pStyle w:val="Normal"/>
              <w:spacing w:lineRule="auto" w:line="288"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Себестоимость</w:t>
            </w:r>
          </w:p>
        </w:tc>
      </w:tr>
      <w:tr>
        <w:trPr>
          <w:trHeight w:val="552" w:hRule="atLeast"/>
        </w:trPr>
        <w:tc>
          <w:tcPr>
            <w:tcW w:w="2127" w:type="dxa"/>
            <w:tcBorders>
              <w:top w:val="single" w:sz="6" w:space="0" w:color="000000"/>
              <w:left w:val="single" w:sz="12" w:space="0" w:color="000000"/>
              <w:bottom w:val="single" w:sz="6" w:space="0" w:color="000000"/>
              <w:right w:val="single" w:sz="6" w:space="0" w:color="000000"/>
            </w:tcBorders>
            <w:shd w:color="auto" w:fill="auto" w:val="clear"/>
          </w:tcPr>
          <w:p>
            <w:pPr>
              <w:pStyle w:val="Normal"/>
              <w:spacing w:lineRule="auto" w:line="288"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Отражение договора </w:t>
            </w:r>
          </w:p>
        </w:tc>
        <w:tc>
          <w:tcPr>
            <w:tcW w:w="3685" w:type="dxa"/>
            <w:tcBorders>
              <w:top w:val="single" w:sz="6" w:space="0" w:color="000000"/>
              <w:left w:val="single" w:sz="6" w:space="0" w:color="000000"/>
              <w:bottom w:val="single" w:sz="6" w:space="0" w:color="000000"/>
              <w:right w:val="single" w:sz="6" w:space="0" w:color="000000"/>
            </w:tcBorders>
            <w:shd w:color="auto" w:fill="auto" w:val="clear"/>
          </w:tcPr>
          <w:p>
            <w:pPr>
              <w:pStyle w:val="Normal"/>
              <w:spacing w:lineRule="auto" w:line="288"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Права и обязательства, вытекающие из договоров</w:t>
            </w:r>
          </w:p>
        </w:tc>
        <w:tc>
          <w:tcPr>
            <w:tcW w:w="3934" w:type="dxa"/>
            <w:tcBorders>
              <w:top w:val="single" w:sz="6" w:space="0" w:color="000000"/>
              <w:left w:val="single" w:sz="6" w:space="0" w:color="000000"/>
              <w:bottom w:val="single" w:sz="6" w:space="0" w:color="000000"/>
              <w:right w:val="single" w:sz="12" w:space="0" w:color="000000"/>
            </w:tcBorders>
            <w:shd w:color="auto" w:fill="auto" w:val="clear"/>
          </w:tcPr>
          <w:p>
            <w:pPr>
              <w:pStyle w:val="Normal"/>
              <w:spacing w:lineRule="auto" w:line="288"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Выполнение договоров</w:t>
            </w:r>
          </w:p>
        </w:tc>
      </w:tr>
      <w:tr>
        <w:trPr>
          <w:trHeight w:val="562" w:hRule="atLeast"/>
        </w:trPr>
        <w:tc>
          <w:tcPr>
            <w:tcW w:w="2127" w:type="dxa"/>
            <w:tcBorders>
              <w:top w:val="single" w:sz="6" w:space="0" w:color="000000"/>
              <w:left w:val="single" w:sz="12" w:space="0" w:color="000000"/>
              <w:bottom w:val="single" w:sz="6" w:space="0" w:color="000000"/>
              <w:right w:val="single" w:sz="6" w:space="0" w:color="000000"/>
            </w:tcBorders>
            <w:shd w:color="auto" w:fill="auto" w:val="clear"/>
          </w:tcPr>
          <w:p>
            <w:pPr>
              <w:pStyle w:val="Normal"/>
              <w:spacing w:lineRule="auto" w:line="288"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Информационная база  </w:t>
            </w:r>
          </w:p>
        </w:tc>
        <w:tc>
          <w:tcPr>
            <w:tcW w:w="3685" w:type="dxa"/>
            <w:tcBorders>
              <w:top w:val="single" w:sz="6" w:space="0" w:color="000000"/>
              <w:left w:val="single" w:sz="6" w:space="0" w:color="000000"/>
              <w:bottom w:val="single" w:sz="6" w:space="0" w:color="000000"/>
              <w:right w:val="single" w:sz="6" w:space="0" w:color="000000"/>
            </w:tcBorders>
            <w:shd w:color="auto" w:fill="auto" w:val="clear"/>
          </w:tcPr>
          <w:p>
            <w:pPr>
              <w:pStyle w:val="Normal"/>
              <w:spacing w:lineRule="auto" w:line="288"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Инвентаризация</w:t>
            </w:r>
          </w:p>
        </w:tc>
        <w:tc>
          <w:tcPr>
            <w:tcW w:w="3934" w:type="dxa"/>
            <w:tcBorders>
              <w:top w:val="single" w:sz="6" w:space="0" w:color="000000"/>
              <w:left w:val="single" w:sz="6" w:space="0" w:color="000000"/>
              <w:bottom w:val="single" w:sz="6" w:space="0" w:color="000000"/>
              <w:right w:val="single" w:sz="12" w:space="0" w:color="000000"/>
            </w:tcBorders>
            <w:shd w:color="auto" w:fill="auto" w:val="clear"/>
          </w:tcPr>
          <w:p>
            <w:pPr>
              <w:pStyle w:val="Normal"/>
              <w:spacing w:lineRule="auto" w:line="288"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Первичные документы</w:t>
            </w:r>
          </w:p>
        </w:tc>
      </w:tr>
      <w:tr>
        <w:trPr>
          <w:trHeight w:val="573" w:hRule="atLeast"/>
        </w:trPr>
        <w:tc>
          <w:tcPr>
            <w:tcW w:w="2127" w:type="dxa"/>
            <w:tcBorders>
              <w:top w:val="single" w:sz="6" w:space="0" w:color="000000"/>
              <w:left w:val="single" w:sz="12" w:space="0" w:color="000000"/>
              <w:bottom w:val="single" w:sz="6" w:space="0" w:color="000000"/>
              <w:right w:val="single" w:sz="6" w:space="0" w:color="000000"/>
            </w:tcBorders>
            <w:shd w:color="auto" w:fill="auto" w:val="clear"/>
          </w:tcPr>
          <w:p>
            <w:pPr>
              <w:pStyle w:val="Normal"/>
              <w:spacing w:lineRule="auto" w:line="288"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Задача актива </w:t>
            </w:r>
          </w:p>
        </w:tc>
        <w:tc>
          <w:tcPr>
            <w:tcW w:w="3685" w:type="dxa"/>
            <w:tcBorders>
              <w:top w:val="single" w:sz="6" w:space="0" w:color="000000"/>
              <w:left w:val="single" w:sz="6" w:space="0" w:color="000000"/>
              <w:bottom w:val="single" w:sz="6" w:space="0" w:color="000000"/>
              <w:right w:val="single" w:sz="6" w:space="0" w:color="000000"/>
            </w:tcBorders>
            <w:shd w:color="auto" w:fill="auto" w:val="clear"/>
          </w:tcPr>
          <w:p>
            <w:pPr>
              <w:pStyle w:val="Normal"/>
              <w:spacing w:lineRule="auto" w:line="288"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Возможность продажи</w:t>
            </w:r>
          </w:p>
        </w:tc>
        <w:tc>
          <w:tcPr>
            <w:tcW w:w="3934" w:type="dxa"/>
            <w:tcBorders>
              <w:top w:val="single" w:sz="6" w:space="0" w:color="000000"/>
              <w:left w:val="single" w:sz="6" w:space="0" w:color="000000"/>
              <w:bottom w:val="single" w:sz="6" w:space="0" w:color="000000"/>
              <w:right w:val="single" w:sz="12" w:space="0" w:color="000000"/>
            </w:tcBorders>
            <w:shd w:color="auto" w:fill="auto" w:val="clear"/>
          </w:tcPr>
          <w:p>
            <w:pPr>
              <w:pStyle w:val="Normal"/>
              <w:spacing w:lineRule="auto" w:line="288"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Эффективность использования ресурсов</w:t>
            </w:r>
          </w:p>
        </w:tc>
      </w:tr>
      <w:tr>
        <w:trPr>
          <w:trHeight w:val="528" w:hRule="atLeast"/>
        </w:trPr>
        <w:tc>
          <w:tcPr>
            <w:tcW w:w="2127" w:type="dxa"/>
            <w:tcBorders>
              <w:top w:val="single" w:sz="6" w:space="0" w:color="000000"/>
              <w:left w:val="single" w:sz="12" w:space="0" w:color="000000"/>
              <w:bottom w:val="single" w:sz="6" w:space="0" w:color="000000"/>
              <w:right w:val="single" w:sz="6" w:space="0" w:color="000000"/>
            </w:tcBorders>
            <w:shd w:color="auto" w:fill="auto" w:val="clear"/>
          </w:tcPr>
          <w:p>
            <w:pPr>
              <w:pStyle w:val="Normal"/>
              <w:spacing w:lineRule="auto" w:line="288"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Актив </w:t>
            </w:r>
          </w:p>
        </w:tc>
        <w:tc>
          <w:tcPr>
            <w:tcW w:w="3685" w:type="dxa"/>
            <w:tcBorders>
              <w:top w:val="single" w:sz="6" w:space="0" w:color="000000"/>
              <w:left w:val="single" w:sz="6" w:space="0" w:color="000000"/>
              <w:bottom w:val="single" w:sz="6" w:space="0" w:color="000000"/>
              <w:right w:val="single" w:sz="6" w:space="0" w:color="000000"/>
            </w:tcBorders>
            <w:shd w:color="auto" w:fill="auto" w:val="clear"/>
          </w:tcPr>
          <w:p>
            <w:pPr>
              <w:pStyle w:val="Normal"/>
              <w:spacing w:lineRule="auto" w:line="288"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Средства</w:t>
            </w:r>
          </w:p>
        </w:tc>
        <w:tc>
          <w:tcPr>
            <w:tcW w:w="3934" w:type="dxa"/>
            <w:tcBorders>
              <w:top w:val="single" w:sz="6" w:space="0" w:color="000000"/>
              <w:left w:val="single" w:sz="6" w:space="0" w:color="000000"/>
              <w:bottom w:val="single" w:sz="6" w:space="0" w:color="000000"/>
              <w:right w:val="single" w:sz="12" w:space="0" w:color="000000"/>
            </w:tcBorders>
            <w:shd w:color="auto" w:fill="auto" w:val="clear"/>
          </w:tcPr>
          <w:p>
            <w:pPr>
              <w:pStyle w:val="Normal"/>
              <w:spacing w:lineRule="auto" w:line="288"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Затраты будущих отчётных периодов</w:t>
            </w:r>
          </w:p>
        </w:tc>
      </w:tr>
      <w:tr>
        <w:trPr>
          <w:trHeight w:val="528" w:hRule="atLeast"/>
        </w:trPr>
        <w:tc>
          <w:tcPr>
            <w:tcW w:w="2127" w:type="dxa"/>
            <w:tcBorders>
              <w:top w:val="single" w:sz="6" w:space="0" w:color="000000"/>
              <w:left w:val="single" w:sz="12" w:space="0" w:color="000000"/>
              <w:bottom w:val="single" w:sz="6" w:space="0" w:color="000000"/>
              <w:right w:val="single" w:sz="6" w:space="0" w:color="000000"/>
            </w:tcBorders>
            <w:shd w:color="auto" w:fill="auto" w:val="clear"/>
          </w:tcPr>
          <w:p>
            <w:pPr>
              <w:pStyle w:val="Normal"/>
              <w:spacing w:lineRule="auto" w:line="288"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Пассив </w:t>
            </w:r>
          </w:p>
        </w:tc>
        <w:tc>
          <w:tcPr>
            <w:tcW w:w="3685" w:type="dxa"/>
            <w:tcBorders>
              <w:top w:val="single" w:sz="6" w:space="0" w:color="000000"/>
              <w:left w:val="single" w:sz="6" w:space="0" w:color="000000"/>
              <w:bottom w:val="single" w:sz="6" w:space="0" w:color="000000"/>
              <w:right w:val="single" w:sz="6" w:space="0" w:color="000000"/>
            </w:tcBorders>
            <w:shd w:color="auto" w:fill="auto" w:val="clear"/>
          </w:tcPr>
          <w:p>
            <w:pPr>
              <w:pStyle w:val="Normal"/>
              <w:spacing w:lineRule="auto" w:line="288"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Источники средств</w:t>
            </w:r>
          </w:p>
        </w:tc>
        <w:tc>
          <w:tcPr>
            <w:tcW w:w="3934" w:type="dxa"/>
            <w:tcBorders>
              <w:top w:val="single" w:sz="6" w:space="0" w:color="000000"/>
              <w:left w:val="single" w:sz="6" w:space="0" w:color="000000"/>
              <w:bottom w:val="single" w:sz="6" w:space="0" w:color="000000"/>
              <w:right w:val="single" w:sz="12" w:space="0" w:color="000000"/>
            </w:tcBorders>
            <w:shd w:color="auto" w:fill="auto" w:val="clear"/>
          </w:tcPr>
          <w:p>
            <w:pPr>
              <w:pStyle w:val="Normal"/>
              <w:spacing w:lineRule="auto" w:line="288"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Поступления, которые должны стать затратами</w:t>
            </w:r>
          </w:p>
        </w:tc>
      </w:tr>
      <w:tr>
        <w:trPr>
          <w:trHeight w:val="1056" w:hRule="atLeast"/>
        </w:trPr>
        <w:tc>
          <w:tcPr>
            <w:tcW w:w="2127" w:type="dxa"/>
            <w:tcBorders>
              <w:top w:val="single" w:sz="6" w:space="0" w:color="000000"/>
              <w:left w:val="single" w:sz="12" w:space="0" w:color="000000"/>
              <w:bottom w:val="single" w:sz="6" w:space="0" w:color="000000"/>
              <w:right w:val="single" w:sz="6" w:space="0" w:color="000000"/>
            </w:tcBorders>
            <w:shd w:color="auto" w:fill="auto" w:val="clear"/>
          </w:tcPr>
          <w:p>
            <w:pPr>
              <w:pStyle w:val="Normal"/>
              <w:spacing w:lineRule="auto" w:line="288"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Расходы (затраты) </w:t>
            </w:r>
          </w:p>
        </w:tc>
        <w:tc>
          <w:tcPr>
            <w:tcW w:w="3685" w:type="dxa"/>
            <w:tcBorders>
              <w:top w:val="single" w:sz="6" w:space="0" w:color="000000"/>
              <w:left w:val="single" w:sz="6" w:space="0" w:color="000000"/>
              <w:bottom w:val="single" w:sz="6" w:space="0" w:color="000000"/>
              <w:right w:val="single" w:sz="6" w:space="0" w:color="000000"/>
            </w:tcBorders>
            <w:shd w:color="auto" w:fill="auto" w:val="clear"/>
          </w:tcPr>
          <w:p>
            <w:pPr>
              <w:pStyle w:val="Normal"/>
              <w:spacing w:lineRule="auto" w:line="288"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Уменьшение средств и/или увеличение источников</w:t>
            </w:r>
          </w:p>
        </w:tc>
        <w:tc>
          <w:tcPr>
            <w:tcW w:w="3934" w:type="dxa"/>
            <w:tcBorders>
              <w:top w:val="single" w:sz="6" w:space="0" w:color="000000"/>
              <w:left w:val="single" w:sz="6" w:space="0" w:color="000000"/>
              <w:bottom w:val="single" w:sz="6" w:space="0" w:color="000000"/>
              <w:right w:val="single" w:sz="12" w:space="0" w:color="000000"/>
            </w:tcBorders>
            <w:shd w:color="auto" w:fill="auto" w:val="clear"/>
          </w:tcPr>
          <w:p>
            <w:pPr>
              <w:pStyle w:val="Normal"/>
              <w:spacing w:lineRule="auto" w:line="288"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Оплаченные или подлежащие оплате активы. Затраты — расходы данного отчётного периода </w:t>
            </w:r>
          </w:p>
        </w:tc>
      </w:tr>
      <w:tr>
        <w:trPr>
          <w:trHeight w:val="792" w:hRule="atLeast"/>
        </w:trPr>
        <w:tc>
          <w:tcPr>
            <w:tcW w:w="2127" w:type="dxa"/>
            <w:tcBorders>
              <w:top w:val="single" w:sz="6" w:space="0" w:color="000000"/>
              <w:left w:val="single" w:sz="12" w:space="0" w:color="000000"/>
              <w:bottom w:val="single" w:sz="6" w:space="0" w:color="000000"/>
              <w:right w:val="single" w:sz="6" w:space="0" w:color="000000"/>
            </w:tcBorders>
            <w:shd w:color="auto" w:fill="auto" w:val="clear"/>
          </w:tcPr>
          <w:p>
            <w:pPr>
              <w:pStyle w:val="Normal"/>
              <w:spacing w:lineRule="auto" w:line="288"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Доходы (поступления)</w:t>
            </w:r>
          </w:p>
        </w:tc>
        <w:tc>
          <w:tcPr>
            <w:tcW w:w="3685" w:type="dxa"/>
            <w:tcBorders>
              <w:top w:val="single" w:sz="6" w:space="0" w:color="000000"/>
              <w:left w:val="single" w:sz="6" w:space="0" w:color="000000"/>
              <w:bottom w:val="single" w:sz="6" w:space="0" w:color="000000"/>
              <w:right w:val="single" w:sz="6" w:space="0" w:color="000000"/>
            </w:tcBorders>
            <w:shd w:color="auto" w:fill="auto" w:val="clear"/>
          </w:tcPr>
          <w:p>
            <w:pPr>
              <w:pStyle w:val="Normal"/>
              <w:spacing w:lineRule="auto" w:line="288"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Увеличение средств и/или уменьшение источников, т.е. любой прирост активов </w:t>
            </w:r>
          </w:p>
        </w:tc>
        <w:tc>
          <w:tcPr>
            <w:tcW w:w="3934" w:type="dxa"/>
            <w:tcBorders>
              <w:top w:val="single" w:sz="6" w:space="0" w:color="000000"/>
              <w:left w:val="single" w:sz="6" w:space="0" w:color="000000"/>
              <w:bottom w:val="single" w:sz="6" w:space="0" w:color="000000"/>
              <w:right w:val="single" w:sz="12" w:space="0" w:color="000000"/>
            </w:tcBorders>
            <w:shd w:color="auto" w:fill="auto" w:val="clear"/>
          </w:tcPr>
          <w:p>
            <w:pPr>
              <w:pStyle w:val="Normal"/>
              <w:spacing w:lineRule="auto" w:line="288"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Поступления средств за товары отгруженные и услуги, оказанные организацией</w:t>
            </w:r>
          </w:p>
        </w:tc>
      </w:tr>
      <w:tr>
        <w:trPr>
          <w:trHeight w:val="528" w:hRule="atLeast"/>
        </w:trPr>
        <w:tc>
          <w:tcPr>
            <w:tcW w:w="2127" w:type="dxa"/>
            <w:tcBorders>
              <w:top w:val="single" w:sz="6" w:space="0" w:color="000000"/>
              <w:left w:val="single" w:sz="12" w:space="0" w:color="000000"/>
              <w:bottom w:val="single" w:sz="6" w:space="0" w:color="000000"/>
              <w:right w:val="single" w:sz="6" w:space="0" w:color="000000"/>
            </w:tcBorders>
            <w:shd w:color="auto" w:fill="auto" w:val="clear"/>
          </w:tcPr>
          <w:p>
            <w:pPr>
              <w:pStyle w:val="Normal"/>
              <w:spacing w:lineRule="auto" w:line="288"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Кредиторская задолженность </w:t>
            </w:r>
          </w:p>
        </w:tc>
        <w:tc>
          <w:tcPr>
            <w:tcW w:w="3685" w:type="dxa"/>
            <w:tcBorders>
              <w:top w:val="single" w:sz="6" w:space="0" w:color="000000"/>
              <w:left w:val="single" w:sz="6" w:space="0" w:color="000000"/>
              <w:bottom w:val="single" w:sz="6" w:space="0" w:color="000000"/>
              <w:right w:val="single" w:sz="6" w:space="0" w:color="000000"/>
            </w:tcBorders>
            <w:shd w:color="auto" w:fill="auto" w:val="clear"/>
          </w:tcPr>
          <w:p>
            <w:pPr>
              <w:pStyle w:val="Normal"/>
              <w:spacing w:lineRule="auto" w:line="288"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Долги, которые должна уплатить организация </w:t>
            </w:r>
          </w:p>
        </w:tc>
        <w:tc>
          <w:tcPr>
            <w:tcW w:w="3934" w:type="dxa"/>
            <w:tcBorders>
              <w:top w:val="single" w:sz="6" w:space="0" w:color="000000"/>
              <w:left w:val="single" w:sz="6" w:space="0" w:color="000000"/>
              <w:bottom w:val="single" w:sz="6" w:space="0" w:color="000000"/>
              <w:right w:val="single" w:sz="12" w:space="0" w:color="000000"/>
            </w:tcBorders>
            <w:shd w:color="auto" w:fill="auto" w:val="clear"/>
          </w:tcPr>
          <w:p>
            <w:pPr>
              <w:pStyle w:val="Normal"/>
              <w:spacing w:lineRule="auto" w:line="288"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Ожидаемый отток денежный средств </w:t>
            </w:r>
          </w:p>
        </w:tc>
      </w:tr>
      <w:tr>
        <w:trPr>
          <w:trHeight w:val="528" w:hRule="atLeast"/>
        </w:trPr>
        <w:tc>
          <w:tcPr>
            <w:tcW w:w="2127" w:type="dxa"/>
            <w:tcBorders>
              <w:top w:val="single" w:sz="6" w:space="0" w:color="000000"/>
              <w:left w:val="single" w:sz="12" w:space="0" w:color="000000"/>
              <w:bottom w:val="single" w:sz="6" w:space="0" w:color="000000"/>
              <w:right w:val="single" w:sz="6" w:space="0" w:color="000000"/>
            </w:tcBorders>
            <w:shd w:color="auto" w:fill="auto" w:val="clear"/>
          </w:tcPr>
          <w:p>
            <w:pPr>
              <w:pStyle w:val="Normal"/>
              <w:spacing w:lineRule="auto" w:line="288" w:before="0" w:after="0"/>
              <w:rPr>
                <w:rFonts w:ascii="Times New Roman" w:hAnsi="Times New Roman" w:eastAsia="Times New Roman" w:cs="Times New Roman"/>
                <w:sz w:val="24"/>
                <w:szCs w:val="20"/>
                <w:lang w:eastAsia="ru-RU"/>
              </w:rPr>
            </w:pPr>
            <w:r>
              <w:rPr>
                <w:rFonts w:eastAsia="Times New Roman" w:cs="Times New Roman" w:ascii="Times New Roman" w:hAnsi="Times New Roman"/>
                <w:sz w:val="24"/>
                <w:szCs w:val="20"/>
                <w:lang w:eastAsia="ru-RU"/>
              </w:rPr>
              <w:t xml:space="preserve">Дебиторская задолженность </w:t>
            </w:r>
          </w:p>
        </w:tc>
        <w:tc>
          <w:tcPr>
            <w:tcW w:w="3685" w:type="dxa"/>
            <w:tcBorders>
              <w:top w:val="single" w:sz="6" w:space="0" w:color="000000"/>
              <w:left w:val="single" w:sz="6" w:space="0" w:color="000000"/>
              <w:bottom w:val="single" w:sz="6" w:space="0" w:color="000000"/>
              <w:right w:val="single" w:sz="6" w:space="0" w:color="000000"/>
            </w:tcBorders>
            <w:shd w:color="auto" w:fill="auto" w:val="clear"/>
          </w:tcPr>
          <w:p>
            <w:pPr>
              <w:pStyle w:val="Normal"/>
              <w:spacing w:lineRule="auto" w:line="288" w:before="0" w:after="0"/>
              <w:rPr>
                <w:rFonts w:ascii="Times New Roman" w:hAnsi="Times New Roman" w:eastAsia="Times New Roman" w:cs="Times New Roman"/>
                <w:sz w:val="24"/>
                <w:szCs w:val="20"/>
                <w:lang w:eastAsia="ru-RU"/>
              </w:rPr>
            </w:pPr>
            <w:r>
              <w:rPr>
                <w:rFonts w:eastAsia="Times New Roman" w:cs="Times New Roman" w:ascii="Times New Roman" w:hAnsi="Times New Roman"/>
                <w:sz w:val="24"/>
                <w:szCs w:val="20"/>
                <w:lang w:eastAsia="ru-RU"/>
              </w:rPr>
              <w:t xml:space="preserve">Долги, причитающиеся организации </w:t>
            </w:r>
          </w:p>
        </w:tc>
        <w:tc>
          <w:tcPr>
            <w:tcW w:w="3934" w:type="dxa"/>
            <w:tcBorders>
              <w:top w:val="single" w:sz="6" w:space="0" w:color="000000"/>
              <w:left w:val="single" w:sz="6" w:space="0" w:color="000000"/>
              <w:bottom w:val="single" w:sz="6" w:space="0" w:color="000000"/>
              <w:right w:val="single" w:sz="12" w:space="0" w:color="000000"/>
            </w:tcBorders>
            <w:shd w:color="auto" w:fill="auto" w:val="clear"/>
          </w:tcPr>
          <w:p>
            <w:pPr>
              <w:pStyle w:val="Normal"/>
              <w:spacing w:lineRule="auto" w:line="288" w:before="0" w:after="0"/>
              <w:rPr>
                <w:rFonts w:ascii="Times New Roman" w:hAnsi="Times New Roman" w:eastAsia="Times New Roman" w:cs="Times New Roman"/>
                <w:sz w:val="24"/>
                <w:szCs w:val="20"/>
                <w:lang w:eastAsia="ru-RU"/>
              </w:rPr>
            </w:pPr>
            <w:r>
              <w:rPr>
                <w:rFonts w:eastAsia="Times New Roman" w:cs="Times New Roman" w:ascii="Times New Roman" w:hAnsi="Times New Roman"/>
                <w:sz w:val="24"/>
                <w:szCs w:val="20"/>
                <w:lang w:eastAsia="ru-RU"/>
              </w:rPr>
              <w:t>Ожидаемое поступление денежных средств</w:t>
            </w:r>
          </w:p>
        </w:tc>
      </w:tr>
      <w:tr>
        <w:trPr>
          <w:trHeight w:val="528" w:hRule="atLeast"/>
        </w:trPr>
        <w:tc>
          <w:tcPr>
            <w:tcW w:w="2127" w:type="dxa"/>
            <w:tcBorders>
              <w:top w:val="single" w:sz="6" w:space="0" w:color="000000"/>
              <w:left w:val="single" w:sz="12" w:space="0" w:color="000000"/>
              <w:bottom w:val="single" w:sz="12" w:space="0" w:color="000000"/>
              <w:right w:val="single" w:sz="6" w:space="0" w:color="000000"/>
            </w:tcBorders>
            <w:shd w:color="auto" w:fill="auto" w:val="clear"/>
          </w:tcPr>
          <w:p>
            <w:pPr>
              <w:pStyle w:val="Normal"/>
              <w:spacing w:lineRule="auto" w:line="288" w:before="0" w:after="0"/>
              <w:rPr>
                <w:rFonts w:ascii="Times New Roman" w:hAnsi="Times New Roman" w:eastAsia="Times New Roman" w:cs="Times New Roman"/>
                <w:sz w:val="24"/>
                <w:szCs w:val="20"/>
                <w:lang w:eastAsia="ru-RU"/>
              </w:rPr>
            </w:pPr>
            <w:r>
              <w:rPr>
                <w:rFonts w:eastAsia="Times New Roman" w:cs="Times New Roman" w:ascii="Times New Roman" w:hAnsi="Times New Roman"/>
                <w:sz w:val="24"/>
                <w:szCs w:val="20"/>
                <w:lang w:eastAsia="ru-RU"/>
              </w:rPr>
              <w:t xml:space="preserve">Отражение задолженности по уставному фонду </w:t>
            </w:r>
          </w:p>
        </w:tc>
        <w:tc>
          <w:tcPr>
            <w:tcW w:w="3685" w:type="dxa"/>
            <w:tcBorders>
              <w:top w:val="single" w:sz="6" w:space="0" w:color="000000"/>
              <w:left w:val="single" w:sz="6" w:space="0" w:color="000000"/>
              <w:bottom w:val="single" w:sz="12" w:space="0" w:color="000000"/>
              <w:right w:val="single" w:sz="6" w:space="0" w:color="000000"/>
            </w:tcBorders>
            <w:shd w:color="auto" w:fill="auto" w:val="clear"/>
          </w:tcPr>
          <w:p>
            <w:pPr>
              <w:pStyle w:val="Normal"/>
              <w:spacing w:lineRule="auto" w:line="288" w:before="0" w:after="0"/>
              <w:rPr>
                <w:rFonts w:ascii="Times New Roman" w:hAnsi="Times New Roman" w:eastAsia="Times New Roman" w:cs="Times New Roman"/>
                <w:sz w:val="24"/>
                <w:szCs w:val="20"/>
                <w:lang w:eastAsia="ru-RU"/>
              </w:rPr>
            </w:pPr>
            <w:r>
              <w:rPr>
                <w:rFonts w:eastAsia="Times New Roman" w:cs="Times New Roman" w:ascii="Times New Roman" w:hAnsi="Times New Roman"/>
                <w:sz w:val="24"/>
                <w:szCs w:val="20"/>
                <w:lang w:eastAsia="ru-RU"/>
              </w:rPr>
              <w:t xml:space="preserve">Вся задолженность, вытекающая из учредительного договора </w:t>
            </w:r>
          </w:p>
        </w:tc>
        <w:tc>
          <w:tcPr>
            <w:tcW w:w="3934" w:type="dxa"/>
            <w:tcBorders>
              <w:top w:val="single" w:sz="6" w:space="0" w:color="000000"/>
              <w:left w:val="single" w:sz="6" w:space="0" w:color="000000"/>
              <w:bottom w:val="single" w:sz="12" w:space="0" w:color="000000"/>
              <w:right w:val="single" w:sz="12" w:space="0" w:color="000000"/>
            </w:tcBorders>
            <w:shd w:color="auto" w:fill="auto" w:val="clear"/>
          </w:tcPr>
          <w:p>
            <w:pPr>
              <w:pStyle w:val="Normal"/>
              <w:spacing w:lineRule="auto" w:line="288" w:before="0" w:after="0"/>
              <w:rPr>
                <w:rFonts w:ascii="Times New Roman" w:hAnsi="Times New Roman" w:eastAsia="Times New Roman" w:cs="Times New Roman"/>
                <w:sz w:val="24"/>
                <w:szCs w:val="20"/>
                <w:lang w:eastAsia="ru-RU"/>
              </w:rPr>
            </w:pPr>
            <w:r>
              <w:rPr>
                <w:rFonts w:eastAsia="Times New Roman" w:cs="Times New Roman" w:ascii="Times New Roman" w:hAnsi="Times New Roman"/>
                <w:sz w:val="24"/>
                <w:szCs w:val="20"/>
                <w:lang w:eastAsia="ru-RU"/>
              </w:rPr>
              <w:t xml:space="preserve">В объёме фактически внесённых средств </w:t>
            </w:r>
          </w:p>
        </w:tc>
      </w:tr>
    </w:tbl>
    <w:p>
      <w:pPr>
        <w:pStyle w:val="Normal"/>
        <w:spacing w:lineRule="auto" w:line="360" w:before="0" w:after="200"/>
        <w:contextualSpacing/>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360" w:before="0" w:after="200"/>
        <w:ind w:firstLine="709"/>
        <w:contextualSpacing/>
        <w:jc w:val="right"/>
        <w:rPr>
          <w:rFonts w:ascii="Times New Roman" w:hAnsi="Times New Roman" w:cs="Times New Roman"/>
          <w:sz w:val="28"/>
          <w:szCs w:val="28"/>
        </w:rPr>
      </w:pPr>
      <w:r>
        <w:rPr>
          <w:rFonts w:cs="Times New Roman" w:ascii="Times New Roman" w:hAnsi="Times New Roman"/>
          <w:sz w:val="28"/>
          <w:szCs w:val="28"/>
        </w:rPr>
        <w:t>Продолжение таблицы 1.4</w:t>
      </w:r>
    </w:p>
    <w:tbl>
      <w:tblPr>
        <w:tblW w:w="9746" w:type="dxa"/>
        <w:jc w:val="left"/>
        <w:tblInd w:w="109" w:type="dxa"/>
        <w:tblCellMar>
          <w:top w:w="0" w:type="dxa"/>
          <w:left w:w="108" w:type="dxa"/>
          <w:bottom w:w="0" w:type="dxa"/>
          <w:right w:w="108" w:type="dxa"/>
        </w:tblCellMar>
        <w:tblLook w:firstRow="1" w:noVBand="1" w:lastRow="0" w:firstColumn="1" w:lastColumn="0" w:noHBand="0" w:val="04a0"/>
      </w:tblPr>
      <w:tblGrid>
        <w:gridCol w:w="2145"/>
        <w:gridCol w:w="3677"/>
        <w:gridCol w:w="3924"/>
      </w:tblGrid>
      <w:tr>
        <w:trPr>
          <w:trHeight w:val="384" w:hRule="atLeast"/>
        </w:trPr>
        <w:tc>
          <w:tcPr>
            <w:tcW w:w="2145" w:type="dxa"/>
            <w:vMerge w:val="restart"/>
            <w:tcBorders>
              <w:top w:val="single" w:sz="12" w:space="0" w:color="000000"/>
              <w:left w:val="single" w:sz="12" w:space="0" w:color="000000"/>
              <w:bottom w:val="single" w:sz="6" w:space="0" w:color="000000"/>
              <w:right w:val="single" w:sz="6" w:space="0" w:color="000000"/>
            </w:tcBorders>
            <w:shd w:color="auto" w:fill="auto" w:val="clear"/>
            <w:vAlign w:val="center"/>
          </w:tcPr>
          <w:p>
            <w:pPr>
              <w:pStyle w:val="Normal"/>
              <w:spacing w:lineRule="auto" w:line="288"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Информационные характеристики</w:t>
            </w:r>
          </w:p>
        </w:tc>
        <w:tc>
          <w:tcPr>
            <w:tcW w:w="7601" w:type="dxa"/>
            <w:gridSpan w:val="2"/>
            <w:tcBorders>
              <w:top w:val="single" w:sz="12" w:space="0" w:color="000000"/>
              <w:left w:val="single" w:sz="6" w:space="0" w:color="000000"/>
              <w:bottom w:val="single" w:sz="6" w:space="0" w:color="000000"/>
              <w:right w:val="single" w:sz="12" w:space="0" w:color="000000"/>
            </w:tcBorders>
            <w:shd w:color="auto" w:fill="auto" w:val="clear"/>
            <w:vAlign w:val="center"/>
          </w:tcPr>
          <w:p>
            <w:pPr>
              <w:pStyle w:val="Normal"/>
              <w:spacing w:lineRule="auto" w:line="288"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Баланс</w:t>
            </w:r>
          </w:p>
        </w:tc>
      </w:tr>
      <w:tr>
        <w:trPr>
          <w:trHeight w:val="444" w:hRule="atLeast"/>
        </w:trPr>
        <w:tc>
          <w:tcPr>
            <w:tcW w:w="2145" w:type="dxa"/>
            <w:vMerge w:val="continue"/>
            <w:tcBorders>
              <w:top w:val="single" w:sz="6" w:space="0" w:color="000000"/>
              <w:left w:val="single" w:sz="12" w:space="0" w:color="000000"/>
              <w:bottom w:val="single" w:sz="12" w:space="0" w:color="000000"/>
              <w:right w:val="single" w:sz="6" w:space="0" w:color="000000"/>
            </w:tcBorders>
            <w:vAlign w:val="center"/>
          </w:tcPr>
          <w:p>
            <w:pPr>
              <w:pStyle w:val="Normal"/>
              <w:spacing w:lineRule="auto" w:line="288"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3677" w:type="dxa"/>
            <w:tcBorders>
              <w:top w:val="single" w:sz="6" w:space="0" w:color="000000"/>
              <w:left w:val="single" w:sz="6" w:space="0" w:color="000000"/>
              <w:bottom w:val="single" w:sz="12" w:space="0" w:color="000000"/>
              <w:right w:val="single" w:sz="6" w:space="0" w:color="000000"/>
            </w:tcBorders>
            <w:shd w:color="auto" w:fill="auto" w:val="clear"/>
            <w:vAlign w:val="center"/>
          </w:tcPr>
          <w:p>
            <w:pPr>
              <w:pStyle w:val="Normal"/>
              <w:spacing w:lineRule="auto" w:line="288"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статический</w:t>
            </w:r>
          </w:p>
        </w:tc>
        <w:tc>
          <w:tcPr>
            <w:tcW w:w="3924" w:type="dxa"/>
            <w:tcBorders>
              <w:top w:val="single" w:sz="6" w:space="0" w:color="000000"/>
              <w:left w:val="single" w:sz="6" w:space="0" w:color="000000"/>
              <w:bottom w:val="single" w:sz="12" w:space="0" w:color="000000"/>
              <w:right w:val="single" w:sz="12" w:space="0" w:color="000000"/>
            </w:tcBorders>
            <w:shd w:color="auto" w:fill="auto" w:val="clear"/>
            <w:vAlign w:val="center"/>
          </w:tcPr>
          <w:p>
            <w:pPr>
              <w:pStyle w:val="Normal"/>
              <w:spacing w:lineRule="auto" w:line="288"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динамический</w:t>
            </w:r>
          </w:p>
        </w:tc>
      </w:tr>
      <w:tr>
        <w:trPr>
          <w:trHeight w:val="1100" w:hRule="atLeast"/>
        </w:trPr>
        <w:tc>
          <w:tcPr>
            <w:tcW w:w="2145" w:type="dxa"/>
            <w:tcBorders>
              <w:top w:val="single" w:sz="12" w:space="0" w:color="000000"/>
              <w:left w:val="single" w:sz="12" w:space="0" w:color="000000"/>
              <w:bottom w:val="single" w:sz="6" w:space="0" w:color="000000"/>
              <w:right w:val="single" w:sz="6" w:space="0" w:color="000000"/>
            </w:tcBorders>
          </w:tcPr>
          <w:p>
            <w:pPr>
              <w:pStyle w:val="Normal"/>
              <w:spacing w:lineRule="auto" w:line="288" w:before="0" w:after="0"/>
              <w:rPr>
                <w:rFonts w:ascii="Times New Roman" w:hAnsi="Times New Roman" w:eastAsia="Times New Roman" w:cs="Times New Roman"/>
                <w:sz w:val="24"/>
                <w:szCs w:val="20"/>
                <w:lang w:eastAsia="ru-RU"/>
              </w:rPr>
            </w:pPr>
            <w:r>
              <w:rPr>
                <w:rFonts w:eastAsia="Times New Roman" w:cs="Times New Roman" w:ascii="Times New Roman" w:hAnsi="Times New Roman"/>
                <w:sz w:val="24"/>
                <w:szCs w:val="20"/>
                <w:lang w:eastAsia="ru-RU"/>
              </w:rPr>
              <w:t>Кредиты</w:t>
            </w:r>
          </w:p>
        </w:tc>
        <w:tc>
          <w:tcPr>
            <w:tcW w:w="3677" w:type="dxa"/>
            <w:tcBorders>
              <w:top w:val="single" w:sz="12" w:space="0" w:color="000000"/>
              <w:left w:val="single" w:sz="6" w:space="0" w:color="000000"/>
              <w:bottom w:val="single" w:sz="6" w:space="0" w:color="000000"/>
              <w:right w:val="single" w:sz="6" w:space="0" w:color="000000"/>
            </w:tcBorders>
            <w:shd w:color="auto" w:fill="auto" w:val="clear"/>
          </w:tcPr>
          <w:p>
            <w:pPr>
              <w:pStyle w:val="Normal"/>
              <w:spacing w:lineRule="auto" w:line="288" w:before="0" w:after="0"/>
              <w:rPr>
                <w:rFonts w:ascii="Times New Roman" w:hAnsi="Times New Roman" w:eastAsia="Times New Roman" w:cs="Times New Roman"/>
                <w:sz w:val="24"/>
                <w:szCs w:val="20"/>
                <w:lang w:eastAsia="ru-RU"/>
              </w:rPr>
            </w:pPr>
            <w:r>
              <w:rPr>
                <w:rFonts w:eastAsia="Times New Roman" w:cs="Times New Roman" w:ascii="Times New Roman" w:hAnsi="Times New Roman"/>
                <w:sz w:val="24"/>
                <w:szCs w:val="20"/>
                <w:lang w:eastAsia="ru-RU"/>
              </w:rPr>
              <w:t xml:space="preserve">Отражают фактически полученный кредит и будущую величину процентов </w:t>
            </w:r>
          </w:p>
        </w:tc>
        <w:tc>
          <w:tcPr>
            <w:tcW w:w="3924" w:type="dxa"/>
            <w:tcBorders>
              <w:top w:val="single" w:sz="12" w:space="0" w:color="000000"/>
              <w:left w:val="single" w:sz="6" w:space="0" w:color="000000"/>
              <w:bottom w:val="single" w:sz="6" w:space="0" w:color="000000"/>
              <w:right w:val="single" w:sz="12" w:space="0" w:color="000000"/>
            </w:tcBorders>
            <w:shd w:color="auto" w:fill="auto" w:val="clear"/>
          </w:tcPr>
          <w:p>
            <w:pPr>
              <w:pStyle w:val="Normal"/>
              <w:spacing w:lineRule="auto" w:line="288" w:before="0" w:after="0"/>
              <w:rPr>
                <w:rFonts w:ascii="Times New Roman" w:hAnsi="Times New Roman" w:eastAsia="Times New Roman" w:cs="Times New Roman"/>
                <w:sz w:val="24"/>
                <w:szCs w:val="20"/>
                <w:lang w:eastAsia="ru-RU"/>
              </w:rPr>
            </w:pPr>
            <w:r>
              <w:rPr>
                <w:rFonts w:eastAsia="Times New Roman" w:cs="Times New Roman" w:ascii="Times New Roman" w:hAnsi="Times New Roman"/>
                <w:sz w:val="24"/>
                <w:szCs w:val="20"/>
                <w:lang w:eastAsia="ru-RU"/>
              </w:rPr>
              <w:t xml:space="preserve">Отражают фактически полученный кредит и проценты, относящиеся только к текущему году </w:t>
            </w:r>
          </w:p>
        </w:tc>
      </w:tr>
      <w:tr>
        <w:trPr>
          <w:trHeight w:val="444" w:hRule="atLeast"/>
        </w:trPr>
        <w:tc>
          <w:tcPr>
            <w:tcW w:w="2145" w:type="dxa"/>
            <w:tcBorders>
              <w:top w:val="single" w:sz="6" w:space="0" w:color="000000"/>
              <w:left w:val="single" w:sz="12" w:space="0" w:color="000000"/>
              <w:bottom w:val="single" w:sz="6" w:space="0" w:color="000000"/>
              <w:right w:val="single" w:sz="6" w:space="0" w:color="000000"/>
            </w:tcBorders>
          </w:tcPr>
          <w:p>
            <w:pPr>
              <w:pStyle w:val="Normal"/>
              <w:spacing w:lineRule="auto" w:line="288" w:before="0" w:after="0"/>
              <w:rPr>
                <w:rFonts w:ascii="Times New Roman" w:hAnsi="Times New Roman" w:eastAsia="Times New Roman" w:cs="Times New Roman"/>
                <w:sz w:val="24"/>
                <w:szCs w:val="20"/>
                <w:lang w:eastAsia="ru-RU"/>
              </w:rPr>
            </w:pPr>
            <w:r>
              <w:rPr>
                <w:rFonts w:eastAsia="Times New Roman" w:cs="Times New Roman" w:ascii="Times New Roman" w:hAnsi="Times New Roman"/>
                <w:sz w:val="24"/>
                <w:szCs w:val="20"/>
                <w:lang w:eastAsia="ru-RU"/>
              </w:rPr>
              <w:t>Амортизация</w:t>
            </w:r>
          </w:p>
        </w:tc>
        <w:tc>
          <w:tcPr>
            <w:tcW w:w="3677" w:type="dxa"/>
            <w:tcBorders>
              <w:top w:val="single" w:sz="6" w:space="0" w:color="000000"/>
              <w:left w:val="single" w:sz="6" w:space="0" w:color="000000"/>
              <w:bottom w:val="single" w:sz="6" w:space="0" w:color="000000"/>
              <w:right w:val="single" w:sz="6" w:space="0" w:color="000000"/>
            </w:tcBorders>
            <w:shd w:color="auto" w:fill="auto" w:val="clear"/>
          </w:tcPr>
          <w:p>
            <w:pPr>
              <w:pStyle w:val="Normal"/>
              <w:spacing w:lineRule="auto" w:line="288" w:before="0" w:after="0"/>
              <w:rPr>
                <w:rFonts w:ascii="Times New Roman" w:hAnsi="Times New Roman" w:eastAsia="Times New Roman" w:cs="Times New Roman"/>
                <w:sz w:val="24"/>
                <w:szCs w:val="20"/>
                <w:lang w:eastAsia="ru-RU"/>
              </w:rPr>
            </w:pPr>
            <w:r>
              <w:rPr>
                <w:rFonts w:eastAsia="Times New Roman" w:cs="Times New Roman" w:ascii="Times New Roman" w:hAnsi="Times New Roman"/>
                <w:sz w:val="24"/>
                <w:szCs w:val="20"/>
                <w:lang w:eastAsia="ru-RU"/>
              </w:rPr>
              <w:t xml:space="preserve">Обесценение ценности во времени </w:t>
            </w:r>
          </w:p>
        </w:tc>
        <w:tc>
          <w:tcPr>
            <w:tcW w:w="3924" w:type="dxa"/>
            <w:tcBorders>
              <w:top w:val="single" w:sz="6" w:space="0" w:color="000000"/>
              <w:left w:val="single" w:sz="6" w:space="0" w:color="000000"/>
              <w:bottom w:val="single" w:sz="6" w:space="0" w:color="000000"/>
              <w:right w:val="single" w:sz="12" w:space="0" w:color="000000"/>
            </w:tcBorders>
            <w:shd w:color="auto" w:fill="auto" w:val="clear"/>
          </w:tcPr>
          <w:p>
            <w:pPr>
              <w:pStyle w:val="Normal"/>
              <w:spacing w:lineRule="auto" w:line="288" w:before="0" w:after="0"/>
              <w:rPr>
                <w:rFonts w:ascii="Times New Roman" w:hAnsi="Times New Roman" w:eastAsia="Times New Roman" w:cs="Times New Roman"/>
                <w:sz w:val="24"/>
                <w:szCs w:val="20"/>
                <w:lang w:eastAsia="ru-RU"/>
              </w:rPr>
            </w:pPr>
            <w:r>
              <w:rPr>
                <w:rFonts w:eastAsia="Times New Roman" w:cs="Times New Roman" w:ascii="Times New Roman" w:hAnsi="Times New Roman"/>
                <w:sz w:val="24"/>
                <w:szCs w:val="20"/>
                <w:lang w:eastAsia="ru-RU"/>
              </w:rPr>
              <w:t>Способ учётной политики, позволяющей регулировать финансовый результат (расходы становятся затратами)</w:t>
            </w:r>
          </w:p>
        </w:tc>
      </w:tr>
      <w:tr>
        <w:trPr>
          <w:trHeight w:val="444" w:hRule="atLeast"/>
        </w:trPr>
        <w:tc>
          <w:tcPr>
            <w:tcW w:w="2145" w:type="dxa"/>
            <w:tcBorders>
              <w:top w:val="single" w:sz="6" w:space="0" w:color="000000"/>
              <w:left w:val="single" w:sz="12" w:space="0" w:color="000000"/>
              <w:bottom w:val="single" w:sz="6" w:space="0" w:color="000000"/>
              <w:right w:val="single" w:sz="6" w:space="0" w:color="000000"/>
            </w:tcBorders>
          </w:tcPr>
          <w:p>
            <w:pPr>
              <w:pStyle w:val="Normal"/>
              <w:spacing w:lineRule="auto" w:line="288" w:before="0" w:after="0"/>
              <w:rPr>
                <w:rFonts w:ascii="Times New Roman" w:hAnsi="Times New Roman" w:eastAsia="Times New Roman" w:cs="Times New Roman"/>
                <w:sz w:val="24"/>
                <w:szCs w:val="20"/>
                <w:lang w:eastAsia="ru-RU"/>
              </w:rPr>
            </w:pPr>
            <w:r>
              <w:rPr>
                <w:rFonts w:eastAsia="Times New Roman" w:cs="Times New Roman" w:ascii="Times New Roman" w:hAnsi="Times New Roman"/>
                <w:sz w:val="24"/>
                <w:szCs w:val="20"/>
                <w:lang w:eastAsia="ru-RU"/>
              </w:rPr>
              <w:t xml:space="preserve">Роль ликвидационной стоимости при расчёте нормы амортизации </w:t>
            </w:r>
          </w:p>
        </w:tc>
        <w:tc>
          <w:tcPr>
            <w:tcW w:w="3677" w:type="dxa"/>
            <w:tcBorders>
              <w:top w:val="single" w:sz="6" w:space="0" w:color="000000"/>
              <w:left w:val="single" w:sz="6" w:space="0" w:color="000000"/>
              <w:bottom w:val="single" w:sz="6" w:space="0" w:color="000000"/>
              <w:right w:val="single" w:sz="6" w:space="0" w:color="000000"/>
            </w:tcBorders>
            <w:shd w:color="auto" w:fill="auto" w:val="clear"/>
          </w:tcPr>
          <w:p>
            <w:pPr>
              <w:pStyle w:val="Normal"/>
              <w:spacing w:lineRule="auto" w:line="288" w:before="0" w:after="0"/>
              <w:rPr>
                <w:rFonts w:ascii="Times New Roman" w:hAnsi="Times New Roman" w:eastAsia="Times New Roman" w:cs="Times New Roman"/>
                <w:sz w:val="24"/>
                <w:szCs w:val="20"/>
                <w:lang w:eastAsia="ru-RU"/>
              </w:rPr>
            </w:pPr>
            <w:r>
              <w:rPr>
                <w:rFonts w:eastAsia="Times New Roman" w:cs="Times New Roman" w:ascii="Times New Roman" w:hAnsi="Times New Roman"/>
                <w:sz w:val="24"/>
                <w:szCs w:val="20"/>
                <w:lang w:eastAsia="ru-RU"/>
              </w:rPr>
              <w:t xml:space="preserve">Во внимание принимаются </w:t>
            </w:r>
          </w:p>
        </w:tc>
        <w:tc>
          <w:tcPr>
            <w:tcW w:w="3924" w:type="dxa"/>
            <w:tcBorders>
              <w:top w:val="single" w:sz="6" w:space="0" w:color="000000"/>
              <w:left w:val="single" w:sz="6" w:space="0" w:color="000000"/>
              <w:bottom w:val="single" w:sz="6" w:space="0" w:color="000000"/>
              <w:right w:val="single" w:sz="12" w:space="0" w:color="000000"/>
            </w:tcBorders>
            <w:shd w:color="auto" w:fill="auto" w:val="clear"/>
          </w:tcPr>
          <w:p>
            <w:pPr>
              <w:pStyle w:val="Normal"/>
              <w:spacing w:lineRule="auto" w:line="288" w:before="0" w:after="0"/>
              <w:rPr>
                <w:rFonts w:ascii="Times New Roman" w:hAnsi="Times New Roman" w:eastAsia="Times New Roman" w:cs="Times New Roman"/>
                <w:sz w:val="24"/>
                <w:szCs w:val="20"/>
                <w:lang w:eastAsia="ru-RU"/>
              </w:rPr>
            </w:pPr>
            <w:r>
              <w:rPr>
                <w:rFonts w:eastAsia="Times New Roman" w:cs="Times New Roman" w:ascii="Times New Roman" w:hAnsi="Times New Roman"/>
                <w:sz w:val="24"/>
                <w:szCs w:val="20"/>
                <w:lang w:eastAsia="ru-RU"/>
              </w:rPr>
              <w:t>Во внимание не принимаются</w:t>
            </w:r>
          </w:p>
        </w:tc>
      </w:tr>
      <w:tr>
        <w:trPr>
          <w:trHeight w:val="444" w:hRule="atLeast"/>
        </w:trPr>
        <w:tc>
          <w:tcPr>
            <w:tcW w:w="2145" w:type="dxa"/>
            <w:tcBorders>
              <w:top w:val="single" w:sz="6" w:space="0" w:color="000000"/>
              <w:left w:val="single" w:sz="12" w:space="0" w:color="000000"/>
              <w:bottom w:val="single" w:sz="6" w:space="0" w:color="000000"/>
              <w:right w:val="single" w:sz="6" w:space="0" w:color="000000"/>
            </w:tcBorders>
          </w:tcPr>
          <w:p>
            <w:pPr>
              <w:pStyle w:val="Normal"/>
              <w:spacing w:lineRule="auto" w:line="288" w:before="0" w:after="0"/>
              <w:rPr>
                <w:rFonts w:ascii="Times New Roman" w:hAnsi="Times New Roman" w:eastAsia="Times New Roman" w:cs="Times New Roman"/>
                <w:sz w:val="24"/>
                <w:szCs w:val="20"/>
                <w:lang w:eastAsia="ru-RU"/>
              </w:rPr>
            </w:pPr>
            <w:r>
              <w:rPr>
                <w:rFonts w:eastAsia="Times New Roman" w:cs="Times New Roman" w:ascii="Times New Roman" w:hAnsi="Times New Roman"/>
                <w:sz w:val="24"/>
                <w:szCs w:val="20"/>
                <w:lang w:eastAsia="ru-RU"/>
              </w:rPr>
              <w:t xml:space="preserve">Природа счета амортизации </w:t>
            </w:r>
          </w:p>
        </w:tc>
        <w:tc>
          <w:tcPr>
            <w:tcW w:w="3677" w:type="dxa"/>
            <w:tcBorders>
              <w:top w:val="single" w:sz="6" w:space="0" w:color="000000"/>
              <w:left w:val="single" w:sz="6" w:space="0" w:color="000000"/>
              <w:bottom w:val="single" w:sz="6" w:space="0" w:color="000000"/>
              <w:right w:val="single" w:sz="6" w:space="0" w:color="000000"/>
            </w:tcBorders>
            <w:shd w:color="auto" w:fill="auto" w:val="clear"/>
          </w:tcPr>
          <w:p>
            <w:pPr>
              <w:pStyle w:val="Normal"/>
              <w:spacing w:lineRule="auto" w:line="288" w:before="0" w:after="0"/>
              <w:rPr>
                <w:rFonts w:ascii="Times New Roman" w:hAnsi="Times New Roman" w:eastAsia="Times New Roman" w:cs="Times New Roman"/>
                <w:sz w:val="24"/>
                <w:szCs w:val="20"/>
                <w:lang w:eastAsia="ru-RU"/>
              </w:rPr>
            </w:pPr>
            <w:r>
              <w:rPr>
                <w:rFonts w:eastAsia="Times New Roman" w:cs="Times New Roman" w:ascii="Times New Roman" w:hAnsi="Times New Roman"/>
                <w:sz w:val="24"/>
                <w:szCs w:val="20"/>
                <w:lang w:eastAsia="ru-RU"/>
              </w:rPr>
              <w:t xml:space="preserve">Резерв на реновацию (на возобновление имущества) </w:t>
            </w:r>
          </w:p>
        </w:tc>
        <w:tc>
          <w:tcPr>
            <w:tcW w:w="3924" w:type="dxa"/>
            <w:tcBorders>
              <w:top w:val="single" w:sz="6" w:space="0" w:color="000000"/>
              <w:left w:val="single" w:sz="6" w:space="0" w:color="000000"/>
              <w:bottom w:val="single" w:sz="6" w:space="0" w:color="000000"/>
              <w:right w:val="single" w:sz="12" w:space="0" w:color="000000"/>
            </w:tcBorders>
            <w:shd w:color="auto" w:fill="auto" w:val="clear"/>
          </w:tcPr>
          <w:p>
            <w:pPr>
              <w:pStyle w:val="Normal"/>
              <w:spacing w:lineRule="auto" w:line="288" w:before="0" w:after="0"/>
              <w:rPr>
                <w:rFonts w:ascii="Times New Roman" w:hAnsi="Times New Roman" w:eastAsia="Times New Roman" w:cs="Times New Roman"/>
                <w:sz w:val="24"/>
                <w:szCs w:val="20"/>
                <w:lang w:eastAsia="ru-RU"/>
              </w:rPr>
            </w:pPr>
            <w:r>
              <w:rPr>
                <w:rFonts w:eastAsia="Times New Roman" w:cs="Times New Roman" w:ascii="Times New Roman" w:hAnsi="Times New Roman"/>
                <w:sz w:val="24"/>
                <w:szCs w:val="20"/>
                <w:lang w:eastAsia="ru-RU"/>
              </w:rPr>
              <w:t>Регулятив (контрактив), отражающий перенос стоимости</w:t>
            </w:r>
          </w:p>
        </w:tc>
      </w:tr>
      <w:tr>
        <w:trPr>
          <w:trHeight w:val="444" w:hRule="atLeast"/>
        </w:trPr>
        <w:tc>
          <w:tcPr>
            <w:tcW w:w="2145" w:type="dxa"/>
            <w:tcBorders>
              <w:top w:val="single" w:sz="6" w:space="0" w:color="000000"/>
              <w:left w:val="single" w:sz="12" w:space="0" w:color="000000"/>
              <w:bottom w:val="single" w:sz="6" w:space="0" w:color="000000"/>
              <w:right w:val="single" w:sz="6" w:space="0" w:color="000000"/>
            </w:tcBorders>
          </w:tcPr>
          <w:p>
            <w:pPr>
              <w:pStyle w:val="Normal"/>
              <w:spacing w:lineRule="auto" w:line="288" w:before="0" w:after="0"/>
              <w:rPr>
                <w:rFonts w:ascii="Times New Roman" w:hAnsi="Times New Roman" w:eastAsia="Times New Roman" w:cs="Times New Roman"/>
                <w:sz w:val="24"/>
                <w:szCs w:val="20"/>
                <w:lang w:eastAsia="ru-RU"/>
              </w:rPr>
            </w:pPr>
            <w:r>
              <w:rPr>
                <w:rFonts w:eastAsia="Times New Roman" w:cs="Times New Roman" w:ascii="Times New Roman" w:hAnsi="Times New Roman"/>
                <w:sz w:val="24"/>
                <w:szCs w:val="20"/>
                <w:lang w:eastAsia="ru-RU"/>
              </w:rPr>
              <w:t>Отражение субсидий</w:t>
            </w:r>
          </w:p>
        </w:tc>
        <w:tc>
          <w:tcPr>
            <w:tcW w:w="3677" w:type="dxa"/>
            <w:tcBorders>
              <w:top w:val="single" w:sz="6" w:space="0" w:color="000000"/>
              <w:left w:val="single" w:sz="6" w:space="0" w:color="000000"/>
              <w:bottom w:val="single" w:sz="6" w:space="0" w:color="000000"/>
              <w:right w:val="single" w:sz="6" w:space="0" w:color="000000"/>
            </w:tcBorders>
            <w:shd w:color="auto" w:fill="auto" w:val="clear"/>
          </w:tcPr>
          <w:p>
            <w:pPr>
              <w:pStyle w:val="Normal"/>
              <w:spacing w:lineRule="auto" w:line="288" w:before="0" w:after="0"/>
              <w:rPr>
                <w:rFonts w:ascii="Times New Roman" w:hAnsi="Times New Roman" w:eastAsia="Times New Roman" w:cs="Times New Roman"/>
                <w:sz w:val="24"/>
                <w:szCs w:val="20"/>
                <w:lang w:eastAsia="ru-RU"/>
              </w:rPr>
            </w:pPr>
            <w:r>
              <w:rPr>
                <w:rFonts w:eastAsia="Times New Roman" w:cs="Times New Roman" w:ascii="Times New Roman" w:hAnsi="Times New Roman"/>
                <w:sz w:val="24"/>
                <w:szCs w:val="20"/>
                <w:lang w:eastAsia="ru-RU"/>
              </w:rPr>
              <w:t>Увеличение прибыли</w:t>
            </w:r>
          </w:p>
        </w:tc>
        <w:tc>
          <w:tcPr>
            <w:tcW w:w="3924" w:type="dxa"/>
            <w:tcBorders>
              <w:top w:val="single" w:sz="6" w:space="0" w:color="000000"/>
              <w:left w:val="single" w:sz="6" w:space="0" w:color="000000"/>
              <w:bottom w:val="single" w:sz="6" w:space="0" w:color="000000"/>
              <w:right w:val="single" w:sz="12" w:space="0" w:color="000000"/>
            </w:tcBorders>
            <w:shd w:color="auto" w:fill="auto" w:val="clear"/>
          </w:tcPr>
          <w:p>
            <w:pPr>
              <w:pStyle w:val="Normal"/>
              <w:spacing w:lineRule="auto" w:line="288" w:before="0" w:after="0"/>
              <w:rPr>
                <w:rFonts w:ascii="Times New Roman" w:hAnsi="Times New Roman" w:eastAsia="Times New Roman" w:cs="Times New Roman"/>
                <w:sz w:val="24"/>
                <w:szCs w:val="20"/>
                <w:lang w:eastAsia="ru-RU"/>
              </w:rPr>
            </w:pPr>
            <w:r>
              <w:rPr>
                <w:rFonts w:eastAsia="Times New Roman" w:cs="Times New Roman" w:ascii="Times New Roman" w:hAnsi="Times New Roman"/>
                <w:sz w:val="24"/>
                <w:szCs w:val="20"/>
                <w:lang w:eastAsia="ru-RU"/>
              </w:rPr>
              <w:t>Увеличение фондов</w:t>
            </w:r>
          </w:p>
        </w:tc>
      </w:tr>
      <w:tr>
        <w:trPr>
          <w:trHeight w:val="444" w:hRule="atLeast"/>
        </w:trPr>
        <w:tc>
          <w:tcPr>
            <w:tcW w:w="2145" w:type="dxa"/>
            <w:tcBorders>
              <w:top w:val="single" w:sz="6" w:space="0" w:color="000000"/>
              <w:left w:val="single" w:sz="12" w:space="0" w:color="000000"/>
              <w:bottom w:val="single" w:sz="6" w:space="0" w:color="000000"/>
              <w:right w:val="single" w:sz="6" w:space="0" w:color="000000"/>
            </w:tcBorders>
          </w:tcPr>
          <w:p>
            <w:pPr>
              <w:pStyle w:val="Normal"/>
              <w:spacing w:lineRule="auto" w:line="288" w:before="0" w:after="0"/>
              <w:rPr>
                <w:rFonts w:ascii="Times New Roman" w:hAnsi="Times New Roman" w:eastAsia="Times New Roman" w:cs="Times New Roman"/>
                <w:sz w:val="24"/>
                <w:szCs w:val="20"/>
                <w:lang w:eastAsia="ru-RU"/>
              </w:rPr>
            </w:pPr>
            <w:r>
              <w:rPr>
                <w:rFonts w:eastAsia="Times New Roman" w:cs="Times New Roman" w:ascii="Times New Roman" w:hAnsi="Times New Roman"/>
                <w:sz w:val="24"/>
                <w:szCs w:val="20"/>
                <w:lang w:eastAsia="ru-RU"/>
              </w:rPr>
              <w:t xml:space="preserve">Научно-исследовательские расходы (НИР) </w:t>
            </w:r>
          </w:p>
        </w:tc>
        <w:tc>
          <w:tcPr>
            <w:tcW w:w="3677" w:type="dxa"/>
            <w:tcBorders>
              <w:top w:val="single" w:sz="6" w:space="0" w:color="000000"/>
              <w:left w:val="single" w:sz="6" w:space="0" w:color="000000"/>
              <w:bottom w:val="single" w:sz="6" w:space="0" w:color="000000"/>
              <w:right w:val="single" w:sz="6" w:space="0" w:color="000000"/>
            </w:tcBorders>
            <w:shd w:color="auto" w:fill="auto" w:val="clear"/>
          </w:tcPr>
          <w:p>
            <w:pPr>
              <w:pStyle w:val="Normal"/>
              <w:spacing w:lineRule="auto" w:line="288" w:before="0" w:after="0"/>
              <w:rPr>
                <w:rFonts w:ascii="Times New Roman" w:hAnsi="Times New Roman" w:eastAsia="Times New Roman" w:cs="Times New Roman"/>
                <w:sz w:val="24"/>
                <w:szCs w:val="20"/>
                <w:lang w:eastAsia="ru-RU"/>
              </w:rPr>
            </w:pPr>
            <w:r>
              <w:rPr>
                <w:rFonts w:eastAsia="Times New Roman" w:cs="Times New Roman" w:ascii="Times New Roman" w:hAnsi="Times New Roman"/>
                <w:sz w:val="24"/>
                <w:szCs w:val="20"/>
                <w:lang w:eastAsia="ru-RU"/>
              </w:rPr>
              <w:t xml:space="preserve">Подлежат отнесению на те отчётные периоды, когда они были понесены </w:t>
            </w:r>
          </w:p>
        </w:tc>
        <w:tc>
          <w:tcPr>
            <w:tcW w:w="3924" w:type="dxa"/>
            <w:tcBorders>
              <w:top w:val="single" w:sz="6" w:space="0" w:color="000000"/>
              <w:left w:val="single" w:sz="6" w:space="0" w:color="000000"/>
              <w:bottom w:val="single" w:sz="6" w:space="0" w:color="000000"/>
              <w:right w:val="single" w:sz="12" w:space="0" w:color="000000"/>
            </w:tcBorders>
            <w:shd w:color="auto" w:fill="auto" w:val="clear"/>
          </w:tcPr>
          <w:p>
            <w:pPr>
              <w:pStyle w:val="Normal"/>
              <w:spacing w:lineRule="auto" w:line="288" w:before="0" w:after="0"/>
              <w:rPr>
                <w:rFonts w:ascii="Times New Roman" w:hAnsi="Times New Roman" w:eastAsia="Times New Roman" w:cs="Times New Roman"/>
                <w:sz w:val="24"/>
                <w:szCs w:val="20"/>
                <w:lang w:eastAsia="ru-RU"/>
              </w:rPr>
            </w:pPr>
            <w:r>
              <w:rPr>
                <w:rFonts w:eastAsia="Times New Roman" w:cs="Times New Roman" w:ascii="Times New Roman" w:hAnsi="Times New Roman"/>
                <w:sz w:val="24"/>
                <w:szCs w:val="20"/>
                <w:lang w:eastAsia="ru-RU"/>
              </w:rPr>
              <w:t xml:space="preserve">Подлежат отнесению на те отчётные периоды, когда благодаря НИР будет получен доход </w:t>
            </w:r>
          </w:p>
        </w:tc>
      </w:tr>
      <w:tr>
        <w:trPr>
          <w:trHeight w:val="444" w:hRule="atLeast"/>
        </w:trPr>
        <w:tc>
          <w:tcPr>
            <w:tcW w:w="2145" w:type="dxa"/>
            <w:tcBorders>
              <w:top w:val="single" w:sz="6" w:space="0" w:color="000000"/>
              <w:left w:val="single" w:sz="12" w:space="0" w:color="000000"/>
              <w:bottom w:val="single" w:sz="6" w:space="0" w:color="000000"/>
              <w:right w:val="single" w:sz="6" w:space="0" w:color="000000"/>
            </w:tcBorders>
          </w:tcPr>
          <w:p>
            <w:pPr>
              <w:pStyle w:val="Normal"/>
              <w:spacing w:lineRule="auto" w:line="288" w:before="0" w:after="0"/>
              <w:rPr>
                <w:rFonts w:ascii="Times New Roman" w:hAnsi="Times New Roman" w:eastAsia="Times New Roman" w:cs="Times New Roman"/>
                <w:sz w:val="24"/>
                <w:szCs w:val="20"/>
                <w:lang w:eastAsia="ru-RU"/>
              </w:rPr>
            </w:pPr>
            <w:r>
              <w:rPr>
                <w:rFonts w:eastAsia="Times New Roman" w:cs="Times New Roman" w:ascii="Times New Roman" w:hAnsi="Times New Roman"/>
                <w:sz w:val="24"/>
                <w:szCs w:val="20"/>
                <w:lang w:eastAsia="ru-RU"/>
              </w:rPr>
              <w:t>Ценные бумаги</w:t>
            </w:r>
          </w:p>
        </w:tc>
        <w:tc>
          <w:tcPr>
            <w:tcW w:w="3677" w:type="dxa"/>
            <w:tcBorders>
              <w:top w:val="single" w:sz="6" w:space="0" w:color="000000"/>
              <w:left w:val="single" w:sz="6" w:space="0" w:color="000000"/>
              <w:bottom w:val="single" w:sz="6" w:space="0" w:color="000000"/>
              <w:right w:val="single" w:sz="6" w:space="0" w:color="000000"/>
            </w:tcBorders>
            <w:shd w:color="auto" w:fill="auto" w:val="clear"/>
          </w:tcPr>
          <w:p>
            <w:pPr>
              <w:pStyle w:val="Normal"/>
              <w:spacing w:lineRule="auto" w:line="288" w:before="0" w:after="0"/>
              <w:rPr>
                <w:rFonts w:ascii="Times New Roman" w:hAnsi="Times New Roman" w:eastAsia="Times New Roman" w:cs="Times New Roman"/>
                <w:sz w:val="24"/>
                <w:szCs w:val="20"/>
                <w:lang w:eastAsia="ru-RU"/>
              </w:rPr>
            </w:pPr>
            <w:r>
              <w:rPr>
                <w:rFonts w:eastAsia="Times New Roman" w:cs="Times New Roman" w:ascii="Times New Roman" w:hAnsi="Times New Roman"/>
                <w:sz w:val="24"/>
                <w:szCs w:val="20"/>
                <w:lang w:eastAsia="ru-RU"/>
              </w:rPr>
              <w:t xml:space="preserve">Отражаются по текущему курсу </w:t>
            </w:r>
          </w:p>
        </w:tc>
        <w:tc>
          <w:tcPr>
            <w:tcW w:w="3924" w:type="dxa"/>
            <w:tcBorders>
              <w:top w:val="single" w:sz="6" w:space="0" w:color="000000"/>
              <w:left w:val="single" w:sz="6" w:space="0" w:color="000000"/>
              <w:bottom w:val="single" w:sz="6" w:space="0" w:color="000000"/>
              <w:right w:val="single" w:sz="12" w:space="0" w:color="000000"/>
            </w:tcBorders>
            <w:shd w:color="auto" w:fill="auto" w:val="clear"/>
          </w:tcPr>
          <w:p>
            <w:pPr>
              <w:pStyle w:val="Normal"/>
              <w:spacing w:lineRule="auto" w:line="288" w:before="0" w:after="0"/>
              <w:rPr>
                <w:rFonts w:ascii="Times New Roman" w:hAnsi="Times New Roman" w:eastAsia="Times New Roman" w:cs="Times New Roman"/>
                <w:sz w:val="24"/>
                <w:szCs w:val="20"/>
                <w:lang w:eastAsia="ru-RU"/>
              </w:rPr>
            </w:pPr>
            <w:r>
              <w:rPr>
                <w:rFonts w:eastAsia="Times New Roman" w:cs="Times New Roman" w:ascii="Times New Roman" w:hAnsi="Times New Roman"/>
                <w:sz w:val="24"/>
                <w:szCs w:val="20"/>
                <w:lang w:eastAsia="ru-RU"/>
              </w:rPr>
              <w:t>Отражаются по фактической цене приобретения</w:t>
            </w:r>
          </w:p>
        </w:tc>
      </w:tr>
      <w:tr>
        <w:trPr>
          <w:trHeight w:val="444" w:hRule="atLeast"/>
        </w:trPr>
        <w:tc>
          <w:tcPr>
            <w:tcW w:w="2145" w:type="dxa"/>
            <w:tcBorders>
              <w:top w:val="single" w:sz="6" w:space="0" w:color="000000"/>
              <w:left w:val="single" w:sz="12" w:space="0" w:color="000000"/>
              <w:bottom w:val="single" w:sz="6" w:space="0" w:color="000000"/>
              <w:right w:val="single" w:sz="6" w:space="0" w:color="000000"/>
            </w:tcBorders>
          </w:tcPr>
          <w:p>
            <w:pPr>
              <w:pStyle w:val="Normal"/>
              <w:spacing w:lineRule="auto" w:line="288" w:before="0" w:after="0"/>
              <w:rPr>
                <w:rFonts w:ascii="Times New Roman" w:hAnsi="Times New Roman" w:eastAsia="Times New Roman" w:cs="Times New Roman"/>
                <w:sz w:val="24"/>
                <w:szCs w:val="20"/>
                <w:lang w:eastAsia="ru-RU"/>
              </w:rPr>
            </w:pPr>
            <w:r>
              <w:rPr>
                <w:rFonts w:eastAsia="Times New Roman" w:cs="Times New Roman" w:ascii="Times New Roman" w:hAnsi="Times New Roman"/>
                <w:sz w:val="24"/>
                <w:szCs w:val="20"/>
                <w:lang w:eastAsia="ru-RU"/>
              </w:rPr>
              <w:t>Иностранная валюта</w:t>
            </w:r>
          </w:p>
        </w:tc>
        <w:tc>
          <w:tcPr>
            <w:tcW w:w="3677" w:type="dxa"/>
            <w:tcBorders>
              <w:top w:val="single" w:sz="6" w:space="0" w:color="000000"/>
              <w:left w:val="single" w:sz="6" w:space="0" w:color="000000"/>
              <w:bottom w:val="single" w:sz="6" w:space="0" w:color="000000"/>
              <w:right w:val="single" w:sz="6" w:space="0" w:color="000000"/>
            </w:tcBorders>
            <w:shd w:color="auto" w:fill="auto" w:val="clear"/>
          </w:tcPr>
          <w:p>
            <w:pPr>
              <w:pStyle w:val="Normal"/>
              <w:spacing w:lineRule="auto" w:line="288" w:before="0" w:after="0"/>
              <w:rPr>
                <w:rFonts w:ascii="Times New Roman" w:hAnsi="Times New Roman" w:eastAsia="Times New Roman" w:cs="Times New Roman"/>
                <w:sz w:val="24"/>
                <w:szCs w:val="20"/>
                <w:lang w:eastAsia="ru-RU"/>
              </w:rPr>
            </w:pPr>
            <w:r>
              <w:rPr>
                <w:rFonts w:eastAsia="Times New Roman" w:cs="Times New Roman" w:ascii="Times New Roman" w:hAnsi="Times New Roman"/>
                <w:sz w:val="24"/>
                <w:szCs w:val="20"/>
                <w:lang w:eastAsia="ru-RU"/>
              </w:rPr>
              <w:t>Деньги</w:t>
            </w:r>
          </w:p>
        </w:tc>
        <w:tc>
          <w:tcPr>
            <w:tcW w:w="3924" w:type="dxa"/>
            <w:tcBorders>
              <w:top w:val="single" w:sz="6" w:space="0" w:color="000000"/>
              <w:left w:val="single" w:sz="6" w:space="0" w:color="000000"/>
              <w:bottom w:val="single" w:sz="6" w:space="0" w:color="000000"/>
              <w:right w:val="single" w:sz="12" w:space="0" w:color="000000"/>
            </w:tcBorders>
            <w:shd w:color="auto" w:fill="auto" w:val="clear"/>
          </w:tcPr>
          <w:p>
            <w:pPr>
              <w:pStyle w:val="Normal"/>
              <w:spacing w:lineRule="auto" w:line="288" w:before="0" w:after="0"/>
              <w:rPr>
                <w:rFonts w:ascii="Times New Roman" w:hAnsi="Times New Roman" w:eastAsia="Times New Roman" w:cs="Times New Roman"/>
                <w:sz w:val="24"/>
                <w:szCs w:val="20"/>
                <w:lang w:eastAsia="ru-RU"/>
              </w:rPr>
            </w:pPr>
            <w:r>
              <w:rPr>
                <w:rFonts w:eastAsia="Times New Roman" w:cs="Times New Roman" w:ascii="Times New Roman" w:hAnsi="Times New Roman"/>
                <w:sz w:val="24"/>
                <w:szCs w:val="20"/>
                <w:lang w:eastAsia="ru-RU"/>
              </w:rPr>
              <w:t>Товар</w:t>
            </w:r>
          </w:p>
        </w:tc>
      </w:tr>
      <w:tr>
        <w:trPr>
          <w:trHeight w:val="444" w:hRule="atLeast"/>
        </w:trPr>
        <w:tc>
          <w:tcPr>
            <w:tcW w:w="2145" w:type="dxa"/>
            <w:tcBorders>
              <w:top w:val="single" w:sz="6" w:space="0" w:color="000000"/>
              <w:left w:val="single" w:sz="12" w:space="0" w:color="000000"/>
              <w:bottom w:val="single" w:sz="6" w:space="0" w:color="000000"/>
              <w:right w:val="single" w:sz="6" w:space="0" w:color="000000"/>
            </w:tcBorders>
          </w:tcPr>
          <w:p>
            <w:pPr>
              <w:pStyle w:val="Normal"/>
              <w:spacing w:lineRule="auto" w:line="288" w:before="0" w:after="0"/>
              <w:rPr>
                <w:rFonts w:ascii="Times New Roman" w:hAnsi="Times New Roman" w:eastAsia="Times New Roman" w:cs="Times New Roman"/>
                <w:sz w:val="24"/>
                <w:szCs w:val="20"/>
                <w:lang w:eastAsia="ru-RU"/>
              </w:rPr>
            </w:pPr>
            <w:r>
              <w:rPr>
                <w:rFonts w:eastAsia="Times New Roman" w:cs="Times New Roman" w:ascii="Times New Roman" w:hAnsi="Times New Roman"/>
                <w:sz w:val="24"/>
                <w:szCs w:val="20"/>
                <w:lang w:eastAsia="ru-RU"/>
              </w:rPr>
              <w:t xml:space="preserve">Схема учёта запасов   </w:t>
            </w:r>
          </w:p>
        </w:tc>
        <w:tc>
          <w:tcPr>
            <w:tcW w:w="3677" w:type="dxa"/>
            <w:tcBorders>
              <w:top w:val="single" w:sz="6" w:space="0" w:color="000000"/>
              <w:left w:val="single" w:sz="6" w:space="0" w:color="000000"/>
              <w:bottom w:val="single" w:sz="6" w:space="0" w:color="000000"/>
              <w:right w:val="single" w:sz="6" w:space="0" w:color="000000"/>
            </w:tcBorders>
            <w:shd w:color="auto" w:fill="auto" w:val="clear"/>
          </w:tcPr>
          <w:p>
            <w:pPr>
              <w:pStyle w:val="Normal"/>
              <w:spacing w:lineRule="auto" w:line="288" w:before="0" w:after="0"/>
              <w:rPr>
                <w:rFonts w:ascii="Times New Roman" w:hAnsi="Times New Roman" w:eastAsia="Times New Roman" w:cs="Times New Roman"/>
                <w:sz w:val="24"/>
                <w:szCs w:val="20"/>
                <w:lang w:eastAsia="ru-RU"/>
              </w:rPr>
            </w:pPr>
            <w:r>
              <w:rPr>
                <w:rFonts w:eastAsia="Times New Roman" w:cs="Times New Roman" w:ascii="Times New Roman" w:hAnsi="Times New Roman"/>
                <w:sz w:val="24"/>
                <w:szCs w:val="20"/>
                <w:lang w:eastAsia="ru-RU"/>
              </w:rPr>
              <w:t>Натурально-стоимостная</w:t>
            </w:r>
          </w:p>
        </w:tc>
        <w:tc>
          <w:tcPr>
            <w:tcW w:w="3924" w:type="dxa"/>
            <w:tcBorders>
              <w:top w:val="single" w:sz="6" w:space="0" w:color="000000"/>
              <w:left w:val="single" w:sz="6" w:space="0" w:color="000000"/>
              <w:bottom w:val="single" w:sz="6" w:space="0" w:color="000000"/>
              <w:right w:val="single" w:sz="12" w:space="0" w:color="000000"/>
            </w:tcBorders>
            <w:shd w:color="auto" w:fill="auto" w:val="clear"/>
          </w:tcPr>
          <w:p>
            <w:pPr>
              <w:pStyle w:val="Normal"/>
              <w:spacing w:lineRule="auto" w:line="288" w:before="0" w:after="0"/>
              <w:rPr>
                <w:rFonts w:ascii="Times New Roman" w:hAnsi="Times New Roman" w:eastAsia="Times New Roman" w:cs="Times New Roman"/>
                <w:sz w:val="24"/>
                <w:szCs w:val="20"/>
                <w:lang w:eastAsia="ru-RU"/>
              </w:rPr>
            </w:pPr>
            <w:r>
              <w:rPr>
                <w:rFonts w:eastAsia="Times New Roman" w:cs="Times New Roman" w:ascii="Times New Roman" w:hAnsi="Times New Roman"/>
                <w:sz w:val="24"/>
                <w:szCs w:val="20"/>
                <w:lang w:eastAsia="ru-RU"/>
              </w:rPr>
              <w:t>Стоимостная</w:t>
            </w:r>
          </w:p>
        </w:tc>
      </w:tr>
      <w:tr>
        <w:trPr>
          <w:trHeight w:val="444" w:hRule="atLeast"/>
        </w:trPr>
        <w:tc>
          <w:tcPr>
            <w:tcW w:w="2145" w:type="dxa"/>
            <w:tcBorders>
              <w:top w:val="single" w:sz="6" w:space="0" w:color="000000"/>
              <w:left w:val="single" w:sz="12" w:space="0" w:color="000000"/>
              <w:bottom w:val="single" w:sz="6" w:space="0" w:color="000000"/>
              <w:right w:val="single" w:sz="6" w:space="0" w:color="000000"/>
            </w:tcBorders>
          </w:tcPr>
          <w:p>
            <w:pPr>
              <w:pStyle w:val="Normal"/>
              <w:spacing w:lineRule="auto" w:line="288" w:before="0" w:after="0"/>
              <w:rPr>
                <w:rFonts w:ascii="Times New Roman" w:hAnsi="Times New Roman" w:eastAsia="Times New Roman" w:cs="Times New Roman"/>
                <w:sz w:val="24"/>
                <w:szCs w:val="20"/>
                <w:lang w:eastAsia="ru-RU"/>
              </w:rPr>
            </w:pPr>
            <w:r>
              <w:rPr>
                <w:rFonts w:eastAsia="Times New Roman" w:cs="Times New Roman" w:ascii="Times New Roman" w:hAnsi="Times New Roman"/>
                <w:sz w:val="24"/>
                <w:szCs w:val="20"/>
                <w:lang w:eastAsia="ru-RU"/>
              </w:rPr>
              <w:t>Расходы будущих периодов</w:t>
            </w:r>
          </w:p>
        </w:tc>
        <w:tc>
          <w:tcPr>
            <w:tcW w:w="3677" w:type="dxa"/>
            <w:tcBorders>
              <w:top w:val="single" w:sz="6" w:space="0" w:color="000000"/>
              <w:left w:val="single" w:sz="6" w:space="0" w:color="000000"/>
              <w:bottom w:val="single" w:sz="6" w:space="0" w:color="000000"/>
              <w:right w:val="single" w:sz="6" w:space="0" w:color="000000"/>
            </w:tcBorders>
            <w:shd w:color="auto" w:fill="auto" w:val="clear"/>
          </w:tcPr>
          <w:p>
            <w:pPr>
              <w:pStyle w:val="Normal"/>
              <w:spacing w:lineRule="auto" w:line="288" w:before="0" w:after="0"/>
              <w:rPr>
                <w:rFonts w:ascii="Times New Roman" w:hAnsi="Times New Roman" w:eastAsia="Times New Roman" w:cs="Times New Roman"/>
                <w:sz w:val="24"/>
                <w:szCs w:val="20"/>
                <w:lang w:eastAsia="ru-RU"/>
              </w:rPr>
            </w:pPr>
            <w:r>
              <w:rPr>
                <w:rFonts w:eastAsia="Times New Roman" w:cs="Times New Roman" w:ascii="Times New Roman" w:hAnsi="Times New Roman"/>
                <w:sz w:val="24"/>
                <w:szCs w:val="20"/>
                <w:lang w:eastAsia="ru-RU"/>
              </w:rPr>
              <w:t>Отвлечённые средства</w:t>
            </w:r>
          </w:p>
        </w:tc>
        <w:tc>
          <w:tcPr>
            <w:tcW w:w="3924" w:type="dxa"/>
            <w:tcBorders>
              <w:top w:val="single" w:sz="6" w:space="0" w:color="000000"/>
              <w:left w:val="single" w:sz="6" w:space="0" w:color="000000"/>
              <w:bottom w:val="single" w:sz="6" w:space="0" w:color="000000"/>
              <w:right w:val="single" w:sz="12" w:space="0" w:color="000000"/>
            </w:tcBorders>
            <w:shd w:color="auto" w:fill="auto" w:val="clear"/>
          </w:tcPr>
          <w:p>
            <w:pPr>
              <w:pStyle w:val="Normal"/>
              <w:spacing w:lineRule="auto" w:line="288" w:before="0" w:after="0"/>
              <w:rPr>
                <w:rFonts w:ascii="Times New Roman" w:hAnsi="Times New Roman" w:eastAsia="Times New Roman" w:cs="Times New Roman"/>
                <w:sz w:val="24"/>
                <w:szCs w:val="20"/>
                <w:lang w:eastAsia="ru-RU"/>
              </w:rPr>
            </w:pPr>
            <w:r>
              <w:rPr>
                <w:rFonts w:eastAsia="Times New Roman" w:cs="Times New Roman" w:ascii="Times New Roman" w:hAnsi="Times New Roman"/>
                <w:sz w:val="24"/>
                <w:szCs w:val="20"/>
                <w:lang w:eastAsia="ru-RU"/>
              </w:rPr>
              <w:t>Расходы, но ещё не затраты</w:t>
            </w:r>
          </w:p>
        </w:tc>
      </w:tr>
      <w:tr>
        <w:trPr>
          <w:trHeight w:val="444" w:hRule="atLeast"/>
        </w:trPr>
        <w:tc>
          <w:tcPr>
            <w:tcW w:w="2145" w:type="dxa"/>
            <w:tcBorders>
              <w:top w:val="single" w:sz="6" w:space="0" w:color="000000"/>
              <w:left w:val="single" w:sz="12" w:space="0" w:color="000000"/>
              <w:bottom w:val="single" w:sz="6" w:space="0" w:color="000000"/>
              <w:right w:val="single" w:sz="6" w:space="0" w:color="000000"/>
            </w:tcBorders>
          </w:tcPr>
          <w:p>
            <w:pPr>
              <w:pStyle w:val="Normal"/>
              <w:spacing w:lineRule="auto" w:line="288"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Доходы будущих периодов</w:t>
            </w:r>
          </w:p>
        </w:tc>
        <w:tc>
          <w:tcPr>
            <w:tcW w:w="3677" w:type="dxa"/>
            <w:tcBorders>
              <w:top w:val="single" w:sz="6" w:space="0" w:color="000000"/>
              <w:left w:val="single" w:sz="6" w:space="0" w:color="000000"/>
              <w:bottom w:val="single" w:sz="6" w:space="0" w:color="000000"/>
              <w:right w:val="single" w:sz="6" w:space="0" w:color="000000"/>
            </w:tcBorders>
            <w:shd w:color="auto" w:fill="auto" w:val="clear"/>
          </w:tcPr>
          <w:p>
            <w:pPr>
              <w:pStyle w:val="Normal"/>
              <w:spacing w:lineRule="auto" w:line="288"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Дополнительный счёт к счету убытков и прибылей</w:t>
            </w:r>
          </w:p>
        </w:tc>
        <w:tc>
          <w:tcPr>
            <w:tcW w:w="3924" w:type="dxa"/>
            <w:tcBorders>
              <w:top w:val="single" w:sz="6" w:space="0" w:color="000000"/>
              <w:left w:val="single" w:sz="6" w:space="0" w:color="000000"/>
              <w:bottom w:val="single" w:sz="6" w:space="0" w:color="000000"/>
              <w:right w:val="single" w:sz="12" w:space="0" w:color="000000"/>
            </w:tcBorders>
            <w:shd w:color="auto" w:fill="auto" w:val="clear"/>
          </w:tcPr>
          <w:p>
            <w:pPr>
              <w:pStyle w:val="Normal"/>
              <w:spacing w:lineRule="auto" w:line="288"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Доходы, но ещё не прибыль</w:t>
            </w:r>
          </w:p>
        </w:tc>
      </w:tr>
      <w:tr>
        <w:trPr>
          <w:trHeight w:val="444" w:hRule="atLeast"/>
        </w:trPr>
        <w:tc>
          <w:tcPr>
            <w:tcW w:w="2145" w:type="dxa"/>
            <w:tcBorders>
              <w:top w:val="single" w:sz="6" w:space="0" w:color="000000"/>
              <w:left w:val="single" w:sz="12" w:space="0" w:color="000000"/>
              <w:bottom w:val="single" w:sz="6" w:space="0" w:color="000000"/>
              <w:right w:val="single" w:sz="6" w:space="0" w:color="000000"/>
            </w:tcBorders>
          </w:tcPr>
          <w:p>
            <w:pPr>
              <w:pStyle w:val="Normal"/>
              <w:spacing w:lineRule="auto" w:line="288"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Реализация</w:t>
            </w:r>
          </w:p>
        </w:tc>
        <w:tc>
          <w:tcPr>
            <w:tcW w:w="3677" w:type="dxa"/>
            <w:tcBorders>
              <w:top w:val="single" w:sz="6" w:space="0" w:color="000000"/>
              <w:left w:val="single" w:sz="6" w:space="0" w:color="000000"/>
              <w:bottom w:val="single" w:sz="6" w:space="0" w:color="000000"/>
              <w:right w:val="single" w:sz="6" w:space="0" w:color="000000"/>
            </w:tcBorders>
            <w:shd w:color="auto" w:fill="auto" w:val="clear"/>
          </w:tcPr>
          <w:p>
            <w:pPr>
              <w:pStyle w:val="Normal"/>
              <w:spacing w:lineRule="auto" w:line="288"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Счёт расчётов с покупателями</w:t>
            </w:r>
          </w:p>
        </w:tc>
        <w:tc>
          <w:tcPr>
            <w:tcW w:w="3924" w:type="dxa"/>
            <w:tcBorders>
              <w:top w:val="single" w:sz="6" w:space="0" w:color="000000"/>
              <w:left w:val="single" w:sz="6" w:space="0" w:color="000000"/>
              <w:bottom w:val="single" w:sz="6" w:space="0" w:color="000000"/>
              <w:right w:val="single" w:sz="12" w:space="0" w:color="000000"/>
            </w:tcBorders>
            <w:shd w:color="auto" w:fill="auto" w:val="clear"/>
          </w:tcPr>
          <w:p>
            <w:pPr>
              <w:pStyle w:val="Normal"/>
              <w:spacing w:lineRule="auto" w:line="288"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Счёт товаров отгруженных</w:t>
            </w:r>
          </w:p>
        </w:tc>
      </w:tr>
      <w:tr>
        <w:trPr>
          <w:trHeight w:val="444" w:hRule="atLeast"/>
        </w:trPr>
        <w:tc>
          <w:tcPr>
            <w:tcW w:w="2145" w:type="dxa"/>
            <w:tcBorders>
              <w:top w:val="single" w:sz="6" w:space="0" w:color="000000"/>
              <w:left w:val="single" w:sz="12" w:space="0" w:color="000000"/>
              <w:bottom w:val="single" w:sz="6" w:space="0" w:color="000000"/>
              <w:right w:val="single" w:sz="6" w:space="0" w:color="000000"/>
            </w:tcBorders>
          </w:tcPr>
          <w:p>
            <w:pPr>
              <w:pStyle w:val="Normal"/>
              <w:spacing w:lineRule="auto" w:line="288"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Бартер</w:t>
            </w:r>
          </w:p>
        </w:tc>
        <w:tc>
          <w:tcPr>
            <w:tcW w:w="3677" w:type="dxa"/>
            <w:tcBorders>
              <w:top w:val="single" w:sz="6" w:space="0" w:color="000000"/>
              <w:left w:val="single" w:sz="6" w:space="0" w:color="000000"/>
              <w:bottom w:val="single" w:sz="6" w:space="0" w:color="000000"/>
              <w:right w:val="single" w:sz="6" w:space="0" w:color="000000"/>
            </w:tcBorders>
            <w:shd w:color="auto" w:fill="auto" w:val="clear"/>
          </w:tcPr>
          <w:p>
            <w:pPr>
              <w:pStyle w:val="Normal"/>
              <w:spacing w:lineRule="auto" w:line="288"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Создаёт прибыль</w:t>
            </w:r>
          </w:p>
        </w:tc>
        <w:tc>
          <w:tcPr>
            <w:tcW w:w="3924" w:type="dxa"/>
            <w:tcBorders>
              <w:top w:val="single" w:sz="6" w:space="0" w:color="000000"/>
              <w:left w:val="single" w:sz="6" w:space="0" w:color="000000"/>
              <w:bottom w:val="single" w:sz="6" w:space="0" w:color="000000"/>
              <w:right w:val="single" w:sz="12" w:space="0" w:color="000000"/>
            </w:tcBorders>
            <w:shd w:color="auto" w:fill="auto" w:val="clear"/>
          </w:tcPr>
          <w:p>
            <w:pPr>
              <w:pStyle w:val="Normal"/>
              <w:spacing w:lineRule="auto" w:line="288"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Меняет структуру актива</w:t>
            </w:r>
          </w:p>
        </w:tc>
      </w:tr>
      <w:tr>
        <w:trPr>
          <w:trHeight w:val="444" w:hRule="atLeast"/>
        </w:trPr>
        <w:tc>
          <w:tcPr>
            <w:tcW w:w="2145" w:type="dxa"/>
            <w:tcBorders>
              <w:top w:val="single" w:sz="6" w:space="0" w:color="000000"/>
              <w:left w:val="single" w:sz="12" w:space="0" w:color="000000"/>
              <w:bottom w:val="single" w:sz="12" w:space="0" w:color="000000"/>
              <w:right w:val="single" w:sz="6" w:space="0" w:color="000000"/>
            </w:tcBorders>
          </w:tcPr>
          <w:p>
            <w:pPr>
              <w:pStyle w:val="Normal"/>
              <w:spacing w:lineRule="auto" w:line="288"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Валовая прибыль</w:t>
            </w:r>
          </w:p>
        </w:tc>
        <w:tc>
          <w:tcPr>
            <w:tcW w:w="3677" w:type="dxa"/>
            <w:tcBorders>
              <w:top w:val="single" w:sz="6" w:space="0" w:color="000000"/>
              <w:left w:val="single" w:sz="6" w:space="0" w:color="000000"/>
              <w:bottom w:val="single" w:sz="12" w:space="0" w:color="000000"/>
              <w:right w:val="single" w:sz="6" w:space="0" w:color="000000"/>
            </w:tcBorders>
            <w:shd w:color="auto" w:fill="auto" w:val="clear"/>
          </w:tcPr>
          <w:p>
            <w:pPr>
              <w:pStyle w:val="Normal"/>
              <w:spacing w:lineRule="auto" w:line="288"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Разность между конечным и начальным капиталом фирмы</w:t>
            </w:r>
          </w:p>
        </w:tc>
        <w:tc>
          <w:tcPr>
            <w:tcW w:w="3924" w:type="dxa"/>
            <w:tcBorders>
              <w:top w:val="single" w:sz="6" w:space="0" w:color="000000"/>
              <w:left w:val="single" w:sz="6" w:space="0" w:color="000000"/>
              <w:bottom w:val="single" w:sz="12" w:space="0" w:color="000000"/>
              <w:right w:val="single" w:sz="12" w:space="0" w:color="000000"/>
            </w:tcBorders>
            <w:shd w:color="auto" w:fill="auto" w:val="clear"/>
          </w:tcPr>
          <w:p>
            <w:pPr>
              <w:pStyle w:val="Normal"/>
              <w:spacing w:lineRule="auto" w:line="288"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Кредитовое сальдо счетов реализации (продаж)</w:t>
            </w:r>
          </w:p>
        </w:tc>
      </w:tr>
    </w:tbl>
    <w:p>
      <w:pPr>
        <w:pStyle w:val="Normal"/>
        <w:spacing w:lineRule="auto" w:line="360" w:before="0" w:after="200"/>
        <w:ind w:firstLine="709"/>
        <w:contextualSpacing/>
        <w:jc w:val="right"/>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360" w:before="0" w:after="200"/>
        <w:contextualSpacing/>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360" w:before="0" w:after="200"/>
        <w:ind w:firstLine="709"/>
        <w:contextualSpacing/>
        <w:jc w:val="right"/>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360" w:before="0" w:after="200"/>
        <w:ind w:firstLine="709"/>
        <w:contextualSpacing/>
        <w:jc w:val="right"/>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360" w:before="0" w:after="200"/>
        <w:ind w:firstLine="709"/>
        <w:contextualSpacing/>
        <w:jc w:val="right"/>
        <w:rPr>
          <w:rFonts w:ascii="Times New Roman" w:hAnsi="Times New Roman" w:cs="Times New Roman"/>
          <w:sz w:val="28"/>
          <w:szCs w:val="28"/>
        </w:rPr>
      </w:pPr>
      <w:r>
        <w:rPr>
          <w:rFonts w:cs="Times New Roman" w:ascii="Times New Roman" w:hAnsi="Times New Roman"/>
          <w:sz w:val="28"/>
          <w:szCs w:val="28"/>
        </w:rPr>
        <w:t>Окончание таблицы 1.4</w:t>
      </w:r>
    </w:p>
    <w:tbl>
      <w:tblPr>
        <w:tblW w:w="9746" w:type="dxa"/>
        <w:jc w:val="left"/>
        <w:tblInd w:w="109" w:type="dxa"/>
        <w:tblCellMar>
          <w:top w:w="0" w:type="dxa"/>
          <w:left w:w="108" w:type="dxa"/>
          <w:bottom w:w="0" w:type="dxa"/>
          <w:right w:w="108" w:type="dxa"/>
        </w:tblCellMar>
        <w:tblLook w:firstRow="1" w:noVBand="1" w:lastRow="0" w:firstColumn="1" w:lastColumn="0" w:noHBand="0" w:val="04a0"/>
      </w:tblPr>
      <w:tblGrid>
        <w:gridCol w:w="2145"/>
        <w:gridCol w:w="3677"/>
        <w:gridCol w:w="3924"/>
      </w:tblGrid>
      <w:tr>
        <w:trPr>
          <w:trHeight w:val="384" w:hRule="atLeast"/>
        </w:trPr>
        <w:tc>
          <w:tcPr>
            <w:tcW w:w="2145" w:type="dxa"/>
            <w:vMerge w:val="restart"/>
            <w:tcBorders>
              <w:top w:val="single" w:sz="12" w:space="0" w:color="000000"/>
              <w:left w:val="single" w:sz="12" w:space="0" w:color="000000"/>
              <w:bottom w:val="single" w:sz="6" w:space="0" w:color="000000"/>
              <w:right w:val="single" w:sz="6" w:space="0" w:color="000000"/>
            </w:tcBorders>
            <w:shd w:color="auto" w:fill="auto" w:val="clear"/>
            <w:vAlign w:val="center"/>
          </w:tcPr>
          <w:p>
            <w:pPr>
              <w:pStyle w:val="Normal"/>
              <w:spacing w:lineRule="auto" w:line="288"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Информационные характеристики</w:t>
            </w:r>
          </w:p>
        </w:tc>
        <w:tc>
          <w:tcPr>
            <w:tcW w:w="7601" w:type="dxa"/>
            <w:gridSpan w:val="2"/>
            <w:tcBorders>
              <w:top w:val="single" w:sz="12" w:space="0" w:color="000000"/>
              <w:left w:val="single" w:sz="6" w:space="0" w:color="000000"/>
              <w:bottom w:val="single" w:sz="6" w:space="0" w:color="000000"/>
              <w:right w:val="single" w:sz="12" w:space="0" w:color="000000"/>
            </w:tcBorders>
            <w:shd w:color="auto" w:fill="auto" w:val="clear"/>
            <w:vAlign w:val="center"/>
          </w:tcPr>
          <w:p>
            <w:pPr>
              <w:pStyle w:val="Normal"/>
              <w:spacing w:lineRule="auto" w:line="288"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Баланс</w:t>
            </w:r>
          </w:p>
        </w:tc>
      </w:tr>
      <w:tr>
        <w:trPr>
          <w:trHeight w:val="444" w:hRule="atLeast"/>
        </w:trPr>
        <w:tc>
          <w:tcPr>
            <w:tcW w:w="2145" w:type="dxa"/>
            <w:vMerge w:val="continue"/>
            <w:tcBorders>
              <w:top w:val="single" w:sz="6" w:space="0" w:color="000000"/>
              <w:left w:val="single" w:sz="12" w:space="0" w:color="000000"/>
              <w:bottom w:val="single" w:sz="12" w:space="0" w:color="000000"/>
              <w:right w:val="single" w:sz="6" w:space="0" w:color="000000"/>
            </w:tcBorders>
            <w:vAlign w:val="center"/>
          </w:tcPr>
          <w:p>
            <w:pPr>
              <w:pStyle w:val="Normal"/>
              <w:spacing w:lineRule="auto" w:line="288"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3677" w:type="dxa"/>
            <w:tcBorders>
              <w:top w:val="single" w:sz="6" w:space="0" w:color="000000"/>
              <w:left w:val="single" w:sz="6" w:space="0" w:color="000000"/>
              <w:bottom w:val="single" w:sz="12" w:space="0" w:color="000000"/>
              <w:right w:val="single" w:sz="6" w:space="0" w:color="000000"/>
            </w:tcBorders>
            <w:shd w:color="auto" w:fill="auto" w:val="clear"/>
            <w:vAlign w:val="center"/>
          </w:tcPr>
          <w:p>
            <w:pPr>
              <w:pStyle w:val="Normal"/>
              <w:spacing w:lineRule="auto" w:line="288"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статический</w:t>
            </w:r>
          </w:p>
        </w:tc>
        <w:tc>
          <w:tcPr>
            <w:tcW w:w="3924" w:type="dxa"/>
            <w:tcBorders>
              <w:top w:val="single" w:sz="6" w:space="0" w:color="000000"/>
              <w:left w:val="single" w:sz="6" w:space="0" w:color="000000"/>
              <w:bottom w:val="single" w:sz="12" w:space="0" w:color="000000"/>
              <w:right w:val="single" w:sz="12" w:space="0" w:color="000000"/>
            </w:tcBorders>
            <w:shd w:color="auto" w:fill="auto" w:val="clear"/>
            <w:vAlign w:val="center"/>
          </w:tcPr>
          <w:p>
            <w:pPr>
              <w:pStyle w:val="Normal"/>
              <w:spacing w:lineRule="auto" w:line="288"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динамический</w:t>
            </w:r>
          </w:p>
        </w:tc>
      </w:tr>
      <w:tr>
        <w:trPr>
          <w:trHeight w:val="675" w:hRule="atLeast"/>
        </w:trPr>
        <w:tc>
          <w:tcPr>
            <w:tcW w:w="2145" w:type="dxa"/>
            <w:tcBorders>
              <w:top w:val="single" w:sz="12" w:space="0" w:color="000000"/>
              <w:left w:val="single" w:sz="12" w:space="0" w:color="000000"/>
              <w:bottom w:val="single" w:sz="6" w:space="0" w:color="000000"/>
              <w:right w:val="single" w:sz="6" w:space="0" w:color="000000"/>
            </w:tcBorders>
          </w:tcPr>
          <w:p>
            <w:pPr>
              <w:pStyle w:val="Normal"/>
              <w:spacing w:lineRule="auto" w:line="288"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Рентабельность </w:t>
            </w:r>
          </w:p>
        </w:tc>
        <w:tc>
          <w:tcPr>
            <w:tcW w:w="3677" w:type="dxa"/>
            <w:tcBorders>
              <w:top w:val="single" w:sz="12" w:space="0" w:color="000000"/>
              <w:left w:val="single" w:sz="6" w:space="0" w:color="000000"/>
              <w:bottom w:val="single" w:sz="6" w:space="0" w:color="000000"/>
              <w:right w:val="single" w:sz="6" w:space="0" w:color="000000"/>
            </w:tcBorders>
            <w:shd w:color="auto" w:fill="auto" w:val="clear"/>
          </w:tcPr>
          <w:p>
            <w:pPr>
              <w:pStyle w:val="Normal"/>
              <w:spacing w:lineRule="auto" w:line="288"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Отношение прибыли к итогу актива</w:t>
            </w:r>
          </w:p>
        </w:tc>
        <w:tc>
          <w:tcPr>
            <w:tcW w:w="3924" w:type="dxa"/>
            <w:tcBorders>
              <w:top w:val="single" w:sz="12" w:space="0" w:color="000000"/>
              <w:left w:val="single" w:sz="6" w:space="0" w:color="000000"/>
              <w:bottom w:val="single" w:sz="6" w:space="0" w:color="000000"/>
              <w:right w:val="single" w:sz="12" w:space="0" w:color="000000"/>
            </w:tcBorders>
            <w:shd w:color="auto" w:fill="auto" w:val="clear"/>
          </w:tcPr>
          <w:p>
            <w:pPr>
              <w:pStyle w:val="Normal"/>
              <w:spacing w:lineRule="auto" w:line="288"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Отношение прибыли к итогу собственных средств фирмы </w:t>
            </w:r>
          </w:p>
        </w:tc>
      </w:tr>
      <w:tr>
        <w:trPr>
          <w:trHeight w:val="444" w:hRule="atLeast"/>
        </w:trPr>
        <w:tc>
          <w:tcPr>
            <w:tcW w:w="2145" w:type="dxa"/>
            <w:tcBorders>
              <w:top w:val="single" w:sz="6" w:space="0" w:color="000000"/>
              <w:left w:val="single" w:sz="12" w:space="0" w:color="000000"/>
              <w:bottom w:val="single" w:sz="6" w:space="0" w:color="000000"/>
              <w:right w:val="single" w:sz="6" w:space="0" w:color="000000"/>
            </w:tcBorders>
          </w:tcPr>
          <w:p>
            <w:pPr>
              <w:pStyle w:val="Normal"/>
              <w:spacing w:lineRule="auto" w:line="288"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Резервы</w:t>
            </w:r>
          </w:p>
        </w:tc>
        <w:tc>
          <w:tcPr>
            <w:tcW w:w="3677" w:type="dxa"/>
            <w:tcBorders>
              <w:top w:val="single" w:sz="6" w:space="0" w:color="000000"/>
              <w:left w:val="single" w:sz="6" w:space="0" w:color="000000"/>
              <w:bottom w:val="single" w:sz="6" w:space="0" w:color="000000"/>
              <w:right w:val="single" w:sz="6" w:space="0" w:color="000000"/>
            </w:tcBorders>
            <w:shd w:color="auto" w:fill="auto" w:val="clear"/>
          </w:tcPr>
          <w:p>
            <w:pPr>
              <w:pStyle w:val="Normal"/>
              <w:spacing w:lineRule="auto" w:line="288"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Капитализируются в пассиве </w:t>
            </w:r>
          </w:p>
        </w:tc>
        <w:tc>
          <w:tcPr>
            <w:tcW w:w="3924" w:type="dxa"/>
            <w:tcBorders>
              <w:top w:val="single" w:sz="6" w:space="0" w:color="000000"/>
              <w:left w:val="single" w:sz="6" w:space="0" w:color="000000"/>
              <w:bottom w:val="single" w:sz="6" w:space="0" w:color="000000"/>
              <w:right w:val="single" w:sz="12" w:space="0" w:color="000000"/>
            </w:tcBorders>
            <w:shd w:color="auto" w:fill="auto" w:val="clear"/>
          </w:tcPr>
          <w:p>
            <w:pPr>
              <w:pStyle w:val="Normal"/>
              <w:spacing w:lineRule="auto" w:line="288"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Списываются прямо из ценности </w:t>
            </w:r>
          </w:p>
        </w:tc>
      </w:tr>
      <w:tr>
        <w:trPr>
          <w:trHeight w:val="444" w:hRule="atLeast"/>
        </w:trPr>
        <w:tc>
          <w:tcPr>
            <w:tcW w:w="2145" w:type="dxa"/>
            <w:tcBorders>
              <w:top w:val="single" w:sz="6" w:space="0" w:color="000000"/>
              <w:left w:val="single" w:sz="12" w:space="0" w:color="000000"/>
              <w:bottom w:val="single" w:sz="6" w:space="0" w:color="000000"/>
              <w:right w:val="single" w:sz="6" w:space="0" w:color="000000"/>
            </w:tcBorders>
          </w:tcPr>
          <w:p>
            <w:pPr>
              <w:pStyle w:val="Normal"/>
              <w:spacing w:lineRule="auto" w:line="288"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Природа счета убытков и прибылей </w:t>
            </w:r>
          </w:p>
        </w:tc>
        <w:tc>
          <w:tcPr>
            <w:tcW w:w="3677" w:type="dxa"/>
            <w:tcBorders>
              <w:top w:val="single" w:sz="6" w:space="0" w:color="000000"/>
              <w:left w:val="single" w:sz="6" w:space="0" w:color="000000"/>
              <w:bottom w:val="single" w:sz="6" w:space="0" w:color="000000"/>
              <w:right w:val="single" w:sz="6" w:space="0" w:color="000000"/>
            </w:tcBorders>
            <w:shd w:color="auto" w:fill="auto" w:val="clear"/>
          </w:tcPr>
          <w:p>
            <w:pPr>
              <w:pStyle w:val="Normal"/>
              <w:spacing w:lineRule="auto" w:line="288"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Дополнительный счёт к счетам фондов и резервов. В балансе может отсутствовать </w:t>
            </w:r>
          </w:p>
        </w:tc>
        <w:tc>
          <w:tcPr>
            <w:tcW w:w="3924" w:type="dxa"/>
            <w:tcBorders>
              <w:top w:val="single" w:sz="6" w:space="0" w:color="000000"/>
              <w:left w:val="single" w:sz="6" w:space="0" w:color="000000"/>
              <w:bottom w:val="single" w:sz="6" w:space="0" w:color="000000"/>
              <w:right w:val="single" w:sz="12" w:space="0" w:color="000000"/>
            </w:tcBorders>
            <w:shd w:color="auto" w:fill="auto" w:val="clear"/>
          </w:tcPr>
          <w:p>
            <w:pPr>
              <w:pStyle w:val="Normal"/>
              <w:spacing w:lineRule="auto" w:line="288"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Центральный счёт бухгалтерского учёта </w:t>
            </w:r>
          </w:p>
        </w:tc>
      </w:tr>
      <w:tr>
        <w:trPr>
          <w:trHeight w:val="444" w:hRule="atLeast"/>
        </w:trPr>
        <w:tc>
          <w:tcPr>
            <w:tcW w:w="2145" w:type="dxa"/>
            <w:tcBorders>
              <w:top w:val="single" w:sz="6" w:space="0" w:color="000000"/>
              <w:left w:val="single" w:sz="12" w:space="0" w:color="000000"/>
              <w:bottom w:val="single" w:sz="6" w:space="0" w:color="000000"/>
              <w:right w:val="single" w:sz="6" w:space="0" w:color="000000"/>
            </w:tcBorders>
          </w:tcPr>
          <w:p>
            <w:pPr>
              <w:pStyle w:val="Normal"/>
              <w:spacing w:lineRule="auto" w:line="288"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Сопоставимость</w:t>
            </w:r>
          </w:p>
        </w:tc>
        <w:tc>
          <w:tcPr>
            <w:tcW w:w="3677" w:type="dxa"/>
            <w:tcBorders>
              <w:top w:val="single" w:sz="6" w:space="0" w:color="000000"/>
              <w:left w:val="single" w:sz="6" w:space="0" w:color="000000"/>
              <w:bottom w:val="single" w:sz="6" w:space="0" w:color="000000"/>
              <w:right w:val="single" w:sz="6" w:space="0" w:color="000000"/>
            </w:tcBorders>
            <w:shd w:color="auto" w:fill="auto" w:val="clear"/>
          </w:tcPr>
          <w:p>
            <w:pPr>
              <w:pStyle w:val="Normal"/>
              <w:spacing w:lineRule="auto" w:line="288"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Полная</w:t>
            </w:r>
          </w:p>
        </w:tc>
        <w:tc>
          <w:tcPr>
            <w:tcW w:w="3924" w:type="dxa"/>
            <w:tcBorders>
              <w:top w:val="single" w:sz="6" w:space="0" w:color="000000"/>
              <w:left w:val="single" w:sz="6" w:space="0" w:color="000000"/>
              <w:bottom w:val="single" w:sz="6" w:space="0" w:color="000000"/>
              <w:right w:val="single" w:sz="12" w:space="0" w:color="000000"/>
            </w:tcBorders>
            <w:shd w:color="auto" w:fill="auto" w:val="clear"/>
          </w:tcPr>
          <w:p>
            <w:pPr>
              <w:pStyle w:val="Normal"/>
              <w:spacing w:lineRule="auto" w:line="288"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Условная</w:t>
            </w:r>
          </w:p>
        </w:tc>
      </w:tr>
      <w:tr>
        <w:trPr>
          <w:trHeight w:val="444" w:hRule="atLeast"/>
        </w:trPr>
        <w:tc>
          <w:tcPr>
            <w:tcW w:w="2145" w:type="dxa"/>
            <w:tcBorders>
              <w:top w:val="single" w:sz="6" w:space="0" w:color="000000"/>
              <w:left w:val="single" w:sz="12" w:space="0" w:color="000000"/>
              <w:bottom w:val="single" w:sz="6" w:space="0" w:color="000000"/>
              <w:right w:val="single" w:sz="6" w:space="0" w:color="000000"/>
            </w:tcBorders>
          </w:tcPr>
          <w:p>
            <w:pPr>
              <w:pStyle w:val="Normal"/>
              <w:spacing w:lineRule="auto" w:line="288"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Оценка бизнеса</w:t>
            </w:r>
          </w:p>
        </w:tc>
        <w:tc>
          <w:tcPr>
            <w:tcW w:w="3677" w:type="dxa"/>
            <w:tcBorders>
              <w:top w:val="single" w:sz="6" w:space="0" w:color="000000"/>
              <w:left w:val="single" w:sz="6" w:space="0" w:color="000000"/>
              <w:bottom w:val="single" w:sz="6" w:space="0" w:color="000000"/>
              <w:right w:val="single" w:sz="6" w:space="0" w:color="000000"/>
            </w:tcBorders>
            <w:shd w:color="auto" w:fill="auto" w:val="clear"/>
          </w:tcPr>
          <w:p>
            <w:pPr>
              <w:pStyle w:val="Normal"/>
              <w:spacing w:lineRule="auto" w:line="288"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Ликвидационная</w:t>
            </w:r>
          </w:p>
        </w:tc>
        <w:tc>
          <w:tcPr>
            <w:tcW w:w="3924" w:type="dxa"/>
            <w:tcBorders>
              <w:top w:val="single" w:sz="6" w:space="0" w:color="000000"/>
              <w:left w:val="single" w:sz="6" w:space="0" w:color="000000"/>
              <w:bottom w:val="single" w:sz="6" w:space="0" w:color="000000"/>
              <w:right w:val="single" w:sz="12" w:space="0" w:color="000000"/>
            </w:tcBorders>
            <w:shd w:color="auto" w:fill="auto" w:val="clear"/>
          </w:tcPr>
          <w:p>
            <w:pPr>
              <w:pStyle w:val="Normal"/>
              <w:spacing w:lineRule="auto" w:line="288"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Дисконтированная</w:t>
            </w:r>
          </w:p>
        </w:tc>
      </w:tr>
      <w:tr>
        <w:trPr>
          <w:trHeight w:val="444" w:hRule="atLeast"/>
        </w:trPr>
        <w:tc>
          <w:tcPr>
            <w:tcW w:w="2145" w:type="dxa"/>
            <w:tcBorders>
              <w:top w:val="single" w:sz="6" w:space="0" w:color="000000"/>
              <w:left w:val="single" w:sz="12" w:space="0" w:color="000000"/>
              <w:bottom w:val="single" w:sz="12" w:space="0" w:color="000000"/>
              <w:right w:val="single" w:sz="6" w:space="0" w:color="000000"/>
            </w:tcBorders>
          </w:tcPr>
          <w:p>
            <w:pPr>
              <w:pStyle w:val="Normal"/>
              <w:spacing w:lineRule="auto" w:line="288"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Идеальная база для налогообложения</w:t>
            </w:r>
          </w:p>
        </w:tc>
        <w:tc>
          <w:tcPr>
            <w:tcW w:w="3677" w:type="dxa"/>
            <w:tcBorders>
              <w:top w:val="single" w:sz="6" w:space="0" w:color="000000"/>
              <w:left w:val="single" w:sz="6" w:space="0" w:color="000000"/>
              <w:bottom w:val="single" w:sz="12" w:space="0" w:color="000000"/>
              <w:right w:val="single" w:sz="6" w:space="0" w:color="000000"/>
            </w:tcBorders>
            <w:shd w:color="auto" w:fill="auto" w:val="clear"/>
          </w:tcPr>
          <w:p>
            <w:pPr>
              <w:pStyle w:val="Normal"/>
              <w:spacing w:lineRule="auto" w:line="288"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Имущество</w:t>
            </w:r>
          </w:p>
        </w:tc>
        <w:tc>
          <w:tcPr>
            <w:tcW w:w="3924" w:type="dxa"/>
            <w:tcBorders>
              <w:top w:val="single" w:sz="6" w:space="0" w:color="000000"/>
              <w:left w:val="single" w:sz="6" w:space="0" w:color="000000"/>
              <w:bottom w:val="single" w:sz="12" w:space="0" w:color="000000"/>
              <w:right w:val="single" w:sz="12" w:space="0" w:color="000000"/>
            </w:tcBorders>
            <w:shd w:color="auto" w:fill="auto" w:val="clear"/>
          </w:tcPr>
          <w:p>
            <w:pPr>
              <w:pStyle w:val="Normal"/>
              <w:spacing w:lineRule="auto" w:line="288"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Прибыль</w:t>
            </w:r>
          </w:p>
        </w:tc>
      </w:tr>
    </w:tbl>
    <w:p>
      <w:pPr>
        <w:pStyle w:val="Normal"/>
        <w:spacing w:lineRule="auto" w:line="360" w:before="0" w:after="200"/>
        <w:ind w:firstLine="709"/>
        <w:contextualSpacing/>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360" w:before="0" w:after="200"/>
        <w:ind w:firstLine="709"/>
        <w:contextualSpacing/>
        <w:jc w:val="both"/>
        <w:rPr>
          <w:rFonts w:ascii="Times New Roman" w:hAnsi="Times New Roman" w:cs="Times New Roman"/>
          <w:sz w:val="28"/>
          <w:szCs w:val="28"/>
        </w:rPr>
      </w:pPr>
      <w:r>
        <w:rPr>
          <w:rFonts w:cs="Times New Roman" w:ascii="Times New Roman" w:hAnsi="Times New Roman"/>
          <w:sz w:val="28"/>
          <w:szCs w:val="28"/>
        </w:rPr>
        <w:t xml:space="preserve">Ни для кого не секрет, что при наличии нескольких противоречивых теорий любой учёный всегда стремится найти в них точки соприкосновения, общие положения и категории. Результом именно таких трудов стал органический баланс, совмещающий в себе идеи статики и динамики баланса. Создатель органического баланса — Фриц Шмидт — в своих трудах основывался на том, что любое предприятие является живым организмом. </w:t>
      </w:r>
    </w:p>
    <w:p>
      <w:pPr>
        <w:pStyle w:val="Normal"/>
        <w:spacing w:lineRule="auto" w:line="360" w:before="0" w:after="200"/>
        <w:ind w:firstLine="709"/>
        <w:contextualSpacing/>
        <w:jc w:val="both"/>
        <w:rPr>
          <w:rFonts w:ascii="Times New Roman" w:hAnsi="Times New Roman" w:cs="Times New Roman"/>
          <w:b/>
          <w:b/>
          <w:sz w:val="28"/>
          <w:szCs w:val="28"/>
        </w:rPr>
      </w:pPr>
      <w:r>
        <w:rPr>
          <w:rFonts w:cs="Times New Roman" w:ascii="Times New Roman" w:hAnsi="Times New Roman"/>
          <w:sz w:val="28"/>
          <w:szCs w:val="28"/>
        </w:rPr>
        <w:t>В рамках теории органического баланса Шмид разделял такие понятия как результат хозяйственной деятельности и прибыль или убыток. Результат хозяйственной деятельности определяется изменением реального объёма имущественного комплекса предприятия, а прибыль исчисляется в абстрактных денежных единицах. При этом прямой взаимосвязи между этими величинами нет. Поскольку, согласно Шмидту, целью прибыли — поддержание способности фирмы к дальнейшему функционированию, решающее значение имеет достижение такого положения, когда рост прибыли соответствует росту финансового результата. Прибыль есть результат кругооборота капитала. При этом выявление изменений в объёме и составе имущества играет ведущую роль в балансоведении. Решающим средством этого анализа, по Шмидту, выступает органический баланс, который следует составлять ежедневно. Так как покупательная сила денег очень быстро меняется, то исчисление баланса за продолжительный период является бессмысленным. В связи с этим органический баланс имеет целью устранить неустойчивость денежного измерителя, основным измерителем признается натуральный, прибылью считается только то, что нашло увеличение вследствие обычной основной хозяйственной деятельности в активе, прибыль же, например, от увеличения цен, — величина мнимая [15, с. 148].</w:t>
      </w:r>
    </w:p>
    <w:p>
      <w:pPr>
        <w:pStyle w:val="Normal"/>
        <w:spacing w:lineRule="auto" w:line="360" w:before="0" w:after="200"/>
        <w:ind w:firstLine="709"/>
        <w:contextualSpacing/>
        <w:jc w:val="both"/>
        <w:rPr>
          <w:rFonts w:ascii="Times New Roman" w:hAnsi="Times New Roman" w:cs="Times New Roman"/>
          <w:sz w:val="28"/>
          <w:szCs w:val="28"/>
        </w:rPr>
      </w:pPr>
      <w:r>
        <w:rPr>
          <w:rFonts w:cs="Times New Roman" w:ascii="Times New Roman" w:hAnsi="Times New Roman"/>
          <w:sz w:val="28"/>
          <w:szCs w:val="28"/>
        </w:rPr>
        <w:t xml:space="preserve">Центральная идея органической балансовой теории сводится к тому положению, что повышение цен на находящееся в распоряжении организации имущество необходимо хотя бы частично использовать для поддержания ею потенциала на прежнем уровне. </w:t>
      </w:r>
    </w:p>
    <w:p>
      <w:pPr>
        <w:pStyle w:val="Normal"/>
        <w:spacing w:lineRule="auto" w:line="360" w:before="0" w:after="200"/>
        <w:ind w:firstLine="709"/>
        <w:contextualSpacing/>
        <w:jc w:val="both"/>
        <w:rPr>
          <w:rFonts w:ascii="Times New Roman" w:hAnsi="Times New Roman" w:cs="Times New Roman"/>
          <w:sz w:val="28"/>
          <w:szCs w:val="28"/>
        </w:rPr>
      </w:pPr>
      <w:r>
        <w:rPr>
          <w:rFonts w:cs="Times New Roman" w:ascii="Times New Roman" w:hAnsi="Times New Roman"/>
          <w:sz w:val="28"/>
          <w:szCs w:val="28"/>
        </w:rPr>
        <w:t>Профессор Ф. Шмидт указывает, что если повышение цен не будет учитываться, то полученная прибыль будет состоять частично из обусловленной инфляцией фиктивной прибыли. Эта фиктивная прибыль, по его мнению, должна отражаться в балансе отдельно от прибыли настоящей, полученной в результате хозяйственной деятельности организации. Для этого Ф. Шмидт создаёт собачат счетов капитала, на котором и отражается фиктивная прибыль. Размер фиктивной прибыли равен фиктивной собственности, которая определяется как разница между чистыми активами по органическому и бухгалтерскому балансам. В случае превышения формируется реальная собственность как разница между чистыми активами по органическому производному бухгалтерскому балансу и данными отчётного бухгалтерского баланса [19, с. 121].</w:t>
      </w:r>
    </w:p>
    <w:p>
      <w:pPr>
        <w:pStyle w:val="Normal"/>
        <w:spacing w:lineRule="auto" w:line="360"/>
        <w:ind w:firstLine="709"/>
        <w:jc w:val="both"/>
        <w:rPr>
          <w:rFonts w:ascii="Times New Roman" w:hAnsi="Times New Roman" w:cs="Times New Roman"/>
          <w:sz w:val="28"/>
          <w:szCs w:val="28"/>
        </w:rPr>
      </w:pPr>
      <w:r>
        <w:rPr>
          <w:rFonts w:cs="Times New Roman" w:ascii="Times New Roman" w:hAnsi="Times New Roman"/>
          <w:sz w:val="28"/>
          <w:szCs w:val="28"/>
        </w:rPr>
        <w:t>Несмотря на то, что после Шмидта было ещё много попыток синтеза статического и динамического баланса, именно он по праву считается основоположником данного направления. И хотя не все современники Шмидта по достоинству оценили его труды, бухгалтеры следующих поколений признавали его взгляды новаторскими и подчёркивали их огромное значение для развития бухгалтерской научной мысли.</w:t>
      </w:r>
    </w:p>
    <w:p>
      <w:pPr>
        <w:pStyle w:val="Normal"/>
        <w:spacing w:lineRule="auto" w:line="360" w:before="360" w:after="360"/>
        <w:ind w:firstLine="709"/>
        <w:jc w:val="both"/>
        <w:rPr>
          <w:rFonts w:ascii="Cambria" w:hAnsi="Cambria" w:cs="Times New Roman"/>
          <w:sz w:val="28"/>
          <w:szCs w:val="28"/>
        </w:rPr>
      </w:pPr>
      <w:r>
        <w:rPr>
          <w:rFonts w:cs="Times New Roman" w:ascii="Cambria" w:hAnsi="Cambria"/>
          <w:sz w:val="28"/>
          <w:szCs w:val="28"/>
        </w:rPr>
      </w:r>
    </w:p>
    <w:p>
      <w:pPr>
        <w:pStyle w:val="Normal"/>
        <w:spacing w:lineRule="auto" w:line="360" w:before="360" w:after="360"/>
        <w:ind w:firstLine="709"/>
        <w:contextualSpacing/>
        <w:jc w:val="both"/>
        <w:rPr>
          <w:rFonts w:ascii="Cambria" w:hAnsi="Cambria" w:cs="Times New Roman"/>
          <w:sz w:val="28"/>
          <w:szCs w:val="28"/>
        </w:rPr>
      </w:pPr>
      <w:r>
        <w:rPr>
          <w:rFonts w:cs="Times New Roman" w:ascii="Cambria" w:hAnsi="Cambria"/>
          <w:sz w:val="28"/>
          <w:szCs w:val="28"/>
        </w:rPr>
        <w:t xml:space="preserve">1.5 Система регулирования учёта и отчётности Германии </w:t>
      </w:r>
    </w:p>
    <w:p>
      <w:pPr>
        <w:pStyle w:val="Normal"/>
        <w:spacing w:lineRule="auto" w:line="360" w:before="360" w:after="360"/>
        <w:ind w:firstLine="709"/>
        <w:jc w:val="both"/>
        <w:rPr>
          <w:rFonts w:ascii="Cambria" w:hAnsi="Cambria" w:cs="Times New Roman"/>
          <w:sz w:val="28"/>
          <w:szCs w:val="28"/>
        </w:rPr>
      </w:pPr>
      <w:r>
        <w:rPr>
          <w:rFonts w:cs="Times New Roman" w:ascii="Cambria" w:hAnsi="Cambria"/>
          <w:sz w:val="28"/>
          <w:szCs w:val="28"/>
        </w:rPr>
        <w:t xml:space="preserve">        </w:t>
      </w:r>
      <w:r>
        <w:rPr>
          <w:rFonts w:cs="Times New Roman" w:ascii="Cambria" w:hAnsi="Cambria"/>
          <w:sz w:val="28"/>
          <w:szCs w:val="28"/>
        </w:rPr>
        <w:t>на современном этапе развития</w:t>
      </w:r>
    </w:p>
    <w:p>
      <w:pPr>
        <w:pStyle w:val="Normal"/>
        <w:spacing w:lineRule="auto" w:line="360" w:before="0" w:after="200"/>
        <w:ind w:firstLine="709"/>
        <w:contextualSpacing/>
        <w:jc w:val="both"/>
        <w:rPr>
          <w:rFonts w:ascii="Times New Roman" w:hAnsi="Times New Roman" w:cs="Times New Roman"/>
          <w:sz w:val="28"/>
          <w:szCs w:val="28"/>
        </w:rPr>
      </w:pPr>
      <w:r>
        <w:rPr>
          <w:rFonts w:cs="Times New Roman" w:ascii="Times New Roman" w:hAnsi="Times New Roman"/>
          <w:sz w:val="28"/>
          <w:szCs w:val="28"/>
        </w:rPr>
        <w:t xml:space="preserve">Бухгалтерский учёт в Германии ориентирован на давние и самобытные традиции, в частности немецкая бухгалтерия отличается точностью в соблюдении законодательства, прежде всего налогового. Это объясняет строгую формализацию и детализацию представления отчётности. </w:t>
      </w:r>
    </w:p>
    <w:p>
      <w:pPr>
        <w:pStyle w:val="Normal"/>
        <w:spacing w:lineRule="auto" w:line="360"/>
        <w:ind w:firstLine="709"/>
        <w:jc w:val="both"/>
        <w:rPr>
          <w:rFonts w:ascii="Cambria" w:hAnsi="Cambria" w:cs="Times New Roman"/>
          <w:sz w:val="28"/>
          <w:szCs w:val="28"/>
        </w:rPr>
      </w:pPr>
      <w:r>
        <w:rPr>
          <w:rFonts w:cs="Times New Roman" w:ascii="Times New Roman" w:hAnsi="Times New Roman"/>
          <w:sz w:val="28"/>
          <w:szCs w:val="28"/>
        </w:rPr>
        <w:t xml:space="preserve">Основной источник нормативного регулирования отчётности в Германии — Коммерческий (Торговый) кодекс. </w:t>
      </w:r>
      <w:r>
        <w:rPr>
          <w:rFonts w:cs="Times New Roman" w:ascii="Times New Roman" w:hAnsi="Times New Roman"/>
          <w:sz w:val="28"/>
          <w:szCs w:val="28"/>
          <w:lang w:eastAsia="ru-RU"/>
        </w:rPr>
        <w:t>Он регламентирует</w:t>
      </w:r>
      <w:r>
        <w:rPr>
          <w:rFonts w:cs="Times New Roman" w:ascii="Times New Roman" w:hAnsi="Times New Roman"/>
          <w:sz w:val="28"/>
          <w:szCs w:val="28"/>
        </w:rPr>
        <w:t xml:space="preserve"> минимальные требования по ведению учёта и составлению финансовой отчётности, основные требования к консолидированной отчётности. Важно отметить, что все требования зависят от величины предприятий. Основные виды предприятий выделяют по нескольким критериям: сумма валюты баланса (без учёта накопленных убытков),</w:t>
      </w:r>
      <w:r>
        <w:rPr>
          <w:sz w:val="28"/>
          <w:szCs w:val="28"/>
        </w:rPr>
        <w:t xml:space="preserve"> </w:t>
      </w:r>
      <w:r>
        <w:rPr>
          <w:rFonts w:cs="Times New Roman" w:ascii="Times New Roman" w:hAnsi="Times New Roman"/>
          <w:sz w:val="28"/>
          <w:szCs w:val="28"/>
        </w:rPr>
        <w:t>сумма выручки за год,</w:t>
      </w:r>
      <w:r>
        <w:rPr>
          <w:sz w:val="28"/>
          <w:szCs w:val="28"/>
        </w:rPr>
        <w:t xml:space="preserve"> </w:t>
      </w:r>
      <w:r>
        <w:rPr>
          <w:rFonts w:cs="Times New Roman" w:ascii="Times New Roman" w:hAnsi="Times New Roman"/>
          <w:sz w:val="28"/>
          <w:szCs w:val="28"/>
        </w:rPr>
        <w:t>среднесписочная численность сотрудников за год. Данная классификация представлена в таблице 1.5 [11, с. 1397].</w:t>
      </w:r>
    </w:p>
    <w:p>
      <w:pPr>
        <w:pStyle w:val="Normal"/>
        <w:spacing w:lineRule="auto" w:line="360"/>
        <w:jc w:val="both"/>
        <w:rPr>
          <w:rFonts w:ascii="Times New Roman" w:hAnsi="Times New Roman" w:cs="Times New Roman"/>
          <w:b/>
          <w:b/>
          <w:sz w:val="28"/>
          <w:szCs w:val="28"/>
        </w:rPr>
      </w:pPr>
      <w:r>
        <w:rPr>
          <w:rFonts w:cs="Times New Roman" w:ascii="Times New Roman" w:hAnsi="Times New Roman"/>
          <w:sz w:val="28"/>
          <w:szCs w:val="28"/>
        </w:rPr>
        <w:t xml:space="preserve">Таблица 1.5 — Классификация предприятий по величине </w:t>
      </w:r>
    </w:p>
    <w:tbl>
      <w:tblPr>
        <w:tblW w:w="9498" w:type="dxa"/>
        <w:jc w:val="left"/>
        <w:tblInd w:w="109" w:type="dxa"/>
        <w:tblCellMar>
          <w:top w:w="0" w:type="dxa"/>
          <w:left w:w="108" w:type="dxa"/>
          <w:bottom w:w="0" w:type="dxa"/>
          <w:right w:w="108" w:type="dxa"/>
        </w:tblCellMar>
        <w:tblLook w:firstRow="1" w:noVBand="1" w:lastRow="0" w:firstColumn="1" w:lastColumn="0" w:noHBand="0" w:val="04a0"/>
      </w:tblPr>
      <w:tblGrid>
        <w:gridCol w:w="1276"/>
        <w:gridCol w:w="2693"/>
        <w:gridCol w:w="2835"/>
        <w:gridCol w:w="2693"/>
      </w:tblGrid>
      <w:tr>
        <w:trPr/>
        <w:tc>
          <w:tcPr>
            <w:tcW w:w="1276" w:type="dxa"/>
            <w:tcBorders>
              <w:top w:val="single" w:sz="12" w:space="0" w:color="000000"/>
              <w:left w:val="single" w:sz="12" w:space="0" w:color="000000"/>
              <w:bottom w:val="single" w:sz="12" w:space="0" w:color="000000"/>
              <w:right w:val="single" w:sz="6" w:space="0" w:color="000000"/>
            </w:tcBorders>
            <w:vAlign w:val="center"/>
          </w:tcPr>
          <w:p>
            <w:pPr>
              <w:pStyle w:val="Normal"/>
              <w:spacing w:lineRule="auto" w:line="288" w:before="0" w:after="200"/>
              <w:contextualSpacing/>
              <w:jc w:val="center"/>
              <w:rPr>
                <w:rFonts w:ascii="Times New Roman" w:hAnsi="Times New Roman" w:cs="Times New Roman"/>
                <w:sz w:val="24"/>
                <w:szCs w:val="20"/>
              </w:rPr>
            </w:pPr>
            <w:r>
              <w:rPr>
                <w:rFonts w:cs="Times New Roman" w:ascii="Times New Roman" w:hAnsi="Times New Roman"/>
                <w:sz w:val="24"/>
                <w:szCs w:val="20"/>
              </w:rPr>
              <w:t>Вид предприятия</w:t>
            </w:r>
          </w:p>
        </w:tc>
        <w:tc>
          <w:tcPr>
            <w:tcW w:w="2693" w:type="dxa"/>
            <w:tcBorders>
              <w:top w:val="single" w:sz="12" w:space="0" w:color="000000"/>
              <w:left w:val="single" w:sz="6" w:space="0" w:color="000000"/>
              <w:bottom w:val="single" w:sz="12" w:space="0" w:color="000000"/>
              <w:right w:val="single" w:sz="6" w:space="0" w:color="000000"/>
            </w:tcBorders>
            <w:vAlign w:val="center"/>
          </w:tcPr>
          <w:p>
            <w:pPr>
              <w:pStyle w:val="Normal"/>
              <w:spacing w:lineRule="auto" w:line="288" w:before="0" w:after="200"/>
              <w:contextualSpacing/>
              <w:jc w:val="center"/>
              <w:rPr>
                <w:rFonts w:ascii="Times New Roman" w:hAnsi="Times New Roman" w:cs="Times New Roman"/>
                <w:sz w:val="24"/>
                <w:szCs w:val="20"/>
              </w:rPr>
            </w:pPr>
            <w:r>
              <w:rPr>
                <w:rFonts w:cs="Times New Roman" w:ascii="Times New Roman" w:hAnsi="Times New Roman"/>
                <w:sz w:val="24"/>
                <w:szCs w:val="20"/>
              </w:rPr>
              <w:t>Сумма валюты баланса (без учёта накопленных убытков)</w:t>
            </w:r>
          </w:p>
        </w:tc>
        <w:tc>
          <w:tcPr>
            <w:tcW w:w="2835" w:type="dxa"/>
            <w:tcBorders>
              <w:top w:val="single" w:sz="12" w:space="0" w:color="000000"/>
              <w:left w:val="single" w:sz="6" w:space="0" w:color="000000"/>
              <w:bottom w:val="single" w:sz="12" w:space="0" w:color="000000"/>
              <w:right w:val="single" w:sz="6" w:space="0" w:color="000000"/>
            </w:tcBorders>
            <w:vAlign w:val="center"/>
          </w:tcPr>
          <w:p>
            <w:pPr>
              <w:pStyle w:val="Normal"/>
              <w:spacing w:lineRule="auto" w:line="288" w:before="0" w:after="200"/>
              <w:contextualSpacing/>
              <w:jc w:val="center"/>
              <w:rPr>
                <w:rFonts w:ascii="Times New Roman" w:hAnsi="Times New Roman" w:cs="Times New Roman"/>
                <w:sz w:val="24"/>
                <w:szCs w:val="20"/>
              </w:rPr>
            </w:pPr>
            <w:r>
              <w:rPr>
                <w:rFonts w:cs="Times New Roman" w:ascii="Times New Roman" w:hAnsi="Times New Roman"/>
                <w:sz w:val="24"/>
                <w:szCs w:val="20"/>
              </w:rPr>
              <w:t>Сумма выручки за год</w:t>
            </w:r>
          </w:p>
        </w:tc>
        <w:tc>
          <w:tcPr>
            <w:tcW w:w="2693" w:type="dxa"/>
            <w:tcBorders>
              <w:top w:val="single" w:sz="12" w:space="0" w:color="000000"/>
              <w:left w:val="single" w:sz="6" w:space="0" w:color="000000"/>
              <w:bottom w:val="single" w:sz="12" w:space="0" w:color="000000"/>
              <w:right w:val="single" w:sz="12" w:space="0" w:color="000000"/>
            </w:tcBorders>
            <w:vAlign w:val="center"/>
          </w:tcPr>
          <w:p>
            <w:pPr>
              <w:pStyle w:val="Normal"/>
              <w:spacing w:lineRule="auto" w:line="288" w:before="0" w:after="200"/>
              <w:contextualSpacing/>
              <w:jc w:val="center"/>
              <w:rPr>
                <w:rFonts w:ascii="Times New Roman" w:hAnsi="Times New Roman" w:cs="Times New Roman"/>
                <w:sz w:val="24"/>
                <w:szCs w:val="20"/>
              </w:rPr>
            </w:pPr>
            <w:r>
              <w:rPr>
                <w:rFonts w:cs="Times New Roman" w:ascii="Times New Roman" w:hAnsi="Times New Roman"/>
                <w:sz w:val="24"/>
                <w:szCs w:val="20"/>
              </w:rPr>
              <w:t>Среднесписочная численность сотрудников за год</w:t>
            </w:r>
          </w:p>
        </w:tc>
      </w:tr>
      <w:tr>
        <w:trPr/>
        <w:tc>
          <w:tcPr>
            <w:tcW w:w="1276" w:type="dxa"/>
            <w:tcBorders>
              <w:top w:val="single" w:sz="12" w:space="0" w:color="000000"/>
              <w:left w:val="single" w:sz="12" w:space="0" w:color="000000"/>
              <w:bottom w:val="single" w:sz="6" w:space="0" w:color="000000"/>
              <w:right w:val="single" w:sz="6" w:space="0" w:color="000000"/>
            </w:tcBorders>
            <w:vAlign w:val="center"/>
          </w:tcPr>
          <w:p>
            <w:pPr>
              <w:pStyle w:val="Normal"/>
              <w:spacing w:lineRule="auto" w:line="288" w:before="0" w:after="200"/>
              <w:contextualSpacing/>
              <w:rPr>
                <w:rFonts w:ascii="Times New Roman" w:hAnsi="Times New Roman" w:cs="Times New Roman"/>
                <w:sz w:val="24"/>
                <w:szCs w:val="20"/>
              </w:rPr>
            </w:pPr>
            <w:r>
              <w:rPr>
                <w:rFonts w:cs="Times New Roman" w:ascii="Times New Roman" w:hAnsi="Times New Roman"/>
                <w:sz w:val="24"/>
                <w:szCs w:val="20"/>
              </w:rPr>
              <w:t>Малая компания</w:t>
            </w:r>
          </w:p>
        </w:tc>
        <w:tc>
          <w:tcPr>
            <w:tcW w:w="2693" w:type="dxa"/>
            <w:tcBorders>
              <w:top w:val="single" w:sz="12" w:space="0" w:color="000000"/>
              <w:left w:val="single" w:sz="6" w:space="0" w:color="000000"/>
              <w:bottom w:val="single" w:sz="6" w:space="0" w:color="000000"/>
              <w:right w:val="single" w:sz="6" w:space="0" w:color="000000"/>
            </w:tcBorders>
          </w:tcPr>
          <w:p>
            <w:pPr>
              <w:pStyle w:val="Normal"/>
              <w:spacing w:lineRule="auto" w:line="288" w:before="0" w:after="200"/>
              <w:contextualSpacing/>
              <w:jc w:val="both"/>
              <w:rPr>
                <w:rFonts w:ascii="Times New Roman" w:hAnsi="Times New Roman" w:cs="Times New Roman"/>
                <w:sz w:val="24"/>
                <w:szCs w:val="20"/>
              </w:rPr>
            </w:pPr>
            <w:r>
              <w:rPr>
                <w:rFonts w:cs="Times New Roman" w:ascii="Times New Roman" w:hAnsi="Times New Roman"/>
                <w:sz w:val="24"/>
                <w:szCs w:val="20"/>
              </w:rPr>
              <w:t>Менее 4015 тыс. евро</w:t>
            </w:r>
          </w:p>
        </w:tc>
        <w:tc>
          <w:tcPr>
            <w:tcW w:w="2835" w:type="dxa"/>
            <w:tcBorders>
              <w:top w:val="single" w:sz="12" w:space="0" w:color="000000"/>
              <w:left w:val="single" w:sz="6" w:space="0" w:color="000000"/>
              <w:bottom w:val="single" w:sz="6" w:space="0" w:color="000000"/>
              <w:right w:val="single" w:sz="6" w:space="0" w:color="000000"/>
            </w:tcBorders>
          </w:tcPr>
          <w:p>
            <w:pPr>
              <w:pStyle w:val="Normal"/>
              <w:spacing w:lineRule="auto" w:line="288" w:before="0" w:after="200"/>
              <w:contextualSpacing/>
              <w:jc w:val="both"/>
              <w:rPr>
                <w:rFonts w:ascii="Times New Roman" w:hAnsi="Times New Roman" w:cs="Times New Roman"/>
                <w:sz w:val="24"/>
                <w:szCs w:val="20"/>
              </w:rPr>
            </w:pPr>
            <w:r>
              <w:rPr>
                <w:rFonts w:cs="Times New Roman" w:ascii="Times New Roman" w:hAnsi="Times New Roman"/>
                <w:sz w:val="24"/>
                <w:szCs w:val="20"/>
              </w:rPr>
              <w:t xml:space="preserve">Не превышает 8030 тыс. евро </w:t>
            </w:r>
          </w:p>
        </w:tc>
        <w:tc>
          <w:tcPr>
            <w:tcW w:w="2693" w:type="dxa"/>
            <w:tcBorders>
              <w:top w:val="single" w:sz="12" w:space="0" w:color="000000"/>
              <w:left w:val="single" w:sz="6" w:space="0" w:color="000000"/>
              <w:bottom w:val="single" w:sz="6" w:space="0" w:color="000000"/>
              <w:right w:val="single" w:sz="12" w:space="0" w:color="000000"/>
            </w:tcBorders>
          </w:tcPr>
          <w:p>
            <w:pPr>
              <w:pStyle w:val="Normal"/>
              <w:spacing w:lineRule="auto" w:line="288" w:before="0" w:after="200"/>
              <w:contextualSpacing/>
              <w:jc w:val="both"/>
              <w:rPr>
                <w:rFonts w:ascii="Times New Roman" w:hAnsi="Times New Roman" w:cs="Times New Roman"/>
                <w:sz w:val="24"/>
                <w:szCs w:val="20"/>
              </w:rPr>
            </w:pPr>
            <w:r>
              <w:rPr>
                <w:rFonts w:cs="Times New Roman" w:ascii="Times New Roman" w:hAnsi="Times New Roman"/>
                <w:sz w:val="24"/>
                <w:szCs w:val="20"/>
              </w:rPr>
              <w:t>Не превышает 50 человек</w:t>
            </w:r>
          </w:p>
        </w:tc>
      </w:tr>
      <w:tr>
        <w:trPr/>
        <w:tc>
          <w:tcPr>
            <w:tcW w:w="1276" w:type="dxa"/>
            <w:tcBorders>
              <w:top w:val="single" w:sz="6" w:space="0" w:color="000000"/>
              <w:left w:val="single" w:sz="12" w:space="0" w:color="000000"/>
              <w:bottom w:val="single" w:sz="6" w:space="0" w:color="000000"/>
              <w:right w:val="single" w:sz="6" w:space="0" w:color="000000"/>
            </w:tcBorders>
            <w:vAlign w:val="center"/>
          </w:tcPr>
          <w:p>
            <w:pPr>
              <w:pStyle w:val="Normal"/>
              <w:spacing w:lineRule="auto" w:line="288" w:before="0" w:after="200"/>
              <w:contextualSpacing/>
              <w:rPr>
                <w:rFonts w:ascii="Times New Roman" w:hAnsi="Times New Roman" w:cs="Times New Roman"/>
                <w:sz w:val="24"/>
                <w:szCs w:val="20"/>
              </w:rPr>
            </w:pPr>
            <w:r>
              <w:rPr>
                <w:rFonts w:cs="Times New Roman" w:ascii="Times New Roman" w:hAnsi="Times New Roman"/>
                <w:sz w:val="24"/>
                <w:szCs w:val="20"/>
              </w:rPr>
              <w:t>Средняя компания</w:t>
            </w:r>
          </w:p>
        </w:tc>
        <w:tc>
          <w:tcPr>
            <w:tcW w:w="2693" w:type="dxa"/>
            <w:tcBorders>
              <w:top w:val="single" w:sz="6" w:space="0" w:color="000000"/>
              <w:left w:val="single" w:sz="6" w:space="0" w:color="000000"/>
              <w:bottom w:val="single" w:sz="6" w:space="0" w:color="000000"/>
              <w:right w:val="single" w:sz="6" w:space="0" w:color="000000"/>
            </w:tcBorders>
          </w:tcPr>
          <w:p>
            <w:pPr>
              <w:pStyle w:val="Normal"/>
              <w:spacing w:lineRule="auto" w:line="288" w:before="0" w:after="200"/>
              <w:contextualSpacing/>
              <w:jc w:val="both"/>
              <w:rPr>
                <w:rFonts w:ascii="Times New Roman" w:hAnsi="Times New Roman" w:cs="Times New Roman"/>
                <w:sz w:val="24"/>
                <w:szCs w:val="20"/>
              </w:rPr>
            </w:pPr>
            <w:r>
              <w:rPr>
                <w:rFonts w:cs="Times New Roman" w:ascii="Times New Roman" w:hAnsi="Times New Roman"/>
                <w:sz w:val="24"/>
                <w:szCs w:val="20"/>
              </w:rPr>
              <w:t xml:space="preserve">От 4015 до 16 060 тыс. евро </w:t>
            </w:r>
          </w:p>
        </w:tc>
        <w:tc>
          <w:tcPr>
            <w:tcW w:w="2835" w:type="dxa"/>
            <w:tcBorders>
              <w:top w:val="single" w:sz="6" w:space="0" w:color="000000"/>
              <w:left w:val="single" w:sz="6" w:space="0" w:color="000000"/>
              <w:bottom w:val="single" w:sz="6" w:space="0" w:color="000000"/>
              <w:right w:val="single" w:sz="6" w:space="0" w:color="000000"/>
            </w:tcBorders>
          </w:tcPr>
          <w:p>
            <w:pPr>
              <w:pStyle w:val="Normal"/>
              <w:spacing w:lineRule="auto" w:line="288" w:before="0" w:after="200"/>
              <w:contextualSpacing/>
              <w:jc w:val="both"/>
              <w:rPr>
                <w:rFonts w:ascii="Times New Roman" w:hAnsi="Times New Roman" w:cs="Times New Roman"/>
                <w:sz w:val="24"/>
                <w:szCs w:val="20"/>
              </w:rPr>
            </w:pPr>
            <w:r>
              <w:rPr>
                <w:rFonts w:cs="Times New Roman" w:ascii="Times New Roman" w:hAnsi="Times New Roman"/>
                <w:sz w:val="24"/>
                <w:szCs w:val="20"/>
              </w:rPr>
              <w:t>От 8030 до 31 120 тыс. евро</w:t>
            </w:r>
          </w:p>
        </w:tc>
        <w:tc>
          <w:tcPr>
            <w:tcW w:w="2693" w:type="dxa"/>
            <w:tcBorders>
              <w:top w:val="single" w:sz="6" w:space="0" w:color="000000"/>
              <w:left w:val="single" w:sz="6" w:space="0" w:color="000000"/>
              <w:bottom w:val="single" w:sz="6" w:space="0" w:color="000000"/>
              <w:right w:val="single" w:sz="12" w:space="0" w:color="000000"/>
            </w:tcBorders>
          </w:tcPr>
          <w:p>
            <w:pPr>
              <w:pStyle w:val="Normal"/>
              <w:spacing w:lineRule="auto" w:line="288" w:before="0" w:after="200"/>
              <w:contextualSpacing/>
              <w:jc w:val="both"/>
              <w:rPr>
                <w:rFonts w:ascii="Times New Roman" w:hAnsi="Times New Roman" w:cs="Times New Roman"/>
                <w:sz w:val="24"/>
                <w:szCs w:val="20"/>
              </w:rPr>
            </w:pPr>
            <w:r>
              <w:rPr>
                <w:rFonts w:cs="Times New Roman" w:ascii="Times New Roman" w:hAnsi="Times New Roman"/>
                <w:sz w:val="24"/>
                <w:szCs w:val="20"/>
              </w:rPr>
              <w:t>От 50 до 250 человек</w:t>
            </w:r>
          </w:p>
        </w:tc>
      </w:tr>
      <w:tr>
        <w:trPr/>
        <w:tc>
          <w:tcPr>
            <w:tcW w:w="1276" w:type="dxa"/>
            <w:tcBorders>
              <w:top w:val="single" w:sz="6" w:space="0" w:color="000000"/>
              <w:left w:val="single" w:sz="12" w:space="0" w:color="000000"/>
              <w:bottom w:val="single" w:sz="12" w:space="0" w:color="000000"/>
              <w:right w:val="single" w:sz="6" w:space="0" w:color="000000"/>
            </w:tcBorders>
            <w:vAlign w:val="center"/>
          </w:tcPr>
          <w:p>
            <w:pPr>
              <w:pStyle w:val="Normal"/>
              <w:spacing w:lineRule="auto" w:line="288" w:before="0" w:after="200"/>
              <w:contextualSpacing/>
              <w:rPr>
                <w:rFonts w:ascii="Times New Roman" w:hAnsi="Times New Roman" w:cs="Times New Roman"/>
                <w:sz w:val="24"/>
                <w:szCs w:val="20"/>
              </w:rPr>
            </w:pPr>
            <w:r>
              <w:rPr>
                <w:rFonts w:cs="Times New Roman" w:ascii="Times New Roman" w:hAnsi="Times New Roman"/>
                <w:sz w:val="24"/>
                <w:szCs w:val="20"/>
              </w:rPr>
              <w:t>Крупная компания</w:t>
            </w:r>
          </w:p>
        </w:tc>
        <w:tc>
          <w:tcPr>
            <w:tcW w:w="2693" w:type="dxa"/>
            <w:tcBorders>
              <w:top w:val="single" w:sz="6" w:space="0" w:color="000000"/>
              <w:left w:val="single" w:sz="6" w:space="0" w:color="000000"/>
              <w:bottom w:val="single" w:sz="12" w:space="0" w:color="000000"/>
              <w:right w:val="single" w:sz="6" w:space="0" w:color="000000"/>
            </w:tcBorders>
          </w:tcPr>
          <w:p>
            <w:pPr>
              <w:pStyle w:val="Normal"/>
              <w:spacing w:lineRule="auto" w:line="288" w:before="0" w:after="200"/>
              <w:contextualSpacing/>
              <w:jc w:val="both"/>
              <w:rPr>
                <w:rFonts w:ascii="Times New Roman" w:hAnsi="Times New Roman" w:cs="Times New Roman"/>
                <w:sz w:val="24"/>
                <w:szCs w:val="20"/>
              </w:rPr>
            </w:pPr>
            <w:r>
              <w:rPr>
                <w:rFonts w:cs="Times New Roman" w:ascii="Times New Roman" w:hAnsi="Times New Roman"/>
                <w:sz w:val="24"/>
                <w:szCs w:val="20"/>
              </w:rPr>
              <w:t xml:space="preserve">Более 16 060 тыс. евро </w:t>
            </w:r>
          </w:p>
        </w:tc>
        <w:tc>
          <w:tcPr>
            <w:tcW w:w="2835" w:type="dxa"/>
            <w:tcBorders>
              <w:top w:val="single" w:sz="6" w:space="0" w:color="000000"/>
              <w:left w:val="single" w:sz="6" w:space="0" w:color="000000"/>
              <w:bottom w:val="single" w:sz="12" w:space="0" w:color="000000"/>
              <w:right w:val="single" w:sz="6" w:space="0" w:color="000000"/>
            </w:tcBorders>
          </w:tcPr>
          <w:p>
            <w:pPr>
              <w:pStyle w:val="Normal"/>
              <w:spacing w:lineRule="auto" w:line="288" w:before="0" w:after="200"/>
              <w:contextualSpacing/>
              <w:jc w:val="both"/>
              <w:rPr>
                <w:rFonts w:ascii="Times New Roman" w:hAnsi="Times New Roman" w:cs="Times New Roman"/>
                <w:sz w:val="24"/>
                <w:szCs w:val="20"/>
              </w:rPr>
            </w:pPr>
            <w:r>
              <w:rPr>
                <w:rFonts w:cs="Times New Roman" w:ascii="Times New Roman" w:hAnsi="Times New Roman"/>
                <w:sz w:val="24"/>
                <w:szCs w:val="20"/>
              </w:rPr>
              <w:t xml:space="preserve">Превышает 31 120 тыс. евро </w:t>
            </w:r>
          </w:p>
        </w:tc>
        <w:tc>
          <w:tcPr>
            <w:tcW w:w="2693" w:type="dxa"/>
            <w:tcBorders>
              <w:top w:val="single" w:sz="6" w:space="0" w:color="000000"/>
              <w:left w:val="single" w:sz="6" w:space="0" w:color="000000"/>
              <w:bottom w:val="single" w:sz="12" w:space="0" w:color="000000"/>
              <w:right w:val="single" w:sz="12" w:space="0" w:color="000000"/>
            </w:tcBorders>
          </w:tcPr>
          <w:p>
            <w:pPr>
              <w:pStyle w:val="Normal"/>
              <w:spacing w:lineRule="auto" w:line="288" w:before="0" w:after="200"/>
              <w:contextualSpacing/>
              <w:jc w:val="both"/>
              <w:rPr>
                <w:rFonts w:ascii="Times New Roman" w:hAnsi="Times New Roman" w:cs="Times New Roman"/>
                <w:sz w:val="24"/>
                <w:szCs w:val="20"/>
              </w:rPr>
            </w:pPr>
            <w:r>
              <w:rPr>
                <w:rFonts w:cs="Times New Roman" w:ascii="Times New Roman" w:hAnsi="Times New Roman"/>
                <w:sz w:val="24"/>
                <w:szCs w:val="20"/>
              </w:rPr>
              <w:t>Превышает 250 человек</w:t>
            </w:r>
          </w:p>
        </w:tc>
      </w:tr>
    </w:tbl>
    <w:p>
      <w:pPr>
        <w:pStyle w:val="Normal"/>
        <w:spacing w:lineRule="auto" w:line="360" w:before="0" w:after="200"/>
        <w:ind w:firstLine="709"/>
        <w:contextualSpacing/>
        <w:jc w:val="both"/>
        <w:rPr>
          <w:rFonts w:ascii="Times New Roman" w:hAnsi="Times New Roman" w:cs="Times New Roman"/>
          <w:sz w:val="28"/>
          <w:szCs w:val="24"/>
        </w:rPr>
      </w:pPr>
      <w:r>
        <w:rPr>
          <w:rFonts w:cs="Times New Roman" w:ascii="Times New Roman" w:hAnsi="Times New Roman"/>
          <w:sz w:val="28"/>
          <w:szCs w:val="24"/>
        </w:rPr>
      </w:r>
    </w:p>
    <w:p>
      <w:pPr>
        <w:pStyle w:val="Normal"/>
        <w:spacing w:lineRule="auto" w:line="360" w:before="0" w:after="200"/>
        <w:ind w:firstLine="709"/>
        <w:contextualSpacing/>
        <w:jc w:val="both"/>
        <w:rPr>
          <w:rFonts w:ascii="Times New Roman" w:hAnsi="Times New Roman" w:cs="Times New Roman"/>
          <w:sz w:val="28"/>
          <w:szCs w:val="24"/>
        </w:rPr>
      </w:pPr>
      <w:r>
        <w:rPr>
          <w:rFonts w:cs="Times New Roman" w:ascii="Times New Roman" w:hAnsi="Times New Roman"/>
          <w:sz w:val="28"/>
          <w:szCs w:val="24"/>
        </w:rPr>
        <w:t xml:space="preserve">Малые предприятия имеют некоторые преимущества в плане требований к учёту. Во-первых, им дозволено публиковать отчётность в сокращённом виде. Во-вторых, малый бизнес освобождается от ряда общих требований относительно состава и глубины детализации финансовой отчётности. </w:t>
      </w:r>
    </w:p>
    <w:p>
      <w:pPr>
        <w:pStyle w:val="Normal"/>
        <w:spacing w:lineRule="auto" w:line="360" w:before="0" w:after="200"/>
        <w:ind w:firstLine="709"/>
        <w:contextualSpacing/>
        <w:jc w:val="both"/>
        <w:rPr>
          <w:rFonts w:ascii="Times New Roman" w:hAnsi="Times New Roman" w:cs="Times New Roman"/>
          <w:sz w:val="28"/>
          <w:szCs w:val="28"/>
        </w:rPr>
      </w:pPr>
      <w:r>
        <w:rPr>
          <w:rFonts w:cs="Times New Roman" w:ascii="Times New Roman" w:hAnsi="Times New Roman"/>
          <w:sz w:val="28"/>
          <w:szCs w:val="24"/>
        </w:rPr>
        <w:t>Так, малые предприятия могут не формировать отчёт о движении основных средств, отчёт о движении денежных средств</w:t>
      </w:r>
      <w:r>
        <w:rPr/>
        <w:t xml:space="preserve"> </w:t>
      </w:r>
      <w:r>
        <w:rPr>
          <w:rFonts w:cs="Times New Roman" w:ascii="Times New Roman" w:hAnsi="Times New Roman"/>
          <w:sz w:val="28"/>
          <w:szCs w:val="24"/>
        </w:rPr>
        <w:t xml:space="preserve">и отчёт об основных результатах и перспективах деятельности, а также не перечислять крупных дебиторов и кредиторов. Для средних компаний также существует ряд выгод, которые касаются как состава финансовой отчётности, так и ею содержания, сроков и объёма публикации </w:t>
      </w:r>
      <w:r>
        <w:rPr>
          <w:rFonts w:cs="Times New Roman" w:ascii="Times New Roman" w:hAnsi="Times New Roman"/>
          <w:sz w:val="28"/>
          <w:szCs w:val="28"/>
        </w:rPr>
        <w:t>[10, с. 39].</w:t>
      </w:r>
    </w:p>
    <w:p>
      <w:pPr>
        <w:pStyle w:val="Normal"/>
        <w:spacing w:lineRule="auto" w:line="360" w:before="0" w:after="200"/>
        <w:ind w:firstLine="709"/>
        <w:contextualSpacing/>
        <w:jc w:val="both"/>
        <w:rPr>
          <w:rFonts w:ascii="Times New Roman" w:hAnsi="Times New Roman" w:cs="Times New Roman"/>
          <w:sz w:val="28"/>
          <w:szCs w:val="24"/>
        </w:rPr>
      </w:pPr>
      <w:r>
        <w:rPr>
          <w:rFonts w:cs="Times New Roman" w:ascii="Times New Roman" w:hAnsi="Times New Roman"/>
          <w:sz w:val="28"/>
          <w:szCs w:val="24"/>
        </w:rPr>
        <w:t xml:space="preserve">Все вопросы ведения отчётности в Германии регулирует Немецкий комитет по стандартам финансовой отчётности. Функции Комитета можно укрупнённо разделить на шесть основных групп (рисунок 1.5). </w:t>
      </w:r>
    </w:p>
    <w:p>
      <w:pPr>
        <w:pStyle w:val="Normal"/>
        <w:spacing w:lineRule="auto" w:line="360" w:before="0" w:after="200"/>
        <w:contextualSpacing/>
        <w:jc w:val="both"/>
        <w:rPr>
          <w:rFonts w:ascii="Times New Roman" w:hAnsi="Times New Roman" w:cs="Times New Roman"/>
          <w:sz w:val="28"/>
          <w:szCs w:val="24"/>
        </w:rPr>
      </w:pPr>
      <w:r>
        <w:rPr>
          <w:rFonts w:cs="Times New Roman" w:ascii="Times New Roman" w:hAnsi="Times New Roman"/>
          <w:sz w:val="28"/>
          <w:szCs w:val="24"/>
        </w:rPr>
        <mc:AlternateContent>
          <mc:Choice Requires="wpg">
            <w:drawing>
              <wp:anchor behindDoc="0" distT="0" distB="0" distL="0" distR="0" simplePos="0" locked="0" layoutInCell="1" allowOverlap="1" relativeHeight="4" wp14:anchorId="4820075A">
                <wp:simplePos x="0" y="0"/>
                <wp:positionH relativeFrom="column">
                  <wp:posOffset>-12700</wp:posOffset>
                </wp:positionH>
                <wp:positionV relativeFrom="paragraph">
                  <wp:posOffset>58420</wp:posOffset>
                </wp:positionV>
                <wp:extent cx="6165215" cy="4067175"/>
                <wp:effectExtent l="0" t="0" r="26670" b="10160"/>
                <wp:wrapNone/>
                <wp:docPr id="5" name="Группа 97"/>
                <a:graphic xmlns:a="http://schemas.openxmlformats.org/drawingml/2006/main">
                  <a:graphicData uri="http://schemas.microsoft.com/office/word/2010/wordprocessingGroup">
                    <wpg:wgp>
                      <wpg:cNvGrpSpPr/>
                      <wpg:grpSpPr>
                        <a:xfrm>
                          <a:off x="0" y="0"/>
                          <a:ext cx="6164640" cy="4066560"/>
                        </a:xfrm>
                      </wpg:grpSpPr>
                      <wpg:grpSp>
                        <wpg:cNvGrpSpPr/>
                        <wpg:grpSpPr>
                          <a:xfrm>
                            <a:off x="0" y="0"/>
                            <a:ext cx="6164640" cy="4066560"/>
                          </a:xfrm>
                        </wpg:grpSpPr>
                        <wps:wsp>
                          <wps:cNvSpPr/>
                          <wps:spPr>
                            <a:xfrm>
                              <a:off x="496080" y="33480"/>
                              <a:ext cx="2061720" cy="948600"/>
                            </a:xfrm>
                            <a:prstGeom prst="rect">
                              <a:avLst/>
                            </a:prstGeom>
                            <a:solidFill>
                              <a:srgbClr val="ffffff"/>
                            </a:solidFill>
                            <a:ln w="12600">
                              <a:solidFill>
                                <a:srgbClr val="000000"/>
                              </a:solidFill>
                              <a:round/>
                            </a:ln>
                          </wps:spPr>
                          <wps:style>
                            <a:lnRef idx="0"/>
                            <a:fillRef idx="0"/>
                            <a:effectRef idx="0"/>
                            <a:fontRef idx="minor"/>
                          </wps:style>
                          <wps:txbx>
                            <w:txbxContent>
                              <w:p>
                                <w:pPr>
                                  <w:overflowPunct w:val="false"/>
                                  <w:spacing w:before="0" w:after="0" w:lineRule="auto" w:line="240"/>
                                  <w:jc w:val="center"/>
                                  <w:rPr/>
                                </w:pPr>
                                <w:r>
                                  <w:rPr>
                                    <w:sz w:val="20"/>
                                    <w:b w:val="false"/>
                                    <w:u w:val="none"/>
                                    <w:dstrike w:val="false"/>
                                    <w:strike w:val="false"/>
                                    <w:i w:val="false"/>
                                    <w:vertAlign w:val="baseline"/>
                                    <w:position w:val="0"/>
                                    <w:spacing w:val="0"/>
                                    <w:szCs w:val="20"/>
                                    <w:bCs w:val="false"/>
                                    <w:iCs w:val="false"/>
                                    <w:smallCaps w:val="false"/>
                                    <w:caps w:val="false"/>
                                    <w:rFonts w:ascii="Arial" w:hAnsi="Arial" w:cs="Arial"/>
                                  </w:rPr>
                                  <w:t>Содействие сопоставимости и скорейшей конвергенции с международными стандартами</w:t>
                                </w:r>
                              </w:p>
                              <w:p>
                                <w:pPr>
                                  <w:overflowPunct w:val="false"/>
                                  <w:spacing w:before="0" w:after="0" w:lineRule="auto" w:line="240"/>
                                  <w:jc w:val="center"/>
                                  <w:rPr/>
                                </w:pPr>
                                <w:r>
                                  <w:rPr/>
                                </w:r>
                              </w:p>
                            </w:txbxContent>
                          </wps:txbx>
                          <wps:bodyPr anchor="ctr">
                            <a:noAutofit/>
                          </wps:bodyPr>
                        </wps:wsp>
                        <wps:wsp>
                          <wps:cNvSpPr/>
                          <wps:spPr>
                            <a:xfrm>
                              <a:off x="0" y="1492200"/>
                              <a:ext cx="2061720" cy="948600"/>
                            </a:xfrm>
                            <a:prstGeom prst="rect">
                              <a:avLst/>
                            </a:prstGeom>
                            <a:solidFill>
                              <a:srgbClr val="ffffff"/>
                            </a:solidFill>
                            <a:ln w="12600">
                              <a:solidFill>
                                <a:srgbClr val="000000"/>
                              </a:solidFill>
                              <a:round/>
                            </a:ln>
                          </wps:spPr>
                          <wps:style>
                            <a:lnRef idx="0"/>
                            <a:fillRef idx="0"/>
                            <a:effectRef idx="0"/>
                            <a:fontRef idx="minor"/>
                          </wps:style>
                          <wps:txbx>
                            <w:txbxContent>
                              <w:p>
                                <w:pPr>
                                  <w:overflowPunct w:val="false"/>
                                  <w:spacing w:before="0" w:after="0" w:lineRule="auto" w:line="240"/>
                                  <w:jc w:val="center"/>
                                  <w:rPr/>
                                </w:pPr>
                                <w:r>
                                  <w:rPr>
                                    <w:sz w:val="20"/>
                                    <w:b w:val="false"/>
                                    <w:u w:val="none"/>
                                    <w:dstrike w:val="false"/>
                                    <w:strike w:val="false"/>
                                    <w:i w:val="false"/>
                                    <w:vertAlign w:val="baseline"/>
                                    <w:position w:val="0"/>
                                    <w:spacing w:val="0"/>
                                    <w:szCs w:val="20"/>
                                    <w:bCs w:val="false"/>
                                    <w:iCs w:val="false"/>
                                    <w:smallCaps w:val="false"/>
                                    <w:caps w:val="false"/>
                                    <w:rFonts w:ascii="Arial" w:hAnsi="Arial" w:cs="Arial"/>
                                  </w:rPr>
                                  <w:t>Консультирование Министерства юстиции, иных государственных, а также европейских органов по стандартам отчётности</w:t>
                                </w:r>
                              </w:p>
                            </w:txbxContent>
                          </wps:txbx>
                          <wps:bodyPr anchor="ctr">
                            <a:noAutofit/>
                          </wps:bodyPr>
                        </wps:wsp>
                        <wps:wsp>
                          <wps:cNvSpPr/>
                          <wps:spPr>
                            <a:xfrm>
                              <a:off x="496080" y="3117960"/>
                              <a:ext cx="2061720" cy="948600"/>
                            </a:xfrm>
                            <a:prstGeom prst="rect">
                              <a:avLst/>
                            </a:prstGeom>
                            <a:solidFill>
                              <a:srgbClr val="ffffff"/>
                            </a:solidFill>
                            <a:ln w="12600">
                              <a:solidFill>
                                <a:srgbClr val="000000"/>
                              </a:solidFill>
                              <a:round/>
                            </a:ln>
                          </wps:spPr>
                          <wps:style>
                            <a:lnRef idx="0"/>
                            <a:fillRef idx="0"/>
                            <a:effectRef idx="0"/>
                            <a:fontRef idx="minor"/>
                          </wps:style>
                          <wps:txbx>
                            <w:txbxContent>
                              <w:p>
                                <w:pPr>
                                  <w:overflowPunct w:val="false"/>
                                  <w:spacing w:before="0" w:after="0" w:lineRule="auto" w:line="240"/>
                                  <w:jc w:val="center"/>
                                  <w:rPr/>
                                </w:pPr>
                                <w:r>
                                  <w:rPr>
                                    <w:sz w:val="20"/>
                                    <w:b w:val="false"/>
                                    <w:u w:val="none"/>
                                    <w:dstrike w:val="false"/>
                                    <w:strike w:val="false"/>
                                    <w:i w:val="false"/>
                                    <w:vertAlign w:val="baseline"/>
                                    <w:position w:val="0"/>
                                    <w:spacing w:val="0"/>
                                    <w:szCs w:val="20"/>
                                    <w:bCs w:val="false"/>
                                    <w:iCs w:val="false"/>
                                    <w:smallCaps w:val="false"/>
                                    <w:caps w:val="false"/>
                                    <w:rFonts w:ascii="Arial" w:hAnsi="Arial" w:cs="Arial"/>
                                  </w:rPr>
                                  <w:t>Содействие исследованиям, развитию науки и повышению квалификации бухгалтерских кадров</w:t>
                                </w:r>
                              </w:p>
                            </w:txbxContent>
                          </wps:txbx>
                          <wps:bodyPr anchor="ctr">
                            <a:noAutofit/>
                          </wps:bodyPr>
                        </wps:wsp>
                        <wps:wsp>
                          <wps:cNvSpPr/>
                          <wps:spPr>
                            <a:xfrm>
                              <a:off x="3480480" y="3117960"/>
                              <a:ext cx="2061720" cy="948600"/>
                            </a:xfrm>
                            <a:prstGeom prst="rect">
                              <a:avLst/>
                            </a:prstGeom>
                            <a:solidFill>
                              <a:srgbClr val="ffffff"/>
                            </a:solidFill>
                            <a:ln w="12600">
                              <a:solidFill>
                                <a:srgbClr val="000000"/>
                              </a:solidFill>
                              <a:round/>
                            </a:ln>
                          </wps:spPr>
                          <wps:style>
                            <a:lnRef idx="0"/>
                            <a:fillRef idx="0"/>
                            <a:effectRef idx="0"/>
                            <a:fontRef idx="minor"/>
                          </wps:style>
                          <wps:txbx>
                            <w:txbxContent>
                              <w:p>
                                <w:pPr>
                                  <w:overflowPunct w:val="false"/>
                                  <w:spacing w:before="0" w:after="0" w:lineRule="auto" w:line="240"/>
                                  <w:jc w:val="center"/>
                                  <w:rPr/>
                                </w:pPr>
                                <w:r>
                                  <w:rPr>
                                    <w:sz w:val="20"/>
                                    <w:b w:val="false"/>
                                    <w:u w:val="none"/>
                                    <w:dstrike w:val="false"/>
                                    <w:strike w:val="false"/>
                                    <w:i w:val="false"/>
                                    <w:vertAlign w:val="baseline"/>
                                    <w:position w:val="0"/>
                                    <w:spacing w:val="0"/>
                                    <w:szCs w:val="20"/>
                                    <w:bCs w:val="false"/>
                                    <w:iCs w:val="false"/>
                                    <w:smallCaps w:val="false"/>
                                    <w:caps w:val="false"/>
                                    <w:rFonts w:ascii="Arial" w:hAnsi="Arial" w:cs="Arial"/>
                                  </w:rPr>
                                  <w:t>Представительство Германии в международных организациях по стандартам отчётности</w:t>
                                </w:r>
                              </w:p>
                            </w:txbxContent>
                          </wps:txbx>
                          <wps:bodyPr anchor="ctr">
                            <a:noAutofit/>
                          </wps:bodyPr>
                        </wps:wsp>
                        <wps:wsp>
                          <wps:cNvSpPr/>
                          <wps:spPr>
                            <a:xfrm>
                              <a:off x="4102560" y="1482840"/>
                              <a:ext cx="2061720" cy="948600"/>
                            </a:xfrm>
                            <a:prstGeom prst="rect">
                              <a:avLst/>
                            </a:prstGeom>
                            <a:solidFill>
                              <a:srgbClr val="ffffff"/>
                            </a:solidFill>
                            <a:ln w="12600">
                              <a:solidFill>
                                <a:srgbClr val="000000"/>
                              </a:solidFill>
                              <a:round/>
                            </a:ln>
                          </wps:spPr>
                          <wps:style>
                            <a:lnRef idx="0"/>
                            <a:fillRef idx="0"/>
                            <a:effectRef idx="0"/>
                            <a:fontRef idx="minor"/>
                          </wps:style>
                          <wps:txbx>
                            <w:txbxContent>
                              <w:p>
                                <w:pPr>
                                  <w:overflowPunct w:val="false"/>
                                  <w:spacing w:before="0" w:after="0" w:lineRule="auto" w:line="240"/>
                                  <w:jc w:val="center"/>
                                  <w:rPr/>
                                </w:pPr>
                                <w:r>
                                  <w:rPr>
                                    <w:sz w:val="20"/>
                                    <w:b w:val="false"/>
                                    <w:u w:val="none"/>
                                    <w:dstrike w:val="false"/>
                                    <w:strike w:val="false"/>
                                    <w:i w:val="false"/>
                                    <w:vertAlign w:val="baseline"/>
                                    <w:position w:val="0"/>
                                    <w:spacing w:val="0"/>
                                    <w:szCs w:val="20"/>
                                    <w:bCs w:val="false"/>
                                    <w:iCs w:val="false"/>
                                    <w:smallCaps w:val="false"/>
                                    <w:caps w:val="false"/>
                                    <w:rFonts w:ascii="Arial" w:hAnsi="Arial" w:cs="Arial"/>
                                  </w:rPr>
                                  <w:t>Сотрудничество с Комитетом по ФСМО</w:t>
                                </w:r>
                              </w:p>
                            </w:txbxContent>
                          </wps:txbx>
                          <wps:bodyPr anchor="ctr">
                            <a:noAutofit/>
                          </wps:bodyPr>
                        </wps:wsp>
                        <wps:wsp>
                          <wps:cNvSpPr/>
                          <wps:spPr>
                            <a:xfrm>
                              <a:off x="3480480" y="0"/>
                              <a:ext cx="2061720" cy="948600"/>
                            </a:xfrm>
                            <a:prstGeom prst="rect">
                              <a:avLst/>
                            </a:prstGeom>
                            <a:solidFill>
                              <a:srgbClr val="ffffff"/>
                            </a:solidFill>
                            <a:ln w="12600">
                              <a:solidFill>
                                <a:srgbClr val="000000"/>
                              </a:solidFill>
                              <a:round/>
                            </a:ln>
                          </wps:spPr>
                          <wps:style>
                            <a:lnRef idx="0"/>
                            <a:fillRef idx="0"/>
                            <a:effectRef idx="0"/>
                            <a:fontRef idx="minor"/>
                          </wps:style>
                          <wps:txbx>
                            <w:txbxContent>
                              <w:p>
                                <w:pPr>
                                  <w:overflowPunct w:val="false"/>
                                  <w:spacing w:before="0" w:after="0" w:lineRule="auto" w:line="240"/>
                                  <w:jc w:val="center"/>
                                  <w:rPr/>
                                </w:pPr>
                                <w:r>
                                  <w:rPr>
                                    <w:sz w:val="20"/>
                                    <w:b w:val="false"/>
                                    <w:u w:val="none"/>
                                    <w:dstrike w:val="false"/>
                                    <w:strike w:val="false"/>
                                    <w:i w:val="false"/>
                                    <w:vertAlign w:val="baseline"/>
                                    <w:position w:val="0"/>
                                    <w:spacing w:val="0"/>
                                    <w:szCs w:val="20"/>
                                    <w:bCs w:val="false"/>
                                    <w:iCs w:val="false"/>
                                    <w:smallCaps w:val="false"/>
                                    <w:caps w:val="false"/>
                                    <w:rFonts w:ascii="Arial" w:hAnsi="Arial" w:cs="Arial"/>
                                  </w:rPr>
                                  <w:t>Разработка и совершенствование национальных стандартов финансовой отчётности и рекомендаций</w:t>
                                </w:r>
                              </w:p>
                            </w:txbxContent>
                          </wps:txbx>
                          <wps:bodyPr anchor="ctr">
                            <a:noAutofit/>
                          </wps:bodyPr>
                        </wps:wsp>
                        <wps:wsp>
                          <wps:cNvSpPr/>
                          <wps:spPr>
                            <a:xfrm>
                              <a:off x="2309040" y="1584360"/>
                              <a:ext cx="1534680" cy="790560"/>
                            </a:xfrm>
                            <a:prstGeom prst="rect">
                              <a:avLst/>
                            </a:prstGeom>
                            <a:solidFill>
                              <a:srgbClr val="ffffff"/>
                            </a:solidFill>
                            <a:ln w="12600">
                              <a:solidFill>
                                <a:srgbClr val="000000"/>
                              </a:solidFill>
                              <a:round/>
                            </a:ln>
                          </wps:spPr>
                          <wps:style>
                            <a:lnRef idx="0"/>
                            <a:fillRef idx="0"/>
                            <a:effectRef idx="0"/>
                            <a:fontRef idx="minor"/>
                          </wps:style>
                          <wps:txbx>
                            <w:txbxContent>
                              <w:p>
                                <w:pPr>
                                  <w:overflowPunct w:val="false"/>
                                  <w:spacing w:before="0" w:after="0" w:lineRule="auto" w:line="240"/>
                                  <w:jc w:val="center"/>
                                  <w:rPr/>
                                </w:pPr>
                                <w:r>
                                  <w:rPr>
                                    <w:sz w:val="20"/>
                                    <w:b w:val="false"/>
                                    <w:u w:val="none"/>
                                    <w:dstrike w:val="false"/>
                                    <w:strike w:val="false"/>
                                    <w:i w:val="false"/>
                                    <w:vertAlign w:val="baseline"/>
                                    <w:position w:val="0"/>
                                    <w:spacing w:val="0"/>
                                    <w:szCs w:val="20"/>
                                    <w:bCs w:val="false"/>
                                    <w:iCs w:val="false"/>
                                    <w:smallCaps w:val="false"/>
                                    <w:caps w:val="false"/>
                                    <w:rFonts w:ascii="Arial" w:hAnsi="Arial" w:cs="Arial"/>
                                  </w:rPr>
                                  <w:t>Немецкий комитет по стандартам финансовой отчётности</w:t>
                                </w:r>
                              </w:p>
                            </w:txbxContent>
                          </wps:txbx>
                          <wps:bodyPr anchor="ctr">
                            <a:noAutofit/>
                          </wps:bodyPr>
                        </wps:wsp>
                      </wpg:grpSp>
                      <wps:wsp>
                        <wps:cNvSpPr/>
                        <wps:spPr>
                          <a:xfrm>
                            <a:off x="1280880" y="531000"/>
                            <a:ext cx="198720" cy="340200"/>
                          </a:xfrm>
                          <a:prstGeom prst="line">
                            <a:avLst/>
                          </a:prstGeom>
                          <a:ln w="12600">
                            <a:solidFill>
                              <a:srgbClr val="000000"/>
                            </a:solidFill>
                            <a:round/>
                          </a:ln>
                        </wps:spPr>
                        <wps:style>
                          <a:lnRef idx="0"/>
                          <a:fillRef idx="0"/>
                          <a:effectRef idx="0"/>
                          <a:fontRef idx="minor"/>
                        </wps:style>
                        <wps:bodyPr/>
                      </wps:wsp>
                      <wps:wsp>
                        <wps:cNvSpPr/>
                        <wps:spPr>
                          <a:xfrm flipH="1">
                            <a:off x="1978560" y="511920"/>
                            <a:ext cx="206280" cy="357480"/>
                          </a:xfrm>
                          <a:prstGeom prst="line">
                            <a:avLst/>
                          </a:prstGeom>
                          <a:ln w="12600">
                            <a:solidFill>
                              <a:srgbClr val="000000"/>
                            </a:solidFill>
                            <a:round/>
                          </a:ln>
                        </wps:spPr>
                        <wps:style>
                          <a:lnRef idx="0"/>
                          <a:fillRef idx="0"/>
                          <a:effectRef idx="0"/>
                          <a:fontRef idx="minor"/>
                        </wps:style>
                        <wps:bodyPr/>
                      </wps:wsp>
                      <wps:wsp>
                        <wps:cNvSpPr/>
                        <wps:spPr>
                          <a:xfrm>
                            <a:off x="1176120" y="1086480"/>
                            <a:ext cx="139680" cy="0"/>
                          </a:xfrm>
                          <a:prstGeom prst="line">
                            <a:avLst/>
                          </a:prstGeom>
                          <a:ln w="12600">
                            <a:solidFill>
                              <a:srgbClr val="000000"/>
                            </a:solidFill>
                            <a:round/>
                          </a:ln>
                        </wps:spPr>
                        <wps:style>
                          <a:lnRef idx="0"/>
                          <a:fillRef idx="0"/>
                          <a:effectRef idx="0"/>
                          <a:fontRef idx="minor"/>
                        </wps:style>
                        <wps:bodyPr/>
                      </wps:wsp>
                      <wps:wsp>
                        <wps:cNvSpPr/>
                        <wps:spPr>
                          <a:xfrm>
                            <a:off x="2185200" y="1089000"/>
                            <a:ext cx="141480" cy="0"/>
                          </a:xfrm>
                          <a:prstGeom prst="line">
                            <a:avLst/>
                          </a:prstGeom>
                          <a:ln w="12600">
                            <a:solidFill>
                              <a:srgbClr val="000000"/>
                            </a:solidFill>
                            <a:round/>
                          </a:ln>
                        </wps:spPr>
                        <wps:style>
                          <a:lnRef idx="0"/>
                          <a:fillRef idx="0"/>
                          <a:effectRef idx="0"/>
                          <a:fontRef idx="minor"/>
                        </wps:style>
                        <wps:bodyPr/>
                      </wps:wsp>
                      <wps:wsp>
                        <wps:cNvSpPr/>
                        <wps:spPr>
                          <a:xfrm flipH="1">
                            <a:off x="1280880" y="1319400"/>
                            <a:ext cx="198720" cy="420840"/>
                          </a:xfrm>
                          <a:prstGeom prst="line">
                            <a:avLst/>
                          </a:prstGeom>
                          <a:ln w="12600">
                            <a:solidFill>
                              <a:srgbClr val="000000"/>
                            </a:solidFill>
                            <a:round/>
                          </a:ln>
                        </wps:spPr>
                        <wps:style>
                          <a:lnRef idx="0"/>
                          <a:fillRef idx="0"/>
                          <a:effectRef idx="0"/>
                          <a:fontRef idx="minor"/>
                        </wps:style>
                        <wps:bodyPr/>
                      </wps:wsp>
                      <wps:wsp>
                        <wps:cNvSpPr/>
                        <wps:spPr>
                          <a:xfrm>
                            <a:off x="1978560" y="1319400"/>
                            <a:ext cx="187200" cy="420840"/>
                          </a:xfrm>
                          <a:prstGeom prst="line">
                            <a:avLst/>
                          </a:prstGeom>
                          <a:ln w="12600">
                            <a:solidFill>
                              <a:srgbClr val="000000"/>
                            </a:solidFill>
                            <a:round/>
                          </a:ln>
                        </wps:spPr>
                        <wps:style>
                          <a:lnRef idx="0"/>
                          <a:fillRef idx="0"/>
                          <a:effectRef idx="0"/>
                          <a:fontRef idx="minor"/>
                        </wps:style>
                        <wps:bodyPr/>
                      </wps:wsp>
                    </wpg:wgp>
                  </a:graphicData>
                </a:graphic>
              </wp:anchor>
            </w:drawing>
          </mc:Choice>
          <mc:Fallback>
            <w:pict>
              <v:group id="shape_0" alt="Группа 97" style="position:absolute;margin-left:-1pt;margin-top:4.6pt;width:485.4pt;height:320.2pt" coordorigin="-20,92" coordsize="9708,6404">
                <v:group id="shape_0" alt="Группа 99" style="position:absolute;left:-20;top:92;width:9708;height:6404">
                  <v:rect id="shape_0" ID="Поле 107" fillcolor="white" stroked="t" style="position:absolute;left:761;top:145;width:3246;height:1493">
                    <v:textbox>
                      <w:txbxContent>
                        <w:p>
                          <w:pPr>
                            <w:overflowPunct w:val="false"/>
                            <w:spacing w:before="0" w:after="0" w:lineRule="auto" w:line="240"/>
                            <w:jc w:val="center"/>
                            <w:rPr/>
                          </w:pPr>
                          <w:r>
                            <w:rPr>
                              <w:sz w:val="20"/>
                              <w:b w:val="false"/>
                              <w:u w:val="none"/>
                              <w:dstrike w:val="false"/>
                              <w:strike w:val="false"/>
                              <w:i w:val="false"/>
                              <w:vertAlign w:val="baseline"/>
                              <w:position w:val="0"/>
                              <w:spacing w:val="0"/>
                              <w:szCs w:val="20"/>
                              <w:bCs w:val="false"/>
                              <w:iCs w:val="false"/>
                              <w:smallCaps w:val="false"/>
                              <w:caps w:val="false"/>
                              <w:rFonts w:ascii="Arial" w:hAnsi="Arial" w:cs="Arial"/>
                            </w:rPr>
                            <w:t>Содействие сопоставимости и скорейшей конвергенции с международными стандартами</w:t>
                          </w:r>
                        </w:p>
                        <w:p>
                          <w:pPr>
                            <w:overflowPunct w:val="false"/>
                            <w:spacing w:before="0" w:after="0" w:lineRule="auto" w:line="240"/>
                            <w:jc w:val="center"/>
                            <w:rPr/>
                          </w:pPr>
                          <w:r>
                            <w:rPr/>
                          </w:r>
                        </w:p>
                      </w:txbxContent>
                    </v:textbox>
                    <w10:wrap type="square"/>
                    <v:fill o:detectmouseclick="t" type="solid" color2="black"/>
                    <v:stroke color="black" weight="12600" joinstyle="round" endcap="flat"/>
                  </v:rect>
                  <v:rect id="shape_0" ID="Поле 114" fillcolor="white" stroked="t" style="position:absolute;left:-20;top:2442;width:3246;height:1493">
                    <v:textbox>
                      <w:txbxContent>
                        <w:p>
                          <w:pPr>
                            <w:overflowPunct w:val="false"/>
                            <w:spacing w:before="0" w:after="0" w:lineRule="auto" w:line="240"/>
                            <w:jc w:val="center"/>
                            <w:rPr/>
                          </w:pPr>
                          <w:r>
                            <w:rPr>
                              <w:sz w:val="20"/>
                              <w:b w:val="false"/>
                              <w:u w:val="none"/>
                              <w:dstrike w:val="false"/>
                              <w:strike w:val="false"/>
                              <w:i w:val="false"/>
                              <w:vertAlign w:val="baseline"/>
                              <w:position w:val="0"/>
                              <w:spacing w:val="0"/>
                              <w:szCs w:val="20"/>
                              <w:bCs w:val="false"/>
                              <w:iCs w:val="false"/>
                              <w:smallCaps w:val="false"/>
                              <w:caps w:val="false"/>
                              <w:rFonts w:ascii="Arial" w:hAnsi="Arial" w:cs="Arial"/>
                            </w:rPr>
                            <w:t>Консультирование Министерства юстиции, иных государственных, а также европейских органов по стандартам отчётности</w:t>
                          </w:r>
                        </w:p>
                      </w:txbxContent>
                    </v:textbox>
                    <w10:wrap type="square"/>
                    <v:fill o:detectmouseclick="t" type="solid" color2="black"/>
                    <v:stroke color="black" weight="12600" joinstyle="round" endcap="flat"/>
                  </v:rect>
                  <v:rect id="shape_0" ID="Поле 115" fillcolor="white" stroked="t" style="position:absolute;left:761;top:5002;width:3246;height:1493">
                    <v:textbox>
                      <w:txbxContent>
                        <w:p>
                          <w:pPr>
                            <w:overflowPunct w:val="false"/>
                            <w:spacing w:before="0" w:after="0" w:lineRule="auto" w:line="240"/>
                            <w:jc w:val="center"/>
                            <w:rPr/>
                          </w:pPr>
                          <w:r>
                            <w:rPr>
                              <w:sz w:val="20"/>
                              <w:b w:val="false"/>
                              <w:u w:val="none"/>
                              <w:dstrike w:val="false"/>
                              <w:strike w:val="false"/>
                              <w:i w:val="false"/>
                              <w:vertAlign w:val="baseline"/>
                              <w:position w:val="0"/>
                              <w:spacing w:val="0"/>
                              <w:szCs w:val="20"/>
                              <w:bCs w:val="false"/>
                              <w:iCs w:val="false"/>
                              <w:smallCaps w:val="false"/>
                              <w:caps w:val="false"/>
                              <w:rFonts w:ascii="Arial" w:hAnsi="Arial" w:cs="Arial"/>
                            </w:rPr>
                            <w:t>Содействие исследованиям, развитию науки и повышению квалификации бухгалтерских кадров</w:t>
                          </w:r>
                        </w:p>
                      </w:txbxContent>
                    </v:textbox>
                    <w10:wrap type="square"/>
                    <v:fill o:detectmouseclick="t" type="solid" color2="black"/>
                    <v:stroke color="black" weight="12600" joinstyle="round" endcap="flat"/>
                  </v:rect>
                  <v:rect id="shape_0" ID="Поле 116" fillcolor="white" stroked="t" style="position:absolute;left:5461;top:5002;width:3246;height:1493">
                    <v:textbox>
                      <w:txbxContent>
                        <w:p>
                          <w:pPr>
                            <w:overflowPunct w:val="false"/>
                            <w:spacing w:before="0" w:after="0" w:lineRule="auto" w:line="240"/>
                            <w:jc w:val="center"/>
                            <w:rPr/>
                          </w:pPr>
                          <w:r>
                            <w:rPr>
                              <w:sz w:val="20"/>
                              <w:b w:val="false"/>
                              <w:u w:val="none"/>
                              <w:dstrike w:val="false"/>
                              <w:strike w:val="false"/>
                              <w:i w:val="false"/>
                              <w:vertAlign w:val="baseline"/>
                              <w:position w:val="0"/>
                              <w:spacing w:val="0"/>
                              <w:szCs w:val="20"/>
                              <w:bCs w:val="false"/>
                              <w:iCs w:val="false"/>
                              <w:smallCaps w:val="false"/>
                              <w:caps w:val="false"/>
                              <w:rFonts w:ascii="Arial" w:hAnsi="Arial" w:cs="Arial"/>
                            </w:rPr>
                            <w:t>Представительство Германии в международных организациях по стандартам отчётности</w:t>
                          </w:r>
                        </w:p>
                      </w:txbxContent>
                    </v:textbox>
                    <w10:wrap type="square"/>
                    <v:fill o:detectmouseclick="t" type="solid" color2="black"/>
                    <v:stroke color="black" weight="12600" joinstyle="round" endcap="flat"/>
                  </v:rect>
                  <v:rect id="shape_0" ID="Поле 117" fillcolor="white" stroked="t" style="position:absolute;left:6441;top:2427;width:3246;height:1493">
                    <v:textbox>
                      <w:txbxContent>
                        <w:p>
                          <w:pPr>
                            <w:overflowPunct w:val="false"/>
                            <w:spacing w:before="0" w:after="0" w:lineRule="auto" w:line="240"/>
                            <w:jc w:val="center"/>
                            <w:rPr/>
                          </w:pPr>
                          <w:r>
                            <w:rPr>
                              <w:sz w:val="20"/>
                              <w:b w:val="false"/>
                              <w:u w:val="none"/>
                              <w:dstrike w:val="false"/>
                              <w:strike w:val="false"/>
                              <w:i w:val="false"/>
                              <w:vertAlign w:val="baseline"/>
                              <w:position w:val="0"/>
                              <w:spacing w:val="0"/>
                              <w:szCs w:val="20"/>
                              <w:bCs w:val="false"/>
                              <w:iCs w:val="false"/>
                              <w:smallCaps w:val="false"/>
                              <w:caps w:val="false"/>
                              <w:rFonts w:ascii="Arial" w:hAnsi="Arial" w:cs="Arial"/>
                            </w:rPr>
                            <w:t>Сотрудничество с Комитетом по ФСМО</w:t>
                          </w:r>
                        </w:p>
                      </w:txbxContent>
                    </v:textbox>
                    <w10:wrap type="square"/>
                    <v:fill o:detectmouseclick="t" type="solid" color2="black"/>
                    <v:stroke color="black" weight="12600" joinstyle="round" endcap="flat"/>
                  </v:rect>
                  <v:rect id="shape_0" ID="Поле 118" fillcolor="white" stroked="t" style="position:absolute;left:5461;top:92;width:3246;height:1493">
                    <v:textbox>
                      <w:txbxContent>
                        <w:p>
                          <w:pPr>
                            <w:overflowPunct w:val="false"/>
                            <w:spacing w:before="0" w:after="0" w:lineRule="auto" w:line="240"/>
                            <w:jc w:val="center"/>
                            <w:rPr/>
                          </w:pPr>
                          <w:r>
                            <w:rPr>
                              <w:sz w:val="20"/>
                              <w:b w:val="false"/>
                              <w:u w:val="none"/>
                              <w:dstrike w:val="false"/>
                              <w:strike w:val="false"/>
                              <w:i w:val="false"/>
                              <w:vertAlign w:val="baseline"/>
                              <w:position w:val="0"/>
                              <w:spacing w:val="0"/>
                              <w:szCs w:val="20"/>
                              <w:bCs w:val="false"/>
                              <w:iCs w:val="false"/>
                              <w:smallCaps w:val="false"/>
                              <w:caps w:val="false"/>
                              <w:rFonts w:ascii="Arial" w:hAnsi="Arial" w:cs="Arial"/>
                            </w:rPr>
                            <w:t>Разработка и совершенствование национальных стандартов финансовой отчётности и рекомендаций</w:t>
                          </w:r>
                        </w:p>
                      </w:txbxContent>
                    </v:textbox>
                    <w10:wrap type="square"/>
                    <v:fill o:detectmouseclick="t" type="solid" color2="black"/>
                    <v:stroke color="black" weight="12600" joinstyle="round" endcap="flat"/>
                  </v:rect>
                  <v:rect id="shape_0" ID="Поле 119" fillcolor="white" stroked="t" style="position:absolute;left:3616;top:2587;width:2416;height:1244">
                    <v:textbox>
                      <w:txbxContent>
                        <w:p>
                          <w:pPr>
                            <w:overflowPunct w:val="false"/>
                            <w:spacing w:before="0" w:after="0" w:lineRule="auto" w:line="240"/>
                            <w:jc w:val="center"/>
                            <w:rPr/>
                          </w:pPr>
                          <w:r>
                            <w:rPr>
                              <w:sz w:val="20"/>
                              <w:b w:val="false"/>
                              <w:u w:val="none"/>
                              <w:dstrike w:val="false"/>
                              <w:strike w:val="false"/>
                              <w:i w:val="false"/>
                              <w:vertAlign w:val="baseline"/>
                              <w:position w:val="0"/>
                              <w:spacing w:val="0"/>
                              <w:szCs w:val="20"/>
                              <w:bCs w:val="false"/>
                              <w:iCs w:val="false"/>
                              <w:smallCaps w:val="false"/>
                              <w:caps w:val="false"/>
                              <w:rFonts w:ascii="Arial" w:hAnsi="Arial" w:cs="Arial"/>
                            </w:rPr>
                            <w:t>Немецкий комитет по стандартам финансовой отчётности</w:t>
                          </w:r>
                        </w:p>
                      </w:txbxContent>
                    </v:textbox>
                    <w10:wrap type="square"/>
                    <v:fill o:detectmouseclick="t" type="solid" color2="black"/>
                    <v:stroke color="black" weight="12600" joinstyle="round" endcap="flat"/>
                  </v:rect>
                </v:group>
                <v:line id="shape_0" from="1997,928" to="2309,1463" ID="Прямая соединительная линия 120" stroked="t" style="position:absolute">
                  <v:stroke color="black" weight="12600" joinstyle="round" endcap="flat"/>
                  <v:fill o:detectmouseclick="t" on="false"/>
                </v:line>
                <v:line id="shape_0" from="3096,898" to="3420,1460" ID="Прямая соединительная линия 121" stroked="t" style="position:absolute;flip:x">
                  <v:stroke color="black" weight="12600" joinstyle="round" endcap="flat"/>
                  <v:fill o:detectmouseclick="t" on="false"/>
                </v:line>
                <v:line id="shape_0" from="1832,1803" to="2051,1803" ID="Прямая соединительная линия 122" stroked="t" style="position:absolute">
                  <v:stroke color="black" weight="12600" joinstyle="round" endcap="flat"/>
                  <v:fill o:detectmouseclick="t" on="false"/>
                </v:line>
                <v:line id="shape_0" from="3421,1807" to="3643,1807" ID="Прямая соединительная линия 123" stroked="t" style="position:absolute">
                  <v:stroke color="black" weight="12600" joinstyle="round" endcap="flat"/>
                  <v:fill o:detectmouseclick="t" on="false"/>
                </v:line>
                <v:line id="shape_0" from="1997,2170" to="2309,2832" ID="Прямая соединительная линия 124" stroked="t" style="position:absolute;flip:x">
                  <v:stroke color="black" weight="12600" joinstyle="round" endcap="flat"/>
                  <v:fill o:detectmouseclick="t" on="false"/>
                </v:line>
                <v:line id="shape_0" from="3096,2170" to="3390,2832" ID="Прямая соединительная линия 125" stroked="t" style="position:absolute">
                  <v:stroke color="black" weight="12600" joinstyle="round" endcap="flat"/>
                  <v:fill o:detectmouseclick="t" on="false"/>
                </v:line>
              </v:group>
            </w:pict>
          </mc:Fallback>
        </mc:AlternateContent>
      </w:r>
    </w:p>
    <w:p>
      <w:pPr>
        <w:pStyle w:val="Normal"/>
        <w:spacing w:lineRule="auto" w:line="360" w:before="0" w:after="200"/>
        <w:contextualSpacing/>
        <w:jc w:val="both"/>
        <w:rPr>
          <w:rFonts w:ascii="Times New Roman" w:hAnsi="Times New Roman" w:cs="Times New Roman"/>
          <w:sz w:val="28"/>
          <w:szCs w:val="24"/>
        </w:rPr>
      </w:pPr>
      <w:r>
        <w:rPr>
          <w:rFonts w:cs="Times New Roman" w:ascii="Times New Roman" w:hAnsi="Times New Roman"/>
          <w:sz w:val="28"/>
          <w:szCs w:val="24"/>
        </w:rPr>
      </w:r>
    </w:p>
    <w:p>
      <w:pPr>
        <w:pStyle w:val="Normal"/>
        <w:spacing w:lineRule="auto" w:line="360" w:before="0" w:after="200"/>
        <w:contextualSpacing/>
        <w:jc w:val="both"/>
        <w:rPr>
          <w:rFonts w:ascii="Times New Roman" w:hAnsi="Times New Roman" w:cs="Times New Roman"/>
          <w:sz w:val="28"/>
          <w:szCs w:val="24"/>
        </w:rPr>
      </w:pPr>
      <w:r>
        <w:rPr>
          <w:rFonts w:cs="Times New Roman" w:ascii="Times New Roman" w:hAnsi="Times New Roman"/>
          <w:sz w:val="28"/>
          <w:szCs w:val="24"/>
        </w:rPr>
      </w:r>
    </w:p>
    <w:p>
      <w:pPr>
        <w:pStyle w:val="Normal"/>
        <w:spacing w:lineRule="auto" w:line="360" w:before="0" w:after="200"/>
        <w:contextualSpacing/>
        <w:jc w:val="both"/>
        <w:rPr>
          <w:rFonts w:ascii="Times New Roman" w:hAnsi="Times New Roman" w:cs="Times New Roman"/>
          <w:sz w:val="28"/>
          <w:szCs w:val="24"/>
        </w:rPr>
      </w:pPr>
      <w:r>
        <w:rPr>
          <w:rFonts w:cs="Times New Roman" w:ascii="Times New Roman" w:hAnsi="Times New Roman"/>
          <w:sz w:val="28"/>
          <w:szCs w:val="24"/>
        </w:rPr>
      </w:r>
    </w:p>
    <w:p>
      <w:pPr>
        <w:pStyle w:val="Normal"/>
        <w:spacing w:lineRule="auto" w:line="360" w:before="0" w:after="200"/>
        <w:contextualSpacing/>
        <w:jc w:val="both"/>
        <w:rPr>
          <w:rFonts w:ascii="Times New Roman" w:hAnsi="Times New Roman" w:cs="Times New Roman"/>
          <w:sz w:val="28"/>
          <w:szCs w:val="24"/>
        </w:rPr>
      </w:pPr>
      <w:r>
        <w:rPr>
          <w:rFonts w:cs="Times New Roman" w:ascii="Times New Roman" w:hAnsi="Times New Roman"/>
          <w:sz w:val="28"/>
          <w:szCs w:val="24"/>
        </w:rPr>
      </w:r>
    </w:p>
    <w:p>
      <w:pPr>
        <w:pStyle w:val="Normal"/>
        <w:spacing w:lineRule="auto" w:line="360" w:before="0" w:after="200"/>
        <w:contextualSpacing/>
        <w:jc w:val="both"/>
        <w:rPr>
          <w:rFonts w:ascii="Times New Roman" w:hAnsi="Times New Roman" w:cs="Times New Roman"/>
          <w:sz w:val="28"/>
          <w:szCs w:val="24"/>
        </w:rPr>
      </w:pPr>
      <w:r>
        <w:rPr>
          <w:rFonts w:cs="Times New Roman" w:ascii="Times New Roman" w:hAnsi="Times New Roman"/>
          <w:sz w:val="28"/>
          <w:szCs w:val="24"/>
        </w:rPr>
      </w:r>
    </w:p>
    <w:p>
      <w:pPr>
        <w:pStyle w:val="Normal"/>
        <w:spacing w:lineRule="auto" w:line="360" w:before="0" w:after="200"/>
        <w:contextualSpacing/>
        <w:jc w:val="both"/>
        <w:rPr>
          <w:rFonts w:ascii="Times New Roman" w:hAnsi="Times New Roman" w:cs="Times New Roman"/>
          <w:sz w:val="28"/>
          <w:szCs w:val="24"/>
        </w:rPr>
      </w:pPr>
      <w:r>
        <w:rPr>
          <w:rFonts w:cs="Times New Roman" w:ascii="Times New Roman" w:hAnsi="Times New Roman"/>
          <w:sz w:val="28"/>
          <w:szCs w:val="24"/>
        </w:rPr>
      </w:r>
    </w:p>
    <w:p>
      <w:pPr>
        <w:pStyle w:val="Normal"/>
        <w:spacing w:lineRule="auto" w:line="360" w:before="0" w:after="200"/>
        <w:contextualSpacing/>
        <w:jc w:val="both"/>
        <w:rPr>
          <w:rFonts w:ascii="Times New Roman" w:hAnsi="Times New Roman" w:cs="Times New Roman"/>
          <w:sz w:val="28"/>
          <w:szCs w:val="24"/>
        </w:rPr>
      </w:pPr>
      <w:r>
        <w:rPr>
          <w:rFonts w:cs="Times New Roman" w:ascii="Times New Roman" w:hAnsi="Times New Roman"/>
          <w:sz w:val="28"/>
          <w:szCs w:val="24"/>
        </w:rPr>
      </w:r>
    </w:p>
    <w:p>
      <w:pPr>
        <w:pStyle w:val="Normal"/>
        <w:spacing w:lineRule="auto" w:line="360" w:before="0" w:after="200"/>
        <w:contextualSpacing/>
        <w:jc w:val="both"/>
        <w:rPr>
          <w:rFonts w:ascii="Times New Roman" w:hAnsi="Times New Roman" w:cs="Times New Roman"/>
          <w:sz w:val="28"/>
          <w:szCs w:val="24"/>
        </w:rPr>
      </w:pPr>
      <w:r>
        <w:rPr>
          <w:rFonts w:cs="Times New Roman" w:ascii="Times New Roman" w:hAnsi="Times New Roman"/>
          <w:sz w:val="28"/>
          <w:szCs w:val="24"/>
        </w:rPr>
      </w:r>
    </w:p>
    <w:p>
      <w:pPr>
        <w:pStyle w:val="Normal"/>
        <w:spacing w:lineRule="auto" w:line="360" w:before="0" w:after="200"/>
        <w:contextualSpacing/>
        <w:jc w:val="both"/>
        <w:rPr>
          <w:rFonts w:ascii="Times New Roman" w:hAnsi="Times New Roman" w:cs="Times New Roman"/>
          <w:sz w:val="28"/>
          <w:szCs w:val="24"/>
        </w:rPr>
      </w:pPr>
      <w:r>
        <w:rPr>
          <w:rFonts w:cs="Times New Roman" w:ascii="Times New Roman" w:hAnsi="Times New Roman"/>
          <w:sz w:val="28"/>
          <w:szCs w:val="24"/>
        </w:rPr>
      </w:r>
    </w:p>
    <w:p>
      <w:pPr>
        <w:pStyle w:val="Normal"/>
        <w:spacing w:lineRule="auto" w:line="360" w:before="0" w:after="200"/>
        <w:contextualSpacing/>
        <w:jc w:val="both"/>
        <w:rPr>
          <w:rFonts w:ascii="Times New Roman" w:hAnsi="Times New Roman" w:cs="Times New Roman"/>
          <w:sz w:val="28"/>
          <w:szCs w:val="24"/>
        </w:rPr>
      </w:pPr>
      <w:r>
        <w:rPr>
          <w:rFonts w:cs="Times New Roman" w:ascii="Times New Roman" w:hAnsi="Times New Roman"/>
          <w:sz w:val="28"/>
          <w:szCs w:val="24"/>
        </w:rPr>
      </w:r>
    </w:p>
    <w:p>
      <w:pPr>
        <w:pStyle w:val="Normal"/>
        <w:spacing w:lineRule="auto" w:line="360" w:before="0" w:after="200"/>
        <w:contextualSpacing/>
        <w:jc w:val="both"/>
        <w:rPr>
          <w:rFonts w:ascii="Times New Roman" w:hAnsi="Times New Roman" w:cs="Times New Roman"/>
          <w:sz w:val="28"/>
          <w:szCs w:val="24"/>
        </w:rPr>
      </w:pPr>
      <w:r>
        <w:rPr>
          <w:rFonts w:cs="Times New Roman" w:ascii="Times New Roman" w:hAnsi="Times New Roman"/>
          <w:sz w:val="28"/>
          <w:szCs w:val="24"/>
        </w:rPr>
      </w:r>
    </w:p>
    <w:p>
      <w:pPr>
        <w:pStyle w:val="Normal"/>
        <w:spacing w:lineRule="auto" w:line="360" w:before="0" w:after="200"/>
        <w:contextualSpacing/>
        <w:jc w:val="both"/>
        <w:rPr>
          <w:rFonts w:ascii="Times New Roman" w:hAnsi="Times New Roman" w:cs="Times New Roman"/>
          <w:sz w:val="28"/>
          <w:szCs w:val="24"/>
        </w:rPr>
      </w:pPr>
      <w:r>
        <w:rPr>
          <w:rFonts w:cs="Times New Roman" w:ascii="Times New Roman" w:hAnsi="Times New Roman"/>
          <w:sz w:val="28"/>
          <w:szCs w:val="24"/>
        </w:rPr>
      </w:r>
    </w:p>
    <w:p>
      <w:pPr>
        <w:pStyle w:val="Normal"/>
        <w:spacing w:lineRule="auto" w:line="360" w:before="0" w:after="200"/>
        <w:ind w:firstLine="709"/>
        <w:contextualSpacing/>
        <w:jc w:val="both"/>
        <w:rPr>
          <w:rFonts w:ascii="Times New Roman" w:hAnsi="Times New Roman" w:cs="Times New Roman"/>
          <w:sz w:val="28"/>
          <w:szCs w:val="24"/>
        </w:rPr>
      </w:pPr>
      <w:r>
        <w:rPr>
          <w:rFonts w:cs="Times New Roman" w:ascii="Times New Roman" w:hAnsi="Times New Roman"/>
          <w:sz w:val="28"/>
          <w:szCs w:val="24"/>
        </w:rPr>
      </w:r>
    </w:p>
    <w:p>
      <w:pPr>
        <w:pStyle w:val="Normal"/>
        <w:spacing w:lineRule="auto" w:line="360" w:before="360" w:after="360"/>
        <w:contextualSpacing/>
        <w:jc w:val="center"/>
        <w:rPr>
          <w:rFonts w:ascii="Times New Roman" w:hAnsi="Times New Roman" w:cs="Times New Roman"/>
          <w:sz w:val="28"/>
          <w:szCs w:val="24"/>
        </w:rPr>
      </w:pPr>
      <w:r>
        <w:rPr>
          <w:rFonts w:cs="Times New Roman" w:ascii="Times New Roman" w:hAnsi="Times New Roman"/>
          <w:sz w:val="28"/>
          <w:szCs w:val="24"/>
        </w:rPr>
        <w:t>Рисунок 1.5 — Функции Немецкого комитета по стандартам финансовой</w:t>
      </w:r>
    </w:p>
    <w:p>
      <w:pPr>
        <w:pStyle w:val="Normal"/>
        <w:spacing w:lineRule="auto" w:line="360" w:before="360" w:after="360"/>
        <w:rPr>
          <w:rFonts w:ascii="Times New Roman" w:hAnsi="Times New Roman" w:cs="Times New Roman"/>
          <w:sz w:val="28"/>
          <w:szCs w:val="24"/>
        </w:rPr>
      </w:pPr>
      <w:r>
        <w:rPr>
          <w:rFonts w:cs="Times New Roman" w:ascii="Times New Roman" w:hAnsi="Times New Roman"/>
          <w:sz w:val="28"/>
          <w:szCs w:val="24"/>
        </w:rPr>
        <w:t xml:space="preserve">                                 </w:t>
      </w:r>
      <w:r>
        <w:rPr>
          <w:rFonts w:cs="Times New Roman" w:ascii="Times New Roman" w:hAnsi="Times New Roman"/>
          <w:sz w:val="28"/>
          <w:szCs w:val="24"/>
        </w:rPr>
        <w:t>отчётности</w:t>
      </w:r>
    </w:p>
    <w:p>
      <w:pPr>
        <w:pStyle w:val="Normal"/>
        <w:spacing w:lineRule="auto" w:line="360" w:before="0" w:after="200"/>
        <w:ind w:firstLine="709"/>
        <w:contextualSpacing/>
        <w:jc w:val="both"/>
        <w:rPr>
          <w:rFonts w:ascii="Times New Roman" w:hAnsi="Times New Roman" w:cs="Times New Roman"/>
          <w:sz w:val="28"/>
          <w:szCs w:val="28"/>
        </w:rPr>
      </w:pPr>
      <w:r>
        <w:rPr>
          <w:rFonts w:cs="Times New Roman" w:ascii="Times New Roman" w:hAnsi="Times New Roman"/>
          <w:sz w:val="28"/>
          <w:szCs w:val="28"/>
        </w:rPr>
        <w:t>Итак, очевидно, что Комитет не ограничивает свой функционал контролем бухгалтерской отчётности на территории Германии.</w:t>
      </w:r>
      <w:r>
        <w:rPr>
          <w:sz w:val="28"/>
          <w:szCs w:val="28"/>
        </w:rPr>
        <w:t xml:space="preserve"> </w:t>
      </w:r>
      <w:r>
        <w:rPr>
          <w:rFonts w:cs="Times New Roman" w:ascii="Times New Roman" w:hAnsi="Times New Roman"/>
          <w:sz w:val="28"/>
          <w:szCs w:val="28"/>
        </w:rPr>
        <w:t>Немецкий комитет по стандартам финансовой отчётности также вовлечён в процесс международной бухгалтерии.</w:t>
      </w:r>
    </w:p>
    <w:p>
      <w:pPr>
        <w:pStyle w:val="Normal"/>
        <w:spacing w:lineRule="auto" w:line="360" w:before="0" w:after="200"/>
        <w:ind w:firstLine="709"/>
        <w:contextualSpacing/>
        <w:jc w:val="both"/>
        <w:rPr>
          <w:rFonts w:ascii="Times New Roman" w:hAnsi="Times New Roman" w:cs="Times New Roman"/>
          <w:sz w:val="28"/>
          <w:szCs w:val="28"/>
        </w:rPr>
      </w:pPr>
      <w:r>
        <w:rPr>
          <w:rFonts w:cs="Times New Roman" w:ascii="Times New Roman" w:hAnsi="Times New Roman"/>
          <w:sz w:val="28"/>
          <w:szCs w:val="28"/>
        </w:rPr>
        <w:t xml:space="preserve">Бухгалтерская отчётность всех немецких фирм должна соответствовать принципам, упомянутым ранее как требования к балансу. Но, помимо этих требований, в современной Германии сформировались ещё один принцип, получивших юридическую силу закона. Речь идёт о принципе обязательности, согласно которому счета Главной книги являются непосредственной основой для исчисления налогов. Хотя существуют два типа счетов — коммерческие и налоговые, отдельного налогового учёта в том понимании, в котором он существует в других западных странах, нет, и выбор того или иного метода учёта имеет прямые налоговые последствия. Большинство налоговых льгот могут быть использованы, только если они нашли отражение в счетах коммерческого учёта [3,  с. 17].  </w:t>
      </w:r>
    </w:p>
    <w:p>
      <w:pPr>
        <w:pStyle w:val="Normal"/>
        <w:spacing w:lineRule="auto" w:line="360" w:before="0" w:after="200"/>
        <w:ind w:firstLine="709"/>
        <w:contextualSpacing/>
        <w:jc w:val="both"/>
        <w:rPr>
          <w:rFonts w:ascii="Times New Roman" w:hAnsi="Times New Roman" w:cs="Times New Roman"/>
          <w:sz w:val="28"/>
          <w:szCs w:val="28"/>
        </w:rPr>
      </w:pPr>
      <w:r>
        <w:rPr>
          <w:rFonts w:cs="Times New Roman" w:ascii="Times New Roman" w:hAnsi="Times New Roman"/>
          <w:sz w:val="28"/>
          <w:szCs w:val="28"/>
        </w:rPr>
        <w:t xml:space="preserve">Порядок ведения учёта в Германии отличается осторожностью и ориентированностью на пользователей финансовой отчётности (кредиторов). Исходя из этого, принято оценивать активы по наименьшей из возможных стоимостей, а обязательства — по наибольшей. Пользователи должны в первую очередь увидеть в финансовой отчётности максимум обязательств, которые может иметь предприятие, и минимум его активов. Если в итоге оказывается больше активов и меньше обязательств, то кредитор не рискует. Во всех областях учёта немцы предпочитают «осторожную» оценку в отношении как активов, так и обязательств. </w:t>
      </w:r>
    </w:p>
    <w:p>
      <w:pPr>
        <w:pStyle w:val="Normal"/>
        <w:spacing w:lineRule="auto" w:line="360" w:before="0" w:after="200"/>
        <w:ind w:firstLine="709"/>
        <w:contextualSpacing/>
        <w:jc w:val="both"/>
        <w:rPr>
          <w:rFonts w:ascii="Times New Roman" w:hAnsi="Times New Roman" w:cs="Times New Roman"/>
          <w:sz w:val="28"/>
          <w:szCs w:val="28"/>
        </w:rPr>
      </w:pPr>
      <w:r>
        <w:rPr>
          <w:rFonts w:cs="Times New Roman" w:ascii="Times New Roman" w:hAnsi="Times New Roman"/>
          <w:sz w:val="28"/>
          <w:szCs w:val="28"/>
        </w:rPr>
        <w:t>Годовая финансовая отчётность должна включать несколько обязательных документов: баланс, отчёт о прибылях и убытках, пояснительная записка и отчёт руководства о состоянии компании и перспективах её развития. Отчёт о состоянии компании включает характеристику факторов, которые влияют или могут повлиять на развитие бизнеса, также этот документ предполагает прогнозы и перспективы на период обозримого будущего [10, с. 41].</w:t>
      </w:r>
    </w:p>
    <w:p>
      <w:pPr>
        <w:pStyle w:val="Normal"/>
        <w:spacing w:lineRule="auto" w:line="360" w:before="0" w:after="360"/>
        <w:ind w:firstLine="709"/>
        <w:contextualSpacing/>
        <w:jc w:val="both"/>
        <w:rPr>
          <w:rFonts w:ascii="Times New Roman" w:hAnsi="Times New Roman" w:cs="Times New Roman"/>
          <w:sz w:val="28"/>
          <w:szCs w:val="28"/>
        </w:rPr>
      </w:pPr>
      <w:r>
        <w:rPr>
          <w:rFonts w:cs="Times New Roman" w:ascii="Times New Roman" w:hAnsi="Times New Roman"/>
          <w:sz w:val="28"/>
          <w:szCs w:val="28"/>
        </w:rPr>
        <w:t xml:space="preserve">Отчёт о прибылях и убытках характеризует деятельность компании за весь отчётный период и поэтому представляет наибольший интерес для пользователей финансовой отчётности. В отчёте о прибылях и убытках отражается: выручка от основной деятельности и другие виды доходов; затраты на производство основной продукции (себестоимость реализованной продукции); накладные расходы (внереализационные и административно-хозяйственные). Затраты на капиталовложения отражаются на счёте финансовых результатов по статье амортизационных отчислений. В отчёте о прибылях и убытках обращают внимание на выручку от основной финансово-хозяйственной деятельности, валовую и чистую прибыль [12, с. 55]. </w:t>
      </w:r>
    </w:p>
    <w:p>
      <w:pPr>
        <w:pStyle w:val="Normal"/>
        <w:spacing w:lineRule="auto" w:line="360" w:before="0" w:after="360"/>
        <w:ind w:firstLine="709"/>
        <w:contextualSpacing/>
        <w:jc w:val="both"/>
        <w:rPr>
          <w:rFonts w:ascii="Times New Roman" w:hAnsi="Times New Roman" w:cs="Times New Roman"/>
          <w:sz w:val="28"/>
          <w:szCs w:val="28"/>
        </w:rPr>
      </w:pPr>
      <w:r>
        <w:rPr>
          <w:rFonts w:cs="Times New Roman" w:ascii="Times New Roman" w:hAnsi="Times New Roman"/>
          <w:sz w:val="28"/>
          <w:szCs w:val="28"/>
        </w:rPr>
        <w:t>Отчёт о прибылях и убытках представляется в вертикальной форме, в затратном формате, ориентированном на характеристику производства. В рамках этого формата важное место имеет такой показатель как объём производства и потребления товарно-материальных запасов и ресурсы. Так как данный показатель влияет на изменение основного капитала, его отражение в отчёте имеет первоочерёдную важность вместе с объёмом продаж. Затраты в таком отчёте классифицируются по типам независимо от места их возникновения.</w:t>
      </w:r>
      <w:r>
        <w:rPr>
          <w:sz w:val="28"/>
          <w:szCs w:val="28"/>
        </w:rPr>
        <w:t xml:space="preserve"> </w:t>
      </w:r>
      <w:r>
        <w:rPr>
          <w:rFonts w:cs="Times New Roman" w:ascii="Times New Roman" w:hAnsi="Times New Roman"/>
          <w:sz w:val="28"/>
          <w:szCs w:val="28"/>
        </w:rPr>
        <w:t xml:space="preserve">Форма такого отчёта о прибылях и убытках следующая (рисунок 1.6) [3, с. 19]. </w:t>
      </w:r>
    </w:p>
    <w:tbl>
      <w:tblPr>
        <w:tblW w:w="9746" w:type="dxa"/>
        <w:jc w:val="left"/>
        <w:tblInd w:w="109" w:type="dxa"/>
        <w:tblCellMar>
          <w:top w:w="0" w:type="dxa"/>
          <w:left w:w="108" w:type="dxa"/>
          <w:bottom w:w="0" w:type="dxa"/>
          <w:right w:w="108" w:type="dxa"/>
        </w:tblCellMar>
        <w:tblLook w:firstRow="1" w:noVBand="1" w:lastRow="0" w:firstColumn="1" w:lastColumn="0" w:noHBand="0" w:val="04a0"/>
      </w:tblPr>
      <w:tblGrid>
        <w:gridCol w:w="9746"/>
      </w:tblGrid>
      <w:tr>
        <w:trPr/>
        <w:tc>
          <w:tcPr>
            <w:tcW w:w="9746" w:type="dxa"/>
            <w:tcBorders>
              <w:top w:val="single" w:sz="12" w:space="0" w:color="000000"/>
              <w:left w:val="single" w:sz="12" w:space="0" w:color="000000"/>
              <w:bottom w:val="single" w:sz="6" w:space="0" w:color="000000"/>
              <w:right w:val="single" w:sz="12" w:space="0" w:color="000000"/>
            </w:tcBorders>
          </w:tcPr>
          <w:p>
            <w:pPr>
              <w:pStyle w:val="Normal"/>
              <w:spacing w:lineRule="auto" w:line="360" w:before="0" w:after="200"/>
              <w:contextualSpacing/>
              <w:jc w:val="both"/>
              <w:rPr>
                <w:rFonts w:ascii="Arial" w:hAnsi="Arial" w:cs="Arial"/>
                <w:sz w:val="20"/>
                <w:szCs w:val="20"/>
              </w:rPr>
            </w:pPr>
            <w:r>
              <w:rPr>
                <w:rFonts w:cs="Arial" w:ascii="Arial" w:hAnsi="Arial"/>
                <w:sz w:val="20"/>
                <w:szCs w:val="20"/>
              </w:rPr>
              <w:t xml:space="preserve">Объём реализации  </w:t>
            </w:r>
          </w:p>
          <w:p>
            <w:pPr>
              <w:pStyle w:val="Normal"/>
              <w:spacing w:lineRule="auto" w:line="360" w:before="0" w:after="200"/>
              <w:contextualSpacing/>
              <w:jc w:val="both"/>
              <w:rPr>
                <w:rFonts w:ascii="Arial" w:hAnsi="Arial" w:cs="Arial"/>
                <w:sz w:val="20"/>
                <w:szCs w:val="20"/>
              </w:rPr>
            </w:pPr>
            <w:r>
              <w:rPr>
                <w:rFonts w:cs="Arial" w:ascii="Arial" w:hAnsi="Arial"/>
                <w:sz w:val="20"/>
                <w:szCs w:val="20"/>
              </w:rPr>
              <w:t xml:space="preserve">± Изменение объёмов незавершённого производства  (готовой продукции)  </w:t>
            </w:r>
          </w:p>
          <w:p>
            <w:pPr>
              <w:pStyle w:val="Normal"/>
              <w:spacing w:lineRule="auto" w:line="360" w:before="0" w:after="200"/>
              <w:contextualSpacing/>
              <w:jc w:val="both"/>
              <w:rPr>
                <w:rFonts w:ascii="Arial" w:hAnsi="Arial" w:cs="Arial"/>
                <w:sz w:val="20"/>
                <w:szCs w:val="20"/>
              </w:rPr>
            </w:pPr>
            <w:r>
              <w:rPr>
                <w:rFonts w:cs="Arial" w:ascii="Arial" w:hAnsi="Arial"/>
                <w:sz w:val="20"/>
                <w:szCs w:val="20"/>
              </w:rPr>
              <w:t>+ Капитализация работ на собственные нужды</w:t>
            </w:r>
          </w:p>
        </w:tc>
      </w:tr>
      <w:tr>
        <w:trPr/>
        <w:tc>
          <w:tcPr>
            <w:tcW w:w="9746" w:type="dxa"/>
            <w:tcBorders>
              <w:top w:val="single" w:sz="6" w:space="0" w:color="000000"/>
              <w:left w:val="single" w:sz="12" w:space="0" w:color="000000"/>
              <w:bottom w:val="single" w:sz="6" w:space="0" w:color="000000"/>
              <w:right w:val="single" w:sz="12" w:space="0" w:color="000000"/>
            </w:tcBorders>
          </w:tcPr>
          <w:p>
            <w:pPr>
              <w:pStyle w:val="Normal"/>
              <w:spacing w:lineRule="auto" w:line="360" w:before="0" w:after="200"/>
              <w:contextualSpacing/>
              <w:jc w:val="both"/>
              <w:rPr>
                <w:rFonts w:ascii="Arial" w:hAnsi="Arial" w:cs="Arial"/>
                <w:sz w:val="20"/>
                <w:szCs w:val="20"/>
              </w:rPr>
            </w:pPr>
            <w:r>
              <w:rPr>
                <w:rFonts w:cs="Arial" w:ascii="Arial" w:hAnsi="Arial"/>
                <w:sz w:val="20"/>
                <w:szCs w:val="20"/>
              </w:rPr>
              <w:t xml:space="preserve">Валовый показатель деятельности </w:t>
            </w:r>
          </w:p>
          <w:p>
            <w:pPr>
              <w:pStyle w:val="Normal"/>
              <w:spacing w:lineRule="auto" w:line="360" w:before="0" w:after="200"/>
              <w:contextualSpacing/>
              <w:jc w:val="both"/>
              <w:rPr>
                <w:rFonts w:ascii="Arial" w:hAnsi="Arial" w:cs="Arial"/>
                <w:sz w:val="20"/>
                <w:szCs w:val="20"/>
              </w:rPr>
            </w:pPr>
            <w:r>
              <w:rPr>
                <w:rFonts w:cs="Arial" w:ascii="Arial" w:hAnsi="Arial"/>
                <w:sz w:val="20"/>
                <w:szCs w:val="20"/>
              </w:rPr>
              <w:t xml:space="preserve">+ Прочие прибыли от хозяйственной деятельности </w:t>
            </w:r>
          </w:p>
          <w:p>
            <w:pPr>
              <w:pStyle w:val="Normal"/>
              <w:spacing w:lineRule="auto" w:line="360" w:before="0" w:after="200"/>
              <w:contextualSpacing/>
              <w:jc w:val="both"/>
              <w:rPr>
                <w:rFonts w:ascii="Arial" w:hAnsi="Arial" w:cs="Arial"/>
                <w:sz w:val="20"/>
                <w:szCs w:val="20"/>
              </w:rPr>
            </w:pPr>
            <w:r>
              <w:rPr>
                <w:rFonts w:cs="Arial" w:ascii="Arial" w:hAnsi="Arial"/>
                <w:sz w:val="20"/>
                <w:szCs w:val="20"/>
              </w:rPr>
              <w:t xml:space="preserve">– </w:t>
            </w:r>
            <w:r>
              <w:rPr>
                <w:rFonts w:cs="Arial" w:ascii="Arial" w:hAnsi="Arial"/>
                <w:sz w:val="20"/>
                <w:szCs w:val="20"/>
              </w:rPr>
              <w:t xml:space="preserve">Затраты на материалы </w:t>
            </w:r>
          </w:p>
          <w:p>
            <w:pPr>
              <w:pStyle w:val="Normal"/>
              <w:spacing w:lineRule="auto" w:line="360" w:before="0" w:after="200"/>
              <w:contextualSpacing/>
              <w:jc w:val="both"/>
              <w:rPr>
                <w:rFonts w:ascii="Arial" w:hAnsi="Arial" w:cs="Arial"/>
                <w:sz w:val="20"/>
                <w:szCs w:val="20"/>
              </w:rPr>
            </w:pPr>
            <w:r>
              <w:rPr>
                <w:rFonts w:cs="Arial" w:ascii="Arial" w:hAnsi="Arial"/>
                <w:sz w:val="20"/>
                <w:szCs w:val="20"/>
              </w:rPr>
              <w:t xml:space="preserve">– </w:t>
            </w:r>
            <w:r>
              <w:rPr>
                <w:rFonts w:cs="Arial" w:ascii="Arial" w:hAnsi="Arial"/>
                <w:sz w:val="20"/>
                <w:szCs w:val="20"/>
              </w:rPr>
              <w:t xml:space="preserve">Затраты на персонал </w:t>
            </w:r>
          </w:p>
          <w:p>
            <w:pPr>
              <w:pStyle w:val="Normal"/>
              <w:spacing w:lineRule="auto" w:line="360" w:before="0" w:after="200"/>
              <w:contextualSpacing/>
              <w:jc w:val="both"/>
              <w:rPr>
                <w:rFonts w:ascii="Arial" w:hAnsi="Arial" w:cs="Arial"/>
                <w:sz w:val="20"/>
                <w:szCs w:val="20"/>
              </w:rPr>
            </w:pPr>
            <w:r>
              <w:rPr>
                <w:rFonts w:cs="Arial" w:ascii="Arial" w:hAnsi="Arial"/>
                <w:sz w:val="20"/>
                <w:szCs w:val="20"/>
              </w:rPr>
              <w:t xml:space="preserve">– </w:t>
            </w:r>
            <w:r>
              <w:rPr>
                <w:rFonts w:cs="Arial" w:ascii="Arial" w:hAnsi="Arial"/>
                <w:sz w:val="20"/>
                <w:szCs w:val="20"/>
              </w:rPr>
              <w:t xml:space="preserve">Амортизация </w:t>
            </w:r>
          </w:p>
          <w:p>
            <w:pPr>
              <w:pStyle w:val="Normal"/>
              <w:spacing w:lineRule="auto" w:line="360" w:before="0" w:after="200"/>
              <w:contextualSpacing/>
              <w:jc w:val="both"/>
              <w:rPr>
                <w:rFonts w:ascii="Arial" w:hAnsi="Arial" w:cs="Arial"/>
                <w:sz w:val="20"/>
                <w:szCs w:val="20"/>
              </w:rPr>
            </w:pPr>
            <w:r>
              <w:rPr>
                <w:rFonts w:cs="Arial" w:ascii="Arial" w:hAnsi="Arial"/>
                <w:sz w:val="20"/>
                <w:szCs w:val="20"/>
              </w:rPr>
              <w:t xml:space="preserve">– </w:t>
            </w:r>
            <w:r>
              <w:rPr>
                <w:rFonts w:cs="Arial" w:ascii="Arial" w:hAnsi="Arial"/>
                <w:sz w:val="20"/>
                <w:szCs w:val="20"/>
              </w:rPr>
              <w:t>Прочие операционные издержки</w:t>
            </w:r>
          </w:p>
        </w:tc>
      </w:tr>
      <w:tr>
        <w:trPr/>
        <w:tc>
          <w:tcPr>
            <w:tcW w:w="9746" w:type="dxa"/>
            <w:tcBorders>
              <w:top w:val="single" w:sz="6" w:space="0" w:color="000000"/>
              <w:left w:val="single" w:sz="12" w:space="0" w:color="000000"/>
              <w:bottom w:val="single" w:sz="6" w:space="0" w:color="000000"/>
              <w:right w:val="single" w:sz="12" w:space="0" w:color="000000"/>
            </w:tcBorders>
          </w:tcPr>
          <w:p>
            <w:pPr>
              <w:pStyle w:val="Normal"/>
              <w:spacing w:lineRule="auto" w:line="360" w:before="0" w:after="200"/>
              <w:contextualSpacing/>
              <w:jc w:val="both"/>
              <w:rPr>
                <w:rFonts w:ascii="Arial" w:hAnsi="Arial" w:cs="Arial"/>
                <w:sz w:val="20"/>
                <w:szCs w:val="20"/>
              </w:rPr>
            </w:pPr>
            <w:r>
              <w:rPr>
                <w:rFonts w:cs="Arial" w:ascii="Arial" w:hAnsi="Arial"/>
                <w:sz w:val="20"/>
                <w:szCs w:val="20"/>
              </w:rPr>
              <w:t xml:space="preserve">Прибыль / убыток от хозяйственной деятельности  </w:t>
            </w:r>
          </w:p>
          <w:p>
            <w:pPr>
              <w:pStyle w:val="Normal"/>
              <w:spacing w:lineRule="auto" w:line="360" w:before="0" w:after="200"/>
              <w:contextualSpacing/>
              <w:jc w:val="both"/>
              <w:rPr>
                <w:rFonts w:ascii="Arial" w:hAnsi="Arial" w:cs="Arial"/>
                <w:sz w:val="20"/>
                <w:szCs w:val="20"/>
              </w:rPr>
            </w:pPr>
            <w:r>
              <w:rPr>
                <w:rFonts w:cs="Arial" w:ascii="Arial" w:hAnsi="Arial"/>
                <w:sz w:val="20"/>
                <w:szCs w:val="20"/>
              </w:rPr>
              <w:t>+ Прибыль / убыток от финансовой деятельности</w:t>
            </w:r>
          </w:p>
        </w:tc>
      </w:tr>
      <w:tr>
        <w:trPr/>
        <w:tc>
          <w:tcPr>
            <w:tcW w:w="9746" w:type="dxa"/>
            <w:tcBorders>
              <w:top w:val="single" w:sz="6" w:space="0" w:color="000000"/>
              <w:left w:val="single" w:sz="12" w:space="0" w:color="000000"/>
              <w:bottom w:val="single" w:sz="6" w:space="0" w:color="000000"/>
              <w:right w:val="single" w:sz="12" w:space="0" w:color="000000"/>
            </w:tcBorders>
          </w:tcPr>
          <w:p>
            <w:pPr>
              <w:pStyle w:val="Normal"/>
              <w:spacing w:lineRule="auto" w:line="360" w:before="0" w:after="200"/>
              <w:contextualSpacing/>
              <w:jc w:val="both"/>
              <w:rPr>
                <w:rFonts w:ascii="Arial" w:hAnsi="Arial" w:cs="Arial"/>
                <w:sz w:val="20"/>
                <w:szCs w:val="20"/>
              </w:rPr>
            </w:pPr>
            <w:r>
              <w:rPr>
                <w:rFonts w:cs="Arial" w:ascii="Arial" w:hAnsi="Arial"/>
                <w:sz w:val="20"/>
                <w:szCs w:val="20"/>
              </w:rPr>
              <w:t xml:space="preserve">Прибыль / убыток от обычных операций </w:t>
            </w:r>
          </w:p>
          <w:p>
            <w:pPr>
              <w:pStyle w:val="Normal"/>
              <w:spacing w:lineRule="auto" w:line="360" w:before="0" w:after="200"/>
              <w:contextualSpacing/>
              <w:jc w:val="both"/>
              <w:rPr>
                <w:rFonts w:ascii="Arial" w:hAnsi="Arial" w:cs="Arial"/>
                <w:sz w:val="20"/>
                <w:szCs w:val="20"/>
              </w:rPr>
            </w:pPr>
            <w:r>
              <w:rPr>
                <w:rFonts w:cs="Arial" w:ascii="Arial" w:hAnsi="Arial"/>
                <w:sz w:val="20"/>
                <w:szCs w:val="20"/>
              </w:rPr>
              <w:t xml:space="preserve">± Прибыль / убыток от чрезвычайных операций – Налоги   </w:t>
            </w:r>
          </w:p>
        </w:tc>
      </w:tr>
      <w:tr>
        <w:trPr/>
        <w:tc>
          <w:tcPr>
            <w:tcW w:w="9746" w:type="dxa"/>
            <w:tcBorders>
              <w:top w:val="single" w:sz="6" w:space="0" w:color="000000"/>
              <w:left w:val="single" w:sz="12" w:space="0" w:color="000000"/>
              <w:bottom w:val="single" w:sz="12" w:space="0" w:color="000000"/>
              <w:right w:val="single" w:sz="12" w:space="0" w:color="000000"/>
            </w:tcBorders>
          </w:tcPr>
          <w:p>
            <w:pPr>
              <w:pStyle w:val="Normal"/>
              <w:spacing w:lineRule="auto" w:line="360" w:before="0" w:after="200"/>
              <w:contextualSpacing/>
              <w:jc w:val="both"/>
              <w:rPr>
                <w:rFonts w:ascii="Arial" w:hAnsi="Arial" w:cs="Arial"/>
                <w:sz w:val="20"/>
                <w:szCs w:val="20"/>
              </w:rPr>
            </w:pPr>
            <w:r>
              <w:rPr>
                <w:rFonts w:cs="Arial" w:ascii="Arial" w:hAnsi="Arial"/>
                <w:sz w:val="20"/>
                <w:szCs w:val="20"/>
              </w:rPr>
              <w:t>Прибыль / убыток за год</w:t>
            </w:r>
          </w:p>
        </w:tc>
      </w:tr>
    </w:tbl>
    <w:p>
      <w:pPr>
        <w:pStyle w:val="Normal"/>
        <w:spacing w:lineRule="auto" w:line="360" w:before="200" w:after="200"/>
        <w:jc w:val="center"/>
        <w:rPr>
          <w:rFonts w:ascii="Times New Roman" w:hAnsi="Times New Roman" w:cs="Times New Roman"/>
          <w:sz w:val="28"/>
          <w:szCs w:val="28"/>
        </w:rPr>
      </w:pPr>
      <w:r>
        <w:rPr>
          <w:rFonts w:cs="Times New Roman" w:ascii="Times New Roman" w:hAnsi="Times New Roman"/>
          <w:sz w:val="28"/>
          <w:szCs w:val="28"/>
        </w:rPr>
        <w:t>Рисунок 1.6 — Форма отчёта о прибылях и убытках</w:t>
      </w:r>
    </w:p>
    <w:p>
      <w:pPr>
        <w:pStyle w:val="Normal"/>
        <w:spacing w:lineRule="auto" w:line="360" w:before="0" w:after="200"/>
        <w:ind w:firstLine="709"/>
        <w:contextualSpacing/>
        <w:jc w:val="both"/>
        <w:rPr>
          <w:rFonts w:ascii="Times New Roman" w:hAnsi="Times New Roman" w:cs="Times New Roman"/>
          <w:sz w:val="28"/>
          <w:szCs w:val="28"/>
        </w:rPr>
      </w:pPr>
      <w:r>
        <w:rPr>
          <w:rFonts w:cs="Times New Roman" w:ascii="Times New Roman" w:hAnsi="Times New Roman"/>
          <w:sz w:val="28"/>
          <w:szCs w:val="28"/>
        </w:rPr>
        <w:t>Годовая отчётность всех компаний, за исключением малых, подлежит проверке независимыми аудиторами. За нарушение сроков и форм предоставления финансовой отчётности налагаются штрафы и санкции различной тяжести. Так, например, за несвоевременную публикацию или её полное отсутствие взымается штраф в размере до 5 тысяч евро. За искажение или предоставление неполной информации в отчётах компания будет обязана внести крупную сумму в уплату штрафа. Также возможно лишение должностных лиц или аудиторов свободы сроком до трёх лет за грубое искажение отчётов [10, с. 44].</w:t>
      </w:r>
    </w:p>
    <w:p>
      <w:pPr>
        <w:pStyle w:val="Normal"/>
        <w:spacing w:lineRule="auto" w:line="360" w:before="0" w:after="200"/>
        <w:ind w:firstLine="709"/>
        <w:contextualSpacing/>
        <w:jc w:val="both"/>
        <w:rPr>
          <w:rFonts w:ascii="Times New Roman" w:hAnsi="Times New Roman" w:cs="Times New Roman"/>
          <w:sz w:val="28"/>
          <w:szCs w:val="28"/>
        </w:rPr>
      </w:pPr>
      <w:r>
        <w:rPr>
          <w:rFonts w:cs="Times New Roman" w:ascii="Times New Roman" w:hAnsi="Times New Roman"/>
          <w:sz w:val="28"/>
          <w:szCs w:val="28"/>
        </w:rPr>
        <w:t>Анализируя процесс развития учёта в Германии, можно сказать что, немецкая бухгалтерская наука прошла долгий и многогранный путь от синтеза и анализа взглядов учёных Италии до формирования самодостаточной и независимой национальной школы бухгалтерского учёта. На протяжении двух последних столетий немецкие бухгалтеры смогли выделить и применить на практике свои самобытные методы и принципы. И на данный момент порядок ведения учёта в Германии имеет строго регламентированные правила, помогающие упростить и упорядочить финансовую отчётность всех фирм и предприятий.</w:t>
      </w:r>
      <w:bookmarkStart w:id="0" w:name="_Toc232223274"/>
      <w:bookmarkStart w:id="1" w:name="_Toc152484833"/>
      <w:r>
        <w:br w:type="page"/>
      </w:r>
    </w:p>
    <w:p>
      <w:pPr>
        <w:pStyle w:val="Normal"/>
        <w:keepNext w:val="true"/>
        <w:widowControl w:val="false"/>
        <w:numPr>
          <w:ilvl w:val="0"/>
          <w:numId w:val="0"/>
        </w:numPr>
        <w:spacing w:lineRule="auto" w:line="360" w:before="0" w:after="180"/>
        <w:ind w:left="993" w:hanging="284"/>
        <w:outlineLvl w:val="0"/>
        <w:rPr>
          <w:rFonts w:ascii="Cambria" w:hAnsi="Cambria" w:eastAsia="Times New Roman" w:cs="Arial"/>
          <w:bCs/>
          <w:kern w:val="2"/>
          <w:sz w:val="32"/>
          <w:szCs w:val="32"/>
          <w:lang w:eastAsia="ru-RU"/>
        </w:rPr>
      </w:pPr>
      <w:bookmarkStart w:id="2" w:name="_Toc232223263"/>
      <w:r>
        <w:rPr>
          <w:rFonts w:eastAsia="Times New Roman" w:cs="Arial" w:ascii="Cambria" w:hAnsi="Cambria"/>
          <w:bCs/>
          <w:kern w:val="2"/>
          <w:sz w:val="32"/>
          <w:szCs w:val="32"/>
          <w:lang w:eastAsia="ru-RU"/>
        </w:rPr>
        <w:t>2 </w:t>
      </w:r>
      <w:bookmarkEnd w:id="2"/>
      <w:r>
        <w:rPr>
          <w:rFonts w:eastAsia="Times New Roman" w:cs="Arial" w:ascii="Cambria" w:hAnsi="Cambria"/>
          <w:bCs/>
          <w:kern w:val="2"/>
          <w:sz w:val="32"/>
          <w:szCs w:val="32"/>
          <w:lang w:eastAsia="ru-RU"/>
        </w:rPr>
        <w:t>Решение сквозной задачи</w:t>
      </w:r>
    </w:p>
    <w:p>
      <w:pPr>
        <w:pStyle w:val="Normal"/>
        <w:spacing w:lineRule="auto" w:line="360" w:before="0" w:after="0"/>
        <w:ind w:firstLine="720"/>
        <w:jc w:val="both"/>
        <w:rPr>
          <w:rFonts w:ascii="Times New Roman" w:hAnsi="Times New Roman" w:eastAsia="Times New Roman" w:cs="Times New Roman"/>
          <w:spacing w:val="2"/>
          <w:sz w:val="28"/>
          <w:szCs w:val="28"/>
          <w:lang w:eastAsia="ru-RU"/>
        </w:rPr>
      </w:pPr>
      <w:r>
        <w:rPr>
          <w:rFonts w:eastAsia="Times New Roman" w:cs="Times New Roman" w:ascii="Times New Roman" w:hAnsi="Times New Roman"/>
          <w:sz w:val="28"/>
          <w:szCs w:val="28"/>
          <w:lang w:eastAsia="ru-RU"/>
        </w:rPr>
        <w:t>01.11.2014 г. было зарегистрировано ООО «Океан» с уставным капиталом 4 000 000 р. Объявление уставного капитала отражается записью:</w:t>
      </w:r>
    </w:p>
    <w:p>
      <w:pPr>
        <w:pStyle w:val="Normal"/>
        <w:spacing w:lineRule="auto" w:line="360" w:before="0" w:after="0"/>
        <w:ind w:firstLine="709"/>
        <w:jc w:val="both"/>
        <w:rPr>
          <w:rFonts w:ascii="Times New Roman" w:hAnsi="Times New Roman" w:eastAsia="Times New Roman" w:cs="Times New Roman"/>
          <w:i/>
          <w:i/>
          <w:sz w:val="28"/>
          <w:szCs w:val="28"/>
          <w:lang w:eastAsia="ru-RU"/>
        </w:rPr>
      </w:pPr>
      <w:r>
        <w:rPr>
          <w:rFonts w:eastAsia="Times New Roman" w:cs="Times New Roman" w:ascii="Times New Roman" w:hAnsi="Times New Roman"/>
          <w:i/>
          <w:sz w:val="28"/>
          <w:szCs w:val="28"/>
          <w:lang w:eastAsia="ru-RU"/>
        </w:rPr>
        <w:t>Дебет 75 «Расчеты с учредителями», субсчет 1 «Расчеты по вкладам в уставный (складочный) капитал»</w:t>
      </w:r>
    </w:p>
    <w:p>
      <w:pPr>
        <w:pStyle w:val="Normal"/>
        <w:tabs>
          <w:tab w:val="clear" w:pos="709"/>
          <w:tab w:val="left" w:pos="7809" w:leader="none"/>
        </w:tabs>
        <w:spacing w:lineRule="auto" w:line="360" w:before="0" w:after="0"/>
        <w:ind w:firstLine="709"/>
        <w:jc w:val="both"/>
        <w:rPr>
          <w:rFonts w:ascii="Times New Roman" w:hAnsi="Times New Roman" w:eastAsia="Times New Roman" w:cs="Times New Roman"/>
          <w:i/>
          <w:i/>
          <w:sz w:val="28"/>
          <w:szCs w:val="28"/>
          <w:lang w:eastAsia="ru-RU"/>
        </w:rPr>
      </w:pPr>
      <w:r>
        <w:rPr>
          <w:rFonts w:eastAsia="Times New Roman" w:cs="Times New Roman" w:ascii="Times New Roman" w:hAnsi="Times New Roman"/>
          <w:i/>
          <w:sz w:val="28"/>
          <w:szCs w:val="28"/>
          <w:lang w:eastAsia="ru-RU"/>
        </w:rPr>
        <w:t xml:space="preserve">Кредит 80 «Уставный капитал»                                            —  </w:t>
      </w:r>
      <w:r>
        <w:rPr>
          <w:rFonts w:eastAsia="Times New Roman" w:cs="Times New Roman" w:ascii="Times New Roman" w:hAnsi="Times New Roman"/>
          <w:sz w:val="28"/>
          <w:szCs w:val="28"/>
          <w:lang w:eastAsia="ru-RU"/>
        </w:rPr>
        <w:t>4 000 000 р.</w:t>
      </w:r>
    </w:p>
    <w:p>
      <w:pPr>
        <w:pStyle w:val="Normal"/>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Собственниками в качестве вклада в уставный капитал было внесено        3 200 000 р. на расчетный счет. На суммы вкладов должны быть выполнены следующие проводки:</w:t>
      </w:r>
    </w:p>
    <w:p>
      <w:pPr>
        <w:pStyle w:val="Normal"/>
        <w:spacing w:lineRule="auto" w:line="360" w:before="0" w:after="0"/>
        <w:ind w:firstLine="709"/>
        <w:jc w:val="both"/>
        <w:rPr>
          <w:rFonts w:ascii="Times New Roman" w:hAnsi="Times New Roman" w:eastAsia="Times New Roman" w:cs="Times New Roman"/>
          <w:i/>
          <w:i/>
          <w:sz w:val="28"/>
          <w:szCs w:val="28"/>
          <w:lang w:eastAsia="ru-RU"/>
        </w:rPr>
      </w:pPr>
      <w:r>
        <w:rPr>
          <w:rFonts w:eastAsia="Times New Roman" w:cs="Times New Roman" w:ascii="Times New Roman" w:hAnsi="Times New Roman"/>
          <w:i/>
          <w:sz w:val="28"/>
          <w:szCs w:val="28"/>
          <w:lang w:eastAsia="ru-RU"/>
        </w:rPr>
        <w:t>Дебет 51 «Расчетные счета»</w:t>
      </w:r>
    </w:p>
    <w:p>
      <w:pPr>
        <w:pStyle w:val="Normal"/>
        <w:tabs>
          <w:tab w:val="clear" w:pos="709"/>
          <w:tab w:val="left" w:pos="7980" w:leader="none"/>
        </w:tabs>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i/>
          <w:sz w:val="28"/>
          <w:szCs w:val="28"/>
          <w:lang w:eastAsia="ru-RU"/>
        </w:rPr>
        <w:t xml:space="preserve">Кредит 75 «Расчеты с учредителями», субсчет 1 «Расчеты по вкладам в уставный (складочный) капитал»                                                      — </w:t>
      </w:r>
      <w:r>
        <w:rPr>
          <w:rFonts w:eastAsia="Times New Roman" w:cs="Times New Roman" w:ascii="Times New Roman" w:hAnsi="Times New Roman"/>
          <w:sz w:val="28"/>
          <w:szCs w:val="28"/>
          <w:lang w:eastAsia="ru-RU"/>
        </w:rPr>
        <w:t>3 200 000 р.</w:t>
      </w:r>
    </w:p>
    <w:p>
      <w:pPr>
        <w:pStyle w:val="Normal"/>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В соответствии с указанной информацией сформирован вступительный баланс, представленный в приложении А.</w:t>
      </w:r>
    </w:p>
    <w:p>
      <w:pPr>
        <w:pStyle w:val="Normal"/>
        <w:spacing w:lineRule="auto" w:line="360" w:before="0" w:after="0"/>
        <w:ind w:firstLine="709"/>
        <w:jc w:val="both"/>
        <w:rPr>
          <w:rFonts w:ascii="Times New Roman" w:hAnsi="Times New Roman" w:eastAsia="Times New Roman" w:cs="Times New Roman"/>
          <w:spacing w:val="-2"/>
          <w:sz w:val="28"/>
          <w:szCs w:val="28"/>
          <w:lang w:eastAsia="ru-RU"/>
        </w:rPr>
      </w:pPr>
      <w:r>
        <w:rPr>
          <w:rFonts w:eastAsia="Times New Roman" w:cs="Times New Roman" w:ascii="Times New Roman" w:hAnsi="Times New Roman"/>
          <w:spacing w:val="-2"/>
          <w:sz w:val="28"/>
          <w:szCs w:val="28"/>
          <w:lang w:eastAsia="ru-RU"/>
        </w:rPr>
        <w:t>Факты хозяйственной жизни, имевшие место в течение отчётного периода отражены в Журнале регистрации фактов хозяйственной жизни (таблица 2.1).</w:t>
      </w:r>
    </w:p>
    <w:p>
      <w:pPr>
        <w:pStyle w:val="Normal"/>
        <w:widowControl w:val="false"/>
        <w:spacing w:lineRule="auto" w:line="360" w:before="120" w:after="120"/>
        <w:ind w:left="1826" w:hanging="1826"/>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Таблица 2.1 — Журнал регистрации хозяйственных операций</w:t>
      </w:r>
    </w:p>
    <w:tbl>
      <w:tblPr>
        <w:tblW w:w="9649" w:type="dxa"/>
        <w:jc w:val="left"/>
        <w:tblInd w:w="-108" w:type="dxa"/>
        <w:tblCellMar>
          <w:top w:w="0" w:type="dxa"/>
          <w:left w:w="0" w:type="dxa"/>
          <w:bottom w:w="0" w:type="dxa"/>
          <w:right w:w="0" w:type="dxa"/>
        </w:tblCellMar>
        <w:tblLook w:firstRow="0" w:noVBand="0" w:lastRow="0" w:firstColumn="0" w:lastColumn="0" w:noHBand="0" w:val="0000"/>
      </w:tblPr>
      <w:tblGrid>
        <w:gridCol w:w="447"/>
        <w:gridCol w:w="3842"/>
        <w:gridCol w:w="799"/>
        <w:gridCol w:w="940"/>
        <w:gridCol w:w="941"/>
        <w:gridCol w:w="1339"/>
        <w:gridCol w:w="1340"/>
      </w:tblGrid>
      <w:tr>
        <w:trPr>
          <w:trHeight w:val="345" w:hRule="atLeast"/>
        </w:trPr>
        <w:tc>
          <w:tcPr>
            <w:tcW w:w="447" w:type="dxa"/>
            <w:vMerge w:val="restart"/>
            <w:tcBorders>
              <w:top w:val="single" w:sz="12" w:space="0" w:color="000000"/>
              <w:left w:val="single" w:sz="12" w:space="0" w:color="000000"/>
              <w:bottom w:val="single" w:sz="6" w:space="0" w:color="000000"/>
              <w:right w:val="single" w:sz="6" w:space="0" w:color="000000"/>
            </w:tcBorders>
            <w:vAlign w:val="center"/>
          </w:tcPr>
          <w:p>
            <w:pPr>
              <w:pStyle w:val="Normal"/>
              <w:spacing w:lineRule="auto" w:line="288"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w:t>
            </w:r>
            <w:r>
              <w:rPr>
                <w:rFonts w:eastAsia="Times New Roman" w:cs="Times New Roman" w:ascii="Times New Roman" w:hAnsi="Times New Roman"/>
                <w:sz w:val="24"/>
                <w:szCs w:val="24"/>
                <w:lang w:eastAsia="ru-RU"/>
              </w:rPr>
              <w:br/>
              <w:t>пп</w:t>
            </w:r>
          </w:p>
        </w:tc>
        <w:tc>
          <w:tcPr>
            <w:tcW w:w="3842" w:type="dxa"/>
            <w:vMerge w:val="restart"/>
            <w:tcBorders>
              <w:top w:val="single" w:sz="12" w:space="0" w:color="000000"/>
              <w:left w:val="single" w:sz="6" w:space="0" w:color="000000"/>
              <w:bottom w:val="single" w:sz="6" w:space="0" w:color="000000"/>
              <w:right w:val="single" w:sz="12" w:space="0" w:color="000000"/>
            </w:tcBorders>
            <w:tcMar>
              <w:left w:w="108" w:type="dxa"/>
              <w:right w:w="108" w:type="dxa"/>
            </w:tcMar>
            <w:vAlign w:val="center"/>
          </w:tcPr>
          <w:p>
            <w:pPr>
              <w:pStyle w:val="Normal"/>
              <w:spacing w:lineRule="auto" w:line="288" w:before="0" w:after="0"/>
              <w:ind w:right="108" w:hanging="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Содержание факта</w:t>
              <w:br/>
              <w:t>хозяйственной жизни</w:t>
            </w:r>
          </w:p>
        </w:tc>
        <w:tc>
          <w:tcPr>
            <w:tcW w:w="799" w:type="dxa"/>
            <w:vMerge w:val="restart"/>
            <w:tcBorders>
              <w:top w:val="single" w:sz="12" w:space="0" w:color="000000"/>
              <w:left w:val="single" w:sz="12" w:space="0" w:color="000000"/>
              <w:bottom w:val="single" w:sz="6" w:space="0" w:color="000000"/>
              <w:right w:val="single" w:sz="12" w:space="0" w:color="000000"/>
            </w:tcBorders>
            <w:tcMar>
              <w:left w:w="108" w:type="dxa"/>
              <w:right w:w="108" w:type="dxa"/>
            </w:tcMar>
            <w:vAlign w:val="center"/>
          </w:tcPr>
          <w:p>
            <w:pPr>
              <w:pStyle w:val="Normal"/>
              <w:spacing w:lineRule="auto" w:line="288"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Тип</w:t>
              <w:br/>
              <w:t>ФХЖ</w:t>
            </w:r>
          </w:p>
        </w:tc>
        <w:tc>
          <w:tcPr>
            <w:tcW w:w="1881" w:type="dxa"/>
            <w:gridSpan w:val="2"/>
            <w:tcBorders>
              <w:top w:val="single" w:sz="12" w:space="0" w:color="000000"/>
              <w:left w:val="single" w:sz="12" w:space="0" w:color="000000"/>
              <w:bottom w:val="single" w:sz="6" w:space="0" w:color="000000"/>
              <w:right w:val="single" w:sz="6" w:space="0" w:color="000000"/>
            </w:tcBorders>
            <w:vAlign w:val="center"/>
          </w:tcPr>
          <w:p>
            <w:pPr>
              <w:pStyle w:val="Normal"/>
              <w:spacing w:lineRule="auto" w:line="288"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Корреспондирующие счета</w:t>
            </w:r>
          </w:p>
        </w:tc>
        <w:tc>
          <w:tcPr>
            <w:tcW w:w="2679" w:type="dxa"/>
            <w:gridSpan w:val="2"/>
            <w:tcBorders>
              <w:top w:val="single" w:sz="12" w:space="0" w:color="000000"/>
              <w:left w:val="single" w:sz="6" w:space="0" w:color="000000"/>
              <w:bottom w:val="single" w:sz="6" w:space="0" w:color="000000"/>
              <w:right w:val="single" w:sz="12" w:space="0" w:color="000000"/>
            </w:tcBorders>
            <w:tcMar>
              <w:left w:w="108" w:type="dxa"/>
              <w:right w:w="108" w:type="dxa"/>
            </w:tcMar>
            <w:vAlign w:val="center"/>
          </w:tcPr>
          <w:p>
            <w:pPr>
              <w:pStyle w:val="Normal"/>
              <w:spacing w:lineRule="auto" w:line="288"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Сумма, р.</w:t>
            </w:r>
          </w:p>
        </w:tc>
      </w:tr>
      <w:tr>
        <w:trPr>
          <w:trHeight w:val="311" w:hRule="atLeast"/>
        </w:trPr>
        <w:tc>
          <w:tcPr>
            <w:tcW w:w="447" w:type="dxa"/>
            <w:vMerge w:val="continue"/>
            <w:tcBorders>
              <w:top w:val="single" w:sz="6" w:space="0" w:color="000000"/>
              <w:left w:val="single" w:sz="12" w:space="0" w:color="000000"/>
              <w:bottom w:val="single" w:sz="6" w:space="0" w:color="000000"/>
              <w:right w:val="single" w:sz="6" w:space="0" w:color="000000"/>
            </w:tcBorders>
            <w:vAlign w:val="center"/>
          </w:tcPr>
          <w:p>
            <w:pPr>
              <w:pStyle w:val="Normal"/>
              <w:spacing w:lineRule="auto" w:line="288"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3842" w:type="dxa"/>
            <w:vMerge w:val="continue"/>
            <w:tcBorders>
              <w:top w:val="single" w:sz="6" w:space="0" w:color="000000"/>
              <w:left w:val="single" w:sz="6" w:space="0" w:color="000000"/>
              <w:bottom w:val="single" w:sz="6" w:space="0" w:color="000000"/>
              <w:right w:val="single" w:sz="12" w:space="0" w:color="000000"/>
            </w:tcBorders>
            <w:tcMar>
              <w:left w:w="108" w:type="dxa"/>
              <w:right w:w="108" w:type="dxa"/>
            </w:tcMar>
            <w:vAlign w:val="center"/>
          </w:tcPr>
          <w:p>
            <w:pPr>
              <w:pStyle w:val="Normal"/>
              <w:spacing w:lineRule="auto" w:line="288" w:before="0" w:after="0"/>
              <w:ind w:right="108" w:hanging="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799" w:type="dxa"/>
            <w:vMerge w:val="continue"/>
            <w:tcBorders>
              <w:top w:val="single" w:sz="6" w:space="0" w:color="000000"/>
              <w:left w:val="single" w:sz="12" w:space="0" w:color="000000"/>
              <w:bottom w:val="single" w:sz="6" w:space="0" w:color="000000"/>
              <w:right w:val="single" w:sz="12" w:space="0" w:color="000000"/>
            </w:tcBorders>
            <w:tcMar>
              <w:left w:w="108" w:type="dxa"/>
              <w:right w:w="108" w:type="dxa"/>
            </w:tcMar>
            <w:vAlign w:val="center"/>
          </w:tcPr>
          <w:p>
            <w:pPr>
              <w:pStyle w:val="Normal"/>
              <w:spacing w:lineRule="auto" w:line="288"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940" w:type="dxa"/>
            <w:tcBorders>
              <w:top w:val="single" w:sz="6" w:space="0" w:color="000000"/>
              <w:left w:val="single" w:sz="12" w:space="0" w:color="000000"/>
              <w:bottom w:val="single" w:sz="6" w:space="0" w:color="000000"/>
              <w:right w:val="single" w:sz="6" w:space="0" w:color="000000"/>
            </w:tcBorders>
            <w:vAlign w:val="center"/>
          </w:tcPr>
          <w:p>
            <w:pPr>
              <w:pStyle w:val="Normal"/>
              <w:spacing w:lineRule="auto" w:line="288"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дебет</w:t>
            </w:r>
          </w:p>
        </w:tc>
        <w:tc>
          <w:tcPr>
            <w:tcW w:w="941" w:type="dxa"/>
            <w:tcBorders>
              <w:top w:val="single" w:sz="6" w:space="0" w:color="000000"/>
              <w:left w:val="single" w:sz="6" w:space="0" w:color="000000"/>
              <w:bottom w:val="single" w:sz="6" w:space="0" w:color="000000"/>
              <w:right w:val="single" w:sz="6" w:space="0" w:color="000000"/>
            </w:tcBorders>
            <w:tcMar>
              <w:left w:w="108" w:type="dxa"/>
              <w:right w:w="108" w:type="dxa"/>
            </w:tcMar>
            <w:vAlign w:val="center"/>
          </w:tcPr>
          <w:p>
            <w:pPr>
              <w:pStyle w:val="Normal"/>
              <w:spacing w:lineRule="auto" w:line="288"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кредит</w:t>
            </w:r>
          </w:p>
        </w:tc>
        <w:tc>
          <w:tcPr>
            <w:tcW w:w="1339" w:type="dxa"/>
            <w:tcBorders>
              <w:top w:val="single" w:sz="6" w:space="0" w:color="000000"/>
              <w:left w:val="single" w:sz="6" w:space="0" w:color="000000"/>
              <w:bottom w:val="single" w:sz="6" w:space="0" w:color="000000"/>
              <w:right w:val="single" w:sz="6" w:space="0" w:color="000000"/>
            </w:tcBorders>
            <w:tcMar>
              <w:left w:w="108" w:type="dxa"/>
              <w:right w:w="108" w:type="dxa"/>
            </w:tcMar>
            <w:vAlign w:val="center"/>
          </w:tcPr>
          <w:p>
            <w:pPr>
              <w:pStyle w:val="Normal"/>
              <w:spacing w:lineRule="auto" w:line="288"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частная</w:t>
            </w:r>
          </w:p>
        </w:tc>
        <w:tc>
          <w:tcPr>
            <w:tcW w:w="1340" w:type="dxa"/>
            <w:tcBorders>
              <w:top w:val="single" w:sz="6" w:space="0" w:color="000000"/>
              <w:left w:val="single" w:sz="6" w:space="0" w:color="000000"/>
              <w:bottom w:val="single" w:sz="6" w:space="0" w:color="000000"/>
              <w:right w:val="single" w:sz="12" w:space="0" w:color="000000"/>
            </w:tcBorders>
            <w:tcMar>
              <w:left w:w="108" w:type="dxa"/>
              <w:right w:w="108" w:type="dxa"/>
            </w:tcMar>
            <w:vAlign w:val="center"/>
          </w:tcPr>
          <w:p>
            <w:pPr>
              <w:pStyle w:val="Normal"/>
              <w:spacing w:lineRule="auto" w:line="288"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общая</w:t>
            </w:r>
          </w:p>
        </w:tc>
      </w:tr>
      <w:tr>
        <w:trPr>
          <w:trHeight w:val="284" w:hRule="atLeast"/>
        </w:trPr>
        <w:tc>
          <w:tcPr>
            <w:tcW w:w="447" w:type="dxa"/>
            <w:tcBorders>
              <w:top w:val="single" w:sz="6" w:space="0" w:color="000000"/>
              <w:left w:val="single" w:sz="12" w:space="0" w:color="000000"/>
              <w:bottom w:val="single" w:sz="6" w:space="0" w:color="000000"/>
              <w:right w:val="single" w:sz="6" w:space="0" w:color="000000"/>
            </w:tcBorders>
            <w:vAlign w:val="center"/>
          </w:tcPr>
          <w:p>
            <w:pPr>
              <w:pStyle w:val="Normal"/>
              <w:spacing w:lineRule="auto" w:line="288" w:before="0" w:after="0"/>
              <w:ind w:left="108" w:right="108" w:hanging="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w:t>
            </w:r>
          </w:p>
        </w:tc>
        <w:tc>
          <w:tcPr>
            <w:tcW w:w="3842" w:type="dxa"/>
            <w:tcBorders>
              <w:top w:val="single" w:sz="6" w:space="0" w:color="000000"/>
              <w:left w:val="single" w:sz="6" w:space="0" w:color="000000"/>
              <w:bottom w:val="single" w:sz="6" w:space="0" w:color="000000"/>
              <w:right w:val="single" w:sz="12" w:space="0" w:color="000000"/>
            </w:tcBorders>
            <w:tcMar>
              <w:left w:w="108" w:type="dxa"/>
              <w:right w:w="108" w:type="dxa"/>
            </w:tcMar>
          </w:tcPr>
          <w:p>
            <w:pPr>
              <w:pStyle w:val="Normal"/>
              <w:spacing w:lineRule="auto" w:line="288" w:before="0" w:after="200"/>
              <w:rPr>
                <w:rFonts w:ascii="Times New Roman" w:hAnsi="Times New Roman" w:eastAsia="Times New Roman" w:cs="Times New Roman"/>
                <w:sz w:val="24"/>
                <w:szCs w:val="24"/>
              </w:rPr>
            </w:pPr>
            <w:r>
              <w:rPr>
                <w:rFonts w:eastAsia="Times New Roman" w:cs="Times New Roman" w:ascii="Times New Roman" w:hAnsi="Times New Roman"/>
                <w:sz w:val="24"/>
                <w:szCs w:val="24"/>
              </w:rPr>
              <w:t>Поступили материалы в качестве вклада в уставный капитал</w:t>
            </w:r>
          </w:p>
        </w:tc>
        <w:tc>
          <w:tcPr>
            <w:tcW w:w="799" w:type="dxa"/>
            <w:tcBorders>
              <w:top w:val="single" w:sz="6" w:space="0" w:color="000000"/>
              <w:left w:val="single" w:sz="12" w:space="0" w:color="000000"/>
              <w:bottom w:val="single" w:sz="6" w:space="0" w:color="000000"/>
              <w:right w:val="single" w:sz="12" w:space="0" w:color="000000"/>
            </w:tcBorders>
            <w:tcMar>
              <w:left w:w="108" w:type="dxa"/>
              <w:right w:w="108" w:type="dxa"/>
            </w:tcMar>
            <w:vAlign w:val="center"/>
          </w:tcPr>
          <w:p>
            <w:pPr>
              <w:pStyle w:val="Normal"/>
              <w:spacing w:lineRule="auto" w:line="288" w:before="0" w:after="200"/>
              <w:jc w:val="center"/>
              <w:rPr>
                <w:rFonts w:ascii="Times New Roman" w:hAnsi="Times New Roman" w:eastAsia="Times New Roman" w:cs="Times New Roman"/>
                <w:sz w:val="24"/>
                <w:szCs w:val="24"/>
                <w:lang w:val="en-US"/>
              </w:rPr>
            </w:pPr>
            <w:r>
              <w:rPr>
                <w:rFonts w:eastAsia="Times New Roman" w:cs="Times New Roman" w:ascii="Times New Roman" w:hAnsi="Times New Roman"/>
                <w:sz w:val="24"/>
                <w:szCs w:val="24"/>
              </w:rPr>
              <w:t>П</w:t>
            </w:r>
            <w:r>
              <w:rPr>
                <w:rFonts w:eastAsia="Times New Roman" w:cs="Times New Roman" w:ascii="Times New Roman" w:hAnsi="Times New Roman"/>
                <w:sz w:val="24"/>
                <w:szCs w:val="24"/>
                <w:lang w:val="en-US"/>
              </w:rPr>
              <w:t xml:space="preserve"> II</w:t>
            </w:r>
          </w:p>
        </w:tc>
        <w:tc>
          <w:tcPr>
            <w:tcW w:w="940" w:type="dxa"/>
            <w:tcBorders>
              <w:top w:val="single" w:sz="6" w:space="0" w:color="000000"/>
              <w:left w:val="single" w:sz="12" w:space="0" w:color="000000"/>
              <w:bottom w:val="single" w:sz="6" w:space="0" w:color="000000"/>
              <w:right w:val="single" w:sz="6" w:space="0" w:color="000000"/>
            </w:tcBorders>
            <w:vAlign w:val="center"/>
          </w:tcPr>
          <w:p>
            <w:pPr>
              <w:pStyle w:val="Normal"/>
              <w:spacing w:lineRule="auto" w:line="288" w:before="0" w:after="200"/>
              <w:jc w:val="center"/>
              <w:rPr>
                <w:rFonts w:ascii="Times New Roman" w:hAnsi="Times New Roman" w:cs="Times New Roman"/>
                <w:sz w:val="24"/>
                <w:szCs w:val="24"/>
              </w:rPr>
            </w:pPr>
            <w:r>
              <w:rPr>
                <w:rFonts w:cs="Times New Roman" w:ascii="Times New Roman" w:hAnsi="Times New Roman"/>
                <w:sz w:val="24"/>
                <w:szCs w:val="24"/>
              </w:rPr>
              <w:t>10</w:t>
            </w:r>
          </w:p>
        </w:tc>
        <w:tc>
          <w:tcPr>
            <w:tcW w:w="941" w:type="dxa"/>
            <w:tcBorders>
              <w:top w:val="single" w:sz="6" w:space="0" w:color="000000"/>
              <w:left w:val="single" w:sz="6" w:space="0" w:color="000000"/>
              <w:bottom w:val="single" w:sz="6" w:space="0" w:color="000000"/>
              <w:right w:val="single" w:sz="6" w:space="0" w:color="000000"/>
            </w:tcBorders>
            <w:tcMar>
              <w:left w:w="108" w:type="dxa"/>
              <w:right w:w="108" w:type="dxa"/>
            </w:tcMar>
            <w:vAlign w:val="center"/>
          </w:tcPr>
          <w:p>
            <w:pPr>
              <w:pStyle w:val="Normal"/>
              <w:spacing w:lineRule="auto" w:line="288" w:before="0" w:after="200"/>
              <w:jc w:val="center"/>
              <w:rPr>
                <w:rFonts w:ascii="Times New Roman" w:hAnsi="Times New Roman" w:cs="Times New Roman"/>
                <w:sz w:val="24"/>
                <w:szCs w:val="24"/>
              </w:rPr>
            </w:pPr>
            <w:r>
              <w:rPr>
                <w:rFonts w:cs="Times New Roman" w:ascii="Times New Roman" w:hAnsi="Times New Roman"/>
                <w:sz w:val="24"/>
                <w:szCs w:val="24"/>
              </w:rPr>
              <w:t>75.1</w:t>
            </w:r>
          </w:p>
        </w:tc>
        <w:tc>
          <w:tcPr>
            <w:tcW w:w="1339" w:type="dxa"/>
            <w:tcBorders>
              <w:top w:val="single" w:sz="6" w:space="0" w:color="000000"/>
              <w:left w:val="single" w:sz="6" w:space="0" w:color="000000"/>
              <w:bottom w:val="single" w:sz="6" w:space="0" w:color="000000"/>
              <w:right w:val="single" w:sz="6" w:space="0" w:color="000000"/>
            </w:tcBorders>
            <w:tcMar>
              <w:left w:w="108" w:type="dxa"/>
              <w:right w:w="108" w:type="dxa"/>
            </w:tcMar>
            <w:vAlign w:val="center"/>
          </w:tcPr>
          <w:p>
            <w:pPr>
              <w:pStyle w:val="Normal"/>
              <w:spacing w:lineRule="auto" w:line="288" w:before="0" w:after="200"/>
              <w:jc w:val="center"/>
              <w:rPr>
                <w:rFonts w:ascii="Times New Roman" w:hAnsi="Times New Roman" w:cs="Times New Roman"/>
                <w:sz w:val="24"/>
                <w:szCs w:val="24"/>
              </w:rPr>
            </w:pPr>
            <w:r>
              <w:rPr>
                <w:rFonts w:cs="Times New Roman" w:ascii="Times New Roman" w:hAnsi="Times New Roman"/>
                <w:sz w:val="24"/>
                <w:szCs w:val="24"/>
              </w:rPr>
            </w:r>
          </w:p>
        </w:tc>
        <w:tc>
          <w:tcPr>
            <w:tcW w:w="1340" w:type="dxa"/>
            <w:tcBorders>
              <w:top w:val="single" w:sz="6" w:space="0" w:color="000000"/>
              <w:left w:val="single" w:sz="6" w:space="0" w:color="000000"/>
              <w:bottom w:val="single" w:sz="6" w:space="0" w:color="000000"/>
              <w:right w:val="single" w:sz="12" w:space="0" w:color="000000"/>
            </w:tcBorders>
            <w:tcMar>
              <w:left w:w="108" w:type="dxa"/>
              <w:right w:w="108" w:type="dxa"/>
            </w:tcMar>
            <w:vAlign w:val="center"/>
          </w:tcPr>
          <w:p>
            <w:pPr>
              <w:pStyle w:val="Normal"/>
              <w:spacing w:lineRule="auto" w:line="288" w:before="0" w:after="200"/>
              <w:jc w:val="right"/>
              <w:rPr>
                <w:rFonts w:ascii="Times New Roman" w:hAnsi="Times New Roman" w:eastAsia="Times New Roman" w:cs="Times New Roman"/>
                <w:sz w:val="24"/>
                <w:szCs w:val="24"/>
              </w:rPr>
            </w:pPr>
            <w:r>
              <w:rPr>
                <w:rFonts w:eastAsia="Times New Roman" w:cs="Times New Roman" w:ascii="Times New Roman" w:hAnsi="Times New Roman"/>
                <w:sz w:val="24"/>
                <w:szCs w:val="24"/>
              </w:rPr>
              <w:t>400 000</w:t>
            </w:r>
          </w:p>
        </w:tc>
      </w:tr>
      <w:tr>
        <w:trPr>
          <w:trHeight w:val="284" w:hRule="atLeast"/>
        </w:trPr>
        <w:tc>
          <w:tcPr>
            <w:tcW w:w="447" w:type="dxa"/>
            <w:tcBorders>
              <w:top w:val="single" w:sz="6" w:space="0" w:color="000000"/>
              <w:left w:val="single" w:sz="12" w:space="0" w:color="000000"/>
              <w:bottom w:val="single" w:sz="6" w:space="0" w:color="000000"/>
              <w:right w:val="single" w:sz="6" w:space="0" w:color="000000"/>
            </w:tcBorders>
            <w:vAlign w:val="center"/>
          </w:tcPr>
          <w:p>
            <w:pPr>
              <w:pStyle w:val="Normal"/>
              <w:spacing w:lineRule="auto" w:line="288" w:before="0" w:after="0"/>
              <w:ind w:left="108" w:right="108" w:hanging="0"/>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t>2.</w:t>
            </w:r>
          </w:p>
        </w:tc>
        <w:tc>
          <w:tcPr>
            <w:tcW w:w="3842" w:type="dxa"/>
            <w:tcBorders>
              <w:top w:val="single" w:sz="6" w:space="0" w:color="000000"/>
              <w:left w:val="single" w:sz="6" w:space="0" w:color="000000"/>
              <w:bottom w:val="single" w:sz="6" w:space="0" w:color="000000"/>
              <w:right w:val="single" w:sz="12" w:space="0" w:color="000000"/>
            </w:tcBorders>
            <w:tcMar>
              <w:left w:w="108" w:type="dxa"/>
              <w:right w:w="108" w:type="dxa"/>
            </w:tcMar>
          </w:tcPr>
          <w:p>
            <w:pPr>
              <w:pStyle w:val="Normal"/>
              <w:spacing w:lineRule="auto" w:line="288" w:before="0" w:after="200"/>
              <w:rPr>
                <w:rFonts w:ascii="Times New Roman" w:hAnsi="Times New Roman" w:eastAsia="Times New Roman" w:cs="Times New Roman"/>
                <w:sz w:val="24"/>
                <w:szCs w:val="24"/>
              </w:rPr>
            </w:pPr>
            <w:r>
              <w:rPr>
                <w:rFonts w:eastAsia="Times New Roman" w:cs="Times New Roman" w:ascii="Times New Roman" w:hAnsi="Times New Roman"/>
                <w:sz w:val="24"/>
                <w:szCs w:val="24"/>
              </w:rPr>
              <w:t>Поступило производственное оборудование от учредителя</w:t>
            </w:r>
          </w:p>
        </w:tc>
        <w:tc>
          <w:tcPr>
            <w:tcW w:w="799" w:type="dxa"/>
            <w:tcBorders>
              <w:top w:val="single" w:sz="6" w:space="0" w:color="000000"/>
              <w:left w:val="single" w:sz="12" w:space="0" w:color="000000"/>
              <w:bottom w:val="single" w:sz="6" w:space="0" w:color="000000"/>
              <w:right w:val="single" w:sz="12" w:space="0" w:color="000000"/>
            </w:tcBorders>
            <w:tcMar>
              <w:left w:w="108" w:type="dxa"/>
              <w:right w:w="108" w:type="dxa"/>
            </w:tcMar>
            <w:vAlign w:val="center"/>
          </w:tcPr>
          <w:p>
            <w:pPr>
              <w:pStyle w:val="Normal"/>
              <w:spacing w:lineRule="auto" w:line="288" w:before="0" w:after="200"/>
              <w:jc w:val="center"/>
              <w:rPr>
                <w:rFonts w:ascii="Times New Roman" w:hAnsi="Times New Roman" w:eastAsia="Times New Roman" w:cs="Times New Roman"/>
                <w:sz w:val="24"/>
                <w:szCs w:val="24"/>
                <w:lang w:val="en-US"/>
              </w:rPr>
            </w:pPr>
            <w:r>
              <w:rPr>
                <w:rFonts w:eastAsia="Times New Roman" w:cs="Times New Roman" w:ascii="Times New Roman" w:hAnsi="Times New Roman"/>
                <w:sz w:val="24"/>
                <w:szCs w:val="24"/>
                <w:lang w:val="en-US"/>
              </w:rPr>
              <w:t>П II</w:t>
            </w:r>
          </w:p>
        </w:tc>
        <w:tc>
          <w:tcPr>
            <w:tcW w:w="940" w:type="dxa"/>
            <w:tcBorders>
              <w:top w:val="single" w:sz="6" w:space="0" w:color="000000"/>
              <w:left w:val="single" w:sz="12" w:space="0" w:color="000000"/>
              <w:bottom w:val="single" w:sz="6" w:space="0" w:color="000000"/>
              <w:right w:val="single" w:sz="6" w:space="0" w:color="000000"/>
            </w:tcBorders>
            <w:vAlign w:val="center"/>
          </w:tcPr>
          <w:p>
            <w:pPr>
              <w:pStyle w:val="Normal"/>
              <w:spacing w:lineRule="auto" w:line="288" w:before="0" w:after="200"/>
              <w:jc w:val="center"/>
              <w:rPr>
                <w:rFonts w:ascii="Times New Roman" w:hAnsi="Times New Roman" w:cs="Times New Roman"/>
                <w:sz w:val="24"/>
                <w:szCs w:val="24"/>
              </w:rPr>
            </w:pPr>
            <w:r>
              <w:rPr>
                <w:rFonts w:cs="Times New Roman" w:ascii="Times New Roman" w:hAnsi="Times New Roman"/>
                <w:sz w:val="24"/>
                <w:szCs w:val="24"/>
              </w:rPr>
              <w:t>08</w:t>
            </w:r>
          </w:p>
        </w:tc>
        <w:tc>
          <w:tcPr>
            <w:tcW w:w="941" w:type="dxa"/>
            <w:tcBorders>
              <w:top w:val="single" w:sz="6" w:space="0" w:color="000000"/>
              <w:left w:val="single" w:sz="6" w:space="0" w:color="000000"/>
              <w:bottom w:val="single" w:sz="6" w:space="0" w:color="000000"/>
              <w:right w:val="single" w:sz="6" w:space="0" w:color="000000"/>
            </w:tcBorders>
            <w:tcMar>
              <w:left w:w="108" w:type="dxa"/>
              <w:right w:w="108" w:type="dxa"/>
            </w:tcMar>
            <w:vAlign w:val="center"/>
          </w:tcPr>
          <w:p>
            <w:pPr>
              <w:pStyle w:val="Normal"/>
              <w:spacing w:lineRule="auto" w:line="288" w:before="0" w:after="200"/>
              <w:jc w:val="center"/>
              <w:rPr>
                <w:rFonts w:ascii="Times New Roman" w:hAnsi="Times New Roman" w:cs="Times New Roman"/>
                <w:sz w:val="24"/>
                <w:szCs w:val="24"/>
              </w:rPr>
            </w:pPr>
            <w:r>
              <w:rPr>
                <w:rFonts w:cs="Times New Roman" w:ascii="Times New Roman" w:hAnsi="Times New Roman"/>
                <w:sz w:val="24"/>
                <w:szCs w:val="24"/>
              </w:rPr>
              <w:t>75.1</w:t>
            </w:r>
          </w:p>
        </w:tc>
        <w:tc>
          <w:tcPr>
            <w:tcW w:w="1339" w:type="dxa"/>
            <w:tcBorders>
              <w:top w:val="single" w:sz="6" w:space="0" w:color="000000"/>
              <w:left w:val="single" w:sz="6" w:space="0" w:color="000000"/>
              <w:bottom w:val="single" w:sz="6" w:space="0" w:color="000000"/>
              <w:right w:val="single" w:sz="6" w:space="0" w:color="000000"/>
            </w:tcBorders>
            <w:tcMar>
              <w:left w:w="108" w:type="dxa"/>
              <w:right w:w="108" w:type="dxa"/>
            </w:tcMar>
            <w:vAlign w:val="center"/>
          </w:tcPr>
          <w:p>
            <w:pPr>
              <w:pStyle w:val="Normal"/>
              <w:spacing w:lineRule="auto" w:line="288" w:before="0" w:after="200"/>
              <w:jc w:val="center"/>
              <w:rPr>
                <w:rFonts w:ascii="Times New Roman" w:hAnsi="Times New Roman" w:cs="Times New Roman"/>
                <w:sz w:val="24"/>
                <w:szCs w:val="24"/>
              </w:rPr>
            </w:pPr>
            <w:r>
              <w:rPr>
                <w:rFonts w:cs="Times New Roman" w:ascii="Times New Roman" w:hAnsi="Times New Roman"/>
                <w:sz w:val="24"/>
                <w:szCs w:val="24"/>
              </w:rPr>
            </w:r>
          </w:p>
        </w:tc>
        <w:tc>
          <w:tcPr>
            <w:tcW w:w="1340" w:type="dxa"/>
            <w:tcBorders>
              <w:top w:val="single" w:sz="6" w:space="0" w:color="000000"/>
              <w:left w:val="single" w:sz="6" w:space="0" w:color="000000"/>
              <w:bottom w:val="single" w:sz="6" w:space="0" w:color="000000"/>
              <w:right w:val="single" w:sz="12" w:space="0" w:color="000000"/>
            </w:tcBorders>
            <w:tcMar>
              <w:left w:w="108" w:type="dxa"/>
              <w:right w:w="108" w:type="dxa"/>
            </w:tcMar>
            <w:vAlign w:val="center"/>
          </w:tcPr>
          <w:p>
            <w:pPr>
              <w:pStyle w:val="Normal"/>
              <w:spacing w:lineRule="auto" w:line="288" w:before="0" w:after="200"/>
              <w:jc w:val="right"/>
              <w:rPr>
                <w:rFonts w:ascii="Times New Roman" w:hAnsi="Times New Roman" w:eastAsia="Times New Roman" w:cs="Times New Roman"/>
                <w:sz w:val="24"/>
                <w:szCs w:val="24"/>
              </w:rPr>
            </w:pPr>
            <w:r>
              <w:rPr>
                <w:rFonts w:eastAsia="Times New Roman" w:cs="Times New Roman" w:ascii="Times New Roman" w:hAnsi="Times New Roman"/>
                <w:sz w:val="24"/>
                <w:szCs w:val="24"/>
              </w:rPr>
              <w:t>400 000</w:t>
            </w:r>
          </w:p>
        </w:tc>
      </w:tr>
      <w:tr>
        <w:trPr>
          <w:trHeight w:val="284" w:hRule="atLeast"/>
        </w:trPr>
        <w:tc>
          <w:tcPr>
            <w:tcW w:w="447" w:type="dxa"/>
            <w:tcBorders>
              <w:top w:val="single" w:sz="6" w:space="0" w:color="000000"/>
              <w:left w:val="single" w:sz="12" w:space="0" w:color="000000"/>
              <w:bottom w:val="single" w:sz="12" w:space="0" w:color="000000"/>
              <w:right w:val="single" w:sz="6" w:space="0" w:color="000000"/>
            </w:tcBorders>
            <w:vAlign w:val="center"/>
          </w:tcPr>
          <w:p>
            <w:pPr>
              <w:pStyle w:val="Normal"/>
              <w:spacing w:lineRule="auto" w:line="288" w:before="0" w:after="0"/>
              <w:ind w:left="108" w:right="108" w:hanging="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3.</w:t>
            </w:r>
          </w:p>
        </w:tc>
        <w:tc>
          <w:tcPr>
            <w:tcW w:w="3842" w:type="dxa"/>
            <w:tcBorders>
              <w:top w:val="single" w:sz="6" w:space="0" w:color="000000"/>
              <w:left w:val="single" w:sz="6" w:space="0" w:color="000000"/>
              <w:bottom w:val="single" w:sz="12" w:space="0" w:color="000000"/>
              <w:right w:val="single" w:sz="12" w:space="0" w:color="000000"/>
            </w:tcBorders>
            <w:tcMar>
              <w:left w:w="108" w:type="dxa"/>
              <w:right w:w="108" w:type="dxa"/>
            </w:tcMar>
          </w:tcPr>
          <w:p>
            <w:pPr>
              <w:pStyle w:val="Normal"/>
              <w:spacing w:lineRule="auto" w:line="288" w:before="0" w:after="200"/>
              <w:rPr>
                <w:rFonts w:ascii="Times New Roman" w:hAnsi="Times New Roman" w:eastAsia="Times New Roman" w:cs="Times New Roman"/>
                <w:sz w:val="24"/>
                <w:szCs w:val="24"/>
              </w:rPr>
            </w:pPr>
            <w:r>
              <w:rPr>
                <w:rFonts w:eastAsia="Times New Roman" w:cs="Times New Roman" w:ascii="Times New Roman" w:hAnsi="Times New Roman"/>
                <w:sz w:val="24"/>
                <w:szCs w:val="24"/>
              </w:rPr>
              <w:t>Акцептован счёт монтажной организации за наладку станка, в т.ч. НДС</w:t>
            </w:r>
          </w:p>
        </w:tc>
        <w:tc>
          <w:tcPr>
            <w:tcW w:w="799" w:type="dxa"/>
            <w:tcBorders>
              <w:top w:val="single" w:sz="6" w:space="0" w:color="000000"/>
              <w:left w:val="single" w:sz="12" w:space="0" w:color="000000"/>
              <w:bottom w:val="single" w:sz="12" w:space="0" w:color="000000"/>
              <w:right w:val="single" w:sz="12" w:space="0" w:color="000000"/>
            </w:tcBorders>
            <w:tcMar>
              <w:left w:w="108" w:type="dxa"/>
              <w:right w:w="108" w:type="dxa"/>
            </w:tcMar>
          </w:tcPr>
          <w:p>
            <w:pPr>
              <w:pStyle w:val="Normal"/>
              <w:spacing w:lineRule="auto" w:line="288"/>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М I </w:t>
            </w:r>
          </w:p>
          <w:p>
            <w:pPr>
              <w:pStyle w:val="Normal"/>
              <w:spacing w:lineRule="auto" w:line="288" w:before="0" w:after="20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М I</w:t>
            </w:r>
          </w:p>
        </w:tc>
        <w:tc>
          <w:tcPr>
            <w:tcW w:w="940" w:type="dxa"/>
            <w:tcBorders>
              <w:top w:val="single" w:sz="6" w:space="0" w:color="000000"/>
              <w:left w:val="single" w:sz="12" w:space="0" w:color="000000"/>
              <w:bottom w:val="single" w:sz="12" w:space="0" w:color="000000"/>
              <w:right w:val="single" w:sz="6" w:space="0" w:color="000000"/>
            </w:tcBorders>
          </w:tcPr>
          <w:p>
            <w:pPr>
              <w:pStyle w:val="Normal"/>
              <w:spacing w:lineRule="auto" w:line="288"/>
              <w:jc w:val="center"/>
              <w:rPr>
                <w:rFonts w:ascii="Times New Roman" w:hAnsi="Times New Roman" w:cs="Times New Roman"/>
                <w:sz w:val="24"/>
                <w:szCs w:val="24"/>
              </w:rPr>
            </w:pPr>
            <w:r>
              <w:rPr>
                <w:rFonts w:cs="Times New Roman" w:ascii="Times New Roman" w:hAnsi="Times New Roman"/>
                <w:sz w:val="24"/>
                <w:szCs w:val="24"/>
              </w:rPr>
              <w:t>08</w:t>
            </w:r>
          </w:p>
          <w:p>
            <w:pPr>
              <w:pStyle w:val="Normal"/>
              <w:spacing w:lineRule="auto" w:line="288" w:before="0" w:after="200"/>
              <w:jc w:val="center"/>
              <w:rPr>
                <w:rFonts w:ascii="Times New Roman" w:hAnsi="Times New Roman" w:cs="Times New Roman"/>
                <w:sz w:val="24"/>
                <w:szCs w:val="24"/>
              </w:rPr>
            </w:pPr>
            <w:r>
              <w:rPr>
                <w:rFonts w:cs="Times New Roman" w:ascii="Times New Roman" w:hAnsi="Times New Roman"/>
                <w:sz w:val="24"/>
                <w:szCs w:val="24"/>
              </w:rPr>
              <w:t>19</w:t>
            </w:r>
          </w:p>
        </w:tc>
        <w:tc>
          <w:tcPr>
            <w:tcW w:w="941" w:type="dxa"/>
            <w:tcBorders>
              <w:top w:val="single" w:sz="6" w:space="0" w:color="000000"/>
              <w:left w:val="single" w:sz="6" w:space="0" w:color="000000"/>
              <w:bottom w:val="single" w:sz="12" w:space="0" w:color="000000"/>
              <w:right w:val="single" w:sz="6" w:space="0" w:color="000000"/>
            </w:tcBorders>
            <w:tcMar>
              <w:left w:w="108" w:type="dxa"/>
              <w:right w:w="108" w:type="dxa"/>
            </w:tcMar>
          </w:tcPr>
          <w:p>
            <w:pPr>
              <w:pStyle w:val="Normal"/>
              <w:spacing w:lineRule="auto" w:line="288"/>
              <w:jc w:val="center"/>
              <w:rPr>
                <w:rFonts w:ascii="Times New Roman" w:hAnsi="Times New Roman" w:cs="Times New Roman"/>
                <w:sz w:val="24"/>
                <w:szCs w:val="24"/>
              </w:rPr>
            </w:pPr>
            <w:r>
              <w:rPr>
                <w:rFonts w:cs="Times New Roman" w:ascii="Times New Roman" w:hAnsi="Times New Roman"/>
                <w:sz w:val="24"/>
                <w:szCs w:val="24"/>
              </w:rPr>
              <w:t>60</w:t>
            </w:r>
          </w:p>
          <w:p>
            <w:pPr>
              <w:pStyle w:val="Normal"/>
              <w:spacing w:lineRule="auto" w:line="288" w:before="0" w:after="200"/>
              <w:jc w:val="center"/>
              <w:rPr>
                <w:rFonts w:ascii="Times New Roman" w:hAnsi="Times New Roman" w:cs="Times New Roman"/>
                <w:sz w:val="24"/>
                <w:szCs w:val="24"/>
              </w:rPr>
            </w:pPr>
            <w:r>
              <w:rPr>
                <w:rFonts w:cs="Times New Roman" w:ascii="Times New Roman" w:hAnsi="Times New Roman"/>
                <w:sz w:val="24"/>
                <w:szCs w:val="24"/>
              </w:rPr>
              <w:t>60</w:t>
            </w:r>
          </w:p>
        </w:tc>
        <w:tc>
          <w:tcPr>
            <w:tcW w:w="1339" w:type="dxa"/>
            <w:tcBorders>
              <w:top w:val="single" w:sz="6" w:space="0" w:color="000000"/>
              <w:left w:val="single" w:sz="6" w:space="0" w:color="000000"/>
              <w:bottom w:val="single" w:sz="12" w:space="0" w:color="000000"/>
              <w:right w:val="single" w:sz="6" w:space="0" w:color="000000"/>
            </w:tcBorders>
            <w:tcMar>
              <w:left w:w="108" w:type="dxa"/>
              <w:right w:w="108" w:type="dxa"/>
            </w:tcMar>
          </w:tcPr>
          <w:p>
            <w:pPr>
              <w:pStyle w:val="Normal"/>
              <w:spacing w:lineRule="auto" w:line="288"/>
              <w:jc w:val="center"/>
              <w:rPr>
                <w:rFonts w:ascii="Times New Roman" w:hAnsi="Times New Roman" w:cs="Times New Roman"/>
                <w:sz w:val="24"/>
                <w:szCs w:val="24"/>
              </w:rPr>
            </w:pPr>
            <w:r>
              <w:rPr>
                <w:rFonts w:cs="Times New Roman" w:ascii="Times New Roman" w:hAnsi="Times New Roman"/>
                <w:sz w:val="24"/>
                <w:szCs w:val="24"/>
              </w:rPr>
              <w:t>80000</w:t>
            </w:r>
          </w:p>
          <w:p>
            <w:pPr>
              <w:pStyle w:val="Normal"/>
              <w:spacing w:lineRule="auto" w:line="288" w:before="0" w:after="200"/>
              <w:jc w:val="center"/>
              <w:rPr>
                <w:rFonts w:ascii="Times New Roman" w:hAnsi="Times New Roman" w:cs="Times New Roman"/>
                <w:sz w:val="24"/>
                <w:szCs w:val="24"/>
              </w:rPr>
            </w:pPr>
            <w:r>
              <w:rPr>
                <w:rFonts w:cs="Times New Roman" w:ascii="Times New Roman" w:hAnsi="Times New Roman"/>
                <w:sz w:val="24"/>
                <w:szCs w:val="24"/>
              </w:rPr>
              <w:t>14400</w:t>
            </w:r>
          </w:p>
        </w:tc>
        <w:tc>
          <w:tcPr>
            <w:tcW w:w="1340" w:type="dxa"/>
            <w:tcBorders>
              <w:top w:val="single" w:sz="6" w:space="0" w:color="000000"/>
              <w:left w:val="single" w:sz="6" w:space="0" w:color="000000"/>
              <w:bottom w:val="single" w:sz="12" w:space="0" w:color="000000"/>
              <w:right w:val="single" w:sz="12" w:space="0" w:color="000000"/>
            </w:tcBorders>
            <w:tcMar>
              <w:left w:w="108" w:type="dxa"/>
              <w:right w:w="108" w:type="dxa"/>
            </w:tcMar>
            <w:vAlign w:val="center"/>
          </w:tcPr>
          <w:p>
            <w:pPr>
              <w:pStyle w:val="Normal"/>
              <w:spacing w:lineRule="auto" w:line="288" w:before="0" w:after="200"/>
              <w:jc w:val="right"/>
              <w:rPr>
                <w:rFonts w:ascii="Times New Roman" w:hAnsi="Times New Roman" w:eastAsia="Times New Roman" w:cs="Times New Roman"/>
                <w:sz w:val="24"/>
                <w:szCs w:val="24"/>
              </w:rPr>
            </w:pPr>
            <w:r>
              <w:rPr>
                <w:rFonts w:eastAsia="Times New Roman" w:cs="Times New Roman" w:ascii="Times New Roman" w:hAnsi="Times New Roman"/>
                <w:sz w:val="24"/>
                <w:szCs w:val="24"/>
              </w:rPr>
              <w:t>94 400</w:t>
            </w:r>
          </w:p>
        </w:tc>
      </w:tr>
    </w:tbl>
    <w:p>
      <w:pPr>
        <w:pStyle w:val="Normal"/>
        <w:jc w:val="right"/>
        <w:rPr>
          <w:rFonts w:ascii="Times New Roman" w:hAnsi="Times New Roman" w:cs="Times New Roman"/>
          <w:sz w:val="28"/>
        </w:rPr>
      </w:pPr>
      <w:r>
        <w:rPr>
          <w:rFonts w:cs="Times New Roman" w:ascii="Times New Roman" w:hAnsi="Times New Roman"/>
          <w:sz w:val="28"/>
        </w:rPr>
      </w:r>
    </w:p>
    <w:p>
      <w:pPr>
        <w:pStyle w:val="Normal"/>
        <w:jc w:val="right"/>
        <w:rPr>
          <w:rFonts w:ascii="Times New Roman" w:hAnsi="Times New Roman" w:cs="Times New Roman"/>
          <w:sz w:val="28"/>
        </w:rPr>
      </w:pPr>
      <w:r>
        <w:rPr>
          <w:rFonts w:cs="Times New Roman" w:ascii="Times New Roman" w:hAnsi="Times New Roman"/>
          <w:sz w:val="28"/>
        </w:rPr>
      </w:r>
    </w:p>
    <w:p>
      <w:pPr>
        <w:pStyle w:val="Normal"/>
        <w:jc w:val="right"/>
        <w:rPr>
          <w:rFonts w:ascii="Times New Roman" w:hAnsi="Times New Roman" w:cs="Times New Roman"/>
          <w:sz w:val="28"/>
        </w:rPr>
      </w:pPr>
      <w:r>
        <w:rPr>
          <w:rFonts w:cs="Times New Roman" w:ascii="Times New Roman" w:hAnsi="Times New Roman"/>
          <w:sz w:val="28"/>
        </w:rPr>
      </w:r>
    </w:p>
    <w:p>
      <w:pPr>
        <w:pStyle w:val="Normal"/>
        <w:jc w:val="right"/>
        <w:rPr>
          <w:rFonts w:ascii="Times New Roman" w:hAnsi="Times New Roman" w:cs="Times New Roman"/>
          <w:sz w:val="28"/>
        </w:rPr>
      </w:pPr>
      <w:r>
        <w:rPr>
          <w:rFonts w:cs="Times New Roman" w:ascii="Times New Roman" w:hAnsi="Times New Roman"/>
          <w:sz w:val="28"/>
        </w:rPr>
        <w:t>Продолжение таблицы 2.1</w:t>
      </w:r>
    </w:p>
    <w:tbl>
      <w:tblPr>
        <w:tblW w:w="9649" w:type="dxa"/>
        <w:jc w:val="left"/>
        <w:tblInd w:w="-108" w:type="dxa"/>
        <w:tblCellMar>
          <w:top w:w="0" w:type="dxa"/>
          <w:left w:w="0" w:type="dxa"/>
          <w:bottom w:w="0" w:type="dxa"/>
          <w:right w:w="0" w:type="dxa"/>
        </w:tblCellMar>
        <w:tblLook w:firstRow="0" w:noVBand="0" w:lastRow="0" w:firstColumn="0" w:lastColumn="0" w:noHBand="0" w:val="0000"/>
      </w:tblPr>
      <w:tblGrid>
        <w:gridCol w:w="584"/>
        <w:gridCol w:w="3705"/>
        <w:gridCol w:w="799"/>
        <w:gridCol w:w="940"/>
        <w:gridCol w:w="941"/>
        <w:gridCol w:w="1339"/>
        <w:gridCol w:w="1340"/>
      </w:tblGrid>
      <w:tr>
        <w:trPr>
          <w:trHeight w:val="345" w:hRule="atLeast"/>
        </w:trPr>
        <w:tc>
          <w:tcPr>
            <w:tcW w:w="584" w:type="dxa"/>
            <w:vMerge w:val="restart"/>
            <w:tcBorders>
              <w:top w:val="single" w:sz="12" w:space="0" w:color="000000"/>
              <w:left w:val="single" w:sz="12" w:space="0" w:color="000000"/>
              <w:bottom w:val="single" w:sz="6" w:space="0" w:color="000000"/>
              <w:right w:val="single" w:sz="6" w:space="0" w:color="000000"/>
            </w:tcBorders>
            <w:vAlign w:val="center"/>
          </w:tcPr>
          <w:p>
            <w:pPr>
              <w:pStyle w:val="Normal"/>
              <w:spacing w:lineRule="auto" w:line="288"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w:t>
            </w:r>
            <w:r>
              <w:rPr>
                <w:rFonts w:eastAsia="Times New Roman" w:cs="Times New Roman" w:ascii="Times New Roman" w:hAnsi="Times New Roman"/>
                <w:sz w:val="24"/>
                <w:szCs w:val="24"/>
                <w:lang w:eastAsia="ru-RU"/>
              </w:rPr>
              <w:br/>
              <w:t>пп</w:t>
            </w:r>
          </w:p>
        </w:tc>
        <w:tc>
          <w:tcPr>
            <w:tcW w:w="3705" w:type="dxa"/>
            <w:vMerge w:val="restart"/>
            <w:tcBorders>
              <w:top w:val="single" w:sz="12" w:space="0" w:color="000000"/>
              <w:left w:val="single" w:sz="6" w:space="0" w:color="000000"/>
              <w:bottom w:val="single" w:sz="6" w:space="0" w:color="000000"/>
              <w:right w:val="single" w:sz="12" w:space="0" w:color="000000"/>
            </w:tcBorders>
            <w:tcMar>
              <w:left w:w="108" w:type="dxa"/>
              <w:right w:w="108" w:type="dxa"/>
            </w:tcMar>
            <w:vAlign w:val="center"/>
          </w:tcPr>
          <w:p>
            <w:pPr>
              <w:pStyle w:val="Normal"/>
              <w:spacing w:lineRule="auto" w:line="288" w:before="0" w:after="0"/>
              <w:ind w:right="108" w:hanging="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Содержание факта</w:t>
              <w:br/>
              <w:t>хозяйственной жизни</w:t>
            </w:r>
          </w:p>
        </w:tc>
        <w:tc>
          <w:tcPr>
            <w:tcW w:w="799" w:type="dxa"/>
            <w:vMerge w:val="restart"/>
            <w:tcBorders>
              <w:top w:val="single" w:sz="12" w:space="0" w:color="000000"/>
              <w:left w:val="single" w:sz="12" w:space="0" w:color="000000"/>
              <w:bottom w:val="single" w:sz="12" w:space="0" w:color="000000"/>
              <w:right w:val="single" w:sz="12" w:space="0" w:color="000000"/>
            </w:tcBorders>
            <w:tcMar>
              <w:left w:w="108" w:type="dxa"/>
              <w:right w:w="108" w:type="dxa"/>
            </w:tcMar>
            <w:vAlign w:val="center"/>
          </w:tcPr>
          <w:p>
            <w:pPr>
              <w:pStyle w:val="Normal"/>
              <w:spacing w:lineRule="auto" w:line="288"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Тип</w:t>
              <w:br/>
              <w:t>ФХЖ</w:t>
            </w:r>
          </w:p>
        </w:tc>
        <w:tc>
          <w:tcPr>
            <w:tcW w:w="1881" w:type="dxa"/>
            <w:gridSpan w:val="2"/>
            <w:tcBorders>
              <w:top w:val="single" w:sz="12" w:space="0" w:color="000000"/>
              <w:left w:val="single" w:sz="12" w:space="0" w:color="000000"/>
              <w:bottom w:val="single" w:sz="6" w:space="0" w:color="000000"/>
              <w:right w:val="single" w:sz="6" w:space="0" w:color="000000"/>
            </w:tcBorders>
            <w:vAlign w:val="center"/>
          </w:tcPr>
          <w:p>
            <w:pPr>
              <w:pStyle w:val="Normal"/>
              <w:spacing w:lineRule="auto" w:line="288"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Корреспондирующие счета</w:t>
            </w:r>
          </w:p>
        </w:tc>
        <w:tc>
          <w:tcPr>
            <w:tcW w:w="2679" w:type="dxa"/>
            <w:gridSpan w:val="2"/>
            <w:tcBorders>
              <w:top w:val="single" w:sz="12" w:space="0" w:color="000000"/>
              <w:left w:val="single" w:sz="6" w:space="0" w:color="000000"/>
              <w:bottom w:val="single" w:sz="6" w:space="0" w:color="000000"/>
              <w:right w:val="single" w:sz="12" w:space="0" w:color="000000"/>
            </w:tcBorders>
            <w:tcMar>
              <w:left w:w="108" w:type="dxa"/>
              <w:right w:w="108" w:type="dxa"/>
            </w:tcMar>
            <w:vAlign w:val="center"/>
          </w:tcPr>
          <w:p>
            <w:pPr>
              <w:pStyle w:val="Normal"/>
              <w:spacing w:lineRule="auto" w:line="288"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Сумма, р.</w:t>
            </w:r>
          </w:p>
        </w:tc>
      </w:tr>
      <w:tr>
        <w:trPr>
          <w:trHeight w:val="311" w:hRule="atLeast"/>
        </w:trPr>
        <w:tc>
          <w:tcPr>
            <w:tcW w:w="584" w:type="dxa"/>
            <w:vMerge w:val="continue"/>
            <w:tcBorders>
              <w:top w:val="single" w:sz="6" w:space="0" w:color="000000"/>
              <w:left w:val="single" w:sz="12" w:space="0" w:color="000000"/>
              <w:bottom w:val="single" w:sz="12" w:space="0" w:color="000000"/>
              <w:right w:val="single" w:sz="6" w:space="0" w:color="000000"/>
            </w:tcBorders>
            <w:vAlign w:val="center"/>
          </w:tcPr>
          <w:p>
            <w:pPr>
              <w:pStyle w:val="Normal"/>
              <w:spacing w:lineRule="auto" w:line="288"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3705" w:type="dxa"/>
            <w:vMerge w:val="continue"/>
            <w:tcBorders>
              <w:top w:val="single" w:sz="6" w:space="0" w:color="000000"/>
              <w:left w:val="single" w:sz="6" w:space="0" w:color="000000"/>
              <w:bottom w:val="single" w:sz="12" w:space="0" w:color="000000"/>
              <w:right w:val="single" w:sz="12" w:space="0" w:color="000000"/>
            </w:tcBorders>
            <w:tcMar>
              <w:left w:w="108" w:type="dxa"/>
              <w:right w:w="108" w:type="dxa"/>
            </w:tcMar>
            <w:vAlign w:val="center"/>
          </w:tcPr>
          <w:p>
            <w:pPr>
              <w:pStyle w:val="Normal"/>
              <w:spacing w:lineRule="auto" w:line="288" w:before="0" w:after="0"/>
              <w:ind w:right="108" w:hanging="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799" w:type="dxa"/>
            <w:vMerge w:val="continue"/>
            <w:tcBorders>
              <w:left w:val="single" w:sz="12" w:space="0" w:color="000000"/>
              <w:bottom w:val="single" w:sz="12" w:space="0" w:color="000000"/>
              <w:right w:val="single" w:sz="12" w:space="0" w:color="000000"/>
            </w:tcBorders>
            <w:tcMar>
              <w:left w:w="108" w:type="dxa"/>
              <w:right w:w="108" w:type="dxa"/>
            </w:tcMar>
            <w:vAlign w:val="center"/>
          </w:tcPr>
          <w:p>
            <w:pPr>
              <w:pStyle w:val="Normal"/>
              <w:spacing w:lineRule="auto" w:line="288"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940" w:type="dxa"/>
            <w:tcBorders>
              <w:top w:val="single" w:sz="6" w:space="0" w:color="000000"/>
              <w:left w:val="single" w:sz="12" w:space="0" w:color="000000"/>
              <w:bottom w:val="single" w:sz="12" w:space="0" w:color="000000"/>
              <w:right w:val="single" w:sz="6" w:space="0" w:color="000000"/>
            </w:tcBorders>
            <w:vAlign w:val="center"/>
          </w:tcPr>
          <w:p>
            <w:pPr>
              <w:pStyle w:val="Normal"/>
              <w:spacing w:lineRule="auto" w:line="288"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дебет</w:t>
            </w:r>
          </w:p>
        </w:tc>
        <w:tc>
          <w:tcPr>
            <w:tcW w:w="941" w:type="dxa"/>
            <w:tcBorders>
              <w:top w:val="single" w:sz="6" w:space="0" w:color="000000"/>
              <w:left w:val="single" w:sz="6" w:space="0" w:color="000000"/>
              <w:bottom w:val="single" w:sz="12" w:space="0" w:color="000000"/>
              <w:right w:val="single" w:sz="6" w:space="0" w:color="000000"/>
            </w:tcBorders>
            <w:tcMar>
              <w:left w:w="108" w:type="dxa"/>
              <w:right w:w="108" w:type="dxa"/>
            </w:tcMar>
            <w:vAlign w:val="center"/>
          </w:tcPr>
          <w:p>
            <w:pPr>
              <w:pStyle w:val="Normal"/>
              <w:spacing w:lineRule="auto" w:line="288"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кредит</w:t>
            </w:r>
          </w:p>
        </w:tc>
        <w:tc>
          <w:tcPr>
            <w:tcW w:w="1339" w:type="dxa"/>
            <w:tcBorders>
              <w:top w:val="single" w:sz="6" w:space="0" w:color="000000"/>
              <w:left w:val="single" w:sz="6" w:space="0" w:color="000000"/>
              <w:bottom w:val="single" w:sz="12" w:space="0" w:color="000000"/>
              <w:right w:val="single" w:sz="6" w:space="0" w:color="000000"/>
            </w:tcBorders>
            <w:tcMar>
              <w:left w:w="108" w:type="dxa"/>
              <w:right w:w="108" w:type="dxa"/>
            </w:tcMar>
            <w:vAlign w:val="center"/>
          </w:tcPr>
          <w:p>
            <w:pPr>
              <w:pStyle w:val="Normal"/>
              <w:spacing w:lineRule="auto" w:line="288"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частная</w:t>
            </w:r>
          </w:p>
        </w:tc>
        <w:tc>
          <w:tcPr>
            <w:tcW w:w="1340" w:type="dxa"/>
            <w:tcBorders>
              <w:top w:val="single" w:sz="6" w:space="0" w:color="000000"/>
              <w:left w:val="single" w:sz="6" w:space="0" w:color="000000"/>
              <w:bottom w:val="single" w:sz="12" w:space="0" w:color="000000"/>
              <w:right w:val="single" w:sz="12" w:space="0" w:color="000000"/>
            </w:tcBorders>
            <w:tcMar>
              <w:left w:w="108" w:type="dxa"/>
              <w:right w:w="108" w:type="dxa"/>
            </w:tcMar>
            <w:vAlign w:val="center"/>
          </w:tcPr>
          <w:p>
            <w:pPr>
              <w:pStyle w:val="Normal"/>
              <w:spacing w:lineRule="auto" w:line="288"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общая</w:t>
            </w:r>
          </w:p>
        </w:tc>
      </w:tr>
      <w:tr>
        <w:trPr>
          <w:trHeight w:val="311" w:hRule="atLeast"/>
        </w:trPr>
        <w:tc>
          <w:tcPr>
            <w:tcW w:w="584" w:type="dxa"/>
            <w:tcBorders>
              <w:top w:val="single" w:sz="12" w:space="0" w:color="000000"/>
              <w:left w:val="single" w:sz="12" w:space="0" w:color="000000"/>
              <w:bottom w:val="single" w:sz="6" w:space="0" w:color="000000"/>
              <w:right w:val="single" w:sz="6" w:space="0" w:color="000000"/>
            </w:tcBorders>
            <w:vAlign w:val="center"/>
          </w:tcPr>
          <w:p>
            <w:pPr>
              <w:pStyle w:val="Normal"/>
              <w:spacing w:lineRule="auto" w:line="288" w:before="0" w:after="200"/>
              <w:ind w:left="108" w:right="108" w:hanging="0"/>
              <w:jc w:val="center"/>
              <w:rPr>
                <w:rFonts w:ascii="Times New Roman" w:hAnsi="Times New Roman" w:cs="Times New Roman"/>
                <w:sz w:val="24"/>
                <w:szCs w:val="24"/>
                <w:lang w:val="en-US"/>
              </w:rPr>
            </w:pPr>
            <w:r>
              <w:rPr>
                <w:rFonts w:cs="Times New Roman" w:ascii="Times New Roman" w:hAnsi="Times New Roman"/>
                <w:sz w:val="24"/>
                <w:szCs w:val="24"/>
                <w:lang w:val="en-US"/>
              </w:rPr>
              <w:t>4.</w:t>
            </w:r>
          </w:p>
        </w:tc>
        <w:tc>
          <w:tcPr>
            <w:tcW w:w="3705" w:type="dxa"/>
            <w:tcBorders>
              <w:top w:val="single" w:sz="12" w:space="0" w:color="000000"/>
              <w:left w:val="single" w:sz="6" w:space="0" w:color="000000"/>
              <w:bottom w:val="single" w:sz="6" w:space="0" w:color="000000"/>
              <w:right w:val="single" w:sz="12" w:space="0" w:color="000000"/>
            </w:tcBorders>
            <w:tcMar>
              <w:left w:w="108" w:type="dxa"/>
              <w:right w:w="108" w:type="dxa"/>
            </w:tcMar>
          </w:tcPr>
          <w:p>
            <w:pPr>
              <w:pStyle w:val="Normal"/>
              <w:spacing w:lineRule="auto" w:line="288" w:before="0" w:after="200"/>
              <w:rPr>
                <w:rFonts w:ascii="Times New Roman" w:hAnsi="Times New Roman" w:eastAsia="Times New Roman" w:cs="Times New Roman"/>
                <w:sz w:val="24"/>
                <w:szCs w:val="24"/>
              </w:rPr>
            </w:pPr>
            <w:r>
              <w:rPr>
                <w:rFonts w:eastAsia="Times New Roman" w:cs="Times New Roman" w:ascii="Times New Roman" w:hAnsi="Times New Roman"/>
                <w:sz w:val="24"/>
                <w:szCs w:val="24"/>
              </w:rPr>
              <w:t>Списан к возмещению НДС</w:t>
            </w:r>
          </w:p>
        </w:tc>
        <w:tc>
          <w:tcPr>
            <w:tcW w:w="799" w:type="dxa"/>
            <w:tcBorders>
              <w:top w:val="single" w:sz="12" w:space="0" w:color="000000"/>
              <w:left w:val="single" w:sz="12" w:space="0" w:color="000000"/>
              <w:bottom w:val="single" w:sz="6" w:space="0" w:color="000000"/>
              <w:right w:val="single" w:sz="12" w:space="0" w:color="000000"/>
            </w:tcBorders>
            <w:tcMar>
              <w:left w:w="108" w:type="dxa"/>
              <w:right w:w="108" w:type="dxa"/>
            </w:tcMar>
            <w:vAlign w:val="center"/>
          </w:tcPr>
          <w:p>
            <w:pPr>
              <w:pStyle w:val="Normal"/>
              <w:spacing w:lineRule="auto" w:line="288"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 II</w:t>
            </w:r>
          </w:p>
        </w:tc>
        <w:tc>
          <w:tcPr>
            <w:tcW w:w="940" w:type="dxa"/>
            <w:tcBorders>
              <w:top w:val="single" w:sz="12" w:space="0" w:color="000000"/>
              <w:left w:val="single" w:sz="12" w:space="0" w:color="000000"/>
              <w:bottom w:val="single" w:sz="6" w:space="0" w:color="000000"/>
              <w:right w:val="single" w:sz="6" w:space="0" w:color="000000"/>
            </w:tcBorders>
            <w:vAlign w:val="center"/>
          </w:tcPr>
          <w:p>
            <w:pPr>
              <w:pStyle w:val="Normal"/>
              <w:spacing w:lineRule="auto" w:line="288"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68</w:t>
            </w:r>
          </w:p>
        </w:tc>
        <w:tc>
          <w:tcPr>
            <w:tcW w:w="941" w:type="dxa"/>
            <w:tcBorders>
              <w:top w:val="single" w:sz="12" w:space="0" w:color="000000"/>
              <w:left w:val="single" w:sz="6" w:space="0" w:color="000000"/>
              <w:bottom w:val="single" w:sz="6" w:space="0" w:color="000000"/>
              <w:right w:val="single" w:sz="6" w:space="0" w:color="000000"/>
            </w:tcBorders>
            <w:tcMar>
              <w:left w:w="108" w:type="dxa"/>
              <w:right w:w="108" w:type="dxa"/>
            </w:tcMar>
            <w:vAlign w:val="center"/>
          </w:tcPr>
          <w:p>
            <w:pPr>
              <w:pStyle w:val="Normal"/>
              <w:spacing w:lineRule="auto" w:line="288"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19</w:t>
            </w:r>
          </w:p>
        </w:tc>
        <w:tc>
          <w:tcPr>
            <w:tcW w:w="1339" w:type="dxa"/>
            <w:tcBorders>
              <w:top w:val="single" w:sz="12" w:space="0" w:color="000000"/>
              <w:left w:val="single" w:sz="6" w:space="0" w:color="000000"/>
              <w:bottom w:val="single" w:sz="6" w:space="0" w:color="000000"/>
              <w:right w:val="single" w:sz="6" w:space="0" w:color="000000"/>
            </w:tcBorders>
            <w:tcMar>
              <w:left w:w="108" w:type="dxa"/>
              <w:right w:w="108" w:type="dxa"/>
            </w:tcMar>
            <w:vAlign w:val="center"/>
          </w:tcPr>
          <w:p>
            <w:pPr>
              <w:pStyle w:val="Normal"/>
              <w:spacing w:lineRule="auto" w:line="288"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340" w:type="dxa"/>
            <w:tcBorders>
              <w:top w:val="single" w:sz="12" w:space="0" w:color="000000"/>
              <w:left w:val="single" w:sz="6" w:space="0" w:color="000000"/>
              <w:bottom w:val="single" w:sz="6" w:space="0" w:color="000000"/>
              <w:right w:val="single" w:sz="12" w:space="0" w:color="000000"/>
            </w:tcBorders>
            <w:tcMar>
              <w:left w:w="108" w:type="dxa"/>
              <w:right w:w="108" w:type="dxa"/>
            </w:tcMar>
            <w:vAlign w:val="center"/>
          </w:tcPr>
          <w:p>
            <w:pPr>
              <w:pStyle w:val="Normal"/>
              <w:spacing w:lineRule="auto" w:line="288" w:before="0" w:after="0"/>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14400</w:t>
            </w:r>
          </w:p>
        </w:tc>
      </w:tr>
      <w:tr>
        <w:trPr>
          <w:trHeight w:val="363" w:hRule="atLeast"/>
        </w:trPr>
        <w:tc>
          <w:tcPr>
            <w:tcW w:w="584" w:type="dxa"/>
            <w:tcBorders>
              <w:top w:val="single" w:sz="6" w:space="0" w:color="000000"/>
              <w:left w:val="single" w:sz="12" w:space="0" w:color="000000"/>
              <w:bottom w:val="single" w:sz="6" w:space="0" w:color="000000"/>
              <w:right w:val="single" w:sz="6" w:space="0" w:color="000000"/>
            </w:tcBorders>
            <w:vAlign w:val="center"/>
          </w:tcPr>
          <w:p>
            <w:pPr>
              <w:pStyle w:val="Normal"/>
              <w:spacing w:lineRule="auto" w:line="288" w:before="0" w:after="200"/>
              <w:ind w:left="108" w:right="108" w:hanging="0"/>
              <w:jc w:val="center"/>
              <w:rPr>
                <w:rFonts w:ascii="Times New Roman" w:hAnsi="Times New Roman" w:cs="Times New Roman"/>
                <w:sz w:val="24"/>
                <w:szCs w:val="24"/>
                <w:lang w:val="en-US"/>
              </w:rPr>
            </w:pPr>
            <w:r>
              <w:rPr>
                <w:rFonts w:cs="Times New Roman" w:ascii="Times New Roman" w:hAnsi="Times New Roman"/>
                <w:sz w:val="24"/>
                <w:szCs w:val="24"/>
                <w:lang w:val="en-US"/>
              </w:rPr>
              <w:t>5.</w:t>
            </w:r>
          </w:p>
        </w:tc>
        <w:tc>
          <w:tcPr>
            <w:tcW w:w="3705" w:type="dxa"/>
            <w:tcBorders>
              <w:top w:val="single" w:sz="6" w:space="0" w:color="000000"/>
              <w:left w:val="single" w:sz="6" w:space="0" w:color="000000"/>
              <w:bottom w:val="single" w:sz="6" w:space="0" w:color="000000"/>
              <w:right w:val="single" w:sz="12" w:space="0" w:color="000000"/>
            </w:tcBorders>
            <w:tcMar>
              <w:left w:w="108" w:type="dxa"/>
              <w:right w:w="108" w:type="dxa"/>
            </w:tcMar>
          </w:tcPr>
          <w:p>
            <w:pPr>
              <w:pStyle w:val="Normal"/>
              <w:spacing w:lineRule="auto" w:line="288" w:before="0" w:after="200"/>
              <w:rPr>
                <w:rFonts w:ascii="Times New Roman" w:hAnsi="Times New Roman" w:eastAsia="Times New Roman" w:cs="Times New Roman"/>
                <w:sz w:val="24"/>
                <w:szCs w:val="24"/>
              </w:rPr>
            </w:pPr>
            <w:r>
              <w:rPr>
                <w:rFonts w:eastAsia="Times New Roman" w:cs="Times New Roman" w:ascii="Times New Roman" w:hAnsi="Times New Roman"/>
                <w:sz w:val="24"/>
                <w:szCs w:val="24"/>
              </w:rPr>
              <w:t>Введён в эксплуатацию станок</w:t>
            </w:r>
          </w:p>
        </w:tc>
        <w:tc>
          <w:tcPr>
            <w:tcW w:w="799" w:type="dxa"/>
            <w:tcBorders>
              <w:top w:val="single" w:sz="6" w:space="0" w:color="000000"/>
              <w:left w:val="single" w:sz="12" w:space="0" w:color="000000"/>
              <w:bottom w:val="single" w:sz="6" w:space="0" w:color="000000"/>
              <w:right w:val="single" w:sz="12" w:space="0" w:color="000000"/>
            </w:tcBorders>
            <w:tcMar>
              <w:left w:w="108" w:type="dxa"/>
              <w:right w:w="108" w:type="dxa"/>
            </w:tcMar>
            <w:vAlign w:val="center"/>
          </w:tcPr>
          <w:p>
            <w:pPr>
              <w:pStyle w:val="Normal"/>
              <w:spacing w:lineRule="auto" w:line="288"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 II</w:t>
            </w:r>
          </w:p>
        </w:tc>
        <w:tc>
          <w:tcPr>
            <w:tcW w:w="940" w:type="dxa"/>
            <w:tcBorders>
              <w:top w:val="single" w:sz="6" w:space="0" w:color="000000"/>
              <w:left w:val="single" w:sz="12" w:space="0" w:color="000000"/>
              <w:bottom w:val="single" w:sz="6" w:space="0" w:color="000000"/>
              <w:right w:val="single" w:sz="6" w:space="0" w:color="000000"/>
            </w:tcBorders>
            <w:vAlign w:val="center"/>
          </w:tcPr>
          <w:p>
            <w:pPr>
              <w:pStyle w:val="Normal"/>
              <w:spacing w:lineRule="auto" w:line="288"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01</w:t>
            </w:r>
          </w:p>
        </w:tc>
        <w:tc>
          <w:tcPr>
            <w:tcW w:w="941" w:type="dxa"/>
            <w:tcBorders>
              <w:top w:val="single" w:sz="6" w:space="0" w:color="000000"/>
              <w:left w:val="single" w:sz="6" w:space="0" w:color="000000"/>
              <w:bottom w:val="single" w:sz="6" w:space="0" w:color="000000"/>
              <w:right w:val="single" w:sz="6" w:space="0" w:color="000000"/>
            </w:tcBorders>
            <w:tcMar>
              <w:left w:w="108" w:type="dxa"/>
              <w:right w:w="108" w:type="dxa"/>
            </w:tcMar>
            <w:vAlign w:val="center"/>
          </w:tcPr>
          <w:p>
            <w:pPr>
              <w:pStyle w:val="Normal"/>
              <w:spacing w:lineRule="auto" w:line="288"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08</w:t>
            </w:r>
          </w:p>
        </w:tc>
        <w:tc>
          <w:tcPr>
            <w:tcW w:w="1339" w:type="dxa"/>
            <w:tcBorders>
              <w:top w:val="single" w:sz="6" w:space="0" w:color="000000"/>
              <w:left w:val="single" w:sz="6" w:space="0" w:color="000000"/>
              <w:bottom w:val="single" w:sz="6" w:space="0" w:color="000000"/>
              <w:right w:val="single" w:sz="6" w:space="0" w:color="000000"/>
            </w:tcBorders>
            <w:tcMar>
              <w:left w:w="108" w:type="dxa"/>
              <w:right w:w="108" w:type="dxa"/>
            </w:tcMar>
            <w:vAlign w:val="center"/>
          </w:tcPr>
          <w:p>
            <w:pPr>
              <w:pStyle w:val="Normal"/>
              <w:spacing w:lineRule="auto" w:line="288"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340" w:type="dxa"/>
            <w:tcBorders>
              <w:top w:val="single" w:sz="6" w:space="0" w:color="000000"/>
              <w:left w:val="single" w:sz="6" w:space="0" w:color="000000"/>
              <w:bottom w:val="single" w:sz="6" w:space="0" w:color="000000"/>
              <w:right w:val="single" w:sz="12" w:space="0" w:color="000000"/>
            </w:tcBorders>
            <w:tcMar>
              <w:left w:w="108" w:type="dxa"/>
              <w:right w:w="108" w:type="dxa"/>
            </w:tcMar>
            <w:vAlign w:val="center"/>
          </w:tcPr>
          <w:p>
            <w:pPr>
              <w:pStyle w:val="Normal"/>
              <w:spacing w:lineRule="auto" w:line="288" w:before="0" w:after="0"/>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480000</w:t>
            </w:r>
          </w:p>
        </w:tc>
      </w:tr>
      <w:tr>
        <w:trPr>
          <w:trHeight w:val="311" w:hRule="atLeast"/>
        </w:trPr>
        <w:tc>
          <w:tcPr>
            <w:tcW w:w="584" w:type="dxa"/>
            <w:tcBorders>
              <w:top w:val="single" w:sz="6" w:space="0" w:color="000000"/>
              <w:left w:val="single" w:sz="12" w:space="0" w:color="000000"/>
              <w:bottom w:val="single" w:sz="6" w:space="0" w:color="000000"/>
              <w:right w:val="single" w:sz="6" w:space="0" w:color="000000"/>
            </w:tcBorders>
            <w:vAlign w:val="center"/>
          </w:tcPr>
          <w:p>
            <w:pPr>
              <w:pStyle w:val="Normal"/>
              <w:spacing w:lineRule="auto" w:line="288" w:before="0" w:after="200"/>
              <w:ind w:left="108" w:right="108" w:hanging="0"/>
              <w:jc w:val="center"/>
              <w:rPr>
                <w:rFonts w:ascii="Times New Roman" w:hAnsi="Times New Roman" w:cs="Times New Roman"/>
                <w:sz w:val="24"/>
                <w:szCs w:val="24"/>
                <w:lang w:val="en-US"/>
              </w:rPr>
            </w:pPr>
            <w:r>
              <w:rPr>
                <w:rFonts w:cs="Times New Roman" w:ascii="Times New Roman" w:hAnsi="Times New Roman"/>
                <w:sz w:val="24"/>
                <w:szCs w:val="24"/>
                <w:lang w:val="en-US"/>
              </w:rPr>
              <w:t>6.</w:t>
            </w:r>
          </w:p>
        </w:tc>
        <w:tc>
          <w:tcPr>
            <w:tcW w:w="3705" w:type="dxa"/>
            <w:tcBorders>
              <w:top w:val="single" w:sz="6" w:space="0" w:color="000000"/>
              <w:left w:val="single" w:sz="6" w:space="0" w:color="000000"/>
              <w:bottom w:val="single" w:sz="6" w:space="0" w:color="000000"/>
              <w:right w:val="single" w:sz="12" w:space="0" w:color="000000"/>
            </w:tcBorders>
            <w:tcMar>
              <w:left w:w="108" w:type="dxa"/>
              <w:right w:w="108" w:type="dxa"/>
            </w:tcMar>
          </w:tcPr>
          <w:p>
            <w:pPr>
              <w:pStyle w:val="Normal"/>
              <w:spacing w:lineRule="auto" w:line="288" w:before="0" w:after="200"/>
              <w:contextualSpacing/>
              <w:rPr>
                <w:rFonts w:ascii="Times New Roman" w:hAnsi="Times New Roman" w:eastAsia="Times New Roman" w:cs="Times New Roman"/>
                <w:sz w:val="24"/>
                <w:szCs w:val="24"/>
              </w:rPr>
            </w:pPr>
            <w:r>
              <w:rPr>
                <w:rFonts w:eastAsia="Times New Roman" w:cs="Times New Roman" w:ascii="Times New Roman" w:hAnsi="Times New Roman"/>
                <w:sz w:val="24"/>
                <w:szCs w:val="24"/>
              </w:rPr>
              <w:t>Отпущены со склада материалы:</w:t>
            </w:r>
          </w:p>
          <w:p>
            <w:pPr>
              <w:pStyle w:val="Normal"/>
              <w:spacing w:lineRule="auto" w:line="288" w:before="0" w:after="200"/>
              <w:contextualSpacing/>
              <w:rPr>
                <w:rFonts w:ascii="Times New Roman" w:hAnsi="Times New Roman" w:eastAsia="Times New Roman" w:cs="Times New Roman"/>
                <w:sz w:val="24"/>
                <w:szCs w:val="24"/>
              </w:rPr>
            </w:pPr>
            <w:r>
              <w:rPr>
                <w:rFonts w:eastAsia="Times New Roman" w:cs="Times New Roman" w:ascii="Times New Roman" w:hAnsi="Times New Roman"/>
                <w:sz w:val="24"/>
                <w:szCs w:val="24"/>
              </w:rPr>
              <w:t>на производство продукции А</w:t>
            </w:r>
          </w:p>
          <w:p>
            <w:pPr>
              <w:pStyle w:val="Normal"/>
              <w:spacing w:lineRule="auto" w:line="288" w:before="0" w:after="200"/>
              <w:contextualSpacing/>
              <w:rPr>
                <w:rFonts w:ascii="Times New Roman" w:hAnsi="Times New Roman" w:eastAsia="Times New Roman" w:cs="Times New Roman"/>
                <w:sz w:val="24"/>
                <w:szCs w:val="24"/>
              </w:rPr>
            </w:pPr>
            <w:r>
              <w:rPr>
                <w:rFonts w:eastAsia="Times New Roman" w:cs="Times New Roman" w:ascii="Times New Roman" w:hAnsi="Times New Roman"/>
                <w:sz w:val="24"/>
                <w:szCs w:val="24"/>
              </w:rPr>
              <w:t>на производство продукции Б</w:t>
            </w:r>
          </w:p>
          <w:p>
            <w:pPr>
              <w:pStyle w:val="Normal"/>
              <w:spacing w:lineRule="auto" w:line="288" w:before="0" w:after="200"/>
              <w:contextualSpacing/>
              <w:rPr>
                <w:rFonts w:ascii="Times New Roman" w:hAnsi="Times New Roman" w:eastAsia="Times New Roman" w:cs="Times New Roman"/>
                <w:sz w:val="24"/>
                <w:szCs w:val="24"/>
              </w:rPr>
            </w:pPr>
            <w:r>
              <w:rPr>
                <w:rFonts w:eastAsia="Times New Roman" w:cs="Times New Roman" w:ascii="Times New Roman" w:hAnsi="Times New Roman"/>
                <w:sz w:val="24"/>
                <w:szCs w:val="24"/>
              </w:rPr>
              <w:t>на цеховые нужды</w:t>
            </w:r>
          </w:p>
          <w:p>
            <w:pPr>
              <w:pStyle w:val="Normal"/>
              <w:spacing w:lineRule="auto" w:line="288" w:before="0" w:after="200"/>
              <w:contextualSpacing/>
              <w:rPr>
                <w:rFonts w:ascii="Times New Roman" w:hAnsi="Times New Roman" w:eastAsia="Times New Roman" w:cs="Times New Roman"/>
                <w:sz w:val="24"/>
                <w:szCs w:val="24"/>
              </w:rPr>
            </w:pPr>
            <w:r>
              <w:rPr>
                <w:rFonts w:eastAsia="Times New Roman" w:cs="Times New Roman" w:ascii="Times New Roman" w:hAnsi="Times New Roman"/>
                <w:sz w:val="24"/>
                <w:szCs w:val="24"/>
              </w:rPr>
              <w:t>на управленческие нужды</w:t>
            </w:r>
          </w:p>
        </w:tc>
        <w:tc>
          <w:tcPr>
            <w:tcW w:w="799" w:type="dxa"/>
            <w:tcBorders>
              <w:top w:val="single" w:sz="6" w:space="0" w:color="000000"/>
              <w:left w:val="single" w:sz="12" w:space="0" w:color="000000"/>
              <w:bottom w:val="single" w:sz="6" w:space="0" w:color="000000"/>
              <w:right w:val="single" w:sz="12" w:space="0" w:color="000000"/>
            </w:tcBorders>
            <w:tcMar>
              <w:left w:w="108" w:type="dxa"/>
              <w:right w:w="108" w:type="dxa"/>
            </w:tcMar>
            <w:vAlign w:val="center"/>
          </w:tcPr>
          <w:p>
            <w:pPr>
              <w:pStyle w:val="Normal"/>
              <w:spacing w:lineRule="auto" w:line="288" w:before="0" w:after="20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П II</w:t>
            </w:r>
          </w:p>
        </w:tc>
        <w:tc>
          <w:tcPr>
            <w:tcW w:w="940" w:type="dxa"/>
            <w:tcBorders>
              <w:top w:val="single" w:sz="6" w:space="0" w:color="000000"/>
              <w:left w:val="single" w:sz="12" w:space="0" w:color="000000"/>
              <w:bottom w:val="single" w:sz="6" w:space="0" w:color="000000"/>
              <w:right w:val="single" w:sz="6" w:space="0" w:color="000000"/>
            </w:tcBorders>
          </w:tcPr>
          <w:p>
            <w:pPr>
              <w:pStyle w:val="Normal"/>
              <w:spacing w:lineRule="auto" w:line="288" w:before="0" w:after="200"/>
              <w:contextualSpacing/>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88" w:before="0" w:after="200"/>
              <w:contextualSpacing/>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20/А</w:t>
            </w:r>
          </w:p>
          <w:p>
            <w:pPr>
              <w:pStyle w:val="Normal"/>
              <w:spacing w:lineRule="auto" w:line="288" w:before="0" w:after="200"/>
              <w:contextualSpacing/>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20/Б</w:t>
            </w:r>
          </w:p>
          <w:p>
            <w:pPr>
              <w:pStyle w:val="Normal"/>
              <w:spacing w:lineRule="auto" w:line="288" w:before="0" w:after="200"/>
              <w:contextualSpacing/>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25</w:t>
            </w:r>
          </w:p>
          <w:p>
            <w:pPr>
              <w:pStyle w:val="Normal"/>
              <w:spacing w:lineRule="auto" w:line="288" w:before="0" w:after="200"/>
              <w:contextualSpacing/>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26</w:t>
            </w:r>
          </w:p>
        </w:tc>
        <w:tc>
          <w:tcPr>
            <w:tcW w:w="941" w:type="dxa"/>
            <w:tcBorders>
              <w:top w:val="single" w:sz="6" w:space="0" w:color="000000"/>
              <w:left w:val="single" w:sz="6" w:space="0" w:color="000000"/>
              <w:bottom w:val="single" w:sz="6" w:space="0" w:color="000000"/>
              <w:right w:val="single" w:sz="6" w:space="0" w:color="000000"/>
            </w:tcBorders>
            <w:tcMar>
              <w:left w:w="108" w:type="dxa"/>
              <w:right w:w="108" w:type="dxa"/>
            </w:tcMar>
          </w:tcPr>
          <w:p>
            <w:pPr>
              <w:pStyle w:val="Normal"/>
              <w:spacing w:lineRule="auto" w:line="288" w:before="0" w:after="200"/>
              <w:contextualSpacing/>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88" w:before="0" w:after="200"/>
              <w:contextualSpacing/>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10</w:t>
            </w:r>
          </w:p>
          <w:p>
            <w:pPr>
              <w:pStyle w:val="Normal"/>
              <w:spacing w:lineRule="auto" w:line="288" w:before="0" w:after="200"/>
              <w:contextualSpacing/>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10</w:t>
            </w:r>
          </w:p>
          <w:p>
            <w:pPr>
              <w:pStyle w:val="Normal"/>
              <w:spacing w:lineRule="auto" w:line="288" w:before="0" w:after="200"/>
              <w:contextualSpacing/>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10</w:t>
            </w:r>
          </w:p>
          <w:p>
            <w:pPr>
              <w:pStyle w:val="Normal"/>
              <w:spacing w:lineRule="auto" w:line="288" w:before="0" w:after="200"/>
              <w:contextualSpacing/>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10</w:t>
            </w:r>
          </w:p>
        </w:tc>
        <w:tc>
          <w:tcPr>
            <w:tcW w:w="1339" w:type="dxa"/>
            <w:tcBorders>
              <w:top w:val="single" w:sz="6" w:space="0" w:color="000000"/>
              <w:left w:val="single" w:sz="6" w:space="0" w:color="000000"/>
              <w:bottom w:val="single" w:sz="6" w:space="0" w:color="000000"/>
              <w:right w:val="single" w:sz="6" w:space="0" w:color="000000"/>
            </w:tcBorders>
            <w:tcMar>
              <w:left w:w="108" w:type="dxa"/>
              <w:right w:w="108" w:type="dxa"/>
            </w:tcMar>
          </w:tcPr>
          <w:p>
            <w:pPr>
              <w:pStyle w:val="Normal"/>
              <w:spacing w:lineRule="auto" w:line="288" w:before="0" w:after="200"/>
              <w:contextualSpacing/>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88" w:before="0" w:after="200"/>
              <w:contextualSpacing/>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140 000</w:t>
            </w:r>
          </w:p>
          <w:p>
            <w:pPr>
              <w:pStyle w:val="Normal"/>
              <w:spacing w:lineRule="auto" w:line="288" w:before="0" w:after="200"/>
              <w:contextualSpacing/>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140 000</w:t>
            </w:r>
          </w:p>
          <w:p>
            <w:pPr>
              <w:pStyle w:val="Normal"/>
              <w:spacing w:lineRule="auto" w:line="288" w:before="0" w:after="200"/>
              <w:contextualSpacing/>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8 000</w:t>
            </w:r>
          </w:p>
          <w:p>
            <w:pPr>
              <w:pStyle w:val="Normal"/>
              <w:spacing w:lineRule="auto" w:line="288" w:before="0" w:after="200"/>
              <w:contextualSpacing/>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6 000</w:t>
            </w:r>
          </w:p>
        </w:tc>
        <w:tc>
          <w:tcPr>
            <w:tcW w:w="1340" w:type="dxa"/>
            <w:tcBorders>
              <w:top w:val="single" w:sz="6" w:space="0" w:color="000000"/>
              <w:left w:val="single" w:sz="6" w:space="0" w:color="000000"/>
              <w:bottom w:val="single" w:sz="6" w:space="0" w:color="000000"/>
              <w:right w:val="single" w:sz="12" w:space="0" w:color="000000"/>
            </w:tcBorders>
            <w:tcMar>
              <w:left w:w="108" w:type="dxa"/>
              <w:right w:w="108" w:type="dxa"/>
            </w:tcMar>
            <w:vAlign w:val="center"/>
          </w:tcPr>
          <w:p>
            <w:pPr>
              <w:pStyle w:val="Normal"/>
              <w:spacing w:lineRule="auto" w:line="288" w:before="0" w:after="200"/>
              <w:jc w:val="right"/>
              <w:rPr>
                <w:rFonts w:ascii="Times New Roman" w:hAnsi="Times New Roman" w:eastAsia="Times New Roman" w:cs="Times New Roman"/>
                <w:sz w:val="24"/>
                <w:szCs w:val="24"/>
              </w:rPr>
            </w:pPr>
            <w:r>
              <w:rPr>
                <w:rFonts w:eastAsia="Times New Roman" w:cs="Times New Roman" w:ascii="Times New Roman" w:hAnsi="Times New Roman"/>
                <w:sz w:val="24"/>
                <w:szCs w:val="24"/>
              </w:rPr>
              <w:t>294 000</w:t>
            </w:r>
          </w:p>
        </w:tc>
      </w:tr>
      <w:tr>
        <w:trPr>
          <w:trHeight w:val="311" w:hRule="atLeast"/>
        </w:trPr>
        <w:tc>
          <w:tcPr>
            <w:tcW w:w="584" w:type="dxa"/>
            <w:tcBorders>
              <w:top w:val="single" w:sz="6" w:space="0" w:color="000000"/>
              <w:left w:val="single" w:sz="12" w:space="0" w:color="000000"/>
              <w:bottom w:val="single" w:sz="6" w:space="0" w:color="000000"/>
              <w:right w:val="single" w:sz="6" w:space="0" w:color="000000"/>
            </w:tcBorders>
            <w:vAlign w:val="center"/>
          </w:tcPr>
          <w:p>
            <w:pPr>
              <w:pStyle w:val="Normal"/>
              <w:spacing w:lineRule="auto" w:line="288" w:before="0" w:after="200"/>
              <w:ind w:left="108" w:right="108" w:hanging="0"/>
              <w:jc w:val="center"/>
              <w:rPr>
                <w:rFonts w:ascii="Times New Roman" w:hAnsi="Times New Roman" w:cs="Times New Roman"/>
                <w:sz w:val="24"/>
                <w:szCs w:val="24"/>
                <w:lang w:val="en-US"/>
              </w:rPr>
            </w:pPr>
            <w:r>
              <w:rPr>
                <w:rFonts w:cs="Times New Roman" w:ascii="Times New Roman" w:hAnsi="Times New Roman"/>
                <w:sz w:val="24"/>
                <w:szCs w:val="24"/>
                <w:lang w:val="en-US"/>
              </w:rPr>
              <w:t>7.</w:t>
            </w:r>
          </w:p>
        </w:tc>
        <w:tc>
          <w:tcPr>
            <w:tcW w:w="3705" w:type="dxa"/>
            <w:tcBorders>
              <w:top w:val="single" w:sz="6" w:space="0" w:color="000000"/>
              <w:left w:val="single" w:sz="6" w:space="0" w:color="000000"/>
              <w:bottom w:val="single" w:sz="6" w:space="0" w:color="000000"/>
              <w:right w:val="single" w:sz="12" w:space="0" w:color="000000"/>
            </w:tcBorders>
            <w:tcMar>
              <w:left w:w="108" w:type="dxa"/>
              <w:right w:w="108" w:type="dxa"/>
            </w:tcMar>
          </w:tcPr>
          <w:p>
            <w:pPr>
              <w:pStyle w:val="Normal"/>
              <w:spacing w:lineRule="auto" w:line="288" w:before="0" w:after="200"/>
              <w:rPr>
                <w:rFonts w:ascii="Times New Roman" w:hAnsi="Times New Roman" w:eastAsia="Times New Roman" w:cs="Times New Roman"/>
                <w:sz w:val="24"/>
                <w:szCs w:val="24"/>
              </w:rPr>
            </w:pPr>
            <w:r>
              <w:rPr>
                <w:rFonts w:eastAsia="Times New Roman" w:cs="Times New Roman" w:ascii="Times New Roman" w:hAnsi="Times New Roman"/>
                <w:sz w:val="24"/>
                <w:szCs w:val="24"/>
              </w:rPr>
              <w:t>Начислена амортизация оборудования линейным методом</w:t>
            </w:r>
          </w:p>
        </w:tc>
        <w:tc>
          <w:tcPr>
            <w:tcW w:w="799" w:type="dxa"/>
            <w:tcBorders>
              <w:top w:val="single" w:sz="6" w:space="0" w:color="000000"/>
              <w:left w:val="single" w:sz="12" w:space="0" w:color="000000"/>
              <w:bottom w:val="single" w:sz="6" w:space="0" w:color="000000"/>
              <w:right w:val="single" w:sz="12" w:space="0" w:color="000000"/>
            </w:tcBorders>
            <w:tcMar>
              <w:left w:w="108" w:type="dxa"/>
              <w:right w:w="108" w:type="dxa"/>
            </w:tcMar>
            <w:vAlign w:val="center"/>
          </w:tcPr>
          <w:p>
            <w:pPr>
              <w:pStyle w:val="Normal"/>
              <w:spacing w:lineRule="auto" w:line="288" w:before="0" w:after="20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П II</w:t>
            </w:r>
          </w:p>
        </w:tc>
        <w:tc>
          <w:tcPr>
            <w:tcW w:w="940" w:type="dxa"/>
            <w:tcBorders>
              <w:top w:val="single" w:sz="6" w:space="0" w:color="000000"/>
              <w:left w:val="single" w:sz="12" w:space="0" w:color="000000"/>
              <w:bottom w:val="single" w:sz="6" w:space="0" w:color="000000"/>
              <w:right w:val="single" w:sz="6" w:space="0" w:color="000000"/>
            </w:tcBorders>
            <w:vAlign w:val="center"/>
          </w:tcPr>
          <w:p>
            <w:pPr>
              <w:pStyle w:val="Normal"/>
              <w:spacing w:lineRule="auto" w:line="288" w:before="0" w:after="20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25</w:t>
            </w:r>
          </w:p>
        </w:tc>
        <w:tc>
          <w:tcPr>
            <w:tcW w:w="941" w:type="dxa"/>
            <w:tcBorders>
              <w:top w:val="single" w:sz="6" w:space="0" w:color="000000"/>
              <w:left w:val="single" w:sz="6" w:space="0" w:color="000000"/>
              <w:bottom w:val="single" w:sz="6" w:space="0" w:color="000000"/>
              <w:right w:val="single" w:sz="6" w:space="0" w:color="000000"/>
            </w:tcBorders>
            <w:tcMar>
              <w:left w:w="108" w:type="dxa"/>
              <w:right w:w="108" w:type="dxa"/>
            </w:tcMar>
            <w:vAlign w:val="center"/>
          </w:tcPr>
          <w:p>
            <w:pPr>
              <w:pStyle w:val="Normal"/>
              <w:spacing w:lineRule="auto" w:line="288" w:before="0" w:after="20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02</w:t>
            </w:r>
          </w:p>
        </w:tc>
        <w:tc>
          <w:tcPr>
            <w:tcW w:w="1339" w:type="dxa"/>
            <w:tcBorders>
              <w:top w:val="single" w:sz="6" w:space="0" w:color="000000"/>
              <w:left w:val="single" w:sz="6" w:space="0" w:color="000000"/>
              <w:bottom w:val="single" w:sz="6" w:space="0" w:color="000000"/>
              <w:right w:val="single" w:sz="6" w:space="0" w:color="000000"/>
            </w:tcBorders>
            <w:tcMar>
              <w:left w:w="108" w:type="dxa"/>
              <w:right w:w="108" w:type="dxa"/>
            </w:tcMar>
          </w:tcPr>
          <w:p>
            <w:pPr>
              <w:pStyle w:val="Normal"/>
              <w:spacing w:lineRule="auto" w:line="288" w:before="0" w:after="20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1340" w:type="dxa"/>
            <w:tcBorders>
              <w:top w:val="single" w:sz="6" w:space="0" w:color="000000"/>
              <w:left w:val="single" w:sz="6" w:space="0" w:color="000000"/>
              <w:bottom w:val="single" w:sz="6" w:space="0" w:color="000000"/>
              <w:right w:val="single" w:sz="12" w:space="0" w:color="000000"/>
            </w:tcBorders>
            <w:tcMar>
              <w:left w:w="108" w:type="dxa"/>
              <w:right w:w="108" w:type="dxa"/>
            </w:tcMar>
            <w:vAlign w:val="center"/>
          </w:tcPr>
          <w:p>
            <w:pPr>
              <w:pStyle w:val="Normal"/>
              <w:spacing w:lineRule="auto" w:line="288" w:before="0" w:after="200"/>
              <w:jc w:val="right"/>
              <w:rPr>
                <w:rFonts w:ascii="Times New Roman" w:hAnsi="Times New Roman" w:eastAsia="Times New Roman" w:cs="Times New Roman"/>
                <w:sz w:val="24"/>
                <w:szCs w:val="24"/>
              </w:rPr>
            </w:pPr>
            <w:r>
              <w:rPr>
                <w:rFonts w:eastAsia="Times New Roman" w:cs="Times New Roman" w:ascii="Times New Roman" w:hAnsi="Times New Roman"/>
                <w:sz w:val="24"/>
                <w:szCs w:val="24"/>
              </w:rPr>
              <w:t>4 000</w:t>
            </w:r>
          </w:p>
        </w:tc>
      </w:tr>
      <w:tr>
        <w:trPr>
          <w:trHeight w:val="311" w:hRule="atLeast"/>
        </w:trPr>
        <w:tc>
          <w:tcPr>
            <w:tcW w:w="584" w:type="dxa"/>
            <w:tcBorders>
              <w:top w:val="single" w:sz="6" w:space="0" w:color="000000"/>
              <w:left w:val="single" w:sz="12" w:space="0" w:color="000000"/>
              <w:bottom w:val="single" w:sz="6" w:space="0" w:color="000000"/>
              <w:right w:val="single" w:sz="6" w:space="0" w:color="000000"/>
            </w:tcBorders>
            <w:vAlign w:val="center"/>
          </w:tcPr>
          <w:p>
            <w:pPr>
              <w:pStyle w:val="Normal"/>
              <w:spacing w:lineRule="auto" w:line="288" w:before="0" w:after="200"/>
              <w:ind w:left="108" w:right="108" w:hanging="0"/>
              <w:jc w:val="center"/>
              <w:rPr>
                <w:rFonts w:ascii="Times New Roman" w:hAnsi="Times New Roman" w:cs="Times New Roman"/>
                <w:sz w:val="24"/>
                <w:szCs w:val="24"/>
                <w:lang w:val="en-US"/>
              </w:rPr>
            </w:pPr>
            <w:r>
              <w:rPr>
                <w:rFonts w:cs="Times New Roman" w:ascii="Times New Roman" w:hAnsi="Times New Roman"/>
                <w:sz w:val="24"/>
                <w:szCs w:val="24"/>
                <w:lang w:val="en-US"/>
              </w:rPr>
              <w:t>8.</w:t>
            </w:r>
          </w:p>
        </w:tc>
        <w:tc>
          <w:tcPr>
            <w:tcW w:w="3705" w:type="dxa"/>
            <w:tcBorders>
              <w:top w:val="single" w:sz="6" w:space="0" w:color="000000"/>
              <w:left w:val="single" w:sz="6" w:space="0" w:color="000000"/>
              <w:bottom w:val="single" w:sz="6" w:space="0" w:color="000000"/>
              <w:right w:val="single" w:sz="12" w:space="0" w:color="000000"/>
            </w:tcBorders>
            <w:tcMar>
              <w:left w:w="108" w:type="dxa"/>
              <w:right w:w="108" w:type="dxa"/>
            </w:tcMar>
          </w:tcPr>
          <w:p>
            <w:pPr>
              <w:pStyle w:val="Normal"/>
              <w:spacing w:lineRule="auto" w:line="288" w:before="0" w:after="200"/>
              <w:contextualSpacing/>
              <w:rPr>
                <w:rFonts w:ascii="Times New Roman" w:hAnsi="Times New Roman" w:eastAsia="Times New Roman" w:cs="Times New Roman"/>
                <w:sz w:val="24"/>
                <w:szCs w:val="24"/>
              </w:rPr>
            </w:pPr>
            <w:r>
              <w:rPr>
                <w:rFonts w:eastAsia="Times New Roman" w:cs="Times New Roman" w:ascii="Times New Roman" w:hAnsi="Times New Roman"/>
                <w:sz w:val="24"/>
                <w:szCs w:val="24"/>
              </w:rPr>
              <w:t>Акцептован счёт поставщика за электроэнергию, потреблённую на:</w:t>
            </w:r>
          </w:p>
          <w:p>
            <w:pPr>
              <w:pStyle w:val="Normal"/>
              <w:spacing w:lineRule="auto" w:line="288" w:before="0" w:after="200"/>
              <w:contextualSpacing/>
              <w:rPr>
                <w:rFonts w:ascii="Times New Roman" w:hAnsi="Times New Roman" w:eastAsia="Times New Roman" w:cs="Times New Roman"/>
                <w:sz w:val="24"/>
                <w:szCs w:val="24"/>
              </w:rPr>
            </w:pPr>
            <w:r>
              <w:rPr>
                <w:rFonts w:eastAsia="Times New Roman" w:cs="Times New Roman" w:ascii="Times New Roman" w:hAnsi="Times New Roman"/>
                <w:sz w:val="24"/>
                <w:szCs w:val="24"/>
              </w:rPr>
              <w:t>производственные нужды, в т.ч. НДС</w:t>
            </w:r>
          </w:p>
          <w:p>
            <w:pPr>
              <w:pStyle w:val="Normal"/>
              <w:spacing w:lineRule="auto" w:line="288" w:before="0" w:after="200"/>
              <w:contextualSpacing/>
              <w:rPr>
                <w:rFonts w:ascii="Times New Roman" w:hAnsi="Times New Roman" w:eastAsia="Times New Roman" w:cs="Times New Roman"/>
                <w:sz w:val="24"/>
                <w:szCs w:val="24"/>
              </w:rPr>
            </w:pPr>
            <w:r>
              <w:rPr>
                <w:rFonts w:eastAsia="Times New Roman" w:cs="Times New Roman" w:ascii="Times New Roman" w:hAnsi="Times New Roman"/>
                <w:sz w:val="24"/>
                <w:szCs w:val="24"/>
              </w:rPr>
              <w:t>общехозяйственные нужды, в т.ч. НДС</w:t>
            </w:r>
          </w:p>
        </w:tc>
        <w:tc>
          <w:tcPr>
            <w:tcW w:w="799" w:type="dxa"/>
            <w:tcBorders>
              <w:top w:val="single" w:sz="6" w:space="0" w:color="000000"/>
              <w:left w:val="single" w:sz="12" w:space="0" w:color="000000"/>
              <w:bottom w:val="single" w:sz="6" w:space="0" w:color="000000"/>
              <w:right w:val="single" w:sz="12" w:space="0" w:color="000000"/>
            </w:tcBorders>
            <w:tcMar>
              <w:left w:w="108" w:type="dxa"/>
              <w:right w:w="108" w:type="dxa"/>
            </w:tcMar>
            <w:vAlign w:val="center"/>
          </w:tcPr>
          <w:p>
            <w:pPr>
              <w:pStyle w:val="Normal"/>
              <w:spacing w:lineRule="auto" w:line="288" w:before="0" w:after="200"/>
              <w:contextualSpacing/>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М I</w:t>
            </w:r>
          </w:p>
        </w:tc>
        <w:tc>
          <w:tcPr>
            <w:tcW w:w="940" w:type="dxa"/>
            <w:tcBorders>
              <w:top w:val="single" w:sz="6" w:space="0" w:color="000000"/>
              <w:left w:val="single" w:sz="12" w:space="0" w:color="000000"/>
              <w:bottom w:val="single" w:sz="6" w:space="0" w:color="000000"/>
              <w:right w:val="single" w:sz="6" w:space="0" w:color="000000"/>
            </w:tcBorders>
            <w:vAlign w:val="center"/>
          </w:tcPr>
          <w:p>
            <w:pPr>
              <w:pStyle w:val="Normal"/>
              <w:spacing w:lineRule="auto" w:line="288" w:before="0" w:after="200"/>
              <w:contextualSpacing/>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88" w:before="0" w:after="200"/>
              <w:contextualSpacing/>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88" w:before="0" w:after="200"/>
              <w:contextualSpacing/>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88" w:before="0" w:after="200"/>
              <w:contextualSpacing/>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25</w:t>
            </w:r>
          </w:p>
          <w:p>
            <w:pPr>
              <w:pStyle w:val="Normal"/>
              <w:spacing w:lineRule="auto" w:line="288" w:before="0" w:after="200"/>
              <w:contextualSpacing/>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19</w:t>
            </w:r>
          </w:p>
          <w:p>
            <w:pPr>
              <w:pStyle w:val="Normal"/>
              <w:spacing w:lineRule="auto" w:line="288" w:before="0" w:after="200"/>
              <w:contextualSpacing/>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26</w:t>
            </w:r>
          </w:p>
          <w:p>
            <w:pPr>
              <w:pStyle w:val="Normal"/>
              <w:spacing w:lineRule="auto" w:line="288" w:before="0" w:after="200"/>
              <w:contextualSpacing/>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19</w:t>
            </w:r>
          </w:p>
        </w:tc>
        <w:tc>
          <w:tcPr>
            <w:tcW w:w="941" w:type="dxa"/>
            <w:tcBorders>
              <w:top w:val="single" w:sz="6" w:space="0" w:color="000000"/>
              <w:left w:val="single" w:sz="6" w:space="0" w:color="000000"/>
              <w:bottom w:val="single" w:sz="6" w:space="0" w:color="000000"/>
              <w:right w:val="single" w:sz="6" w:space="0" w:color="000000"/>
            </w:tcBorders>
            <w:tcMar>
              <w:left w:w="108" w:type="dxa"/>
              <w:right w:w="108" w:type="dxa"/>
            </w:tcMar>
            <w:vAlign w:val="center"/>
          </w:tcPr>
          <w:p>
            <w:pPr>
              <w:pStyle w:val="Normal"/>
              <w:spacing w:lineRule="auto" w:line="288" w:before="0" w:after="200"/>
              <w:contextualSpacing/>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88" w:before="0" w:after="200"/>
              <w:contextualSpacing/>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88" w:before="0" w:after="200"/>
              <w:contextualSpacing/>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88" w:before="0" w:after="200"/>
              <w:contextualSpacing/>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60</w:t>
            </w:r>
          </w:p>
          <w:p>
            <w:pPr>
              <w:pStyle w:val="Normal"/>
              <w:spacing w:lineRule="auto" w:line="288" w:before="0" w:after="200"/>
              <w:contextualSpacing/>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60</w:t>
            </w:r>
          </w:p>
          <w:p>
            <w:pPr>
              <w:pStyle w:val="Normal"/>
              <w:spacing w:lineRule="auto" w:line="288" w:before="0" w:after="200"/>
              <w:contextualSpacing/>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60</w:t>
            </w:r>
          </w:p>
          <w:p>
            <w:pPr>
              <w:pStyle w:val="Normal"/>
              <w:spacing w:lineRule="auto" w:line="288" w:before="0" w:after="200"/>
              <w:contextualSpacing/>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60</w:t>
            </w:r>
          </w:p>
        </w:tc>
        <w:tc>
          <w:tcPr>
            <w:tcW w:w="1339" w:type="dxa"/>
            <w:tcBorders>
              <w:top w:val="single" w:sz="6" w:space="0" w:color="000000"/>
              <w:left w:val="single" w:sz="6" w:space="0" w:color="000000"/>
              <w:bottom w:val="single" w:sz="6" w:space="0" w:color="000000"/>
              <w:right w:val="single" w:sz="6" w:space="0" w:color="000000"/>
            </w:tcBorders>
            <w:tcMar>
              <w:left w:w="108" w:type="dxa"/>
              <w:right w:w="108" w:type="dxa"/>
            </w:tcMar>
          </w:tcPr>
          <w:p>
            <w:pPr>
              <w:pStyle w:val="Normal"/>
              <w:spacing w:lineRule="auto" w:line="288" w:before="0" w:after="200"/>
              <w:contextualSpacing/>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88" w:before="0" w:after="200"/>
              <w:contextualSpacing/>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88" w:before="0" w:after="200"/>
              <w:contextualSpacing/>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88" w:before="0" w:after="200"/>
              <w:contextualSpacing/>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12 000</w:t>
            </w:r>
          </w:p>
          <w:p>
            <w:pPr>
              <w:pStyle w:val="Normal"/>
              <w:spacing w:lineRule="auto" w:line="288" w:before="0" w:after="200"/>
              <w:contextualSpacing/>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2 160</w:t>
            </w:r>
          </w:p>
          <w:p>
            <w:pPr>
              <w:pStyle w:val="Normal"/>
              <w:spacing w:lineRule="auto" w:line="288" w:before="0" w:after="200"/>
              <w:contextualSpacing/>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8 000</w:t>
            </w:r>
          </w:p>
          <w:p>
            <w:pPr>
              <w:pStyle w:val="Normal"/>
              <w:spacing w:lineRule="auto" w:line="288" w:before="0" w:after="200"/>
              <w:contextualSpacing/>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1 440</w:t>
            </w:r>
          </w:p>
        </w:tc>
        <w:tc>
          <w:tcPr>
            <w:tcW w:w="1340" w:type="dxa"/>
            <w:tcBorders>
              <w:top w:val="single" w:sz="6" w:space="0" w:color="000000"/>
              <w:left w:val="single" w:sz="6" w:space="0" w:color="000000"/>
              <w:bottom w:val="single" w:sz="6" w:space="0" w:color="000000"/>
              <w:right w:val="single" w:sz="12" w:space="0" w:color="000000"/>
            </w:tcBorders>
            <w:tcMar>
              <w:left w:w="108" w:type="dxa"/>
              <w:right w:w="108" w:type="dxa"/>
            </w:tcMar>
            <w:vAlign w:val="center"/>
          </w:tcPr>
          <w:p>
            <w:pPr>
              <w:pStyle w:val="Normal"/>
              <w:spacing w:lineRule="auto" w:line="288" w:before="0" w:after="200"/>
              <w:contextualSpacing/>
              <w:jc w:val="right"/>
              <w:rPr>
                <w:rFonts w:ascii="Times New Roman" w:hAnsi="Times New Roman" w:eastAsia="Times New Roman" w:cs="Times New Roman"/>
                <w:sz w:val="24"/>
                <w:szCs w:val="24"/>
              </w:rPr>
            </w:pPr>
            <w:r>
              <w:rPr>
                <w:rFonts w:eastAsia="Times New Roman" w:cs="Times New Roman" w:ascii="Times New Roman" w:hAnsi="Times New Roman"/>
                <w:sz w:val="24"/>
                <w:szCs w:val="24"/>
              </w:rPr>
              <w:t>23 600</w:t>
            </w:r>
          </w:p>
        </w:tc>
      </w:tr>
      <w:tr>
        <w:trPr>
          <w:trHeight w:val="311" w:hRule="atLeast"/>
        </w:trPr>
        <w:tc>
          <w:tcPr>
            <w:tcW w:w="584" w:type="dxa"/>
            <w:tcBorders>
              <w:top w:val="single" w:sz="6" w:space="0" w:color="000000"/>
              <w:left w:val="single" w:sz="12" w:space="0" w:color="000000"/>
              <w:bottom w:val="single" w:sz="6" w:space="0" w:color="000000"/>
              <w:right w:val="single" w:sz="6" w:space="0" w:color="000000"/>
            </w:tcBorders>
            <w:vAlign w:val="center"/>
          </w:tcPr>
          <w:p>
            <w:pPr>
              <w:pStyle w:val="Normal"/>
              <w:spacing w:lineRule="auto" w:line="288" w:before="0" w:after="200"/>
              <w:ind w:left="108" w:right="108" w:hanging="0"/>
              <w:jc w:val="center"/>
              <w:rPr>
                <w:rFonts w:ascii="Times New Roman" w:hAnsi="Times New Roman" w:cs="Times New Roman"/>
                <w:sz w:val="24"/>
                <w:szCs w:val="24"/>
              </w:rPr>
            </w:pPr>
            <w:r>
              <w:rPr>
                <w:rFonts w:cs="Times New Roman" w:ascii="Times New Roman" w:hAnsi="Times New Roman"/>
                <w:sz w:val="24"/>
                <w:szCs w:val="24"/>
              </w:rPr>
              <w:t>9.</w:t>
            </w:r>
          </w:p>
        </w:tc>
        <w:tc>
          <w:tcPr>
            <w:tcW w:w="3705" w:type="dxa"/>
            <w:tcBorders>
              <w:top w:val="single" w:sz="6" w:space="0" w:color="000000"/>
              <w:left w:val="single" w:sz="6" w:space="0" w:color="000000"/>
              <w:bottom w:val="single" w:sz="6" w:space="0" w:color="000000"/>
              <w:right w:val="single" w:sz="12" w:space="0" w:color="000000"/>
            </w:tcBorders>
            <w:tcMar>
              <w:left w:w="108" w:type="dxa"/>
              <w:right w:w="108" w:type="dxa"/>
            </w:tcMar>
          </w:tcPr>
          <w:p>
            <w:pPr>
              <w:pStyle w:val="Normal"/>
              <w:spacing w:lineRule="auto" w:line="288" w:before="0" w:after="200"/>
              <w:rPr>
                <w:rFonts w:ascii="Times New Roman" w:hAnsi="Times New Roman" w:eastAsia="Times New Roman" w:cs="Times New Roman"/>
                <w:sz w:val="24"/>
                <w:szCs w:val="24"/>
              </w:rPr>
            </w:pPr>
            <w:r>
              <w:rPr>
                <w:rFonts w:eastAsia="Times New Roman" w:cs="Times New Roman" w:ascii="Times New Roman" w:hAnsi="Times New Roman"/>
                <w:sz w:val="24"/>
                <w:szCs w:val="24"/>
              </w:rPr>
              <w:t>Списан к возмещению НДС по счету</w:t>
            </w:r>
          </w:p>
        </w:tc>
        <w:tc>
          <w:tcPr>
            <w:tcW w:w="799" w:type="dxa"/>
            <w:tcBorders>
              <w:top w:val="single" w:sz="6" w:space="0" w:color="000000"/>
              <w:left w:val="single" w:sz="12" w:space="0" w:color="000000"/>
              <w:bottom w:val="single" w:sz="6" w:space="0" w:color="000000"/>
              <w:right w:val="single" w:sz="12" w:space="0" w:color="000000"/>
            </w:tcBorders>
            <w:tcMar>
              <w:left w:w="108" w:type="dxa"/>
              <w:right w:w="108" w:type="dxa"/>
            </w:tcMar>
            <w:vAlign w:val="center"/>
          </w:tcPr>
          <w:p>
            <w:pPr>
              <w:pStyle w:val="Normal"/>
              <w:spacing w:lineRule="auto" w:line="288" w:before="0" w:after="20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М III</w:t>
            </w:r>
          </w:p>
        </w:tc>
        <w:tc>
          <w:tcPr>
            <w:tcW w:w="940" w:type="dxa"/>
            <w:tcBorders>
              <w:top w:val="single" w:sz="6" w:space="0" w:color="000000"/>
              <w:left w:val="single" w:sz="12" w:space="0" w:color="000000"/>
              <w:bottom w:val="single" w:sz="6" w:space="0" w:color="000000"/>
              <w:right w:val="single" w:sz="6" w:space="0" w:color="000000"/>
            </w:tcBorders>
            <w:vAlign w:val="center"/>
          </w:tcPr>
          <w:p>
            <w:pPr>
              <w:pStyle w:val="Normal"/>
              <w:spacing w:lineRule="auto" w:line="288" w:before="0" w:after="20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68</w:t>
            </w:r>
          </w:p>
        </w:tc>
        <w:tc>
          <w:tcPr>
            <w:tcW w:w="941" w:type="dxa"/>
            <w:tcBorders>
              <w:top w:val="single" w:sz="6" w:space="0" w:color="000000"/>
              <w:left w:val="single" w:sz="6" w:space="0" w:color="000000"/>
              <w:bottom w:val="single" w:sz="6" w:space="0" w:color="000000"/>
              <w:right w:val="single" w:sz="6" w:space="0" w:color="000000"/>
            </w:tcBorders>
            <w:tcMar>
              <w:left w:w="108" w:type="dxa"/>
              <w:right w:w="108" w:type="dxa"/>
            </w:tcMar>
            <w:vAlign w:val="center"/>
          </w:tcPr>
          <w:p>
            <w:pPr>
              <w:pStyle w:val="Normal"/>
              <w:spacing w:lineRule="auto" w:line="288" w:before="0" w:after="20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19</w:t>
            </w:r>
          </w:p>
        </w:tc>
        <w:tc>
          <w:tcPr>
            <w:tcW w:w="1339" w:type="dxa"/>
            <w:tcBorders>
              <w:top w:val="single" w:sz="6" w:space="0" w:color="000000"/>
              <w:left w:val="single" w:sz="6" w:space="0" w:color="000000"/>
              <w:bottom w:val="single" w:sz="6" w:space="0" w:color="000000"/>
              <w:right w:val="single" w:sz="6" w:space="0" w:color="000000"/>
            </w:tcBorders>
            <w:tcMar>
              <w:left w:w="108" w:type="dxa"/>
              <w:right w:w="108" w:type="dxa"/>
            </w:tcMar>
          </w:tcPr>
          <w:p>
            <w:pPr>
              <w:pStyle w:val="Normal"/>
              <w:spacing w:lineRule="auto" w:line="288" w:before="0" w:after="20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1340" w:type="dxa"/>
            <w:tcBorders>
              <w:top w:val="single" w:sz="6" w:space="0" w:color="000000"/>
              <w:left w:val="single" w:sz="6" w:space="0" w:color="000000"/>
              <w:bottom w:val="single" w:sz="6" w:space="0" w:color="000000"/>
              <w:right w:val="single" w:sz="12" w:space="0" w:color="000000"/>
            </w:tcBorders>
            <w:tcMar>
              <w:left w:w="108" w:type="dxa"/>
              <w:right w:w="108" w:type="dxa"/>
            </w:tcMar>
            <w:vAlign w:val="center"/>
          </w:tcPr>
          <w:p>
            <w:pPr>
              <w:pStyle w:val="Normal"/>
              <w:spacing w:lineRule="auto" w:line="288" w:before="0" w:after="200"/>
              <w:jc w:val="right"/>
              <w:rPr>
                <w:rFonts w:ascii="Times New Roman" w:hAnsi="Times New Roman" w:eastAsia="Times New Roman" w:cs="Times New Roman"/>
                <w:sz w:val="24"/>
                <w:szCs w:val="24"/>
              </w:rPr>
            </w:pPr>
            <w:r>
              <w:rPr>
                <w:rFonts w:eastAsia="Times New Roman" w:cs="Times New Roman" w:ascii="Times New Roman" w:hAnsi="Times New Roman"/>
                <w:sz w:val="24"/>
                <w:szCs w:val="24"/>
              </w:rPr>
              <w:t>3 600</w:t>
            </w:r>
          </w:p>
        </w:tc>
      </w:tr>
      <w:tr>
        <w:trPr>
          <w:trHeight w:val="311" w:hRule="atLeast"/>
        </w:trPr>
        <w:tc>
          <w:tcPr>
            <w:tcW w:w="584" w:type="dxa"/>
            <w:tcBorders>
              <w:top w:val="single" w:sz="6" w:space="0" w:color="000000"/>
              <w:left w:val="single" w:sz="12" w:space="0" w:color="000000"/>
              <w:bottom w:val="single" w:sz="6" w:space="0" w:color="000000"/>
              <w:right w:val="single" w:sz="6" w:space="0" w:color="000000"/>
            </w:tcBorders>
            <w:vAlign w:val="center"/>
          </w:tcPr>
          <w:p>
            <w:pPr>
              <w:pStyle w:val="Normal"/>
              <w:spacing w:lineRule="auto" w:line="288" w:before="0" w:after="200"/>
              <w:ind w:left="108" w:right="108" w:hanging="0"/>
              <w:jc w:val="center"/>
              <w:rPr>
                <w:rFonts w:ascii="Times New Roman" w:hAnsi="Times New Roman" w:cs="Times New Roman"/>
                <w:sz w:val="24"/>
                <w:szCs w:val="24"/>
                <w:lang w:val="en-US"/>
              </w:rPr>
            </w:pPr>
            <w:r>
              <w:rPr>
                <w:rFonts w:cs="Times New Roman" w:ascii="Times New Roman" w:hAnsi="Times New Roman"/>
                <w:sz w:val="24"/>
                <w:szCs w:val="24"/>
              </w:rPr>
              <w:t>10</w:t>
            </w:r>
            <w:r>
              <w:rPr>
                <w:rFonts w:cs="Times New Roman" w:ascii="Times New Roman" w:hAnsi="Times New Roman"/>
                <w:sz w:val="24"/>
                <w:szCs w:val="24"/>
                <w:lang w:val="en-US"/>
              </w:rPr>
              <w:t>.</w:t>
            </w:r>
          </w:p>
        </w:tc>
        <w:tc>
          <w:tcPr>
            <w:tcW w:w="3705" w:type="dxa"/>
            <w:tcBorders>
              <w:top w:val="single" w:sz="6" w:space="0" w:color="000000"/>
              <w:left w:val="single" w:sz="6" w:space="0" w:color="000000"/>
              <w:bottom w:val="single" w:sz="6" w:space="0" w:color="000000"/>
              <w:right w:val="single" w:sz="12" w:space="0" w:color="000000"/>
            </w:tcBorders>
            <w:tcMar>
              <w:left w:w="108" w:type="dxa"/>
              <w:right w:w="108" w:type="dxa"/>
            </w:tcMar>
          </w:tcPr>
          <w:p>
            <w:pPr>
              <w:pStyle w:val="Normal"/>
              <w:spacing w:lineRule="auto" w:line="288" w:before="0" w:after="200"/>
              <w:contextualSpacing/>
              <w:rPr>
                <w:rFonts w:ascii="Times New Roman" w:hAnsi="Times New Roman" w:eastAsia="Times New Roman" w:cs="Times New Roman"/>
                <w:sz w:val="24"/>
                <w:szCs w:val="24"/>
              </w:rPr>
            </w:pPr>
            <w:r>
              <w:rPr>
                <w:rFonts w:eastAsia="Times New Roman" w:cs="Times New Roman" w:ascii="Times New Roman" w:hAnsi="Times New Roman"/>
                <w:sz w:val="24"/>
                <w:szCs w:val="24"/>
              </w:rPr>
              <w:t>Начислена заработная плата:</w:t>
            </w:r>
          </w:p>
          <w:p>
            <w:pPr>
              <w:pStyle w:val="Normal"/>
              <w:spacing w:lineRule="auto" w:line="288" w:before="0" w:after="200"/>
              <w:contextualSpacing/>
              <w:rPr>
                <w:rFonts w:ascii="Times New Roman" w:hAnsi="Times New Roman" w:eastAsia="Times New Roman" w:cs="Times New Roman"/>
                <w:sz w:val="24"/>
                <w:szCs w:val="24"/>
              </w:rPr>
            </w:pPr>
            <w:r>
              <w:rPr>
                <w:rFonts w:eastAsia="Times New Roman" w:cs="Times New Roman" w:ascii="Times New Roman" w:hAnsi="Times New Roman"/>
                <w:sz w:val="24"/>
                <w:szCs w:val="24"/>
              </w:rPr>
              <w:t>рабочим, изготавливающим изделие А</w:t>
            </w:r>
          </w:p>
          <w:p>
            <w:pPr>
              <w:pStyle w:val="Normal"/>
              <w:spacing w:lineRule="auto" w:line="288" w:before="0" w:after="200"/>
              <w:contextualSpacing/>
              <w:rPr>
                <w:rFonts w:ascii="Times New Roman" w:hAnsi="Times New Roman" w:eastAsia="Times New Roman" w:cs="Times New Roman"/>
                <w:sz w:val="24"/>
                <w:szCs w:val="24"/>
              </w:rPr>
            </w:pPr>
            <w:r>
              <w:rPr>
                <w:rFonts w:eastAsia="Times New Roman" w:cs="Times New Roman" w:ascii="Times New Roman" w:hAnsi="Times New Roman"/>
                <w:sz w:val="24"/>
                <w:szCs w:val="24"/>
              </w:rPr>
              <w:t>рабочим, изготавливающим изделие Б</w:t>
            </w:r>
          </w:p>
          <w:p>
            <w:pPr>
              <w:pStyle w:val="Normal"/>
              <w:spacing w:lineRule="auto" w:line="288" w:before="0" w:after="200"/>
              <w:contextualSpacing/>
              <w:rPr>
                <w:rFonts w:ascii="Times New Roman" w:hAnsi="Times New Roman" w:eastAsia="Times New Roman" w:cs="Times New Roman"/>
                <w:sz w:val="24"/>
                <w:szCs w:val="24"/>
              </w:rPr>
            </w:pPr>
            <w:r>
              <w:rPr>
                <w:rFonts w:eastAsia="Times New Roman" w:cs="Times New Roman" w:ascii="Times New Roman" w:hAnsi="Times New Roman"/>
                <w:sz w:val="24"/>
                <w:szCs w:val="24"/>
              </w:rPr>
              <w:t>персоналу цеха</w:t>
            </w:r>
          </w:p>
          <w:p>
            <w:pPr>
              <w:pStyle w:val="Normal"/>
              <w:spacing w:lineRule="auto" w:line="288" w:before="0" w:after="200"/>
              <w:contextualSpacing/>
              <w:rPr>
                <w:rFonts w:ascii="Times New Roman" w:hAnsi="Times New Roman" w:eastAsia="Times New Roman" w:cs="Times New Roman"/>
                <w:sz w:val="24"/>
                <w:szCs w:val="24"/>
              </w:rPr>
            </w:pPr>
            <w:r>
              <w:rPr>
                <w:rFonts w:eastAsia="Times New Roman" w:cs="Times New Roman" w:ascii="Times New Roman" w:hAnsi="Times New Roman"/>
                <w:sz w:val="24"/>
                <w:szCs w:val="24"/>
              </w:rPr>
              <w:t>аппарату заводоуправления</w:t>
            </w:r>
          </w:p>
        </w:tc>
        <w:tc>
          <w:tcPr>
            <w:tcW w:w="799" w:type="dxa"/>
            <w:tcBorders>
              <w:top w:val="single" w:sz="6" w:space="0" w:color="000000"/>
              <w:left w:val="single" w:sz="12" w:space="0" w:color="000000"/>
              <w:bottom w:val="single" w:sz="6" w:space="0" w:color="000000"/>
              <w:right w:val="single" w:sz="12" w:space="0" w:color="000000"/>
            </w:tcBorders>
            <w:tcMar>
              <w:left w:w="108" w:type="dxa"/>
              <w:right w:w="108" w:type="dxa"/>
            </w:tcMar>
            <w:vAlign w:val="center"/>
          </w:tcPr>
          <w:p>
            <w:pPr>
              <w:pStyle w:val="Normal"/>
              <w:spacing w:lineRule="auto" w:line="288" w:before="0" w:after="200"/>
              <w:contextualSpacing/>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М I</w:t>
            </w:r>
          </w:p>
        </w:tc>
        <w:tc>
          <w:tcPr>
            <w:tcW w:w="940" w:type="dxa"/>
            <w:tcBorders>
              <w:top w:val="single" w:sz="6" w:space="0" w:color="000000"/>
              <w:left w:val="single" w:sz="12" w:space="0" w:color="000000"/>
              <w:bottom w:val="single" w:sz="6" w:space="0" w:color="000000"/>
              <w:right w:val="single" w:sz="6" w:space="0" w:color="000000"/>
            </w:tcBorders>
            <w:vAlign w:val="center"/>
          </w:tcPr>
          <w:p>
            <w:pPr>
              <w:pStyle w:val="Normal"/>
              <w:spacing w:lineRule="auto" w:line="288" w:before="0" w:after="200"/>
              <w:contextualSpacing/>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88" w:before="0" w:after="200"/>
              <w:contextualSpacing/>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88" w:before="0" w:after="200"/>
              <w:contextualSpacing/>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20/А</w:t>
            </w:r>
          </w:p>
          <w:p>
            <w:pPr>
              <w:pStyle w:val="Normal"/>
              <w:spacing w:lineRule="auto" w:line="288" w:before="0" w:after="200"/>
              <w:contextualSpacing/>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88" w:before="0" w:after="200"/>
              <w:contextualSpacing/>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20/Б</w:t>
            </w:r>
          </w:p>
          <w:p>
            <w:pPr>
              <w:pStyle w:val="Normal"/>
              <w:spacing w:lineRule="auto" w:line="288" w:before="0" w:after="200"/>
              <w:contextualSpacing/>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25</w:t>
            </w:r>
          </w:p>
          <w:p>
            <w:pPr>
              <w:pStyle w:val="Normal"/>
              <w:spacing w:lineRule="auto" w:line="288" w:before="0" w:after="200"/>
              <w:contextualSpacing/>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26</w:t>
            </w:r>
          </w:p>
        </w:tc>
        <w:tc>
          <w:tcPr>
            <w:tcW w:w="941" w:type="dxa"/>
            <w:tcBorders>
              <w:top w:val="single" w:sz="6" w:space="0" w:color="000000"/>
              <w:left w:val="single" w:sz="6" w:space="0" w:color="000000"/>
              <w:bottom w:val="single" w:sz="6" w:space="0" w:color="000000"/>
              <w:right w:val="single" w:sz="6" w:space="0" w:color="000000"/>
            </w:tcBorders>
            <w:tcMar>
              <w:left w:w="108" w:type="dxa"/>
              <w:right w:w="108" w:type="dxa"/>
            </w:tcMar>
            <w:vAlign w:val="center"/>
          </w:tcPr>
          <w:p>
            <w:pPr>
              <w:pStyle w:val="Normal"/>
              <w:spacing w:lineRule="auto" w:line="288" w:before="0" w:after="200"/>
              <w:contextualSpacing/>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88" w:before="0" w:after="200"/>
              <w:contextualSpacing/>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88" w:before="0" w:after="200"/>
              <w:contextualSpacing/>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70</w:t>
            </w:r>
          </w:p>
          <w:p>
            <w:pPr>
              <w:pStyle w:val="Normal"/>
              <w:spacing w:lineRule="auto" w:line="288" w:before="0" w:after="200"/>
              <w:contextualSpacing/>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88" w:before="0" w:after="200"/>
              <w:contextualSpacing/>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70</w:t>
            </w:r>
          </w:p>
          <w:p>
            <w:pPr>
              <w:pStyle w:val="Normal"/>
              <w:spacing w:lineRule="auto" w:line="288" w:before="0" w:after="200"/>
              <w:contextualSpacing/>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70</w:t>
            </w:r>
          </w:p>
          <w:p>
            <w:pPr>
              <w:pStyle w:val="Normal"/>
              <w:spacing w:lineRule="auto" w:line="288" w:before="0" w:after="200"/>
              <w:contextualSpacing/>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70</w:t>
            </w:r>
          </w:p>
        </w:tc>
        <w:tc>
          <w:tcPr>
            <w:tcW w:w="1339" w:type="dxa"/>
            <w:tcBorders>
              <w:top w:val="single" w:sz="6" w:space="0" w:color="000000"/>
              <w:left w:val="single" w:sz="6" w:space="0" w:color="000000"/>
              <w:bottom w:val="single" w:sz="6" w:space="0" w:color="000000"/>
              <w:right w:val="single" w:sz="6" w:space="0" w:color="000000"/>
            </w:tcBorders>
            <w:tcMar>
              <w:left w:w="108" w:type="dxa"/>
              <w:right w:w="108" w:type="dxa"/>
            </w:tcMar>
            <w:vAlign w:val="center"/>
          </w:tcPr>
          <w:p>
            <w:pPr>
              <w:pStyle w:val="Normal"/>
              <w:spacing w:lineRule="auto" w:line="288" w:before="0" w:after="200"/>
              <w:contextualSpacing/>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88" w:before="0" w:after="200"/>
              <w:contextualSpacing/>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88" w:before="0" w:after="200"/>
              <w:contextualSpacing/>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48000</w:t>
            </w:r>
          </w:p>
          <w:p>
            <w:pPr>
              <w:pStyle w:val="Normal"/>
              <w:spacing w:lineRule="auto" w:line="288" w:before="0" w:after="200"/>
              <w:contextualSpacing/>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88" w:before="0" w:after="200"/>
              <w:contextualSpacing/>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44 000</w:t>
            </w:r>
          </w:p>
          <w:p>
            <w:pPr>
              <w:pStyle w:val="Normal"/>
              <w:spacing w:lineRule="auto" w:line="288" w:before="0" w:after="200"/>
              <w:contextualSpacing/>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24 000</w:t>
            </w:r>
          </w:p>
          <w:p>
            <w:pPr>
              <w:pStyle w:val="Normal"/>
              <w:spacing w:lineRule="auto" w:line="288" w:before="0" w:after="200"/>
              <w:contextualSpacing/>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28 000</w:t>
            </w:r>
          </w:p>
        </w:tc>
        <w:tc>
          <w:tcPr>
            <w:tcW w:w="1340" w:type="dxa"/>
            <w:tcBorders>
              <w:top w:val="single" w:sz="6" w:space="0" w:color="000000"/>
              <w:left w:val="single" w:sz="6" w:space="0" w:color="000000"/>
              <w:bottom w:val="single" w:sz="6" w:space="0" w:color="000000"/>
              <w:right w:val="single" w:sz="12" w:space="0" w:color="000000"/>
            </w:tcBorders>
            <w:tcMar>
              <w:left w:w="108" w:type="dxa"/>
              <w:right w:w="108" w:type="dxa"/>
            </w:tcMar>
            <w:vAlign w:val="center"/>
          </w:tcPr>
          <w:p>
            <w:pPr>
              <w:pStyle w:val="Normal"/>
              <w:spacing w:lineRule="auto" w:line="288" w:before="0" w:after="200"/>
              <w:contextualSpacing/>
              <w:jc w:val="right"/>
              <w:rPr>
                <w:rFonts w:ascii="Times New Roman" w:hAnsi="Times New Roman" w:eastAsia="Times New Roman" w:cs="Times New Roman"/>
                <w:sz w:val="24"/>
                <w:szCs w:val="24"/>
              </w:rPr>
            </w:pPr>
            <w:r>
              <w:rPr>
                <w:rFonts w:eastAsia="Times New Roman" w:cs="Times New Roman" w:ascii="Times New Roman" w:hAnsi="Times New Roman"/>
                <w:sz w:val="24"/>
                <w:szCs w:val="24"/>
              </w:rPr>
              <w:t>144 000</w:t>
            </w:r>
          </w:p>
        </w:tc>
      </w:tr>
      <w:tr>
        <w:trPr>
          <w:trHeight w:val="311" w:hRule="atLeast"/>
        </w:trPr>
        <w:tc>
          <w:tcPr>
            <w:tcW w:w="584" w:type="dxa"/>
            <w:tcBorders>
              <w:top w:val="single" w:sz="6" w:space="0" w:color="000000"/>
              <w:left w:val="single" w:sz="12" w:space="0" w:color="000000"/>
              <w:bottom w:val="single" w:sz="12" w:space="0" w:color="000000"/>
              <w:right w:val="single" w:sz="6" w:space="0" w:color="000000"/>
            </w:tcBorders>
            <w:vAlign w:val="center"/>
          </w:tcPr>
          <w:p>
            <w:pPr>
              <w:pStyle w:val="Normal"/>
              <w:spacing w:lineRule="auto" w:line="288" w:before="0" w:after="200"/>
              <w:ind w:left="108" w:right="108" w:hanging="0"/>
              <w:jc w:val="center"/>
              <w:rPr>
                <w:rFonts w:ascii="Times New Roman" w:hAnsi="Times New Roman" w:cs="Times New Roman"/>
                <w:sz w:val="24"/>
                <w:szCs w:val="24"/>
                <w:lang w:val="en-US"/>
              </w:rPr>
            </w:pPr>
            <w:r>
              <w:rPr>
                <w:rFonts w:cs="Times New Roman" w:ascii="Times New Roman" w:hAnsi="Times New Roman"/>
                <w:sz w:val="24"/>
                <w:szCs w:val="24"/>
              </w:rPr>
              <w:t>11</w:t>
            </w:r>
            <w:r>
              <w:rPr>
                <w:rFonts w:cs="Times New Roman" w:ascii="Times New Roman" w:hAnsi="Times New Roman"/>
                <w:sz w:val="24"/>
                <w:szCs w:val="24"/>
                <w:lang w:val="en-US"/>
              </w:rPr>
              <w:t>.</w:t>
            </w:r>
          </w:p>
        </w:tc>
        <w:tc>
          <w:tcPr>
            <w:tcW w:w="3705" w:type="dxa"/>
            <w:tcBorders>
              <w:top w:val="single" w:sz="6" w:space="0" w:color="000000"/>
              <w:left w:val="single" w:sz="6" w:space="0" w:color="000000"/>
              <w:bottom w:val="single" w:sz="12" w:space="0" w:color="000000"/>
              <w:right w:val="single" w:sz="12" w:space="0" w:color="000000"/>
            </w:tcBorders>
            <w:tcMar>
              <w:left w:w="108" w:type="dxa"/>
              <w:right w:w="108" w:type="dxa"/>
            </w:tcMar>
          </w:tcPr>
          <w:p>
            <w:pPr>
              <w:pStyle w:val="Normal"/>
              <w:spacing w:lineRule="auto" w:line="288" w:before="0" w:after="200"/>
              <w:contextualSpacing/>
              <w:rPr>
                <w:rFonts w:ascii="Times New Roman" w:hAnsi="Times New Roman" w:eastAsia="Times New Roman" w:cs="Times New Roman"/>
                <w:sz w:val="24"/>
                <w:szCs w:val="24"/>
              </w:rPr>
            </w:pPr>
            <w:r>
              <w:rPr>
                <w:rFonts w:eastAsia="Times New Roman" w:cs="Times New Roman" w:ascii="Times New Roman" w:hAnsi="Times New Roman"/>
                <w:sz w:val="24"/>
                <w:szCs w:val="24"/>
              </w:rPr>
              <w:t>Начислены взносы во внебюджетные фонды по категориям работников:</w:t>
            </w:r>
          </w:p>
          <w:p>
            <w:pPr>
              <w:pStyle w:val="Normal"/>
              <w:spacing w:lineRule="auto" w:line="288" w:before="0" w:after="200"/>
              <w:contextualSpacing/>
              <w:rPr>
                <w:rFonts w:ascii="Times New Roman" w:hAnsi="Times New Roman" w:eastAsia="Times New Roman" w:cs="Times New Roman"/>
                <w:sz w:val="24"/>
                <w:szCs w:val="24"/>
              </w:rPr>
            </w:pPr>
            <w:r>
              <w:rPr>
                <w:rFonts w:eastAsia="Times New Roman" w:cs="Times New Roman" w:ascii="Times New Roman" w:hAnsi="Times New Roman"/>
                <w:sz w:val="24"/>
                <w:szCs w:val="24"/>
              </w:rPr>
              <w:t>рабочим, изготавливающим изделие А</w:t>
            </w:r>
          </w:p>
          <w:p>
            <w:pPr>
              <w:pStyle w:val="Normal"/>
              <w:spacing w:lineRule="auto" w:line="288" w:before="0" w:after="200"/>
              <w:contextualSpacing/>
              <w:rPr>
                <w:rFonts w:ascii="Times New Roman" w:hAnsi="Times New Roman" w:eastAsia="Times New Roman" w:cs="Times New Roman"/>
                <w:sz w:val="24"/>
                <w:szCs w:val="24"/>
              </w:rPr>
            </w:pPr>
            <w:r>
              <w:rPr>
                <w:rFonts w:eastAsia="Times New Roman" w:cs="Times New Roman" w:ascii="Times New Roman" w:hAnsi="Times New Roman"/>
                <w:sz w:val="24"/>
                <w:szCs w:val="24"/>
              </w:rPr>
              <w:t>рабочим, изготавливающим изделие Б</w:t>
            </w:r>
          </w:p>
          <w:p>
            <w:pPr>
              <w:pStyle w:val="Normal"/>
              <w:spacing w:lineRule="auto" w:line="288" w:before="0" w:after="200"/>
              <w:contextualSpacing/>
              <w:rPr>
                <w:rFonts w:ascii="Times New Roman" w:hAnsi="Times New Roman" w:eastAsia="Times New Roman" w:cs="Times New Roman"/>
                <w:sz w:val="24"/>
                <w:szCs w:val="24"/>
              </w:rPr>
            </w:pPr>
            <w:r>
              <w:rPr>
                <w:rFonts w:eastAsia="Times New Roman" w:cs="Times New Roman" w:ascii="Times New Roman" w:hAnsi="Times New Roman"/>
                <w:sz w:val="24"/>
                <w:szCs w:val="24"/>
              </w:rPr>
              <w:t>персоналу цеха</w:t>
            </w:r>
          </w:p>
          <w:p>
            <w:pPr>
              <w:pStyle w:val="Normal"/>
              <w:spacing w:lineRule="auto" w:line="288" w:before="0" w:after="200"/>
              <w:contextualSpacing/>
              <w:rPr>
                <w:rFonts w:ascii="Times New Roman" w:hAnsi="Times New Roman" w:eastAsia="Times New Roman" w:cs="Times New Roman"/>
                <w:sz w:val="24"/>
                <w:szCs w:val="24"/>
              </w:rPr>
            </w:pPr>
            <w:r>
              <w:rPr>
                <w:rFonts w:eastAsia="Times New Roman" w:cs="Times New Roman" w:ascii="Times New Roman" w:hAnsi="Times New Roman"/>
                <w:sz w:val="24"/>
                <w:szCs w:val="24"/>
              </w:rPr>
              <w:t>аппарату заводоуправления</w:t>
            </w:r>
          </w:p>
        </w:tc>
        <w:tc>
          <w:tcPr>
            <w:tcW w:w="799" w:type="dxa"/>
            <w:tcBorders>
              <w:top w:val="single" w:sz="6" w:space="0" w:color="000000"/>
              <w:left w:val="single" w:sz="12" w:space="0" w:color="000000"/>
              <w:bottom w:val="single" w:sz="12" w:space="0" w:color="000000"/>
              <w:right w:val="single" w:sz="12" w:space="0" w:color="000000"/>
            </w:tcBorders>
            <w:tcMar>
              <w:left w:w="108" w:type="dxa"/>
              <w:right w:w="108" w:type="dxa"/>
            </w:tcMar>
            <w:vAlign w:val="center"/>
          </w:tcPr>
          <w:p>
            <w:pPr>
              <w:pStyle w:val="Normal"/>
              <w:spacing w:lineRule="auto" w:line="288" w:before="0" w:after="200"/>
              <w:contextualSpacing/>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М I</w:t>
            </w:r>
          </w:p>
        </w:tc>
        <w:tc>
          <w:tcPr>
            <w:tcW w:w="940" w:type="dxa"/>
            <w:tcBorders>
              <w:top w:val="single" w:sz="6" w:space="0" w:color="000000"/>
              <w:left w:val="single" w:sz="12" w:space="0" w:color="000000"/>
              <w:bottom w:val="single" w:sz="12" w:space="0" w:color="000000"/>
              <w:right w:val="single" w:sz="6" w:space="0" w:color="000000"/>
            </w:tcBorders>
            <w:vAlign w:val="center"/>
          </w:tcPr>
          <w:p>
            <w:pPr>
              <w:pStyle w:val="Normal"/>
              <w:spacing w:lineRule="auto" w:line="288" w:before="0" w:after="200"/>
              <w:contextualSpacing/>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88" w:before="0" w:after="200"/>
              <w:contextualSpacing/>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88" w:before="0" w:after="200"/>
              <w:contextualSpacing/>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88" w:before="0" w:after="200"/>
              <w:contextualSpacing/>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88" w:before="0" w:after="200"/>
              <w:contextualSpacing/>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20/А</w:t>
            </w:r>
          </w:p>
          <w:p>
            <w:pPr>
              <w:pStyle w:val="Normal"/>
              <w:spacing w:lineRule="auto" w:line="288" w:before="0" w:after="200"/>
              <w:contextualSpacing/>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88" w:before="0" w:after="200"/>
              <w:contextualSpacing/>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20/Б</w:t>
            </w:r>
          </w:p>
          <w:p>
            <w:pPr>
              <w:pStyle w:val="Normal"/>
              <w:spacing w:lineRule="auto" w:line="288" w:before="0" w:after="200"/>
              <w:contextualSpacing/>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25</w:t>
            </w:r>
          </w:p>
          <w:p>
            <w:pPr>
              <w:pStyle w:val="Normal"/>
              <w:spacing w:lineRule="auto" w:line="288" w:before="0" w:after="200"/>
              <w:contextualSpacing/>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26</w:t>
            </w:r>
          </w:p>
        </w:tc>
        <w:tc>
          <w:tcPr>
            <w:tcW w:w="941" w:type="dxa"/>
            <w:tcBorders>
              <w:top w:val="single" w:sz="6" w:space="0" w:color="000000"/>
              <w:left w:val="single" w:sz="6" w:space="0" w:color="000000"/>
              <w:bottom w:val="single" w:sz="12" w:space="0" w:color="000000"/>
              <w:right w:val="single" w:sz="6" w:space="0" w:color="000000"/>
            </w:tcBorders>
            <w:tcMar>
              <w:left w:w="108" w:type="dxa"/>
              <w:right w:w="108" w:type="dxa"/>
            </w:tcMar>
            <w:vAlign w:val="center"/>
          </w:tcPr>
          <w:p>
            <w:pPr>
              <w:pStyle w:val="Normal"/>
              <w:spacing w:lineRule="auto" w:line="288" w:before="0" w:after="200"/>
              <w:contextualSpacing/>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88" w:before="0" w:after="200"/>
              <w:contextualSpacing/>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88" w:before="0" w:after="200"/>
              <w:contextualSpacing/>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88" w:before="0" w:after="200"/>
              <w:contextualSpacing/>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88" w:before="0" w:after="200"/>
              <w:contextualSpacing/>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69</w:t>
            </w:r>
          </w:p>
          <w:p>
            <w:pPr>
              <w:pStyle w:val="Normal"/>
              <w:spacing w:lineRule="auto" w:line="288" w:before="0" w:after="200"/>
              <w:contextualSpacing/>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88" w:before="0" w:after="200"/>
              <w:contextualSpacing/>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69</w:t>
            </w:r>
          </w:p>
          <w:p>
            <w:pPr>
              <w:pStyle w:val="Normal"/>
              <w:spacing w:lineRule="auto" w:line="288" w:before="0" w:after="200"/>
              <w:contextualSpacing/>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69</w:t>
            </w:r>
          </w:p>
          <w:p>
            <w:pPr>
              <w:pStyle w:val="Normal"/>
              <w:spacing w:lineRule="auto" w:line="288" w:before="0" w:after="200"/>
              <w:contextualSpacing/>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69</w:t>
            </w:r>
          </w:p>
        </w:tc>
        <w:tc>
          <w:tcPr>
            <w:tcW w:w="1339" w:type="dxa"/>
            <w:tcBorders>
              <w:top w:val="single" w:sz="6" w:space="0" w:color="000000"/>
              <w:left w:val="single" w:sz="6" w:space="0" w:color="000000"/>
              <w:bottom w:val="single" w:sz="12" w:space="0" w:color="000000"/>
              <w:right w:val="single" w:sz="6" w:space="0" w:color="000000"/>
            </w:tcBorders>
            <w:tcMar>
              <w:left w:w="108" w:type="dxa"/>
              <w:right w:w="108" w:type="dxa"/>
            </w:tcMar>
            <w:vAlign w:val="center"/>
          </w:tcPr>
          <w:p>
            <w:pPr>
              <w:pStyle w:val="Normal"/>
              <w:spacing w:lineRule="auto" w:line="288" w:before="0" w:after="200"/>
              <w:contextualSpacing/>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88" w:before="0" w:after="200"/>
              <w:contextualSpacing/>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88" w:before="0" w:after="200"/>
              <w:contextualSpacing/>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88" w:before="0" w:after="200"/>
              <w:contextualSpacing/>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88" w:before="0" w:after="200"/>
              <w:contextualSpacing/>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14 400</w:t>
            </w:r>
          </w:p>
          <w:p>
            <w:pPr>
              <w:pStyle w:val="Normal"/>
              <w:spacing w:lineRule="auto" w:line="288" w:before="0" w:after="200"/>
              <w:contextualSpacing/>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88" w:before="0" w:after="200"/>
              <w:contextualSpacing/>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13 200</w:t>
            </w:r>
          </w:p>
          <w:p>
            <w:pPr>
              <w:pStyle w:val="Normal"/>
              <w:spacing w:lineRule="auto" w:line="288" w:before="0" w:after="200"/>
              <w:contextualSpacing/>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7 200</w:t>
            </w:r>
          </w:p>
          <w:p>
            <w:pPr>
              <w:pStyle w:val="Normal"/>
              <w:spacing w:lineRule="auto" w:line="288" w:before="0" w:after="200"/>
              <w:contextualSpacing/>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8 400</w:t>
            </w:r>
          </w:p>
        </w:tc>
        <w:tc>
          <w:tcPr>
            <w:tcW w:w="1340" w:type="dxa"/>
            <w:tcBorders>
              <w:top w:val="single" w:sz="6" w:space="0" w:color="000000"/>
              <w:left w:val="single" w:sz="6" w:space="0" w:color="000000"/>
              <w:bottom w:val="single" w:sz="12" w:space="0" w:color="000000"/>
              <w:right w:val="single" w:sz="12" w:space="0" w:color="000000"/>
            </w:tcBorders>
            <w:tcMar>
              <w:left w:w="108" w:type="dxa"/>
              <w:right w:w="108" w:type="dxa"/>
            </w:tcMar>
            <w:vAlign w:val="center"/>
          </w:tcPr>
          <w:p>
            <w:pPr>
              <w:pStyle w:val="Normal"/>
              <w:spacing w:lineRule="auto" w:line="288" w:before="0" w:after="200"/>
              <w:contextualSpacing/>
              <w:jc w:val="right"/>
              <w:rPr>
                <w:rFonts w:ascii="Times New Roman" w:hAnsi="Times New Roman" w:eastAsia="Times New Roman" w:cs="Times New Roman"/>
                <w:sz w:val="24"/>
                <w:szCs w:val="24"/>
              </w:rPr>
            </w:pPr>
            <w:r>
              <w:rPr>
                <w:rFonts w:eastAsia="Times New Roman" w:cs="Times New Roman" w:ascii="Times New Roman" w:hAnsi="Times New Roman"/>
                <w:sz w:val="24"/>
                <w:szCs w:val="24"/>
              </w:rPr>
              <w:t>43 200</w:t>
            </w:r>
          </w:p>
        </w:tc>
      </w:tr>
    </w:tbl>
    <w:p>
      <w:pPr>
        <w:pStyle w:val="Normal"/>
        <w:jc w:val="right"/>
        <w:rPr>
          <w:rFonts w:ascii="Times New Roman" w:hAnsi="Times New Roman" w:cs="Times New Roman"/>
          <w:sz w:val="28"/>
        </w:rPr>
      </w:pPr>
      <w:r>
        <w:rPr>
          <w:rFonts w:cs="Times New Roman" w:ascii="Times New Roman" w:hAnsi="Times New Roman"/>
          <w:sz w:val="28"/>
        </w:rPr>
      </w:r>
    </w:p>
    <w:p>
      <w:pPr>
        <w:pStyle w:val="Normal"/>
        <w:jc w:val="right"/>
        <w:rPr>
          <w:rFonts w:ascii="Times New Roman" w:hAnsi="Times New Roman" w:cs="Times New Roman"/>
          <w:sz w:val="28"/>
        </w:rPr>
      </w:pPr>
      <w:r>
        <w:rPr>
          <w:rFonts w:cs="Times New Roman" w:ascii="Times New Roman" w:hAnsi="Times New Roman"/>
          <w:sz w:val="28"/>
        </w:rPr>
        <w:t>Продолжение таблицы 2.1</w:t>
      </w:r>
    </w:p>
    <w:tbl>
      <w:tblPr>
        <w:tblW w:w="9649" w:type="dxa"/>
        <w:jc w:val="left"/>
        <w:tblInd w:w="-108" w:type="dxa"/>
        <w:tblCellMar>
          <w:top w:w="0" w:type="dxa"/>
          <w:left w:w="0" w:type="dxa"/>
          <w:bottom w:w="0" w:type="dxa"/>
          <w:right w:w="0" w:type="dxa"/>
        </w:tblCellMar>
        <w:tblLook w:firstRow="0" w:noVBand="0" w:lastRow="0" w:firstColumn="0" w:lastColumn="0" w:noHBand="0" w:val="0000"/>
      </w:tblPr>
      <w:tblGrid>
        <w:gridCol w:w="584"/>
        <w:gridCol w:w="3705"/>
        <w:gridCol w:w="799"/>
        <w:gridCol w:w="940"/>
        <w:gridCol w:w="941"/>
        <w:gridCol w:w="1339"/>
        <w:gridCol w:w="1340"/>
      </w:tblGrid>
      <w:tr>
        <w:trPr>
          <w:trHeight w:val="345" w:hRule="atLeast"/>
        </w:trPr>
        <w:tc>
          <w:tcPr>
            <w:tcW w:w="584" w:type="dxa"/>
            <w:vMerge w:val="restart"/>
            <w:tcBorders>
              <w:top w:val="single" w:sz="12" w:space="0" w:color="000000"/>
              <w:left w:val="single" w:sz="12" w:space="0" w:color="000000"/>
              <w:bottom w:val="single" w:sz="6" w:space="0" w:color="000000"/>
              <w:right w:val="single" w:sz="6" w:space="0" w:color="000000"/>
            </w:tcBorders>
            <w:vAlign w:val="center"/>
          </w:tcPr>
          <w:p>
            <w:pPr>
              <w:pStyle w:val="Normal"/>
              <w:spacing w:lineRule="auto" w:line="288"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w:t>
            </w:r>
            <w:r>
              <w:rPr>
                <w:rFonts w:eastAsia="Times New Roman" w:cs="Times New Roman" w:ascii="Times New Roman" w:hAnsi="Times New Roman"/>
                <w:sz w:val="24"/>
                <w:szCs w:val="24"/>
                <w:lang w:eastAsia="ru-RU"/>
              </w:rPr>
              <w:br/>
              <w:t>пп</w:t>
            </w:r>
          </w:p>
        </w:tc>
        <w:tc>
          <w:tcPr>
            <w:tcW w:w="3705" w:type="dxa"/>
            <w:vMerge w:val="restart"/>
            <w:tcBorders>
              <w:top w:val="single" w:sz="12" w:space="0" w:color="000000"/>
              <w:left w:val="single" w:sz="6" w:space="0" w:color="000000"/>
              <w:bottom w:val="single" w:sz="6" w:space="0" w:color="000000"/>
              <w:right w:val="single" w:sz="12" w:space="0" w:color="000000"/>
            </w:tcBorders>
            <w:tcMar>
              <w:left w:w="108" w:type="dxa"/>
              <w:right w:w="108" w:type="dxa"/>
            </w:tcMar>
            <w:vAlign w:val="center"/>
          </w:tcPr>
          <w:p>
            <w:pPr>
              <w:pStyle w:val="Normal"/>
              <w:spacing w:lineRule="auto" w:line="288" w:before="0" w:after="0"/>
              <w:ind w:right="108" w:hanging="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Содержание факта</w:t>
              <w:br/>
              <w:t>хозяйственной жизни</w:t>
            </w:r>
          </w:p>
        </w:tc>
        <w:tc>
          <w:tcPr>
            <w:tcW w:w="799" w:type="dxa"/>
            <w:vMerge w:val="restart"/>
            <w:tcBorders>
              <w:top w:val="single" w:sz="12" w:space="0" w:color="000000"/>
              <w:left w:val="single" w:sz="12" w:space="0" w:color="000000"/>
              <w:bottom w:val="single" w:sz="12" w:space="0" w:color="000000"/>
              <w:right w:val="single" w:sz="12" w:space="0" w:color="000000"/>
            </w:tcBorders>
            <w:tcMar>
              <w:left w:w="108" w:type="dxa"/>
              <w:right w:w="108" w:type="dxa"/>
            </w:tcMar>
            <w:vAlign w:val="center"/>
          </w:tcPr>
          <w:p>
            <w:pPr>
              <w:pStyle w:val="Normal"/>
              <w:spacing w:lineRule="auto" w:line="288"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Тип</w:t>
              <w:br/>
              <w:t>ФХЖ</w:t>
            </w:r>
          </w:p>
        </w:tc>
        <w:tc>
          <w:tcPr>
            <w:tcW w:w="1881" w:type="dxa"/>
            <w:gridSpan w:val="2"/>
            <w:tcBorders>
              <w:top w:val="single" w:sz="12" w:space="0" w:color="000000"/>
              <w:left w:val="single" w:sz="12" w:space="0" w:color="000000"/>
              <w:bottom w:val="single" w:sz="6" w:space="0" w:color="000000"/>
              <w:right w:val="single" w:sz="6" w:space="0" w:color="000000"/>
            </w:tcBorders>
            <w:vAlign w:val="center"/>
          </w:tcPr>
          <w:p>
            <w:pPr>
              <w:pStyle w:val="Normal"/>
              <w:spacing w:lineRule="auto" w:line="288"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Корреспондирующие счета</w:t>
            </w:r>
          </w:p>
        </w:tc>
        <w:tc>
          <w:tcPr>
            <w:tcW w:w="2679" w:type="dxa"/>
            <w:gridSpan w:val="2"/>
            <w:tcBorders>
              <w:top w:val="single" w:sz="12" w:space="0" w:color="000000"/>
              <w:left w:val="single" w:sz="6" w:space="0" w:color="000000"/>
              <w:bottom w:val="single" w:sz="6" w:space="0" w:color="000000"/>
              <w:right w:val="single" w:sz="12" w:space="0" w:color="000000"/>
            </w:tcBorders>
            <w:tcMar>
              <w:left w:w="108" w:type="dxa"/>
              <w:right w:w="108" w:type="dxa"/>
            </w:tcMar>
            <w:vAlign w:val="center"/>
          </w:tcPr>
          <w:p>
            <w:pPr>
              <w:pStyle w:val="Normal"/>
              <w:spacing w:lineRule="auto" w:line="288"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Сумма, р.</w:t>
            </w:r>
          </w:p>
        </w:tc>
      </w:tr>
      <w:tr>
        <w:trPr>
          <w:trHeight w:val="311" w:hRule="atLeast"/>
        </w:trPr>
        <w:tc>
          <w:tcPr>
            <w:tcW w:w="584" w:type="dxa"/>
            <w:vMerge w:val="continue"/>
            <w:tcBorders>
              <w:top w:val="single" w:sz="6" w:space="0" w:color="000000"/>
              <w:left w:val="single" w:sz="12" w:space="0" w:color="000000"/>
              <w:bottom w:val="single" w:sz="12" w:space="0" w:color="000000"/>
              <w:right w:val="single" w:sz="6" w:space="0" w:color="000000"/>
            </w:tcBorders>
            <w:vAlign w:val="center"/>
          </w:tcPr>
          <w:p>
            <w:pPr>
              <w:pStyle w:val="Normal"/>
              <w:spacing w:lineRule="auto" w:line="288"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3705" w:type="dxa"/>
            <w:vMerge w:val="continue"/>
            <w:tcBorders>
              <w:top w:val="single" w:sz="6" w:space="0" w:color="000000"/>
              <w:left w:val="single" w:sz="6" w:space="0" w:color="000000"/>
              <w:bottom w:val="single" w:sz="12" w:space="0" w:color="000000"/>
              <w:right w:val="single" w:sz="12" w:space="0" w:color="000000"/>
            </w:tcBorders>
            <w:tcMar>
              <w:left w:w="108" w:type="dxa"/>
              <w:right w:w="108" w:type="dxa"/>
            </w:tcMar>
            <w:vAlign w:val="center"/>
          </w:tcPr>
          <w:p>
            <w:pPr>
              <w:pStyle w:val="Normal"/>
              <w:spacing w:lineRule="auto" w:line="288" w:before="0" w:after="0"/>
              <w:ind w:right="108" w:hanging="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799" w:type="dxa"/>
            <w:vMerge w:val="continue"/>
            <w:tcBorders>
              <w:left w:val="single" w:sz="12" w:space="0" w:color="000000"/>
              <w:bottom w:val="single" w:sz="12" w:space="0" w:color="000000"/>
              <w:right w:val="single" w:sz="12" w:space="0" w:color="000000"/>
            </w:tcBorders>
            <w:tcMar>
              <w:left w:w="108" w:type="dxa"/>
              <w:right w:w="108" w:type="dxa"/>
            </w:tcMar>
            <w:vAlign w:val="center"/>
          </w:tcPr>
          <w:p>
            <w:pPr>
              <w:pStyle w:val="Normal"/>
              <w:spacing w:lineRule="auto" w:line="288"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940" w:type="dxa"/>
            <w:tcBorders>
              <w:top w:val="single" w:sz="6" w:space="0" w:color="000000"/>
              <w:left w:val="single" w:sz="12" w:space="0" w:color="000000"/>
              <w:bottom w:val="single" w:sz="12" w:space="0" w:color="000000"/>
              <w:right w:val="single" w:sz="6" w:space="0" w:color="000000"/>
            </w:tcBorders>
            <w:vAlign w:val="center"/>
          </w:tcPr>
          <w:p>
            <w:pPr>
              <w:pStyle w:val="Normal"/>
              <w:spacing w:lineRule="auto" w:line="288"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дебет</w:t>
            </w:r>
          </w:p>
        </w:tc>
        <w:tc>
          <w:tcPr>
            <w:tcW w:w="941" w:type="dxa"/>
            <w:tcBorders>
              <w:top w:val="single" w:sz="6" w:space="0" w:color="000000"/>
              <w:left w:val="single" w:sz="6" w:space="0" w:color="000000"/>
              <w:bottom w:val="single" w:sz="12" w:space="0" w:color="000000"/>
              <w:right w:val="single" w:sz="6" w:space="0" w:color="000000"/>
            </w:tcBorders>
            <w:tcMar>
              <w:left w:w="108" w:type="dxa"/>
              <w:right w:w="108" w:type="dxa"/>
            </w:tcMar>
            <w:vAlign w:val="center"/>
          </w:tcPr>
          <w:p>
            <w:pPr>
              <w:pStyle w:val="Normal"/>
              <w:spacing w:lineRule="auto" w:line="288"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кредит</w:t>
            </w:r>
          </w:p>
        </w:tc>
        <w:tc>
          <w:tcPr>
            <w:tcW w:w="1339" w:type="dxa"/>
            <w:tcBorders>
              <w:top w:val="single" w:sz="6" w:space="0" w:color="000000"/>
              <w:left w:val="single" w:sz="6" w:space="0" w:color="000000"/>
              <w:bottom w:val="single" w:sz="12" w:space="0" w:color="000000"/>
              <w:right w:val="single" w:sz="6" w:space="0" w:color="000000"/>
            </w:tcBorders>
            <w:tcMar>
              <w:left w:w="108" w:type="dxa"/>
              <w:right w:w="108" w:type="dxa"/>
            </w:tcMar>
            <w:vAlign w:val="center"/>
          </w:tcPr>
          <w:p>
            <w:pPr>
              <w:pStyle w:val="Normal"/>
              <w:spacing w:lineRule="auto" w:line="288"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частная</w:t>
            </w:r>
          </w:p>
        </w:tc>
        <w:tc>
          <w:tcPr>
            <w:tcW w:w="1340" w:type="dxa"/>
            <w:tcBorders>
              <w:top w:val="single" w:sz="6" w:space="0" w:color="000000"/>
              <w:left w:val="single" w:sz="6" w:space="0" w:color="000000"/>
              <w:bottom w:val="single" w:sz="12" w:space="0" w:color="000000"/>
              <w:right w:val="single" w:sz="12" w:space="0" w:color="000000"/>
            </w:tcBorders>
            <w:tcMar>
              <w:left w:w="108" w:type="dxa"/>
              <w:right w:w="108" w:type="dxa"/>
            </w:tcMar>
            <w:vAlign w:val="center"/>
          </w:tcPr>
          <w:p>
            <w:pPr>
              <w:pStyle w:val="Normal"/>
              <w:spacing w:lineRule="auto" w:line="288"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общая</w:t>
            </w:r>
          </w:p>
        </w:tc>
      </w:tr>
      <w:tr>
        <w:trPr>
          <w:trHeight w:val="311" w:hRule="atLeast"/>
        </w:trPr>
        <w:tc>
          <w:tcPr>
            <w:tcW w:w="584" w:type="dxa"/>
            <w:tcBorders>
              <w:top w:val="single" w:sz="12" w:space="0" w:color="000000"/>
              <w:left w:val="single" w:sz="12" w:space="0" w:color="000000"/>
              <w:bottom w:val="single" w:sz="6" w:space="0" w:color="000000"/>
              <w:right w:val="single" w:sz="6" w:space="0" w:color="000000"/>
            </w:tcBorders>
            <w:vAlign w:val="center"/>
          </w:tcPr>
          <w:p>
            <w:pPr>
              <w:pStyle w:val="Normal"/>
              <w:spacing w:lineRule="auto" w:line="288" w:before="0" w:after="200"/>
              <w:contextualSpacing/>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12.</w:t>
            </w:r>
          </w:p>
        </w:tc>
        <w:tc>
          <w:tcPr>
            <w:tcW w:w="3705" w:type="dxa"/>
            <w:tcBorders>
              <w:top w:val="single" w:sz="12" w:space="0" w:color="000000"/>
              <w:left w:val="single" w:sz="6" w:space="0" w:color="000000"/>
              <w:bottom w:val="single" w:sz="6" w:space="0" w:color="000000"/>
              <w:right w:val="single" w:sz="12" w:space="0" w:color="000000"/>
            </w:tcBorders>
            <w:tcMar>
              <w:left w:w="108" w:type="dxa"/>
              <w:right w:w="108" w:type="dxa"/>
            </w:tcMar>
          </w:tcPr>
          <w:p>
            <w:pPr>
              <w:pStyle w:val="Normal"/>
              <w:spacing w:lineRule="auto" w:line="288" w:before="0" w:after="200"/>
              <w:contextualSpacing/>
              <w:rPr>
                <w:rFonts w:ascii="Times New Roman" w:hAnsi="Times New Roman" w:eastAsia="Times New Roman" w:cs="Times New Roman"/>
                <w:sz w:val="24"/>
                <w:szCs w:val="24"/>
              </w:rPr>
            </w:pPr>
            <w:r>
              <w:rPr>
                <w:rFonts w:eastAsia="Times New Roman" w:cs="Times New Roman" w:ascii="Times New Roman" w:hAnsi="Times New Roman"/>
                <w:sz w:val="24"/>
                <w:szCs w:val="24"/>
              </w:rPr>
              <w:t>Произведены удержания из заработной платы работников:</w:t>
            </w:r>
          </w:p>
          <w:p>
            <w:pPr>
              <w:pStyle w:val="Normal"/>
              <w:spacing w:lineRule="auto" w:line="288" w:before="0" w:after="200"/>
              <w:contextualSpacing/>
              <w:rPr>
                <w:rFonts w:ascii="Times New Roman" w:hAnsi="Times New Roman" w:eastAsia="Times New Roman" w:cs="Times New Roman"/>
                <w:sz w:val="24"/>
                <w:szCs w:val="24"/>
              </w:rPr>
            </w:pPr>
            <w:r>
              <w:rPr>
                <w:rFonts w:eastAsia="Times New Roman" w:cs="Times New Roman" w:ascii="Times New Roman" w:hAnsi="Times New Roman"/>
                <w:sz w:val="24"/>
                <w:szCs w:val="24"/>
              </w:rPr>
              <w:t>НДФЛ</w:t>
            </w:r>
          </w:p>
          <w:p>
            <w:pPr>
              <w:pStyle w:val="Normal"/>
              <w:spacing w:lineRule="auto" w:line="288" w:before="0" w:after="200"/>
              <w:contextualSpacing/>
              <w:rPr>
                <w:rFonts w:ascii="Times New Roman" w:hAnsi="Times New Roman" w:eastAsia="Times New Roman" w:cs="Times New Roman"/>
                <w:sz w:val="24"/>
                <w:szCs w:val="24"/>
              </w:rPr>
            </w:pPr>
            <w:r>
              <w:rPr>
                <w:rFonts w:eastAsia="Times New Roman" w:cs="Times New Roman" w:ascii="Times New Roman" w:hAnsi="Times New Roman"/>
                <w:sz w:val="24"/>
                <w:szCs w:val="24"/>
              </w:rPr>
              <w:t>по исполнительным листам</w:t>
            </w:r>
          </w:p>
          <w:p>
            <w:pPr>
              <w:pStyle w:val="Normal"/>
              <w:spacing w:lineRule="auto" w:line="288" w:before="0" w:after="200"/>
              <w:contextualSpacing/>
              <w:rPr>
                <w:rFonts w:ascii="Times New Roman" w:hAnsi="Times New Roman" w:eastAsia="Times New Roman" w:cs="Times New Roman"/>
                <w:sz w:val="24"/>
                <w:szCs w:val="24"/>
              </w:rPr>
            </w:pPr>
            <w:r>
              <w:rPr>
                <w:rFonts w:eastAsia="Times New Roman" w:cs="Times New Roman" w:ascii="Times New Roman" w:hAnsi="Times New Roman"/>
                <w:sz w:val="24"/>
                <w:szCs w:val="24"/>
              </w:rPr>
              <w:t>профсоюзные взносы</w:t>
            </w:r>
          </w:p>
        </w:tc>
        <w:tc>
          <w:tcPr>
            <w:tcW w:w="799" w:type="dxa"/>
            <w:tcBorders>
              <w:top w:val="single" w:sz="12" w:space="0" w:color="000000"/>
              <w:left w:val="single" w:sz="12" w:space="0" w:color="000000"/>
              <w:bottom w:val="single" w:sz="6" w:space="0" w:color="000000"/>
              <w:right w:val="single" w:sz="12" w:space="0" w:color="000000"/>
            </w:tcBorders>
            <w:tcMar>
              <w:left w:w="108" w:type="dxa"/>
              <w:right w:w="108" w:type="dxa"/>
            </w:tcMar>
            <w:vAlign w:val="center"/>
          </w:tcPr>
          <w:p>
            <w:pPr>
              <w:pStyle w:val="Normal"/>
              <w:spacing w:lineRule="auto" w:line="288" w:before="0" w:after="200"/>
              <w:contextualSpacing/>
              <w:jc w:val="center"/>
              <w:rPr>
                <w:rFonts w:ascii="Times New Roman" w:hAnsi="Times New Roman" w:eastAsia="Times New Roman" w:cs="Times New Roman"/>
                <w:sz w:val="24"/>
                <w:szCs w:val="24"/>
                <w:lang w:val="en-US"/>
              </w:rPr>
            </w:pPr>
            <w:r>
              <w:rPr>
                <w:rFonts w:eastAsia="Times New Roman" w:cs="Times New Roman" w:ascii="Times New Roman" w:hAnsi="Times New Roman"/>
                <w:sz w:val="24"/>
                <w:szCs w:val="24"/>
              </w:rPr>
              <w:t xml:space="preserve">П </w:t>
            </w:r>
            <w:r>
              <w:rPr>
                <w:rFonts w:eastAsia="Times New Roman" w:cs="Times New Roman" w:ascii="Times New Roman" w:hAnsi="Times New Roman"/>
                <w:sz w:val="24"/>
                <w:szCs w:val="24"/>
                <w:lang w:val="en-US"/>
              </w:rPr>
              <w:t>IV</w:t>
            </w:r>
          </w:p>
        </w:tc>
        <w:tc>
          <w:tcPr>
            <w:tcW w:w="940" w:type="dxa"/>
            <w:tcBorders>
              <w:top w:val="single" w:sz="12" w:space="0" w:color="000000"/>
              <w:left w:val="single" w:sz="12" w:space="0" w:color="000000"/>
              <w:bottom w:val="single" w:sz="6" w:space="0" w:color="000000"/>
              <w:right w:val="single" w:sz="6" w:space="0" w:color="000000"/>
            </w:tcBorders>
            <w:vAlign w:val="center"/>
          </w:tcPr>
          <w:p>
            <w:pPr>
              <w:pStyle w:val="Normal"/>
              <w:spacing w:lineRule="auto" w:line="288" w:before="0" w:after="200"/>
              <w:contextualSpacing/>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88" w:before="0" w:after="200"/>
              <w:contextualSpacing/>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88" w:before="0" w:after="200"/>
              <w:contextualSpacing/>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70</w:t>
            </w:r>
          </w:p>
          <w:p>
            <w:pPr>
              <w:pStyle w:val="Normal"/>
              <w:spacing w:lineRule="auto" w:line="288" w:before="0" w:after="200"/>
              <w:contextualSpacing/>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70</w:t>
            </w:r>
          </w:p>
          <w:p>
            <w:pPr>
              <w:pStyle w:val="Normal"/>
              <w:spacing w:lineRule="auto" w:line="288" w:before="0" w:after="200"/>
              <w:contextualSpacing/>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70</w:t>
            </w:r>
          </w:p>
        </w:tc>
        <w:tc>
          <w:tcPr>
            <w:tcW w:w="941" w:type="dxa"/>
            <w:tcBorders>
              <w:top w:val="single" w:sz="12" w:space="0" w:color="000000"/>
              <w:left w:val="single" w:sz="6" w:space="0" w:color="000000"/>
              <w:bottom w:val="single" w:sz="6" w:space="0" w:color="000000"/>
              <w:right w:val="single" w:sz="6" w:space="0" w:color="000000"/>
            </w:tcBorders>
            <w:tcMar>
              <w:left w:w="108" w:type="dxa"/>
              <w:right w:w="108" w:type="dxa"/>
            </w:tcMar>
            <w:vAlign w:val="center"/>
          </w:tcPr>
          <w:p>
            <w:pPr>
              <w:pStyle w:val="Normal"/>
              <w:spacing w:lineRule="auto" w:line="288" w:before="0" w:after="200"/>
              <w:contextualSpacing/>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88" w:before="0" w:after="200"/>
              <w:contextualSpacing/>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88" w:before="0" w:after="200"/>
              <w:contextualSpacing/>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68</w:t>
            </w:r>
          </w:p>
          <w:p>
            <w:pPr>
              <w:pStyle w:val="Normal"/>
              <w:spacing w:lineRule="auto" w:line="288" w:before="0" w:after="200"/>
              <w:contextualSpacing/>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76</w:t>
            </w:r>
          </w:p>
          <w:p>
            <w:pPr>
              <w:pStyle w:val="Normal"/>
              <w:spacing w:lineRule="auto" w:line="288" w:before="0" w:after="200"/>
              <w:contextualSpacing/>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76</w:t>
            </w:r>
          </w:p>
        </w:tc>
        <w:tc>
          <w:tcPr>
            <w:tcW w:w="1339" w:type="dxa"/>
            <w:tcBorders>
              <w:top w:val="single" w:sz="12" w:space="0" w:color="000000"/>
              <w:left w:val="single" w:sz="6" w:space="0" w:color="000000"/>
              <w:bottom w:val="single" w:sz="6" w:space="0" w:color="000000"/>
              <w:right w:val="single" w:sz="6" w:space="0" w:color="000000"/>
            </w:tcBorders>
            <w:tcMar>
              <w:left w:w="108" w:type="dxa"/>
              <w:right w:w="108" w:type="dxa"/>
            </w:tcMar>
            <w:vAlign w:val="center"/>
          </w:tcPr>
          <w:p>
            <w:pPr>
              <w:pStyle w:val="Normal"/>
              <w:spacing w:lineRule="auto" w:line="288" w:before="0" w:after="200"/>
              <w:contextualSpacing/>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88" w:before="0" w:after="200"/>
              <w:contextualSpacing/>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88" w:before="0" w:after="200"/>
              <w:contextualSpacing/>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16 000</w:t>
            </w:r>
          </w:p>
          <w:p>
            <w:pPr>
              <w:pStyle w:val="Normal"/>
              <w:spacing w:lineRule="auto" w:line="288" w:before="0" w:after="200"/>
              <w:contextualSpacing/>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3 000</w:t>
            </w:r>
          </w:p>
          <w:p>
            <w:pPr>
              <w:pStyle w:val="Normal"/>
              <w:spacing w:lineRule="auto" w:line="288" w:before="0" w:after="200"/>
              <w:contextualSpacing/>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2 000</w:t>
            </w:r>
          </w:p>
        </w:tc>
        <w:tc>
          <w:tcPr>
            <w:tcW w:w="1340" w:type="dxa"/>
            <w:tcBorders>
              <w:top w:val="single" w:sz="12" w:space="0" w:color="000000"/>
              <w:left w:val="single" w:sz="6" w:space="0" w:color="000000"/>
              <w:bottom w:val="single" w:sz="6" w:space="0" w:color="000000"/>
              <w:right w:val="single" w:sz="12" w:space="0" w:color="000000"/>
            </w:tcBorders>
            <w:tcMar>
              <w:left w:w="108" w:type="dxa"/>
              <w:right w:w="108" w:type="dxa"/>
            </w:tcMar>
            <w:vAlign w:val="center"/>
          </w:tcPr>
          <w:p>
            <w:pPr>
              <w:pStyle w:val="Normal"/>
              <w:spacing w:lineRule="auto" w:line="288" w:before="0" w:after="200"/>
              <w:contextualSpacing/>
              <w:jc w:val="right"/>
              <w:rPr>
                <w:rFonts w:ascii="Times New Roman" w:hAnsi="Times New Roman" w:eastAsia="Times New Roman" w:cs="Times New Roman"/>
                <w:sz w:val="24"/>
                <w:szCs w:val="24"/>
              </w:rPr>
            </w:pPr>
            <w:r>
              <w:rPr>
                <w:rFonts w:eastAsia="Times New Roman" w:cs="Times New Roman" w:ascii="Times New Roman" w:hAnsi="Times New Roman"/>
                <w:sz w:val="24"/>
                <w:szCs w:val="24"/>
              </w:rPr>
              <w:t>21 000</w:t>
            </w:r>
          </w:p>
        </w:tc>
      </w:tr>
      <w:tr>
        <w:trPr>
          <w:trHeight w:val="311" w:hRule="atLeast"/>
        </w:trPr>
        <w:tc>
          <w:tcPr>
            <w:tcW w:w="584" w:type="dxa"/>
            <w:tcBorders>
              <w:top w:val="single" w:sz="6" w:space="0" w:color="000000"/>
              <w:left w:val="single" w:sz="12" w:space="0" w:color="000000"/>
              <w:bottom w:val="single" w:sz="6" w:space="0" w:color="000000"/>
              <w:right w:val="single" w:sz="6" w:space="0" w:color="000000"/>
            </w:tcBorders>
            <w:vAlign w:val="center"/>
          </w:tcPr>
          <w:p>
            <w:pPr>
              <w:pStyle w:val="Normal"/>
              <w:spacing w:lineRule="auto" w:line="288" w:before="0" w:after="200"/>
              <w:contextualSpacing/>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13.</w:t>
            </w:r>
          </w:p>
        </w:tc>
        <w:tc>
          <w:tcPr>
            <w:tcW w:w="3705" w:type="dxa"/>
            <w:tcBorders>
              <w:top w:val="single" w:sz="6" w:space="0" w:color="000000"/>
              <w:left w:val="single" w:sz="6" w:space="0" w:color="000000"/>
              <w:bottom w:val="single" w:sz="6" w:space="0" w:color="000000"/>
              <w:right w:val="single" w:sz="12" w:space="0" w:color="000000"/>
            </w:tcBorders>
            <w:tcMar>
              <w:left w:w="108" w:type="dxa"/>
              <w:right w:w="108" w:type="dxa"/>
            </w:tcMar>
          </w:tcPr>
          <w:p>
            <w:pPr>
              <w:pStyle w:val="Normal"/>
              <w:spacing w:lineRule="auto" w:line="288" w:before="0" w:after="200"/>
              <w:contextualSpacing/>
              <w:rPr>
                <w:rFonts w:ascii="Times New Roman" w:hAnsi="Times New Roman" w:eastAsia="Times New Roman" w:cs="Times New Roman"/>
                <w:sz w:val="24"/>
                <w:szCs w:val="24"/>
              </w:rPr>
            </w:pPr>
            <w:r>
              <w:rPr>
                <w:rFonts w:eastAsia="Times New Roman" w:cs="Times New Roman" w:ascii="Times New Roman" w:hAnsi="Times New Roman"/>
                <w:sz w:val="24"/>
                <w:szCs w:val="24"/>
              </w:rPr>
              <w:t>Получены в банке денежные средства для выдачи заработной платы</w:t>
            </w:r>
          </w:p>
        </w:tc>
        <w:tc>
          <w:tcPr>
            <w:tcW w:w="799" w:type="dxa"/>
            <w:tcBorders>
              <w:top w:val="single" w:sz="6" w:space="0" w:color="000000"/>
              <w:left w:val="single" w:sz="12" w:space="0" w:color="000000"/>
              <w:bottom w:val="single" w:sz="6" w:space="0" w:color="000000"/>
              <w:right w:val="single" w:sz="12" w:space="0" w:color="000000"/>
            </w:tcBorders>
            <w:tcMar>
              <w:left w:w="108" w:type="dxa"/>
              <w:right w:w="108" w:type="dxa"/>
            </w:tcMar>
            <w:vAlign w:val="center"/>
          </w:tcPr>
          <w:p>
            <w:pPr>
              <w:pStyle w:val="Normal"/>
              <w:spacing w:lineRule="auto" w:line="288" w:before="0" w:after="200"/>
              <w:contextualSpacing/>
              <w:jc w:val="center"/>
              <w:rPr>
                <w:rFonts w:ascii="Times New Roman" w:hAnsi="Times New Roman" w:eastAsia="Times New Roman" w:cs="Times New Roman"/>
                <w:sz w:val="24"/>
                <w:szCs w:val="24"/>
                <w:lang w:val="en-US"/>
              </w:rPr>
            </w:pPr>
            <w:r>
              <w:rPr>
                <w:rFonts w:eastAsia="Times New Roman" w:cs="Times New Roman" w:ascii="Times New Roman" w:hAnsi="Times New Roman"/>
                <w:sz w:val="24"/>
                <w:szCs w:val="24"/>
              </w:rPr>
              <w:t xml:space="preserve">П </w:t>
            </w:r>
            <w:r>
              <w:rPr>
                <w:rFonts w:eastAsia="Times New Roman" w:cs="Times New Roman" w:ascii="Times New Roman" w:hAnsi="Times New Roman"/>
                <w:sz w:val="24"/>
                <w:szCs w:val="24"/>
                <w:lang w:val="en-US"/>
              </w:rPr>
              <w:t>II</w:t>
            </w:r>
          </w:p>
        </w:tc>
        <w:tc>
          <w:tcPr>
            <w:tcW w:w="940" w:type="dxa"/>
            <w:tcBorders>
              <w:top w:val="single" w:sz="6" w:space="0" w:color="000000"/>
              <w:left w:val="single" w:sz="12" w:space="0" w:color="000000"/>
              <w:bottom w:val="single" w:sz="6" w:space="0" w:color="000000"/>
              <w:right w:val="single" w:sz="6" w:space="0" w:color="000000"/>
            </w:tcBorders>
            <w:vAlign w:val="center"/>
          </w:tcPr>
          <w:p>
            <w:pPr>
              <w:pStyle w:val="Normal"/>
              <w:spacing w:lineRule="auto" w:line="288" w:before="0" w:after="200"/>
              <w:contextualSpacing/>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50</w:t>
            </w:r>
          </w:p>
        </w:tc>
        <w:tc>
          <w:tcPr>
            <w:tcW w:w="941" w:type="dxa"/>
            <w:tcBorders>
              <w:top w:val="single" w:sz="6" w:space="0" w:color="000000"/>
              <w:left w:val="single" w:sz="6" w:space="0" w:color="000000"/>
              <w:bottom w:val="single" w:sz="6" w:space="0" w:color="000000"/>
              <w:right w:val="single" w:sz="6" w:space="0" w:color="000000"/>
            </w:tcBorders>
            <w:tcMar>
              <w:left w:w="108" w:type="dxa"/>
              <w:right w:w="108" w:type="dxa"/>
            </w:tcMar>
            <w:vAlign w:val="center"/>
          </w:tcPr>
          <w:p>
            <w:pPr>
              <w:pStyle w:val="Normal"/>
              <w:spacing w:lineRule="auto" w:line="288" w:before="0" w:after="200"/>
              <w:contextualSpacing/>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51</w:t>
            </w:r>
          </w:p>
        </w:tc>
        <w:tc>
          <w:tcPr>
            <w:tcW w:w="1339" w:type="dxa"/>
            <w:tcBorders>
              <w:top w:val="single" w:sz="6" w:space="0" w:color="000000"/>
              <w:left w:val="single" w:sz="6" w:space="0" w:color="000000"/>
              <w:bottom w:val="single" w:sz="6" w:space="0" w:color="000000"/>
              <w:right w:val="single" w:sz="6" w:space="0" w:color="000000"/>
            </w:tcBorders>
            <w:tcMar>
              <w:left w:w="108" w:type="dxa"/>
              <w:right w:w="108" w:type="dxa"/>
            </w:tcMar>
            <w:vAlign w:val="center"/>
          </w:tcPr>
          <w:p>
            <w:pPr>
              <w:pStyle w:val="Normal"/>
              <w:spacing w:lineRule="auto" w:line="288" w:before="0" w:after="200"/>
              <w:contextualSpacing/>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1340" w:type="dxa"/>
            <w:tcBorders>
              <w:top w:val="single" w:sz="6" w:space="0" w:color="000000"/>
              <w:left w:val="single" w:sz="6" w:space="0" w:color="000000"/>
              <w:bottom w:val="single" w:sz="6" w:space="0" w:color="000000"/>
              <w:right w:val="single" w:sz="12" w:space="0" w:color="000000"/>
            </w:tcBorders>
            <w:tcMar>
              <w:left w:w="108" w:type="dxa"/>
              <w:right w:w="108" w:type="dxa"/>
            </w:tcMar>
            <w:vAlign w:val="center"/>
          </w:tcPr>
          <w:p>
            <w:pPr>
              <w:pStyle w:val="Normal"/>
              <w:spacing w:lineRule="auto" w:line="288" w:before="0" w:after="200"/>
              <w:contextualSpacing/>
              <w:jc w:val="right"/>
              <w:rPr>
                <w:rFonts w:ascii="Times New Roman" w:hAnsi="Times New Roman" w:eastAsia="Times New Roman" w:cs="Times New Roman"/>
                <w:sz w:val="24"/>
                <w:szCs w:val="24"/>
              </w:rPr>
            </w:pPr>
            <w:r>
              <w:rPr>
                <w:rFonts w:eastAsia="Times New Roman" w:cs="Times New Roman" w:ascii="Times New Roman" w:hAnsi="Times New Roman"/>
                <w:sz w:val="24"/>
                <w:szCs w:val="24"/>
              </w:rPr>
              <w:t>123 000</w:t>
            </w:r>
          </w:p>
        </w:tc>
      </w:tr>
      <w:tr>
        <w:trPr>
          <w:trHeight w:val="311" w:hRule="atLeast"/>
        </w:trPr>
        <w:tc>
          <w:tcPr>
            <w:tcW w:w="584" w:type="dxa"/>
            <w:tcBorders>
              <w:top w:val="single" w:sz="6" w:space="0" w:color="000000"/>
              <w:left w:val="single" w:sz="12" w:space="0" w:color="000000"/>
              <w:bottom w:val="single" w:sz="6" w:space="0" w:color="000000"/>
              <w:right w:val="single" w:sz="6" w:space="0" w:color="000000"/>
            </w:tcBorders>
            <w:vAlign w:val="center"/>
          </w:tcPr>
          <w:p>
            <w:pPr>
              <w:pStyle w:val="Normal"/>
              <w:spacing w:lineRule="auto" w:line="288" w:before="0" w:after="200"/>
              <w:contextualSpacing/>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14.</w:t>
            </w:r>
          </w:p>
        </w:tc>
        <w:tc>
          <w:tcPr>
            <w:tcW w:w="3705" w:type="dxa"/>
            <w:tcBorders>
              <w:top w:val="single" w:sz="6" w:space="0" w:color="000000"/>
              <w:left w:val="single" w:sz="6" w:space="0" w:color="000000"/>
              <w:bottom w:val="single" w:sz="6" w:space="0" w:color="000000"/>
              <w:right w:val="single" w:sz="12" w:space="0" w:color="000000"/>
            </w:tcBorders>
            <w:tcMar>
              <w:left w:w="108" w:type="dxa"/>
              <w:right w:w="108" w:type="dxa"/>
            </w:tcMar>
          </w:tcPr>
          <w:p>
            <w:pPr>
              <w:pStyle w:val="Normal"/>
              <w:spacing w:lineRule="auto" w:line="288" w:before="0" w:after="200"/>
              <w:contextualSpacing/>
              <w:rPr>
                <w:rFonts w:ascii="Times New Roman" w:hAnsi="Times New Roman" w:eastAsia="Times New Roman" w:cs="Times New Roman"/>
                <w:sz w:val="24"/>
                <w:szCs w:val="24"/>
              </w:rPr>
            </w:pPr>
            <w:r>
              <w:rPr>
                <w:rFonts w:eastAsia="Times New Roman" w:cs="Times New Roman" w:ascii="Times New Roman" w:hAnsi="Times New Roman"/>
                <w:sz w:val="24"/>
                <w:szCs w:val="24"/>
              </w:rPr>
              <w:t>Выдана заработная плата работникам организации</w:t>
            </w:r>
          </w:p>
        </w:tc>
        <w:tc>
          <w:tcPr>
            <w:tcW w:w="799" w:type="dxa"/>
            <w:tcBorders>
              <w:top w:val="single" w:sz="6" w:space="0" w:color="000000"/>
              <w:left w:val="single" w:sz="12" w:space="0" w:color="000000"/>
              <w:bottom w:val="single" w:sz="6" w:space="0" w:color="000000"/>
              <w:right w:val="single" w:sz="12" w:space="0" w:color="000000"/>
            </w:tcBorders>
            <w:tcMar>
              <w:left w:w="108" w:type="dxa"/>
              <w:right w:w="108" w:type="dxa"/>
            </w:tcMar>
            <w:vAlign w:val="center"/>
          </w:tcPr>
          <w:p>
            <w:pPr>
              <w:pStyle w:val="Normal"/>
              <w:spacing w:lineRule="auto" w:line="288" w:before="0" w:after="200"/>
              <w:contextualSpacing/>
              <w:jc w:val="center"/>
              <w:rPr>
                <w:rFonts w:ascii="Times New Roman" w:hAnsi="Times New Roman" w:eastAsia="Times New Roman" w:cs="Times New Roman"/>
                <w:sz w:val="24"/>
                <w:szCs w:val="24"/>
                <w:lang w:val="en-US"/>
              </w:rPr>
            </w:pPr>
            <w:r>
              <w:rPr>
                <w:rFonts w:eastAsia="Times New Roman" w:cs="Times New Roman" w:ascii="Times New Roman" w:hAnsi="Times New Roman"/>
                <w:sz w:val="24"/>
                <w:szCs w:val="24"/>
              </w:rPr>
              <w:t xml:space="preserve">М </w:t>
            </w:r>
            <w:r>
              <w:rPr>
                <w:rFonts w:eastAsia="Times New Roman" w:cs="Times New Roman" w:ascii="Times New Roman" w:hAnsi="Times New Roman"/>
                <w:sz w:val="24"/>
                <w:szCs w:val="24"/>
                <w:lang w:val="en-US"/>
              </w:rPr>
              <w:t>III</w:t>
            </w:r>
          </w:p>
        </w:tc>
        <w:tc>
          <w:tcPr>
            <w:tcW w:w="940" w:type="dxa"/>
            <w:tcBorders>
              <w:top w:val="single" w:sz="6" w:space="0" w:color="000000"/>
              <w:left w:val="single" w:sz="12" w:space="0" w:color="000000"/>
              <w:bottom w:val="single" w:sz="6" w:space="0" w:color="000000"/>
              <w:right w:val="single" w:sz="6" w:space="0" w:color="000000"/>
            </w:tcBorders>
            <w:vAlign w:val="center"/>
          </w:tcPr>
          <w:p>
            <w:pPr>
              <w:pStyle w:val="Normal"/>
              <w:spacing w:lineRule="auto" w:line="288" w:before="0" w:after="200"/>
              <w:contextualSpacing/>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70</w:t>
            </w:r>
          </w:p>
        </w:tc>
        <w:tc>
          <w:tcPr>
            <w:tcW w:w="941" w:type="dxa"/>
            <w:tcBorders>
              <w:top w:val="single" w:sz="6" w:space="0" w:color="000000"/>
              <w:left w:val="single" w:sz="6" w:space="0" w:color="000000"/>
              <w:bottom w:val="single" w:sz="6" w:space="0" w:color="000000"/>
              <w:right w:val="single" w:sz="6" w:space="0" w:color="000000"/>
            </w:tcBorders>
            <w:tcMar>
              <w:left w:w="108" w:type="dxa"/>
              <w:right w:w="108" w:type="dxa"/>
            </w:tcMar>
            <w:vAlign w:val="center"/>
          </w:tcPr>
          <w:p>
            <w:pPr>
              <w:pStyle w:val="Normal"/>
              <w:spacing w:lineRule="auto" w:line="288" w:before="0" w:after="200"/>
              <w:contextualSpacing/>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50</w:t>
            </w:r>
          </w:p>
        </w:tc>
        <w:tc>
          <w:tcPr>
            <w:tcW w:w="1339" w:type="dxa"/>
            <w:tcBorders>
              <w:top w:val="single" w:sz="6" w:space="0" w:color="000000"/>
              <w:left w:val="single" w:sz="6" w:space="0" w:color="000000"/>
              <w:bottom w:val="single" w:sz="6" w:space="0" w:color="000000"/>
              <w:right w:val="single" w:sz="6" w:space="0" w:color="000000"/>
            </w:tcBorders>
            <w:tcMar>
              <w:left w:w="108" w:type="dxa"/>
              <w:right w:w="108" w:type="dxa"/>
            </w:tcMar>
            <w:vAlign w:val="center"/>
          </w:tcPr>
          <w:p>
            <w:pPr>
              <w:pStyle w:val="Normal"/>
              <w:spacing w:lineRule="auto" w:line="288" w:before="0" w:after="200"/>
              <w:contextualSpacing/>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1340" w:type="dxa"/>
            <w:tcBorders>
              <w:top w:val="single" w:sz="6" w:space="0" w:color="000000"/>
              <w:left w:val="single" w:sz="6" w:space="0" w:color="000000"/>
              <w:bottom w:val="single" w:sz="6" w:space="0" w:color="000000"/>
              <w:right w:val="single" w:sz="12" w:space="0" w:color="000000"/>
            </w:tcBorders>
            <w:tcMar>
              <w:left w:w="108" w:type="dxa"/>
              <w:right w:w="108" w:type="dxa"/>
            </w:tcMar>
            <w:vAlign w:val="center"/>
          </w:tcPr>
          <w:p>
            <w:pPr>
              <w:pStyle w:val="Normal"/>
              <w:spacing w:lineRule="auto" w:line="288" w:before="0" w:after="200"/>
              <w:contextualSpacing/>
              <w:jc w:val="right"/>
              <w:rPr>
                <w:rFonts w:ascii="Times New Roman" w:hAnsi="Times New Roman" w:eastAsia="Times New Roman" w:cs="Times New Roman"/>
                <w:sz w:val="24"/>
                <w:szCs w:val="24"/>
              </w:rPr>
            </w:pPr>
            <w:r>
              <w:rPr>
                <w:rFonts w:eastAsia="Times New Roman" w:cs="Times New Roman" w:ascii="Times New Roman" w:hAnsi="Times New Roman"/>
                <w:sz w:val="24"/>
                <w:szCs w:val="24"/>
              </w:rPr>
              <w:t>102 800</w:t>
            </w:r>
          </w:p>
        </w:tc>
      </w:tr>
      <w:tr>
        <w:trPr>
          <w:trHeight w:val="311" w:hRule="atLeast"/>
        </w:trPr>
        <w:tc>
          <w:tcPr>
            <w:tcW w:w="584" w:type="dxa"/>
            <w:tcBorders>
              <w:top w:val="single" w:sz="6" w:space="0" w:color="000000"/>
              <w:left w:val="single" w:sz="12" w:space="0" w:color="000000"/>
              <w:bottom w:val="single" w:sz="6" w:space="0" w:color="000000"/>
              <w:right w:val="single" w:sz="6" w:space="0" w:color="000000"/>
            </w:tcBorders>
            <w:vAlign w:val="center"/>
          </w:tcPr>
          <w:p>
            <w:pPr>
              <w:pStyle w:val="Normal"/>
              <w:spacing w:lineRule="auto" w:line="288" w:before="0" w:after="200"/>
              <w:contextualSpacing/>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15.</w:t>
            </w:r>
          </w:p>
        </w:tc>
        <w:tc>
          <w:tcPr>
            <w:tcW w:w="3705" w:type="dxa"/>
            <w:tcBorders>
              <w:top w:val="single" w:sz="6" w:space="0" w:color="000000"/>
              <w:left w:val="single" w:sz="6" w:space="0" w:color="000000"/>
              <w:bottom w:val="single" w:sz="6" w:space="0" w:color="000000"/>
              <w:right w:val="single" w:sz="12" w:space="0" w:color="000000"/>
            </w:tcBorders>
            <w:tcMar>
              <w:left w:w="108" w:type="dxa"/>
              <w:right w:w="108" w:type="dxa"/>
            </w:tcMar>
          </w:tcPr>
          <w:p>
            <w:pPr>
              <w:pStyle w:val="Normal"/>
              <w:spacing w:lineRule="auto" w:line="288" w:before="0" w:after="200"/>
              <w:contextualSpacing/>
              <w:rPr>
                <w:rFonts w:ascii="Times New Roman" w:hAnsi="Times New Roman" w:eastAsia="Times New Roman" w:cs="Times New Roman"/>
                <w:sz w:val="24"/>
                <w:szCs w:val="24"/>
              </w:rPr>
            </w:pPr>
            <w:r>
              <w:rPr>
                <w:rFonts w:eastAsia="Times New Roman" w:cs="Times New Roman" w:ascii="Times New Roman" w:hAnsi="Times New Roman"/>
                <w:sz w:val="24"/>
                <w:szCs w:val="24"/>
              </w:rPr>
              <w:t>Депонированы суммы невыплаченной заработной платы</w:t>
            </w:r>
          </w:p>
        </w:tc>
        <w:tc>
          <w:tcPr>
            <w:tcW w:w="799" w:type="dxa"/>
            <w:tcBorders>
              <w:top w:val="single" w:sz="6" w:space="0" w:color="000000"/>
              <w:left w:val="single" w:sz="12" w:space="0" w:color="000000"/>
              <w:bottom w:val="single" w:sz="6" w:space="0" w:color="000000"/>
              <w:right w:val="single" w:sz="12" w:space="0" w:color="000000"/>
            </w:tcBorders>
            <w:tcMar>
              <w:left w:w="108" w:type="dxa"/>
              <w:right w:w="108" w:type="dxa"/>
            </w:tcMar>
            <w:vAlign w:val="center"/>
          </w:tcPr>
          <w:p>
            <w:pPr>
              <w:pStyle w:val="Normal"/>
              <w:spacing w:lineRule="auto" w:line="288" w:before="0" w:after="200"/>
              <w:contextualSpacing/>
              <w:jc w:val="center"/>
              <w:rPr>
                <w:rFonts w:ascii="Times New Roman" w:hAnsi="Times New Roman" w:eastAsia="Times New Roman" w:cs="Times New Roman"/>
                <w:sz w:val="24"/>
                <w:szCs w:val="24"/>
                <w:lang w:val="en-US"/>
              </w:rPr>
            </w:pPr>
            <w:r>
              <w:rPr>
                <w:rFonts w:eastAsia="Times New Roman" w:cs="Times New Roman" w:ascii="Times New Roman" w:hAnsi="Times New Roman"/>
                <w:sz w:val="24"/>
                <w:szCs w:val="24"/>
              </w:rPr>
              <w:t xml:space="preserve">П </w:t>
            </w:r>
            <w:r>
              <w:rPr>
                <w:rFonts w:eastAsia="Times New Roman" w:cs="Times New Roman" w:ascii="Times New Roman" w:hAnsi="Times New Roman"/>
                <w:sz w:val="24"/>
                <w:szCs w:val="24"/>
                <w:lang w:val="en-US"/>
              </w:rPr>
              <w:t>IV</w:t>
            </w:r>
          </w:p>
        </w:tc>
        <w:tc>
          <w:tcPr>
            <w:tcW w:w="940" w:type="dxa"/>
            <w:tcBorders>
              <w:top w:val="single" w:sz="6" w:space="0" w:color="000000"/>
              <w:left w:val="single" w:sz="12" w:space="0" w:color="000000"/>
              <w:bottom w:val="single" w:sz="6" w:space="0" w:color="000000"/>
              <w:right w:val="single" w:sz="6" w:space="0" w:color="000000"/>
            </w:tcBorders>
            <w:vAlign w:val="center"/>
          </w:tcPr>
          <w:p>
            <w:pPr>
              <w:pStyle w:val="Normal"/>
              <w:spacing w:lineRule="auto" w:line="288" w:before="0" w:after="200"/>
              <w:contextualSpacing/>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70</w:t>
            </w:r>
          </w:p>
        </w:tc>
        <w:tc>
          <w:tcPr>
            <w:tcW w:w="941" w:type="dxa"/>
            <w:tcBorders>
              <w:top w:val="single" w:sz="6" w:space="0" w:color="000000"/>
              <w:left w:val="single" w:sz="6" w:space="0" w:color="000000"/>
              <w:bottom w:val="single" w:sz="6" w:space="0" w:color="000000"/>
              <w:right w:val="single" w:sz="6" w:space="0" w:color="000000"/>
            </w:tcBorders>
            <w:tcMar>
              <w:left w:w="108" w:type="dxa"/>
              <w:right w:w="108" w:type="dxa"/>
            </w:tcMar>
            <w:vAlign w:val="center"/>
          </w:tcPr>
          <w:p>
            <w:pPr>
              <w:pStyle w:val="Normal"/>
              <w:spacing w:lineRule="auto" w:line="288" w:before="0" w:after="200"/>
              <w:contextualSpacing/>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76</w:t>
            </w:r>
          </w:p>
        </w:tc>
        <w:tc>
          <w:tcPr>
            <w:tcW w:w="1339" w:type="dxa"/>
            <w:tcBorders>
              <w:top w:val="single" w:sz="6" w:space="0" w:color="000000"/>
              <w:left w:val="single" w:sz="6" w:space="0" w:color="000000"/>
              <w:bottom w:val="single" w:sz="6" w:space="0" w:color="000000"/>
              <w:right w:val="single" w:sz="6" w:space="0" w:color="000000"/>
            </w:tcBorders>
            <w:tcMar>
              <w:left w:w="108" w:type="dxa"/>
              <w:right w:w="108" w:type="dxa"/>
            </w:tcMar>
            <w:vAlign w:val="center"/>
          </w:tcPr>
          <w:p>
            <w:pPr>
              <w:pStyle w:val="Normal"/>
              <w:spacing w:lineRule="auto" w:line="288" w:before="0" w:after="200"/>
              <w:contextualSpacing/>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1340" w:type="dxa"/>
            <w:tcBorders>
              <w:top w:val="single" w:sz="6" w:space="0" w:color="000000"/>
              <w:left w:val="single" w:sz="6" w:space="0" w:color="000000"/>
              <w:bottom w:val="single" w:sz="6" w:space="0" w:color="000000"/>
              <w:right w:val="single" w:sz="12" w:space="0" w:color="000000"/>
            </w:tcBorders>
            <w:tcMar>
              <w:left w:w="108" w:type="dxa"/>
              <w:right w:w="108" w:type="dxa"/>
            </w:tcMar>
            <w:vAlign w:val="center"/>
          </w:tcPr>
          <w:p>
            <w:pPr>
              <w:pStyle w:val="Normal"/>
              <w:spacing w:lineRule="auto" w:line="288" w:before="0" w:after="200"/>
              <w:contextualSpacing/>
              <w:jc w:val="right"/>
              <w:rPr>
                <w:rFonts w:ascii="Times New Roman" w:hAnsi="Times New Roman" w:eastAsia="Times New Roman" w:cs="Times New Roman"/>
                <w:sz w:val="24"/>
                <w:szCs w:val="24"/>
              </w:rPr>
            </w:pPr>
            <w:r>
              <w:rPr>
                <w:rFonts w:eastAsia="Times New Roman" w:cs="Times New Roman" w:ascii="Times New Roman" w:hAnsi="Times New Roman"/>
                <w:sz w:val="24"/>
                <w:szCs w:val="24"/>
              </w:rPr>
              <w:t>20 200</w:t>
            </w:r>
          </w:p>
        </w:tc>
      </w:tr>
      <w:tr>
        <w:trPr>
          <w:trHeight w:val="311" w:hRule="atLeast"/>
        </w:trPr>
        <w:tc>
          <w:tcPr>
            <w:tcW w:w="584" w:type="dxa"/>
            <w:tcBorders>
              <w:top w:val="single" w:sz="6" w:space="0" w:color="000000"/>
              <w:left w:val="single" w:sz="12" w:space="0" w:color="000000"/>
              <w:bottom w:val="single" w:sz="6" w:space="0" w:color="000000"/>
              <w:right w:val="single" w:sz="6" w:space="0" w:color="000000"/>
            </w:tcBorders>
            <w:vAlign w:val="center"/>
          </w:tcPr>
          <w:p>
            <w:pPr>
              <w:pStyle w:val="Normal"/>
              <w:spacing w:lineRule="auto" w:line="288" w:before="0" w:after="200"/>
              <w:contextualSpacing/>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16.</w:t>
            </w:r>
          </w:p>
        </w:tc>
        <w:tc>
          <w:tcPr>
            <w:tcW w:w="3705" w:type="dxa"/>
            <w:tcBorders>
              <w:top w:val="single" w:sz="6" w:space="0" w:color="000000"/>
              <w:left w:val="single" w:sz="6" w:space="0" w:color="000000"/>
              <w:bottom w:val="single" w:sz="6" w:space="0" w:color="000000"/>
              <w:right w:val="single" w:sz="12" w:space="0" w:color="000000"/>
            </w:tcBorders>
            <w:tcMar>
              <w:left w:w="108" w:type="dxa"/>
              <w:right w:w="108" w:type="dxa"/>
            </w:tcMar>
          </w:tcPr>
          <w:p>
            <w:pPr>
              <w:pStyle w:val="Normal"/>
              <w:spacing w:lineRule="auto" w:line="288" w:before="0" w:after="200"/>
              <w:contextualSpacing/>
              <w:rPr>
                <w:rFonts w:ascii="Times New Roman" w:hAnsi="Times New Roman" w:eastAsia="Times New Roman" w:cs="Times New Roman"/>
                <w:sz w:val="24"/>
                <w:szCs w:val="24"/>
              </w:rPr>
            </w:pPr>
            <w:r>
              <w:rPr>
                <w:rFonts w:eastAsia="Times New Roman" w:cs="Times New Roman" w:ascii="Times New Roman" w:hAnsi="Times New Roman"/>
                <w:sz w:val="24"/>
                <w:szCs w:val="24"/>
              </w:rPr>
              <w:t>Депонированная сумма возвращена на расчётный счёт</w:t>
            </w:r>
          </w:p>
        </w:tc>
        <w:tc>
          <w:tcPr>
            <w:tcW w:w="799" w:type="dxa"/>
            <w:tcBorders>
              <w:top w:val="single" w:sz="6" w:space="0" w:color="000000"/>
              <w:left w:val="single" w:sz="12" w:space="0" w:color="000000"/>
              <w:bottom w:val="single" w:sz="6" w:space="0" w:color="000000"/>
              <w:right w:val="single" w:sz="12" w:space="0" w:color="000000"/>
            </w:tcBorders>
            <w:tcMar>
              <w:left w:w="108" w:type="dxa"/>
              <w:right w:w="108" w:type="dxa"/>
            </w:tcMar>
            <w:vAlign w:val="center"/>
          </w:tcPr>
          <w:p>
            <w:pPr>
              <w:pStyle w:val="Normal"/>
              <w:spacing w:lineRule="auto" w:line="288" w:before="0" w:after="200"/>
              <w:contextualSpacing/>
              <w:jc w:val="center"/>
              <w:rPr>
                <w:rFonts w:ascii="Times New Roman" w:hAnsi="Times New Roman" w:eastAsia="Times New Roman" w:cs="Times New Roman"/>
                <w:sz w:val="24"/>
                <w:szCs w:val="24"/>
                <w:lang w:val="en-US"/>
              </w:rPr>
            </w:pPr>
            <w:r>
              <w:rPr>
                <w:rFonts w:eastAsia="Times New Roman" w:cs="Times New Roman" w:ascii="Times New Roman" w:hAnsi="Times New Roman"/>
                <w:sz w:val="24"/>
                <w:szCs w:val="24"/>
              </w:rPr>
              <w:t xml:space="preserve">П </w:t>
            </w:r>
            <w:r>
              <w:rPr>
                <w:rFonts w:eastAsia="Times New Roman" w:cs="Times New Roman" w:ascii="Times New Roman" w:hAnsi="Times New Roman"/>
                <w:sz w:val="24"/>
                <w:szCs w:val="24"/>
                <w:lang w:val="en-US"/>
              </w:rPr>
              <w:t>II</w:t>
            </w:r>
          </w:p>
        </w:tc>
        <w:tc>
          <w:tcPr>
            <w:tcW w:w="940" w:type="dxa"/>
            <w:tcBorders>
              <w:top w:val="single" w:sz="6" w:space="0" w:color="000000"/>
              <w:left w:val="single" w:sz="12" w:space="0" w:color="000000"/>
              <w:bottom w:val="single" w:sz="6" w:space="0" w:color="000000"/>
              <w:right w:val="single" w:sz="6" w:space="0" w:color="000000"/>
            </w:tcBorders>
            <w:vAlign w:val="center"/>
          </w:tcPr>
          <w:p>
            <w:pPr>
              <w:pStyle w:val="Normal"/>
              <w:spacing w:lineRule="auto" w:line="288" w:before="0" w:after="200"/>
              <w:contextualSpacing/>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51</w:t>
            </w:r>
          </w:p>
        </w:tc>
        <w:tc>
          <w:tcPr>
            <w:tcW w:w="941" w:type="dxa"/>
            <w:tcBorders>
              <w:top w:val="single" w:sz="6" w:space="0" w:color="000000"/>
              <w:left w:val="single" w:sz="6" w:space="0" w:color="000000"/>
              <w:bottom w:val="single" w:sz="6" w:space="0" w:color="000000"/>
              <w:right w:val="single" w:sz="6" w:space="0" w:color="000000"/>
            </w:tcBorders>
            <w:tcMar>
              <w:left w:w="108" w:type="dxa"/>
              <w:right w:w="108" w:type="dxa"/>
            </w:tcMar>
            <w:vAlign w:val="center"/>
          </w:tcPr>
          <w:p>
            <w:pPr>
              <w:pStyle w:val="Normal"/>
              <w:spacing w:lineRule="auto" w:line="288" w:before="0" w:after="200"/>
              <w:contextualSpacing/>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50</w:t>
            </w:r>
          </w:p>
        </w:tc>
        <w:tc>
          <w:tcPr>
            <w:tcW w:w="1339" w:type="dxa"/>
            <w:tcBorders>
              <w:top w:val="single" w:sz="6" w:space="0" w:color="000000"/>
              <w:left w:val="single" w:sz="6" w:space="0" w:color="000000"/>
              <w:bottom w:val="single" w:sz="6" w:space="0" w:color="000000"/>
              <w:right w:val="single" w:sz="6" w:space="0" w:color="000000"/>
            </w:tcBorders>
            <w:tcMar>
              <w:left w:w="108" w:type="dxa"/>
              <w:right w:w="108" w:type="dxa"/>
            </w:tcMar>
            <w:vAlign w:val="center"/>
          </w:tcPr>
          <w:p>
            <w:pPr>
              <w:pStyle w:val="Normal"/>
              <w:spacing w:lineRule="auto" w:line="288" w:before="0" w:after="200"/>
              <w:contextualSpacing/>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1340" w:type="dxa"/>
            <w:tcBorders>
              <w:top w:val="single" w:sz="6" w:space="0" w:color="000000"/>
              <w:left w:val="single" w:sz="6" w:space="0" w:color="000000"/>
              <w:bottom w:val="single" w:sz="6" w:space="0" w:color="000000"/>
              <w:right w:val="single" w:sz="12" w:space="0" w:color="000000"/>
            </w:tcBorders>
            <w:tcMar>
              <w:left w:w="108" w:type="dxa"/>
              <w:right w:w="108" w:type="dxa"/>
            </w:tcMar>
            <w:vAlign w:val="center"/>
          </w:tcPr>
          <w:p>
            <w:pPr>
              <w:pStyle w:val="Normal"/>
              <w:spacing w:lineRule="auto" w:line="288" w:before="0" w:after="200"/>
              <w:contextualSpacing/>
              <w:jc w:val="right"/>
              <w:rPr>
                <w:rFonts w:ascii="Times New Roman" w:hAnsi="Times New Roman" w:eastAsia="Times New Roman" w:cs="Times New Roman"/>
                <w:sz w:val="24"/>
                <w:szCs w:val="24"/>
              </w:rPr>
            </w:pPr>
            <w:r>
              <w:rPr>
                <w:rFonts w:eastAsia="Times New Roman" w:cs="Times New Roman" w:ascii="Times New Roman" w:hAnsi="Times New Roman"/>
                <w:sz w:val="24"/>
                <w:szCs w:val="24"/>
              </w:rPr>
              <w:t>20 200</w:t>
            </w:r>
          </w:p>
        </w:tc>
      </w:tr>
      <w:tr>
        <w:trPr>
          <w:trHeight w:val="311" w:hRule="atLeast"/>
        </w:trPr>
        <w:tc>
          <w:tcPr>
            <w:tcW w:w="584" w:type="dxa"/>
            <w:tcBorders>
              <w:top w:val="single" w:sz="6" w:space="0" w:color="000000"/>
              <w:left w:val="single" w:sz="12" w:space="0" w:color="000000"/>
              <w:bottom w:val="single" w:sz="6" w:space="0" w:color="000000"/>
              <w:right w:val="single" w:sz="6" w:space="0" w:color="000000"/>
            </w:tcBorders>
            <w:vAlign w:val="center"/>
          </w:tcPr>
          <w:p>
            <w:pPr>
              <w:pStyle w:val="Normal"/>
              <w:spacing w:lineRule="auto" w:line="288" w:before="0" w:after="200"/>
              <w:contextualSpacing/>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17.</w:t>
            </w:r>
          </w:p>
        </w:tc>
        <w:tc>
          <w:tcPr>
            <w:tcW w:w="3705" w:type="dxa"/>
            <w:tcBorders>
              <w:top w:val="single" w:sz="6" w:space="0" w:color="000000"/>
              <w:left w:val="single" w:sz="6" w:space="0" w:color="000000"/>
              <w:bottom w:val="single" w:sz="6" w:space="0" w:color="000000"/>
              <w:right w:val="single" w:sz="12" w:space="0" w:color="000000"/>
            </w:tcBorders>
            <w:tcMar>
              <w:left w:w="108" w:type="dxa"/>
              <w:right w:w="108" w:type="dxa"/>
            </w:tcMar>
          </w:tcPr>
          <w:p>
            <w:pPr>
              <w:pStyle w:val="Normal"/>
              <w:spacing w:lineRule="auto" w:line="288" w:before="0" w:after="200"/>
              <w:contextualSpacing/>
              <w:rPr>
                <w:rFonts w:ascii="Times New Roman" w:hAnsi="Times New Roman" w:eastAsia="Times New Roman" w:cs="Times New Roman"/>
                <w:sz w:val="24"/>
                <w:szCs w:val="24"/>
              </w:rPr>
            </w:pPr>
            <w:r>
              <w:rPr>
                <w:rFonts w:eastAsia="Times New Roman" w:cs="Times New Roman" w:ascii="Times New Roman" w:hAnsi="Times New Roman"/>
                <w:sz w:val="24"/>
                <w:szCs w:val="24"/>
              </w:rPr>
              <w:t>Получен счёт ОАО «Ростелеком» за услуги связи, в т.ч. НДС</w:t>
            </w:r>
          </w:p>
        </w:tc>
        <w:tc>
          <w:tcPr>
            <w:tcW w:w="799" w:type="dxa"/>
            <w:tcBorders>
              <w:top w:val="single" w:sz="6" w:space="0" w:color="000000"/>
              <w:left w:val="single" w:sz="12" w:space="0" w:color="000000"/>
              <w:bottom w:val="single" w:sz="6" w:space="0" w:color="000000"/>
              <w:right w:val="single" w:sz="12" w:space="0" w:color="000000"/>
            </w:tcBorders>
            <w:tcMar>
              <w:left w:w="108" w:type="dxa"/>
              <w:right w:w="108" w:type="dxa"/>
            </w:tcMar>
            <w:vAlign w:val="center"/>
          </w:tcPr>
          <w:p>
            <w:pPr>
              <w:pStyle w:val="Normal"/>
              <w:spacing w:lineRule="auto" w:line="288" w:before="0" w:after="200"/>
              <w:contextualSpacing/>
              <w:jc w:val="center"/>
              <w:rPr>
                <w:rFonts w:ascii="Times New Roman" w:hAnsi="Times New Roman" w:eastAsia="Times New Roman" w:cs="Times New Roman"/>
                <w:sz w:val="24"/>
                <w:szCs w:val="24"/>
                <w:lang w:val="en-US"/>
              </w:rPr>
            </w:pPr>
            <w:r>
              <w:rPr>
                <w:rFonts w:eastAsia="Times New Roman" w:cs="Times New Roman" w:ascii="Times New Roman" w:hAnsi="Times New Roman"/>
                <w:sz w:val="24"/>
                <w:szCs w:val="24"/>
              </w:rPr>
              <w:t xml:space="preserve">М </w:t>
            </w:r>
            <w:r>
              <w:rPr>
                <w:rFonts w:eastAsia="Times New Roman" w:cs="Times New Roman" w:ascii="Times New Roman" w:hAnsi="Times New Roman"/>
                <w:sz w:val="24"/>
                <w:szCs w:val="24"/>
                <w:lang w:val="en-US"/>
              </w:rPr>
              <w:t>I</w:t>
            </w:r>
          </w:p>
        </w:tc>
        <w:tc>
          <w:tcPr>
            <w:tcW w:w="940" w:type="dxa"/>
            <w:tcBorders>
              <w:top w:val="single" w:sz="6" w:space="0" w:color="000000"/>
              <w:left w:val="single" w:sz="12" w:space="0" w:color="000000"/>
              <w:bottom w:val="single" w:sz="6" w:space="0" w:color="000000"/>
              <w:right w:val="single" w:sz="6" w:space="0" w:color="000000"/>
            </w:tcBorders>
          </w:tcPr>
          <w:p>
            <w:pPr>
              <w:pStyle w:val="Normal"/>
              <w:spacing w:lineRule="auto" w:line="288" w:before="0" w:after="200"/>
              <w:contextualSpacing/>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26</w:t>
            </w:r>
          </w:p>
          <w:p>
            <w:pPr>
              <w:pStyle w:val="Normal"/>
              <w:spacing w:lineRule="auto" w:line="288" w:before="0" w:after="200"/>
              <w:contextualSpacing/>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19</w:t>
            </w:r>
          </w:p>
        </w:tc>
        <w:tc>
          <w:tcPr>
            <w:tcW w:w="941" w:type="dxa"/>
            <w:tcBorders>
              <w:top w:val="single" w:sz="6" w:space="0" w:color="000000"/>
              <w:left w:val="single" w:sz="6" w:space="0" w:color="000000"/>
              <w:bottom w:val="single" w:sz="6" w:space="0" w:color="000000"/>
              <w:right w:val="single" w:sz="6" w:space="0" w:color="000000"/>
            </w:tcBorders>
            <w:tcMar>
              <w:left w:w="108" w:type="dxa"/>
              <w:right w:w="108" w:type="dxa"/>
            </w:tcMar>
          </w:tcPr>
          <w:p>
            <w:pPr>
              <w:pStyle w:val="Normal"/>
              <w:spacing w:lineRule="auto" w:line="288" w:before="0" w:after="200"/>
              <w:contextualSpacing/>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60</w:t>
            </w:r>
          </w:p>
          <w:p>
            <w:pPr>
              <w:pStyle w:val="Normal"/>
              <w:spacing w:lineRule="auto" w:line="288" w:before="0" w:after="200"/>
              <w:contextualSpacing/>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60</w:t>
            </w:r>
          </w:p>
        </w:tc>
        <w:tc>
          <w:tcPr>
            <w:tcW w:w="1339" w:type="dxa"/>
            <w:tcBorders>
              <w:top w:val="single" w:sz="6" w:space="0" w:color="000000"/>
              <w:left w:val="single" w:sz="6" w:space="0" w:color="000000"/>
              <w:bottom w:val="single" w:sz="6" w:space="0" w:color="000000"/>
              <w:right w:val="single" w:sz="6" w:space="0" w:color="000000"/>
            </w:tcBorders>
            <w:tcMar>
              <w:left w:w="108" w:type="dxa"/>
              <w:right w:w="108" w:type="dxa"/>
            </w:tcMar>
            <w:vAlign w:val="center"/>
          </w:tcPr>
          <w:p>
            <w:pPr>
              <w:pStyle w:val="Normal"/>
              <w:spacing w:lineRule="auto" w:line="288" w:before="0" w:after="200"/>
              <w:contextualSpacing/>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10 000</w:t>
            </w:r>
          </w:p>
          <w:p>
            <w:pPr>
              <w:pStyle w:val="Normal"/>
              <w:spacing w:lineRule="auto" w:line="288" w:before="0" w:after="200"/>
              <w:contextualSpacing/>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1 800</w:t>
            </w:r>
          </w:p>
        </w:tc>
        <w:tc>
          <w:tcPr>
            <w:tcW w:w="1340" w:type="dxa"/>
            <w:tcBorders>
              <w:top w:val="single" w:sz="6" w:space="0" w:color="000000"/>
              <w:left w:val="single" w:sz="6" w:space="0" w:color="000000"/>
              <w:bottom w:val="single" w:sz="6" w:space="0" w:color="000000"/>
              <w:right w:val="single" w:sz="12" w:space="0" w:color="000000"/>
            </w:tcBorders>
            <w:tcMar>
              <w:left w:w="108" w:type="dxa"/>
              <w:right w:w="108" w:type="dxa"/>
            </w:tcMar>
            <w:vAlign w:val="center"/>
          </w:tcPr>
          <w:p>
            <w:pPr>
              <w:pStyle w:val="Normal"/>
              <w:spacing w:lineRule="auto" w:line="288" w:before="0" w:after="200"/>
              <w:contextualSpacing/>
              <w:jc w:val="right"/>
              <w:rPr>
                <w:rFonts w:ascii="Times New Roman" w:hAnsi="Times New Roman" w:eastAsia="Times New Roman" w:cs="Times New Roman"/>
                <w:sz w:val="24"/>
                <w:szCs w:val="24"/>
              </w:rPr>
            </w:pPr>
            <w:r>
              <w:rPr>
                <w:rFonts w:eastAsia="Times New Roman" w:cs="Times New Roman" w:ascii="Times New Roman" w:hAnsi="Times New Roman"/>
                <w:sz w:val="24"/>
                <w:szCs w:val="24"/>
              </w:rPr>
              <w:t>11 800</w:t>
            </w:r>
          </w:p>
        </w:tc>
      </w:tr>
      <w:tr>
        <w:trPr>
          <w:trHeight w:val="311" w:hRule="atLeast"/>
        </w:trPr>
        <w:tc>
          <w:tcPr>
            <w:tcW w:w="584" w:type="dxa"/>
            <w:tcBorders>
              <w:top w:val="single" w:sz="6" w:space="0" w:color="000000"/>
              <w:left w:val="single" w:sz="12" w:space="0" w:color="000000"/>
              <w:bottom w:val="single" w:sz="6" w:space="0" w:color="000000"/>
              <w:right w:val="single" w:sz="6" w:space="0" w:color="000000"/>
            </w:tcBorders>
            <w:vAlign w:val="center"/>
          </w:tcPr>
          <w:p>
            <w:pPr>
              <w:pStyle w:val="Normal"/>
              <w:spacing w:lineRule="auto" w:line="288" w:before="0" w:after="200"/>
              <w:contextualSpacing/>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18.</w:t>
            </w:r>
          </w:p>
        </w:tc>
        <w:tc>
          <w:tcPr>
            <w:tcW w:w="3705" w:type="dxa"/>
            <w:tcBorders>
              <w:top w:val="single" w:sz="6" w:space="0" w:color="000000"/>
              <w:left w:val="single" w:sz="6" w:space="0" w:color="000000"/>
              <w:bottom w:val="single" w:sz="6" w:space="0" w:color="000000"/>
              <w:right w:val="single" w:sz="12" w:space="0" w:color="000000"/>
            </w:tcBorders>
            <w:tcMar>
              <w:left w:w="108" w:type="dxa"/>
              <w:right w:w="108" w:type="dxa"/>
            </w:tcMar>
          </w:tcPr>
          <w:p>
            <w:pPr>
              <w:pStyle w:val="Normal"/>
              <w:spacing w:lineRule="auto" w:line="288" w:before="0" w:after="200"/>
              <w:contextualSpacing/>
              <w:rPr>
                <w:rFonts w:ascii="Times New Roman" w:hAnsi="Times New Roman" w:eastAsia="Times New Roman" w:cs="Times New Roman"/>
                <w:sz w:val="24"/>
                <w:szCs w:val="24"/>
              </w:rPr>
            </w:pPr>
            <w:r>
              <w:rPr>
                <w:rFonts w:eastAsia="Times New Roman" w:cs="Times New Roman" w:ascii="Times New Roman" w:hAnsi="Times New Roman"/>
                <w:sz w:val="24"/>
                <w:szCs w:val="24"/>
              </w:rPr>
              <w:t>Списана сумма НДС по счету</w:t>
            </w:r>
          </w:p>
        </w:tc>
        <w:tc>
          <w:tcPr>
            <w:tcW w:w="799" w:type="dxa"/>
            <w:tcBorders>
              <w:top w:val="single" w:sz="6" w:space="0" w:color="000000"/>
              <w:left w:val="single" w:sz="12" w:space="0" w:color="000000"/>
              <w:bottom w:val="single" w:sz="6" w:space="0" w:color="000000"/>
              <w:right w:val="single" w:sz="12" w:space="0" w:color="000000"/>
            </w:tcBorders>
            <w:tcMar>
              <w:left w:w="108" w:type="dxa"/>
              <w:right w:w="108" w:type="dxa"/>
            </w:tcMar>
            <w:vAlign w:val="center"/>
          </w:tcPr>
          <w:p>
            <w:pPr>
              <w:pStyle w:val="Normal"/>
              <w:spacing w:lineRule="auto" w:line="288" w:before="0" w:after="200"/>
              <w:contextualSpacing/>
              <w:jc w:val="center"/>
              <w:rPr>
                <w:rFonts w:ascii="Times New Roman" w:hAnsi="Times New Roman" w:eastAsia="Times New Roman" w:cs="Times New Roman"/>
                <w:sz w:val="24"/>
                <w:szCs w:val="24"/>
                <w:lang w:val="en-US"/>
              </w:rPr>
            </w:pPr>
            <w:r>
              <w:rPr>
                <w:rFonts w:eastAsia="Times New Roman" w:cs="Times New Roman" w:ascii="Times New Roman" w:hAnsi="Times New Roman"/>
                <w:sz w:val="24"/>
                <w:szCs w:val="24"/>
              </w:rPr>
              <w:t xml:space="preserve">М </w:t>
            </w:r>
            <w:r>
              <w:rPr>
                <w:rFonts w:eastAsia="Times New Roman" w:cs="Times New Roman" w:ascii="Times New Roman" w:hAnsi="Times New Roman"/>
                <w:sz w:val="24"/>
                <w:szCs w:val="24"/>
                <w:lang w:val="en-US"/>
              </w:rPr>
              <w:t>III</w:t>
            </w:r>
          </w:p>
        </w:tc>
        <w:tc>
          <w:tcPr>
            <w:tcW w:w="940" w:type="dxa"/>
            <w:tcBorders>
              <w:top w:val="single" w:sz="6" w:space="0" w:color="000000"/>
              <w:left w:val="single" w:sz="12" w:space="0" w:color="000000"/>
              <w:bottom w:val="single" w:sz="6" w:space="0" w:color="000000"/>
              <w:right w:val="single" w:sz="6" w:space="0" w:color="000000"/>
            </w:tcBorders>
            <w:vAlign w:val="center"/>
          </w:tcPr>
          <w:p>
            <w:pPr>
              <w:pStyle w:val="Normal"/>
              <w:spacing w:lineRule="auto" w:line="288" w:before="0" w:after="200"/>
              <w:contextualSpacing/>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68</w:t>
            </w:r>
          </w:p>
        </w:tc>
        <w:tc>
          <w:tcPr>
            <w:tcW w:w="941" w:type="dxa"/>
            <w:tcBorders>
              <w:top w:val="single" w:sz="6" w:space="0" w:color="000000"/>
              <w:left w:val="single" w:sz="6" w:space="0" w:color="000000"/>
              <w:bottom w:val="single" w:sz="6" w:space="0" w:color="000000"/>
              <w:right w:val="single" w:sz="6" w:space="0" w:color="000000"/>
            </w:tcBorders>
            <w:tcMar>
              <w:left w:w="108" w:type="dxa"/>
              <w:right w:w="108" w:type="dxa"/>
            </w:tcMar>
            <w:vAlign w:val="center"/>
          </w:tcPr>
          <w:p>
            <w:pPr>
              <w:pStyle w:val="Normal"/>
              <w:spacing w:lineRule="auto" w:line="288" w:before="0" w:after="200"/>
              <w:contextualSpacing/>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19</w:t>
            </w:r>
          </w:p>
        </w:tc>
        <w:tc>
          <w:tcPr>
            <w:tcW w:w="1339" w:type="dxa"/>
            <w:tcBorders>
              <w:top w:val="single" w:sz="6" w:space="0" w:color="000000"/>
              <w:left w:val="single" w:sz="6" w:space="0" w:color="000000"/>
              <w:bottom w:val="single" w:sz="6" w:space="0" w:color="000000"/>
              <w:right w:val="single" w:sz="6" w:space="0" w:color="000000"/>
            </w:tcBorders>
            <w:tcMar>
              <w:left w:w="108" w:type="dxa"/>
              <w:right w:w="108" w:type="dxa"/>
            </w:tcMar>
            <w:vAlign w:val="center"/>
          </w:tcPr>
          <w:p>
            <w:pPr>
              <w:pStyle w:val="Normal"/>
              <w:spacing w:lineRule="auto" w:line="288" w:before="0" w:after="200"/>
              <w:contextualSpacing/>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1340" w:type="dxa"/>
            <w:tcBorders>
              <w:top w:val="single" w:sz="6" w:space="0" w:color="000000"/>
              <w:left w:val="single" w:sz="6" w:space="0" w:color="000000"/>
              <w:bottom w:val="single" w:sz="6" w:space="0" w:color="000000"/>
              <w:right w:val="single" w:sz="12" w:space="0" w:color="000000"/>
            </w:tcBorders>
            <w:tcMar>
              <w:left w:w="108" w:type="dxa"/>
              <w:right w:w="108" w:type="dxa"/>
            </w:tcMar>
            <w:vAlign w:val="center"/>
          </w:tcPr>
          <w:p>
            <w:pPr>
              <w:pStyle w:val="Normal"/>
              <w:spacing w:lineRule="auto" w:line="288" w:before="0" w:after="200"/>
              <w:contextualSpacing/>
              <w:jc w:val="right"/>
              <w:rPr>
                <w:rFonts w:ascii="Times New Roman" w:hAnsi="Times New Roman" w:eastAsia="Times New Roman" w:cs="Times New Roman"/>
                <w:sz w:val="24"/>
                <w:szCs w:val="24"/>
              </w:rPr>
            </w:pPr>
            <w:r>
              <w:rPr>
                <w:rFonts w:eastAsia="Times New Roman" w:cs="Times New Roman" w:ascii="Times New Roman" w:hAnsi="Times New Roman"/>
                <w:sz w:val="24"/>
                <w:szCs w:val="24"/>
              </w:rPr>
              <w:t>1 800</w:t>
            </w:r>
          </w:p>
        </w:tc>
      </w:tr>
      <w:tr>
        <w:trPr>
          <w:trHeight w:val="311" w:hRule="atLeast"/>
        </w:trPr>
        <w:tc>
          <w:tcPr>
            <w:tcW w:w="584" w:type="dxa"/>
            <w:tcBorders>
              <w:top w:val="single" w:sz="6" w:space="0" w:color="000000"/>
              <w:left w:val="single" w:sz="12" w:space="0" w:color="000000"/>
              <w:bottom w:val="single" w:sz="6" w:space="0" w:color="000000"/>
              <w:right w:val="single" w:sz="6" w:space="0" w:color="000000"/>
            </w:tcBorders>
            <w:vAlign w:val="center"/>
          </w:tcPr>
          <w:p>
            <w:pPr>
              <w:pStyle w:val="Normal"/>
              <w:spacing w:lineRule="auto" w:line="288" w:before="0" w:after="200"/>
              <w:contextualSpacing/>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19.</w:t>
            </w:r>
          </w:p>
        </w:tc>
        <w:tc>
          <w:tcPr>
            <w:tcW w:w="3705" w:type="dxa"/>
            <w:tcBorders>
              <w:top w:val="single" w:sz="6" w:space="0" w:color="000000"/>
              <w:left w:val="single" w:sz="6" w:space="0" w:color="000000"/>
              <w:bottom w:val="single" w:sz="6" w:space="0" w:color="000000"/>
              <w:right w:val="single" w:sz="12" w:space="0" w:color="000000"/>
            </w:tcBorders>
            <w:tcMar>
              <w:left w:w="108" w:type="dxa"/>
              <w:right w:w="108" w:type="dxa"/>
            </w:tcMar>
          </w:tcPr>
          <w:p>
            <w:pPr>
              <w:pStyle w:val="Normal"/>
              <w:spacing w:lineRule="auto" w:line="288" w:before="0" w:after="200"/>
              <w:contextualSpacing/>
              <w:rPr>
                <w:rFonts w:ascii="Times New Roman" w:hAnsi="Times New Roman" w:eastAsia="Times New Roman" w:cs="Times New Roman"/>
                <w:sz w:val="24"/>
                <w:szCs w:val="24"/>
              </w:rPr>
            </w:pPr>
            <w:r>
              <w:rPr>
                <w:rFonts w:eastAsia="Times New Roman" w:cs="Times New Roman" w:ascii="Times New Roman" w:hAnsi="Times New Roman"/>
                <w:sz w:val="24"/>
                <w:szCs w:val="24"/>
              </w:rPr>
              <w:t>По чеку в банке получены деньги на хозяйственные нужды</w:t>
            </w:r>
          </w:p>
        </w:tc>
        <w:tc>
          <w:tcPr>
            <w:tcW w:w="799" w:type="dxa"/>
            <w:tcBorders>
              <w:top w:val="single" w:sz="6" w:space="0" w:color="000000"/>
              <w:left w:val="single" w:sz="12" w:space="0" w:color="000000"/>
              <w:bottom w:val="single" w:sz="6" w:space="0" w:color="000000"/>
              <w:right w:val="single" w:sz="12" w:space="0" w:color="000000"/>
            </w:tcBorders>
            <w:tcMar>
              <w:left w:w="108" w:type="dxa"/>
              <w:right w:w="108" w:type="dxa"/>
            </w:tcMar>
            <w:vAlign w:val="center"/>
          </w:tcPr>
          <w:p>
            <w:pPr>
              <w:pStyle w:val="Normal"/>
              <w:spacing w:lineRule="auto" w:line="288" w:before="0" w:after="200"/>
              <w:contextualSpacing/>
              <w:jc w:val="center"/>
              <w:rPr>
                <w:rFonts w:ascii="Times New Roman" w:hAnsi="Times New Roman" w:eastAsia="Times New Roman" w:cs="Times New Roman"/>
                <w:sz w:val="24"/>
                <w:szCs w:val="24"/>
                <w:lang w:val="en-US"/>
              </w:rPr>
            </w:pPr>
            <w:r>
              <w:rPr>
                <w:rFonts w:eastAsia="Times New Roman" w:cs="Times New Roman" w:ascii="Times New Roman" w:hAnsi="Times New Roman"/>
                <w:sz w:val="24"/>
                <w:szCs w:val="24"/>
              </w:rPr>
              <w:t xml:space="preserve">П </w:t>
            </w:r>
            <w:r>
              <w:rPr>
                <w:rFonts w:eastAsia="Times New Roman" w:cs="Times New Roman" w:ascii="Times New Roman" w:hAnsi="Times New Roman"/>
                <w:sz w:val="24"/>
                <w:szCs w:val="24"/>
                <w:lang w:val="en-US"/>
              </w:rPr>
              <w:t>II</w:t>
            </w:r>
          </w:p>
        </w:tc>
        <w:tc>
          <w:tcPr>
            <w:tcW w:w="940" w:type="dxa"/>
            <w:tcBorders>
              <w:top w:val="single" w:sz="6" w:space="0" w:color="000000"/>
              <w:left w:val="single" w:sz="12" w:space="0" w:color="000000"/>
              <w:bottom w:val="single" w:sz="6" w:space="0" w:color="000000"/>
              <w:right w:val="single" w:sz="6" w:space="0" w:color="000000"/>
            </w:tcBorders>
            <w:vAlign w:val="center"/>
          </w:tcPr>
          <w:p>
            <w:pPr>
              <w:pStyle w:val="Normal"/>
              <w:spacing w:lineRule="auto" w:line="288" w:before="0" w:after="200"/>
              <w:contextualSpacing/>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50</w:t>
            </w:r>
          </w:p>
        </w:tc>
        <w:tc>
          <w:tcPr>
            <w:tcW w:w="941" w:type="dxa"/>
            <w:tcBorders>
              <w:top w:val="single" w:sz="6" w:space="0" w:color="000000"/>
              <w:left w:val="single" w:sz="6" w:space="0" w:color="000000"/>
              <w:bottom w:val="single" w:sz="6" w:space="0" w:color="000000"/>
              <w:right w:val="single" w:sz="6" w:space="0" w:color="000000"/>
            </w:tcBorders>
            <w:tcMar>
              <w:left w:w="108" w:type="dxa"/>
              <w:right w:w="108" w:type="dxa"/>
            </w:tcMar>
            <w:vAlign w:val="center"/>
          </w:tcPr>
          <w:p>
            <w:pPr>
              <w:pStyle w:val="Normal"/>
              <w:spacing w:lineRule="auto" w:line="288" w:before="0" w:after="200"/>
              <w:contextualSpacing/>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51</w:t>
            </w:r>
          </w:p>
        </w:tc>
        <w:tc>
          <w:tcPr>
            <w:tcW w:w="1339" w:type="dxa"/>
            <w:tcBorders>
              <w:top w:val="single" w:sz="6" w:space="0" w:color="000000"/>
              <w:left w:val="single" w:sz="6" w:space="0" w:color="000000"/>
              <w:bottom w:val="single" w:sz="6" w:space="0" w:color="000000"/>
              <w:right w:val="single" w:sz="6" w:space="0" w:color="000000"/>
            </w:tcBorders>
            <w:tcMar>
              <w:left w:w="108" w:type="dxa"/>
              <w:right w:w="108" w:type="dxa"/>
            </w:tcMar>
            <w:vAlign w:val="center"/>
          </w:tcPr>
          <w:p>
            <w:pPr>
              <w:pStyle w:val="Normal"/>
              <w:spacing w:lineRule="auto" w:line="288" w:before="0" w:after="200"/>
              <w:contextualSpacing/>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1340" w:type="dxa"/>
            <w:tcBorders>
              <w:top w:val="single" w:sz="6" w:space="0" w:color="000000"/>
              <w:left w:val="single" w:sz="6" w:space="0" w:color="000000"/>
              <w:bottom w:val="single" w:sz="6" w:space="0" w:color="000000"/>
              <w:right w:val="single" w:sz="12" w:space="0" w:color="000000"/>
            </w:tcBorders>
            <w:tcMar>
              <w:left w:w="108" w:type="dxa"/>
              <w:right w:w="108" w:type="dxa"/>
            </w:tcMar>
            <w:vAlign w:val="center"/>
          </w:tcPr>
          <w:p>
            <w:pPr>
              <w:pStyle w:val="Normal"/>
              <w:spacing w:lineRule="auto" w:line="288" w:before="0" w:after="200"/>
              <w:contextualSpacing/>
              <w:jc w:val="right"/>
              <w:rPr>
                <w:rFonts w:ascii="Times New Roman" w:hAnsi="Times New Roman" w:eastAsia="Times New Roman" w:cs="Times New Roman"/>
                <w:sz w:val="24"/>
                <w:szCs w:val="24"/>
              </w:rPr>
            </w:pPr>
            <w:r>
              <w:rPr>
                <w:rFonts w:eastAsia="Times New Roman" w:cs="Times New Roman" w:ascii="Times New Roman" w:hAnsi="Times New Roman"/>
                <w:sz w:val="24"/>
                <w:szCs w:val="24"/>
              </w:rPr>
              <w:t>26 000</w:t>
            </w:r>
          </w:p>
        </w:tc>
      </w:tr>
      <w:tr>
        <w:trPr>
          <w:trHeight w:val="311" w:hRule="atLeast"/>
        </w:trPr>
        <w:tc>
          <w:tcPr>
            <w:tcW w:w="584" w:type="dxa"/>
            <w:tcBorders>
              <w:top w:val="single" w:sz="6" w:space="0" w:color="000000"/>
              <w:left w:val="single" w:sz="12" w:space="0" w:color="000000"/>
              <w:bottom w:val="single" w:sz="6" w:space="0" w:color="000000"/>
              <w:right w:val="single" w:sz="6" w:space="0" w:color="000000"/>
            </w:tcBorders>
            <w:vAlign w:val="center"/>
          </w:tcPr>
          <w:p>
            <w:pPr>
              <w:pStyle w:val="Normal"/>
              <w:spacing w:lineRule="auto" w:line="288" w:before="0" w:after="200"/>
              <w:contextualSpacing/>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20.</w:t>
            </w:r>
          </w:p>
        </w:tc>
        <w:tc>
          <w:tcPr>
            <w:tcW w:w="3705" w:type="dxa"/>
            <w:tcBorders>
              <w:top w:val="single" w:sz="6" w:space="0" w:color="000000"/>
              <w:left w:val="single" w:sz="6" w:space="0" w:color="000000"/>
              <w:bottom w:val="single" w:sz="6" w:space="0" w:color="000000"/>
              <w:right w:val="single" w:sz="12" w:space="0" w:color="000000"/>
            </w:tcBorders>
            <w:tcMar>
              <w:left w:w="108" w:type="dxa"/>
              <w:right w:w="108" w:type="dxa"/>
            </w:tcMar>
          </w:tcPr>
          <w:p>
            <w:pPr>
              <w:pStyle w:val="Normal"/>
              <w:spacing w:lineRule="auto" w:line="288" w:before="0" w:after="200"/>
              <w:contextualSpacing/>
              <w:rPr>
                <w:rFonts w:ascii="Times New Roman" w:hAnsi="Times New Roman" w:eastAsia="Times New Roman" w:cs="Times New Roman"/>
                <w:sz w:val="24"/>
                <w:szCs w:val="24"/>
              </w:rPr>
            </w:pPr>
            <w:r>
              <w:rPr>
                <w:rFonts w:eastAsia="Times New Roman" w:cs="Times New Roman" w:ascii="Times New Roman" w:hAnsi="Times New Roman"/>
                <w:sz w:val="24"/>
                <w:szCs w:val="24"/>
              </w:rPr>
              <w:t>Выдано из кассы менеджеру под отчёт на командировочные расходы</w:t>
            </w:r>
          </w:p>
        </w:tc>
        <w:tc>
          <w:tcPr>
            <w:tcW w:w="799" w:type="dxa"/>
            <w:tcBorders>
              <w:top w:val="single" w:sz="6" w:space="0" w:color="000000"/>
              <w:left w:val="single" w:sz="12" w:space="0" w:color="000000"/>
              <w:bottom w:val="single" w:sz="6" w:space="0" w:color="000000"/>
              <w:right w:val="single" w:sz="12" w:space="0" w:color="000000"/>
            </w:tcBorders>
            <w:tcMar>
              <w:left w:w="108" w:type="dxa"/>
              <w:right w:w="108" w:type="dxa"/>
            </w:tcMar>
            <w:vAlign w:val="center"/>
          </w:tcPr>
          <w:p>
            <w:pPr>
              <w:pStyle w:val="Normal"/>
              <w:spacing w:lineRule="auto" w:line="288" w:before="0" w:after="200"/>
              <w:contextualSpacing/>
              <w:jc w:val="center"/>
              <w:rPr>
                <w:rFonts w:ascii="Times New Roman" w:hAnsi="Times New Roman" w:eastAsia="Times New Roman" w:cs="Times New Roman"/>
                <w:sz w:val="24"/>
                <w:szCs w:val="24"/>
                <w:lang w:val="en-US"/>
              </w:rPr>
            </w:pPr>
            <w:r>
              <w:rPr>
                <w:rFonts w:eastAsia="Times New Roman" w:cs="Times New Roman" w:ascii="Times New Roman" w:hAnsi="Times New Roman"/>
                <w:sz w:val="24"/>
                <w:szCs w:val="24"/>
              </w:rPr>
              <w:t xml:space="preserve">П </w:t>
            </w:r>
            <w:r>
              <w:rPr>
                <w:rFonts w:eastAsia="Times New Roman" w:cs="Times New Roman" w:ascii="Times New Roman" w:hAnsi="Times New Roman"/>
                <w:sz w:val="24"/>
                <w:szCs w:val="24"/>
                <w:lang w:val="en-US"/>
              </w:rPr>
              <w:t>II</w:t>
            </w:r>
          </w:p>
        </w:tc>
        <w:tc>
          <w:tcPr>
            <w:tcW w:w="940" w:type="dxa"/>
            <w:tcBorders>
              <w:top w:val="single" w:sz="6" w:space="0" w:color="000000"/>
              <w:left w:val="single" w:sz="12" w:space="0" w:color="000000"/>
              <w:bottom w:val="single" w:sz="6" w:space="0" w:color="000000"/>
              <w:right w:val="single" w:sz="6" w:space="0" w:color="000000"/>
            </w:tcBorders>
            <w:vAlign w:val="center"/>
          </w:tcPr>
          <w:p>
            <w:pPr>
              <w:pStyle w:val="Normal"/>
              <w:spacing w:lineRule="auto" w:line="288" w:before="0" w:after="200"/>
              <w:contextualSpacing/>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71</w:t>
            </w:r>
          </w:p>
        </w:tc>
        <w:tc>
          <w:tcPr>
            <w:tcW w:w="941" w:type="dxa"/>
            <w:tcBorders>
              <w:top w:val="single" w:sz="6" w:space="0" w:color="000000"/>
              <w:left w:val="single" w:sz="6" w:space="0" w:color="000000"/>
              <w:bottom w:val="single" w:sz="6" w:space="0" w:color="000000"/>
              <w:right w:val="single" w:sz="6" w:space="0" w:color="000000"/>
            </w:tcBorders>
            <w:tcMar>
              <w:left w:w="108" w:type="dxa"/>
              <w:right w:w="108" w:type="dxa"/>
            </w:tcMar>
            <w:vAlign w:val="center"/>
          </w:tcPr>
          <w:p>
            <w:pPr>
              <w:pStyle w:val="Normal"/>
              <w:spacing w:lineRule="auto" w:line="288" w:before="0" w:after="200"/>
              <w:contextualSpacing/>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50</w:t>
            </w:r>
          </w:p>
        </w:tc>
        <w:tc>
          <w:tcPr>
            <w:tcW w:w="1339" w:type="dxa"/>
            <w:tcBorders>
              <w:top w:val="single" w:sz="6" w:space="0" w:color="000000"/>
              <w:left w:val="single" w:sz="6" w:space="0" w:color="000000"/>
              <w:bottom w:val="single" w:sz="6" w:space="0" w:color="000000"/>
              <w:right w:val="single" w:sz="6" w:space="0" w:color="000000"/>
            </w:tcBorders>
            <w:tcMar>
              <w:left w:w="108" w:type="dxa"/>
              <w:right w:w="108" w:type="dxa"/>
            </w:tcMar>
            <w:vAlign w:val="center"/>
          </w:tcPr>
          <w:p>
            <w:pPr>
              <w:pStyle w:val="Normal"/>
              <w:spacing w:lineRule="auto" w:line="288" w:before="0" w:after="200"/>
              <w:contextualSpacing/>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1340" w:type="dxa"/>
            <w:tcBorders>
              <w:top w:val="single" w:sz="6" w:space="0" w:color="000000"/>
              <w:left w:val="single" w:sz="6" w:space="0" w:color="000000"/>
              <w:bottom w:val="single" w:sz="6" w:space="0" w:color="000000"/>
              <w:right w:val="single" w:sz="12" w:space="0" w:color="000000"/>
            </w:tcBorders>
            <w:tcMar>
              <w:left w:w="108" w:type="dxa"/>
              <w:right w:w="108" w:type="dxa"/>
            </w:tcMar>
            <w:vAlign w:val="center"/>
          </w:tcPr>
          <w:p>
            <w:pPr>
              <w:pStyle w:val="Normal"/>
              <w:spacing w:lineRule="auto" w:line="288" w:before="0" w:after="200"/>
              <w:contextualSpacing/>
              <w:jc w:val="right"/>
              <w:rPr>
                <w:rFonts w:ascii="Times New Roman" w:hAnsi="Times New Roman" w:eastAsia="Times New Roman" w:cs="Times New Roman"/>
                <w:sz w:val="24"/>
                <w:szCs w:val="24"/>
              </w:rPr>
            </w:pPr>
            <w:r>
              <w:rPr>
                <w:rFonts w:eastAsia="Times New Roman" w:cs="Times New Roman" w:ascii="Times New Roman" w:hAnsi="Times New Roman"/>
                <w:sz w:val="24"/>
                <w:szCs w:val="24"/>
              </w:rPr>
              <w:t>26 000</w:t>
            </w:r>
          </w:p>
        </w:tc>
      </w:tr>
      <w:tr>
        <w:trPr>
          <w:trHeight w:val="311" w:hRule="atLeast"/>
        </w:trPr>
        <w:tc>
          <w:tcPr>
            <w:tcW w:w="584" w:type="dxa"/>
            <w:tcBorders>
              <w:top w:val="single" w:sz="6" w:space="0" w:color="000000"/>
              <w:left w:val="single" w:sz="12" w:space="0" w:color="000000"/>
              <w:bottom w:val="single" w:sz="6" w:space="0" w:color="000000"/>
              <w:right w:val="single" w:sz="6" w:space="0" w:color="000000"/>
            </w:tcBorders>
            <w:vAlign w:val="center"/>
          </w:tcPr>
          <w:p>
            <w:pPr>
              <w:pStyle w:val="Normal"/>
              <w:spacing w:lineRule="auto" w:line="288" w:before="0" w:after="200"/>
              <w:contextualSpacing/>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21.</w:t>
            </w:r>
          </w:p>
        </w:tc>
        <w:tc>
          <w:tcPr>
            <w:tcW w:w="3705" w:type="dxa"/>
            <w:tcBorders>
              <w:top w:val="single" w:sz="6" w:space="0" w:color="000000"/>
              <w:left w:val="single" w:sz="6" w:space="0" w:color="000000"/>
              <w:bottom w:val="single" w:sz="6" w:space="0" w:color="000000"/>
              <w:right w:val="single" w:sz="12" w:space="0" w:color="000000"/>
            </w:tcBorders>
            <w:tcMar>
              <w:left w:w="108" w:type="dxa"/>
              <w:right w:w="108" w:type="dxa"/>
            </w:tcMar>
          </w:tcPr>
          <w:p>
            <w:pPr>
              <w:pStyle w:val="Normal"/>
              <w:spacing w:lineRule="auto" w:line="288" w:before="0" w:after="200"/>
              <w:contextualSpacing/>
              <w:rPr>
                <w:rFonts w:ascii="Times New Roman" w:hAnsi="Times New Roman" w:eastAsia="Times New Roman" w:cs="Times New Roman"/>
                <w:sz w:val="24"/>
                <w:szCs w:val="24"/>
              </w:rPr>
            </w:pPr>
            <w:r>
              <w:rPr>
                <w:rFonts w:eastAsia="Times New Roman" w:cs="Times New Roman" w:ascii="Times New Roman" w:hAnsi="Times New Roman"/>
                <w:sz w:val="24"/>
                <w:szCs w:val="24"/>
              </w:rPr>
              <w:t>Приняты к учёту командировочные расходы согласно авансовому отчёту</w:t>
            </w:r>
          </w:p>
        </w:tc>
        <w:tc>
          <w:tcPr>
            <w:tcW w:w="799" w:type="dxa"/>
            <w:tcBorders>
              <w:top w:val="single" w:sz="6" w:space="0" w:color="000000"/>
              <w:left w:val="single" w:sz="12" w:space="0" w:color="000000"/>
              <w:bottom w:val="single" w:sz="6" w:space="0" w:color="000000"/>
              <w:right w:val="single" w:sz="12" w:space="0" w:color="000000"/>
            </w:tcBorders>
            <w:tcMar>
              <w:left w:w="108" w:type="dxa"/>
              <w:right w:w="108" w:type="dxa"/>
            </w:tcMar>
            <w:vAlign w:val="center"/>
          </w:tcPr>
          <w:p>
            <w:pPr>
              <w:pStyle w:val="Normal"/>
              <w:spacing w:lineRule="auto" w:line="288" w:before="0" w:after="200"/>
              <w:contextualSpacing/>
              <w:jc w:val="center"/>
              <w:rPr>
                <w:rFonts w:ascii="Times New Roman" w:hAnsi="Times New Roman" w:eastAsia="Times New Roman" w:cs="Times New Roman"/>
                <w:sz w:val="24"/>
                <w:szCs w:val="24"/>
                <w:lang w:val="en-US"/>
              </w:rPr>
            </w:pPr>
            <w:r>
              <w:rPr>
                <w:rFonts w:eastAsia="Times New Roman" w:cs="Times New Roman" w:ascii="Times New Roman" w:hAnsi="Times New Roman"/>
                <w:sz w:val="24"/>
                <w:szCs w:val="24"/>
              </w:rPr>
              <w:t xml:space="preserve">П </w:t>
            </w:r>
            <w:r>
              <w:rPr>
                <w:rFonts w:eastAsia="Times New Roman" w:cs="Times New Roman" w:ascii="Times New Roman" w:hAnsi="Times New Roman"/>
                <w:sz w:val="24"/>
                <w:szCs w:val="24"/>
                <w:lang w:val="en-US"/>
              </w:rPr>
              <w:t>II</w:t>
            </w:r>
          </w:p>
        </w:tc>
        <w:tc>
          <w:tcPr>
            <w:tcW w:w="940" w:type="dxa"/>
            <w:tcBorders>
              <w:top w:val="single" w:sz="6" w:space="0" w:color="000000"/>
              <w:left w:val="single" w:sz="12" w:space="0" w:color="000000"/>
              <w:bottom w:val="single" w:sz="6" w:space="0" w:color="000000"/>
              <w:right w:val="single" w:sz="6" w:space="0" w:color="000000"/>
            </w:tcBorders>
            <w:vAlign w:val="center"/>
          </w:tcPr>
          <w:p>
            <w:pPr>
              <w:pStyle w:val="Normal"/>
              <w:spacing w:lineRule="auto" w:line="288" w:before="0" w:after="200"/>
              <w:contextualSpacing/>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26</w:t>
            </w:r>
          </w:p>
        </w:tc>
        <w:tc>
          <w:tcPr>
            <w:tcW w:w="941" w:type="dxa"/>
            <w:tcBorders>
              <w:top w:val="single" w:sz="6" w:space="0" w:color="000000"/>
              <w:left w:val="single" w:sz="6" w:space="0" w:color="000000"/>
              <w:bottom w:val="single" w:sz="6" w:space="0" w:color="000000"/>
              <w:right w:val="single" w:sz="6" w:space="0" w:color="000000"/>
            </w:tcBorders>
            <w:tcMar>
              <w:left w:w="108" w:type="dxa"/>
              <w:right w:w="108" w:type="dxa"/>
            </w:tcMar>
            <w:vAlign w:val="center"/>
          </w:tcPr>
          <w:p>
            <w:pPr>
              <w:pStyle w:val="Normal"/>
              <w:spacing w:lineRule="auto" w:line="288" w:before="0" w:after="200"/>
              <w:contextualSpacing/>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71</w:t>
            </w:r>
          </w:p>
        </w:tc>
        <w:tc>
          <w:tcPr>
            <w:tcW w:w="1339" w:type="dxa"/>
            <w:tcBorders>
              <w:top w:val="single" w:sz="6" w:space="0" w:color="000000"/>
              <w:left w:val="single" w:sz="6" w:space="0" w:color="000000"/>
              <w:bottom w:val="single" w:sz="6" w:space="0" w:color="000000"/>
              <w:right w:val="single" w:sz="6" w:space="0" w:color="000000"/>
            </w:tcBorders>
            <w:tcMar>
              <w:left w:w="108" w:type="dxa"/>
              <w:right w:w="108" w:type="dxa"/>
            </w:tcMar>
            <w:vAlign w:val="center"/>
          </w:tcPr>
          <w:p>
            <w:pPr>
              <w:pStyle w:val="Normal"/>
              <w:spacing w:lineRule="auto" w:line="288" w:before="0" w:after="200"/>
              <w:contextualSpacing/>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1340" w:type="dxa"/>
            <w:tcBorders>
              <w:top w:val="single" w:sz="6" w:space="0" w:color="000000"/>
              <w:left w:val="single" w:sz="6" w:space="0" w:color="000000"/>
              <w:bottom w:val="single" w:sz="6" w:space="0" w:color="000000"/>
              <w:right w:val="single" w:sz="12" w:space="0" w:color="000000"/>
            </w:tcBorders>
            <w:tcMar>
              <w:left w:w="108" w:type="dxa"/>
              <w:right w:w="108" w:type="dxa"/>
            </w:tcMar>
            <w:vAlign w:val="center"/>
          </w:tcPr>
          <w:p>
            <w:pPr>
              <w:pStyle w:val="Normal"/>
              <w:spacing w:lineRule="auto" w:line="288" w:before="0" w:after="200"/>
              <w:contextualSpacing/>
              <w:jc w:val="right"/>
              <w:rPr>
                <w:rFonts w:ascii="Times New Roman" w:hAnsi="Times New Roman" w:eastAsia="Times New Roman" w:cs="Times New Roman"/>
                <w:sz w:val="24"/>
                <w:szCs w:val="24"/>
              </w:rPr>
            </w:pPr>
            <w:r>
              <w:rPr>
                <w:rFonts w:eastAsia="Times New Roman" w:cs="Times New Roman" w:ascii="Times New Roman" w:hAnsi="Times New Roman"/>
                <w:sz w:val="24"/>
                <w:szCs w:val="24"/>
              </w:rPr>
              <w:t>23 600</w:t>
            </w:r>
          </w:p>
        </w:tc>
      </w:tr>
      <w:tr>
        <w:trPr>
          <w:trHeight w:val="311" w:hRule="atLeast"/>
        </w:trPr>
        <w:tc>
          <w:tcPr>
            <w:tcW w:w="584" w:type="dxa"/>
            <w:tcBorders>
              <w:top w:val="single" w:sz="6" w:space="0" w:color="000000"/>
              <w:left w:val="single" w:sz="12" w:space="0" w:color="000000"/>
              <w:bottom w:val="single" w:sz="6" w:space="0" w:color="000000"/>
              <w:right w:val="single" w:sz="6" w:space="0" w:color="000000"/>
            </w:tcBorders>
            <w:vAlign w:val="center"/>
          </w:tcPr>
          <w:p>
            <w:pPr>
              <w:pStyle w:val="Normal"/>
              <w:spacing w:lineRule="auto" w:line="288" w:before="0" w:after="200"/>
              <w:contextualSpacing/>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22.</w:t>
            </w:r>
          </w:p>
        </w:tc>
        <w:tc>
          <w:tcPr>
            <w:tcW w:w="3705" w:type="dxa"/>
            <w:tcBorders>
              <w:top w:val="single" w:sz="6" w:space="0" w:color="000000"/>
              <w:left w:val="single" w:sz="6" w:space="0" w:color="000000"/>
              <w:bottom w:val="single" w:sz="6" w:space="0" w:color="000000"/>
              <w:right w:val="single" w:sz="12" w:space="0" w:color="000000"/>
            </w:tcBorders>
            <w:tcMar>
              <w:left w:w="108" w:type="dxa"/>
              <w:right w:w="108" w:type="dxa"/>
            </w:tcMar>
          </w:tcPr>
          <w:p>
            <w:pPr>
              <w:pStyle w:val="Normal"/>
              <w:spacing w:lineRule="auto" w:line="288" w:before="0" w:after="200"/>
              <w:contextualSpacing/>
              <w:rPr>
                <w:rFonts w:ascii="Times New Roman" w:hAnsi="Times New Roman" w:eastAsia="Times New Roman" w:cs="Times New Roman"/>
                <w:sz w:val="24"/>
                <w:szCs w:val="24"/>
              </w:rPr>
            </w:pPr>
            <w:r>
              <w:rPr>
                <w:rFonts w:eastAsia="Times New Roman" w:cs="Times New Roman" w:ascii="Times New Roman" w:hAnsi="Times New Roman"/>
                <w:sz w:val="24"/>
                <w:szCs w:val="24"/>
              </w:rPr>
              <w:t>Произведён окончательный расчёт по подотчётной сумме</w:t>
            </w:r>
          </w:p>
        </w:tc>
        <w:tc>
          <w:tcPr>
            <w:tcW w:w="799" w:type="dxa"/>
            <w:tcBorders>
              <w:top w:val="single" w:sz="6" w:space="0" w:color="000000"/>
              <w:left w:val="single" w:sz="12" w:space="0" w:color="000000"/>
              <w:bottom w:val="single" w:sz="6" w:space="0" w:color="000000"/>
              <w:right w:val="single" w:sz="12" w:space="0" w:color="000000"/>
            </w:tcBorders>
            <w:tcMar>
              <w:left w:w="108" w:type="dxa"/>
              <w:right w:w="108" w:type="dxa"/>
            </w:tcMar>
            <w:vAlign w:val="center"/>
          </w:tcPr>
          <w:p>
            <w:pPr>
              <w:pStyle w:val="Normal"/>
              <w:spacing w:lineRule="auto" w:line="288" w:before="0" w:after="200"/>
              <w:contextualSpacing/>
              <w:jc w:val="center"/>
              <w:rPr>
                <w:rFonts w:ascii="Times New Roman" w:hAnsi="Times New Roman" w:eastAsia="Times New Roman" w:cs="Times New Roman"/>
                <w:sz w:val="24"/>
                <w:szCs w:val="24"/>
                <w:lang w:val="en-US"/>
              </w:rPr>
            </w:pPr>
            <w:r>
              <w:rPr>
                <w:rFonts w:eastAsia="Times New Roman" w:cs="Times New Roman" w:ascii="Times New Roman" w:hAnsi="Times New Roman"/>
                <w:sz w:val="24"/>
                <w:szCs w:val="24"/>
              </w:rPr>
              <w:t xml:space="preserve">П </w:t>
            </w:r>
            <w:r>
              <w:rPr>
                <w:rFonts w:eastAsia="Times New Roman" w:cs="Times New Roman" w:ascii="Times New Roman" w:hAnsi="Times New Roman"/>
                <w:sz w:val="24"/>
                <w:szCs w:val="24"/>
                <w:lang w:val="en-US"/>
              </w:rPr>
              <w:t>II</w:t>
            </w:r>
          </w:p>
        </w:tc>
        <w:tc>
          <w:tcPr>
            <w:tcW w:w="940" w:type="dxa"/>
            <w:tcBorders>
              <w:top w:val="single" w:sz="6" w:space="0" w:color="000000"/>
              <w:left w:val="single" w:sz="12" w:space="0" w:color="000000"/>
              <w:bottom w:val="single" w:sz="6" w:space="0" w:color="000000"/>
              <w:right w:val="single" w:sz="6" w:space="0" w:color="000000"/>
            </w:tcBorders>
            <w:vAlign w:val="center"/>
          </w:tcPr>
          <w:p>
            <w:pPr>
              <w:pStyle w:val="Normal"/>
              <w:spacing w:lineRule="auto" w:line="288" w:before="0" w:after="200"/>
              <w:contextualSpacing/>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50</w:t>
            </w:r>
          </w:p>
        </w:tc>
        <w:tc>
          <w:tcPr>
            <w:tcW w:w="941" w:type="dxa"/>
            <w:tcBorders>
              <w:top w:val="single" w:sz="6" w:space="0" w:color="000000"/>
              <w:left w:val="single" w:sz="6" w:space="0" w:color="000000"/>
              <w:bottom w:val="single" w:sz="6" w:space="0" w:color="000000"/>
              <w:right w:val="single" w:sz="6" w:space="0" w:color="000000"/>
            </w:tcBorders>
            <w:tcMar>
              <w:left w:w="108" w:type="dxa"/>
              <w:right w:w="108" w:type="dxa"/>
            </w:tcMar>
            <w:vAlign w:val="center"/>
          </w:tcPr>
          <w:p>
            <w:pPr>
              <w:pStyle w:val="Normal"/>
              <w:spacing w:lineRule="auto" w:line="288" w:before="0" w:after="200"/>
              <w:contextualSpacing/>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71</w:t>
            </w:r>
          </w:p>
        </w:tc>
        <w:tc>
          <w:tcPr>
            <w:tcW w:w="1339" w:type="dxa"/>
            <w:tcBorders>
              <w:top w:val="single" w:sz="6" w:space="0" w:color="000000"/>
              <w:left w:val="single" w:sz="6" w:space="0" w:color="000000"/>
              <w:bottom w:val="single" w:sz="6" w:space="0" w:color="000000"/>
              <w:right w:val="single" w:sz="6" w:space="0" w:color="000000"/>
            </w:tcBorders>
            <w:tcMar>
              <w:left w:w="108" w:type="dxa"/>
              <w:right w:w="108" w:type="dxa"/>
            </w:tcMar>
            <w:vAlign w:val="center"/>
          </w:tcPr>
          <w:p>
            <w:pPr>
              <w:pStyle w:val="Normal"/>
              <w:spacing w:lineRule="auto" w:line="288" w:before="0" w:after="200"/>
              <w:contextualSpacing/>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1340" w:type="dxa"/>
            <w:tcBorders>
              <w:top w:val="single" w:sz="6" w:space="0" w:color="000000"/>
              <w:left w:val="single" w:sz="6" w:space="0" w:color="000000"/>
              <w:bottom w:val="single" w:sz="6" w:space="0" w:color="000000"/>
              <w:right w:val="single" w:sz="12" w:space="0" w:color="000000"/>
            </w:tcBorders>
            <w:tcMar>
              <w:left w:w="108" w:type="dxa"/>
              <w:right w:w="108" w:type="dxa"/>
            </w:tcMar>
            <w:vAlign w:val="center"/>
          </w:tcPr>
          <w:p>
            <w:pPr>
              <w:pStyle w:val="Normal"/>
              <w:spacing w:lineRule="auto" w:line="288" w:before="0" w:after="200"/>
              <w:contextualSpacing/>
              <w:jc w:val="right"/>
              <w:rPr>
                <w:rFonts w:ascii="Times New Roman" w:hAnsi="Times New Roman" w:eastAsia="Times New Roman" w:cs="Times New Roman"/>
                <w:sz w:val="24"/>
                <w:szCs w:val="24"/>
              </w:rPr>
            </w:pPr>
            <w:r>
              <w:rPr>
                <w:rFonts w:eastAsia="Times New Roman" w:cs="Times New Roman" w:ascii="Times New Roman" w:hAnsi="Times New Roman"/>
                <w:sz w:val="24"/>
                <w:szCs w:val="24"/>
              </w:rPr>
              <w:t>2 400</w:t>
            </w:r>
          </w:p>
        </w:tc>
      </w:tr>
      <w:tr>
        <w:trPr>
          <w:trHeight w:val="311" w:hRule="atLeast"/>
        </w:trPr>
        <w:tc>
          <w:tcPr>
            <w:tcW w:w="584" w:type="dxa"/>
            <w:tcBorders>
              <w:top w:val="single" w:sz="6" w:space="0" w:color="000000"/>
              <w:left w:val="single" w:sz="12" w:space="0" w:color="000000"/>
              <w:bottom w:val="single" w:sz="6" w:space="0" w:color="000000"/>
              <w:right w:val="single" w:sz="6" w:space="0" w:color="000000"/>
            </w:tcBorders>
            <w:vAlign w:val="center"/>
          </w:tcPr>
          <w:p>
            <w:pPr>
              <w:pStyle w:val="Normal"/>
              <w:spacing w:lineRule="auto" w:line="288" w:before="0" w:after="200"/>
              <w:contextualSpacing/>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23.</w:t>
            </w:r>
          </w:p>
        </w:tc>
        <w:tc>
          <w:tcPr>
            <w:tcW w:w="3705" w:type="dxa"/>
            <w:tcBorders>
              <w:top w:val="single" w:sz="6" w:space="0" w:color="000000"/>
              <w:left w:val="single" w:sz="6" w:space="0" w:color="000000"/>
              <w:bottom w:val="single" w:sz="6" w:space="0" w:color="000000"/>
              <w:right w:val="single" w:sz="12" w:space="0" w:color="000000"/>
            </w:tcBorders>
            <w:tcMar>
              <w:left w:w="108" w:type="dxa"/>
              <w:right w:w="108" w:type="dxa"/>
            </w:tcMar>
          </w:tcPr>
          <w:p>
            <w:pPr>
              <w:pStyle w:val="Normal"/>
              <w:spacing w:lineRule="auto" w:line="288" w:before="0" w:after="200"/>
              <w:contextualSpacing/>
              <w:rPr>
                <w:rFonts w:ascii="Times New Roman" w:hAnsi="Times New Roman" w:eastAsia="Times New Roman" w:cs="Times New Roman"/>
                <w:sz w:val="24"/>
                <w:szCs w:val="24"/>
              </w:rPr>
            </w:pPr>
            <w:r>
              <w:rPr>
                <w:rFonts w:eastAsia="Times New Roman" w:cs="Times New Roman" w:ascii="Times New Roman" w:hAnsi="Times New Roman"/>
                <w:sz w:val="24"/>
                <w:szCs w:val="24"/>
              </w:rPr>
              <w:t>Произведена оплата счета за услуги связи</w:t>
            </w:r>
          </w:p>
        </w:tc>
        <w:tc>
          <w:tcPr>
            <w:tcW w:w="799" w:type="dxa"/>
            <w:tcBorders>
              <w:top w:val="single" w:sz="6" w:space="0" w:color="000000"/>
              <w:left w:val="single" w:sz="12" w:space="0" w:color="000000"/>
              <w:bottom w:val="single" w:sz="6" w:space="0" w:color="000000"/>
              <w:right w:val="single" w:sz="12" w:space="0" w:color="000000"/>
            </w:tcBorders>
            <w:tcMar>
              <w:left w:w="108" w:type="dxa"/>
              <w:right w:w="108" w:type="dxa"/>
            </w:tcMar>
            <w:vAlign w:val="center"/>
          </w:tcPr>
          <w:p>
            <w:pPr>
              <w:pStyle w:val="Normal"/>
              <w:spacing w:lineRule="auto" w:line="288" w:before="0" w:after="200"/>
              <w:contextualSpacing/>
              <w:jc w:val="center"/>
              <w:rPr>
                <w:rFonts w:ascii="Times New Roman" w:hAnsi="Times New Roman" w:eastAsia="Times New Roman" w:cs="Times New Roman"/>
                <w:sz w:val="24"/>
                <w:szCs w:val="24"/>
                <w:lang w:val="en-US"/>
              </w:rPr>
            </w:pPr>
            <w:r>
              <w:rPr>
                <w:rFonts w:eastAsia="Times New Roman" w:cs="Times New Roman" w:ascii="Times New Roman" w:hAnsi="Times New Roman"/>
                <w:sz w:val="24"/>
                <w:szCs w:val="24"/>
              </w:rPr>
              <w:t xml:space="preserve">М </w:t>
            </w:r>
            <w:r>
              <w:rPr>
                <w:rFonts w:eastAsia="Times New Roman" w:cs="Times New Roman" w:ascii="Times New Roman" w:hAnsi="Times New Roman"/>
                <w:sz w:val="24"/>
                <w:szCs w:val="24"/>
                <w:lang w:val="en-US"/>
              </w:rPr>
              <w:t>III</w:t>
            </w:r>
          </w:p>
        </w:tc>
        <w:tc>
          <w:tcPr>
            <w:tcW w:w="940" w:type="dxa"/>
            <w:tcBorders>
              <w:top w:val="single" w:sz="6" w:space="0" w:color="000000"/>
              <w:left w:val="single" w:sz="12" w:space="0" w:color="000000"/>
              <w:bottom w:val="single" w:sz="6" w:space="0" w:color="000000"/>
              <w:right w:val="single" w:sz="6" w:space="0" w:color="000000"/>
            </w:tcBorders>
            <w:vAlign w:val="center"/>
          </w:tcPr>
          <w:p>
            <w:pPr>
              <w:pStyle w:val="Normal"/>
              <w:spacing w:lineRule="auto" w:line="288" w:before="0" w:after="200"/>
              <w:contextualSpacing/>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60</w:t>
            </w:r>
          </w:p>
        </w:tc>
        <w:tc>
          <w:tcPr>
            <w:tcW w:w="941" w:type="dxa"/>
            <w:tcBorders>
              <w:top w:val="single" w:sz="6" w:space="0" w:color="000000"/>
              <w:left w:val="single" w:sz="6" w:space="0" w:color="000000"/>
              <w:bottom w:val="single" w:sz="6" w:space="0" w:color="000000"/>
              <w:right w:val="single" w:sz="6" w:space="0" w:color="000000"/>
            </w:tcBorders>
            <w:tcMar>
              <w:left w:w="108" w:type="dxa"/>
              <w:right w:w="108" w:type="dxa"/>
            </w:tcMar>
            <w:vAlign w:val="center"/>
          </w:tcPr>
          <w:p>
            <w:pPr>
              <w:pStyle w:val="Normal"/>
              <w:spacing w:lineRule="auto" w:line="288" w:before="0" w:after="200"/>
              <w:contextualSpacing/>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51</w:t>
            </w:r>
          </w:p>
        </w:tc>
        <w:tc>
          <w:tcPr>
            <w:tcW w:w="1339" w:type="dxa"/>
            <w:tcBorders>
              <w:top w:val="single" w:sz="6" w:space="0" w:color="000000"/>
              <w:left w:val="single" w:sz="6" w:space="0" w:color="000000"/>
              <w:bottom w:val="single" w:sz="6" w:space="0" w:color="000000"/>
              <w:right w:val="single" w:sz="6" w:space="0" w:color="000000"/>
            </w:tcBorders>
            <w:tcMar>
              <w:left w:w="108" w:type="dxa"/>
              <w:right w:w="108" w:type="dxa"/>
            </w:tcMar>
            <w:vAlign w:val="center"/>
          </w:tcPr>
          <w:p>
            <w:pPr>
              <w:pStyle w:val="Normal"/>
              <w:spacing w:lineRule="auto" w:line="288" w:before="0" w:after="200"/>
              <w:contextualSpacing/>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1340" w:type="dxa"/>
            <w:tcBorders>
              <w:top w:val="single" w:sz="6" w:space="0" w:color="000000"/>
              <w:left w:val="single" w:sz="6" w:space="0" w:color="000000"/>
              <w:bottom w:val="single" w:sz="6" w:space="0" w:color="000000"/>
              <w:right w:val="single" w:sz="12" w:space="0" w:color="000000"/>
            </w:tcBorders>
            <w:tcMar>
              <w:left w:w="108" w:type="dxa"/>
              <w:right w:w="108" w:type="dxa"/>
            </w:tcMar>
            <w:vAlign w:val="center"/>
          </w:tcPr>
          <w:p>
            <w:pPr>
              <w:pStyle w:val="Normal"/>
              <w:spacing w:lineRule="auto" w:line="288" w:before="0" w:after="200"/>
              <w:contextualSpacing/>
              <w:jc w:val="right"/>
              <w:rPr>
                <w:rFonts w:ascii="Times New Roman" w:hAnsi="Times New Roman" w:eastAsia="Times New Roman" w:cs="Times New Roman"/>
                <w:sz w:val="24"/>
                <w:szCs w:val="24"/>
              </w:rPr>
            </w:pPr>
            <w:r>
              <w:rPr>
                <w:rFonts w:eastAsia="Times New Roman" w:cs="Times New Roman" w:ascii="Times New Roman" w:hAnsi="Times New Roman"/>
                <w:sz w:val="24"/>
                <w:szCs w:val="24"/>
              </w:rPr>
              <w:t>11 800</w:t>
            </w:r>
          </w:p>
        </w:tc>
      </w:tr>
      <w:tr>
        <w:trPr>
          <w:trHeight w:val="311" w:hRule="atLeast"/>
        </w:trPr>
        <w:tc>
          <w:tcPr>
            <w:tcW w:w="584" w:type="dxa"/>
            <w:tcBorders>
              <w:top w:val="single" w:sz="6" w:space="0" w:color="000000"/>
              <w:left w:val="single" w:sz="12" w:space="0" w:color="000000"/>
              <w:bottom w:val="single" w:sz="6" w:space="0" w:color="000000"/>
              <w:right w:val="single" w:sz="6" w:space="0" w:color="000000"/>
            </w:tcBorders>
            <w:vAlign w:val="center"/>
          </w:tcPr>
          <w:p>
            <w:pPr>
              <w:pStyle w:val="Normal"/>
              <w:spacing w:lineRule="auto" w:line="288" w:before="0" w:after="200"/>
              <w:contextualSpacing/>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24.</w:t>
            </w:r>
          </w:p>
        </w:tc>
        <w:tc>
          <w:tcPr>
            <w:tcW w:w="3705" w:type="dxa"/>
            <w:tcBorders>
              <w:top w:val="single" w:sz="6" w:space="0" w:color="000000"/>
              <w:left w:val="single" w:sz="6" w:space="0" w:color="000000"/>
              <w:bottom w:val="single" w:sz="6" w:space="0" w:color="000000"/>
              <w:right w:val="single" w:sz="12" w:space="0" w:color="000000"/>
            </w:tcBorders>
            <w:tcMar>
              <w:left w:w="108" w:type="dxa"/>
              <w:right w:w="108" w:type="dxa"/>
            </w:tcMar>
          </w:tcPr>
          <w:p>
            <w:pPr>
              <w:pStyle w:val="Normal"/>
              <w:spacing w:lineRule="auto" w:line="288" w:before="0" w:after="200"/>
              <w:contextualSpacing/>
              <w:rPr>
                <w:rFonts w:ascii="Times New Roman" w:hAnsi="Times New Roman" w:eastAsia="Times New Roman" w:cs="Times New Roman"/>
                <w:sz w:val="24"/>
                <w:szCs w:val="24"/>
              </w:rPr>
            </w:pPr>
            <w:r>
              <w:rPr>
                <w:rFonts w:eastAsia="Times New Roman" w:cs="Times New Roman" w:ascii="Times New Roman" w:hAnsi="Times New Roman"/>
                <w:sz w:val="24"/>
                <w:szCs w:val="24"/>
              </w:rPr>
              <w:t>Обнаружена недостача материалов</w:t>
            </w:r>
          </w:p>
        </w:tc>
        <w:tc>
          <w:tcPr>
            <w:tcW w:w="799" w:type="dxa"/>
            <w:tcBorders>
              <w:top w:val="single" w:sz="6" w:space="0" w:color="000000"/>
              <w:left w:val="single" w:sz="12" w:space="0" w:color="000000"/>
              <w:bottom w:val="single" w:sz="6" w:space="0" w:color="000000"/>
              <w:right w:val="single" w:sz="12" w:space="0" w:color="000000"/>
            </w:tcBorders>
            <w:tcMar>
              <w:left w:w="108" w:type="dxa"/>
              <w:right w:w="108" w:type="dxa"/>
            </w:tcMar>
          </w:tcPr>
          <w:p>
            <w:pPr>
              <w:pStyle w:val="Normal"/>
              <w:spacing w:lineRule="auto" w:line="288" w:before="0" w:after="200"/>
              <w:contextualSpacing/>
              <w:jc w:val="center"/>
              <w:rPr>
                <w:rFonts w:ascii="Times New Roman" w:hAnsi="Times New Roman" w:eastAsia="Times New Roman" w:cs="Times New Roman"/>
                <w:sz w:val="24"/>
                <w:szCs w:val="24"/>
                <w:lang w:val="en-US"/>
              </w:rPr>
            </w:pPr>
            <w:r>
              <w:rPr>
                <w:rFonts w:eastAsia="Times New Roman" w:cs="Times New Roman" w:ascii="Times New Roman" w:hAnsi="Times New Roman"/>
                <w:sz w:val="24"/>
                <w:szCs w:val="24"/>
              </w:rPr>
              <w:t xml:space="preserve">П </w:t>
            </w:r>
            <w:r>
              <w:rPr>
                <w:rFonts w:eastAsia="Times New Roman" w:cs="Times New Roman" w:ascii="Times New Roman" w:hAnsi="Times New Roman"/>
                <w:sz w:val="24"/>
                <w:szCs w:val="24"/>
                <w:lang w:val="en-US"/>
              </w:rPr>
              <w:t>II</w:t>
            </w:r>
          </w:p>
        </w:tc>
        <w:tc>
          <w:tcPr>
            <w:tcW w:w="940" w:type="dxa"/>
            <w:tcBorders>
              <w:top w:val="single" w:sz="6" w:space="0" w:color="000000"/>
              <w:left w:val="single" w:sz="12" w:space="0" w:color="000000"/>
              <w:bottom w:val="single" w:sz="6" w:space="0" w:color="000000"/>
              <w:right w:val="single" w:sz="6" w:space="0" w:color="000000"/>
            </w:tcBorders>
          </w:tcPr>
          <w:p>
            <w:pPr>
              <w:pStyle w:val="Normal"/>
              <w:spacing w:lineRule="auto" w:line="288" w:before="0" w:after="200"/>
              <w:contextualSpacing/>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94</w:t>
            </w:r>
          </w:p>
        </w:tc>
        <w:tc>
          <w:tcPr>
            <w:tcW w:w="941" w:type="dxa"/>
            <w:tcBorders>
              <w:top w:val="single" w:sz="6" w:space="0" w:color="000000"/>
              <w:left w:val="single" w:sz="6" w:space="0" w:color="000000"/>
              <w:bottom w:val="single" w:sz="6" w:space="0" w:color="000000"/>
              <w:right w:val="single" w:sz="6" w:space="0" w:color="000000"/>
            </w:tcBorders>
            <w:tcMar>
              <w:left w:w="108" w:type="dxa"/>
              <w:right w:w="108" w:type="dxa"/>
            </w:tcMar>
          </w:tcPr>
          <w:p>
            <w:pPr>
              <w:pStyle w:val="Normal"/>
              <w:spacing w:lineRule="auto" w:line="288" w:before="0" w:after="200"/>
              <w:contextualSpacing/>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10</w:t>
            </w:r>
          </w:p>
        </w:tc>
        <w:tc>
          <w:tcPr>
            <w:tcW w:w="1339" w:type="dxa"/>
            <w:tcBorders>
              <w:top w:val="single" w:sz="6" w:space="0" w:color="000000"/>
              <w:left w:val="single" w:sz="6" w:space="0" w:color="000000"/>
              <w:bottom w:val="single" w:sz="6" w:space="0" w:color="000000"/>
              <w:right w:val="single" w:sz="6" w:space="0" w:color="000000"/>
            </w:tcBorders>
            <w:tcMar>
              <w:left w:w="108" w:type="dxa"/>
              <w:right w:w="108" w:type="dxa"/>
            </w:tcMar>
          </w:tcPr>
          <w:p>
            <w:pPr>
              <w:pStyle w:val="Normal"/>
              <w:spacing w:lineRule="auto" w:line="288" w:before="0" w:after="200"/>
              <w:contextualSpacing/>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1340" w:type="dxa"/>
            <w:tcBorders>
              <w:top w:val="single" w:sz="6" w:space="0" w:color="000000"/>
              <w:left w:val="single" w:sz="6" w:space="0" w:color="000000"/>
              <w:bottom w:val="single" w:sz="6" w:space="0" w:color="000000"/>
              <w:right w:val="single" w:sz="12" w:space="0" w:color="000000"/>
            </w:tcBorders>
            <w:tcMar>
              <w:left w:w="108" w:type="dxa"/>
              <w:right w:w="108" w:type="dxa"/>
            </w:tcMar>
            <w:vAlign w:val="center"/>
          </w:tcPr>
          <w:p>
            <w:pPr>
              <w:pStyle w:val="Normal"/>
              <w:spacing w:lineRule="auto" w:line="288" w:before="0" w:after="200"/>
              <w:contextualSpacing/>
              <w:jc w:val="right"/>
              <w:rPr>
                <w:rFonts w:ascii="Times New Roman" w:hAnsi="Times New Roman" w:eastAsia="Times New Roman" w:cs="Times New Roman"/>
                <w:sz w:val="24"/>
                <w:szCs w:val="24"/>
              </w:rPr>
            </w:pPr>
            <w:r>
              <w:rPr>
                <w:rFonts w:eastAsia="Times New Roman" w:cs="Times New Roman" w:ascii="Times New Roman" w:hAnsi="Times New Roman"/>
                <w:sz w:val="24"/>
                <w:szCs w:val="24"/>
              </w:rPr>
              <w:t>2 800</w:t>
            </w:r>
          </w:p>
        </w:tc>
      </w:tr>
      <w:tr>
        <w:trPr>
          <w:trHeight w:val="311" w:hRule="atLeast"/>
        </w:trPr>
        <w:tc>
          <w:tcPr>
            <w:tcW w:w="584" w:type="dxa"/>
            <w:tcBorders>
              <w:top w:val="single" w:sz="6" w:space="0" w:color="000000"/>
              <w:left w:val="single" w:sz="12" w:space="0" w:color="000000"/>
              <w:bottom w:val="single" w:sz="6" w:space="0" w:color="000000"/>
              <w:right w:val="single" w:sz="6" w:space="0" w:color="000000"/>
            </w:tcBorders>
            <w:vAlign w:val="center"/>
          </w:tcPr>
          <w:p>
            <w:pPr>
              <w:pStyle w:val="Normal"/>
              <w:spacing w:lineRule="auto" w:line="288" w:before="0" w:after="200"/>
              <w:contextualSpacing/>
              <w:jc w:val="center"/>
              <w:rPr>
                <w:rFonts w:ascii="Times New Roman" w:hAnsi="Times New Roman" w:eastAsia="Times New Roman" w:cs="Times New Roman"/>
                <w:sz w:val="24"/>
                <w:szCs w:val="24"/>
                <w:lang w:val="en-US"/>
              </w:rPr>
            </w:pPr>
            <w:r>
              <w:rPr>
                <w:rFonts w:eastAsia="Times New Roman" w:cs="Times New Roman" w:ascii="Times New Roman" w:hAnsi="Times New Roman"/>
                <w:sz w:val="24"/>
                <w:szCs w:val="24"/>
              </w:rPr>
              <w:t>25</w:t>
            </w:r>
            <w:r>
              <w:rPr>
                <w:rFonts w:eastAsia="Times New Roman" w:cs="Times New Roman" w:ascii="Times New Roman" w:hAnsi="Times New Roman"/>
                <w:sz w:val="24"/>
                <w:szCs w:val="24"/>
                <w:lang w:val="en-US"/>
              </w:rPr>
              <w:t>.</w:t>
            </w:r>
          </w:p>
        </w:tc>
        <w:tc>
          <w:tcPr>
            <w:tcW w:w="3705" w:type="dxa"/>
            <w:tcBorders>
              <w:top w:val="single" w:sz="6" w:space="0" w:color="000000"/>
              <w:left w:val="single" w:sz="6" w:space="0" w:color="000000"/>
              <w:bottom w:val="single" w:sz="6" w:space="0" w:color="000000"/>
              <w:right w:val="single" w:sz="12" w:space="0" w:color="000000"/>
            </w:tcBorders>
            <w:tcMar>
              <w:left w:w="108" w:type="dxa"/>
              <w:right w:w="108" w:type="dxa"/>
            </w:tcMar>
          </w:tcPr>
          <w:p>
            <w:pPr>
              <w:pStyle w:val="Normal"/>
              <w:spacing w:lineRule="auto" w:line="288" w:before="0" w:after="200"/>
              <w:contextualSpacing/>
              <w:rPr>
                <w:rFonts w:ascii="Times New Roman" w:hAnsi="Times New Roman" w:eastAsia="Times New Roman" w:cs="Times New Roman"/>
                <w:sz w:val="24"/>
                <w:szCs w:val="24"/>
              </w:rPr>
            </w:pPr>
            <w:r>
              <w:rPr>
                <w:rFonts w:eastAsia="Times New Roman" w:cs="Times New Roman" w:ascii="Times New Roman" w:hAnsi="Times New Roman"/>
                <w:sz w:val="24"/>
                <w:szCs w:val="24"/>
              </w:rPr>
              <w:t>Отражена задолженность работника по возмещению материального ущерба</w:t>
            </w:r>
          </w:p>
        </w:tc>
        <w:tc>
          <w:tcPr>
            <w:tcW w:w="799" w:type="dxa"/>
            <w:tcBorders>
              <w:top w:val="single" w:sz="6" w:space="0" w:color="000000"/>
              <w:left w:val="single" w:sz="12" w:space="0" w:color="000000"/>
              <w:bottom w:val="single" w:sz="6" w:space="0" w:color="000000"/>
              <w:right w:val="single" w:sz="12" w:space="0" w:color="000000"/>
            </w:tcBorders>
            <w:tcMar>
              <w:left w:w="108" w:type="dxa"/>
              <w:right w:w="108" w:type="dxa"/>
            </w:tcMar>
            <w:vAlign w:val="center"/>
          </w:tcPr>
          <w:p>
            <w:pPr>
              <w:pStyle w:val="Normal"/>
              <w:spacing w:lineRule="auto" w:line="288" w:before="0" w:after="200"/>
              <w:contextualSpacing/>
              <w:jc w:val="center"/>
              <w:rPr>
                <w:rFonts w:ascii="Times New Roman" w:hAnsi="Times New Roman" w:eastAsia="Times New Roman" w:cs="Times New Roman"/>
                <w:sz w:val="24"/>
                <w:szCs w:val="24"/>
                <w:lang w:val="en-US"/>
              </w:rPr>
            </w:pPr>
            <w:r>
              <w:rPr>
                <w:rFonts w:eastAsia="Times New Roman" w:cs="Times New Roman" w:ascii="Times New Roman" w:hAnsi="Times New Roman"/>
                <w:sz w:val="24"/>
                <w:szCs w:val="24"/>
              </w:rPr>
              <w:t xml:space="preserve">П </w:t>
            </w:r>
            <w:r>
              <w:rPr>
                <w:rFonts w:eastAsia="Times New Roman" w:cs="Times New Roman" w:ascii="Times New Roman" w:hAnsi="Times New Roman"/>
                <w:sz w:val="24"/>
                <w:szCs w:val="24"/>
                <w:lang w:val="en-US"/>
              </w:rPr>
              <w:t>II</w:t>
            </w:r>
          </w:p>
        </w:tc>
        <w:tc>
          <w:tcPr>
            <w:tcW w:w="940" w:type="dxa"/>
            <w:tcBorders>
              <w:top w:val="single" w:sz="6" w:space="0" w:color="000000"/>
              <w:left w:val="single" w:sz="12" w:space="0" w:color="000000"/>
              <w:bottom w:val="single" w:sz="6" w:space="0" w:color="000000"/>
              <w:right w:val="single" w:sz="6" w:space="0" w:color="000000"/>
            </w:tcBorders>
            <w:vAlign w:val="center"/>
          </w:tcPr>
          <w:p>
            <w:pPr>
              <w:pStyle w:val="Normal"/>
              <w:spacing w:lineRule="auto" w:line="288" w:before="0" w:after="200"/>
              <w:contextualSpacing/>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73</w:t>
            </w:r>
          </w:p>
        </w:tc>
        <w:tc>
          <w:tcPr>
            <w:tcW w:w="941" w:type="dxa"/>
            <w:tcBorders>
              <w:top w:val="single" w:sz="6" w:space="0" w:color="000000"/>
              <w:left w:val="single" w:sz="6" w:space="0" w:color="000000"/>
              <w:bottom w:val="single" w:sz="6" w:space="0" w:color="000000"/>
              <w:right w:val="single" w:sz="6" w:space="0" w:color="000000"/>
            </w:tcBorders>
            <w:tcMar>
              <w:left w:w="108" w:type="dxa"/>
              <w:right w:w="108" w:type="dxa"/>
            </w:tcMar>
            <w:vAlign w:val="center"/>
          </w:tcPr>
          <w:p>
            <w:pPr>
              <w:pStyle w:val="Normal"/>
              <w:spacing w:lineRule="auto" w:line="288" w:before="0" w:after="200"/>
              <w:contextualSpacing/>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94</w:t>
            </w:r>
          </w:p>
        </w:tc>
        <w:tc>
          <w:tcPr>
            <w:tcW w:w="1339" w:type="dxa"/>
            <w:tcBorders>
              <w:top w:val="single" w:sz="6" w:space="0" w:color="000000"/>
              <w:left w:val="single" w:sz="6" w:space="0" w:color="000000"/>
              <w:bottom w:val="single" w:sz="6" w:space="0" w:color="000000"/>
              <w:right w:val="single" w:sz="6" w:space="0" w:color="000000"/>
            </w:tcBorders>
            <w:tcMar>
              <w:left w:w="108" w:type="dxa"/>
              <w:right w:w="108" w:type="dxa"/>
            </w:tcMar>
            <w:vAlign w:val="center"/>
          </w:tcPr>
          <w:p>
            <w:pPr>
              <w:pStyle w:val="Normal"/>
              <w:spacing w:lineRule="auto" w:line="288" w:before="0" w:after="200"/>
              <w:contextualSpacing/>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1340" w:type="dxa"/>
            <w:tcBorders>
              <w:top w:val="single" w:sz="6" w:space="0" w:color="000000"/>
              <w:left w:val="single" w:sz="6" w:space="0" w:color="000000"/>
              <w:bottom w:val="single" w:sz="6" w:space="0" w:color="000000"/>
              <w:right w:val="single" w:sz="12" w:space="0" w:color="000000"/>
            </w:tcBorders>
            <w:tcMar>
              <w:left w:w="108" w:type="dxa"/>
              <w:right w:w="108" w:type="dxa"/>
            </w:tcMar>
            <w:vAlign w:val="center"/>
          </w:tcPr>
          <w:p>
            <w:pPr>
              <w:pStyle w:val="Normal"/>
              <w:spacing w:lineRule="auto" w:line="288" w:before="0" w:after="200"/>
              <w:contextualSpacing/>
              <w:jc w:val="right"/>
              <w:rPr>
                <w:rFonts w:ascii="Times New Roman" w:hAnsi="Times New Roman" w:eastAsia="Times New Roman" w:cs="Times New Roman"/>
                <w:sz w:val="24"/>
                <w:szCs w:val="24"/>
              </w:rPr>
            </w:pPr>
            <w:r>
              <w:rPr>
                <w:rFonts w:eastAsia="Times New Roman" w:cs="Times New Roman" w:ascii="Times New Roman" w:hAnsi="Times New Roman"/>
                <w:sz w:val="24"/>
                <w:szCs w:val="24"/>
              </w:rPr>
              <w:t>2 800</w:t>
            </w:r>
          </w:p>
        </w:tc>
      </w:tr>
      <w:tr>
        <w:trPr>
          <w:trHeight w:val="311" w:hRule="atLeast"/>
        </w:trPr>
        <w:tc>
          <w:tcPr>
            <w:tcW w:w="584" w:type="dxa"/>
            <w:tcBorders>
              <w:top w:val="single" w:sz="6" w:space="0" w:color="000000"/>
              <w:left w:val="single" w:sz="12" w:space="0" w:color="000000"/>
              <w:bottom w:val="single" w:sz="12" w:space="0" w:color="000000"/>
              <w:right w:val="single" w:sz="6" w:space="0" w:color="000000"/>
            </w:tcBorders>
            <w:vAlign w:val="center"/>
          </w:tcPr>
          <w:p>
            <w:pPr>
              <w:pStyle w:val="Normal"/>
              <w:spacing w:lineRule="auto" w:line="288" w:before="0" w:after="200"/>
              <w:contextualSpacing/>
              <w:jc w:val="center"/>
              <w:rPr>
                <w:rFonts w:ascii="Times New Roman" w:hAnsi="Times New Roman" w:eastAsia="Times New Roman" w:cs="Times New Roman"/>
                <w:sz w:val="24"/>
                <w:szCs w:val="24"/>
                <w:lang w:val="en-US"/>
              </w:rPr>
            </w:pPr>
            <w:r>
              <w:rPr>
                <w:rFonts w:eastAsia="Times New Roman" w:cs="Times New Roman" w:ascii="Times New Roman" w:hAnsi="Times New Roman"/>
                <w:sz w:val="24"/>
                <w:szCs w:val="24"/>
              </w:rPr>
              <w:t>26</w:t>
            </w:r>
            <w:r>
              <w:rPr>
                <w:rFonts w:eastAsia="Times New Roman" w:cs="Times New Roman" w:ascii="Times New Roman" w:hAnsi="Times New Roman"/>
                <w:sz w:val="24"/>
                <w:szCs w:val="24"/>
                <w:lang w:val="en-US"/>
              </w:rPr>
              <w:t>.</w:t>
            </w:r>
          </w:p>
        </w:tc>
        <w:tc>
          <w:tcPr>
            <w:tcW w:w="3705" w:type="dxa"/>
            <w:tcBorders>
              <w:top w:val="single" w:sz="6" w:space="0" w:color="000000"/>
              <w:left w:val="single" w:sz="6" w:space="0" w:color="000000"/>
              <w:bottom w:val="single" w:sz="12" w:space="0" w:color="000000"/>
              <w:right w:val="single" w:sz="12" w:space="0" w:color="000000"/>
            </w:tcBorders>
            <w:tcMar>
              <w:left w:w="108" w:type="dxa"/>
              <w:right w:w="108" w:type="dxa"/>
            </w:tcMar>
          </w:tcPr>
          <w:p>
            <w:pPr>
              <w:pStyle w:val="Normal"/>
              <w:spacing w:lineRule="auto" w:line="288" w:before="0" w:after="200"/>
              <w:contextualSpacing/>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Сумма недостачи полностью внесена работником в кассу </w:t>
            </w:r>
          </w:p>
        </w:tc>
        <w:tc>
          <w:tcPr>
            <w:tcW w:w="799" w:type="dxa"/>
            <w:tcBorders>
              <w:top w:val="single" w:sz="6" w:space="0" w:color="000000"/>
              <w:left w:val="single" w:sz="12" w:space="0" w:color="000000"/>
              <w:bottom w:val="single" w:sz="12" w:space="0" w:color="000000"/>
              <w:right w:val="single" w:sz="12" w:space="0" w:color="000000"/>
            </w:tcBorders>
            <w:tcMar>
              <w:left w:w="108" w:type="dxa"/>
              <w:right w:w="108" w:type="dxa"/>
            </w:tcMar>
            <w:vAlign w:val="center"/>
          </w:tcPr>
          <w:p>
            <w:pPr>
              <w:pStyle w:val="Normal"/>
              <w:spacing w:lineRule="auto" w:line="288" w:before="0" w:after="200"/>
              <w:contextualSpacing/>
              <w:jc w:val="center"/>
              <w:rPr>
                <w:rFonts w:ascii="Times New Roman" w:hAnsi="Times New Roman" w:eastAsia="Times New Roman" w:cs="Times New Roman"/>
                <w:sz w:val="24"/>
                <w:szCs w:val="24"/>
                <w:lang w:val="en-US"/>
              </w:rPr>
            </w:pPr>
            <w:r>
              <w:rPr>
                <w:rFonts w:eastAsia="Times New Roman" w:cs="Times New Roman" w:ascii="Times New Roman" w:hAnsi="Times New Roman"/>
                <w:sz w:val="24"/>
                <w:szCs w:val="24"/>
              </w:rPr>
              <w:t xml:space="preserve">П </w:t>
            </w:r>
            <w:r>
              <w:rPr>
                <w:rFonts w:eastAsia="Times New Roman" w:cs="Times New Roman" w:ascii="Times New Roman" w:hAnsi="Times New Roman"/>
                <w:sz w:val="24"/>
                <w:szCs w:val="24"/>
                <w:lang w:val="en-US"/>
              </w:rPr>
              <w:t>II</w:t>
            </w:r>
          </w:p>
        </w:tc>
        <w:tc>
          <w:tcPr>
            <w:tcW w:w="940" w:type="dxa"/>
            <w:tcBorders>
              <w:top w:val="single" w:sz="6" w:space="0" w:color="000000"/>
              <w:left w:val="single" w:sz="12" w:space="0" w:color="000000"/>
              <w:bottom w:val="single" w:sz="12" w:space="0" w:color="000000"/>
              <w:right w:val="single" w:sz="6" w:space="0" w:color="000000"/>
            </w:tcBorders>
            <w:vAlign w:val="center"/>
          </w:tcPr>
          <w:p>
            <w:pPr>
              <w:pStyle w:val="Normal"/>
              <w:spacing w:lineRule="auto" w:line="288" w:before="0" w:after="200"/>
              <w:contextualSpacing/>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50</w:t>
            </w:r>
          </w:p>
        </w:tc>
        <w:tc>
          <w:tcPr>
            <w:tcW w:w="941" w:type="dxa"/>
            <w:tcBorders>
              <w:top w:val="single" w:sz="6" w:space="0" w:color="000000"/>
              <w:left w:val="single" w:sz="6" w:space="0" w:color="000000"/>
              <w:bottom w:val="single" w:sz="12" w:space="0" w:color="000000"/>
              <w:right w:val="single" w:sz="6" w:space="0" w:color="000000"/>
            </w:tcBorders>
            <w:tcMar>
              <w:left w:w="108" w:type="dxa"/>
              <w:right w:w="108" w:type="dxa"/>
            </w:tcMar>
            <w:vAlign w:val="center"/>
          </w:tcPr>
          <w:p>
            <w:pPr>
              <w:pStyle w:val="Normal"/>
              <w:spacing w:lineRule="auto" w:line="288" w:before="0" w:after="200"/>
              <w:contextualSpacing/>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73</w:t>
            </w:r>
          </w:p>
        </w:tc>
        <w:tc>
          <w:tcPr>
            <w:tcW w:w="1339" w:type="dxa"/>
            <w:tcBorders>
              <w:top w:val="single" w:sz="6" w:space="0" w:color="000000"/>
              <w:left w:val="single" w:sz="6" w:space="0" w:color="000000"/>
              <w:bottom w:val="single" w:sz="12" w:space="0" w:color="000000"/>
              <w:right w:val="single" w:sz="6" w:space="0" w:color="000000"/>
            </w:tcBorders>
            <w:tcMar>
              <w:left w:w="108" w:type="dxa"/>
              <w:right w:w="108" w:type="dxa"/>
            </w:tcMar>
            <w:vAlign w:val="center"/>
          </w:tcPr>
          <w:p>
            <w:pPr>
              <w:pStyle w:val="Normal"/>
              <w:spacing w:lineRule="auto" w:line="288" w:before="0" w:after="200"/>
              <w:contextualSpacing/>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1340" w:type="dxa"/>
            <w:tcBorders>
              <w:top w:val="single" w:sz="6" w:space="0" w:color="000000"/>
              <w:left w:val="single" w:sz="6" w:space="0" w:color="000000"/>
              <w:bottom w:val="single" w:sz="12" w:space="0" w:color="000000"/>
              <w:right w:val="single" w:sz="12" w:space="0" w:color="000000"/>
            </w:tcBorders>
            <w:tcMar>
              <w:left w:w="108" w:type="dxa"/>
              <w:right w:w="108" w:type="dxa"/>
            </w:tcMar>
            <w:vAlign w:val="center"/>
          </w:tcPr>
          <w:p>
            <w:pPr>
              <w:pStyle w:val="Normal"/>
              <w:spacing w:lineRule="auto" w:line="288" w:before="0" w:after="200"/>
              <w:contextualSpacing/>
              <w:jc w:val="right"/>
              <w:rPr>
                <w:rFonts w:ascii="Times New Roman" w:hAnsi="Times New Roman" w:eastAsia="Times New Roman" w:cs="Times New Roman"/>
                <w:sz w:val="24"/>
                <w:szCs w:val="24"/>
              </w:rPr>
            </w:pPr>
            <w:r>
              <w:rPr>
                <w:rFonts w:eastAsia="Times New Roman" w:cs="Times New Roman" w:ascii="Times New Roman" w:hAnsi="Times New Roman"/>
                <w:sz w:val="24"/>
                <w:szCs w:val="24"/>
              </w:rPr>
              <w:t>2 800</w:t>
            </w:r>
          </w:p>
        </w:tc>
      </w:tr>
    </w:tbl>
    <w:p>
      <w:pPr>
        <w:pStyle w:val="Normal"/>
        <w:jc w:val="right"/>
        <w:rPr>
          <w:rFonts w:ascii="Times New Roman" w:hAnsi="Times New Roman" w:cs="Times New Roman"/>
          <w:sz w:val="28"/>
        </w:rPr>
      </w:pPr>
      <w:r>
        <w:rPr>
          <w:rFonts w:cs="Times New Roman" w:ascii="Times New Roman" w:hAnsi="Times New Roman"/>
          <w:sz w:val="28"/>
        </w:rPr>
      </w:r>
    </w:p>
    <w:p>
      <w:pPr>
        <w:pStyle w:val="Normal"/>
        <w:jc w:val="right"/>
        <w:rPr>
          <w:rFonts w:ascii="Times New Roman" w:hAnsi="Times New Roman" w:cs="Times New Roman"/>
          <w:sz w:val="28"/>
          <w:lang w:val="en-US"/>
        </w:rPr>
      </w:pPr>
      <w:r>
        <w:rPr>
          <w:rFonts w:cs="Times New Roman" w:ascii="Times New Roman" w:hAnsi="Times New Roman"/>
          <w:sz w:val="28"/>
        </w:rPr>
        <w:t>Продолжение таблицы 2.1</w:t>
      </w:r>
    </w:p>
    <w:tbl>
      <w:tblPr>
        <w:tblW w:w="9649" w:type="dxa"/>
        <w:jc w:val="left"/>
        <w:tblInd w:w="-108" w:type="dxa"/>
        <w:tblCellMar>
          <w:top w:w="0" w:type="dxa"/>
          <w:left w:w="0" w:type="dxa"/>
          <w:bottom w:w="0" w:type="dxa"/>
          <w:right w:w="0" w:type="dxa"/>
        </w:tblCellMar>
        <w:tblLook w:firstRow="0" w:noVBand="0" w:lastRow="0" w:firstColumn="0" w:lastColumn="0" w:noHBand="0" w:val="0000"/>
      </w:tblPr>
      <w:tblGrid>
        <w:gridCol w:w="584"/>
        <w:gridCol w:w="3705"/>
        <w:gridCol w:w="799"/>
        <w:gridCol w:w="940"/>
        <w:gridCol w:w="941"/>
        <w:gridCol w:w="1339"/>
        <w:gridCol w:w="1340"/>
      </w:tblGrid>
      <w:tr>
        <w:trPr>
          <w:trHeight w:val="345" w:hRule="atLeast"/>
        </w:trPr>
        <w:tc>
          <w:tcPr>
            <w:tcW w:w="584" w:type="dxa"/>
            <w:vMerge w:val="restart"/>
            <w:tcBorders>
              <w:top w:val="single" w:sz="12" w:space="0" w:color="000000"/>
              <w:left w:val="single" w:sz="12" w:space="0" w:color="000000"/>
              <w:bottom w:val="single" w:sz="6" w:space="0" w:color="000000"/>
              <w:right w:val="single" w:sz="6" w:space="0" w:color="000000"/>
            </w:tcBorders>
            <w:vAlign w:val="center"/>
          </w:tcPr>
          <w:p>
            <w:pPr>
              <w:pStyle w:val="Normal"/>
              <w:spacing w:lineRule="auto" w:line="288"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w:t>
            </w:r>
            <w:r>
              <w:rPr>
                <w:rFonts w:eastAsia="Times New Roman" w:cs="Times New Roman" w:ascii="Times New Roman" w:hAnsi="Times New Roman"/>
                <w:sz w:val="24"/>
                <w:szCs w:val="24"/>
                <w:lang w:eastAsia="ru-RU"/>
              </w:rPr>
              <w:br/>
              <w:t>пп</w:t>
            </w:r>
          </w:p>
        </w:tc>
        <w:tc>
          <w:tcPr>
            <w:tcW w:w="3705" w:type="dxa"/>
            <w:vMerge w:val="restart"/>
            <w:tcBorders>
              <w:top w:val="single" w:sz="12" w:space="0" w:color="000000"/>
              <w:left w:val="single" w:sz="6" w:space="0" w:color="000000"/>
              <w:bottom w:val="single" w:sz="6" w:space="0" w:color="000000"/>
              <w:right w:val="single" w:sz="12" w:space="0" w:color="000000"/>
            </w:tcBorders>
            <w:tcMar>
              <w:left w:w="108" w:type="dxa"/>
              <w:right w:w="108" w:type="dxa"/>
            </w:tcMar>
            <w:vAlign w:val="center"/>
          </w:tcPr>
          <w:p>
            <w:pPr>
              <w:pStyle w:val="Normal"/>
              <w:spacing w:lineRule="auto" w:line="288" w:before="0" w:after="0"/>
              <w:ind w:right="108" w:hanging="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Содержание факта</w:t>
              <w:br/>
              <w:t>хозяйственной жизни</w:t>
            </w:r>
          </w:p>
        </w:tc>
        <w:tc>
          <w:tcPr>
            <w:tcW w:w="799" w:type="dxa"/>
            <w:vMerge w:val="restart"/>
            <w:tcBorders>
              <w:top w:val="single" w:sz="12" w:space="0" w:color="000000"/>
              <w:left w:val="single" w:sz="12" w:space="0" w:color="000000"/>
              <w:bottom w:val="single" w:sz="12" w:space="0" w:color="000000"/>
              <w:right w:val="single" w:sz="12" w:space="0" w:color="000000"/>
            </w:tcBorders>
            <w:tcMar>
              <w:left w:w="108" w:type="dxa"/>
              <w:right w:w="108" w:type="dxa"/>
            </w:tcMar>
            <w:vAlign w:val="center"/>
          </w:tcPr>
          <w:p>
            <w:pPr>
              <w:pStyle w:val="Normal"/>
              <w:spacing w:lineRule="auto" w:line="288"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Тип</w:t>
              <w:br/>
              <w:t>ФХЖ</w:t>
            </w:r>
          </w:p>
        </w:tc>
        <w:tc>
          <w:tcPr>
            <w:tcW w:w="1881" w:type="dxa"/>
            <w:gridSpan w:val="2"/>
            <w:tcBorders>
              <w:top w:val="single" w:sz="12" w:space="0" w:color="000000"/>
              <w:left w:val="single" w:sz="12" w:space="0" w:color="000000"/>
              <w:bottom w:val="single" w:sz="6" w:space="0" w:color="000000"/>
              <w:right w:val="single" w:sz="6" w:space="0" w:color="000000"/>
            </w:tcBorders>
            <w:vAlign w:val="center"/>
          </w:tcPr>
          <w:p>
            <w:pPr>
              <w:pStyle w:val="Normal"/>
              <w:spacing w:lineRule="auto" w:line="288"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Корреспондирующие счета</w:t>
            </w:r>
          </w:p>
        </w:tc>
        <w:tc>
          <w:tcPr>
            <w:tcW w:w="2679" w:type="dxa"/>
            <w:gridSpan w:val="2"/>
            <w:tcBorders>
              <w:top w:val="single" w:sz="12" w:space="0" w:color="000000"/>
              <w:left w:val="single" w:sz="6" w:space="0" w:color="000000"/>
              <w:bottom w:val="single" w:sz="6" w:space="0" w:color="000000"/>
              <w:right w:val="single" w:sz="12" w:space="0" w:color="000000"/>
            </w:tcBorders>
            <w:tcMar>
              <w:left w:w="108" w:type="dxa"/>
              <w:right w:w="108" w:type="dxa"/>
            </w:tcMar>
            <w:vAlign w:val="center"/>
          </w:tcPr>
          <w:p>
            <w:pPr>
              <w:pStyle w:val="Normal"/>
              <w:spacing w:lineRule="auto" w:line="288"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Сумма, р.</w:t>
            </w:r>
          </w:p>
        </w:tc>
      </w:tr>
      <w:tr>
        <w:trPr>
          <w:trHeight w:val="311" w:hRule="atLeast"/>
        </w:trPr>
        <w:tc>
          <w:tcPr>
            <w:tcW w:w="584" w:type="dxa"/>
            <w:vMerge w:val="continue"/>
            <w:tcBorders>
              <w:top w:val="single" w:sz="6" w:space="0" w:color="000000"/>
              <w:left w:val="single" w:sz="12" w:space="0" w:color="000000"/>
              <w:bottom w:val="single" w:sz="12" w:space="0" w:color="000000"/>
              <w:right w:val="single" w:sz="6" w:space="0" w:color="000000"/>
            </w:tcBorders>
            <w:vAlign w:val="center"/>
          </w:tcPr>
          <w:p>
            <w:pPr>
              <w:pStyle w:val="Normal"/>
              <w:spacing w:lineRule="auto" w:line="288"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3705" w:type="dxa"/>
            <w:vMerge w:val="continue"/>
            <w:tcBorders>
              <w:top w:val="single" w:sz="6" w:space="0" w:color="000000"/>
              <w:left w:val="single" w:sz="6" w:space="0" w:color="000000"/>
              <w:bottom w:val="single" w:sz="12" w:space="0" w:color="000000"/>
              <w:right w:val="single" w:sz="12" w:space="0" w:color="000000"/>
            </w:tcBorders>
            <w:tcMar>
              <w:left w:w="108" w:type="dxa"/>
              <w:right w:w="108" w:type="dxa"/>
            </w:tcMar>
            <w:vAlign w:val="center"/>
          </w:tcPr>
          <w:p>
            <w:pPr>
              <w:pStyle w:val="Normal"/>
              <w:spacing w:lineRule="auto" w:line="288" w:before="0" w:after="0"/>
              <w:ind w:right="108" w:hanging="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799" w:type="dxa"/>
            <w:vMerge w:val="continue"/>
            <w:tcBorders>
              <w:left w:val="single" w:sz="12" w:space="0" w:color="000000"/>
              <w:bottom w:val="single" w:sz="12" w:space="0" w:color="000000"/>
              <w:right w:val="single" w:sz="12" w:space="0" w:color="000000"/>
            </w:tcBorders>
            <w:tcMar>
              <w:left w:w="108" w:type="dxa"/>
              <w:right w:w="108" w:type="dxa"/>
            </w:tcMar>
            <w:vAlign w:val="center"/>
          </w:tcPr>
          <w:p>
            <w:pPr>
              <w:pStyle w:val="Normal"/>
              <w:spacing w:lineRule="auto" w:line="288"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940" w:type="dxa"/>
            <w:tcBorders>
              <w:top w:val="single" w:sz="6" w:space="0" w:color="000000"/>
              <w:left w:val="single" w:sz="12" w:space="0" w:color="000000"/>
              <w:bottom w:val="single" w:sz="12" w:space="0" w:color="000000"/>
              <w:right w:val="single" w:sz="6" w:space="0" w:color="000000"/>
            </w:tcBorders>
            <w:vAlign w:val="center"/>
          </w:tcPr>
          <w:p>
            <w:pPr>
              <w:pStyle w:val="Normal"/>
              <w:spacing w:lineRule="auto" w:line="288"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дебет</w:t>
            </w:r>
          </w:p>
        </w:tc>
        <w:tc>
          <w:tcPr>
            <w:tcW w:w="941" w:type="dxa"/>
            <w:tcBorders>
              <w:top w:val="single" w:sz="6" w:space="0" w:color="000000"/>
              <w:left w:val="single" w:sz="6" w:space="0" w:color="000000"/>
              <w:bottom w:val="single" w:sz="12" w:space="0" w:color="000000"/>
              <w:right w:val="single" w:sz="6" w:space="0" w:color="000000"/>
            </w:tcBorders>
            <w:tcMar>
              <w:left w:w="108" w:type="dxa"/>
              <w:right w:w="108" w:type="dxa"/>
            </w:tcMar>
            <w:vAlign w:val="center"/>
          </w:tcPr>
          <w:p>
            <w:pPr>
              <w:pStyle w:val="Normal"/>
              <w:spacing w:lineRule="auto" w:line="288"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кредит</w:t>
            </w:r>
          </w:p>
        </w:tc>
        <w:tc>
          <w:tcPr>
            <w:tcW w:w="1339" w:type="dxa"/>
            <w:tcBorders>
              <w:top w:val="single" w:sz="6" w:space="0" w:color="000000"/>
              <w:left w:val="single" w:sz="6" w:space="0" w:color="000000"/>
              <w:bottom w:val="single" w:sz="12" w:space="0" w:color="000000"/>
              <w:right w:val="single" w:sz="6" w:space="0" w:color="000000"/>
            </w:tcBorders>
            <w:tcMar>
              <w:left w:w="108" w:type="dxa"/>
              <w:right w:w="108" w:type="dxa"/>
            </w:tcMar>
            <w:vAlign w:val="center"/>
          </w:tcPr>
          <w:p>
            <w:pPr>
              <w:pStyle w:val="Normal"/>
              <w:spacing w:lineRule="auto" w:line="288"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частная</w:t>
            </w:r>
          </w:p>
        </w:tc>
        <w:tc>
          <w:tcPr>
            <w:tcW w:w="1340" w:type="dxa"/>
            <w:tcBorders>
              <w:top w:val="single" w:sz="6" w:space="0" w:color="000000"/>
              <w:left w:val="single" w:sz="6" w:space="0" w:color="000000"/>
              <w:bottom w:val="single" w:sz="12" w:space="0" w:color="000000"/>
              <w:right w:val="single" w:sz="12" w:space="0" w:color="000000"/>
            </w:tcBorders>
            <w:tcMar>
              <w:left w:w="108" w:type="dxa"/>
              <w:right w:w="108" w:type="dxa"/>
            </w:tcMar>
            <w:vAlign w:val="center"/>
          </w:tcPr>
          <w:p>
            <w:pPr>
              <w:pStyle w:val="Normal"/>
              <w:spacing w:lineRule="auto" w:line="288"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общая</w:t>
            </w:r>
          </w:p>
        </w:tc>
      </w:tr>
      <w:tr>
        <w:trPr>
          <w:trHeight w:val="4017" w:hRule="atLeast"/>
        </w:trPr>
        <w:tc>
          <w:tcPr>
            <w:tcW w:w="584" w:type="dxa"/>
            <w:tcBorders>
              <w:top w:val="single" w:sz="12" w:space="0" w:color="000000"/>
              <w:left w:val="single" w:sz="12" w:space="0" w:color="000000"/>
              <w:bottom w:val="single" w:sz="6" w:space="0" w:color="000000"/>
              <w:right w:val="single" w:sz="6" w:space="0" w:color="000000"/>
            </w:tcBorders>
            <w:vAlign w:val="center"/>
          </w:tcPr>
          <w:p>
            <w:pPr>
              <w:pStyle w:val="Normal"/>
              <w:spacing w:lineRule="auto" w:line="288" w:before="0" w:after="200"/>
              <w:contextualSpacing/>
              <w:jc w:val="center"/>
              <w:rPr>
                <w:rFonts w:ascii="Times New Roman" w:hAnsi="Times New Roman" w:eastAsia="Times New Roman" w:cs="Times New Roman"/>
                <w:sz w:val="24"/>
                <w:szCs w:val="24"/>
                <w:lang w:val="en-US"/>
              </w:rPr>
            </w:pPr>
            <w:r>
              <w:rPr>
                <w:rFonts w:eastAsia="Times New Roman" w:cs="Times New Roman" w:ascii="Times New Roman" w:hAnsi="Times New Roman"/>
                <w:sz w:val="24"/>
                <w:szCs w:val="24"/>
              </w:rPr>
              <w:t>27</w:t>
            </w:r>
            <w:r>
              <w:rPr>
                <w:rFonts w:eastAsia="Times New Roman" w:cs="Times New Roman" w:ascii="Times New Roman" w:hAnsi="Times New Roman"/>
                <w:sz w:val="24"/>
                <w:szCs w:val="24"/>
                <w:lang w:val="en-US"/>
              </w:rPr>
              <w:t>.</w:t>
            </w:r>
          </w:p>
        </w:tc>
        <w:tc>
          <w:tcPr>
            <w:tcW w:w="3705" w:type="dxa"/>
            <w:tcBorders>
              <w:top w:val="single" w:sz="12" w:space="0" w:color="000000"/>
              <w:left w:val="single" w:sz="6" w:space="0" w:color="000000"/>
              <w:bottom w:val="single" w:sz="6" w:space="0" w:color="000000"/>
              <w:right w:val="single" w:sz="12" w:space="0" w:color="000000"/>
            </w:tcBorders>
            <w:tcMar>
              <w:left w:w="108" w:type="dxa"/>
              <w:right w:w="108" w:type="dxa"/>
            </w:tcMar>
          </w:tcPr>
          <w:p>
            <w:pPr>
              <w:pStyle w:val="Normal"/>
              <w:spacing w:lineRule="auto" w:line="288" w:before="0" w:after="200"/>
              <w:contextualSpacing/>
              <w:rPr>
                <w:rFonts w:ascii="Times New Roman" w:hAnsi="Times New Roman" w:eastAsia="Times New Roman" w:cs="Times New Roman"/>
                <w:sz w:val="24"/>
                <w:szCs w:val="24"/>
              </w:rPr>
            </w:pPr>
            <w:r>
              <w:rPr>
                <w:rFonts w:eastAsia="Times New Roman" w:cs="Times New Roman" w:ascii="Times New Roman" w:hAnsi="Times New Roman"/>
                <w:sz w:val="24"/>
                <w:szCs w:val="24"/>
              </w:rPr>
              <w:t>Распределены и списаны на счета основного производства (пропорционально израсходованным на основное производство материалам):</w:t>
            </w:r>
          </w:p>
          <w:p>
            <w:pPr>
              <w:pStyle w:val="Normal"/>
              <w:spacing w:lineRule="auto" w:line="288" w:before="0" w:after="200"/>
              <w:contextualSpacing/>
              <w:rPr>
                <w:rFonts w:ascii="Times New Roman" w:hAnsi="Times New Roman" w:eastAsia="Times New Roman" w:cs="Times New Roman"/>
                <w:sz w:val="24"/>
                <w:szCs w:val="24"/>
              </w:rPr>
            </w:pPr>
            <w:r>
              <w:rPr>
                <w:rFonts w:eastAsia="Times New Roman" w:cs="Times New Roman" w:ascii="Times New Roman" w:hAnsi="Times New Roman"/>
                <w:sz w:val="24"/>
                <w:szCs w:val="24"/>
              </w:rPr>
              <w:t>а) общепроизводственные расходы</w:t>
            </w:r>
          </w:p>
          <w:p>
            <w:pPr>
              <w:pStyle w:val="Normal"/>
              <w:spacing w:lineRule="auto" w:line="288" w:before="0" w:after="200"/>
              <w:contextualSpacing/>
              <w:rPr>
                <w:rFonts w:ascii="Times New Roman" w:hAnsi="Times New Roman" w:eastAsia="Times New Roman" w:cs="Times New Roman"/>
                <w:sz w:val="24"/>
                <w:szCs w:val="24"/>
              </w:rPr>
            </w:pPr>
            <w:r>
              <w:rPr>
                <w:rFonts w:eastAsia="Times New Roman" w:cs="Times New Roman" w:ascii="Times New Roman" w:hAnsi="Times New Roman"/>
                <w:sz w:val="24"/>
                <w:szCs w:val="24"/>
              </w:rPr>
              <w:t>изделие А</w:t>
            </w:r>
          </w:p>
          <w:p>
            <w:pPr>
              <w:pStyle w:val="Normal"/>
              <w:spacing w:lineRule="auto" w:line="288" w:before="0" w:after="200"/>
              <w:contextualSpacing/>
              <w:rPr>
                <w:rFonts w:ascii="Times New Roman" w:hAnsi="Times New Roman" w:eastAsia="Times New Roman" w:cs="Times New Roman"/>
                <w:sz w:val="24"/>
                <w:szCs w:val="24"/>
              </w:rPr>
            </w:pPr>
            <w:r>
              <w:rPr>
                <w:rFonts w:eastAsia="Times New Roman" w:cs="Times New Roman" w:ascii="Times New Roman" w:hAnsi="Times New Roman"/>
                <w:sz w:val="24"/>
                <w:szCs w:val="24"/>
              </w:rPr>
              <w:t>изделие Б</w:t>
            </w:r>
          </w:p>
          <w:p>
            <w:pPr>
              <w:pStyle w:val="Normal"/>
              <w:spacing w:lineRule="auto" w:line="288" w:before="0" w:after="200"/>
              <w:contextualSpacing/>
              <w:rPr>
                <w:rFonts w:ascii="Times New Roman" w:hAnsi="Times New Roman" w:eastAsia="Times New Roman" w:cs="Times New Roman"/>
                <w:sz w:val="24"/>
                <w:szCs w:val="24"/>
              </w:rPr>
            </w:pPr>
            <w:r>
              <w:rPr>
                <w:rFonts w:eastAsia="Times New Roman" w:cs="Times New Roman" w:ascii="Times New Roman" w:hAnsi="Times New Roman"/>
                <w:sz w:val="24"/>
                <w:szCs w:val="24"/>
              </w:rPr>
              <w:t>б) общехозяйственные расходы</w:t>
            </w:r>
          </w:p>
          <w:p>
            <w:pPr>
              <w:pStyle w:val="Normal"/>
              <w:spacing w:lineRule="auto" w:line="288" w:before="0" w:after="200"/>
              <w:contextualSpacing/>
              <w:rPr>
                <w:rFonts w:ascii="Times New Roman" w:hAnsi="Times New Roman" w:eastAsia="Times New Roman" w:cs="Times New Roman"/>
                <w:sz w:val="24"/>
                <w:szCs w:val="24"/>
              </w:rPr>
            </w:pPr>
            <w:r>
              <w:rPr>
                <w:rFonts w:eastAsia="Times New Roman" w:cs="Times New Roman" w:ascii="Times New Roman" w:hAnsi="Times New Roman"/>
                <w:sz w:val="24"/>
                <w:szCs w:val="24"/>
              </w:rPr>
              <w:t>изделие А</w:t>
            </w:r>
          </w:p>
          <w:p>
            <w:pPr>
              <w:pStyle w:val="Normal"/>
              <w:spacing w:lineRule="auto" w:line="288" w:before="0" w:after="200"/>
              <w:contextualSpacing/>
              <w:rPr>
                <w:rFonts w:ascii="Times New Roman" w:hAnsi="Times New Roman" w:eastAsia="Times New Roman" w:cs="Times New Roman"/>
                <w:sz w:val="24"/>
                <w:szCs w:val="24"/>
              </w:rPr>
            </w:pPr>
            <w:r>
              <w:rPr>
                <w:rFonts w:eastAsia="Times New Roman" w:cs="Times New Roman" w:ascii="Times New Roman" w:hAnsi="Times New Roman"/>
                <w:sz w:val="24"/>
                <w:szCs w:val="24"/>
              </w:rPr>
              <w:t>изделие Б</w:t>
            </w:r>
          </w:p>
        </w:tc>
        <w:tc>
          <w:tcPr>
            <w:tcW w:w="799" w:type="dxa"/>
            <w:tcBorders>
              <w:top w:val="single" w:sz="12" w:space="0" w:color="000000"/>
              <w:left w:val="single" w:sz="12" w:space="0" w:color="000000"/>
              <w:bottom w:val="single" w:sz="6" w:space="0" w:color="000000"/>
              <w:right w:val="single" w:sz="12" w:space="0" w:color="000000"/>
            </w:tcBorders>
            <w:tcMar>
              <w:left w:w="108" w:type="dxa"/>
              <w:right w:w="108" w:type="dxa"/>
            </w:tcMar>
            <w:vAlign w:val="center"/>
          </w:tcPr>
          <w:p>
            <w:pPr>
              <w:pStyle w:val="Normal"/>
              <w:spacing w:lineRule="auto" w:line="288" w:before="0" w:after="0"/>
              <w:jc w:val="center"/>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eastAsia="ru-RU"/>
              </w:rPr>
              <w:t xml:space="preserve">П </w:t>
            </w:r>
            <w:r>
              <w:rPr>
                <w:rFonts w:eastAsia="Times New Roman" w:cs="Times New Roman" w:ascii="Times New Roman" w:hAnsi="Times New Roman"/>
                <w:sz w:val="24"/>
                <w:szCs w:val="24"/>
                <w:lang w:val="en-US" w:eastAsia="ru-RU"/>
              </w:rPr>
              <w:t>II</w:t>
            </w:r>
          </w:p>
        </w:tc>
        <w:tc>
          <w:tcPr>
            <w:tcW w:w="940" w:type="dxa"/>
            <w:tcBorders>
              <w:top w:val="single" w:sz="12" w:space="0" w:color="000000"/>
              <w:left w:val="single" w:sz="12" w:space="0" w:color="000000"/>
              <w:bottom w:val="single" w:sz="6" w:space="0" w:color="000000"/>
              <w:right w:val="single" w:sz="6" w:space="0" w:color="000000"/>
            </w:tcBorders>
          </w:tcPr>
          <w:p>
            <w:pPr>
              <w:pStyle w:val="Normal"/>
              <w:spacing w:lineRule="auto" w:line="288" w:before="0" w:after="200"/>
              <w:contextualSpacing/>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88" w:before="0" w:after="200"/>
              <w:contextualSpacing/>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88" w:before="0" w:after="200"/>
              <w:contextualSpacing/>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88" w:before="0" w:after="200"/>
              <w:contextualSpacing/>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88" w:before="0" w:after="200"/>
              <w:contextualSpacing/>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88" w:before="0" w:after="200"/>
              <w:contextualSpacing/>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88" w:before="0" w:after="200"/>
              <w:contextualSpacing/>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88" w:before="0" w:after="200"/>
              <w:contextualSpacing/>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20/А</w:t>
            </w:r>
          </w:p>
          <w:p>
            <w:pPr>
              <w:pStyle w:val="Normal"/>
              <w:spacing w:lineRule="auto" w:line="288" w:before="0" w:after="200"/>
              <w:contextualSpacing/>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20/Б</w:t>
            </w:r>
          </w:p>
          <w:p>
            <w:pPr>
              <w:pStyle w:val="Normal"/>
              <w:spacing w:lineRule="auto" w:line="288" w:before="0" w:after="200"/>
              <w:contextualSpacing/>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88" w:before="0" w:after="200"/>
              <w:contextualSpacing/>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20/А</w:t>
            </w:r>
          </w:p>
          <w:p>
            <w:pPr>
              <w:pStyle w:val="Normal"/>
              <w:spacing w:lineRule="auto" w:line="288" w:before="0" w:after="200"/>
              <w:contextualSpacing/>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20/Б</w:t>
            </w:r>
          </w:p>
        </w:tc>
        <w:tc>
          <w:tcPr>
            <w:tcW w:w="941" w:type="dxa"/>
            <w:tcBorders>
              <w:top w:val="single" w:sz="12" w:space="0" w:color="000000"/>
              <w:left w:val="single" w:sz="6" w:space="0" w:color="000000"/>
              <w:bottom w:val="single" w:sz="6" w:space="0" w:color="000000"/>
              <w:right w:val="single" w:sz="6" w:space="0" w:color="000000"/>
            </w:tcBorders>
            <w:tcMar>
              <w:left w:w="108" w:type="dxa"/>
              <w:right w:w="108" w:type="dxa"/>
            </w:tcMar>
          </w:tcPr>
          <w:p>
            <w:pPr>
              <w:pStyle w:val="Normal"/>
              <w:spacing w:lineRule="auto" w:line="288" w:before="0" w:after="200"/>
              <w:contextualSpacing/>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88" w:before="0" w:after="200"/>
              <w:contextualSpacing/>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88" w:before="0" w:after="200"/>
              <w:contextualSpacing/>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88" w:before="0" w:after="200"/>
              <w:contextualSpacing/>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88" w:before="0" w:after="200"/>
              <w:contextualSpacing/>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88" w:before="0" w:after="200"/>
              <w:contextualSpacing/>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88" w:before="0" w:after="200"/>
              <w:contextualSpacing/>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88" w:before="0" w:after="200"/>
              <w:contextualSpacing/>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25</w:t>
            </w:r>
          </w:p>
          <w:p>
            <w:pPr>
              <w:pStyle w:val="Normal"/>
              <w:spacing w:lineRule="auto" w:line="288" w:before="0" w:after="200"/>
              <w:contextualSpacing/>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25</w:t>
            </w:r>
          </w:p>
          <w:p>
            <w:pPr>
              <w:pStyle w:val="Normal"/>
              <w:spacing w:lineRule="auto" w:line="288" w:before="0" w:after="200"/>
              <w:contextualSpacing/>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88" w:before="0" w:after="200"/>
              <w:contextualSpacing/>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26</w:t>
            </w:r>
          </w:p>
          <w:p>
            <w:pPr>
              <w:pStyle w:val="Normal"/>
              <w:spacing w:lineRule="auto" w:line="288" w:before="0" w:after="200"/>
              <w:contextualSpacing/>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26</w:t>
            </w:r>
          </w:p>
          <w:p>
            <w:pPr>
              <w:pStyle w:val="Normal"/>
              <w:spacing w:lineRule="auto" w:line="288" w:before="0" w:after="200"/>
              <w:contextualSpacing/>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88" w:before="0" w:after="200"/>
              <w:contextualSpacing/>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1339" w:type="dxa"/>
            <w:tcBorders>
              <w:top w:val="single" w:sz="12" w:space="0" w:color="000000"/>
              <w:left w:val="single" w:sz="6" w:space="0" w:color="000000"/>
              <w:bottom w:val="single" w:sz="6" w:space="0" w:color="000000"/>
              <w:right w:val="single" w:sz="6" w:space="0" w:color="000000"/>
            </w:tcBorders>
            <w:tcMar>
              <w:left w:w="108" w:type="dxa"/>
              <w:right w:w="108" w:type="dxa"/>
            </w:tcMar>
          </w:tcPr>
          <w:p>
            <w:pPr>
              <w:pStyle w:val="Normal"/>
              <w:spacing w:lineRule="auto" w:line="288" w:before="0" w:after="200"/>
              <w:contextualSpacing/>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88" w:before="0" w:after="200"/>
              <w:contextualSpacing/>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88" w:before="0" w:after="200"/>
              <w:contextualSpacing/>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88" w:before="0" w:after="200"/>
              <w:contextualSpacing/>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88" w:before="0" w:after="200"/>
              <w:contextualSpacing/>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88" w:before="0" w:after="200"/>
              <w:contextualSpacing/>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88" w:before="0" w:after="200"/>
              <w:contextualSpacing/>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88" w:before="0" w:after="200"/>
              <w:contextualSpacing/>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27 600</w:t>
            </w:r>
          </w:p>
          <w:p>
            <w:pPr>
              <w:pStyle w:val="Normal"/>
              <w:spacing w:lineRule="auto" w:line="288" w:before="0" w:after="200"/>
              <w:contextualSpacing/>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27 600</w:t>
            </w:r>
          </w:p>
          <w:p>
            <w:pPr>
              <w:pStyle w:val="Normal"/>
              <w:spacing w:lineRule="auto" w:line="288" w:before="0" w:after="200"/>
              <w:contextualSpacing/>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88" w:before="0" w:after="200"/>
              <w:contextualSpacing/>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42 000</w:t>
            </w:r>
          </w:p>
          <w:p>
            <w:pPr>
              <w:pStyle w:val="Normal"/>
              <w:spacing w:lineRule="auto" w:line="288" w:before="0" w:after="200"/>
              <w:contextualSpacing/>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42 000</w:t>
            </w:r>
          </w:p>
          <w:p>
            <w:pPr>
              <w:pStyle w:val="Normal"/>
              <w:spacing w:lineRule="auto" w:line="288" w:before="0" w:after="200"/>
              <w:contextualSpacing/>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1340" w:type="dxa"/>
            <w:tcBorders>
              <w:top w:val="single" w:sz="12" w:space="0" w:color="000000"/>
              <w:left w:val="single" w:sz="6" w:space="0" w:color="000000"/>
              <w:bottom w:val="single" w:sz="6" w:space="0" w:color="000000"/>
              <w:right w:val="single" w:sz="12" w:space="0" w:color="000000"/>
            </w:tcBorders>
            <w:tcMar>
              <w:left w:w="108" w:type="dxa"/>
              <w:right w:w="108" w:type="dxa"/>
            </w:tcMar>
            <w:vAlign w:val="center"/>
          </w:tcPr>
          <w:p>
            <w:pPr>
              <w:pStyle w:val="Normal"/>
              <w:spacing w:lineRule="auto" w:line="288" w:before="0" w:after="200"/>
              <w:contextualSpacing/>
              <w:jc w:val="right"/>
              <w:rPr>
                <w:rFonts w:ascii="Times New Roman" w:hAnsi="Times New Roman" w:eastAsia="Times New Roman" w:cs="Times New Roman"/>
                <w:sz w:val="24"/>
                <w:szCs w:val="24"/>
              </w:rPr>
            </w:pPr>
            <w:r>
              <w:rPr>
                <w:rFonts w:eastAsia="Times New Roman" w:cs="Times New Roman" w:ascii="Times New Roman" w:hAnsi="Times New Roman"/>
                <w:sz w:val="24"/>
                <w:szCs w:val="24"/>
              </w:rPr>
              <w:t>139 200</w:t>
            </w:r>
          </w:p>
        </w:tc>
      </w:tr>
      <w:tr>
        <w:trPr>
          <w:trHeight w:val="363" w:hRule="atLeast"/>
        </w:trPr>
        <w:tc>
          <w:tcPr>
            <w:tcW w:w="584" w:type="dxa"/>
            <w:tcBorders>
              <w:top w:val="single" w:sz="6" w:space="0" w:color="000000"/>
              <w:left w:val="single" w:sz="12" w:space="0" w:color="000000"/>
              <w:bottom w:val="single" w:sz="6" w:space="0" w:color="000000"/>
              <w:right w:val="single" w:sz="6" w:space="0" w:color="000000"/>
            </w:tcBorders>
            <w:vAlign w:val="center"/>
          </w:tcPr>
          <w:p>
            <w:pPr>
              <w:pStyle w:val="Normal"/>
              <w:spacing w:lineRule="auto" w:line="288" w:before="0" w:after="200"/>
              <w:contextualSpacing/>
              <w:jc w:val="center"/>
              <w:rPr>
                <w:rFonts w:ascii="Times New Roman" w:hAnsi="Times New Roman" w:eastAsia="Times New Roman" w:cs="Times New Roman"/>
                <w:sz w:val="24"/>
                <w:szCs w:val="24"/>
                <w:lang w:val="en-US"/>
              </w:rPr>
            </w:pPr>
            <w:r>
              <w:rPr>
                <w:rFonts w:eastAsia="Times New Roman" w:cs="Times New Roman" w:ascii="Times New Roman" w:hAnsi="Times New Roman"/>
                <w:sz w:val="24"/>
                <w:szCs w:val="24"/>
              </w:rPr>
              <w:t>28</w:t>
            </w:r>
            <w:r>
              <w:rPr>
                <w:rFonts w:eastAsia="Times New Roman" w:cs="Times New Roman" w:ascii="Times New Roman" w:hAnsi="Times New Roman"/>
                <w:sz w:val="24"/>
                <w:szCs w:val="24"/>
                <w:lang w:val="en-US"/>
              </w:rPr>
              <w:t>.</w:t>
            </w:r>
          </w:p>
        </w:tc>
        <w:tc>
          <w:tcPr>
            <w:tcW w:w="3705" w:type="dxa"/>
            <w:tcBorders>
              <w:top w:val="single" w:sz="6" w:space="0" w:color="000000"/>
              <w:left w:val="single" w:sz="6" w:space="0" w:color="000000"/>
              <w:bottom w:val="single" w:sz="6" w:space="0" w:color="000000"/>
              <w:right w:val="single" w:sz="12" w:space="0" w:color="000000"/>
            </w:tcBorders>
            <w:tcMar>
              <w:left w:w="108" w:type="dxa"/>
              <w:right w:w="108" w:type="dxa"/>
            </w:tcMar>
          </w:tcPr>
          <w:p>
            <w:pPr>
              <w:pStyle w:val="Normal"/>
              <w:spacing w:lineRule="auto" w:line="288" w:before="0" w:after="200"/>
              <w:contextualSpacing/>
              <w:rPr>
                <w:rFonts w:ascii="Times New Roman" w:hAnsi="Times New Roman" w:eastAsia="Times New Roman" w:cs="Times New Roman"/>
                <w:sz w:val="24"/>
                <w:szCs w:val="24"/>
              </w:rPr>
            </w:pPr>
            <w:r>
              <w:rPr>
                <w:rFonts w:eastAsia="Times New Roman" w:cs="Times New Roman" w:ascii="Times New Roman" w:hAnsi="Times New Roman"/>
                <w:sz w:val="24"/>
                <w:szCs w:val="24"/>
              </w:rPr>
              <w:t>Выпущена из производства и учтена на складе готовая продукция по фактической себестоимости:</w:t>
            </w:r>
          </w:p>
          <w:p>
            <w:pPr>
              <w:pStyle w:val="Normal"/>
              <w:spacing w:lineRule="auto" w:line="288" w:before="0" w:after="200"/>
              <w:contextualSpacing/>
              <w:rPr>
                <w:rFonts w:ascii="Times New Roman" w:hAnsi="Times New Roman" w:eastAsia="Times New Roman" w:cs="Times New Roman"/>
                <w:sz w:val="24"/>
                <w:szCs w:val="24"/>
              </w:rPr>
            </w:pPr>
            <w:r>
              <w:rPr>
                <w:rFonts w:eastAsia="Times New Roman" w:cs="Times New Roman" w:ascii="Times New Roman" w:hAnsi="Times New Roman"/>
                <w:sz w:val="24"/>
                <w:szCs w:val="24"/>
              </w:rPr>
              <w:t>изделие А</w:t>
            </w:r>
          </w:p>
          <w:p>
            <w:pPr>
              <w:pStyle w:val="Normal"/>
              <w:spacing w:lineRule="auto" w:line="288" w:before="0" w:after="200"/>
              <w:contextualSpacing/>
              <w:rPr>
                <w:rFonts w:ascii="Times New Roman" w:hAnsi="Times New Roman" w:eastAsia="Times New Roman" w:cs="Times New Roman"/>
                <w:sz w:val="24"/>
                <w:szCs w:val="24"/>
              </w:rPr>
            </w:pPr>
            <w:r>
              <w:rPr>
                <w:rFonts w:eastAsia="Times New Roman" w:cs="Times New Roman" w:ascii="Times New Roman" w:hAnsi="Times New Roman"/>
                <w:sz w:val="24"/>
                <w:szCs w:val="24"/>
              </w:rPr>
              <w:t>изделие Б</w:t>
            </w:r>
          </w:p>
        </w:tc>
        <w:tc>
          <w:tcPr>
            <w:tcW w:w="799" w:type="dxa"/>
            <w:tcBorders>
              <w:top w:val="single" w:sz="6" w:space="0" w:color="000000"/>
              <w:left w:val="single" w:sz="12" w:space="0" w:color="000000"/>
              <w:bottom w:val="single" w:sz="6" w:space="0" w:color="000000"/>
              <w:right w:val="single" w:sz="12" w:space="0" w:color="000000"/>
            </w:tcBorders>
            <w:tcMar>
              <w:left w:w="108" w:type="dxa"/>
              <w:right w:w="108" w:type="dxa"/>
            </w:tcMar>
            <w:vAlign w:val="center"/>
          </w:tcPr>
          <w:p>
            <w:pPr>
              <w:pStyle w:val="Normal"/>
              <w:spacing w:lineRule="auto" w:line="288" w:before="0" w:after="0"/>
              <w:jc w:val="center"/>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eastAsia="ru-RU"/>
              </w:rPr>
              <w:t xml:space="preserve">П </w:t>
            </w:r>
            <w:r>
              <w:rPr>
                <w:rFonts w:eastAsia="Times New Roman" w:cs="Times New Roman" w:ascii="Times New Roman" w:hAnsi="Times New Roman"/>
                <w:sz w:val="24"/>
                <w:szCs w:val="24"/>
                <w:lang w:val="en-US" w:eastAsia="ru-RU"/>
              </w:rPr>
              <w:t>II</w:t>
            </w:r>
          </w:p>
        </w:tc>
        <w:tc>
          <w:tcPr>
            <w:tcW w:w="940" w:type="dxa"/>
            <w:tcBorders>
              <w:top w:val="single" w:sz="6" w:space="0" w:color="000000"/>
              <w:left w:val="single" w:sz="12" w:space="0" w:color="000000"/>
              <w:bottom w:val="single" w:sz="6" w:space="0" w:color="000000"/>
              <w:right w:val="single" w:sz="6" w:space="0" w:color="000000"/>
            </w:tcBorders>
            <w:vAlign w:val="center"/>
          </w:tcPr>
          <w:p>
            <w:pPr>
              <w:pStyle w:val="Normal"/>
              <w:spacing w:lineRule="auto" w:line="288" w:before="0" w:after="200"/>
              <w:contextualSpacing/>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88" w:before="0" w:after="200"/>
              <w:contextualSpacing/>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88" w:before="0" w:after="200"/>
              <w:contextualSpacing/>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88" w:before="0" w:after="200"/>
              <w:contextualSpacing/>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43</w:t>
            </w:r>
          </w:p>
          <w:p>
            <w:pPr>
              <w:pStyle w:val="Normal"/>
              <w:spacing w:lineRule="auto" w:line="288" w:before="0" w:after="200"/>
              <w:contextualSpacing/>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43</w:t>
            </w:r>
          </w:p>
        </w:tc>
        <w:tc>
          <w:tcPr>
            <w:tcW w:w="941" w:type="dxa"/>
            <w:tcBorders>
              <w:top w:val="single" w:sz="6" w:space="0" w:color="000000"/>
              <w:left w:val="single" w:sz="6" w:space="0" w:color="000000"/>
              <w:bottom w:val="single" w:sz="6" w:space="0" w:color="000000"/>
              <w:right w:val="single" w:sz="6" w:space="0" w:color="000000"/>
            </w:tcBorders>
            <w:tcMar>
              <w:left w:w="108" w:type="dxa"/>
              <w:right w:w="108" w:type="dxa"/>
            </w:tcMar>
            <w:vAlign w:val="center"/>
          </w:tcPr>
          <w:p>
            <w:pPr>
              <w:pStyle w:val="Normal"/>
              <w:spacing w:lineRule="auto" w:line="288" w:before="0" w:after="200"/>
              <w:contextualSpacing/>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88" w:before="0" w:after="200"/>
              <w:contextualSpacing/>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88" w:before="0" w:after="200"/>
              <w:contextualSpacing/>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88" w:before="0" w:after="200"/>
              <w:contextualSpacing/>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20/А</w:t>
            </w:r>
          </w:p>
          <w:p>
            <w:pPr>
              <w:pStyle w:val="Normal"/>
              <w:spacing w:lineRule="auto" w:line="288" w:before="0" w:after="200"/>
              <w:contextualSpacing/>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20/Б</w:t>
            </w:r>
          </w:p>
        </w:tc>
        <w:tc>
          <w:tcPr>
            <w:tcW w:w="1339" w:type="dxa"/>
            <w:tcBorders>
              <w:top w:val="single" w:sz="6" w:space="0" w:color="000000"/>
              <w:left w:val="single" w:sz="6" w:space="0" w:color="000000"/>
              <w:bottom w:val="single" w:sz="6" w:space="0" w:color="000000"/>
              <w:right w:val="single" w:sz="6" w:space="0" w:color="000000"/>
            </w:tcBorders>
            <w:tcMar>
              <w:left w:w="108" w:type="dxa"/>
              <w:right w:w="108" w:type="dxa"/>
            </w:tcMar>
            <w:vAlign w:val="center"/>
          </w:tcPr>
          <w:p>
            <w:pPr>
              <w:pStyle w:val="Normal"/>
              <w:spacing w:lineRule="auto" w:line="288" w:before="0" w:after="200"/>
              <w:contextualSpacing/>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88" w:before="0" w:after="200"/>
              <w:contextualSpacing/>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88" w:before="0" w:after="200"/>
              <w:contextualSpacing/>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88" w:before="0" w:after="200"/>
              <w:contextualSpacing/>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100 000</w:t>
            </w:r>
          </w:p>
          <w:p>
            <w:pPr>
              <w:pStyle w:val="Normal"/>
              <w:spacing w:lineRule="auto" w:line="288" w:before="0" w:after="200"/>
              <w:contextualSpacing/>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112 000</w:t>
            </w:r>
          </w:p>
        </w:tc>
        <w:tc>
          <w:tcPr>
            <w:tcW w:w="1340" w:type="dxa"/>
            <w:tcBorders>
              <w:top w:val="single" w:sz="6" w:space="0" w:color="000000"/>
              <w:left w:val="single" w:sz="6" w:space="0" w:color="000000"/>
              <w:bottom w:val="single" w:sz="6" w:space="0" w:color="000000"/>
              <w:right w:val="single" w:sz="12" w:space="0" w:color="000000"/>
            </w:tcBorders>
            <w:tcMar>
              <w:left w:w="108" w:type="dxa"/>
              <w:right w:w="108" w:type="dxa"/>
            </w:tcMar>
            <w:vAlign w:val="center"/>
          </w:tcPr>
          <w:p>
            <w:pPr>
              <w:pStyle w:val="Normal"/>
              <w:spacing w:lineRule="auto" w:line="288" w:before="0" w:after="200"/>
              <w:contextualSpacing/>
              <w:jc w:val="right"/>
              <w:rPr>
                <w:rFonts w:ascii="Times New Roman" w:hAnsi="Times New Roman" w:eastAsia="Times New Roman" w:cs="Times New Roman"/>
                <w:sz w:val="24"/>
                <w:szCs w:val="24"/>
              </w:rPr>
            </w:pPr>
            <w:r>
              <w:rPr>
                <w:rFonts w:eastAsia="Times New Roman" w:cs="Times New Roman" w:ascii="Times New Roman" w:hAnsi="Times New Roman"/>
                <w:sz w:val="24"/>
                <w:szCs w:val="24"/>
              </w:rPr>
              <w:t>212 000</w:t>
            </w:r>
          </w:p>
        </w:tc>
      </w:tr>
      <w:tr>
        <w:trPr>
          <w:trHeight w:val="311" w:hRule="atLeast"/>
        </w:trPr>
        <w:tc>
          <w:tcPr>
            <w:tcW w:w="584" w:type="dxa"/>
            <w:tcBorders>
              <w:top w:val="single" w:sz="6" w:space="0" w:color="000000"/>
              <w:left w:val="single" w:sz="12" w:space="0" w:color="000000"/>
              <w:bottom w:val="single" w:sz="6" w:space="0" w:color="000000"/>
              <w:right w:val="single" w:sz="6" w:space="0" w:color="000000"/>
            </w:tcBorders>
            <w:vAlign w:val="center"/>
          </w:tcPr>
          <w:p>
            <w:pPr>
              <w:pStyle w:val="Normal"/>
              <w:spacing w:lineRule="auto" w:line="288" w:before="0" w:after="200"/>
              <w:contextualSpacing/>
              <w:jc w:val="center"/>
              <w:rPr>
                <w:rFonts w:ascii="Times New Roman" w:hAnsi="Times New Roman" w:eastAsia="Times New Roman" w:cs="Times New Roman"/>
                <w:sz w:val="24"/>
                <w:szCs w:val="24"/>
                <w:lang w:val="en-US"/>
              </w:rPr>
            </w:pPr>
            <w:r>
              <w:rPr>
                <w:rFonts w:eastAsia="Times New Roman" w:cs="Times New Roman" w:ascii="Times New Roman" w:hAnsi="Times New Roman"/>
                <w:sz w:val="24"/>
                <w:szCs w:val="24"/>
              </w:rPr>
              <w:t>29</w:t>
            </w:r>
            <w:r>
              <w:rPr>
                <w:rFonts w:eastAsia="Times New Roman" w:cs="Times New Roman" w:ascii="Times New Roman" w:hAnsi="Times New Roman"/>
                <w:sz w:val="24"/>
                <w:szCs w:val="24"/>
                <w:lang w:val="en-US"/>
              </w:rPr>
              <w:t>.</w:t>
            </w:r>
          </w:p>
        </w:tc>
        <w:tc>
          <w:tcPr>
            <w:tcW w:w="3705" w:type="dxa"/>
            <w:tcBorders>
              <w:top w:val="single" w:sz="6" w:space="0" w:color="000000"/>
              <w:left w:val="single" w:sz="6" w:space="0" w:color="000000"/>
              <w:bottom w:val="single" w:sz="6" w:space="0" w:color="000000"/>
              <w:right w:val="single" w:sz="12" w:space="0" w:color="000000"/>
            </w:tcBorders>
            <w:tcMar>
              <w:left w:w="108" w:type="dxa"/>
              <w:right w:w="108" w:type="dxa"/>
            </w:tcMar>
          </w:tcPr>
          <w:p>
            <w:pPr>
              <w:pStyle w:val="Normal"/>
              <w:spacing w:lineRule="auto" w:line="288" w:before="0" w:after="200"/>
              <w:contextualSpacing/>
              <w:rPr>
                <w:rFonts w:ascii="Times New Roman" w:hAnsi="Times New Roman" w:eastAsia="Times New Roman" w:cs="Times New Roman"/>
                <w:sz w:val="24"/>
                <w:szCs w:val="24"/>
              </w:rPr>
            </w:pPr>
            <w:r>
              <w:rPr>
                <w:rFonts w:eastAsia="Times New Roman" w:cs="Times New Roman" w:ascii="Times New Roman" w:hAnsi="Times New Roman"/>
                <w:sz w:val="24"/>
                <w:szCs w:val="24"/>
              </w:rPr>
              <w:t>Списывается стоимость материалов, израсходованных на упаковку продукции</w:t>
            </w:r>
          </w:p>
          <w:p>
            <w:pPr>
              <w:pStyle w:val="Normal"/>
              <w:spacing w:lineRule="auto" w:line="288" w:before="0" w:after="200"/>
              <w:contextualSpacing/>
              <w:rPr>
                <w:rFonts w:ascii="Times New Roman" w:hAnsi="Times New Roman" w:eastAsia="Times New Roman" w:cs="Times New Roman"/>
                <w:sz w:val="24"/>
                <w:szCs w:val="24"/>
              </w:rPr>
            </w:pPr>
            <w:r>
              <w:rPr>
                <w:rFonts w:eastAsia="Times New Roman" w:cs="Times New Roman" w:ascii="Times New Roman" w:hAnsi="Times New Roman"/>
                <w:sz w:val="24"/>
                <w:szCs w:val="24"/>
              </w:rPr>
              <w:t>изделие А</w:t>
            </w:r>
          </w:p>
          <w:p>
            <w:pPr>
              <w:pStyle w:val="Normal"/>
              <w:spacing w:lineRule="auto" w:line="288" w:before="0" w:after="200"/>
              <w:contextualSpacing/>
              <w:rPr>
                <w:rFonts w:ascii="Times New Roman" w:hAnsi="Times New Roman" w:eastAsia="Times New Roman" w:cs="Times New Roman"/>
                <w:sz w:val="24"/>
                <w:szCs w:val="24"/>
              </w:rPr>
            </w:pPr>
            <w:r>
              <w:rPr>
                <w:rFonts w:eastAsia="Times New Roman" w:cs="Times New Roman" w:ascii="Times New Roman" w:hAnsi="Times New Roman"/>
                <w:sz w:val="24"/>
                <w:szCs w:val="24"/>
              </w:rPr>
              <w:t>изделие Б</w:t>
            </w:r>
          </w:p>
        </w:tc>
        <w:tc>
          <w:tcPr>
            <w:tcW w:w="799" w:type="dxa"/>
            <w:tcBorders>
              <w:top w:val="single" w:sz="6" w:space="0" w:color="000000"/>
              <w:left w:val="single" w:sz="12" w:space="0" w:color="000000"/>
              <w:bottom w:val="single" w:sz="6" w:space="0" w:color="000000"/>
              <w:right w:val="single" w:sz="12" w:space="0" w:color="000000"/>
            </w:tcBorders>
            <w:tcMar>
              <w:left w:w="108" w:type="dxa"/>
              <w:right w:w="108" w:type="dxa"/>
            </w:tcMar>
            <w:vAlign w:val="center"/>
          </w:tcPr>
          <w:p>
            <w:pPr>
              <w:pStyle w:val="Normal"/>
              <w:spacing w:lineRule="auto" w:line="288"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П </w:t>
            </w:r>
            <w:r>
              <w:rPr>
                <w:rFonts w:eastAsia="Times New Roman" w:cs="Times New Roman" w:ascii="Times New Roman" w:hAnsi="Times New Roman"/>
                <w:sz w:val="24"/>
                <w:szCs w:val="24"/>
                <w:lang w:val="en-US" w:eastAsia="ru-RU"/>
              </w:rPr>
              <w:t>II</w:t>
            </w:r>
          </w:p>
        </w:tc>
        <w:tc>
          <w:tcPr>
            <w:tcW w:w="940" w:type="dxa"/>
            <w:tcBorders>
              <w:top w:val="single" w:sz="6" w:space="0" w:color="000000"/>
              <w:left w:val="single" w:sz="12" w:space="0" w:color="000000"/>
              <w:bottom w:val="single" w:sz="6" w:space="0" w:color="000000"/>
              <w:right w:val="single" w:sz="6" w:space="0" w:color="000000"/>
            </w:tcBorders>
            <w:vAlign w:val="center"/>
          </w:tcPr>
          <w:p>
            <w:pPr>
              <w:pStyle w:val="Normal"/>
              <w:spacing w:lineRule="auto" w:line="288" w:before="0" w:after="200"/>
              <w:contextualSpacing/>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88" w:before="0" w:after="200"/>
              <w:contextualSpacing/>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88" w:before="0" w:after="200"/>
              <w:contextualSpacing/>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88" w:before="0" w:after="200"/>
              <w:contextualSpacing/>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44</w:t>
            </w:r>
          </w:p>
          <w:p>
            <w:pPr>
              <w:pStyle w:val="Normal"/>
              <w:spacing w:lineRule="auto" w:line="288" w:before="0" w:after="200"/>
              <w:contextualSpacing/>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44</w:t>
            </w:r>
          </w:p>
        </w:tc>
        <w:tc>
          <w:tcPr>
            <w:tcW w:w="941" w:type="dxa"/>
            <w:tcBorders>
              <w:top w:val="single" w:sz="6" w:space="0" w:color="000000"/>
              <w:left w:val="single" w:sz="6" w:space="0" w:color="000000"/>
              <w:bottom w:val="single" w:sz="6" w:space="0" w:color="000000"/>
              <w:right w:val="single" w:sz="6" w:space="0" w:color="000000"/>
            </w:tcBorders>
            <w:tcMar>
              <w:left w:w="108" w:type="dxa"/>
              <w:right w:w="108" w:type="dxa"/>
            </w:tcMar>
            <w:vAlign w:val="center"/>
          </w:tcPr>
          <w:p>
            <w:pPr>
              <w:pStyle w:val="Normal"/>
              <w:spacing w:lineRule="auto" w:line="288" w:before="0" w:after="200"/>
              <w:contextualSpacing/>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88" w:before="0" w:after="200"/>
              <w:contextualSpacing/>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88" w:before="0" w:after="200"/>
              <w:contextualSpacing/>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88" w:before="0" w:after="200"/>
              <w:contextualSpacing/>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10</w:t>
            </w:r>
          </w:p>
          <w:p>
            <w:pPr>
              <w:pStyle w:val="Normal"/>
              <w:spacing w:lineRule="auto" w:line="288" w:before="0" w:after="200"/>
              <w:contextualSpacing/>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10</w:t>
            </w:r>
          </w:p>
        </w:tc>
        <w:tc>
          <w:tcPr>
            <w:tcW w:w="1339" w:type="dxa"/>
            <w:tcBorders>
              <w:top w:val="single" w:sz="6" w:space="0" w:color="000000"/>
              <w:left w:val="single" w:sz="6" w:space="0" w:color="000000"/>
              <w:bottom w:val="single" w:sz="6" w:space="0" w:color="000000"/>
              <w:right w:val="single" w:sz="6" w:space="0" w:color="000000"/>
            </w:tcBorders>
            <w:tcMar>
              <w:left w:w="108" w:type="dxa"/>
              <w:right w:w="108" w:type="dxa"/>
            </w:tcMar>
            <w:vAlign w:val="center"/>
          </w:tcPr>
          <w:p>
            <w:pPr>
              <w:pStyle w:val="Normal"/>
              <w:spacing w:lineRule="auto" w:line="288" w:before="0" w:after="200"/>
              <w:contextualSpacing/>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88" w:before="0" w:after="200"/>
              <w:contextualSpacing/>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88" w:before="0" w:after="200"/>
              <w:contextualSpacing/>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88" w:before="0" w:after="200"/>
              <w:contextualSpacing/>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2 400</w:t>
            </w:r>
          </w:p>
          <w:p>
            <w:pPr>
              <w:pStyle w:val="Normal"/>
              <w:spacing w:lineRule="auto" w:line="288" w:before="0" w:after="200"/>
              <w:contextualSpacing/>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2 000</w:t>
            </w:r>
          </w:p>
        </w:tc>
        <w:tc>
          <w:tcPr>
            <w:tcW w:w="1340" w:type="dxa"/>
            <w:tcBorders>
              <w:top w:val="single" w:sz="6" w:space="0" w:color="000000"/>
              <w:left w:val="single" w:sz="6" w:space="0" w:color="000000"/>
              <w:bottom w:val="single" w:sz="6" w:space="0" w:color="000000"/>
              <w:right w:val="single" w:sz="12" w:space="0" w:color="000000"/>
            </w:tcBorders>
            <w:tcMar>
              <w:left w:w="108" w:type="dxa"/>
              <w:right w:w="108" w:type="dxa"/>
            </w:tcMar>
            <w:vAlign w:val="center"/>
          </w:tcPr>
          <w:p>
            <w:pPr>
              <w:pStyle w:val="Normal"/>
              <w:spacing w:lineRule="auto" w:line="288" w:before="0" w:after="200"/>
              <w:contextualSpacing/>
              <w:jc w:val="right"/>
              <w:rPr>
                <w:rFonts w:ascii="Times New Roman" w:hAnsi="Times New Roman" w:eastAsia="Times New Roman" w:cs="Times New Roman"/>
                <w:sz w:val="24"/>
                <w:szCs w:val="24"/>
              </w:rPr>
            </w:pPr>
            <w:r>
              <w:rPr>
                <w:rFonts w:eastAsia="Times New Roman" w:cs="Times New Roman" w:ascii="Times New Roman" w:hAnsi="Times New Roman"/>
                <w:sz w:val="24"/>
                <w:szCs w:val="24"/>
              </w:rPr>
              <w:t>4 400</w:t>
            </w:r>
          </w:p>
        </w:tc>
      </w:tr>
      <w:tr>
        <w:trPr>
          <w:trHeight w:val="311" w:hRule="atLeast"/>
        </w:trPr>
        <w:tc>
          <w:tcPr>
            <w:tcW w:w="584" w:type="dxa"/>
            <w:tcBorders>
              <w:top w:val="single" w:sz="6" w:space="0" w:color="000000"/>
              <w:left w:val="single" w:sz="12" w:space="0" w:color="000000"/>
              <w:bottom w:val="single" w:sz="6" w:space="0" w:color="000000"/>
              <w:right w:val="single" w:sz="6" w:space="0" w:color="000000"/>
            </w:tcBorders>
            <w:vAlign w:val="center"/>
          </w:tcPr>
          <w:p>
            <w:pPr>
              <w:pStyle w:val="Normal"/>
              <w:spacing w:lineRule="auto" w:line="288" w:before="0" w:after="200"/>
              <w:contextualSpacing/>
              <w:jc w:val="center"/>
              <w:rPr>
                <w:rFonts w:ascii="Times New Roman" w:hAnsi="Times New Roman" w:eastAsia="Times New Roman" w:cs="Times New Roman"/>
                <w:sz w:val="24"/>
                <w:szCs w:val="24"/>
                <w:lang w:val="en-US"/>
              </w:rPr>
            </w:pPr>
            <w:r>
              <w:rPr>
                <w:rFonts w:eastAsia="Times New Roman" w:cs="Times New Roman" w:ascii="Times New Roman" w:hAnsi="Times New Roman"/>
                <w:sz w:val="24"/>
                <w:szCs w:val="24"/>
              </w:rPr>
              <w:t>30</w:t>
            </w:r>
            <w:r>
              <w:rPr>
                <w:rFonts w:eastAsia="Times New Roman" w:cs="Times New Roman" w:ascii="Times New Roman" w:hAnsi="Times New Roman"/>
                <w:sz w:val="24"/>
                <w:szCs w:val="24"/>
                <w:lang w:val="en-US"/>
              </w:rPr>
              <w:t>.</w:t>
            </w:r>
          </w:p>
        </w:tc>
        <w:tc>
          <w:tcPr>
            <w:tcW w:w="3705" w:type="dxa"/>
            <w:tcBorders>
              <w:top w:val="single" w:sz="6" w:space="0" w:color="000000"/>
              <w:left w:val="single" w:sz="6" w:space="0" w:color="000000"/>
              <w:bottom w:val="single" w:sz="6" w:space="0" w:color="000000"/>
              <w:right w:val="single" w:sz="12" w:space="0" w:color="000000"/>
            </w:tcBorders>
            <w:tcMar>
              <w:left w:w="108" w:type="dxa"/>
              <w:right w:w="108" w:type="dxa"/>
            </w:tcMar>
          </w:tcPr>
          <w:p>
            <w:pPr>
              <w:pStyle w:val="Normal"/>
              <w:spacing w:lineRule="auto" w:line="288" w:before="0" w:after="200"/>
              <w:contextualSpacing/>
              <w:rPr>
                <w:rFonts w:ascii="Times New Roman" w:hAnsi="Times New Roman" w:eastAsia="Times New Roman" w:cs="Times New Roman"/>
                <w:sz w:val="24"/>
                <w:szCs w:val="24"/>
              </w:rPr>
            </w:pPr>
            <w:r>
              <w:rPr>
                <w:rFonts w:eastAsia="Times New Roman" w:cs="Times New Roman" w:ascii="Times New Roman" w:hAnsi="Times New Roman"/>
                <w:sz w:val="24"/>
                <w:szCs w:val="24"/>
              </w:rPr>
              <w:t>Отгружена со склада продукция А, право собственности на которую перейдёт к покупателям на складе назначения</w:t>
            </w:r>
          </w:p>
        </w:tc>
        <w:tc>
          <w:tcPr>
            <w:tcW w:w="799" w:type="dxa"/>
            <w:tcBorders>
              <w:top w:val="single" w:sz="6" w:space="0" w:color="000000"/>
              <w:left w:val="single" w:sz="12" w:space="0" w:color="000000"/>
              <w:bottom w:val="single" w:sz="6" w:space="0" w:color="000000"/>
              <w:right w:val="single" w:sz="12" w:space="0" w:color="000000"/>
            </w:tcBorders>
            <w:tcMar>
              <w:left w:w="108" w:type="dxa"/>
              <w:right w:w="108" w:type="dxa"/>
            </w:tcMar>
            <w:vAlign w:val="center"/>
          </w:tcPr>
          <w:p>
            <w:pPr>
              <w:pStyle w:val="Normal"/>
              <w:spacing w:lineRule="auto" w:line="288" w:before="0" w:after="0"/>
              <w:jc w:val="center"/>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eastAsia="ru-RU"/>
              </w:rPr>
              <w:t xml:space="preserve">П </w:t>
            </w:r>
            <w:r>
              <w:rPr>
                <w:rFonts w:eastAsia="Times New Roman" w:cs="Times New Roman" w:ascii="Times New Roman" w:hAnsi="Times New Roman"/>
                <w:sz w:val="24"/>
                <w:szCs w:val="24"/>
                <w:lang w:val="en-US" w:eastAsia="ru-RU"/>
              </w:rPr>
              <w:t>II</w:t>
            </w:r>
          </w:p>
        </w:tc>
        <w:tc>
          <w:tcPr>
            <w:tcW w:w="940" w:type="dxa"/>
            <w:tcBorders>
              <w:top w:val="single" w:sz="6" w:space="0" w:color="000000"/>
              <w:left w:val="single" w:sz="12" w:space="0" w:color="000000"/>
              <w:bottom w:val="single" w:sz="6" w:space="0" w:color="000000"/>
              <w:right w:val="single" w:sz="6" w:space="0" w:color="000000"/>
            </w:tcBorders>
            <w:vAlign w:val="center"/>
          </w:tcPr>
          <w:p>
            <w:pPr>
              <w:pStyle w:val="Normal"/>
              <w:spacing w:lineRule="auto" w:line="288" w:before="0" w:after="200"/>
              <w:contextualSpacing/>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45</w:t>
            </w:r>
          </w:p>
        </w:tc>
        <w:tc>
          <w:tcPr>
            <w:tcW w:w="941" w:type="dxa"/>
            <w:tcBorders>
              <w:top w:val="single" w:sz="6" w:space="0" w:color="000000"/>
              <w:left w:val="single" w:sz="6" w:space="0" w:color="000000"/>
              <w:bottom w:val="single" w:sz="6" w:space="0" w:color="000000"/>
              <w:right w:val="single" w:sz="6" w:space="0" w:color="000000"/>
            </w:tcBorders>
            <w:tcMar>
              <w:left w:w="108" w:type="dxa"/>
              <w:right w:w="108" w:type="dxa"/>
            </w:tcMar>
            <w:vAlign w:val="center"/>
          </w:tcPr>
          <w:p>
            <w:pPr>
              <w:pStyle w:val="Normal"/>
              <w:spacing w:lineRule="auto" w:line="288" w:before="0" w:after="200"/>
              <w:contextualSpacing/>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43</w:t>
            </w:r>
          </w:p>
        </w:tc>
        <w:tc>
          <w:tcPr>
            <w:tcW w:w="1339" w:type="dxa"/>
            <w:tcBorders>
              <w:top w:val="single" w:sz="6" w:space="0" w:color="000000"/>
              <w:left w:val="single" w:sz="6" w:space="0" w:color="000000"/>
              <w:bottom w:val="single" w:sz="6" w:space="0" w:color="000000"/>
              <w:right w:val="single" w:sz="6" w:space="0" w:color="000000"/>
            </w:tcBorders>
            <w:tcMar>
              <w:left w:w="108" w:type="dxa"/>
              <w:right w:w="108" w:type="dxa"/>
            </w:tcMar>
            <w:vAlign w:val="center"/>
          </w:tcPr>
          <w:p>
            <w:pPr>
              <w:pStyle w:val="Normal"/>
              <w:spacing w:lineRule="auto" w:line="288" w:before="0" w:after="200"/>
              <w:contextualSpacing/>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1340" w:type="dxa"/>
            <w:tcBorders>
              <w:top w:val="single" w:sz="6" w:space="0" w:color="000000"/>
              <w:left w:val="single" w:sz="6" w:space="0" w:color="000000"/>
              <w:bottom w:val="single" w:sz="6" w:space="0" w:color="000000"/>
              <w:right w:val="single" w:sz="12" w:space="0" w:color="000000"/>
            </w:tcBorders>
            <w:tcMar>
              <w:left w:w="108" w:type="dxa"/>
              <w:right w:w="108" w:type="dxa"/>
            </w:tcMar>
            <w:vAlign w:val="center"/>
          </w:tcPr>
          <w:p>
            <w:pPr>
              <w:pStyle w:val="Normal"/>
              <w:spacing w:lineRule="auto" w:line="288" w:before="0" w:after="200"/>
              <w:contextualSpacing/>
              <w:jc w:val="right"/>
              <w:rPr>
                <w:rFonts w:ascii="Times New Roman" w:hAnsi="Times New Roman" w:eastAsia="Times New Roman" w:cs="Times New Roman"/>
                <w:sz w:val="24"/>
                <w:szCs w:val="24"/>
              </w:rPr>
            </w:pPr>
            <w:r>
              <w:rPr>
                <w:rFonts w:eastAsia="Times New Roman" w:cs="Times New Roman" w:ascii="Times New Roman" w:hAnsi="Times New Roman"/>
                <w:sz w:val="24"/>
                <w:szCs w:val="24"/>
              </w:rPr>
              <w:t>96 000</w:t>
            </w:r>
          </w:p>
        </w:tc>
      </w:tr>
      <w:tr>
        <w:trPr>
          <w:trHeight w:val="311" w:hRule="atLeast"/>
        </w:trPr>
        <w:tc>
          <w:tcPr>
            <w:tcW w:w="584" w:type="dxa"/>
            <w:tcBorders>
              <w:top w:val="single" w:sz="6" w:space="0" w:color="000000"/>
              <w:left w:val="single" w:sz="12" w:space="0" w:color="000000"/>
              <w:bottom w:val="single" w:sz="6" w:space="0" w:color="000000"/>
              <w:right w:val="single" w:sz="6" w:space="0" w:color="000000"/>
            </w:tcBorders>
            <w:vAlign w:val="center"/>
          </w:tcPr>
          <w:p>
            <w:pPr>
              <w:pStyle w:val="Normal"/>
              <w:spacing w:lineRule="auto" w:line="288" w:before="0" w:after="200"/>
              <w:contextualSpacing/>
              <w:jc w:val="center"/>
              <w:rPr>
                <w:rFonts w:ascii="Times New Roman" w:hAnsi="Times New Roman" w:eastAsia="Times New Roman" w:cs="Times New Roman"/>
                <w:sz w:val="24"/>
                <w:szCs w:val="24"/>
                <w:lang w:val="en-US"/>
              </w:rPr>
            </w:pPr>
            <w:r>
              <w:rPr>
                <w:rFonts w:eastAsia="Times New Roman" w:cs="Times New Roman" w:ascii="Times New Roman" w:hAnsi="Times New Roman"/>
                <w:sz w:val="24"/>
                <w:szCs w:val="24"/>
              </w:rPr>
              <w:t>31</w:t>
            </w:r>
            <w:r>
              <w:rPr>
                <w:rFonts w:eastAsia="Times New Roman" w:cs="Times New Roman" w:ascii="Times New Roman" w:hAnsi="Times New Roman"/>
                <w:sz w:val="24"/>
                <w:szCs w:val="24"/>
                <w:lang w:val="en-US"/>
              </w:rPr>
              <w:t>.</w:t>
            </w:r>
          </w:p>
        </w:tc>
        <w:tc>
          <w:tcPr>
            <w:tcW w:w="3705" w:type="dxa"/>
            <w:tcBorders>
              <w:top w:val="single" w:sz="6" w:space="0" w:color="000000"/>
              <w:left w:val="single" w:sz="6" w:space="0" w:color="000000"/>
              <w:bottom w:val="single" w:sz="6" w:space="0" w:color="000000"/>
              <w:right w:val="single" w:sz="12" w:space="0" w:color="000000"/>
            </w:tcBorders>
            <w:tcMar>
              <w:left w:w="108" w:type="dxa"/>
              <w:right w:w="108" w:type="dxa"/>
            </w:tcMar>
          </w:tcPr>
          <w:p>
            <w:pPr>
              <w:pStyle w:val="Normal"/>
              <w:spacing w:lineRule="auto" w:line="288" w:before="0" w:after="200"/>
              <w:contextualSpacing/>
              <w:rPr>
                <w:rFonts w:ascii="Times New Roman" w:hAnsi="Times New Roman" w:eastAsia="Times New Roman" w:cs="Times New Roman"/>
                <w:sz w:val="24"/>
                <w:szCs w:val="24"/>
              </w:rPr>
            </w:pPr>
            <w:r>
              <w:rPr>
                <w:rFonts w:eastAsia="Times New Roman" w:cs="Times New Roman" w:ascii="Times New Roman" w:hAnsi="Times New Roman"/>
                <w:sz w:val="24"/>
                <w:szCs w:val="24"/>
              </w:rPr>
              <w:t>Получен аванс от покупателя в счёт предстоящей поставки изделия Б</w:t>
            </w:r>
          </w:p>
        </w:tc>
        <w:tc>
          <w:tcPr>
            <w:tcW w:w="799" w:type="dxa"/>
            <w:tcBorders>
              <w:top w:val="single" w:sz="6" w:space="0" w:color="000000"/>
              <w:left w:val="single" w:sz="12" w:space="0" w:color="000000"/>
              <w:bottom w:val="single" w:sz="6" w:space="0" w:color="000000"/>
              <w:right w:val="single" w:sz="12" w:space="0" w:color="000000"/>
            </w:tcBorders>
            <w:tcMar>
              <w:left w:w="108" w:type="dxa"/>
              <w:right w:w="108" w:type="dxa"/>
            </w:tcMar>
            <w:vAlign w:val="center"/>
          </w:tcPr>
          <w:p>
            <w:pPr>
              <w:pStyle w:val="Normal"/>
              <w:spacing w:lineRule="auto" w:line="288" w:before="0" w:after="0"/>
              <w:jc w:val="center"/>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t>M I</w:t>
            </w:r>
          </w:p>
        </w:tc>
        <w:tc>
          <w:tcPr>
            <w:tcW w:w="940" w:type="dxa"/>
            <w:tcBorders>
              <w:top w:val="single" w:sz="6" w:space="0" w:color="000000"/>
              <w:left w:val="single" w:sz="12" w:space="0" w:color="000000"/>
              <w:bottom w:val="single" w:sz="6" w:space="0" w:color="000000"/>
              <w:right w:val="single" w:sz="6" w:space="0" w:color="000000"/>
            </w:tcBorders>
            <w:vAlign w:val="center"/>
          </w:tcPr>
          <w:p>
            <w:pPr>
              <w:pStyle w:val="Normal"/>
              <w:spacing w:lineRule="auto" w:line="288" w:before="0" w:after="200"/>
              <w:contextualSpacing/>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51</w:t>
            </w:r>
          </w:p>
        </w:tc>
        <w:tc>
          <w:tcPr>
            <w:tcW w:w="941" w:type="dxa"/>
            <w:tcBorders>
              <w:top w:val="single" w:sz="6" w:space="0" w:color="000000"/>
              <w:left w:val="single" w:sz="6" w:space="0" w:color="000000"/>
              <w:bottom w:val="single" w:sz="6" w:space="0" w:color="000000"/>
              <w:right w:val="single" w:sz="6" w:space="0" w:color="000000"/>
            </w:tcBorders>
            <w:tcMar>
              <w:left w:w="108" w:type="dxa"/>
              <w:right w:w="108" w:type="dxa"/>
            </w:tcMar>
            <w:vAlign w:val="center"/>
          </w:tcPr>
          <w:p>
            <w:pPr>
              <w:pStyle w:val="Normal"/>
              <w:spacing w:lineRule="auto" w:line="288" w:before="0" w:after="200"/>
              <w:contextualSpacing/>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62.2</w:t>
            </w:r>
          </w:p>
        </w:tc>
        <w:tc>
          <w:tcPr>
            <w:tcW w:w="1339" w:type="dxa"/>
            <w:tcBorders>
              <w:top w:val="single" w:sz="6" w:space="0" w:color="000000"/>
              <w:left w:val="single" w:sz="6" w:space="0" w:color="000000"/>
              <w:bottom w:val="single" w:sz="6" w:space="0" w:color="000000"/>
              <w:right w:val="single" w:sz="6" w:space="0" w:color="000000"/>
            </w:tcBorders>
            <w:tcMar>
              <w:left w:w="108" w:type="dxa"/>
              <w:right w:w="108" w:type="dxa"/>
            </w:tcMar>
            <w:vAlign w:val="center"/>
          </w:tcPr>
          <w:p>
            <w:pPr>
              <w:pStyle w:val="Normal"/>
              <w:spacing w:lineRule="auto" w:line="288" w:before="0" w:after="200"/>
              <w:contextualSpacing/>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1340" w:type="dxa"/>
            <w:tcBorders>
              <w:top w:val="single" w:sz="6" w:space="0" w:color="000000"/>
              <w:left w:val="single" w:sz="6" w:space="0" w:color="000000"/>
              <w:bottom w:val="single" w:sz="6" w:space="0" w:color="000000"/>
              <w:right w:val="single" w:sz="12" w:space="0" w:color="000000"/>
            </w:tcBorders>
            <w:tcMar>
              <w:left w:w="108" w:type="dxa"/>
              <w:right w:w="108" w:type="dxa"/>
            </w:tcMar>
            <w:vAlign w:val="center"/>
          </w:tcPr>
          <w:p>
            <w:pPr>
              <w:pStyle w:val="Normal"/>
              <w:spacing w:lineRule="auto" w:line="288" w:before="0" w:after="200"/>
              <w:contextualSpacing/>
              <w:jc w:val="right"/>
              <w:rPr>
                <w:rFonts w:ascii="Times New Roman" w:hAnsi="Times New Roman" w:eastAsia="Times New Roman" w:cs="Times New Roman"/>
                <w:sz w:val="24"/>
                <w:szCs w:val="24"/>
              </w:rPr>
            </w:pPr>
            <w:r>
              <w:rPr>
                <w:rFonts w:eastAsia="Times New Roman" w:cs="Times New Roman" w:ascii="Times New Roman" w:hAnsi="Times New Roman"/>
                <w:sz w:val="24"/>
                <w:szCs w:val="24"/>
              </w:rPr>
              <w:t>200 000</w:t>
            </w:r>
          </w:p>
        </w:tc>
      </w:tr>
      <w:tr>
        <w:trPr>
          <w:trHeight w:val="311" w:hRule="atLeast"/>
        </w:trPr>
        <w:tc>
          <w:tcPr>
            <w:tcW w:w="584" w:type="dxa"/>
            <w:tcBorders>
              <w:top w:val="single" w:sz="6" w:space="0" w:color="000000"/>
              <w:left w:val="single" w:sz="12" w:space="0" w:color="000000"/>
              <w:bottom w:val="single" w:sz="6" w:space="0" w:color="000000"/>
              <w:right w:val="single" w:sz="6" w:space="0" w:color="000000"/>
            </w:tcBorders>
            <w:vAlign w:val="center"/>
          </w:tcPr>
          <w:p>
            <w:pPr>
              <w:pStyle w:val="Normal"/>
              <w:spacing w:lineRule="auto" w:line="288" w:before="0" w:after="200"/>
              <w:contextualSpacing/>
              <w:jc w:val="center"/>
              <w:rPr>
                <w:rFonts w:ascii="Times New Roman" w:hAnsi="Times New Roman" w:eastAsia="Times New Roman" w:cs="Times New Roman"/>
                <w:sz w:val="24"/>
                <w:szCs w:val="24"/>
                <w:lang w:val="en-US"/>
              </w:rPr>
            </w:pPr>
            <w:r>
              <w:rPr>
                <w:rFonts w:eastAsia="Times New Roman" w:cs="Times New Roman" w:ascii="Times New Roman" w:hAnsi="Times New Roman"/>
                <w:sz w:val="24"/>
                <w:szCs w:val="24"/>
              </w:rPr>
              <w:t>32</w:t>
            </w:r>
            <w:r>
              <w:rPr>
                <w:rFonts w:eastAsia="Times New Roman" w:cs="Times New Roman" w:ascii="Times New Roman" w:hAnsi="Times New Roman"/>
                <w:sz w:val="24"/>
                <w:szCs w:val="24"/>
                <w:lang w:val="en-US"/>
              </w:rPr>
              <w:t>.</w:t>
            </w:r>
          </w:p>
        </w:tc>
        <w:tc>
          <w:tcPr>
            <w:tcW w:w="3705" w:type="dxa"/>
            <w:tcBorders>
              <w:top w:val="single" w:sz="6" w:space="0" w:color="000000"/>
              <w:left w:val="single" w:sz="6" w:space="0" w:color="000000"/>
              <w:bottom w:val="single" w:sz="6" w:space="0" w:color="000000"/>
              <w:right w:val="single" w:sz="12" w:space="0" w:color="000000"/>
            </w:tcBorders>
            <w:tcMar>
              <w:left w:w="108" w:type="dxa"/>
              <w:right w:w="108" w:type="dxa"/>
            </w:tcMar>
          </w:tcPr>
          <w:p>
            <w:pPr>
              <w:pStyle w:val="Normal"/>
              <w:spacing w:lineRule="auto" w:line="288" w:before="0" w:after="200"/>
              <w:contextualSpacing/>
              <w:rPr>
                <w:rFonts w:ascii="Times New Roman" w:hAnsi="Times New Roman" w:eastAsia="Times New Roman" w:cs="Times New Roman"/>
                <w:sz w:val="24"/>
                <w:szCs w:val="24"/>
              </w:rPr>
            </w:pPr>
            <w:r>
              <w:rPr>
                <w:rFonts w:eastAsia="Times New Roman" w:cs="Times New Roman" w:ascii="Times New Roman" w:hAnsi="Times New Roman"/>
                <w:sz w:val="24"/>
                <w:szCs w:val="24"/>
              </w:rPr>
              <w:t>Отгружена продукция Б покупателю и предъявлены ему расчётные документы</w:t>
            </w:r>
          </w:p>
        </w:tc>
        <w:tc>
          <w:tcPr>
            <w:tcW w:w="799" w:type="dxa"/>
            <w:tcBorders>
              <w:top w:val="single" w:sz="6" w:space="0" w:color="000000"/>
              <w:left w:val="single" w:sz="12" w:space="0" w:color="000000"/>
              <w:bottom w:val="single" w:sz="6" w:space="0" w:color="000000"/>
              <w:right w:val="single" w:sz="12" w:space="0" w:color="000000"/>
            </w:tcBorders>
            <w:tcMar>
              <w:left w:w="108" w:type="dxa"/>
              <w:right w:w="108" w:type="dxa"/>
            </w:tcMar>
            <w:vAlign w:val="center"/>
          </w:tcPr>
          <w:p>
            <w:pPr>
              <w:pStyle w:val="Normal"/>
              <w:spacing w:lineRule="auto" w:line="288" w:before="0" w:after="0"/>
              <w:jc w:val="center"/>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t>M I</w:t>
            </w:r>
          </w:p>
        </w:tc>
        <w:tc>
          <w:tcPr>
            <w:tcW w:w="940" w:type="dxa"/>
            <w:tcBorders>
              <w:top w:val="single" w:sz="6" w:space="0" w:color="000000"/>
              <w:left w:val="single" w:sz="12" w:space="0" w:color="000000"/>
              <w:bottom w:val="single" w:sz="6" w:space="0" w:color="000000"/>
              <w:right w:val="single" w:sz="6" w:space="0" w:color="000000"/>
            </w:tcBorders>
          </w:tcPr>
          <w:p>
            <w:pPr>
              <w:pStyle w:val="Normal"/>
              <w:spacing w:lineRule="auto" w:line="288" w:before="0" w:after="200"/>
              <w:contextualSpacing/>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62.1</w:t>
            </w:r>
          </w:p>
        </w:tc>
        <w:tc>
          <w:tcPr>
            <w:tcW w:w="941" w:type="dxa"/>
            <w:tcBorders>
              <w:top w:val="single" w:sz="6" w:space="0" w:color="000000"/>
              <w:left w:val="single" w:sz="6" w:space="0" w:color="000000"/>
              <w:bottom w:val="single" w:sz="6" w:space="0" w:color="000000"/>
              <w:right w:val="single" w:sz="6" w:space="0" w:color="000000"/>
            </w:tcBorders>
            <w:tcMar>
              <w:left w:w="108" w:type="dxa"/>
              <w:right w:w="108" w:type="dxa"/>
            </w:tcMar>
          </w:tcPr>
          <w:p>
            <w:pPr>
              <w:pStyle w:val="Normal"/>
              <w:spacing w:lineRule="auto" w:line="288" w:before="0" w:after="200"/>
              <w:contextualSpacing/>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90</w:t>
            </w:r>
          </w:p>
        </w:tc>
        <w:tc>
          <w:tcPr>
            <w:tcW w:w="1339" w:type="dxa"/>
            <w:tcBorders>
              <w:top w:val="single" w:sz="6" w:space="0" w:color="000000"/>
              <w:left w:val="single" w:sz="6" w:space="0" w:color="000000"/>
              <w:bottom w:val="single" w:sz="6" w:space="0" w:color="000000"/>
              <w:right w:val="single" w:sz="6" w:space="0" w:color="000000"/>
            </w:tcBorders>
            <w:tcMar>
              <w:left w:w="108" w:type="dxa"/>
              <w:right w:w="108" w:type="dxa"/>
            </w:tcMar>
          </w:tcPr>
          <w:p>
            <w:pPr>
              <w:pStyle w:val="Normal"/>
              <w:spacing w:lineRule="auto" w:line="288" w:before="0" w:after="200"/>
              <w:contextualSpacing/>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1340" w:type="dxa"/>
            <w:tcBorders>
              <w:top w:val="single" w:sz="6" w:space="0" w:color="000000"/>
              <w:left w:val="single" w:sz="6" w:space="0" w:color="000000"/>
              <w:bottom w:val="single" w:sz="6" w:space="0" w:color="000000"/>
              <w:right w:val="single" w:sz="12" w:space="0" w:color="000000"/>
            </w:tcBorders>
            <w:tcMar>
              <w:left w:w="108" w:type="dxa"/>
              <w:right w:w="108" w:type="dxa"/>
            </w:tcMar>
            <w:vAlign w:val="center"/>
          </w:tcPr>
          <w:p>
            <w:pPr>
              <w:pStyle w:val="Normal"/>
              <w:spacing w:lineRule="auto" w:line="288" w:before="0" w:after="200"/>
              <w:contextualSpacing/>
              <w:jc w:val="right"/>
              <w:rPr>
                <w:rFonts w:ascii="Times New Roman" w:hAnsi="Times New Roman" w:eastAsia="Times New Roman" w:cs="Times New Roman"/>
                <w:sz w:val="24"/>
                <w:szCs w:val="24"/>
              </w:rPr>
            </w:pPr>
            <w:r>
              <w:rPr>
                <w:rFonts w:eastAsia="Times New Roman" w:cs="Times New Roman" w:ascii="Times New Roman" w:hAnsi="Times New Roman"/>
                <w:sz w:val="24"/>
                <w:szCs w:val="24"/>
              </w:rPr>
              <w:t>280 000</w:t>
            </w:r>
          </w:p>
        </w:tc>
      </w:tr>
      <w:tr>
        <w:trPr>
          <w:trHeight w:val="665" w:hRule="atLeast"/>
        </w:trPr>
        <w:tc>
          <w:tcPr>
            <w:tcW w:w="584" w:type="dxa"/>
            <w:tcBorders>
              <w:top w:val="single" w:sz="6" w:space="0" w:color="000000"/>
              <w:left w:val="single" w:sz="12" w:space="0" w:color="000000"/>
              <w:bottom w:val="single" w:sz="12" w:space="0" w:color="000000"/>
              <w:right w:val="single" w:sz="6" w:space="0" w:color="000000"/>
            </w:tcBorders>
            <w:vAlign w:val="center"/>
          </w:tcPr>
          <w:p>
            <w:pPr>
              <w:pStyle w:val="Normal"/>
              <w:spacing w:lineRule="auto" w:line="288" w:before="0" w:after="200"/>
              <w:contextualSpacing/>
              <w:jc w:val="center"/>
              <w:rPr>
                <w:rFonts w:ascii="Times New Roman" w:hAnsi="Times New Roman" w:eastAsia="Times New Roman" w:cs="Times New Roman"/>
                <w:sz w:val="24"/>
                <w:szCs w:val="24"/>
                <w:lang w:val="en-US"/>
              </w:rPr>
            </w:pPr>
            <w:r>
              <w:rPr>
                <w:rFonts w:eastAsia="Times New Roman" w:cs="Times New Roman" w:ascii="Times New Roman" w:hAnsi="Times New Roman"/>
                <w:sz w:val="24"/>
                <w:szCs w:val="24"/>
              </w:rPr>
              <w:t>33</w:t>
            </w:r>
            <w:r>
              <w:rPr>
                <w:rFonts w:eastAsia="Times New Roman" w:cs="Times New Roman" w:ascii="Times New Roman" w:hAnsi="Times New Roman"/>
                <w:sz w:val="24"/>
                <w:szCs w:val="24"/>
                <w:lang w:val="en-US"/>
              </w:rPr>
              <w:t>.</w:t>
            </w:r>
          </w:p>
        </w:tc>
        <w:tc>
          <w:tcPr>
            <w:tcW w:w="3705" w:type="dxa"/>
            <w:tcBorders>
              <w:top w:val="single" w:sz="6" w:space="0" w:color="000000"/>
              <w:left w:val="single" w:sz="6" w:space="0" w:color="000000"/>
              <w:bottom w:val="single" w:sz="12" w:space="0" w:color="000000"/>
              <w:right w:val="single" w:sz="12" w:space="0" w:color="000000"/>
            </w:tcBorders>
            <w:tcMar>
              <w:left w:w="108" w:type="dxa"/>
              <w:right w:w="108" w:type="dxa"/>
            </w:tcMar>
          </w:tcPr>
          <w:p>
            <w:pPr>
              <w:pStyle w:val="Normal"/>
              <w:spacing w:lineRule="auto" w:line="288" w:before="0" w:after="200"/>
              <w:contextualSpacing/>
              <w:rPr>
                <w:rFonts w:ascii="Times New Roman" w:hAnsi="Times New Roman" w:eastAsia="Times New Roman" w:cs="Times New Roman"/>
                <w:sz w:val="24"/>
                <w:szCs w:val="24"/>
              </w:rPr>
            </w:pPr>
            <w:r>
              <w:rPr>
                <w:rFonts w:eastAsia="Times New Roman" w:cs="Times New Roman" w:ascii="Times New Roman" w:hAnsi="Times New Roman"/>
                <w:sz w:val="24"/>
                <w:szCs w:val="24"/>
              </w:rPr>
              <w:t>Начислен НДС с объёма продаж изделия  Б</w:t>
            </w:r>
          </w:p>
        </w:tc>
        <w:tc>
          <w:tcPr>
            <w:tcW w:w="799" w:type="dxa"/>
            <w:tcBorders>
              <w:top w:val="single" w:sz="6" w:space="0" w:color="000000"/>
              <w:left w:val="single" w:sz="12" w:space="0" w:color="000000"/>
              <w:bottom w:val="single" w:sz="12" w:space="0" w:color="000000"/>
              <w:right w:val="single" w:sz="12" w:space="0" w:color="000000"/>
            </w:tcBorders>
            <w:tcMar>
              <w:left w:w="108" w:type="dxa"/>
              <w:right w:w="108" w:type="dxa"/>
            </w:tcMar>
            <w:vAlign w:val="center"/>
          </w:tcPr>
          <w:p>
            <w:pPr>
              <w:pStyle w:val="Normal"/>
              <w:spacing w:lineRule="auto" w:line="288" w:before="0" w:after="0"/>
              <w:jc w:val="center"/>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eastAsia="ru-RU"/>
              </w:rPr>
              <w:t xml:space="preserve">П </w:t>
            </w:r>
            <w:r>
              <w:rPr>
                <w:rFonts w:eastAsia="Times New Roman" w:cs="Times New Roman" w:ascii="Times New Roman" w:hAnsi="Times New Roman"/>
                <w:sz w:val="24"/>
                <w:szCs w:val="24"/>
                <w:lang w:val="en-US" w:eastAsia="ru-RU"/>
              </w:rPr>
              <w:t>IV</w:t>
            </w:r>
          </w:p>
        </w:tc>
        <w:tc>
          <w:tcPr>
            <w:tcW w:w="940" w:type="dxa"/>
            <w:tcBorders>
              <w:top w:val="single" w:sz="6" w:space="0" w:color="000000"/>
              <w:left w:val="single" w:sz="12" w:space="0" w:color="000000"/>
              <w:bottom w:val="single" w:sz="12" w:space="0" w:color="000000"/>
              <w:right w:val="single" w:sz="6" w:space="0" w:color="000000"/>
            </w:tcBorders>
            <w:vAlign w:val="center"/>
          </w:tcPr>
          <w:p>
            <w:pPr>
              <w:pStyle w:val="Normal"/>
              <w:spacing w:lineRule="auto" w:line="288" w:before="0" w:after="200"/>
              <w:contextualSpacing/>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90</w:t>
            </w:r>
          </w:p>
        </w:tc>
        <w:tc>
          <w:tcPr>
            <w:tcW w:w="941" w:type="dxa"/>
            <w:tcBorders>
              <w:top w:val="single" w:sz="6" w:space="0" w:color="000000"/>
              <w:left w:val="single" w:sz="6" w:space="0" w:color="000000"/>
              <w:bottom w:val="single" w:sz="12" w:space="0" w:color="000000"/>
              <w:right w:val="single" w:sz="6" w:space="0" w:color="000000"/>
            </w:tcBorders>
            <w:tcMar>
              <w:left w:w="108" w:type="dxa"/>
              <w:right w:w="108" w:type="dxa"/>
            </w:tcMar>
            <w:vAlign w:val="center"/>
          </w:tcPr>
          <w:p>
            <w:pPr>
              <w:pStyle w:val="Normal"/>
              <w:spacing w:lineRule="auto" w:line="288" w:before="0" w:after="200"/>
              <w:contextualSpacing/>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68</w:t>
            </w:r>
          </w:p>
        </w:tc>
        <w:tc>
          <w:tcPr>
            <w:tcW w:w="1339" w:type="dxa"/>
            <w:tcBorders>
              <w:top w:val="single" w:sz="6" w:space="0" w:color="000000"/>
              <w:left w:val="single" w:sz="6" w:space="0" w:color="000000"/>
              <w:bottom w:val="single" w:sz="12" w:space="0" w:color="000000"/>
              <w:right w:val="single" w:sz="6" w:space="0" w:color="000000"/>
            </w:tcBorders>
            <w:tcMar>
              <w:left w:w="108" w:type="dxa"/>
              <w:right w:w="108" w:type="dxa"/>
            </w:tcMar>
            <w:vAlign w:val="center"/>
          </w:tcPr>
          <w:p>
            <w:pPr>
              <w:pStyle w:val="Normal"/>
              <w:spacing w:lineRule="auto" w:line="288" w:before="0" w:after="200"/>
              <w:contextualSpacing/>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1340" w:type="dxa"/>
            <w:tcBorders>
              <w:top w:val="single" w:sz="6" w:space="0" w:color="000000"/>
              <w:left w:val="single" w:sz="6" w:space="0" w:color="000000"/>
              <w:bottom w:val="single" w:sz="12" w:space="0" w:color="000000"/>
              <w:right w:val="single" w:sz="12" w:space="0" w:color="000000"/>
            </w:tcBorders>
            <w:tcMar>
              <w:left w:w="108" w:type="dxa"/>
              <w:right w:w="108" w:type="dxa"/>
            </w:tcMar>
            <w:vAlign w:val="center"/>
          </w:tcPr>
          <w:p>
            <w:pPr>
              <w:pStyle w:val="Normal"/>
              <w:spacing w:lineRule="auto" w:line="288" w:before="0" w:after="200"/>
              <w:contextualSpacing/>
              <w:jc w:val="right"/>
              <w:rPr>
                <w:rFonts w:ascii="Times New Roman" w:hAnsi="Times New Roman" w:eastAsia="Times New Roman" w:cs="Times New Roman"/>
                <w:sz w:val="24"/>
                <w:szCs w:val="24"/>
              </w:rPr>
            </w:pPr>
            <w:r>
              <w:rPr>
                <w:rFonts w:eastAsia="Times New Roman" w:cs="Times New Roman" w:ascii="Times New Roman" w:hAnsi="Times New Roman"/>
                <w:sz w:val="24"/>
                <w:szCs w:val="24"/>
              </w:rPr>
              <w:t>42 712</w:t>
            </w:r>
          </w:p>
        </w:tc>
      </w:tr>
    </w:tbl>
    <w:p>
      <w:pPr>
        <w:pStyle w:val="Normal"/>
        <w:rPr>
          <w:rFonts w:ascii="Times New Roman" w:hAnsi="Times New Roman" w:cs="Times New Roman"/>
          <w:sz w:val="28"/>
        </w:rPr>
      </w:pPr>
      <w:r>
        <w:rPr>
          <w:rFonts w:cs="Times New Roman" w:ascii="Times New Roman" w:hAnsi="Times New Roman"/>
          <w:sz w:val="28"/>
        </w:rPr>
      </w:r>
      <w:r>
        <w:br w:type="page"/>
      </w:r>
    </w:p>
    <w:p>
      <w:pPr>
        <w:pStyle w:val="Normal"/>
        <w:jc w:val="right"/>
        <w:rPr>
          <w:rFonts w:ascii="Times New Roman" w:hAnsi="Times New Roman" w:cs="Times New Roman"/>
          <w:sz w:val="28"/>
          <w:lang w:val="en-US"/>
        </w:rPr>
      </w:pPr>
      <w:r>
        <w:rPr>
          <w:rFonts w:cs="Times New Roman" w:ascii="Times New Roman" w:hAnsi="Times New Roman"/>
          <w:sz w:val="28"/>
        </w:rPr>
        <w:t>Продолжение таблицы 2.1</w:t>
      </w:r>
    </w:p>
    <w:tbl>
      <w:tblPr>
        <w:tblW w:w="9649" w:type="dxa"/>
        <w:jc w:val="left"/>
        <w:tblInd w:w="-108" w:type="dxa"/>
        <w:tblCellMar>
          <w:top w:w="0" w:type="dxa"/>
          <w:left w:w="0" w:type="dxa"/>
          <w:bottom w:w="0" w:type="dxa"/>
          <w:right w:w="0" w:type="dxa"/>
        </w:tblCellMar>
        <w:tblLook w:firstRow="0" w:noVBand="0" w:lastRow="0" w:firstColumn="0" w:lastColumn="0" w:noHBand="0" w:val="0000"/>
      </w:tblPr>
      <w:tblGrid>
        <w:gridCol w:w="584"/>
        <w:gridCol w:w="3705"/>
        <w:gridCol w:w="799"/>
        <w:gridCol w:w="940"/>
        <w:gridCol w:w="941"/>
        <w:gridCol w:w="1339"/>
        <w:gridCol w:w="1340"/>
      </w:tblGrid>
      <w:tr>
        <w:trPr>
          <w:trHeight w:val="345" w:hRule="atLeast"/>
        </w:trPr>
        <w:tc>
          <w:tcPr>
            <w:tcW w:w="584" w:type="dxa"/>
            <w:vMerge w:val="restart"/>
            <w:tcBorders>
              <w:top w:val="single" w:sz="12" w:space="0" w:color="000000"/>
              <w:left w:val="single" w:sz="12" w:space="0" w:color="000000"/>
              <w:bottom w:val="single" w:sz="6" w:space="0" w:color="000000"/>
              <w:right w:val="single" w:sz="6" w:space="0" w:color="000000"/>
            </w:tcBorders>
            <w:vAlign w:val="center"/>
          </w:tcPr>
          <w:p>
            <w:pPr>
              <w:pStyle w:val="Normal"/>
              <w:spacing w:lineRule="auto" w:line="288" w:before="0" w:after="0"/>
              <w:contextualSpacing/>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w:t>
            </w:r>
            <w:r>
              <w:rPr>
                <w:rFonts w:eastAsia="Times New Roman" w:cs="Times New Roman" w:ascii="Times New Roman" w:hAnsi="Times New Roman"/>
                <w:sz w:val="24"/>
                <w:szCs w:val="24"/>
                <w:lang w:eastAsia="ru-RU"/>
              </w:rPr>
              <w:br/>
              <w:t>пп</w:t>
            </w:r>
          </w:p>
        </w:tc>
        <w:tc>
          <w:tcPr>
            <w:tcW w:w="3705" w:type="dxa"/>
            <w:vMerge w:val="restart"/>
            <w:tcBorders>
              <w:top w:val="single" w:sz="12" w:space="0" w:color="000000"/>
              <w:left w:val="single" w:sz="6" w:space="0" w:color="000000"/>
              <w:bottom w:val="single" w:sz="6" w:space="0" w:color="000000"/>
              <w:right w:val="single" w:sz="12" w:space="0" w:color="000000"/>
            </w:tcBorders>
            <w:tcMar>
              <w:left w:w="108" w:type="dxa"/>
              <w:right w:w="108" w:type="dxa"/>
            </w:tcMar>
            <w:vAlign w:val="center"/>
          </w:tcPr>
          <w:p>
            <w:pPr>
              <w:pStyle w:val="Normal"/>
              <w:spacing w:lineRule="auto" w:line="288" w:before="0" w:after="0"/>
              <w:ind w:right="108" w:hanging="0"/>
              <w:contextualSpacing/>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Содержание факта</w:t>
              <w:br/>
              <w:t>хозяйственной жизни</w:t>
            </w:r>
          </w:p>
        </w:tc>
        <w:tc>
          <w:tcPr>
            <w:tcW w:w="799" w:type="dxa"/>
            <w:vMerge w:val="restart"/>
            <w:tcBorders>
              <w:top w:val="single" w:sz="12" w:space="0" w:color="000000"/>
              <w:left w:val="single" w:sz="12" w:space="0" w:color="000000"/>
              <w:bottom w:val="single" w:sz="12" w:space="0" w:color="000000"/>
              <w:right w:val="single" w:sz="12" w:space="0" w:color="000000"/>
            </w:tcBorders>
            <w:tcMar>
              <w:left w:w="108" w:type="dxa"/>
              <w:right w:w="108" w:type="dxa"/>
            </w:tcMar>
            <w:vAlign w:val="center"/>
          </w:tcPr>
          <w:p>
            <w:pPr>
              <w:pStyle w:val="Normal"/>
              <w:spacing w:lineRule="auto" w:line="288" w:before="0" w:after="0"/>
              <w:contextualSpacing/>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Тип</w:t>
              <w:br/>
              <w:t>ФХЖ</w:t>
            </w:r>
          </w:p>
        </w:tc>
        <w:tc>
          <w:tcPr>
            <w:tcW w:w="1881" w:type="dxa"/>
            <w:gridSpan w:val="2"/>
            <w:tcBorders>
              <w:top w:val="single" w:sz="12" w:space="0" w:color="000000"/>
              <w:left w:val="single" w:sz="12" w:space="0" w:color="000000"/>
              <w:bottom w:val="single" w:sz="6" w:space="0" w:color="000000"/>
              <w:right w:val="single" w:sz="6" w:space="0" w:color="000000"/>
            </w:tcBorders>
            <w:vAlign w:val="center"/>
          </w:tcPr>
          <w:p>
            <w:pPr>
              <w:pStyle w:val="Normal"/>
              <w:spacing w:lineRule="auto" w:line="288" w:before="0" w:after="0"/>
              <w:contextualSpacing/>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Корреспондирующие счета</w:t>
            </w:r>
          </w:p>
        </w:tc>
        <w:tc>
          <w:tcPr>
            <w:tcW w:w="2679" w:type="dxa"/>
            <w:gridSpan w:val="2"/>
            <w:tcBorders>
              <w:top w:val="single" w:sz="12" w:space="0" w:color="000000"/>
              <w:left w:val="single" w:sz="6" w:space="0" w:color="000000"/>
              <w:bottom w:val="single" w:sz="6" w:space="0" w:color="000000"/>
              <w:right w:val="single" w:sz="12" w:space="0" w:color="000000"/>
            </w:tcBorders>
            <w:tcMar>
              <w:left w:w="108" w:type="dxa"/>
              <w:right w:w="108" w:type="dxa"/>
            </w:tcMar>
            <w:vAlign w:val="center"/>
          </w:tcPr>
          <w:p>
            <w:pPr>
              <w:pStyle w:val="Normal"/>
              <w:spacing w:lineRule="auto" w:line="288" w:before="0" w:after="0"/>
              <w:contextualSpacing/>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Сумма, р.</w:t>
            </w:r>
          </w:p>
        </w:tc>
      </w:tr>
      <w:tr>
        <w:trPr>
          <w:trHeight w:val="311" w:hRule="atLeast"/>
        </w:trPr>
        <w:tc>
          <w:tcPr>
            <w:tcW w:w="584" w:type="dxa"/>
            <w:vMerge w:val="continue"/>
            <w:tcBorders>
              <w:top w:val="single" w:sz="6" w:space="0" w:color="000000"/>
              <w:left w:val="single" w:sz="12" w:space="0" w:color="000000"/>
              <w:bottom w:val="single" w:sz="12" w:space="0" w:color="000000"/>
              <w:right w:val="single" w:sz="6" w:space="0" w:color="000000"/>
            </w:tcBorders>
            <w:vAlign w:val="center"/>
          </w:tcPr>
          <w:p>
            <w:pPr>
              <w:pStyle w:val="Normal"/>
              <w:spacing w:lineRule="auto" w:line="288" w:before="0" w:after="0"/>
              <w:contextualSpacing/>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3705" w:type="dxa"/>
            <w:vMerge w:val="continue"/>
            <w:tcBorders>
              <w:top w:val="single" w:sz="6" w:space="0" w:color="000000"/>
              <w:left w:val="single" w:sz="6" w:space="0" w:color="000000"/>
              <w:bottom w:val="single" w:sz="12" w:space="0" w:color="000000"/>
              <w:right w:val="single" w:sz="12" w:space="0" w:color="000000"/>
            </w:tcBorders>
            <w:tcMar>
              <w:left w:w="108" w:type="dxa"/>
              <w:right w:w="108" w:type="dxa"/>
            </w:tcMar>
            <w:vAlign w:val="center"/>
          </w:tcPr>
          <w:p>
            <w:pPr>
              <w:pStyle w:val="Normal"/>
              <w:spacing w:lineRule="auto" w:line="288" w:before="0" w:after="0"/>
              <w:ind w:right="108" w:hanging="0"/>
              <w:contextualSpacing/>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799" w:type="dxa"/>
            <w:vMerge w:val="continue"/>
            <w:tcBorders>
              <w:left w:val="single" w:sz="12" w:space="0" w:color="000000"/>
              <w:bottom w:val="single" w:sz="12" w:space="0" w:color="000000"/>
              <w:right w:val="single" w:sz="12" w:space="0" w:color="000000"/>
            </w:tcBorders>
            <w:tcMar>
              <w:left w:w="108" w:type="dxa"/>
              <w:right w:w="108" w:type="dxa"/>
            </w:tcMar>
            <w:vAlign w:val="center"/>
          </w:tcPr>
          <w:p>
            <w:pPr>
              <w:pStyle w:val="Normal"/>
              <w:spacing w:lineRule="auto" w:line="288" w:before="0" w:after="0"/>
              <w:contextualSpacing/>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940" w:type="dxa"/>
            <w:tcBorders>
              <w:top w:val="single" w:sz="6" w:space="0" w:color="000000"/>
              <w:left w:val="single" w:sz="12" w:space="0" w:color="000000"/>
              <w:bottom w:val="single" w:sz="12" w:space="0" w:color="000000"/>
              <w:right w:val="single" w:sz="6" w:space="0" w:color="000000"/>
            </w:tcBorders>
            <w:vAlign w:val="center"/>
          </w:tcPr>
          <w:p>
            <w:pPr>
              <w:pStyle w:val="Normal"/>
              <w:spacing w:lineRule="auto" w:line="288" w:before="0" w:after="0"/>
              <w:contextualSpacing/>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дебет</w:t>
            </w:r>
          </w:p>
        </w:tc>
        <w:tc>
          <w:tcPr>
            <w:tcW w:w="941" w:type="dxa"/>
            <w:tcBorders>
              <w:top w:val="single" w:sz="6" w:space="0" w:color="000000"/>
              <w:left w:val="single" w:sz="6" w:space="0" w:color="000000"/>
              <w:bottom w:val="single" w:sz="12" w:space="0" w:color="000000"/>
              <w:right w:val="single" w:sz="6" w:space="0" w:color="000000"/>
            </w:tcBorders>
            <w:tcMar>
              <w:left w:w="108" w:type="dxa"/>
              <w:right w:w="108" w:type="dxa"/>
            </w:tcMar>
            <w:vAlign w:val="center"/>
          </w:tcPr>
          <w:p>
            <w:pPr>
              <w:pStyle w:val="Normal"/>
              <w:spacing w:lineRule="auto" w:line="288" w:before="0" w:after="0"/>
              <w:contextualSpacing/>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кредит</w:t>
            </w:r>
          </w:p>
        </w:tc>
        <w:tc>
          <w:tcPr>
            <w:tcW w:w="1339" w:type="dxa"/>
            <w:tcBorders>
              <w:top w:val="single" w:sz="6" w:space="0" w:color="000000"/>
              <w:left w:val="single" w:sz="6" w:space="0" w:color="000000"/>
              <w:bottom w:val="single" w:sz="12" w:space="0" w:color="000000"/>
              <w:right w:val="single" w:sz="6" w:space="0" w:color="000000"/>
            </w:tcBorders>
            <w:tcMar>
              <w:left w:w="108" w:type="dxa"/>
              <w:right w:w="108" w:type="dxa"/>
            </w:tcMar>
            <w:vAlign w:val="center"/>
          </w:tcPr>
          <w:p>
            <w:pPr>
              <w:pStyle w:val="Normal"/>
              <w:spacing w:lineRule="auto" w:line="288" w:before="0" w:after="0"/>
              <w:contextualSpacing/>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частная</w:t>
            </w:r>
          </w:p>
        </w:tc>
        <w:tc>
          <w:tcPr>
            <w:tcW w:w="1340" w:type="dxa"/>
            <w:tcBorders>
              <w:top w:val="single" w:sz="6" w:space="0" w:color="000000"/>
              <w:left w:val="single" w:sz="6" w:space="0" w:color="000000"/>
              <w:bottom w:val="single" w:sz="12" w:space="0" w:color="000000"/>
              <w:right w:val="single" w:sz="12" w:space="0" w:color="000000"/>
            </w:tcBorders>
            <w:tcMar>
              <w:left w:w="108" w:type="dxa"/>
              <w:right w:w="108" w:type="dxa"/>
            </w:tcMar>
            <w:vAlign w:val="center"/>
          </w:tcPr>
          <w:p>
            <w:pPr>
              <w:pStyle w:val="Normal"/>
              <w:spacing w:lineRule="auto" w:line="288" w:before="0" w:after="0"/>
              <w:contextualSpacing/>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общая</w:t>
            </w:r>
          </w:p>
        </w:tc>
      </w:tr>
      <w:tr>
        <w:trPr>
          <w:trHeight w:val="311" w:hRule="atLeast"/>
        </w:trPr>
        <w:tc>
          <w:tcPr>
            <w:tcW w:w="584" w:type="dxa"/>
            <w:tcBorders>
              <w:top w:val="single" w:sz="12" w:space="0" w:color="000000"/>
              <w:left w:val="single" w:sz="12" w:space="0" w:color="000000"/>
              <w:bottom w:val="single" w:sz="6" w:space="0" w:color="000000"/>
              <w:right w:val="single" w:sz="6" w:space="0" w:color="000000"/>
            </w:tcBorders>
            <w:vAlign w:val="center"/>
          </w:tcPr>
          <w:p>
            <w:pPr>
              <w:pStyle w:val="Normal"/>
              <w:spacing w:lineRule="auto" w:line="288" w:before="0" w:after="0"/>
              <w:contextualSpacing/>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34.</w:t>
            </w:r>
          </w:p>
        </w:tc>
        <w:tc>
          <w:tcPr>
            <w:tcW w:w="3705" w:type="dxa"/>
            <w:tcBorders>
              <w:top w:val="single" w:sz="12" w:space="0" w:color="000000"/>
              <w:left w:val="single" w:sz="6" w:space="0" w:color="000000"/>
              <w:bottom w:val="single" w:sz="6" w:space="0" w:color="000000"/>
              <w:right w:val="single" w:sz="12" w:space="0" w:color="000000"/>
            </w:tcBorders>
            <w:tcMar>
              <w:left w:w="108" w:type="dxa"/>
              <w:right w:w="108" w:type="dxa"/>
            </w:tcMar>
            <w:vAlign w:val="center"/>
          </w:tcPr>
          <w:p>
            <w:pPr>
              <w:pStyle w:val="Normal"/>
              <w:spacing w:lineRule="auto" w:line="288" w:before="0" w:after="0"/>
              <w:ind w:right="108" w:hanging="0"/>
              <w:contextualSpacing/>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rPr>
              <w:t>Произведён зачёт ранее полученного аванса</w:t>
            </w:r>
          </w:p>
        </w:tc>
        <w:tc>
          <w:tcPr>
            <w:tcW w:w="799" w:type="dxa"/>
            <w:tcBorders>
              <w:top w:val="single" w:sz="12" w:space="0" w:color="000000"/>
              <w:left w:val="single" w:sz="12" w:space="0" w:color="000000"/>
              <w:bottom w:val="single" w:sz="6" w:space="0" w:color="000000"/>
              <w:right w:val="single" w:sz="12" w:space="0" w:color="000000"/>
            </w:tcBorders>
            <w:tcMar>
              <w:left w:w="108" w:type="dxa"/>
              <w:right w:w="108" w:type="dxa"/>
            </w:tcMar>
            <w:vAlign w:val="center"/>
          </w:tcPr>
          <w:p>
            <w:pPr>
              <w:pStyle w:val="Normal"/>
              <w:spacing w:lineRule="auto" w:line="288" w:before="0" w:after="0"/>
              <w:contextualSpacing/>
              <w:jc w:val="center"/>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t>M III</w:t>
            </w:r>
          </w:p>
        </w:tc>
        <w:tc>
          <w:tcPr>
            <w:tcW w:w="940" w:type="dxa"/>
            <w:tcBorders>
              <w:top w:val="single" w:sz="12" w:space="0" w:color="000000"/>
              <w:left w:val="single" w:sz="12" w:space="0" w:color="000000"/>
              <w:bottom w:val="single" w:sz="6" w:space="0" w:color="000000"/>
              <w:right w:val="single" w:sz="6" w:space="0" w:color="000000"/>
            </w:tcBorders>
            <w:vAlign w:val="center"/>
          </w:tcPr>
          <w:p>
            <w:pPr>
              <w:pStyle w:val="Normal"/>
              <w:spacing w:lineRule="auto" w:line="288" w:before="0" w:after="0"/>
              <w:contextualSpacing/>
              <w:jc w:val="center"/>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t>62.2</w:t>
            </w:r>
          </w:p>
        </w:tc>
        <w:tc>
          <w:tcPr>
            <w:tcW w:w="941" w:type="dxa"/>
            <w:tcBorders>
              <w:top w:val="single" w:sz="12" w:space="0" w:color="000000"/>
              <w:left w:val="single" w:sz="6" w:space="0" w:color="000000"/>
              <w:bottom w:val="single" w:sz="6" w:space="0" w:color="000000"/>
              <w:right w:val="single" w:sz="6" w:space="0" w:color="000000"/>
            </w:tcBorders>
            <w:tcMar>
              <w:left w:w="108" w:type="dxa"/>
              <w:right w:w="108" w:type="dxa"/>
            </w:tcMar>
            <w:vAlign w:val="center"/>
          </w:tcPr>
          <w:p>
            <w:pPr>
              <w:pStyle w:val="Normal"/>
              <w:spacing w:lineRule="auto" w:line="288" w:before="0" w:after="0"/>
              <w:contextualSpacing/>
              <w:jc w:val="center"/>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t>62.1</w:t>
            </w:r>
          </w:p>
        </w:tc>
        <w:tc>
          <w:tcPr>
            <w:tcW w:w="1339" w:type="dxa"/>
            <w:tcBorders>
              <w:top w:val="single" w:sz="12" w:space="0" w:color="000000"/>
              <w:left w:val="single" w:sz="6" w:space="0" w:color="000000"/>
              <w:bottom w:val="single" w:sz="6" w:space="0" w:color="000000"/>
              <w:right w:val="single" w:sz="6" w:space="0" w:color="000000"/>
            </w:tcBorders>
            <w:tcMar>
              <w:left w:w="108" w:type="dxa"/>
              <w:right w:w="108" w:type="dxa"/>
            </w:tcMar>
            <w:vAlign w:val="center"/>
          </w:tcPr>
          <w:p>
            <w:pPr>
              <w:pStyle w:val="Normal"/>
              <w:spacing w:lineRule="auto" w:line="288" w:before="0" w:after="0"/>
              <w:contextualSpacing/>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340" w:type="dxa"/>
            <w:tcBorders>
              <w:top w:val="single" w:sz="12" w:space="0" w:color="000000"/>
              <w:left w:val="single" w:sz="6" w:space="0" w:color="000000"/>
              <w:bottom w:val="single" w:sz="6" w:space="0" w:color="000000"/>
              <w:right w:val="single" w:sz="12" w:space="0" w:color="000000"/>
            </w:tcBorders>
            <w:tcMar>
              <w:left w:w="108" w:type="dxa"/>
              <w:right w:w="108" w:type="dxa"/>
            </w:tcMar>
            <w:vAlign w:val="center"/>
          </w:tcPr>
          <w:p>
            <w:pPr>
              <w:pStyle w:val="Normal"/>
              <w:spacing w:lineRule="auto" w:line="288" w:before="0" w:after="0"/>
              <w:contextualSpacing/>
              <w:jc w:val="right"/>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t>200000</w:t>
            </w:r>
          </w:p>
        </w:tc>
      </w:tr>
      <w:tr>
        <w:trPr>
          <w:trHeight w:val="363" w:hRule="atLeast"/>
        </w:trPr>
        <w:tc>
          <w:tcPr>
            <w:tcW w:w="584" w:type="dxa"/>
            <w:tcBorders>
              <w:top w:val="single" w:sz="6" w:space="0" w:color="000000"/>
              <w:left w:val="single" w:sz="12" w:space="0" w:color="000000"/>
              <w:bottom w:val="single" w:sz="6" w:space="0" w:color="000000"/>
              <w:right w:val="single" w:sz="6" w:space="0" w:color="000000"/>
            </w:tcBorders>
            <w:vAlign w:val="center"/>
          </w:tcPr>
          <w:p>
            <w:pPr>
              <w:pStyle w:val="Normal"/>
              <w:spacing w:lineRule="auto" w:line="288" w:before="0" w:after="0"/>
              <w:contextualSpacing/>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35.</w:t>
            </w:r>
          </w:p>
        </w:tc>
        <w:tc>
          <w:tcPr>
            <w:tcW w:w="3705" w:type="dxa"/>
            <w:tcBorders>
              <w:top w:val="single" w:sz="6" w:space="0" w:color="000000"/>
              <w:left w:val="single" w:sz="6" w:space="0" w:color="000000"/>
              <w:bottom w:val="single" w:sz="6" w:space="0" w:color="000000"/>
              <w:right w:val="single" w:sz="12" w:space="0" w:color="000000"/>
            </w:tcBorders>
            <w:tcMar>
              <w:left w:w="108" w:type="dxa"/>
              <w:right w:w="108" w:type="dxa"/>
            </w:tcMar>
          </w:tcPr>
          <w:p>
            <w:pPr>
              <w:pStyle w:val="Normal"/>
              <w:spacing w:lineRule="auto" w:line="288" w:before="0" w:after="200"/>
              <w:contextualSpacing/>
              <w:rPr>
                <w:rFonts w:ascii="Times New Roman" w:hAnsi="Times New Roman" w:eastAsia="Times New Roman" w:cs="Times New Roman"/>
                <w:sz w:val="24"/>
                <w:szCs w:val="24"/>
              </w:rPr>
            </w:pPr>
            <w:r>
              <w:rPr>
                <w:rFonts w:eastAsia="Times New Roman" w:cs="Times New Roman" w:ascii="Times New Roman" w:hAnsi="Times New Roman"/>
                <w:sz w:val="24"/>
                <w:szCs w:val="24"/>
              </w:rPr>
              <w:t>Получено подтверждение о приёмке покупателем отгруженной ему продукции А и переходе права собственности</w:t>
            </w:r>
          </w:p>
        </w:tc>
        <w:tc>
          <w:tcPr>
            <w:tcW w:w="799" w:type="dxa"/>
            <w:tcBorders>
              <w:top w:val="single" w:sz="6" w:space="0" w:color="000000"/>
              <w:left w:val="single" w:sz="12" w:space="0" w:color="000000"/>
              <w:bottom w:val="single" w:sz="6" w:space="0" w:color="000000"/>
              <w:right w:val="single" w:sz="12" w:space="0" w:color="000000"/>
            </w:tcBorders>
            <w:tcMar>
              <w:left w:w="108" w:type="dxa"/>
              <w:right w:w="108" w:type="dxa"/>
            </w:tcMar>
            <w:vAlign w:val="center"/>
          </w:tcPr>
          <w:p>
            <w:pPr>
              <w:pStyle w:val="Normal"/>
              <w:spacing w:lineRule="auto" w:line="288" w:before="0" w:after="0"/>
              <w:contextualSpacing/>
              <w:jc w:val="center"/>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eastAsia="ru-RU"/>
              </w:rPr>
              <w:t xml:space="preserve">М </w:t>
            </w:r>
            <w:r>
              <w:rPr>
                <w:rFonts w:eastAsia="Times New Roman" w:cs="Times New Roman" w:ascii="Times New Roman" w:hAnsi="Times New Roman"/>
                <w:sz w:val="24"/>
                <w:szCs w:val="24"/>
                <w:lang w:val="en-US" w:eastAsia="ru-RU"/>
              </w:rPr>
              <w:t>I</w:t>
            </w:r>
          </w:p>
        </w:tc>
        <w:tc>
          <w:tcPr>
            <w:tcW w:w="940" w:type="dxa"/>
            <w:tcBorders>
              <w:top w:val="single" w:sz="6" w:space="0" w:color="000000"/>
              <w:left w:val="single" w:sz="12" w:space="0" w:color="000000"/>
              <w:bottom w:val="single" w:sz="6" w:space="0" w:color="000000"/>
              <w:right w:val="single" w:sz="6" w:space="0" w:color="000000"/>
            </w:tcBorders>
            <w:vAlign w:val="center"/>
          </w:tcPr>
          <w:p>
            <w:pPr>
              <w:pStyle w:val="Normal"/>
              <w:spacing w:lineRule="auto" w:line="288" w:before="0" w:after="0"/>
              <w:contextualSpacing/>
              <w:jc w:val="center"/>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t>62.1</w:t>
            </w:r>
          </w:p>
        </w:tc>
        <w:tc>
          <w:tcPr>
            <w:tcW w:w="941" w:type="dxa"/>
            <w:tcBorders>
              <w:top w:val="single" w:sz="6" w:space="0" w:color="000000"/>
              <w:left w:val="single" w:sz="6" w:space="0" w:color="000000"/>
              <w:bottom w:val="single" w:sz="6" w:space="0" w:color="000000"/>
              <w:right w:val="single" w:sz="6" w:space="0" w:color="000000"/>
            </w:tcBorders>
            <w:tcMar>
              <w:left w:w="108" w:type="dxa"/>
              <w:right w:w="108" w:type="dxa"/>
            </w:tcMar>
            <w:vAlign w:val="center"/>
          </w:tcPr>
          <w:p>
            <w:pPr>
              <w:pStyle w:val="Normal"/>
              <w:spacing w:lineRule="auto" w:line="288" w:before="0" w:after="0"/>
              <w:contextualSpacing/>
              <w:jc w:val="center"/>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t>90</w:t>
            </w:r>
          </w:p>
        </w:tc>
        <w:tc>
          <w:tcPr>
            <w:tcW w:w="1339" w:type="dxa"/>
            <w:tcBorders>
              <w:top w:val="single" w:sz="6" w:space="0" w:color="000000"/>
              <w:left w:val="single" w:sz="6" w:space="0" w:color="000000"/>
              <w:bottom w:val="single" w:sz="6" w:space="0" w:color="000000"/>
              <w:right w:val="single" w:sz="6" w:space="0" w:color="000000"/>
            </w:tcBorders>
            <w:tcMar>
              <w:left w:w="108" w:type="dxa"/>
              <w:right w:w="108" w:type="dxa"/>
            </w:tcMar>
            <w:vAlign w:val="center"/>
          </w:tcPr>
          <w:p>
            <w:pPr>
              <w:pStyle w:val="Normal"/>
              <w:spacing w:lineRule="auto" w:line="288" w:before="0" w:after="0"/>
              <w:contextualSpacing/>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340" w:type="dxa"/>
            <w:tcBorders>
              <w:top w:val="single" w:sz="6" w:space="0" w:color="000000"/>
              <w:left w:val="single" w:sz="6" w:space="0" w:color="000000"/>
              <w:bottom w:val="single" w:sz="6" w:space="0" w:color="000000"/>
              <w:right w:val="single" w:sz="12" w:space="0" w:color="000000"/>
            </w:tcBorders>
            <w:tcMar>
              <w:left w:w="108" w:type="dxa"/>
              <w:right w:w="108" w:type="dxa"/>
            </w:tcMar>
            <w:vAlign w:val="center"/>
          </w:tcPr>
          <w:p>
            <w:pPr>
              <w:pStyle w:val="Normal"/>
              <w:spacing w:lineRule="auto" w:line="288" w:before="0" w:after="0"/>
              <w:contextualSpacing/>
              <w:jc w:val="right"/>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t>300000</w:t>
            </w:r>
          </w:p>
        </w:tc>
      </w:tr>
      <w:tr>
        <w:trPr>
          <w:trHeight w:val="311" w:hRule="atLeast"/>
        </w:trPr>
        <w:tc>
          <w:tcPr>
            <w:tcW w:w="584" w:type="dxa"/>
            <w:tcBorders>
              <w:top w:val="single" w:sz="6" w:space="0" w:color="000000"/>
              <w:left w:val="single" w:sz="12" w:space="0" w:color="000000"/>
              <w:bottom w:val="single" w:sz="6" w:space="0" w:color="000000"/>
              <w:right w:val="single" w:sz="6" w:space="0" w:color="000000"/>
            </w:tcBorders>
            <w:vAlign w:val="center"/>
          </w:tcPr>
          <w:p>
            <w:pPr>
              <w:pStyle w:val="Normal"/>
              <w:spacing w:lineRule="auto" w:line="288" w:before="0" w:after="0"/>
              <w:contextualSpacing/>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36.</w:t>
            </w:r>
          </w:p>
        </w:tc>
        <w:tc>
          <w:tcPr>
            <w:tcW w:w="3705" w:type="dxa"/>
            <w:tcBorders>
              <w:top w:val="single" w:sz="6" w:space="0" w:color="000000"/>
              <w:left w:val="single" w:sz="6" w:space="0" w:color="000000"/>
              <w:bottom w:val="single" w:sz="6" w:space="0" w:color="000000"/>
              <w:right w:val="single" w:sz="12" w:space="0" w:color="000000"/>
            </w:tcBorders>
            <w:tcMar>
              <w:left w:w="108" w:type="dxa"/>
              <w:right w:w="108" w:type="dxa"/>
            </w:tcMar>
          </w:tcPr>
          <w:p>
            <w:pPr>
              <w:pStyle w:val="Normal"/>
              <w:spacing w:lineRule="auto" w:line="288" w:before="0" w:after="200"/>
              <w:contextualSpacing/>
              <w:rPr>
                <w:rFonts w:ascii="Times New Roman" w:hAnsi="Times New Roman" w:eastAsia="Times New Roman" w:cs="Times New Roman"/>
                <w:sz w:val="24"/>
                <w:szCs w:val="24"/>
              </w:rPr>
            </w:pPr>
            <w:r>
              <w:rPr>
                <w:rFonts w:eastAsia="Times New Roman" w:cs="Times New Roman" w:ascii="Times New Roman" w:hAnsi="Times New Roman"/>
                <w:sz w:val="24"/>
                <w:szCs w:val="24"/>
              </w:rPr>
              <w:t>Начислен НДС с объёма продаж изделия А</w:t>
            </w:r>
          </w:p>
        </w:tc>
        <w:tc>
          <w:tcPr>
            <w:tcW w:w="799" w:type="dxa"/>
            <w:tcBorders>
              <w:top w:val="single" w:sz="6" w:space="0" w:color="000000"/>
              <w:left w:val="single" w:sz="12" w:space="0" w:color="000000"/>
              <w:bottom w:val="single" w:sz="6" w:space="0" w:color="000000"/>
              <w:right w:val="single" w:sz="12" w:space="0" w:color="000000"/>
            </w:tcBorders>
            <w:tcMar>
              <w:left w:w="108" w:type="dxa"/>
              <w:right w:w="108" w:type="dxa"/>
            </w:tcMar>
            <w:vAlign w:val="center"/>
          </w:tcPr>
          <w:p>
            <w:pPr>
              <w:pStyle w:val="Normal"/>
              <w:spacing w:lineRule="auto" w:line="288" w:before="0" w:after="0"/>
              <w:contextualSpacing/>
              <w:jc w:val="center"/>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eastAsia="ru-RU"/>
              </w:rPr>
              <w:t xml:space="preserve">П </w:t>
            </w:r>
            <w:r>
              <w:rPr>
                <w:rFonts w:eastAsia="Times New Roman" w:cs="Times New Roman" w:ascii="Times New Roman" w:hAnsi="Times New Roman"/>
                <w:sz w:val="24"/>
                <w:szCs w:val="24"/>
                <w:lang w:val="en-US" w:eastAsia="ru-RU"/>
              </w:rPr>
              <w:t>IV</w:t>
            </w:r>
          </w:p>
        </w:tc>
        <w:tc>
          <w:tcPr>
            <w:tcW w:w="940" w:type="dxa"/>
            <w:tcBorders>
              <w:top w:val="single" w:sz="6" w:space="0" w:color="000000"/>
              <w:left w:val="single" w:sz="12" w:space="0" w:color="000000"/>
              <w:bottom w:val="single" w:sz="6" w:space="0" w:color="000000"/>
              <w:right w:val="single" w:sz="6" w:space="0" w:color="000000"/>
            </w:tcBorders>
            <w:vAlign w:val="center"/>
          </w:tcPr>
          <w:p>
            <w:pPr>
              <w:pStyle w:val="Normal"/>
              <w:spacing w:lineRule="auto" w:line="288" w:before="0" w:after="0"/>
              <w:contextualSpacing/>
              <w:jc w:val="center"/>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t>90</w:t>
            </w:r>
          </w:p>
        </w:tc>
        <w:tc>
          <w:tcPr>
            <w:tcW w:w="941" w:type="dxa"/>
            <w:tcBorders>
              <w:top w:val="single" w:sz="6" w:space="0" w:color="000000"/>
              <w:left w:val="single" w:sz="6" w:space="0" w:color="000000"/>
              <w:bottom w:val="single" w:sz="6" w:space="0" w:color="000000"/>
              <w:right w:val="single" w:sz="6" w:space="0" w:color="000000"/>
            </w:tcBorders>
            <w:tcMar>
              <w:left w:w="108" w:type="dxa"/>
              <w:right w:w="108" w:type="dxa"/>
            </w:tcMar>
            <w:vAlign w:val="center"/>
          </w:tcPr>
          <w:p>
            <w:pPr>
              <w:pStyle w:val="Normal"/>
              <w:spacing w:lineRule="auto" w:line="288" w:before="0" w:after="0"/>
              <w:contextualSpacing/>
              <w:jc w:val="center"/>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t>68</w:t>
            </w:r>
          </w:p>
        </w:tc>
        <w:tc>
          <w:tcPr>
            <w:tcW w:w="1339" w:type="dxa"/>
            <w:tcBorders>
              <w:top w:val="single" w:sz="6" w:space="0" w:color="000000"/>
              <w:left w:val="single" w:sz="6" w:space="0" w:color="000000"/>
              <w:bottom w:val="single" w:sz="6" w:space="0" w:color="000000"/>
              <w:right w:val="single" w:sz="6" w:space="0" w:color="000000"/>
            </w:tcBorders>
            <w:tcMar>
              <w:left w:w="108" w:type="dxa"/>
              <w:right w:w="108" w:type="dxa"/>
            </w:tcMar>
            <w:vAlign w:val="center"/>
          </w:tcPr>
          <w:p>
            <w:pPr>
              <w:pStyle w:val="Normal"/>
              <w:spacing w:lineRule="auto" w:line="288" w:before="0" w:after="0"/>
              <w:contextualSpacing/>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340" w:type="dxa"/>
            <w:tcBorders>
              <w:top w:val="single" w:sz="6" w:space="0" w:color="000000"/>
              <w:left w:val="single" w:sz="6" w:space="0" w:color="000000"/>
              <w:bottom w:val="single" w:sz="6" w:space="0" w:color="000000"/>
              <w:right w:val="single" w:sz="12" w:space="0" w:color="000000"/>
            </w:tcBorders>
            <w:tcMar>
              <w:left w:w="108" w:type="dxa"/>
              <w:right w:w="108" w:type="dxa"/>
            </w:tcMar>
            <w:vAlign w:val="center"/>
          </w:tcPr>
          <w:p>
            <w:pPr>
              <w:pStyle w:val="Normal"/>
              <w:spacing w:lineRule="auto" w:line="288" w:before="0" w:after="0"/>
              <w:contextualSpacing/>
              <w:jc w:val="right"/>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t>45763</w:t>
            </w:r>
          </w:p>
        </w:tc>
      </w:tr>
      <w:tr>
        <w:trPr>
          <w:trHeight w:val="311" w:hRule="atLeast"/>
        </w:trPr>
        <w:tc>
          <w:tcPr>
            <w:tcW w:w="584" w:type="dxa"/>
            <w:tcBorders>
              <w:top w:val="single" w:sz="6" w:space="0" w:color="000000"/>
              <w:left w:val="single" w:sz="12" w:space="0" w:color="000000"/>
              <w:bottom w:val="single" w:sz="6" w:space="0" w:color="000000"/>
              <w:right w:val="single" w:sz="6" w:space="0" w:color="000000"/>
            </w:tcBorders>
            <w:vAlign w:val="center"/>
          </w:tcPr>
          <w:p>
            <w:pPr>
              <w:pStyle w:val="Normal"/>
              <w:spacing w:lineRule="auto" w:line="288" w:before="0" w:after="0"/>
              <w:contextualSpacing/>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37.</w:t>
            </w:r>
          </w:p>
        </w:tc>
        <w:tc>
          <w:tcPr>
            <w:tcW w:w="3705" w:type="dxa"/>
            <w:tcBorders>
              <w:top w:val="single" w:sz="6" w:space="0" w:color="000000"/>
              <w:left w:val="single" w:sz="6" w:space="0" w:color="000000"/>
              <w:bottom w:val="single" w:sz="6" w:space="0" w:color="000000"/>
              <w:right w:val="single" w:sz="12" w:space="0" w:color="000000"/>
            </w:tcBorders>
            <w:tcMar>
              <w:left w:w="108" w:type="dxa"/>
              <w:right w:w="108" w:type="dxa"/>
            </w:tcMar>
          </w:tcPr>
          <w:p>
            <w:pPr>
              <w:pStyle w:val="Normal"/>
              <w:spacing w:lineRule="auto" w:line="288" w:before="0" w:after="0"/>
              <w:contextualSpacing/>
              <w:rPr>
                <w:rFonts w:ascii="Times New Roman" w:hAnsi="Times New Roman" w:eastAsia="Times New Roman" w:cs="Times New Roman"/>
                <w:sz w:val="24"/>
                <w:szCs w:val="24"/>
              </w:rPr>
            </w:pPr>
            <w:r>
              <w:rPr>
                <w:rFonts w:eastAsia="Times New Roman" w:cs="Times New Roman" w:ascii="Times New Roman" w:hAnsi="Times New Roman"/>
                <w:sz w:val="24"/>
                <w:szCs w:val="24"/>
              </w:rPr>
              <w:t>Списывается производственная себестоимость проданной продукции:</w:t>
            </w:r>
          </w:p>
          <w:p>
            <w:pPr>
              <w:pStyle w:val="Normal"/>
              <w:spacing w:lineRule="auto" w:line="288" w:before="0" w:after="0"/>
              <w:contextualSpacing/>
              <w:rPr>
                <w:rFonts w:ascii="Times New Roman" w:hAnsi="Times New Roman" w:eastAsia="Times New Roman" w:cs="Times New Roman"/>
                <w:sz w:val="24"/>
                <w:szCs w:val="24"/>
              </w:rPr>
            </w:pPr>
            <w:r>
              <w:rPr>
                <w:rFonts w:eastAsia="Times New Roman" w:cs="Times New Roman" w:ascii="Times New Roman" w:hAnsi="Times New Roman"/>
                <w:sz w:val="24"/>
                <w:szCs w:val="24"/>
              </w:rPr>
              <w:t>изделие А</w:t>
            </w:r>
          </w:p>
          <w:p>
            <w:pPr>
              <w:pStyle w:val="Normal"/>
              <w:spacing w:lineRule="auto" w:line="288" w:before="0" w:after="0"/>
              <w:contextualSpacing/>
              <w:rPr>
                <w:rFonts w:ascii="Times New Roman" w:hAnsi="Times New Roman" w:eastAsia="Times New Roman" w:cs="Times New Roman"/>
                <w:sz w:val="24"/>
                <w:szCs w:val="24"/>
              </w:rPr>
            </w:pPr>
            <w:r>
              <w:rPr>
                <w:rFonts w:eastAsia="Times New Roman" w:cs="Times New Roman" w:ascii="Times New Roman" w:hAnsi="Times New Roman"/>
                <w:sz w:val="24"/>
                <w:szCs w:val="24"/>
              </w:rPr>
              <w:t>изделие Б</w:t>
            </w:r>
          </w:p>
        </w:tc>
        <w:tc>
          <w:tcPr>
            <w:tcW w:w="799" w:type="dxa"/>
            <w:tcBorders>
              <w:top w:val="single" w:sz="6" w:space="0" w:color="000000"/>
              <w:left w:val="single" w:sz="12" w:space="0" w:color="000000"/>
              <w:bottom w:val="single" w:sz="6" w:space="0" w:color="000000"/>
              <w:right w:val="single" w:sz="12" w:space="0" w:color="000000"/>
            </w:tcBorders>
            <w:tcMar>
              <w:left w:w="108" w:type="dxa"/>
              <w:right w:w="108" w:type="dxa"/>
            </w:tcMar>
            <w:vAlign w:val="center"/>
          </w:tcPr>
          <w:p>
            <w:pPr>
              <w:pStyle w:val="Normal"/>
              <w:spacing w:lineRule="auto" w:line="288" w:before="0" w:after="0"/>
              <w:contextualSpacing/>
              <w:jc w:val="center"/>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eastAsia="ru-RU"/>
              </w:rPr>
              <w:t xml:space="preserve">П </w:t>
            </w:r>
            <w:r>
              <w:rPr>
                <w:rFonts w:eastAsia="Times New Roman" w:cs="Times New Roman" w:ascii="Times New Roman" w:hAnsi="Times New Roman"/>
                <w:sz w:val="24"/>
                <w:szCs w:val="24"/>
                <w:lang w:val="en-US" w:eastAsia="ru-RU"/>
              </w:rPr>
              <w:t>II</w:t>
            </w:r>
          </w:p>
        </w:tc>
        <w:tc>
          <w:tcPr>
            <w:tcW w:w="940" w:type="dxa"/>
            <w:tcBorders>
              <w:top w:val="single" w:sz="6" w:space="0" w:color="000000"/>
              <w:left w:val="single" w:sz="12" w:space="0" w:color="000000"/>
              <w:bottom w:val="single" w:sz="6" w:space="0" w:color="000000"/>
              <w:right w:val="single" w:sz="6" w:space="0" w:color="000000"/>
            </w:tcBorders>
            <w:vAlign w:val="center"/>
          </w:tcPr>
          <w:p>
            <w:pPr>
              <w:pStyle w:val="Normal"/>
              <w:spacing w:lineRule="auto" w:line="288" w:before="0" w:after="0"/>
              <w:contextualSpacing/>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88" w:before="0" w:after="0"/>
              <w:contextualSpacing/>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88" w:before="0" w:after="0"/>
              <w:contextualSpacing/>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88" w:before="0" w:after="0"/>
              <w:contextualSpacing/>
              <w:jc w:val="center"/>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t>90</w:t>
            </w:r>
          </w:p>
          <w:p>
            <w:pPr>
              <w:pStyle w:val="Normal"/>
              <w:spacing w:lineRule="auto" w:line="288" w:before="0" w:after="0"/>
              <w:contextualSpacing/>
              <w:jc w:val="center"/>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t>90</w:t>
            </w:r>
          </w:p>
        </w:tc>
        <w:tc>
          <w:tcPr>
            <w:tcW w:w="941" w:type="dxa"/>
            <w:tcBorders>
              <w:top w:val="single" w:sz="6" w:space="0" w:color="000000"/>
              <w:left w:val="single" w:sz="6" w:space="0" w:color="000000"/>
              <w:bottom w:val="single" w:sz="6" w:space="0" w:color="000000"/>
              <w:right w:val="single" w:sz="6" w:space="0" w:color="000000"/>
            </w:tcBorders>
            <w:tcMar>
              <w:left w:w="108" w:type="dxa"/>
              <w:right w:w="108" w:type="dxa"/>
            </w:tcMar>
            <w:vAlign w:val="center"/>
          </w:tcPr>
          <w:p>
            <w:pPr>
              <w:pStyle w:val="Normal"/>
              <w:spacing w:lineRule="auto" w:line="288" w:before="0" w:after="0"/>
              <w:contextualSpacing/>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88" w:before="0" w:after="0"/>
              <w:contextualSpacing/>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88" w:before="0" w:after="0"/>
              <w:contextualSpacing/>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88" w:before="0" w:after="0"/>
              <w:contextualSpacing/>
              <w:jc w:val="center"/>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t>45</w:t>
            </w:r>
          </w:p>
          <w:p>
            <w:pPr>
              <w:pStyle w:val="Normal"/>
              <w:spacing w:lineRule="auto" w:line="288" w:before="0" w:after="0"/>
              <w:contextualSpacing/>
              <w:jc w:val="center"/>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t>43</w:t>
            </w:r>
          </w:p>
        </w:tc>
        <w:tc>
          <w:tcPr>
            <w:tcW w:w="1339" w:type="dxa"/>
            <w:tcBorders>
              <w:top w:val="single" w:sz="6" w:space="0" w:color="000000"/>
              <w:left w:val="single" w:sz="6" w:space="0" w:color="000000"/>
              <w:bottom w:val="single" w:sz="6" w:space="0" w:color="000000"/>
              <w:right w:val="single" w:sz="6" w:space="0" w:color="000000"/>
            </w:tcBorders>
            <w:tcMar>
              <w:left w:w="108" w:type="dxa"/>
              <w:right w:w="108" w:type="dxa"/>
            </w:tcMar>
            <w:vAlign w:val="center"/>
          </w:tcPr>
          <w:p>
            <w:pPr>
              <w:pStyle w:val="Normal"/>
              <w:spacing w:lineRule="auto" w:line="288" w:before="0" w:after="0"/>
              <w:contextualSpacing/>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88" w:before="0" w:after="0"/>
              <w:contextualSpacing/>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88" w:before="0" w:after="0"/>
              <w:contextualSpacing/>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88" w:before="0" w:after="0"/>
              <w:contextualSpacing/>
              <w:jc w:val="center"/>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t>96000</w:t>
            </w:r>
          </w:p>
          <w:p>
            <w:pPr>
              <w:pStyle w:val="Normal"/>
              <w:spacing w:lineRule="auto" w:line="288" w:before="0" w:after="0"/>
              <w:contextualSpacing/>
              <w:jc w:val="center"/>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t>108000</w:t>
            </w:r>
          </w:p>
        </w:tc>
        <w:tc>
          <w:tcPr>
            <w:tcW w:w="1340" w:type="dxa"/>
            <w:tcBorders>
              <w:top w:val="single" w:sz="6" w:space="0" w:color="000000"/>
              <w:left w:val="single" w:sz="6" w:space="0" w:color="000000"/>
              <w:bottom w:val="single" w:sz="6" w:space="0" w:color="000000"/>
              <w:right w:val="single" w:sz="12" w:space="0" w:color="000000"/>
            </w:tcBorders>
            <w:tcMar>
              <w:left w:w="108" w:type="dxa"/>
              <w:right w:w="108" w:type="dxa"/>
            </w:tcMar>
            <w:vAlign w:val="center"/>
          </w:tcPr>
          <w:p>
            <w:pPr>
              <w:pStyle w:val="Normal"/>
              <w:spacing w:lineRule="auto" w:line="288" w:before="0" w:after="0"/>
              <w:contextualSpacing/>
              <w:jc w:val="right"/>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t>204000</w:t>
            </w:r>
          </w:p>
        </w:tc>
      </w:tr>
      <w:tr>
        <w:trPr>
          <w:trHeight w:val="311" w:hRule="atLeast"/>
        </w:trPr>
        <w:tc>
          <w:tcPr>
            <w:tcW w:w="584" w:type="dxa"/>
            <w:tcBorders>
              <w:top w:val="single" w:sz="6" w:space="0" w:color="000000"/>
              <w:left w:val="single" w:sz="12" w:space="0" w:color="000000"/>
              <w:bottom w:val="single" w:sz="6" w:space="0" w:color="000000"/>
              <w:right w:val="single" w:sz="6" w:space="0" w:color="000000"/>
            </w:tcBorders>
            <w:vAlign w:val="center"/>
          </w:tcPr>
          <w:p>
            <w:pPr>
              <w:pStyle w:val="Normal"/>
              <w:spacing w:lineRule="auto" w:line="288" w:before="0" w:after="0"/>
              <w:contextualSpacing/>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38.</w:t>
            </w:r>
          </w:p>
        </w:tc>
        <w:tc>
          <w:tcPr>
            <w:tcW w:w="3705" w:type="dxa"/>
            <w:tcBorders>
              <w:top w:val="single" w:sz="6" w:space="0" w:color="000000"/>
              <w:left w:val="single" w:sz="6" w:space="0" w:color="000000"/>
              <w:bottom w:val="single" w:sz="6" w:space="0" w:color="000000"/>
              <w:right w:val="single" w:sz="12" w:space="0" w:color="000000"/>
            </w:tcBorders>
            <w:tcMar>
              <w:left w:w="108" w:type="dxa"/>
              <w:right w:w="108" w:type="dxa"/>
            </w:tcMar>
          </w:tcPr>
          <w:p>
            <w:pPr>
              <w:pStyle w:val="Normal"/>
              <w:spacing w:lineRule="auto" w:line="288" w:before="0" w:after="0"/>
              <w:contextualSpacing/>
              <w:rPr>
                <w:rFonts w:ascii="Times New Roman" w:hAnsi="Times New Roman" w:eastAsia="Times New Roman" w:cs="Times New Roman"/>
                <w:sz w:val="24"/>
                <w:szCs w:val="24"/>
              </w:rPr>
            </w:pPr>
            <w:r>
              <w:rPr>
                <w:rFonts w:eastAsia="Times New Roman" w:cs="Times New Roman" w:ascii="Times New Roman" w:hAnsi="Times New Roman"/>
                <w:sz w:val="24"/>
                <w:szCs w:val="24"/>
              </w:rPr>
              <w:t>Списываются коммерческие расходы:</w:t>
            </w:r>
          </w:p>
          <w:p>
            <w:pPr>
              <w:pStyle w:val="Normal"/>
              <w:spacing w:lineRule="auto" w:line="288" w:before="0" w:after="0"/>
              <w:contextualSpacing/>
              <w:rPr>
                <w:rFonts w:ascii="Times New Roman" w:hAnsi="Times New Roman" w:eastAsia="Times New Roman" w:cs="Times New Roman"/>
                <w:sz w:val="24"/>
                <w:szCs w:val="24"/>
              </w:rPr>
            </w:pPr>
            <w:r>
              <w:rPr>
                <w:rFonts w:eastAsia="Times New Roman" w:cs="Times New Roman" w:ascii="Times New Roman" w:hAnsi="Times New Roman"/>
                <w:sz w:val="24"/>
                <w:szCs w:val="24"/>
              </w:rPr>
              <w:t>изделие А</w:t>
            </w:r>
          </w:p>
          <w:p>
            <w:pPr>
              <w:pStyle w:val="Normal"/>
              <w:spacing w:lineRule="auto" w:line="288" w:before="0" w:after="0"/>
              <w:contextualSpacing/>
              <w:rPr>
                <w:rFonts w:ascii="Times New Roman" w:hAnsi="Times New Roman" w:eastAsia="Times New Roman" w:cs="Times New Roman"/>
                <w:sz w:val="24"/>
                <w:szCs w:val="24"/>
              </w:rPr>
            </w:pPr>
            <w:r>
              <w:rPr>
                <w:rFonts w:eastAsia="Times New Roman" w:cs="Times New Roman" w:ascii="Times New Roman" w:hAnsi="Times New Roman"/>
                <w:sz w:val="24"/>
                <w:szCs w:val="24"/>
              </w:rPr>
              <w:t>изделие Б</w:t>
            </w:r>
          </w:p>
        </w:tc>
        <w:tc>
          <w:tcPr>
            <w:tcW w:w="799" w:type="dxa"/>
            <w:tcBorders>
              <w:top w:val="single" w:sz="6" w:space="0" w:color="000000"/>
              <w:left w:val="single" w:sz="12" w:space="0" w:color="000000"/>
              <w:bottom w:val="single" w:sz="6" w:space="0" w:color="000000"/>
              <w:right w:val="single" w:sz="12" w:space="0" w:color="000000"/>
            </w:tcBorders>
            <w:tcMar>
              <w:left w:w="108" w:type="dxa"/>
              <w:right w:w="108" w:type="dxa"/>
            </w:tcMar>
            <w:vAlign w:val="center"/>
          </w:tcPr>
          <w:p>
            <w:pPr>
              <w:pStyle w:val="Normal"/>
              <w:spacing w:lineRule="auto" w:line="288" w:before="0" w:after="0"/>
              <w:contextualSpacing/>
              <w:jc w:val="center"/>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eastAsia="ru-RU"/>
              </w:rPr>
              <w:t xml:space="preserve">П </w:t>
            </w:r>
            <w:r>
              <w:rPr>
                <w:rFonts w:eastAsia="Times New Roman" w:cs="Times New Roman" w:ascii="Times New Roman" w:hAnsi="Times New Roman"/>
                <w:sz w:val="24"/>
                <w:szCs w:val="24"/>
                <w:lang w:val="en-US" w:eastAsia="ru-RU"/>
              </w:rPr>
              <w:t>II</w:t>
            </w:r>
          </w:p>
        </w:tc>
        <w:tc>
          <w:tcPr>
            <w:tcW w:w="940" w:type="dxa"/>
            <w:tcBorders>
              <w:top w:val="single" w:sz="6" w:space="0" w:color="000000"/>
              <w:left w:val="single" w:sz="12" w:space="0" w:color="000000"/>
              <w:bottom w:val="single" w:sz="6" w:space="0" w:color="000000"/>
              <w:right w:val="single" w:sz="6" w:space="0" w:color="000000"/>
            </w:tcBorders>
            <w:vAlign w:val="center"/>
          </w:tcPr>
          <w:p>
            <w:pPr>
              <w:pStyle w:val="Normal"/>
              <w:spacing w:lineRule="auto" w:line="288" w:before="0" w:after="0"/>
              <w:contextualSpacing/>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88" w:before="0" w:after="0"/>
              <w:contextualSpacing/>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88" w:before="0" w:after="0"/>
              <w:contextualSpacing/>
              <w:jc w:val="center"/>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t>90</w:t>
            </w:r>
          </w:p>
          <w:p>
            <w:pPr>
              <w:pStyle w:val="Normal"/>
              <w:spacing w:lineRule="auto" w:line="288" w:before="0" w:after="0"/>
              <w:contextualSpacing/>
              <w:jc w:val="center"/>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t>90</w:t>
            </w:r>
          </w:p>
        </w:tc>
        <w:tc>
          <w:tcPr>
            <w:tcW w:w="941" w:type="dxa"/>
            <w:tcBorders>
              <w:top w:val="single" w:sz="6" w:space="0" w:color="000000"/>
              <w:left w:val="single" w:sz="6" w:space="0" w:color="000000"/>
              <w:bottom w:val="single" w:sz="6" w:space="0" w:color="000000"/>
              <w:right w:val="single" w:sz="6" w:space="0" w:color="000000"/>
            </w:tcBorders>
            <w:tcMar>
              <w:left w:w="108" w:type="dxa"/>
              <w:right w:w="108" w:type="dxa"/>
            </w:tcMar>
            <w:vAlign w:val="center"/>
          </w:tcPr>
          <w:p>
            <w:pPr>
              <w:pStyle w:val="Normal"/>
              <w:spacing w:lineRule="auto" w:line="288" w:before="0" w:after="0"/>
              <w:contextualSpacing/>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88" w:before="0" w:after="0"/>
              <w:contextualSpacing/>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88" w:before="0" w:after="0"/>
              <w:contextualSpacing/>
              <w:jc w:val="center"/>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t>44</w:t>
            </w:r>
          </w:p>
          <w:p>
            <w:pPr>
              <w:pStyle w:val="Normal"/>
              <w:spacing w:lineRule="auto" w:line="288" w:before="0" w:after="0"/>
              <w:contextualSpacing/>
              <w:jc w:val="center"/>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t>44</w:t>
            </w:r>
          </w:p>
        </w:tc>
        <w:tc>
          <w:tcPr>
            <w:tcW w:w="1339" w:type="dxa"/>
            <w:tcBorders>
              <w:top w:val="single" w:sz="6" w:space="0" w:color="000000"/>
              <w:left w:val="single" w:sz="6" w:space="0" w:color="000000"/>
              <w:bottom w:val="single" w:sz="6" w:space="0" w:color="000000"/>
              <w:right w:val="single" w:sz="6" w:space="0" w:color="000000"/>
            </w:tcBorders>
            <w:tcMar>
              <w:left w:w="108" w:type="dxa"/>
              <w:right w:w="108" w:type="dxa"/>
            </w:tcMar>
            <w:vAlign w:val="center"/>
          </w:tcPr>
          <w:p>
            <w:pPr>
              <w:pStyle w:val="Normal"/>
              <w:spacing w:lineRule="auto" w:line="288" w:before="0" w:after="0"/>
              <w:contextualSpacing/>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88" w:before="0" w:after="0"/>
              <w:contextualSpacing/>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88" w:before="0" w:after="0"/>
              <w:contextualSpacing/>
              <w:jc w:val="center"/>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t>2400</w:t>
            </w:r>
          </w:p>
          <w:p>
            <w:pPr>
              <w:pStyle w:val="Normal"/>
              <w:spacing w:lineRule="auto" w:line="288" w:before="0" w:after="0"/>
              <w:contextualSpacing/>
              <w:jc w:val="center"/>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t>2000</w:t>
            </w:r>
          </w:p>
        </w:tc>
        <w:tc>
          <w:tcPr>
            <w:tcW w:w="1340" w:type="dxa"/>
            <w:tcBorders>
              <w:top w:val="single" w:sz="6" w:space="0" w:color="000000"/>
              <w:left w:val="single" w:sz="6" w:space="0" w:color="000000"/>
              <w:bottom w:val="single" w:sz="6" w:space="0" w:color="000000"/>
              <w:right w:val="single" w:sz="12" w:space="0" w:color="000000"/>
            </w:tcBorders>
            <w:tcMar>
              <w:left w:w="108" w:type="dxa"/>
              <w:right w:w="108" w:type="dxa"/>
            </w:tcMar>
            <w:vAlign w:val="center"/>
          </w:tcPr>
          <w:p>
            <w:pPr>
              <w:pStyle w:val="Normal"/>
              <w:spacing w:lineRule="auto" w:line="288" w:before="0" w:after="0"/>
              <w:contextualSpacing/>
              <w:jc w:val="right"/>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t>4400</w:t>
            </w:r>
          </w:p>
        </w:tc>
      </w:tr>
      <w:tr>
        <w:trPr>
          <w:trHeight w:val="311" w:hRule="atLeast"/>
        </w:trPr>
        <w:tc>
          <w:tcPr>
            <w:tcW w:w="584" w:type="dxa"/>
            <w:tcBorders>
              <w:top w:val="single" w:sz="6" w:space="0" w:color="000000"/>
              <w:left w:val="single" w:sz="12" w:space="0" w:color="000000"/>
              <w:bottom w:val="single" w:sz="6" w:space="0" w:color="000000"/>
              <w:right w:val="single" w:sz="6" w:space="0" w:color="000000"/>
            </w:tcBorders>
            <w:vAlign w:val="center"/>
          </w:tcPr>
          <w:p>
            <w:pPr>
              <w:pStyle w:val="Normal"/>
              <w:spacing w:lineRule="auto" w:line="288" w:before="0" w:after="0"/>
              <w:contextualSpacing/>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39.</w:t>
            </w:r>
          </w:p>
        </w:tc>
        <w:tc>
          <w:tcPr>
            <w:tcW w:w="3705" w:type="dxa"/>
            <w:tcBorders>
              <w:top w:val="single" w:sz="6" w:space="0" w:color="000000"/>
              <w:left w:val="single" w:sz="6" w:space="0" w:color="000000"/>
              <w:bottom w:val="single" w:sz="6" w:space="0" w:color="000000"/>
              <w:right w:val="single" w:sz="12" w:space="0" w:color="000000"/>
            </w:tcBorders>
            <w:tcMar>
              <w:left w:w="108" w:type="dxa"/>
              <w:right w:w="108" w:type="dxa"/>
            </w:tcMar>
          </w:tcPr>
          <w:p>
            <w:pPr>
              <w:pStyle w:val="Normal"/>
              <w:spacing w:lineRule="auto" w:line="288" w:before="0" w:after="0"/>
              <w:contextualSpacing/>
              <w:rPr>
                <w:rFonts w:ascii="Times New Roman" w:hAnsi="Times New Roman" w:eastAsia="Times New Roman" w:cs="Times New Roman"/>
                <w:sz w:val="24"/>
                <w:szCs w:val="24"/>
              </w:rPr>
            </w:pPr>
            <w:r>
              <w:rPr>
                <w:rFonts w:eastAsia="Times New Roman" w:cs="Times New Roman" w:ascii="Times New Roman" w:hAnsi="Times New Roman"/>
                <w:sz w:val="24"/>
                <w:szCs w:val="24"/>
              </w:rPr>
              <w:t>Выявлен финансовый результат от продаж:</w:t>
            </w:r>
          </w:p>
          <w:p>
            <w:pPr>
              <w:pStyle w:val="Normal"/>
              <w:spacing w:lineRule="auto" w:line="288" w:before="0" w:after="0"/>
              <w:contextualSpacing/>
              <w:rPr>
                <w:rFonts w:ascii="Times New Roman" w:hAnsi="Times New Roman" w:eastAsia="Times New Roman" w:cs="Times New Roman"/>
                <w:sz w:val="24"/>
                <w:szCs w:val="24"/>
              </w:rPr>
            </w:pPr>
            <w:r>
              <w:rPr>
                <w:rFonts w:eastAsia="Times New Roman" w:cs="Times New Roman" w:ascii="Times New Roman" w:hAnsi="Times New Roman"/>
                <w:sz w:val="24"/>
                <w:szCs w:val="24"/>
              </w:rPr>
              <w:t>изделие А</w:t>
            </w:r>
          </w:p>
          <w:p>
            <w:pPr>
              <w:pStyle w:val="Normal"/>
              <w:spacing w:lineRule="auto" w:line="288" w:before="0" w:after="0"/>
              <w:contextualSpacing/>
              <w:rPr>
                <w:rFonts w:ascii="Times New Roman" w:hAnsi="Times New Roman" w:eastAsia="Times New Roman" w:cs="Times New Roman"/>
                <w:sz w:val="24"/>
                <w:szCs w:val="24"/>
              </w:rPr>
            </w:pPr>
            <w:r>
              <w:rPr>
                <w:rFonts w:eastAsia="Times New Roman" w:cs="Times New Roman" w:ascii="Times New Roman" w:hAnsi="Times New Roman"/>
                <w:sz w:val="24"/>
                <w:szCs w:val="24"/>
              </w:rPr>
              <w:t>изделие Б</w:t>
            </w:r>
          </w:p>
        </w:tc>
        <w:tc>
          <w:tcPr>
            <w:tcW w:w="799" w:type="dxa"/>
            <w:tcBorders>
              <w:top w:val="single" w:sz="6" w:space="0" w:color="000000"/>
              <w:left w:val="single" w:sz="12" w:space="0" w:color="000000"/>
              <w:bottom w:val="single" w:sz="6" w:space="0" w:color="000000"/>
              <w:right w:val="single" w:sz="12" w:space="0" w:color="000000"/>
            </w:tcBorders>
            <w:tcMar>
              <w:left w:w="108" w:type="dxa"/>
              <w:right w:w="108" w:type="dxa"/>
            </w:tcMar>
            <w:vAlign w:val="center"/>
          </w:tcPr>
          <w:p>
            <w:pPr>
              <w:pStyle w:val="Normal"/>
              <w:spacing w:lineRule="auto" w:line="288" w:before="0" w:after="0"/>
              <w:contextualSpacing/>
              <w:jc w:val="center"/>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eastAsia="ru-RU"/>
              </w:rPr>
              <w:t xml:space="preserve">П </w:t>
            </w:r>
            <w:r>
              <w:rPr>
                <w:rFonts w:eastAsia="Times New Roman" w:cs="Times New Roman" w:ascii="Times New Roman" w:hAnsi="Times New Roman"/>
                <w:sz w:val="24"/>
                <w:szCs w:val="24"/>
                <w:lang w:val="en-US" w:eastAsia="ru-RU"/>
              </w:rPr>
              <w:t>IV</w:t>
            </w:r>
          </w:p>
        </w:tc>
        <w:tc>
          <w:tcPr>
            <w:tcW w:w="940" w:type="dxa"/>
            <w:tcBorders>
              <w:top w:val="single" w:sz="6" w:space="0" w:color="000000"/>
              <w:left w:val="single" w:sz="12" w:space="0" w:color="000000"/>
              <w:bottom w:val="single" w:sz="6" w:space="0" w:color="000000"/>
              <w:right w:val="single" w:sz="6" w:space="0" w:color="000000"/>
            </w:tcBorders>
            <w:vAlign w:val="center"/>
          </w:tcPr>
          <w:p>
            <w:pPr>
              <w:pStyle w:val="Normal"/>
              <w:spacing w:lineRule="auto" w:line="288" w:before="0" w:after="0"/>
              <w:contextualSpacing/>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88" w:before="0" w:after="0"/>
              <w:contextualSpacing/>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88" w:before="0" w:after="0"/>
              <w:contextualSpacing/>
              <w:jc w:val="center"/>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t>90</w:t>
            </w:r>
          </w:p>
          <w:p>
            <w:pPr>
              <w:pStyle w:val="Normal"/>
              <w:spacing w:lineRule="auto" w:line="288" w:before="0" w:after="0"/>
              <w:contextualSpacing/>
              <w:jc w:val="center"/>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t>90</w:t>
            </w:r>
          </w:p>
        </w:tc>
        <w:tc>
          <w:tcPr>
            <w:tcW w:w="941" w:type="dxa"/>
            <w:tcBorders>
              <w:top w:val="single" w:sz="6" w:space="0" w:color="000000"/>
              <w:left w:val="single" w:sz="6" w:space="0" w:color="000000"/>
              <w:bottom w:val="single" w:sz="6" w:space="0" w:color="000000"/>
              <w:right w:val="single" w:sz="6" w:space="0" w:color="000000"/>
            </w:tcBorders>
            <w:tcMar>
              <w:left w:w="108" w:type="dxa"/>
              <w:right w:w="108" w:type="dxa"/>
            </w:tcMar>
            <w:vAlign w:val="center"/>
          </w:tcPr>
          <w:p>
            <w:pPr>
              <w:pStyle w:val="Normal"/>
              <w:spacing w:lineRule="auto" w:line="288" w:before="0" w:after="0"/>
              <w:contextualSpacing/>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88" w:before="0" w:after="0"/>
              <w:contextualSpacing/>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88" w:before="0" w:after="0"/>
              <w:contextualSpacing/>
              <w:jc w:val="center"/>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t>99</w:t>
            </w:r>
          </w:p>
          <w:p>
            <w:pPr>
              <w:pStyle w:val="Normal"/>
              <w:spacing w:lineRule="auto" w:line="288" w:before="0" w:after="0"/>
              <w:contextualSpacing/>
              <w:jc w:val="center"/>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t>99</w:t>
            </w:r>
          </w:p>
        </w:tc>
        <w:tc>
          <w:tcPr>
            <w:tcW w:w="1339" w:type="dxa"/>
            <w:tcBorders>
              <w:top w:val="single" w:sz="6" w:space="0" w:color="000000"/>
              <w:left w:val="single" w:sz="6" w:space="0" w:color="000000"/>
              <w:bottom w:val="single" w:sz="6" w:space="0" w:color="000000"/>
              <w:right w:val="single" w:sz="6" w:space="0" w:color="000000"/>
            </w:tcBorders>
            <w:tcMar>
              <w:left w:w="108" w:type="dxa"/>
              <w:right w:w="108" w:type="dxa"/>
            </w:tcMar>
            <w:vAlign w:val="center"/>
          </w:tcPr>
          <w:p>
            <w:pPr>
              <w:pStyle w:val="Normal"/>
              <w:spacing w:lineRule="auto" w:line="288" w:before="0" w:after="0"/>
              <w:contextualSpacing/>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88" w:before="0" w:after="0"/>
              <w:contextualSpacing/>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88" w:before="0" w:after="0"/>
              <w:contextualSpacing/>
              <w:jc w:val="center"/>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t>155837</w:t>
            </w:r>
          </w:p>
          <w:p>
            <w:pPr>
              <w:pStyle w:val="Normal"/>
              <w:spacing w:lineRule="auto" w:line="288" w:before="0" w:after="0"/>
              <w:contextualSpacing/>
              <w:jc w:val="center"/>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t>127288</w:t>
            </w:r>
          </w:p>
        </w:tc>
        <w:tc>
          <w:tcPr>
            <w:tcW w:w="1340" w:type="dxa"/>
            <w:tcBorders>
              <w:top w:val="single" w:sz="6" w:space="0" w:color="000000"/>
              <w:left w:val="single" w:sz="6" w:space="0" w:color="000000"/>
              <w:bottom w:val="single" w:sz="6" w:space="0" w:color="000000"/>
              <w:right w:val="single" w:sz="12" w:space="0" w:color="000000"/>
            </w:tcBorders>
            <w:tcMar>
              <w:left w:w="108" w:type="dxa"/>
              <w:right w:w="108" w:type="dxa"/>
            </w:tcMar>
            <w:vAlign w:val="center"/>
          </w:tcPr>
          <w:p>
            <w:pPr>
              <w:pStyle w:val="Normal"/>
              <w:spacing w:lineRule="auto" w:line="288" w:before="0" w:after="0"/>
              <w:contextualSpacing/>
              <w:jc w:val="right"/>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t>283125</w:t>
            </w:r>
          </w:p>
        </w:tc>
      </w:tr>
      <w:tr>
        <w:trPr>
          <w:trHeight w:val="665" w:hRule="atLeast"/>
        </w:trPr>
        <w:tc>
          <w:tcPr>
            <w:tcW w:w="584" w:type="dxa"/>
            <w:tcBorders>
              <w:top w:val="single" w:sz="6" w:space="0" w:color="000000"/>
              <w:left w:val="single" w:sz="12" w:space="0" w:color="000000"/>
              <w:bottom w:val="single" w:sz="6" w:space="0" w:color="000000"/>
              <w:right w:val="single" w:sz="6" w:space="0" w:color="000000"/>
            </w:tcBorders>
            <w:vAlign w:val="center"/>
          </w:tcPr>
          <w:p>
            <w:pPr>
              <w:pStyle w:val="Normal"/>
              <w:spacing w:lineRule="auto" w:line="288" w:before="0" w:after="0"/>
              <w:contextualSpacing/>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40.</w:t>
            </w:r>
          </w:p>
        </w:tc>
        <w:tc>
          <w:tcPr>
            <w:tcW w:w="3705" w:type="dxa"/>
            <w:tcBorders>
              <w:top w:val="single" w:sz="6" w:space="0" w:color="000000"/>
              <w:left w:val="single" w:sz="6" w:space="0" w:color="000000"/>
              <w:bottom w:val="single" w:sz="6" w:space="0" w:color="000000"/>
              <w:right w:val="single" w:sz="12" w:space="0" w:color="000000"/>
            </w:tcBorders>
            <w:tcMar>
              <w:left w:w="108" w:type="dxa"/>
              <w:right w:w="108" w:type="dxa"/>
            </w:tcMar>
          </w:tcPr>
          <w:p>
            <w:pPr>
              <w:pStyle w:val="Normal"/>
              <w:spacing w:lineRule="auto" w:line="288" w:before="0" w:after="200"/>
              <w:contextualSpacing/>
              <w:rPr>
                <w:rFonts w:ascii="Times New Roman" w:hAnsi="Times New Roman" w:eastAsia="Times New Roman" w:cs="Times New Roman"/>
                <w:sz w:val="24"/>
                <w:szCs w:val="24"/>
              </w:rPr>
            </w:pPr>
            <w:r>
              <w:rPr>
                <w:rFonts w:eastAsia="Times New Roman" w:cs="Times New Roman" w:ascii="Times New Roman" w:hAnsi="Times New Roman"/>
                <w:sz w:val="24"/>
                <w:szCs w:val="24"/>
              </w:rPr>
              <w:t>Поступили денежные средства от покупателей в оплату продукции</w:t>
            </w:r>
          </w:p>
        </w:tc>
        <w:tc>
          <w:tcPr>
            <w:tcW w:w="799" w:type="dxa"/>
            <w:tcBorders>
              <w:top w:val="single" w:sz="6" w:space="0" w:color="000000"/>
              <w:left w:val="single" w:sz="12" w:space="0" w:color="000000"/>
              <w:bottom w:val="single" w:sz="6" w:space="0" w:color="000000"/>
              <w:right w:val="single" w:sz="12" w:space="0" w:color="000000"/>
            </w:tcBorders>
            <w:tcMar>
              <w:left w:w="108" w:type="dxa"/>
              <w:right w:w="108" w:type="dxa"/>
            </w:tcMar>
            <w:vAlign w:val="center"/>
          </w:tcPr>
          <w:p>
            <w:pPr>
              <w:pStyle w:val="Normal"/>
              <w:spacing w:lineRule="auto" w:line="288" w:before="0" w:after="0"/>
              <w:contextualSpacing/>
              <w:jc w:val="center"/>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eastAsia="ru-RU"/>
              </w:rPr>
              <w:t xml:space="preserve">П </w:t>
            </w:r>
            <w:r>
              <w:rPr>
                <w:rFonts w:eastAsia="Times New Roman" w:cs="Times New Roman" w:ascii="Times New Roman" w:hAnsi="Times New Roman"/>
                <w:sz w:val="24"/>
                <w:szCs w:val="24"/>
                <w:lang w:val="en-US" w:eastAsia="ru-RU"/>
              </w:rPr>
              <w:t>II</w:t>
            </w:r>
          </w:p>
        </w:tc>
        <w:tc>
          <w:tcPr>
            <w:tcW w:w="940" w:type="dxa"/>
            <w:tcBorders>
              <w:top w:val="single" w:sz="6" w:space="0" w:color="000000"/>
              <w:left w:val="single" w:sz="12" w:space="0" w:color="000000"/>
              <w:bottom w:val="single" w:sz="6" w:space="0" w:color="000000"/>
              <w:right w:val="single" w:sz="6" w:space="0" w:color="000000"/>
            </w:tcBorders>
            <w:vAlign w:val="center"/>
          </w:tcPr>
          <w:p>
            <w:pPr>
              <w:pStyle w:val="Normal"/>
              <w:spacing w:lineRule="auto" w:line="288" w:before="0" w:after="0"/>
              <w:contextualSpacing/>
              <w:jc w:val="center"/>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t>51</w:t>
            </w:r>
          </w:p>
        </w:tc>
        <w:tc>
          <w:tcPr>
            <w:tcW w:w="941" w:type="dxa"/>
            <w:tcBorders>
              <w:top w:val="single" w:sz="6" w:space="0" w:color="000000"/>
              <w:left w:val="single" w:sz="6" w:space="0" w:color="000000"/>
              <w:bottom w:val="single" w:sz="6" w:space="0" w:color="000000"/>
              <w:right w:val="single" w:sz="6" w:space="0" w:color="000000"/>
            </w:tcBorders>
            <w:tcMar>
              <w:left w:w="108" w:type="dxa"/>
              <w:right w:w="108" w:type="dxa"/>
            </w:tcMar>
            <w:vAlign w:val="center"/>
          </w:tcPr>
          <w:p>
            <w:pPr>
              <w:pStyle w:val="Normal"/>
              <w:spacing w:lineRule="auto" w:line="288" w:before="0" w:after="0"/>
              <w:contextualSpacing/>
              <w:jc w:val="center"/>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t>62.1</w:t>
            </w:r>
          </w:p>
        </w:tc>
        <w:tc>
          <w:tcPr>
            <w:tcW w:w="1339" w:type="dxa"/>
            <w:tcBorders>
              <w:top w:val="single" w:sz="6" w:space="0" w:color="000000"/>
              <w:left w:val="single" w:sz="6" w:space="0" w:color="000000"/>
              <w:bottom w:val="single" w:sz="6" w:space="0" w:color="000000"/>
              <w:right w:val="single" w:sz="6" w:space="0" w:color="000000"/>
            </w:tcBorders>
            <w:tcMar>
              <w:left w:w="108" w:type="dxa"/>
              <w:right w:w="108" w:type="dxa"/>
            </w:tcMar>
            <w:vAlign w:val="center"/>
          </w:tcPr>
          <w:p>
            <w:pPr>
              <w:pStyle w:val="Normal"/>
              <w:spacing w:lineRule="auto" w:line="288" w:before="0" w:after="0"/>
              <w:contextualSpacing/>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340" w:type="dxa"/>
            <w:tcBorders>
              <w:top w:val="single" w:sz="6" w:space="0" w:color="000000"/>
              <w:left w:val="single" w:sz="6" w:space="0" w:color="000000"/>
              <w:bottom w:val="single" w:sz="6" w:space="0" w:color="000000"/>
              <w:right w:val="single" w:sz="12" w:space="0" w:color="000000"/>
            </w:tcBorders>
            <w:tcMar>
              <w:left w:w="108" w:type="dxa"/>
              <w:right w:w="108" w:type="dxa"/>
            </w:tcMar>
            <w:vAlign w:val="center"/>
          </w:tcPr>
          <w:p>
            <w:pPr>
              <w:pStyle w:val="Normal"/>
              <w:spacing w:lineRule="auto" w:line="288" w:before="0" w:after="0"/>
              <w:contextualSpacing/>
              <w:jc w:val="right"/>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t>380000</w:t>
            </w:r>
          </w:p>
        </w:tc>
      </w:tr>
      <w:tr>
        <w:trPr>
          <w:trHeight w:val="665" w:hRule="atLeast"/>
        </w:trPr>
        <w:tc>
          <w:tcPr>
            <w:tcW w:w="584" w:type="dxa"/>
            <w:tcBorders>
              <w:top w:val="single" w:sz="6" w:space="0" w:color="000000"/>
              <w:left w:val="single" w:sz="12" w:space="0" w:color="000000"/>
              <w:bottom w:val="single" w:sz="6" w:space="0" w:color="000000"/>
              <w:right w:val="single" w:sz="6" w:space="0" w:color="000000"/>
            </w:tcBorders>
            <w:vAlign w:val="center"/>
          </w:tcPr>
          <w:p>
            <w:pPr>
              <w:pStyle w:val="Normal"/>
              <w:spacing w:lineRule="auto" w:line="288" w:before="0" w:after="0"/>
              <w:contextualSpacing/>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41.</w:t>
            </w:r>
          </w:p>
        </w:tc>
        <w:tc>
          <w:tcPr>
            <w:tcW w:w="3705" w:type="dxa"/>
            <w:tcBorders>
              <w:top w:val="single" w:sz="6" w:space="0" w:color="000000"/>
              <w:left w:val="single" w:sz="6" w:space="0" w:color="000000"/>
              <w:bottom w:val="single" w:sz="6" w:space="0" w:color="000000"/>
              <w:right w:val="single" w:sz="12" w:space="0" w:color="000000"/>
            </w:tcBorders>
            <w:tcMar>
              <w:left w:w="108" w:type="dxa"/>
              <w:right w:w="108" w:type="dxa"/>
            </w:tcMar>
          </w:tcPr>
          <w:p>
            <w:pPr>
              <w:pStyle w:val="Normal"/>
              <w:spacing w:lineRule="auto" w:line="288" w:before="0" w:after="200"/>
              <w:contextualSpacing/>
              <w:rPr>
                <w:rFonts w:ascii="Times New Roman" w:hAnsi="Times New Roman" w:eastAsia="Times New Roman" w:cs="Times New Roman"/>
                <w:sz w:val="24"/>
                <w:szCs w:val="24"/>
              </w:rPr>
            </w:pPr>
            <w:r>
              <w:rPr>
                <w:rFonts w:eastAsia="Times New Roman" w:cs="Times New Roman" w:ascii="Times New Roman" w:hAnsi="Times New Roman"/>
                <w:sz w:val="24"/>
                <w:szCs w:val="24"/>
              </w:rPr>
              <w:t>Перечислено с расчётного счета за электроэнергию</w:t>
            </w:r>
          </w:p>
        </w:tc>
        <w:tc>
          <w:tcPr>
            <w:tcW w:w="799" w:type="dxa"/>
            <w:tcBorders>
              <w:top w:val="single" w:sz="6" w:space="0" w:color="000000"/>
              <w:left w:val="single" w:sz="12" w:space="0" w:color="000000"/>
              <w:bottom w:val="single" w:sz="6" w:space="0" w:color="000000"/>
              <w:right w:val="single" w:sz="12" w:space="0" w:color="000000"/>
            </w:tcBorders>
            <w:tcMar>
              <w:left w:w="108" w:type="dxa"/>
              <w:right w:w="108" w:type="dxa"/>
            </w:tcMar>
            <w:vAlign w:val="center"/>
          </w:tcPr>
          <w:p>
            <w:pPr>
              <w:pStyle w:val="Normal"/>
              <w:spacing w:lineRule="auto" w:line="288" w:before="0" w:after="0"/>
              <w:contextualSpacing/>
              <w:jc w:val="center"/>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t>M III</w:t>
            </w:r>
          </w:p>
        </w:tc>
        <w:tc>
          <w:tcPr>
            <w:tcW w:w="940" w:type="dxa"/>
            <w:tcBorders>
              <w:top w:val="single" w:sz="6" w:space="0" w:color="000000"/>
              <w:left w:val="single" w:sz="12" w:space="0" w:color="000000"/>
              <w:bottom w:val="single" w:sz="6" w:space="0" w:color="000000"/>
              <w:right w:val="single" w:sz="6" w:space="0" w:color="000000"/>
            </w:tcBorders>
            <w:vAlign w:val="center"/>
          </w:tcPr>
          <w:p>
            <w:pPr>
              <w:pStyle w:val="Normal"/>
              <w:spacing w:lineRule="auto" w:line="288" w:before="0" w:after="0"/>
              <w:contextualSpacing/>
              <w:jc w:val="center"/>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t>60</w:t>
            </w:r>
          </w:p>
        </w:tc>
        <w:tc>
          <w:tcPr>
            <w:tcW w:w="941" w:type="dxa"/>
            <w:tcBorders>
              <w:top w:val="single" w:sz="6" w:space="0" w:color="000000"/>
              <w:left w:val="single" w:sz="6" w:space="0" w:color="000000"/>
              <w:bottom w:val="single" w:sz="6" w:space="0" w:color="000000"/>
              <w:right w:val="single" w:sz="6" w:space="0" w:color="000000"/>
            </w:tcBorders>
            <w:tcMar>
              <w:left w:w="108" w:type="dxa"/>
              <w:right w:w="108" w:type="dxa"/>
            </w:tcMar>
            <w:vAlign w:val="center"/>
          </w:tcPr>
          <w:p>
            <w:pPr>
              <w:pStyle w:val="Normal"/>
              <w:spacing w:lineRule="auto" w:line="288" w:before="0" w:after="0"/>
              <w:contextualSpacing/>
              <w:jc w:val="center"/>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t>51</w:t>
            </w:r>
          </w:p>
        </w:tc>
        <w:tc>
          <w:tcPr>
            <w:tcW w:w="1339" w:type="dxa"/>
            <w:tcBorders>
              <w:top w:val="single" w:sz="6" w:space="0" w:color="000000"/>
              <w:left w:val="single" w:sz="6" w:space="0" w:color="000000"/>
              <w:bottom w:val="single" w:sz="6" w:space="0" w:color="000000"/>
              <w:right w:val="single" w:sz="6" w:space="0" w:color="000000"/>
            </w:tcBorders>
            <w:tcMar>
              <w:left w:w="108" w:type="dxa"/>
              <w:right w:w="108" w:type="dxa"/>
            </w:tcMar>
            <w:vAlign w:val="center"/>
          </w:tcPr>
          <w:p>
            <w:pPr>
              <w:pStyle w:val="Normal"/>
              <w:spacing w:lineRule="auto" w:line="288" w:before="0" w:after="0"/>
              <w:contextualSpacing/>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340" w:type="dxa"/>
            <w:tcBorders>
              <w:top w:val="single" w:sz="6" w:space="0" w:color="000000"/>
              <w:left w:val="single" w:sz="6" w:space="0" w:color="000000"/>
              <w:bottom w:val="single" w:sz="6" w:space="0" w:color="000000"/>
              <w:right w:val="single" w:sz="12" w:space="0" w:color="000000"/>
            </w:tcBorders>
            <w:tcMar>
              <w:left w:w="108" w:type="dxa"/>
              <w:right w:w="108" w:type="dxa"/>
            </w:tcMar>
            <w:vAlign w:val="center"/>
          </w:tcPr>
          <w:p>
            <w:pPr>
              <w:pStyle w:val="Normal"/>
              <w:spacing w:lineRule="auto" w:line="288" w:before="0" w:after="0"/>
              <w:contextualSpacing/>
              <w:jc w:val="right"/>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t>23600</w:t>
            </w:r>
          </w:p>
        </w:tc>
      </w:tr>
      <w:tr>
        <w:trPr>
          <w:trHeight w:val="665" w:hRule="atLeast"/>
        </w:trPr>
        <w:tc>
          <w:tcPr>
            <w:tcW w:w="584" w:type="dxa"/>
            <w:tcBorders>
              <w:top w:val="single" w:sz="6" w:space="0" w:color="000000"/>
              <w:left w:val="single" w:sz="12" w:space="0" w:color="000000"/>
              <w:bottom w:val="single" w:sz="6" w:space="0" w:color="000000"/>
              <w:right w:val="single" w:sz="6" w:space="0" w:color="000000"/>
            </w:tcBorders>
            <w:vAlign w:val="center"/>
          </w:tcPr>
          <w:p>
            <w:pPr>
              <w:pStyle w:val="Normal"/>
              <w:spacing w:lineRule="auto" w:line="288" w:before="0" w:after="0"/>
              <w:contextualSpacing/>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42.</w:t>
            </w:r>
          </w:p>
        </w:tc>
        <w:tc>
          <w:tcPr>
            <w:tcW w:w="3705" w:type="dxa"/>
            <w:tcBorders>
              <w:top w:val="single" w:sz="6" w:space="0" w:color="000000"/>
              <w:left w:val="single" w:sz="6" w:space="0" w:color="000000"/>
              <w:bottom w:val="single" w:sz="6" w:space="0" w:color="000000"/>
              <w:right w:val="single" w:sz="12" w:space="0" w:color="000000"/>
            </w:tcBorders>
            <w:tcMar>
              <w:left w:w="108" w:type="dxa"/>
              <w:right w:w="108" w:type="dxa"/>
            </w:tcMar>
          </w:tcPr>
          <w:p>
            <w:pPr>
              <w:pStyle w:val="Normal"/>
              <w:spacing w:lineRule="auto" w:line="288" w:before="0" w:after="0"/>
              <w:contextualSpacing/>
              <w:rPr>
                <w:rFonts w:ascii="Times New Roman" w:hAnsi="Times New Roman" w:eastAsia="Times New Roman" w:cs="Times New Roman"/>
                <w:sz w:val="24"/>
                <w:szCs w:val="24"/>
              </w:rPr>
            </w:pPr>
            <w:r>
              <w:rPr>
                <w:rFonts w:eastAsia="Times New Roman" w:cs="Times New Roman" w:ascii="Times New Roman" w:hAnsi="Times New Roman"/>
                <w:sz w:val="24"/>
                <w:szCs w:val="24"/>
              </w:rPr>
              <w:t>Продано производственное оборудование:</w:t>
            </w:r>
          </w:p>
          <w:p>
            <w:pPr>
              <w:pStyle w:val="Normal"/>
              <w:spacing w:lineRule="auto" w:line="288" w:before="0" w:after="0"/>
              <w:contextualSpacing/>
              <w:rPr>
                <w:rFonts w:ascii="Times New Roman" w:hAnsi="Times New Roman" w:eastAsia="Times New Roman" w:cs="Times New Roman"/>
                <w:sz w:val="24"/>
                <w:szCs w:val="24"/>
              </w:rPr>
            </w:pPr>
            <w:r>
              <w:rPr>
                <w:rFonts w:eastAsia="Times New Roman" w:cs="Times New Roman" w:ascii="Times New Roman" w:hAnsi="Times New Roman"/>
                <w:sz w:val="24"/>
                <w:szCs w:val="24"/>
              </w:rPr>
              <w:t>на договорную стоимость объекта</w:t>
            </w:r>
          </w:p>
          <w:p>
            <w:pPr>
              <w:pStyle w:val="Normal"/>
              <w:spacing w:lineRule="auto" w:line="288" w:before="0" w:after="0"/>
              <w:contextualSpacing/>
              <w:rPr>
                <w:rFonts w:ascii="Times New Roman" w:hAnsi="Times New Roman" w:eastAsia="Times New Roman" w:cs="Times New Roman"/>
                <w:sz w:val="24"/>
                <w:szCs w:val="24"/>
              </w:rPr>
            </w:pPr>
            <w:r>
              <w:rPr>
                <w:rFonts w:eastAsia="Times New Roman" w:cs="Times New Roman" w:ascii="Times New Roman" w:hAnsi="Times New Roman"/>
                <w:sz w:val="24"/>
                <w:szCs w:val="24"/>
              </w:rPr>
              <w:t>на сумму НДС</w:t>
            </w:r>
          </w:p>
          <w:p>
            <w:pPr>
              <w:pStyle w:val="Normal"/>
              <w:spacing w:lineRule="auto" w:line="288" w:before="0" w:after="0"/>
              <w:contextualSpacing/>
              <w:rPr>
                <w:rFonts w:ascii="Times New Roman" w:hAnsi="Times New Roman" w:eastAsia="Times New Roman" w:cs="Times New Roman"/>
                <w:sz w:val="24"/>
                <w:szCs w:val="24"/>
              </w:rPr>
            </w:pPr>
            <w:r>
              <w:rPr>
                <w:rFonts w:eastAsia="Times New Roman" w:cs="Times New Roman" w:ascii="Times New Roman" w:hAnsi="Times New Roman"/>
                <w:sz w:val="24"/>
                <w:szCs w:val="24"/>
              </w:rPr>
              <w:t>на списанную фактическую стоимость</w:t>
            </w:r>
          </w:p>
          <w:p>
            <w:pPr>
              <w:pStyle w:val="Normal"/>
              <w:spacing w:lineRule="auto" w:line="288" w:before="0" w:after="0"/>
              <w:contextualSpacing/>
              <w:rPr>
                <w:rFonts w:ascii="Times New Roman" w:hAnsi="Times New Roman" w:eastAsia="Times New Roman" w:cs="Times New Roman"/>
                <w:sz w:val="24"/>
                <w:szCs w:val="24"/>
              </w:rPr>
            </w:pPr>
            <w:r>
              <w:rPr>
                <w:rFonts w:eastAsia="Times New Roman" w:cs="Times New Roman" w:ascii="Times New Roman" w:hAnsi="Times New Roman"/>
                <w:sz w:val="24"/>
                <w:szCs w:val="24"/>
              </w:rPr>
              <w:t>на сумму накопленной амортизации</w:t>
            </w:r>
          </w:p>
          <w:p>
            <w:pPr>
              <w:pStyle w:val="Normal"/>
              <w:spacing w:lineRule="auto" w:line="288" w:before="0" w:after="0"/>
              <w:contextualSpacing/>
              <w:rPr>
                <w:rFonts w:ascii="Times New Roman" w:hAnsi="Times New Roman" w:eastAsia="Times New Roman" w:cs="Times New Roman"/>
                <w:sz w:val="24"/>
                <w:szCs w:val="24"/>
              </w:rPr>
            </w:pPr>
            <w:r>
              <w:rPr>
                <w:rFonts w:eastAsia="Times New Roman" w:cs="Times New Roman" w:ascii="Times New Roman" w:hAnsi="Times New Roman"/>
                <w:sz w:val="24"/>
                <w:szCs w:val="24"/>
              </w:rPr>
              <w:t>на остаточную стоимость</w:t>
            </w:r>
          </w:p>
        </w:tc>
        <w:tc>
          <w:tcPr>
            <w:tcW w:w="799" w:type="dxa"/>
            <w:tcBorders>
              <w:top w:val="single" w:sz="6" w:space="0" w:color="000000"/>
              <w:left w:val="single" w:sz="12" w:space="0" w:color="000000"/>
              <w:bottom w:val="single" w:sz="6" w:space="0" w:color="000000"/>
              <w:right w:val="single" w:sz="12" w:space="0" w:color="000000"/>
            </w:tcBorders>
            <w:tcMar>
              <w:left w:w="108" w:type="dxa"/>
              <w:right w:w="108" w:type="dxa"/>
            </w:tcMar>
          </w:tcPr>
          <w:p>
            <w:pPr>
              <w:pStyle w:val="Normal"/>
              <w:spacing w:lineRule="auto" w:line="288" w:before="0" w:after="0"/>
              <w:contextualSpacing/>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88" w:before="0" w:after="0"/>
              <w:contextualSpacing/>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88" w:before="0" w:after="0"/>
              <w:contextualSpacing/>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88" w:before="0" w:after="0"/>
              <w:contextualSpacing/>
              <w:jc w:val="center"/>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t xml:space="preserve">M I </w:t>
            </w:r>
            <w:r>
              <w:rPr>
                <w:rFonts w:eastAsia="Times New Roman" w:cs="Times New Roman" w:ascii="Times New Roman" w:hAnsi="Times New Roman"/>
                <w:sz w:val="24"/>
                <w:szCs w:val="24"/>
                <w:lang w:eastAsia="ru-RU"/>
              </w:rPr>
              <w:t>П</w:t>
            </w:r>
            <w:r>
              <w:rPr>
                <w:rFonts w:eastAsia="Times New Roman" w:cs="Times New Roman" w:ascii="Times New Roman" w:hAnsi="Times New Roman"/>
                <w:sz w:val="24"/>
                <w:szCs w:val="24"/>
                <w:lang w:val="en-US" w:eastAsia="ru-RU"/>
              </w:rPr>
              <w:t xml:space="preserve"> IV</w:t>
            </w:r>
          </w:p>
          <w:p>
            <w:pPr>
              <w:pStyle w:val="Normal"/>
              <w:spacing w:lineRule="auto" w:line="288" w:before="0" w:after="0"/>
              <w:contextualSpacing/>
              <w:jc w:val="center"/>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eastAsia="ru-RU"/>
              </w:rPr>
              <w:t>П</w:t>
            </w:r>
            <w:r>
              <w:rPr>
                <w:rFonts w:eastAsia="Times New Roman" w:cs="Times New Roman" w:ascii="Times New Roman" w:hAnsi="Times New Roman"/>
                <w:sz w:val="24"/>
                <w:szCs w:val="24"/>
                <w:lang w:val="en-US" w:eastAsia="ru-RU"/>
              </w:rPr>
              <w:t xml:space="preserve"> II</w:t>
            </w:r>
          </w:p>
          <w:p>
            <w:pPr>
              <w:pStyle w:val="Normal"/>
              <w:spacing w:lineRule="auto" w:line="288" w:before="0" w:after="0"/>
              <w:contextualSpacing/>
              <w:jc w:val="center"/>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r>
          </w:p>
          <w:p>
            <w:pPr>
              <w:pStyle w:val="Normal"/>
              <w:spacing w:lineRule="auto" w:line="288" w:before="0" w:after="0"/>
              <w:contextualSpacing/>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88" w:before="0" w:after="0"/>
              <w:contextualSpacing/>
              <w:jc w:val="center"/>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eastAsia="ru-RU"/>
              </w:rPr>
              <w:t>П</w:t>
            </w:r>
            <w:r>
              <w:rPr>
                <w:rFonts w:eastAsia="Times New Roman" w:cs="Times New Roman" w:ascii="Times New Roman" w:hAnsi="Times New Roman"/>
                <w:sz w:val="24"/>
                <w:szCs w:val="24"/>
                <w:lang w:val="en-US" w:eastAsia="ru-RU"/>
              </w:rPr>
              <w:t xml:space="preserve"> II</w:t>
            </w:r>
          </w:p>
          <w:p>
            <w:pPr>
              <w:pStyle w:val="Normal"/>
              <w:spacing w:lineRule="auto" w:line="288" w:before="0" w:after="0"/>
              <w:contextualSpacing/>
              <w:jc w:val="center"/>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eastAsia="ru-RU"/>
              </w:rPr>
              <w:t>П</w:t>
            </w:r>
            <w:r>
              <w:rPr>
                <w:rFonts w:eastAsia="Times New Roman" w:cs="Times New Roman" w:ascii="Times New Roman" w:hAnsi="Times New Roman"/>
                <w:sz w:val="24"/>
                <w:szCs w:val="24"/>
                <w:lang w:val="en-US" w:eastAsia="ru-RU"/>
              </w:rPr>
              <w:t xml:space="preserve"> II</w:t>
            </w:r>
          </w:p>
        </w:tc>
        <w:tc>
          <w:tcPr>
            <w:tcW w:w="940" w:type="dxa"/>
            <w:tcBorders>
              <w:top w:val="single" w:sz="6" w:space="0" w:color="000000"/>
              <w:left w:val="single" w:sz="12" w:space="0" w:color="000000"/>
              <w:bottom w:val="single" w:sz="6" w:space="0" w:color="000000"/>
              <w:right w:val="single" w:sz="6" w:space="0" w:color="000000"/>
            </w:tcBorders>
          </w:tcPr>
          <w:p>
            <w:pPr>
              <w:pStyle w:val="Normal"/>
              <w:spacing w:lineRule="auto" w:line="288" w:before="0" w:after="0"/>
              <w:contextualSpacing/>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88" w:before="0" w:after="0"/>
              <w:contextualSpacing/>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88" w:before="0" w:after="0"/>
              <w:contextualSpacing/>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88" w:before="0" w:after="0"/>
              <w:contextualSpacing/>
              <w:jc w:val="center"/>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t>62.1</w:t>
            </w:r>
          </w:p>
          <w:p>
            <w:pPr>
              <w:pStyle w:val="Normal"/>
              <w:spacing w:lineRule="auto" w:line="288" w:before="0" w:after="0"/>
              <w:contextualSpacing/>
              <w:jc w:val="center"/>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t>91</w:t>
            </w:r>
          </w:p>
          <w:p>
            <w:pPr>
              <w:pStyle w:val="Normal"/>
              <w:spacing w:lineRule="auto" w:line="288" w:before="0" w:after="0"/>
              <w:contextualSpacing/>
              <w:jc w:val="center"/>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t>01.2</w:t>
            </w:r>
          </w:p>
          <w:p>
            <w:pPr>
              <w:pStyle w:val="Normal"/>
              <w:spacing w:lineRule="auto" w:line="288" w:before="0" w:after="0"/>
              <w:contextualSpacing/>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88" w:before="0" w:after="0"/>
              <w:contextualSpacing/>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88" w:before="0" w:after="0"/>
              <w:contextualSpacing/>
              <w:jc w:val="center"/>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t>02</w:t>
            </w:r>
          </w:p>
          <w:p>
            <w:pPr>
              <w:pStyle w:val="Normal"/>
              <w:spacing w:lineRule="auto" w:line="288" w:before="0" w:after="0"/>
              <w:contextualSpacing/>
              <w:jc w:val="center"/>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t>91</w:t>
            </w:r>
          </w:p>
        </w:tc>
        <w:tc>
          <w:tcPr>
            <w:tcW w:w="941" w:type="dxa"/>
            <w:tcBorders>
              <w:top w:val="single" w:sz="6" w:space="0" w:color="000000"/>
              <w:left w:val="single" w:sz="6" w:space="0" w:color="000000"/>
              <w:bottom w:val="single" w:sz="6" w:space="0" w:color="000000"/>
              <w:right w:val="single" w:sz="6" w:space="0" w:color="000000"/>
            </w:tcBorders>
            <w:tcMar>
              <w:left w:w="108" w:type="dxa"/>
              <w:right w:w="108" w:type="dxa"/>
            </w:tcMar>
            <w:vAlign w:val="center"/>
          </w:tcPr>
          <w:p>
            <w:pPr>
              <w:pStyle w:val="Normal"/>
              <w:spacing w:lineRule="auto" w:line="288" w:before="0" w:after="0"/>
              <w:contextualSpacing/>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88" w:before="0" w:after="0"/>
              <w:contextualSpacing/>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88" w:before="0" w:after="0"/>
              <w:contextualSpacing/>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88" w:before="0" w:after="0"/>
              <w:contextualSpacing/>
              <w:jc w:val="center"/>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t>91</w:t>
            </w:r>
          </w:p>
          <w:p>
            <w:pPr>
              <w:pStyle w:val="Normal"/>
              <w:spacing w:lineRule="auto" w:line="288" w:before="0" w:after="0"/>
              <w:contextualSpacing/>
              <w:jc w:val="center"/>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t>68</w:t>
            </w:r>
          </w:p>
          <w:p>
            <w:pPr>
              <w:pStyle w:val="Normal"/>
              <w:spacing w:lineRule="auto" w:line="288" w:before="0" w:after="0"/>
              <w:contextualSpacing/>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val="en-US" w:eastAsia="ru-RU"/>
              </w:rPr>
              <w:t>01</w:t>
            </w:r>
          </w:p>
          <w:p>
            <w:pPr>
              <w:pStyle w:val="Normal"/>
              <w:spacing w:lineRule="auto" w:line="288" w:before="0" w:after="0"/>
              <w:contextualSpacing/>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88" w:before="0" w:after="0"/>
              <w:contextualSpacing/>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88" w:before="0" w:after="0"/>
              <w:contextualSpacing/>
              <w:jc w:val="center"/>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t>01.2</w:t>
            </w:r>
          </w:p>
          <w:p>
            <w:pPr>
              <w:pStyle w:val="Normal"/>
              <w:spacing w:lineRule="auto" w:line="288" w:before="0" w:after="0"/>
              <w:contextualSpacing/>
              <w:jc w:val="center"/>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t>01.2</w:t>
            </w:r>
          </w:p>
        </w:tc>
        <w:tc>
          <w:tcPr>
            <w:tcW w:w="1339" w:type="dxa"/>
            <w:tcBorders>
              <w:top w:val="single" w:sz="6" w:space="0" w:color="000000"/>
              <w:left w:val="single" w:sz="6" w:space="0" w:color="000000"/>
              <w:bottom w:val="single" w:sz="6" w:space="0" w:color="000000"/>
              <w:right w:val="single" w:sz="6" w:space="0" w:color="000000"/>
            </w:tcBorders>
            <w:tcMar>
              <w:left w:w="108" w:type="dxa"/>
              <w:right w:w="108" w:type="dxa"/>
            </w:tcMar>
            <w:vAlign w:val="center"/>
          </w:tcPr>
          <w:p>
            <w:pPr>
              <w:pStyle w:val="Normal"/>
              <w:spacing w:lineRule="auto" w:line="288" w:before="0" w:after="0"/>
              <w:contextualSpacing/>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88" w:before="0" w:after="0"/>
              <w:contextualSpacing/>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88" w:before="0" w:after="0"/>
              <w:contextualSpacing/>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88" w:before="0" w:after="0"/>
              <w:contextualSpacing/>
              <w:jc w:val="center"/>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t>380000</w:t>
            </w:r>
          </w:p>
          <w:p>
            <w:pPr>
              <w:pStyle w:val="Normal"/>
              <w:spacing w:lineRule="auto" w:line="288" w:before="0" w:after="0"/>
              <w:contextualSpacing/>
              <w:jc w:val="center"/>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t>57966</w:t>
            </w:r>
          </w:p>
          <w:p>
            <w:pPr>
              <w:pStyle w:val="Normal"/>
              <w:spacing w:lineRule="auto" w:line="288" w:before="0" w:after="0"/>
              <w:contextualSpacing/>
              <w:jc w:val="center"/>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t>480000</w:t>
            </w:r>
          </w:p>
          <w:p>
            <w:pPr>
              <w:pStyle w:val="Normal"/>
              <w:spacing w:lineRule="auto" w:line="288" w:before="0" w:after="0"/>
              <w:contextualSpacing/>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88" w:before="0" w:after="0"/>
              <w:contextualSpacing/>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88" w:before="0" w:after="0"/>
              <w:contextualSpacing/>
              <w:jc w:val="center"/>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t>4000</w:t>
            </w:r>
          </w:p>
          <w:p>
            <w:pPr>
              <w:pStyle w:val="Normal"/>
              <w:spacing w:lineRule="auto" w:line="288" w:before="0" w:after="0"/>
              <w:contextualSpacing/>
              <w:jc w:val="center"/>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t>476000</w:t>
            </w:r>
          </w:p>
        </w:tc>
        <w:tc>
          <w:tcPr>
            <w:tcW w:w="1340" w:type="dxa"/>
            <w:tcBorders>
              <w:top w:val="single" w:sz="6" w:space="0" w:color="000000"/>
              <w:left w:val="single" w:sz="6" w:space="0" w:color="000000"/>
              <w:bottom w:val="single" w:sz="6" w:space="0" w:color="000000"/>
              <w:right w:val="single" w:sz="12" w:space="0" w:color="000000"/>
            </w:tcBorders>
            <w:tcMar>
              <w:left w:w="108" w:type="dxa"/>
              <w:right w:w="108" w:type="dxa"/>
            </w:tcMar>
            <w:vAlign w:val="center"/>
          </w:tcPr>
          <w:p>
            <w:pPr>
              <w:pStyle w:val="Normal"/>
              <w:spacing w:lineRule="auto" w:line="288" w:before="0" w:after="0"/>
              <w:contextualSpacing/>
              <w:jc w:val="right"/>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t>1397966</w:t>
            </w:r>
          </w:p>
        </w:tc>
      </w:tr>
      <w:tr>
        <w:trPr>
          <w:trHeight w:val="665" w:hRule="atLeast"/>
        </w:trPr>
        <w:tc>
          <w:tcPr>
            <w:tcW w:w="584" w:type="dxa"/>
            <w:tcBorders>
              <w:top w:val="single" w:sz="6" w:space="0" w:color="000000"/>
              <w:left w:val="single" w:sz="12" w:space="0" w:color="000000"/>
              <w:bottom w:val="single" w:sz="12" w:space="0" w:color="000000"/>
              <w:right w:val="single" w:sz="6" w:space="0" w:color="000000"/>
            </w:tcBorders>
            <w:vAlign w:val="center"/>
          </w:tcPr>
          <w:p>
            <w:pPr>
              <w:pStyle w:val="Normal"/>
              <w:spacing w:lineRule="auto" w:line="288" w:before="0" w:after="0"/>
              <w:contextualSpacing/>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43.</w:t>
            </w:r>
          </w:p>
        </w:tc>
        <w:tc>
          <w:tcPr>
            <w:tcW w:w="3705" w:type="dxa"/>
            <w:tcBorders>
              <w:top w:val="single" w:sz="6" w:space="0" w:color="000000"/>
              <w:left w:val="single" w:sz="6" w:space="0" w:color="000000"/>
              <w:bottom w:val="single" w:sz="12" w:space="0" w:color="000000"/>
              <w:right w:val="single" w:sz="12" w:space="0" w:color="000000"/>
            </w:tcBorders>
            <w:tcMar>
              <w:left w:w="108" w:type="dxa"/>
              <w:right w:w="108" w:type="dxa"/>
            </w:tcMar>
          </w:tcPr>
          <w:p>
            <w:pPr>
              <w:pStyle w:val="Normal"/>
              <w:spacing w:lineRule="auto" w:line="288" w:before="0" w:after="200"/>
              <w:contextualSpacing/>
              <w:rPr>
                <w:rFonts w:ascii="Times New Roman" w:hAnsi="Times New Roman" w:eastAsia="Times New Roman" w:cs="Times New Roman"/>
                <w:sz w:val="24"/>
                <w:szCs w:val="24"/>
              </w:rPr>
            </w:pPr>
            <w:r>
              <w:rPr>
                <w:rFonts w:eastAsia="Times New Roman" w:cs="Times New Roman" w:ascii="Times New Roman" w:hAnsi="Times New Roman"/>
                <w:sz w:val="24"/>
                <w:szCs w:val="24"/>
              </w:rPr>
              <w:t>Поступили денежные средства на расчётный счёт за проданное оборудование</w:t>
            </w:r>
          </w:p>
        </w:tc>
        <w:tc>
          <w:tcPr>
            <w:tcW w:w="799" w:type="dxa"/>
            <w:tcBorders>
              <w:top w:val="single" w:sz="6" w:space="0" w:color="000000"/>
              <w:left w:val="single" w:sz="12" w:space="0" w:color="000000"/>
              <w:bottom w:val="single" w:sz="12" w:space="0" w:color="000000"/>
              <w:right w:val="single" w:sz="12" w:space="0" w:color="000000"/>
            </w:tcBorders>
            <w:tcMar>
              <w:left w:w="108" w:type="dxa"/>
              <w:right w:w="108" w:type="dxa"/>
            </w:tcMar>
            <w:vAlign w:val="center"/>
          </w:tcPr>
          <w:p>
            <w:pPr>
              <w:pStyle w:val="Normal"/>
              <w:spacing w:lineRule="auto" w:line="288" w:before="0" w:after="0"/>
              <w:contextualSpacing/>
              <w:jc w:val="center"/>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eastAsia="ru-RU"/>
              </w:rPr>
              <w:t xml:space="preserve">П </w:t>
            </w:r>
            <w:r>
              <w:rPr>
                <w:rFonts w:eastAsia="Times New Roman" w:cs="Times New Roman" w:ascii="Times New Roman" w:hAnsi="Times New Roman"/>
                <w:sz w:val="24"/>
                <w:szCs w:val="24"/>
                <w:lang w:val="en-US" w:eastAsia="ru-RU"/>
              </w:rPr>
              <w:t>II</w:t>
            </w:r>
          </w:p>
        </w:tc>
        <w:tc>
          <w:tcPr>
            <w:tcW w:w="940" w:type="dxa"/>
            <w:tcBorders>
              <w:top w:val="single" w:sz="6" w:space="0" w:color="000000"/>
              <w:left w:val="single" w:sz="12" w:space="0" w:color="000000"/>
              <w:bottom w:val="single" w:sz="12" w:space="0" w:color="000000"/>
              <w:right w:val="single" w:sz="6" w:space="0" w:color="000000"/>
            </w:tcBorders>
            <w:vAlign w:val="center"/>
          </w:tcPr>
          <w:p>
            <w:pPr>
              <w:pStyle w:val="Normal"/>
              <w:spacing w:lineRule="auto" w:line="288" w:before="0" w:after="0"/>
              <w:contextualSpacing/>
              <w:jc w:val="center"/>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t>51</w:t>
            </w:r>
          </w:p>
        </w:tc>
        <w:tc>
          <w:tcPr>
            <w:tcW w:w="941" w:type="dxa"/>
            <w:tcBorders>
              <w:top w:val="single" w:sz="6" w:space="0" w:color="000000"/>
              <w:left w:val="single" w:sz="6" w:space="0" w:color="000000"/>
              <w:bottom w:val="single" w:sz="12" w:space="0" w:color="000000"/>
              <w:right w:val="single" w:sz="6" w:space="0" w:color="000000"/>
            </w:tcBorders>
            <w:tcMar>
              <w:left w:w="108" w:type="dxa"/>
              <w:right w:w="108" w:type="dxa"/>
            </w:tcMar>
            <w:vAlign w:val="center"/>
          </w:tcPr>
          <w:p>
            <w:pPr>
              <w:pStyle w:val="Normal"/>
              <w:spacing w:lineRule="auto" w:line="288" w:before="0" w:after="0"/>
              <w:contextualSpacing/>
              <w:jc w:val="center"/>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t>62.1</w:t>
            </w:r>
          </w:p>
        </w:tc>
        <w:tc>
          <w:tcPr>
            <w:tcW w:w="1339" w:type="dxa"/>
            <w:tcBorders>
              <w:top w:val="single" w:sz="6" w:space="0" w:color="000000"/>
              <w:left w:val="single" w:sz="6" w:space="0" w:color="000000"/>
              <w:bottom w:val="single" w:sz="12" w:space="0" w:color="000000"/>
              <w:right w:val="single" w:sz="6" w:space="0" w:color="000000"/>
            </w:tcBorders>
            <w:tcMar>
              <w:left w:w="108" w:type="dxa"/>
              <w:right w:w="108" w:type="dxa"/>
            </w:tcMar>
            <w:vAlign w:val="center"/>
          </w:tcPr>
          <w:p>
            <w:pPr>
              <w:pStyle w:val="Normal"/>
              <w:spacing w:lineRule="auto" w:line="288" w:before="0" w:after="0"/>
              <w:contextualSpacing/>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340" w:type="dxa"/>
            <w:tcBorders>
              <w:top w:val="single" w:sz="6" w:space="0" w:color="000000"/>
              <w:left w:val="single" w:sz="6" w:space="0" w:color="000000"/>
              <w:bottom w:val="single" w:sz="12" w:space="0" w:color="000000"/>
              <w:right w:val="single" w:sz="12" w:space="0" w:color="000000"/>
            </w:tcBorders>
            <w:tcMar>
              <w:left w:w="108" w:type="dxa"/>
              <w:right w:w="108" w:type="dxa"/>
            </w:tcMar>
            <w:vAlign w:val="center"/>
          </w:tcPr>
          <w:p>
            <w:pPr>
              <w:pStyle w:val="Normal"/>
              <w:spacing w:lineRule="auto" w:line="288" w:before="0" w:after="0"/>
              <w:contextualSpacing/>
              <w:jc w:val="right"/>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t>380000</w:t>
            </w:r>
          </w:p>
        </w:tc>
      </w:tr>
    </w:tbl>
    <w:p>
      <w:pPr>
        <w:pStyle w:val="Normal"/>
        <w:jc w:val="right"/>
        <w:rPr>
          <w:rFonts w:ascii="Times New Roman" w:hAnsi="Times New Roman" w:cs="Times New Roman"/>
          <w:sz w:val="28"/>
          <w:lang w:val="en-US"/>
        </w:rPr>
      </w:pPr>
      <w:r>
        <w:rPr>
          <w:rFonts w:cs="Times New Roman" w:ascii="Times New Roman" w:hAnsi="Times New Roman"/>
          <w:sz w:val="28"/>
        </w:rPr>
        <w:t>Окончание таблицы 2.1</w:t>
      </w:r>
    </w:p>
    <w:tbl>
      <w:tblPr>
        <w:tblW w:w="9649" w:type="dxa"/>
        <w:jc w:val="left"/>
        <w:tblInd w:w="-108" w:type="dxa"/>
        <w:tblCellMar>
          <w:top w:w="0" w:type="dxa"/>
          <w:left w:w="0" w:type="dxa"/>
          <w:bottom w:w="0" w:type="dxa"/>
          <w:right w:w="0" w:type="dxa"/>
        </w:tblCellMar>
        <w:tblLook w:firstRow="0" w:noVBand="0" w:lastRow="0" w:firstColumn="0" w:lastColumn="0" w:noHBand="0" w:val="0000"/>
      </w:tblPr>
      <w:tblGrid>
        <w:gridCol w:w="584"/>
        <w:gridCol w:w="3705"/>
        <w:gridCol w:w="799"/>
        <w:gridCol w:w="940"/>
        <w:gridCol w:w="941"/>
        <w:gridCol w:w="1339"/>
        <w:gridCol w:w="1340"/>
      </w:tblGrid>
      <w:tr>
        <w:trPr>
          <w:trHeight w:val="345" w:hRule="atLeast"/>
        </w:trPr>
        <w:tc>
          <w:tcPr>
            <w:tcW w:w="584" w:type="dxa"/>
            <w:vMerge w:val="restart"/>
            <w:tcBorders>
              <w:top w:val="single" w:sz="12" w:space="0" w:color="000000"/>
              <w:left w:val="single" w:sz="12" w:space="0" w:color="000000"/>
              <w:bottom w:val="single" w:sz="6" w:space="0" w:color="000000"/>
              <w:right w:val="single" w:sz="6" w:space="0" w:color="000000"/>
            </w:tcBorders>
            <w:vAlign w:val="center"/>
          </w:tcPr>
          <w:p>
            <w:pPr>
              <w:pStyle w:val="Normal"/>
              <w:spacing w:lineRule="auto" w:line="288" w:before="0" w:after="0"/>
              <w:contextualSpacing/>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w:t>
            </w:r>
            <w:r>
              <w:rPr>
                <w:rFonts w:eastAsia="Times New Roman" w:cs="Times New Roman" w:ascii="Times New Roman" w:hAnsi="Times New Roman"/>
                <w:sz w:val="24"/>
                <w:szCs w:val="24"/>
                <w:lang w:eastAsia="ru-RU"/>
              </w:rPr>
              <w:br/>
              <w:t>пп</w:t>
            </w:r>
          </w:p>
        </w:tc>
        <w:tc>
          <w:tcPr>
            <w:tcW w:w="3705" w:type="dxa"/>
            <w:vMerge w:val="restart"/>
            <w:tcBorders>
              <w:top w:val="single" w:sz="12" w:space="0" w:color="000000"/>
              <w:left w:val="single" w:sz="6" w:space="0" w:color="000000"/>
              <w:bottom w:val="single" w:sz="6" w:space="0" w:color="000000"/>
              <w:right w:val="single" w:sz="12" w:space="0" w:color="000000"/>
            </w:tcBorders>
            <w:tcMar>
              <w:left w:w="108" w:type="dxa"/>
              <w:right w:w="108" w:type="dxa"/>
            </w:tcMar>
            <w:vAlign w:val="center"/>
          </w:tcPr>
          <w:p>
            <w:pPr>
              <w:pStyle w:val="Normal"/>
              <w:spacing w:lineRule="auto" w:line="288" w:before="0" w:after="0"/>
              <w:ind w:right="108" w:hanging="0"/>
              <w:contextualSpacing/>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Содержание факта</w:t>
              <w:br/>
              <w:t>хозяйственной жизни</w:t>
            </w:r>
          </w:p>
        </w:tc>
        <w:tc>
          <w:tcPr>
            <w:tcW w:w="799" w:type="dxa"/>
            <w:vMerge w:val="restart"/>
            <w:tcBorders>
              <w:top w:val="single" w:sz="12" w:space="0" w:color="000000"/>
              <w:left w:val="single" w:sz="12" w:space="0" w:color="000000"/>
              <w:bottom w:val="single" w:sz="12" w:space="0" w:color="000000"/>
              <w:right w:val="single" w:sz="12" w:space="0" w:color="000000"/>
            </w:tcBorders>
            <w:tcMar>
              <w:left w:w="108" w:type="dxa"/>
              <w:right w:w="108" w:type="dxa"/>
            </w:tcMar>
            <w:vAlign w:val="center"/>
          </w:tcPr>
          <w:p>
            <w:pPr>
              <w:pStyle w:val="Normal"/>
              <w:spacing w:lineRule="auto" w:line="288" w:before="0" w:after="0"/>
              <w:contextualSpacing/>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Тип</w:t>
              <w:br/>
              <w:t>ФХЖ</w:t>
            </w:r>
          </w:p>
        </w:tc>
        <w:tc>
          <w:tcPr>
            <w:tcW w:w="1881" w:type="dxa"/>
            <w:gridSpan w:val="2"/>
            <w:tcBorders>
              <w:top w:val="single" w:sz="12" w:space="0" w:color="000000"/>
              <w:left w:val="single" w:sz="12" w:space="0" w:color="000000"/>
              <w:bottom w:val="single" w:sz="6" w:space="0" w:color="000000"/>
              <w:right w:val="single" w:sz="6" w:space="0" w:color="000000"/>
            </w:tcBorders>
            <w:vAlign w:val="center"/>
          </w:tcPr>
          <w:p>
            <w:pPr>
              <w:pStyle w:val="Normal"/>
              <w:spacing w:lineRule="auto" w:line="288" w:before="0" w:after="0"/>
              <w:contextualSpacing/>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Корреспондирующие счета</w:t>
            </w:r>
          </w:p>
        </w:tc>
        <w:tc>
          <w:tcPr>
            <w:tcW w:w="2679" w:type="dxa"/>
            <w:gridSpan w:val="2"/>
            <w:tcBorders>
              <w:top w:val="single" w:sz="12" w:space="0" w:color="000000"/>
              <w:left w:val="single" w:sz="6" w:space="0" w:color="000000"/>
              <w:bottom w:val="single" w:sz="6" w:space="0" w:color="000000"/>
              <w:right w:val="single" w:sz="12" w:space="0" w:color="000000"/>
            </w:tcBorders>
            <w:tcMar>
              <w:left w:w="108" w:type="dxa"/>
              <w:right w:w="108" w:type="dxa"/>
            </w:tcMar>
            <w:vAlign w:val="center"/>
          </w:tcPr>
          <w:p>
            <w:pPr>
              <w:pStyle w:val="Normal"/>
              <w:spacing w:lineRule="auto" w:line="288" w:before="0" w:after="0"/>
              <w:contextualSpacing/>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Сумма, р.</w:t>
            </w:r>
          </w:p>
        </w:tc>
      </w:tr>
      <w:tr>
        <w:trPr>
          <w:trHeight w:val="311" w:hRule="atLeast"/>
        </w:trPr>
        <w:tc>
          <w:tcPr>
            <w:tcW w:w="584" w:type="dxa"/>
            <w:vMerge w:val="continue"/>
            <w:tcBorders>
              <w:top w:val="single" w:sz="6" w:space="0" w:color="000000"/>
              <w:left w:val="single" w:sz="12" w:space="0" w:color="000000"/>
              <w:bottom w:val="single" w:sz="12" w:space="0" w:color="000000"/>
              <w:right w:val="single" w:sz="6" w:space="0" w:color="000000"/>
            </w:tcBorders>
            <w:vAlign w:val="center"/>
          </w:tcPr>
          <w:p>
            <w:pPr>
              <w:pStyle w:val="Normal"/>
              <w:spacing w:lineRule="auto" w:line="288" w:before="0" w:after="0"/>
              <w:contextualSpacing/>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3705" w:type="dxa"/>
            <w:vMerge w:val="continue"/>
            <w:tcBorders>
              <w:top w:val="single" w:sz="6" w:space="0" w:color="000000"/>
              <w:left w:val="single" w:sz="6" w:space="0" w:color="000000"/>
              <w:bottom w:val="single" w:sz="12" w:space="0" w:color="000000"/>
              <w:right w:val="single" w:sz="12" w:space="0" w:color="000000"/>
            </w:tcBorders>
            <w:tcMar>
              <w:left w:w="108" w:type="dxa"/>
              <w:right w:w="108" w:type="dxa"/>
            </w:tcMar>
            <w:vAlign w:val="center"/>
          </w:tcPr>
          <w:p>
            <w:pPr>
              <w:pStyle w:val="Normal"/>
              <w:spacing w:lineRule="auto" w:line="288" w:before="0" w:after="0"/>
              <w:ind w:right="108" w:hanging="0"/>
              <w:contextualSpacing/>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799" w:type="dxa"/>
            <w:vMerge w:val="continue"/>
            <w:tcBorders>
              <w:left w:val="single" w:sz="12" w:space="0" w:color="000000"/>
              <w:bottom w:val="single" w:sz="12" w:space="0" w:color="000000"/>
              <w:right w:val="single" w:sz="12" w:space="0" w:color="000000"/>
            </w:tcBorders>
            <w:tcMar>
              <w:left w:w="108" w:type="dxa"/>
              <w:right w:w="108" w:type="dxa"/>
            </w:tcMar>
            <w:vAlign w:val="center"/>
          </w:tcPr>
          <w:p>
            <w:pPr>
              <w:pStyle w:val="Normal"/>
              <w:spacing w:lineRule="auto" w:line="288" w:before="0" w:after="0"/>
              <w:contextualSpacing/>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940" w:type="dxa"/>
            <w:tcBorders>
              <w:top w:val="single" w:sz="6" w:space="0" w:color="000000"/>
              <w:left w:val="single" w:sz="12" w:space="0" w:color="000000"/>
              <w:bottom w:val="single" w:sz="12" w:space="0" w:color="000000"/>
              <w:right w:val="single" w:sz="6" w:space="0" w:color="000000"/>
            </w:tcBorders>
            <w:vAlign w:val="center"/>
          </w:tcPr>
          <w:p>
            <w:pPr>
              <w:pStyle w:val="Normal"/>
              <w:spacing w:lineRule="auto" w:line="288" w:before="0" w:after="0"/>
              <w:contextualSpacing/>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дебет</w:t>
            </w:r>
          </w:p>
        </w:tc>
        <w:tc>
          <w:tcPr>
            <w:tcW w:w="941" w:type="dxa"/>
            <w:tcBorders>
              <w:top w:val="single" w:sz="6" w:space="0" w:color="000000"/>
              <w:left w:val="single" w:sz="6" w:space="0" w:color="000000"/>
              <w:bottom w:val="single" w:sz="12" w:space="0" w:color="000000"/>
              <w:right w:val="single" w:sz="6" w:space="0" w:color="000000"/>
            </w:tcBorders>
            <w:tcMar>
              <w:left w:w="108" w:type="dxa"/>
              <w:right w:w="108" w:type="dxa"/>
            </w:tcMar>
            <w:vAlign w:val="center"/>
          </w:tcPr>
          <w:p>
            <w:pPr>
              <w:pStyle w:val="Normal"/>
              <w:spacing w:lineRule="auto" w:line="288" w:before="0" w:after="0"/>
              <w:contextualSpacing/>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кредит</w:t>
            </w:r>
          </w:p>
        </w:tc>
        <w:tc>
          <w:tcPr>
            <w:tcW w:w="1339" w:type="dxa"/>
            <w:tcBorders>
              <w:top w:val="single" w:sz="6" w:space="0" w:color="000000"/>
              <w:left w:val="single" w:sz="6" w:space="0" w:color="000000"/>
              <w:bottom w:val="single" w:sz="12" w:space="0" w:color="000000"/>
              <w:right w:val="single" w:sz="6" w:space="0" w:color="000000"/>
            </w:tcBorders>
            <w:tcMar>
              <w:left w:w="108" w:type="dxa"/>
              <w:right w:w="108" w:type="dxa"/>
            </w:tcMar>
            <w:vAlign w:val="center"/>
          </w:tcPr>
          <w:p>
            <w:pPr>
              <w:pStyle w:val="Normal"/>
              <w:spacing w:lineRule="auto" w:line="288" w:before="0" w:after="0"/>
              <w:contextualSpacing/>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частная</w:t>
            </w:r>
          </w:p>
        </w:tc>
        <w:tc>
          <w:tcPr>
            <w:tcW w:w="1340" w:type="dxa"/>
            <w:tcBorders>
              <w:top w:val="single" w:sz="6" w:space="0" w:color="000000"/>
              <w:left w:val="single" w:sz="6" w:space="0" w:color="000000"/>
              <w:bottom w:val="single" w:sz="12" w:space="0" w:color="000000"/>
              <w:right w:val="single" w:sz="12" w:space="0" w:color="000000"/>
            </w:tcBorders>
            <w:tcMar>
              <w:left w:w="108" w:type="dxa"/>
              <w:right w:w="108" w:type="dxa"/>
            </w:tcMar>
            <w:vAlign w:val="center"/>
          </w:tcPr>
          <w:p>
            <w:pPr>
              <w:pStyle w:val="Normal"/>
              <w:spacing w:lineRule="auto" w:line="288" w:before="0" w:after="0"/>
              <w:contextualSpacing/>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общая</w:t>
            </w:r>
          </w:p>
        </w:tc>
      </w:tr>
      <w:tr>
        <w:trPr>
          <w:trHeight w:val="311" w:hRule="atLeast"/>
        </w:trPr>
        <w:tc>
          <w:tcPr>
            <w:tcW w:w="584" w:type="dxa"/>
            <w:tcBorders>
              <w:top w:val="single" w:sz="12" w:space="0" w:color="000000"/>
              <w:left w:val="single" w:sz="12" w:space="0" w:color="000000"/>
              <w:bottom w:val="single" w:sz="6" w:space="0" w:color="000000"/>
              <w:right w:val="single" w:sz="6" w:space="0" w:color="000000"/>
            </w:tcBorders>
            <w:vAlign w:val="center"/>
          </w:tcPr>
          <w:p>
            <w:pPr>
              <w:pStyle w:val="Normal"/>
              <w:spacing w:lineRule="auto" w:line="288"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44</w:t>
            </w:r>
          </w:p>
        </w:tc>
        <w:tc>
          <w:tcPr>
            <w:tcW w:w="3705" w:type="dxa"/>
            <w:tcBorders>
              <w:top w:val="single" w:sz="12" w:space="0" w:color="000000"/>
              <w:left w:val="single" w:sz="6" w:space="0" w:color="000000"/>
              <w:bottom w:val="single" w:sz="6" w:space="0" w:color="000000"/>
              <w:right w:val="single" w:sz="12" w:space="0" w:color="000000"/>
            </w:tcBorders>
            <w:tcMar>
              <w:left w:w="108" w:type="dxa"/>
              <w:right w:w="108" w:type="dxa"/>
            </w:tcMar>
          </w:tcPr>
          <w:p>
            <w:pPr>
              <w:pStyle w:val="Normal"/>
              <w:spacing w:lineRule="auto" w:line="288" w:before="0" w:after="200"/>
              <w:rPr>
                <w:rFonts w:ascii="Times New Roman" w:hAnsi="Times New Roman" w:eastAsia="Times New Roman" w:cs="Times New Roman"/>
                <w:sz w:val="24"/>
                <w:szCs w:val="24"/>
              </w:rPr>
            </w:pPr>
            <w:r>
              <w:rPr>
                <w:rFonts w:eastAsia="Times New Roman" w:cs="Times New Roman" w:ascii="Times New Roman" w:hAnsi="Times New Roman"/>
                <w:sz w:val="24"/>
                <w:szCs w:val="24"/>
              </w:rPr>
              <w:t>Отражена сумма предъявленных организацией штрафных санкций к получению</w:t>
            </w:r>
          </w:p>
        </w:tc>
        <w:tc>
          <w:tcPr>
            <w:tcW w:w="799" w:type="dxa"/>
            <w:tcBorders>
              <w:top w:val="single" w:sz="12" w:space="0" w:color="000000"/>
              <w:left w:val="single" w:sz="12" w:space="0" w:color="000000"/>
              <w:bottom w:val="single" w:sz="6" w:space="0" w:color="000000"/>
              <w:right w:val="single" w:sz="12" w:space="0" w:color="000000"/>
            </w:tcBorders>
            <w:tcMar>
              <w:left w:w="108" w:type="dxa"/>
              <w:right w:w="108" w:type="dxa"/>
            </w:tcMar>
            <w:vAlign w:val="center"/>
          </w:tcPr>
          <w:p>
            <w:pPr>
              <w:pStyle w:val="Normal"/>
              <w:spacing w:lineRule="auto" w:line="288" w:before="0" w:after="0"/>
              <w:jc w:val="center"/>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t>M I</w:t>
            </w:r>
          </w:p>
        </w:tc>
        <w:tc>
          <w:tcPr>
            <w:tcW w:w="940" w:type="dxa"/>
            <w:tcBorders>
              <w:top w:val="single" w:sz="12" w:space="0" w:color="000000"/>
              <w:left w:val="single" w:sz="12" w:space="0" w:color="000000"/>
              <w:bottom w:val="single" w:sz="6" w:space="0" w:color="000000"/>
              <w:right w:val="single" w:sz="6" w:space="0" w:color="000000"/>
            </w:tcBorders>
            <w:vAlign w:val="center"/>
          </w:tcPr>
          <w:p>
            <w:pPr>
              <w:pStyle w:val="Normal"/>
              <w:spacing w:lineRule="auto" w:line="288" w:before="0" w:after="0"/>
              <w:jc w:val="center"/>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t>76</w:t>
            </w:r>
          </w:p>
        </w:tc>
        <w:tc>
          <w:tcPr>
            <w:tcW w:w="941" w:type="dxa"/>
            <w:tcBorders>
              <w:top w:val="single" w:sz="12" w:space="0" w:color="000000"/>
              <w:left w:val="single" w:sz="6" w:space="0" w:color="000000"/>
              <w:bottom w:val="single" w:sz="6" w:space="0" w:color="000000"/>
              <w:right w:val="single" w:sz="6" w:space="0" w:color="000000"/>
            </w:tcBorders>
            <w:tcMar>
              <w:left w:w="108" w:type="dxa"/>
              <w:right w:w="108" w:type="dxa"/>
            </w:tcMar>
            <w:vAlign w:val="center"/>
          </w:tcPr>
          <w:p>
            <w:pPr>
              <w:pStyle w:val="Normal"/>
              <w:spacing w:lineRule="auto" w:line="288" w:before="0" w:after="0"/>
              <w:jc w:val="center"/>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t>91</w:t>
            </w:r>
          </w:p>
        </w:tc>
        <w:tc>
          <w:tcPr>
            <w:tcW w:w="1339" w:type="dxa"/>
            <w:tcBorders>
              <w:top w:val="single" w:sz="12" w:space="0" w:color="000000"/>
              <w:left w:val="single" w:sz="6" w:space="0" w:color="000000"/>
              <w:bottom w:val="single" w:sz="6" w:space="0" w:color="000000"/>
              <w:right w:val="single" w:sz="6" w:space="0" w:color="000000"/>
            </w:tcBorders>
            <w:tcMar>
              <w:left w:w="108" w:type="dxa"/>
              <w:right w:w="108" w:type="dxa"/>
            </w:tcMar>
            <w:vAlign w:val="center"/>
          </w:tcPr>
          <w:p>
            <w:pPr>
              <w:pStyle w:val="Normal"/>
              <w:spacing w:lineRule="auto" w:line="288"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340" w:type="dxa"/>
            <w:tcBorders>
              <w:top w:val="single" w:sz="12" w:space="0" w:color="000000"/>
              <w:left w:val="single" w:sz="6" w:space="0" w:color="000000"/>
              <w:bottom w:val="single" w:sz="6" w:space="0" w:color="000000"/>
              <w:right w:val="single" w:sz="12" w:space="0" w:color="000000"/>
            </w:tcBorders>
            <w:tcMar>
              <w:left w:w="108" w:type="dxa"/>
              <w:right w:w="108" w:type="dxa"/>
            </w:tcMar>
            <w:vAlign w:val="center"/>
          </w:tcPr>
          <w:p>
            <w:pPr>
              <w:pStyle w:val="Normal"/>
              <w:spacing w:lineRule="auto" w:line="288" w:before="0" w:after="0"/>
              <w:jc w:val="right"/>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t>240000</w:t>
            </w:r>
          </w:p>
        </w:tc>
      </w:tr>
      <w:tr>
        <w:trPr>
          <w:trHeight w:val="363" w:hRule="atLeast"/>
        </w:trPr>
        <w:tc>
          <w:tcPr>
            <w:tcW w:w="584" w:type="dxa"/>
            <w:tcBorders>
              <w:top w:val="single" w:sz="6" w:space="0" w:color="000000"/>
              <w:left w:val="single" w:sz="12" w:space="0" w:color="000000"/>
              <w:bottom w:val="single" w:sz="6" w:space="0" w:color="000000"/>
              <w:right w:val="single" w:sz="6" w:space="0" w:color="000000"/>
            </w:tcBorders>
            <w:vAlign w:val="center"/>
          </w:tcPr>
          <w:p>
            <w:pPr>
              <w:pStyle w:val="Normal"/>
              <w:spacing w:lineRule="auto" w:line="288"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45</w:t>
            </w:r>
          </w:p>
        </w:tc>
        <w:tc>
          <w:tcPr>
            <w:tcW w:w="3705" w:type="dxa"/>
            <w:tcBorders>
              <w:top w:val="single" w:sz="6" w:space="0" w:color="000000"/>
              <w:left w:val="single" w:sz="6" w:space="0" w:color="000000"/>
              <w:bottom w:val="single" w:sz="6" w:space="0" w:color="000000"/>
              <w:right w:val="single" w:sz="12" w:space="0" w:color="000000"/>
            </w:tcBorders>
            <w:tcMar>
              <w:left w:w="108" w:type="dxa"/>
              <w:right w:w="108" w:type="dxa"/>
            </w:tcMar>
            <w:vAlign w:val="center"/>
          </w:tcPr>
          <w:p>
            <w:pPr>
              <w:pStyle w:val="Normal"/>
              <w:spacing w:lineRule="auto" w:line="288" w:before="0" w:after="0"/>
              <w:ind w:right="108" w:hanging="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rPr>
              <w:t>Получены суммы штрафов</w:t>
            </w:r>
          </w:p>
        </w:tc>
        <w:tc>
          <w:tcPr>
            <w:tcW w:w="799" w:type="dxa"/>
            <w:tcBorders>
              <w:top w:val="single" w:sz="6" w:space="0" w:color="000000"/>
              <w:left w:val="single" w:sz="12" w:space="0" w:color="000000"/>
              <w:bottom w:val="single" w:sz="6" w:space="0" w:color="000000"/>
              <w:right w:val="single" w:sz="12" w:space="0" w:color="000000"/>
            </w:tcBorders>
            <w:tcMar>
              <w:left w:w="108" w:type="dxa"/>
              <w:right w:w="108" w:type="dxa"/>
            </w:tcMar>
            <w:vAlign w:val="center"/>
          </w:tcPr>
          <w:p>
            <w:pPr>
              <w:pStyle w:val="Normal"/>
              <w:spacing w:lineRule="auto" w:line="288" w:before="0" w:after="0"/>
              <w:jc w:val="center"/>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eastAsia="ru-RU"/>
              </w:rPr>
              <w:t xml:space="preserve">П </w:t>
            </w:r>
            <w:r>
              <w:rPr>
                <w:rFonts w:eastAsia="Times New Roman" w:cs="Times New Roman" w:ascii="Times New Roman" w:hAnsi="Times New Roman"/>
                <w:sz w:val="24"/>
                <w:szCs w:val="24"/>
                <w:lang w:val="en-US" w:eastAsia="ru-RU"/>
              </w:rPr>
              <w:t>II</w:t>
            </w:r>
          </w:p>
        </w:tc>
        <w:tc>
          <w:tcPr>
            <w:tcW w:w="940" w:type="dxa"/>
            <w:tcBorders>
              <w:top w:val="single" w:sz="6" w:space="0" w:color="000000"/>
              <w:left w:val="single" w:sz="12" w:space="0" w:color="000000"/>
              <w:bottom w:val="single" w:sz="6" w:space="0" w:color="000000"/>
              <w:right w:val="single" w:sz="6" w:space="0" w:color="000000"/>
            </w:tcBorders>
            <w:vAlign w:val="center"/>
          </w:tcPr>
          <w:p>
            <w:pPr>
              <w:pStyle w:val="Normal"/>
              <w:spacing w:lineRule="auto" w:line="288" w:before="0" w:after="0"/>
              <w:jc w:val="center"/>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t>51</w:t>
            </w:r>
          </w:p>
        </w:tc>
        <w:tc>
          <w:tcPr>
            <w:tcW w:w="941" w:type="dxa"/>
            <w:tcBorders>
              <w:top w:val="single" w:sz="6" w:space="0" w:color="000000"/>
              <w:left w:val="single" w:sz="6" w:space="0" w:color="000000"/>
              <w:bottom w:val="single" w:sz="6" w:space="0" w:color="000000"/>
              <w:right w:val="single" w:sz="6" w:space="0" w:color="000000"/>
            </w:tcBorders>
            <w:tcMar>
              <w:left w:w="108" w:type="dxa"/>
              <w:right w:w="108" w:type="dxa"/>
            </w:tcMar>
            <w:vAlign w:val="center"/>
          </w:tcPr>
          <w:p>
            <w:pPr>
              <w:pStyle w:val="Normal"/>
              <w:spacing w:lineRule="auto" w:line="288" w:before="0" w:after="0"/>
              <w:jc w:val="center"/>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t>76</w:t>
            </w:r>
          </w:p>
        </w:tc>
        <w:tc>
          <w:tcPr>
            <w:tcW w:w="1339" w:type="dxa"/>
            <w:tcBorders>
              <w:top w:val="single" w:sz="6" w:space="0" w:color="000000"/>
              <w:left w:val="single" w:sz="6" w:space="0" w:color="000000"/>
              <w:bottom w:val="single" w:sz="6" w:space="0" w:color="000000"/>
              <w:right w:val="single" w:sz="6" w:space="0" w:color="000000"/>
            </w:tcBorders>
            <w:tcMar>
              <w:left w:w="108" w:type="dxa"/>
              <w:right w:w="108" w:type="dxa"/>
            </w:tcMar>
            <w:vAlign w:val="center"/>
          </w:tcPr>
          <w:p>
            <w:pPr>
              <w:pStyle w:val="Normal"/>
              <w:spacing w:lineRule="auto" w:line="288"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340" w:type="dxa"/>
            <w:tcBorders>
              <w:top w:val="single" w:sz="6" w:space="0" w:color="000000"/>
              <w:left w:val="single" w:sz="6" w:space="0" w:color="000000"/>
              <w:bottom w:val="single" w:sz="6" w:space="0" w:color="000000"/>
              <w:right w:val="single" w:sz="12" w:space="0" w:color="000000"/>
            </w:tcBorders>
            <w:tcMar>
              <w:left w:w="108" w:type="dxa"/>
              <w:right w:w="108" w:type="dxa"/>
            </w:tcMar>
            <w:vAlign w:val="center"/>
          </w:tcPr>
          <w:p>
            <w:pPr>
              <w:pStyle w:val="Normal"/>
              <w:spacing w:lineRule="auto" w:line="288" w:before="0" w:after="0"/>
              <w:jc w:val="right"/>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t>240000</w:t>
            </w:r>
          </w:p>
        </w:tc>
      </w:tr>
      <w:tr>
        <w:trPr>
          <w:trHeight w:val="311" w:hRule="atLeast"/>
        </w:trPr>
        <w:tc>
          <w:tcPr>
            <w:tcW w:w="584" w:type="dxa"/>
            <w:tcBorders>
              <w:top w:val="single" w:sz="6" w:space="0" w:color="000000"/>
              <w:left w:val="single" w:sz="12" w:space="0" w:color="000000"/>
              <w:bottom w:val="single" w:sz="6" w:space="0" w:color="000000"/>
              <w:right w:val="single" w:sz="6" w:space="0" w:color="000000"/>
            </w:tcBorders>
            <w:vAlign w:val="center"/>
          </w:tcPr>
          <w:p>
            <w:pPr>
              <w:pStyle w:val="Normal"/>
              <w:spacing w:lineRule="auto" w:line="288"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46</w:t>
            </w:r>
          </w:p>
        </w:tc>
        <w:tc>
          <w:tcPr>
            <w:tcW w:w="3705" w:type="dxa"/>
            <w:tcBorders>
              <w:top w:val="single" w:sz="6" w:space="0" w:color="000000"/>
              <w:left w:val="single" w:sz="6" w:space="0" w:color="000000"/>
              <w:bottom w:val="single" w:sz="6" w:space="0" w:color="000000"/>
              <w:right w:val="single" w:sz="12" w:space="0" w:color="000000"/>
            </w:tcBorders>
            <w:tcMar>
              <w:left w:w="108" w:type="dxa"/>
              <w:right w:w="108" w:type="dxa"/>
            </w:tcMar>
          </w:tcPr>
          <w:p>
            <w:pPr>
              <w:pStyle w:val="Normal"/>
              <w:spacing w:lineRule="auto" w:line="288"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В результате чрезвычайных обстоятельств полностью уничтожены материалы</w:t>
            </w:r>
          </w:p>
        </w:tc>
        <w:tc>
          <w:tcPr>
            <w:tcW w:w="799" w:type="dxa"/>
            <w:tcBorders>
              <w:top w:val="single" w:sz="6" w:space="0" w:color="000000"/>
              <w:left w:val="single" w:sz="12" w:space="0" w:color="000000"/>
              <w:bottom w:val="single" w:sz="6" w:space="0" w:color="000000"/>
              <w:right w:val="single" w:sz="12" w:space="0" w:color="000000"/>
            </w:tcBorders>
            <w:tcMar>
              <w:left w:w="108" w:type="dxa"/>
              <w:right w:w="108" w:type="dxa"/>
            </w:tcMar>
            <w:vAlign w:val="center"/>
          </w:tcPr>
          <w:p>
            <w:pPr>
              <w:pStyle w:val="Normal"/>
              <w:spacing w:lineRule="auto" w:line="288" w:before="0" w:after="0"/>
              <w:jc w:val="center"/>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eastAsia="ru-RU"/>
              </w:rPr>
              <w:t xml:space="preserve">П </w:t>
            </w:r>
            <w:r>
              <w:rPr>
                <w:rFonts w:eastAsia="Times New Roman" w:cs="Times New Roman" w:ascii="Times New Roman" w:hAnsi="Times New Roman"/>
                <w:sz w:val="24"/>
                <w:szCs w:val="24"/>
                <w:lang w:val="en-US" w:eastAsia="ru-RU"/>
              </w:rPr>
              <w:t>II</w:t>
            </w:r>
          </w:p>
        </w:tc>
        <w:tc>
          <w:tcPr>
            <w:tcW w:w="940" w:type="dxa"/>
            <w:tcBorders>
              <w:top w:val="single" w:sz="6" w:space="0" w:color="000000"/>
              <w:left w:val="single" w:sz="12" w:space="0" w:color="000000"/>
              <w:bottom w:val="single" w:sz="6" w:space="0" w:color="000000"/>
              <w:right w:val="single" w:sz="6" w:space="0" w:color="000000"/>
            </w:tcBorders>
            <w:vAlign w:val="center"/>
          </w:tcPr>
          <w:p>
            <w:pPr>
              <w:pStyle w:val="Normal"/>
              <w:spacing w:lineRule="auto" w:line="288" w:before="0" w:after="0"/>
              <w:jc w:val="center"/>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t>91</w:t>
            </w:r>
          </w:p>
        </w:tc>
        <w:tc>
          <w:tcPr>
            <w:tcW w:w="941" w:type="dxa"/>
            <w:tcBorders>
              <w:top w:val="single" w:sz="6" w:space="0" w:color="000000"/>
              <w:left w:val="single" w:sz="6" w:space="0" w:color="000000"/>
              <w:bottom w:val="single" w:sz="6" w:space="0" w:color="000000"/>
              <w:right w:val="single" w:sz="6" w:space="0" w:color="000000"/>
            </w:tcBorders>
            <w:tcMar>
              <w:left w:w="108" w:type="dxa"/>
              <w:right w:w="108" w:type="dxa"/>
            </w:tcMar>
            <w:vAlign w:val="center"/>
          </w:tcPr>
          <w:p>
            <w:pPr>
              <w:pStyle w:val="Normal"/>
              <w:spacing w:lineRule="auto" w:line="288" w:before="0" w:after="0"/>
              <w:jc w:val="center"/>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t>10</w:t>
            </w:r>
          </w:p>
        </w:tc>
        <w:tc>
          <w:tcPr>
            <w:tcW w:w="1339" w:type="dxa"/>
            <w:tcBorders>
              <w:top w:val="single" w:sz="6" w:space="0" w:color="000000"/>
              <w:left w:val="single" w:sz="6" w:space="0" w:color="000000"/>
              <w:bottom w:val="single" w:sz="6" w:space="0" w:color="000000"/>
              <w:right w:val="single" w:sz="6" w:space="0" w:color="000000"/>
            </w:tcBorders>
            <w:tcMar>
              <w:left w:w="108" w:type="dxa"/>
              <w:right w:w="108" w:type="dxa"/>
            </w:tcMar>
            <w:vAlign w:val="center"/>
          </w:tcPr>
          <w:p>
            <w:pPr>
              <w:pStyle w:val="Normal"/>
              <w:spacing w:lineRule="auto" w:line="288"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340" w:type="dxa"/>
            <w:tcBorders>
              <w:top w:val="single" w:sz="6" w:space="0" w:color="000000"/>
              <w:left w:val="single" w:sz="6" w:space="0" w:color="000000"/>
              <w:bottom w:val="single" w:sz="6" w:space="0" w:color="000000"/>
              <w:right w:val="single" w:sz="12" w:space="0" w:color="000000"/>
            </w:tcBorders>
            <w:tcMar>
              <w:left w:w="108" w:type="dxa"/>
              <w:right w:w="108" w:type="dxa"/>
            </w:tcMar>
            <w:vAlign w:val="center"/>
          </w:tcPr>
          <w:p>
            <w:pPr>
              <w:pStyle w:val="Normal"/>
              <w:spacing w:lineRule="auto" w:line="288" w:before="0" w:after="0"/>
              <w:jc w:val="right"/>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t>4000</w:t>
            </w:r>
          </w:p>
        </w:tc>
      </w:tr>
      <w:tr>
        <w:trPr>
          <w:trHeight w:val="311" w:hRule="atLeast"/>
        </w:trPr>
        <w:tc>
          <w:tcPr>
            <w:tcW w:w="584" w:type="dxa"/>
            <w:tcBorders>
              <w:top w:val="single" w:sz="6" w:space="0" w:color="000000"/>
              <w:left w:val="single" w:sz="12" w:space="0" w:color="000000"/>
              <w:bottom w:val="single" w:sz="6" w:space="0" w:color="000000"/>
              <w:right w:val="single" w:sz="6" w:space="0" w:color="000000"/>
            </w:tcBorders>
            <w:vAlign w:val="center"/>
          </w:tcPr>
          <w:p>
            <w:pPr>
              <w:pStyle w:val="Normal"/>
              <w:spacing w:lineRule="auto" w:line="288"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47</w:t>
            </w:r>
          </w:p>
        </w:tc>
        <w:tc>
          <w:tcPr>
            <w:tcW w:w="3705" w:type="dxa"/>
            <w:tcBorders>
              <w:top w:val="single" w:sz="6" w:space="0" w:color="000000"/>
              <w:left w:val="single" w:sz="6" w:space="0" w:color="000000"/>
              <w:bottom w:val="single" w:sz="6" w:space="0" w:color="000000"/>
              <w:right w:val="single" w:sz="12" w:space="0" w:color="000000"/>
            </w:tcBorders>
            <w:tcMar>
              <w:left w:w="108" w:type="dxa"/>
              <w:right w:w="108" w:type="dxa"/>
            </w:tcMar>
          </w:tcPr>
          <w:p>
            <w:pPr>
              <w:pStyle w:val="Normal"/>
              <w:spacing w:lineRule="auto" w:line="288"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Определён финансовый результат от прочих доходов и расходов</w:t>
            </w:r>
          </w:p>
        </w:tc>
        <w:tc>
          <w:tcPr>
            <w:tcW w:w="799" w:type="dxa"/>
            <w:tcBorders>
              <w:top w:val="single" w:sz="6" w:space="0" w:color="000000"/>
              <w:left w:val="single" w:sz="12" w:space="0" w:color="000000"/>
              <w:bottom w:val="single" w:sz="6" w:space="0" w:color="000000"/>
              <w:right w:val="single" w:sz="12" w:space="0" w:color="000000"/>
            </w:tcBorders>
            <w:tcMar>
              <w:left w:w="108" w:type="dxa"/>
              <w:right w:w="108" w:type="dxa"/>
            </w:tcMar>
            <w:vAlign w:val="center"/>
          </w:tcPr>
          <w:p>
            <w:pPr>
              <w:pStyle w:val="Normal"/>
              <w:spacing w:lineRule="auto" w:line="288" w:before="0" w:after="0"/>
              <w:jc w:val="center"/>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eastAsia="ru-RU"/>
              </w:rPr>
              <w:t xml:space="preserve">П </w:t>
            </w:r>
            <w:r>
              <w:rPr>
                <w:rFonts w:eastAsia="Times New Roman" w:cs="Times New Roman" w:ascii="Times New Roman" w:hAnsi="Times New Roman"/>
                <w:sz w:val="24"/>
                <w:szCs w:val="24"/>
                <w:lang w:val="en-US" w:eastAsia="ru-RU"/>
              </w:rPr>
              <w:t>IV</w:t>
            </w:r>
          </w:p>
        </w:tc>
        <w:tc>
          <w:tcPr>
            <w:tcW w:w="940" w:type="dxa"/>
            <w:tcBorders>
              <w:top w:val="single" w:sz="6" w:space="0" w:color="000000"/>
              <w:left w:val="single" w:sz="12" w:space="0" w:color="000000"/>
              <w:bottom w:val="single" w:sz="6" w:space="0" w:color="000000"/>
              <w:right w:val="single" w:sz="6" w:space="0" w:color="000000"/>
            </w:tcBorders>
            <w:vAlign w:val="center"/>
          </w:tcPr>
          <w:p>
            <w:pPr>
              <w:pStyle w:val="Normal"/>
              <w:spacing w:lineRule="auto" w:line="288" w:before="0" w:after="0"/>
              <w:jc w:val="center"/>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t>91</w:t>
            </w:r>
          </w:p>
        </w:tc>
        <w:tc>
          <w:tcPr>
            <w:tcW w:w="941" w:type="dxa"/>
            <w:tcBorders>
              <w:top w:val="single" w:sz="6" w:space="0" w:color="000000"/>
              <w:left w:val="single" w:sz="6" w:space="0" w:color="000000"/>
              <w:bottom w:val="single" w:sz="6" w:space="0" w:color="000000"/>
              <w:right w:val="single" w:sz="6" w:space="0" w:color="000000"/>
            </w:tcBorders>
            <w:tcMar>
              <w:left w:w="108" w:type="dxa"/>
              <w:right w:w="108" w:type="dxa"/>
            </w:tcMar>
            <w:vAlign w:val="center"/>
          </w:tcPr>
          <w:p>
            <w:pPr>
              <w:pStyle w:val="Normal"/>
              <w:spacing w:lineRule="auto" w:line="288" w:before="0" w:after="0"/>
              <w:jc w:val="center"/>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t>99</w:t>
            </w:r>
          </w:p>
        </w:tc>
        <w:tc>
          <w:tcPr>
            <w:tcW w:w="1339" w:type="dxa"/>
            <w:tcBorders>
              <w:top w:val="single" w:sz="6" w:space="0" w:color="000000"/>
              <w:left w:val="single" w:sz="6" w:space="0" w:color="000000"/>
              <w:bottom w:val="single" w:sz="6" w:space="0" w:color="000000"/>
              <w:right w:val="single" w:sz="6" w:space="0" w:color="000000"/>
            </w:tcBorders>
            <w:tcMar>
              <w:left w:w="108" w:type="dxa"/>
              <w:right w:w="108" w:type="dxa"/>
            </w:tcMar>
            <w:vAlign w:val="center"/>
          </w:tcPr>
          <w:p>
            <w:pPr>
              <w:pStyle w:val="Normal"/>
              <w:spacing w:lineRule="auto" w:line="288"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340" w:type="dxa"/>
            <w:tcBorders>
              <w:top w:val="single" w:sz="6" w:space="0" w:color="000000"/>
              <w:left w:val="single" w:sz="6" w:space="0" w:color="000000"/>
              <w:bottom w:val="single" w:sz="6" w:space="0" w:color="000000"/>
              <w:right w:val="single" w:sz="12" w:space="0" w:color="000000"/>
            </w:tcBorders>
            <w:tcMar>
              <w:left w:w="108" w:type="dxa"/>
              <w:right w:w="108" w:type="dxa"/>
            </w:tcMar>
            <w:vAlign w:val="center"/>
          </w:tcPr>
          <w:p>
            <w:pPr>
              <w:pStyle w:val="Normal"/>
              <w:spacing w:lineRule="auto" w:line="288" w:before="0" w:after="0"/>
              <w:jc w:val="right"/>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t>82034</w:t>
            </w:r>
          </w:p>
        </w:tc>
      </w:tr>
      <w:tr>
        <w:trPr>
          <w:trHeight w:val="311" w:hRule="atLeast"/>
        </w:trPr>
        <w:tc>
          <w:tcPr>
            <w:tcW w:w="584" w:type="dxa"/>
            <w:tcBorders>
              <w:top w:val="single" w:sz="6" w:space="0" w:color="000000"/>
              <w:left w:val="single" w:sz="12" w:space="0" w:color="000000"/>
              <w:bottom w:val="single" w:sz="6" w:space="0" w:color="000000"/>
              <w:right w:val="single" w:sz="6" w:space="0" w:color="000000"/>
            </w:tcBorders>
            <w:vAlign w:val="center"/>
          </w:tcPr>
          <w:p>
            <w:pPr>
              <w:pStyle w:val="Normal"/>
              <w:spacing w:lineRule="auto" w:line="288"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48</w:t>
            </w:r>
          </w:p>
        </w:tc>
        <w:tc>
          <w:tcPr>
            <w:tcW w:w="3705" w:type="dxa"/>
            <w:tcBorders>
              <w:top w:val="single" w:sz="6" w:space="0" w:color="000000"/>
              <w:left w:val="single" w:sz="6" w:space="0" w:color="000000"/>
              <w:bottom w:val="single" w:sz="6" w:space="0" w:color="000000"/>
              <w:right w:val="single" w:sz="12" w:space="0" w:color="000000"/>
            </w:tcBorders>
            <w:tcMar>
              <w:left w:w="108" w:type="dxa"/>
              <w:right w:w="108" w:type="dxa"/>
            </w:tcMar>
          </w:tcPr>
          <w:p>
            <w:pPr>
              <w:pStyle w:val="Normal"/>
              <w:spacing w:lineRule="auto" w:line="288"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Начислен налог на прибыль</w:t>
            </w:r>
          </w:p>
        </w:tc>
        <w:tc>
          <w:tcPr>
            <w:tcW w:w="799" w:type="dxa"/>
            <w:tcBorders>
              <w:top w:val="single" w:sz="6" w:space="0" w:color="000000"/>
              <w:left w:val="single" w:sz="12" w:space="0" w:color="000000"/>
              <w:bottom w:val="single" w:sz="6" w:space="0" w:color="000000"/>
              <w:right w:val="single" w:sz="12" w:space="0" w:color="000000"/>
            </w:tcBorders>
            <w:tcMar>
              <w:left w:w="108" w:type="dxa"/>
              <w:right w:w="108" w:type="dxa"/>
            </w:tcMar>
            <w:vAlign w:val="center"/>
          </w:tcPr>
          <w:p>
            <w:pPr>
              <w:pStyle w:val="Normal"/>
              <w:spacing w:lineRule="auto" w:line="288" w:before="0" w:after="0"/>
              <w:jc w:val="center"/>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eastAsia="ru-RU"/>
              </w:rPr>
              <w:t xml:space="preserve">П </w:t>
            </w:r>
            <w:r>
              <w:rPr>
                <w:rFonts w:eastAsia="Times New Roman" w:cs="Times New Roman" w:ascii="Times New Roman" w:hAnsi="Times New Roman"/>
                <w:sz w:val="24"/>
                <w:szCs w:val="24"/>
                <w:lang w:val="en-US" w:eastAsia="ru-RU"/>
              </w:rPr>
              <w:t>IV</w:t>
            </w:r>
          </w:p>
        </w:tc>
        <w:tc>
          <w:tcPr>
            <w:tcW w:w="940" w:type="dxa"/>
            <w:tcBorders>
              <w:top w:val="single" w:sz="6" w:space="0" w:color="000000"/>
              <w:left w:val="single" w:sz="12" w:space="0" w:color="000000"/>
              <w:bottom w:val="single" w:sz="6" w:space="0" w:color="000000"/>
              <w:right w:val="single" w:sz="6" w:space="0" w:color="000000"/>
            </w:tcBorders>
            <w:vAlign w:val="center"/>
          </w:tcPr>
          <w:p>
            <w:pPr>
              <w:pStyle w:val="Normal"/>
              <w:spacing w:lineRule="auto" w:line="288" w:before="0" w:after="0"/>
              <w:jc w:val="center"/>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t>99</w:t>
            </w:r>
          </w:p>
        </w:tc>
        <w:tc>
          <w:tcPr>
            <w:tcW w:w="941" w:type="dxa"/>
            <w:tcBorders>
              <w:top w:val="single" w:sz="6" w:space="0" w:color="000000"/>
              <w:left w:val="single" w:sz="6" w:space="0" w:color="000000"/>
              <w:bottom w:val="single" w:sz="6" w:space="0" w:color="000000"/>
              <w:right w:val="single" w:sz="6" w:space="0" w:color="000000"/>
            </w:tcBorders>
            <w:tcMar>
              <w:left w:w="108" w:type="dxa"/>
              <w:right w:w="108" w:type="dxa"/>
            </w:tcMar>
            <w:vAlign w:val="center"/>
          </w:tcPr>
          <w:p>
            <w:pPr>
              <w:pStyle w:val="Normal"/>
              <w:spacing w:lineRule="auto" w:line="288" w:before="0" w:after="0"/>
              <w:jc w:val="center"/>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t>68</w:t>
            </w:r>
          </w:p>
        </w:tc>
        <w:tc>
          <w:tcPr>
            <w:tcW w:w="1339" w:type="dxa"/>
            <w:tcBorders>
              <w:top w:val="single" w:sz="6" w:space="0" w:color="000000"/>
              <w:left w:val="single" w:sz="6" w:space="0" w:color="000000"/>
              <w:bottom w:val="single" w:sz="6" w:space="0" w:color="000000"/>
              <w:right w:val="single" w:sz="6" w:space="0" w:color="000000"/>
            </w:tcBorders>
            <w:tcMar>
              <w:left w:w="108" w:type="dxa"/>
              <w:right w:w="108" w:type="dxa"/>
            </w:tcMar>
            <w:vAlign w:val="center"/>
          </w:tcPr>
          <w:p>
            <w:pPr>
              <w:pStyle w:val="Normal"/>
              <w:spacing w:lineRule="auto" w:line="288"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340" w:type="dxa"/>
            <w:tcBorders>
              <w:top w:val="single" w:sz="6" w:space="0" w:color="000000"/>
              <w:left w:val="single" w:sz="6" w:space="0" w:color="000000"/>
              <w:bottom w:val="single" w:sz="6" w:space="0" w:color="000000"/>
              <w:right w:val="single" w:sz="12" w:space="0" w:color="000000"/>
            </w:tcBorders>
            <w:tcMar>
              <w:left w:w="108" w:type="dxa"/>
              <w:right w:w="108" w:type="dxa"/>
            </w:tcMar>
            <w:vAlign w:val="center"/>
          </w:tcPr>
          <w:p>
            <w:pPr>
              <w:pStyle w:val="Normal"/>
              <w:spacing w:lineRule="auto" w:line="288" w:before="0" w:after="0"/>
              <w:jc w:val="right"/>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t>73031</w:t>
            </w:r>
          </w:p>
        </w:tc>
      </w:tr>
      <w:tr>
        <w:trPr>
          <w:trHeight w:val="311" w:hRule="atLeast"/>
        </w:trPr>
        <w:tc>
          <w:tcPr>
            <w:tcW w:w="584" w:type="dxa"/>
            <w:tcBorders>
              <w:top w:val="single" w:sz="6" w:space="0" w:color="000000"/>
              <w:left w:val="single" w:sz="12" w:space="0" w:color="000000"/>
              <w:bottom w:val="single" w:sz="6" w:space="0" w:color="000000"/>
              <w:right w:val="single" w:sz="6" w:space="0" w:color="000000"/>
            </w:tcBorders>
            <w:vAlign w:val="center"/>
          </w:tcPr>
          <w:p>
            <w:pPr>
              <w:pStyle w:val="Normal"/>
              <w:spacing w:lineRule="auto" w:line="288"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49</w:t>
            </w:r>
          </w:p>
        </w:tc>
        <w:tc>
          <w:tcPr>
            <w:tcW w:w="3705" w:type="dxa"/>
            <w:tcBorders>
              <w:top w:val="single" w:sz="6" w:space="0" w:color="000000"/>
              <w:left w:val="single" w:sz="6" w:space="0" w:color="000000"/>
              <w:bottom w:val="single" w:sz="6" w:space="0" w:color="000000"/>
              <w:right w:val="single" w:sz="12" w:space="0" w:color="000000"/>
            </w:tcBorders>
            <w:tcMar>
              <w:left w:w="108" w:type="dxa"/>
              <w:right w:w="108" w:type="dxa"/>
            </w:tcMar>
          </w:tcPr>
          <w:p>
            <w:pPr>
              <w:pStyle w:val="Normal"/>
              <w:spacing w:lineRule="auto" w:line="288"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Заключительными оборотами года закрыт счёт прибылей и убытков</w:t>
            </w:r>
          </w:p>
        </w:tc>
        <w:tc>
          <w:tcPr>
            <w:tcW w:w="799" w:type="dxa"/>
            <w:tcBorders>
              <w:top w:val="single" w:sz="6" w:space="0" w:color="000000"/>
              <w:left w:val="single" w:sz="12" w:space="0" w:color="000000"/>
              <w:bottom w:val="single" w:sz="6" w:space="0" w:color="000000"/>
              <w:right w:val="single" w:sz="12" w:space="0" w:color="000000"/>
            </w:tcBorders>
            <w:tcMar>
              <w:left w:w="108" w:type="dxa"/>
              <w:right w:w="108" w:type="dxa"/>
            </w:tcMar>
            <w:vAlign w:val="center"/>
          </w:tcPr>
          <w:p>
            <w:pPr>
              <w:pStyle w:val="Normal"/>
              <w:spacing w:lineRule="auto" w:line="288" w:before="0" w:after="0"/>
              <w:jc w:val="center"/>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eastAsia="ru-RU"/>
              </w:rPr>
              <w:t xml:space="preserve">П </w:t>
            </w:r>
            <w:r>
              <w:rPr>
                <w:rFonts w:eastAsia="Times New Roman" w:cs="Times New Roman" w:ascii="Times New Roman" w:hAnsi="Times New Roman"/>
                <w:sz w:val="24"/>
                <w:szCs w:val="24"/>
                <w:lang w:val="en-US" w:eastAsia="ru-RU"/>
              </w:rPr>
              <w:t>IV</w:t>
            </w:r>
          </w:p>
        </w:tc>
        <w:tc>
          <w:tcPr>
            <w:tcW w:w="940" w:type="dxa"/>
            <w:tcBorders>
              <w:top w:val="single" w:sz="6" w:space="0" w:color="000000"/>
              <w:left w:val="single" w:sz="12" w:space="0" w:color="000000"/>
              <w:bottom w:val="single" w:sz="6" w:space="0" w:color="000000"/>
              <w:right w:val="single" w:sz="6" w:space="0" w:color="000000"/>
            </w:tcBorders>
            <w:vAlign w:val="center"/>
          </w:tcPr>
          <w:p>
            <w:pPr>
              <w:pStyle w:val="Normal"/>
              <w:spacing w:lineRule="auto" w:line="288" w:before="0" w:after="0"/>
              <w:jc w:val="center"/>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t>99</w:t>
            </w:r>
          </w:p>
        </w:tc>
        <w:tc>
          <w:tcPr>
            <w:tcW w:w="941" w:type="dxa"/>
            <w:tcBorders>
              <w:top w:val="single" w:sz="6" w:space="0" w:color="000000"/>
              <w:left w:val="single" w:sz="6" w:space="0" w:color="000000"/>
              <w:bottom w:val="single" w:sz="6" w:space="0" w:color="000000"/>
              <w:right w:val="single" w:sz="6" w:space="0" w:color="000000"/>
            </w:tcBorders>
            <w:tcMar>
              <w:left w:w="108" w:type="dxa"/>
              <w:right w:w="108" w:type="dxa"/>
            </w:tcMar>
            <w:vAlign w:val="center"/>
          </w:tcPr>
          <w:p>
            <w:pPr>
              <w:pStyle w:val="Normal"/>
              <w:spacing w:lineRule="auto" w:line="288" w:before="0" w:after="0"/>
              <w:jc w:val="center"/>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t>84</w:t>
            </w:r>
          </w:p>
        </w:tc>
        <w:tc>
          <w:tcPr>
            <w:tcW w:w="1339" w:type="dxa"/>
            <w:tcBorders>
              <w:top w:val="single" w:sz="6" w:space="0" w:color="000000"/>
              <w:left w:val="single" w:sz="6" w:space="0" w:color="000000"/>
              <w:bottom w:val="single" w:sz="6" w:space="0" w:color="000000"/>
              <w:right w:val="single" w:sz="6" w:space="0" w:color="000000"/>
            </w:tcBorders>
            <w:tcMar>
              <w:left w:w="108" w:type="dxa"/>
              <w:right w:w="108" w:type="dxa"/>
            </w:tcMar>
            <w:vAlign w:val="center"/>
          </w:tcPr>
          <w:p>
            <w:pPr>
              <w:pStyle w:val="Normal"/>
              <w:spacing w:lineRule="auto" w:line="288"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340" w:type="dxa"/>
            <w:tcBorders>
              <w:top w:val="single" w:sz="6" w:space="0" w:color="000000"/>
              <w:left w:val="single" w:sz="6" w:space="0" w:color="000000"/>
              <w:bottom w:val="single" w:sz="6" w:space="0" w:color="000000"/>
              <w:right w:val="single" w:sz="12" w:space="0" w:color="000000"/>
            </w:tcBorders>
            <w:tcMar>
              <w:left w:w="108" w:type="dxa"/>
              <w:right w:w="108" w:type="dxa"/>
            </w:tcMar>
            <w:vAlign w:val="center"/>
          </w:tcPr>
          <w:p>
            <w:pPr>
              <w:pStyle w:val="Normal"/>
              <w:spacing w:lineRule="auto" w:line="288" w:before="0" w:after="0"/>
              <w:jc w:val="right"/>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t>292128</w:t>
            </w:r>
          </w:p>
        </w:tc>
      </w:tr>
      <w:tr>
        <w:trPr>
          <w:trHeight w:val="665" w:hRule="atLeast"/>
        </w:trPr>
        <w:tc>
          <w:tcPr>
            <w:tcW w:w="584" w:type="dxa"/>
            <w:tcBorders>
              <w:top w:val="single" w:sz="6" w:space="0" w:color="000000"/>
              <w:left w:val="single" w:sz="12" w:space="0" w:color="000000"/>
              <w:bottom w:val="single" w:sz="6" w:space="0" w:color="000000"/>
              <w:right w:val="single" w:sz="6" w:space="0" w:color="000000"/>
            </w:tcBorders>
            <w:vAlign w:val="center"/>
          </w:tcPr>
          <w:p>
            <w:pPr>
              <w:pStyle w:val="Normal"/>
              <w:spacing w:lineRule="auto" w:line="288"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50</w:t>
            </w:r>
          </w:p>
        </w:tc>
        <w:tc>
          <w:tcPr>
            <w:tcW w:w="3705" w:type="dxa"/>
            <w:tcBorders>
              <w:top w:val="single" w:sz="6" w:space="0" w:color="000000"/>
              <w:left w:val="single" w:sz="6" w:space="0" w:color="000000"/>
              <w:bottom w:val="single" w:sz="6" w:space="0" w:color="000000"/>
              <w:right w:val="single" w:sz="12" w:space="0" w:color="000000"/>
            </w:tcBorders>
            <w:tcMar>
              <w:left w:w="108" w:type="dxa"/>
              <w:right w:w="108" w:type="dxa"/>
            </w:tcMar>
          </w:tcPr>
          <w:p>
            <w:pPr>
              <w:pStyle w:val="Normal"/>
              <w:spacing w:lineRule="auto" w:line="288"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По решению собрания акционеров 5% прибыли направлено на образование резервного капитала</w:t>
            </w:r>
          </w:p>
        </w:tc>
        <w:tc>
          <w:tcPr>
            <w:tcW w:w="799" w:type="dxa"/>
            <w:tcBorders>
              <w:top w:val="single" w:sz="6" w:space="0" w:color="000000"/>
              <w:left w:val="single" w:sz="12" w:space="0" w:color="000000"/>
              <w:bottom w:val="single" w:sz="6" w:space="0" w:color="000000"/>
              <w:right w:val="single" w:sz="12" w:space="0" w:color="000000"/>
            </w:tcBorders>
            <w:tcMar>
              <w:left w:w="108" w:type="dxa"/>
              <w:right w:w="108" w:type="dxa"/>
            </w:tcMar>
            <w:vAlign w:val="center"/>
          </w:tcPr>
          <w:p>
            <w:pPr>
              <w:pStyle w:val="Normal"/>
              <w:spacing w:lineRule="auto" w:line="288" w:before="0" w:after="0"/>
              <w:jc w:val="center"/>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eastAsia="ru-RU"/>
              </w:rPr>
              <w:t xml:space="preserve">П </w:t>
            </w:r>
            <w:r>
              <w:rPr>
                <w:rFonts w:eastAsia="Times New Roman" w:cs="Times New Roman" w:ascii="Times New Roman" w:hAnsi="Times New Roman"/>
                <w:sz w:val="24"/>
                <w:szCs w:val="24"/>
                <w:lang w:val="en-US" w:eastAsia="ru-RU"/>
              </w:rPr>
              <w:t>IV</w:t>
            </w:r>
          </w:p>
        </w:tc>
        <w:tc>
          <w:tcPr>
            <w:tcW w:w="940" w:type="dxa"/>
            <w:tcBorders>
              <w:top w:val="single" w:sz="6" w:space="0" w:color="000000"/>
              <w:left w:val="single" w:sz="12" w:space="0" w:color="000000"/>
              <w:bottom w:val="single" w:sz="6" w:space="0" w:color="000000"/>
              <w:right w:val="single" w:sz="6" w:space="0" w:color="000000"/>
            </w:tcBorders>
            <w:vAlign w:val="center"/>
          </w:tcPr>
          <w:p>
            <w:pPr>
              <w:pStyle w:val="Normal"/>
              <w:spacing w:lineRule="auto" w:line="288" w:before="0" w:after="0"/>
              <w:jc w:val="center"/>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t>84</w:t>
            </w:r>
          </w:p>
        </w:tc>
        <w:tc>
          <w:tcPr>
            <w:tcW w:w="941" w:type="dxa"/>
            <w:tcBorders>
              <w:top w:val="single" w:sz="6" w:space="0" w:color="000000"/>
              <w:left w:val="single" w:sz="6" w:space="0" w:color="000000"/>
              <w:bottom w:val="single" w:sz="6" w:space="0" w:color="000000"/>
              <w:right w:val="single" w:sz="6" w:space="0" w:color="000000"/>
            </w:tcBorders>
            <w:tcMar>
              <w:left w:w="108" w:type="dxa"/>
              <w:right w:w="108" w:type="dxa"/>
            </w:tcMar>
            <w:vAlign w:val="center"/>
          </w:tcPr>
          <w:p>
            <w:pPr>
              <w:pStyle w:val="Normal"/>
              <w:spacing w:lineRule="auto" w:line="288" w:before="0" w:after="0"/>
              <w:jc w:val="center"/>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t>82</w:t>
            </w:r>
          </w:p>
        </w:tc>
        <w:tc>
          <w:tcPr>
            <w:tcW w:w="1339" w:type="dxa"/>
            <w:tcBorders>
              <w:top w:val="single" w:sz="6" w:space="0" w:color="000000"/>
              <w:left w:val="single" w:sz="6" w:space="0" w:color="000000"/>
              <w:bottom w:val="single" w:sz="6" w:space="0" w:color="000000"/>
              <w:right w:val="single" w:sz="6" w:space="0" w:color="000000"/>
            </w:tcBorders>
            <w:tcMar>
              <w:left w:w="108" w:type="dxa"/>
              <w:right w:w="108" w:type="dxa"/>
            </w:tcMar>
            <w:vAlign w:val="center"/>
          </w:tcPr>
          <w:p>
            <w:pPr>
              <w:pStyle w:val="Normal"/>
              <w:spacing w:lineRule="auto" w:line="288"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340" w:type="dxa"/>
            <w:tcBorders>
              <w:top w:val="single" w:sz="6" w:space="0" w:color="000000"/>
              <w:left w:val="single" w:sz="6" w:space="0" w:color="000000"/>
              <w:bottom w:val="single" w:sz="6" w:space="0" w:color="000000"/>
              <w:right w:val="single" w:sz="12" w:space="0" w:color="000000"/>
            </w:tcBorders>
            <w:tcMar>
              <w:left w:w="108" w:type="dxa"/>
              <w:right w:w="108" w:type="dxa"/>
            </w:tcMar>
            <w:vAlign w:val="center"/>
          </w:tcPr>
          <w:p>
            <w:pPr>
              <w:pStyle w:val="Normal"/>
              <w:spacing w:lineRule="auto" w:line="288" w:before="0" w:after="0"/>
              <w:jc w:val="right"/>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t>14606</w:t>
            </w:r>
          </w:p>
        </w:tc>
      </w:tr>
      <w:tr>
        <w:trPr>
          <w:trHeight w:val="665" w:hRule="atLeast"/>
        </w:trPr>
        <w:tc>
          <w:tcPr>
            <w:tcW w:w="584" w:type="dxa"/>
            <w:tcBorders>
              <w:top w:val="single" w:sz="6" w:space="0" w:color="000000"/>
              <w:left w:val="single" w:sz="12" w:space="0" w:color="000000"/>
              <w:bottom w:val="single" w:sz="6" w:space="0" w:color="000000"/>
              <w:right w:val="single" w:sz="6" w:space="0" w:color="000000"/>
            </w:tcBorders>
            <w:vAlign w:val="center"/>
          </w:tcPr>
          <w:p>
            <w:pPr>
              <w:pStyle w:val="Normal"/>
              <w:spacing w:lineRule="auto" w:line="288"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51</w:t>
            </w:r>
          </w:p>
        </w:tc>
        <w:tc>
          <w:tcPr>
            <w:tcW w:w="3705" w:type="dxa"/>
            <w:tcBorders>
              <w:top w:val="single" w:sz="6" w:space="0" w:color="000000"/>
              <w:left w:val="single" w:sz="6" w:space="0" w:color="000000"/>
              <w:bottom w:val="single" w:sz="6" w:space="0" w:color="000000"/>
              <w:right w:val="single" w:sz="12" w:space="0" w:color="000000"/>
            </w:tcBorders>
            <w:tcMar>
              <w:left w:w="108" w:type="dxa"/>
              <w:right w:w="108" w:type="dxa"/>
            </w:tcMar>
          </w:tcPr>
          <w:p>
            <w:pPr>
              <w:pStyle w:val="Normal"/>
              <w:spacing w:lineRule="auto" w:line="288"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Начислены дивиденды (25%):</w:t>
            </w:r>
          </w:p>
          <w:p>
            <w:pPr>
              <w:pStyle w:val="Normal"/>
              <w:spacing w:lineRule="auto" w:line="288"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акционерам, не являющимися работниками организации</w:t>
            </w:r>
          </w:p>
          <w:p>
            <w:pPr>
              <w:pStyle w:val="Normal"/>
              <w:spacing w:lineRule="auto" w:line="288"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акционерам, являющимся работниками организации</w:t>
            </w:r>
          </w:p>
        </w:tc>
        <w:tc>
          <w:tcPr>
            <w:tcW w:w="799" w:type="dxa"/>
            <w:tcBorders>
              <w:top w:val="single" w:sz="6" w:space="0" w:color="000000"/>
              <w:left w:val="single" w:sz="12" w:space="0" w:color="000000"/>
              <w:bottom w:val="single" w:sz="6" w:space="0" w:color="000000"/>
              <w:right w:val="single" w:sz="12" w:space="0" w:color="000000"/>
            </w:tcBorders>
            <w:tcMar>
              <w:left w:w="108" w:type="dxa"/>
              <w:right w:w="108" w:type="dxa"/>
            </w:tcMar>
            <w:vAlign w:val="bottom"/>
          </w:tcPr>
          <w:p>
            <w:pPr>
              <w:pStyle w:val="Normal"/>
              <w:spacing w:lineRule="auto" w:line="288"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88" w:before="0" w:after="0"/>
              <w:jc w:val="center"/>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eastAsia="ru-RU"/>
              </w:rPr>
              <w:t xml:space="preserve">П </w:t>
            </w:r>
            <w:r>
              <w:rPr>
                <w:rFonts w:eastAsia="Times New Roman" w:cs="Times New Roman" w:ascii="Times New Roman" w:hAnsi="Times New Roman"/>
                <w:sz w:val="24"/>
                <w:szCs w:val="24"/>
                <w:lang w:val="en-US" w:eastAsia="ru-RU"/>
              </w:rPr>
              <w:t>IV</w:t>
            </w:r>
          </w:p>
          <w:p>
            <w:pPr>
              <w:pStyle w:val="Normal"/>
              <w:spacing w:lineRule="auto" w:line="288"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88" w:before="0" w:after="0"/>
              <w:jc w:val="center"/>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eastAsia="ru-RU"/>
              </w:rPr>
              <w:t>П</w:t>
            </w:r>
            <w:r>
              <w:rPr>
                <w:rFonts w:eastAsia="Times New Roman" w:cs="Times New Roman" w:ascii="Times New Roman" w:hAnsi="Times New Roman"/>
                <w:sz w:val="24"/>
                <w:szCs w:val="24"/>
                <w:lang w:val="en-US" w:eastAsia="ru-RU"/>
              </w:rPr>
              <w:t xml:space="preserve"> IV</w:t>
            </w:r>
          </w:p>
        </w:tc>
        <w:tc>
          <w:tcPr>
            <w:tcW w:w="940" w:type="dxa"/>
            <w:tcBorders>
              <w:top w:val="single" w:sz="6" w:space="0" w:color="000000"/>
              <w:left w:val="single" w:sz="12" w:space="0" w:color="000000"/>
              <w:bottom w:val="single" w:sz="6" w:space="0" w:color="000000"/>
              <w:right w:val="single" w:sz="6" w:space="0" w:color="000000"/>
            </w:tcBorders>
            <w:vAlign w:val="bottom"/>
          </w:tcPr>
          <w:p>
            <w:pPr>
              <w:pStyle w:val="Normal"/>
              <w:spacing w:lineRule="auto" w:line="288"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88" w:before="0" w:after="0"/>
              <w:jc w:val="center"/>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t>84</w:t>
            </w:r>
          </w:p>
          <w:p>
            <w:pPr>
              <w:pStyle w:val="Normal"/>
              <w:spacing w:lineRule="auto" w:line="288"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88" w:before="0" w:after="0"/>
              <w:jc w:val="center"/>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t>84</w:t>
            </w:r>
          </w:p>
        </w:tc>
        <w:tc>
          <w:tcPr>
            <w:tcW w:w="941" w:type="dxa"/>
            <w:tcBorders>
              <w:top w:val="single" w:sz="6" w:space="0" w:color="000000"/>
              <w:left w:val="single" w:sz="6" w:space="0" w:color="000000"/>
              <w:bottom w:val="single" w:sz="6" w:space="0" w:color="000000"/>
              <w:right w:val="single" w:sz="6" w:space="0" w:color="000000"/>
            </w:tcBorders>
            <w:tcMar>
              <w:left w:w="108" w:type="dxa"/>
              <w:right w:w="108" w:type="dxa"/>
            </w:tcMar>
            <w:vAlign w:val="bottom"/>
          </w:tcPr>
          <w:p>
            <w:pPr>
              <w:pStyle w:val="Normal"/>
              <w:spacing w:lineRule="auto" w:line="288"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88" w:before="0" w:after="0"/>
              <w:jc w:val="center"/>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t>75.2</w:t>
            </w:r>
          </w:p>
          <w:p>
            <w:pPr>
              <w:pStyle w:val="Normal"/>
              <w:spacing w:lineRule="auto" w:line="288"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88" w:before="0" w:after="0"/>
              <w:jc w:val="center"/>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t>70</w:t>
            </w:r>
          </w:p>
        </w:tc>
        <w:tc>
          <w:tcPr>
            <w:tcW w:w="1339" w:type="dxa"/>
            <w:tcBorders>
              <w:top w:val="single" w:sz="6" w:space="0" w:color="000000"/>
              <w:left w:val="single" w:sz="6" w:space="0" w:color="000000"/>
              <w:bottom w:val="single" w:sz="6" w:space="0" w:color="000000"/>
              <w:right w:val="single" w:sz="6" w:space="0" w:color="000000"/>
            </w:tcBorders>
            <w:tcMar>
              <w:left w:w="108" w:type="dxa"/>
              <w:right w:w="108" w:type="dxa"/>
            </w:tcMar>
            <w:vAlign w:val="bottom"/>
          </w:tcPr>
          <w:p>
            <w:pPr>
              <w:pStyle w:val="Normal"/>
              <w:spacing w:lineRule="auto" w:line="288"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88" w:before="0" w:after="0"/>
              <w:jc w:val="center"/>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t>73032</w:t>
            </w:r>
          </w:p>
          <w:p>
            <w:pPr>
              <w:pStyle w:val="Normal"/>
              <w:spacing w:lineRule="auto" w:line="288"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88" w:before="0" w:after="0"/>
              <w:jc w:val="center"/>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t>73032</w:t>
            </w:r>
          </w:p>
        </w:tc>
        <w:tc>
          <w:tcPr>
            <w:tcW w:w="1340" w:type="dxa"/>
            <w:tcBorders>
              <w:top w:val="single" w:sz="6" w:space="0" w:color="000000"/>
              <w:left w:val="single" w:sz="6" w:space="0" w:color="000000"/>
              <w:bottom w:val="single" w:sz="6" w:space="0" w:color="000000"/>
              <w:right w:val="single" w:sz="12" w:space="0" w:color="000000"/>
            </w:tcBorders>
            <w:tcMar>
              <w:left w:w="108" w:type="dxa"/>
              <w:right w:w="108" w:type="dxa"/>
            </w:tcMar>
            <w:vAlign w:val="center"/>
          </w:tcPr>
          <w:p>
            <w:pPr>
              <w:pStyle w:val="Normal"/>
              <w:spacing w:lineRule="auto" w:line="288" w:before="0" w:after="0"/>
              <w:jc w:val="right"/>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t>146064</w:t>
            </w:r>
          </w:p>
        </w:tc>
      </w:tr>
      <w:tr>
        <w:trPr>
          <w:trHeight w:val="665" w:hRule="atLeast"/>
        </w:trPr>
        <w:tc>
          <w:tcPr>
            <w:tcW w:w="584" w:type="dxa"/>
            <w:tcBorders>
              <w:top w:val="single" w:sz="6" w:space="0" w:color="000000"/>
              <w:left w:val="single" w:sz="12" w:space="0" w:color="000000"/>
              <w:bottom w:val="single" w:sz="6" w:space="0" w:color="000000"/>
              <w:right w:val="single" w:sz="6" w:space="0" w:color="000000"/>
            </w:tcBorders>
            <w:vAlign w:val="center"/>
          </w:tcPr>
          <w:p>
            <w:pPr>
              <w:pStyle w:val="Normal"/>
              <w:spacing w:lineRule="auto" w:line="288"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52</w:t>
            </w:r>
          </w:p>
        </w:tc>
        <w:tc>
          <w:tcPr>
            <w:tcW w:w="3705" w:type="dxa"/>
            <w:tcBorders>
              <w:top w:val="single" w:sz="6" w:space="0" w:color="000000"/>
              <w:left w:val="single" w:sz="6" w:space="0" w:color="000000"/>
              <w:bottom w:val="single" w:sz="6" w:space="0" w:color="000000"/>
              <w:right w:val="single" w:sz="12" w:space="0" w:color="000000"/>
            </w:tcBorders>
            <w:tcMar>
              <w:left w:w="108" w:type="dxa"/>
              <w:right w:w="108" w:type="dxa"/>
            </w:tcMar>
            <w:vAlign w:val="center"/>
          </w:tcPr>
          <w:p>
            <w:pPr>
              <w:pStyle w:val="Normal"/>
              <w:spacing w:lineRule="auto" w:line="288"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Выплачены дивиденды:</w:t>
            </w:r>
          </w:p>
          <w:p>
            <w:pPr>
              <w:pStyle w:val="Normal"/>
              <w:spacing w:lineRule="auto" w:line="288"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акционерам, не являющимися работниками организации</w:t>
            </w:r>
          </w:p>
          <w:p>
            <w:pPr>
              <w:pStyle w:val="Normal"/>
              <w:spacing w:lineRule="auto" w:line="288"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акционерам, являющимся работниками организации</w:t>
            </w:r>
          </w:p>
        </w:tc>
        <w:tc>
          <w:tcPr>
            <w:tcW w:w="799" w:type="dxa"/>
            <w:tcBorders>
              <w:top w:val="single" w:sz="6" w:space="0" w:color="000000"/>
              <w:left w:val="single" w:sz="12" w:space="0" w:color="000000"/>
              <w:bottom w:val="single" w:sz="6" w:space="0" w:color="000000"/>
              <w:right w:val="single" w:sz="12" w:space="0" w:color="000000"/>
            </w:tcBorders>
            <w:tcMar>
              <w:left w:w="108" w:type="dxa"/>
              <w:right w:w="108" w:type="dxa"/>
            </w:tcMar>
            <w:vAlign w:val="bottom"/>
          </w:tcPr>
          <w:p>
            <w:pPr>
              <w:pStyle w:val="Normal"/>
              <w:spacing w:lineRule="auto" w:line="288"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88" w:before="0" w:after="0"/>
              <w:jc w:val="center"/>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eastAsia="ru-RU"/>
              </w:rPr>
              <w:t xml:space="preserve">П </w:t>
            </w:r>
            <w:r>
              <w:rPr>
                <w:rFonts w:eastAsia="Times New Roman" w:cs="Times New Roman" w:ascii="Times New Roman" w:hAnsi="Times New Roman"/>
                <w:sz w:val="24"/>
                <w:szCs w:val="24"/>
                <w:lang w:val="en-US" w:eastAsia="ru-RU"/>
              </w:rPr>
              <w:t>II</w:t>
            </w:r>
          </w:p>
          <w:p>
            <w:pPr>
              <w:pStyle w:val="Normal"/>
              <w:spacing w:lineRule="auto" w:line="288"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88" w:before="0" w:after="0"/>
              <w:jc w:val="center"/>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eastAsia="ru-RU"/>
              </w:rPr>
              <w:t>М</w:t>
            </w:r>
            <w:r>
              <w:rPr>
                <w:rFonts w:eastAsia="Times New Roman" w:cs="Times New Roman" w:ascii="Times New Roman" w:hAnsi="Times New Roman"/>
                <w:sz w:val="24"/>
                <w:szCs w:val="24"/>
                <w:lang w:val="en-US" w:eastAsia="ru-RU"/>
              </w:rPr>
              <w:t xml:space="preserve"> III</w:t>
            </w:r>
          </w:p>
        </w:tc>
        <w:tc>
          <w:tcPr>
            <w:tcW w:w="940" w:type="dxa"/>
            <w:tcBorders>
              <w:top w:val="single" w:sz="6" w:space="0" w:color="000000"/>
              <w:left w:val="single" w:sz="12" w:space="0" w:color="000000"/>
              <w:bottom w:val="single" w:sz="6" w:space="0" w:color="000000"/>
              <w:right w:val="single" w:sz="6" w:space="0" w:color="000000"/>
            </w:tcBorders>
            <w:vAlign w:val="bottom"/>
          </w:tcPr>
          <w:p>
            <w:pPr>
              <w:pStyle w:val="Normal"/>
              <w:spacing w:lineRule="auto" w:line="288"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88" w:before="0" w:after="0"/>
              <w:jc w:val="center"/>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t>75.2</w:t>
            </w:r>
          </w:p>
          <w:p>
            <w:pPr>
              <w:pStyle w:val="Normal"/>
              <w:spacing w:lineRule="auto" w:line="288"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88" w:before="0" w:after="0"/>
              <w:jc w:val="center"/>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t>70</w:t>
            </w:r>
          </w:p>
        </w:tc>
        <w:tc>
          <w:tcPr>
            <w:tcW w:w="941" w:type="dxa"/>
            <w:tcBorders>
              <w:top w:val="single" w:sz="6" w:space="0" w:color="000000"/>
              <w:left w:val="single" w:sz="6" w:space="0" w:color="000000"/>
              <w:bottom w:val="single" w:sz="6" w:space="0" w:color="000000"/>
              <w:right w:val="single" w:sz="6" w:space="0" w:color="000000"/>
            </w:tcBorders>
            <w:tcMar>
              <w:left w:w="108" w:type="dxa"/>
              <w:right w:w="108" w:type="dxa"/>
            </w:tcMar>
            <w:vAlign w:val="bottom"/>
          </w:tcPr>
          <w:p>
            <w:pPr>
              <w:pStyle w:val="Normal"/>
              <w:spacing w:lineRule="auto" w:line="288"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88"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88" w:before="0" w:after="0"/>
              <w:jc w:val="center"/>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t>51</w:t>
            </w:r>
          </w:p>
          <w:p>
            <w:pPr>
              <w:pStyle w:val="Normal"/>
              <w:spacing w:lineRule="auto" w:line="288"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88" w:before="0" w:after="0"/>
              <w:jc w:val="center"/>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t>51</w:t>
            </w:r>
          </w:p>
        </w:tc>
        <w:tc>
          <w:tcPr>
            <w:tcW w:w="1339" w:type="dxa"/>
            <w:tcBorders>
              <w:top w:val="single" w:sz="6" w:space="0" w:color="000000"/>
              <w:left w:val="single" w:sz="6" w:space="0" w:color="000000"/>
              <w:bottom w:val="single" w:sz="6" w:space="0" w:color="000000"/>
              <w:right w:val="single" w:sz="6" w:space="0" w:color="000000"/>
            </w:tcBorders>
            <w:tcMar>
              <w:left w:w="108" w:type="dxa"/>
              <w:right w:w="108" w:type="dxa"/>
            </w:tcMar>
            <w:vAlign w:val="bottom"/>
          </w:tcPr>
          <w:p>
            <w:pPr>
              <w:pStyle w:val="Normal"/>
              <w:spacing w:lineRule="auto" w:line="288"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88"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88" w:before="0" w:after="0"/>
              <w:jc w:val="center"/>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t>73032</w:t>
            </w:r>
          </w:p>
          <w:p>
            <w:pPr>
              <w:pStyle w:val="Normal"/>
              <w:spacing w:lineRule="auto" w:line="288"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88" w:before="0" w:after="0"/>
              <w:jc w:val="center"/>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t>73032</w:t>
            </w:r>
          </w:p>
        </w:tc>
        <w:tc>
          <w:tcPr>
            <w:tcW w:w="1340" w:type="dxa"/>
            <w:tcBorders>
              <w:top w:val="single" w:sz="6" w:space="0" w:color="000000"/>
              <w:left w:val="single" w:sz="6" w:space="0" w:color="000000"/>
              <w:bottom w:val="single" w:sz="6" w:space="0" w:color="000000"/>
              <w:right w:val="single" w:sz="12" w:space="0" w:color="000000"/>
            </w:tcBorders>
            <w:tcMar>
              <w:left w:w="108" w:type="dxa"/>
              <w:right w:w="108" w:type="dxa"/>
            </w:tcMar>
            <w:vAlign w:val="center"/>
          </w:tcPr>
          <w:p>
            <w:pPr>
              <w:pStyle w:val="Normal"/>
              <w:spacing w:lineRule="auto" w:line="288" w:before="0" w:after="0"/>
              <w:jc w:val="right"/>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t>146064</w:t>
            </w:r>
          </w:p>
        </w:tc>
      </w:tr>
      <w:tr>
        <w:trPr>
          <w:trHeight w:val="665" w:hRule="atLeast"/>
        </w:trPr>
        <w:tc>
          <w:tcPr>
            <w:tcW w:w="584" w:type="dxa"/>
            <w:tcBorders>
              <w:top w:val="single" w:sz="6" w:space="0" w:color="000000"/>
              <w:left w:val="single" w:sz="12" w:space="0" w:color="000000"/>
              <w:bottom w:val="single" w:sz="6" w:space="0" w:color="000000"/>
              <w:right w:val="single" w:sz="6" w:space="0" w:color="000000"/>
            </w:tcBorders>
            <w:vAlign w:val="center"/>
          </w:tcPr>
          <w:p>
            <w:pPr>
              <w:pStyle w:val="Normal"/>
              <w:spacing w:lineRule="auto" w:line="288"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53</w:t>
            </w:r>
          </w:p>
        </w:tc>
        <w:tc>
          <w:tcPr>
            <w:tcW w:w="3705" w:type="dxa"/>
            <w:tcBorders>
              <w:top w:val="single" w:sz="6" w:space="0" w:color="000000"/>
              <w:left w:val="single" w:sz="6" w:space="0" w:color="000000"/>
              <w:bottom w:val="single" w:sz="6" w:space="0" w:color="000000"/>
              <w:right w:val="single" w:sz="12" w:space="0" w:color="000000"/>
            </w:tcBorders>
            <w:tcMar>
              <w:left w:w="108" w:type="dxa"/>
              <w:right w:w="108" w:type="dxa"/>
            </w:tcMar>
          </w:tcPr>
          <w:p>
            <w:pPr>
              <w:pStyle w:val="Normal"/>
              <w:spacing w:lineRule="auto" w:line="288"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Оплачена задолженность по налогам и взносам во внебюджетные фонды</w:t>
            </w:r>
          </w:p>
        </w:tc>
        <w:tc>
          <w:tcPr>
            <w:tcW w:w="799" w:type="dxa"/>
            <w:tcBorders>
              <w:top w:val="single" w:sz="6" w:space="0" w:color="000000"/>
              <w:left w:val="single" w:sz="12" w:space="0" w:color="000000"/>
              <w:bottom w:val="single" w:sz="6" w:space="0" w:color="000000"/>
              <w:right w:val="single" w:sz="12" w:space="0" w:color="000000"/>
            </w:tcBorders>
            <w:tcMar>
              <w:left w:w="108" w:type="dxa"/>
              <w:right w:w="108" w:type="dxa"/>
            </w:tcMar>
            <w:vAlign w:val="center"/>
          </w:tcPr>
          <w:p>
            <w:pPr>
              <w:pStyle w:val="Normal"/>
              <w:spacing w:lineRule="auto" w:line="288" w:before="0" w:after="0"/>
              <w:jc w:val="center"/>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eastAsia="ru-RU"/>
              </w:rPr>
              <w:t xml:space="preserve">П </w:t>
            </w:r>
            <w:r>
              <w:rPr>
                <w:rFonts w:eastAsia="Times New Roman" w:cs="Times New Roman" w:ascii="Times New Roman" w:hAnsi="Times New Roman"/>
                <w:sz w:val="24"/>
                <w:szCs w:val="24"/>
                <w:lang w:val="en-US" w:eastAsia="ru-RU"/>
              </w:rPr>
              <w:t>IV</w:t>
            </w:r>
          </w:p>
          <w:p>
            <w:pPr>
              <w:pStyle w:val="Normal"/>
              <w:spacing w:lineRule="auto" w:line="288" w:before="0" w:after="0"/>
              <w:jc w:val="center"/>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eastAsia="ru-RU"/>
              </w:rPr>
              <w:t>М</w:t>
            </w:r>
            <w:r>
              <w:rPr>
                <w:rFonts w:eastAsia="Times New Roman" w:cs="Times New Roman" w:ascii="Times New Roman" w:hAnsi="Times New Roman"/>
                <w:sz w:val="24"/>
                <w:szCs w:val="24"/>
                <w:lang w:val="en-US" w:eastAsia="ru-RU"/>
              </w:rPr>
              <w:t xml:space="preserve"> III</w:t>
            </w:r>
          </w:p>
        </w:tc>
        <w:tc>
          <w:tcPr>
            <w:tcW w:w="940" w:type="dxa"/>
            <w:tcBorders>
              <w:top w:val="single" w:sz="6" w:space="0" w:color="000000"/>
              <w:left w:val="single" w:sz="12" w:space="0" w:color="000000"/>
              <w:bottom w:val="single" w:sz="6" w:space="0" w:color="000000"/>
              <w:right w:val="single" w:sz="6" w:space="0" w:color="000000"/>
            </w:tcBorders>
            <w:vAlign w:val="center"/>
          </w:tcPr>
          <w:p>
            <w:pPr>
              <w:pStyle w:val="Normal"/>
              <w:spacing w:lineRule="auto" w:line="288" w:before="0" w:after="0"/>
              <w:jc w:val="center"/>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t>68</w:t>
            </w:r>
          </w:p>
          <w:p>
            <w:pPr>
              <w:pStyle w:val="Normal"/>
              <w:spacing w:lineRule="auto" w:line="288" w:before="0" w:after="0"/>
              <w:jc w:val="center"/>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t>69</w:t>
            </w:r>
          </w:p>
        </w:tc>
        <w:tc>
          <w:tcPr>
            <w:tcW w:w="941" w:type="dxa"/>
            <w:tcBorders>
              <w:top w:val="single" w:sz="6" w:space="0" w:color="000000"/>
              <w:left w:val="single" w:sz="6" w:space="0" w:color="000000"/>
              <w:bottom w:val="single" w:sz="6" w:space="0" w:color="000000"/>
              <w:right w:val="single" w:sz="6" w:space="0" w:color="000000"/>
            </w:tcBorders>
            <w:tcMar>
              <w:left w:w="108" w:type="dxa"/>
              <w:right w:w="108" w:type="dxa"/>
            </w:tcMar>
            <w:vAlign w:val="center"/>
          </w:tcPr>
          <w:p>
            <w:pPr>
              <w:pStyle w:val="Normal"/>
              <w:spacing w:lineRule="auto" w:line="288" w:before="0" w:after="0"/>
              <w:jc w:val="center"/>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t>51</w:t>
            </w:r>
          </w:p>
          <w:p>
            <w:pPr>
              <w:pStyle w:val="Normal"/>
              <w:spacing w:lineRule="auto" w:line="288" w:before="0" w:after="0"/>
              <w:jc w:val="center"/>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t>51</w:t>
            </w:r>
          </w:p>
        </w:tc>
        <w:tc>
          <w:tcPr>
            <w:tcW w:w="1339" w:type="dxa"/>
            <w:tcBorders>
              <w:top w:val="single" w:sz="6" w:space="0" w:color="000000"/>
              <w:left w:val="single" w:sz="6" w:space="0" w:color="000000"/>
              <w:bottom w:val="single" w:sz="6" w:space="0" w:color="000000"/>
              <w:right w:val="single" w:sz="6" w:space="0" w:color="000000"/>
            </w:tcBorders>
            <w:tcMar>
              <w:left w:w="108" w:type="dxa"/>
              <w:right w:w="108" w:type="dxa"/>
            </w:tcMar>
            <w:vAlign w:val="center"/>
          </w:tcPr>
          <w:p>
            <w:pPr>
              <w:pStyle w:val="Normal"/>
              <w:spacing w:lineRule="auto" w:line="288" w:before="0" w:after="0"/>
              <w:jc w:val="center"/>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t>215672</w:t>
            </w:r>
          </w:p>
          <w:p>
            <w:pPr>
              <w:pStyle w:val="Normal"/>
              <w:spacing w:lineRule="auto" w:line="288" w:before="0" w:after="0"/>
              <w:jc w:val="center"/>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t>43200</w:t>
            </w:r>
          </w:p>
        </w:tc>
        <w:tc>
          <w:tcPr>
            <w:tcW w:w="1340" w:type="dxa"/>
            <w:tcBorders>
              <w:top w:val="single" w:sz="6" w:space="0" w:color="000000"/>
              <w:left w:val="single" w:sz="6" w:space="0" w:color="000000"/>
              <w:bottom w:val="single" w:sz="6" w:space="0" w:color="000000"/>
              <w:right w:val="single" w:sz="12" w:space="0" w:color="000000"/>
            </w:tcBorders>
            <w:tcMar>
              <w:left w:w="108" w:type="dxa"/>
              <w:right w:w="108" w:type="dxa"/>
            </w:tcMar>
            <w:vAlign w:val="center"/>
          </w:tcPr>
          <w:p>
            <w:pPr>
              <w:pStyle w:val="Normal"/>
              <w:spacing w:lineRule="auto" w:line="288" w:before="0" w:after="0"/>
              <w:jc w:val="right"/>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t>258872</w:t>
            </w:r>
          </w:p>
        </w:tc>
      </w:tr>
      <w:tr>
        <w:trPr>
          <w:trHeight w:val="665" w:hRule="atLeast"/>
        </w:trPr>
        <w:tc>
          <w:tcPr>
            <w:tcW w:w="584" w:type="dxa"/>
            <w:tcBorders>
              <w:top w:val="single" w:sz="6" w:space="0" w:color="000000"/>
              <w:left w:val="single" w:sz="12" w:space="0" w:color="000000"/>
              <w:bottom w:val="single" w:sz="12" w:space="0" w:color="000000"/>
              <w:right w:val="single" w:sz="6" w:space="0" w:color="000000"/>
            </w:tcBorders>
            <w:vAlign w:val="center"/>
          </w:tcPr>
          <w:p>
            <w:pPr>
              <w:pStyle w:val="Normal"/>
              <w:spacing w:lineRule="auto" w:line="288"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3705" w:type="dxa"/>
            <w:tcBorders>
              <w:top w:val="single" w:sz="6" w:space="0" w:color="000000"/>
              <w:left w:val="single" w:sz="6" w:space="0" w:color="000000"/>
              <w:bottom w:val="single" w:sz="12" w:space="0" w:color="000000"/>
              <w:right w:val="single" w:sz="12" w:space="0" w:color="000000"/>
            </w:tcBorders>
            <w:tcMar>
              <w:left w:w="108" w:type="dxa"/>
              <w:right w:w="108" w:type="dxa"/>
            </w:tcMar>
          </w:tcPr>
          <w:p>
            <w:pPr>
              <w:pStyle w:val="Normal"/>
              <w:spacing w:lineRule="auto" w:line="288" w:before="0" w:after="0"/>
              <w:jc w:val="right"/>
              <w:rPr>
                <w:rFonts w:ascii="Times New Roman" w:hAnsi="Times New Roman" w:eastAsia="Times New Roman" w:cs="Times New Roman"/>
                <w:sz w:val="24"/>
                <w:szCs w:val="24"/>
              </w:rPr>
            </w:pPr>
            <w:r>
              <w:rPr>
                <w:rFonts w:eastAsia="Times New Roman" w:cs="Times New Roman" w:ascii="Times New Roman" w:hAnsi="Times New Roman"/>
                <w:sz w:val="24"/>
                <w:szCs w:val="24"/>
              </w:rPr>
              <w:t>Итого</w:t>
            </w:r>
          </w:p>
        </w:tc>
        <w:tc>
          <w:tcPr>
            <w:tcW w:w="799" w:type="dxa"/>
            <w:tcBorders>
              <w:top w:val="single" w:sz="6" w:space="0" w:color="000000"/>
              <w:left w:val="single" w:sz="12" w:space="0" w:color="000000"/>
              <w:bottom w:val="single" w:sz="12" w:space="0" w:color="000000"/>
              <w:right w:val="single" w:sz="12" w:space="0" w:color="000000"/>
            </w:tcBorders>
            <w:tcMar>
              <w:left w:w="108" w:type="dxa"/>
              <w:right w:w="108" w:type="dxa"/>
            </w:tcMar>
            <w:vAlign w:val="center"/>
          </w:tcPr>
          <w:p>
            <w:pPr>
              <w:pStyle w:val="Normal"/>
              <w:spacing w:lineRule="auto" w:line="288" w:before="0" w:after="0"/>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w:t>
            </w:r>
          </w:p>
        </w:tc>
        <w:tc>
          <w:tcPr>
            <w:tcW w:w="940" w:type="dxa"/>
            <w:tcBorders>
              <w:top w:val="single" w:sz="6" w:space="0" w:color="000000"/>
              <w:left w:val="single" w:sz="12" w:space="0" w:color="000000"/>
              <w:bottom w:val="single" w:sz="12" w:space="0" w:color="000000"/>
              <w:right w:val="single" w:sz="6" w:space="0" w:color="000000"/>
            </w:tcBorders>
            <w:vAlign w:val="center"/>
          </w:tcPr>
          <w:p>
            <w:pPr>
              <w:pStyle w:val="Normal"/>
              <w:spacing w:lineRule="auto" w:line="288" w:before="0" w:after="0"/>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w:t>
            </w:r>
          </w:p>
        </w:tc>
        <w:tc>
          <w:tcPr>
            <w:tcW w:w="941" w:type="dxa"/>
            <w:tcBorders>
              <w:top w:val="single" w:sz="6" w:space="0" w:color="000000"/>
              <w:left w:val="single" w:sz="6" w:space="0" w:color="000000"/>
              <w:bottom w:val="single" w:sz="12" w:space="0" w:color="000000"/>
              <w:right w:val="single" w:sz="6" w:space="0" w:color="000000"/>
            </w:tcBorders>
            <w:tcMar>
              <w:left w:w="108" w:type="dxa"/>
              <w:right w:w="108" w:type="dxa"/>
            </w:tcMar>
            <w:vAlign w:val="center"/>
          </w:tcPr>
          <w:p>
            <w:pPr>
              <w:pStyle w:val="Normal"/>
              <w:spacing w:lineRule="auto" w:line="288" w:before="0" w:after="0"/>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w:t>
            </w:r>
          </w:p>
        </w:tc>
        <w:tc>
          <w:tcPr>
            <w:tcW w:w="1339" w:type="dxa"/>
            <w:tcBorders>
              <w:top w:val="single" w:sz="6" w:space="0" w:color="000000"/>
              <w:left w:val="single" w:sz="6" w:space="0" w:color="000000"/>
              <w:bottom w:val="single" w:sz="12" w:space="0" w:color="000000"/>
              <w:right w:val="single" w:sz="6" w:space="0" w:color="000000"/>
            </w:tcBorders>
            <w:tcMar>
              <w:left w:w="108" w:type="dxa"/>
              <w:right w:w="108" w:type="dxa"/>
            </w:tcMar>
            <w:vAlign w:val="center"/>
          </w:tcPr>
          <w:p>
            <w:pPr>
              <w:pStyle w:val="Normal"/>
              <w:spacing w:lineRule="auto" w:line="288" w:before="0" w:after="0"/>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w:t>
            </w:r>
          </w:p>
        </w:tc>
        <w:tc>
          <w:tcPr>
            <w:tcW w:w="1340" w:type="dxa"/>
            <w:tcBorders>
              <w:top w:val="single" w:sz="6" w:space="0" w:color="000000"/>
              <w:left w:val="single" w:sz="6" w:space="0" w:color="000000"/>
              <w:bottom w:val="single" w:sz="12" w:space="0" w:color="000000"/>
              <w:right w:val="single" w:sz="12" w:space="0" w:color="000000"/>
            </w:tcBorders>
            <w:tcMar>
              <w:left w:w="108" w:type="dxa"/>
              <w:right w:w="108" w:type="dxa"/>
            </w:tcMar>
            <w:vAlign w:val="center"/>
          </w:tcPr>
          <w:p>
            <w:pPr>
              <w:pStyle w:val="Normal"/>
              <w:spacing w:lineRule="auto" w:line="288" w:before="0" w:after="0"/>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7990165</w:t>
            </w:r>
          </w:p>
        </w:tc>
      </w:tr>
    </w:tbl>
    <w:p>
      <w:pPr>
        <w:pStyle w:val="Normal"/>
        <w:spacing w:lineRule="auto" w:line="360"/>
        <w:ind w:firstLine="709"/>
        <w:jc w:val="center"/>
        <w:rPr>
          <w:rFonts w:ascii="Cambria" w:hAnsi="Cambria" w:asciiTheme="majorHAnsi" w:hAnsiTheme="majorHAnsi"/>
          <w:sz w:val="32"/>
          <w:szCs w:val="32"/>
        </w:rPr>
      </w:pPr>
      <w:r>
        <w:rPr>
          <w:rFonts w:asciiTheme="majorHAnsi" w:hAnsiTheme="majorHAnsi" w:ascii="Cambria" w:hAnsi="Cambria"/>
          <w:sz w:val="32"/>
          <w:szCs w:val="32"/>
        </w:rPr>
      </w:r>
    </w:p>
    <w:p>
      <w:pPr>
        <w:pStyle w:val="Normal"/>
        <w:spacing w:lineRule="auto" w:line="360"/>
        <w:ind w:firstLine="709"/>
        <w:jc w:val="center"/>
        <w:rPr>
          <w:rFonts w:ascii="Cambria" w:hAnsi="Cambria" w:asciiTheme="majorHAnsi" w:hAnsiTheme="majorHAnsi"/>
          <w:sz w:val="32"/>
          <w:szCs w:val="32"/>
        </w:rPr>
      </w:pPr>
      <w:r>
        <w:rPr>
          <w:rFonts w:asciiTheme="majorHAnsi" w:hAnsiTheme="majorHAnsi" w:ascii="Cambria" w:hAnsi="Cambria"/>
          <w:sz w:val="32"/>
          <w:szCs w:val="32"/>
        </w:rPr>
      </w:r>
    </w:p>
    <w:p>
      <w:pPr>
        <w:pStyle w:val="Normal"/>
        <w:spacing w:lineRule="auto" w:line="360"/>
        <w:ind w:firstLine="709"/>
        <w:jc w:val="center"/>
        <w:rPr>
          <w:rFonts w:ascii="Cambria" w:hAnsi="Cambria" w:asciiTheme="majorHAnsi" w:hAnsiTheme="majorHAnsi"/>
          <w:sz w:val="32"/>
          <w:szCs w:val="32"/>
        </w:rPr>
      </w:pPr>
      <w:r>
        <w:rPr>
          <w:rFonts w:asciiTheme="majorHAnsi" w:hAnsiTheme="majorHAnsi" w:ascii="Cambria" w:hAnsi="Cambria"/>
          <w:sz w:val="32"/>
          <w:szCs w:val="32"/>
        </w:rPr>
      </w:r>
    </w:p>
    <w:p>
      <w:pPr>
        <w:pStyle w:val="Normal"/>
        <w:spacing w:lineRule="auto" w:line="360" w:before="240" w:after="0"/>
        <w:ind w:firstLine="709"/>
        <w:jc w:val="both"/>
        <w:rPr>
          <w:rFonts w:ascii="Times New Roman" w:hAnsi="Times New Roman" w:eastAsia="Times New Roman" w:cs="Times New Roman"/>
          <w:sz w:val="28"/>
          <w:szCs w:val="24"/>
          <w:lang w:eastAsia="ru-RU"/>
        </w:rPr>
      </w:pPr>
      <w:r>
        <w:rPr>
          <w:rFonts w:eastAsia="Times New Roman" w:cs="Times New Roman" w:ascii="Times New Roman" w:hAnsi="Times New Roman"/>
          <w:sz w:val="28"/>
          <w:szCs w:val="24"/>
          <w:lang w:eastAsia="ru-RU"/>
        </w:rPr>
        <w:t>По данным Журнала регистрации свершившихся фактов хозяйственной жизни заполнена Главная книга (приложение Б), составлена оборотно-сальдовая ведомость (приложение В), сформирован баланс на конец периода (приложение Г) и отчёт о финансовых результатах (приложение Д).</w:t>
      </w:r>
    </w:p>
    <w:p>
      <w:pPr>
        <w:pStyle w:val="Normal"/>
        <w:spacing w:lineRule="auto" w:line="360" w:before="0" w:after="0"/>
        <w:ind w:firstLine="709"/>
        <w:jc w:val="both"/>
        <w:rPr>
          <w:rFonts w:ascii="Times New Roman" w:hAnsi="Times New Roman" w:eastAsia="Times New Roman" w:cs="Times New Roman"/>
          <w:sz w:val="28"/>
          <w:szCs w:val="24"/>
          <w:lang w:eastAsia="ru-RU"/>
        </w:rPr>
      </w:pPr>
      <w:r>
        <w:rPr>
          <w:rFonts w:eastAsia="Times New Roman" w:cs="Times New Roman" w:ascii="Times New Roman" w:hAnsi="Times New Roman"/>
          <w:sz w:val="28"/>
          <w:szCs w:val="24"/>
          <w:lang w:eastAsia="ru-RU"/>
        </w:rPr>
        <w:t>Косвенно-распределяемые затраты распределяются пропорционально заработной плате основных производственных рабочих. Распределение общепроизводственных затрат представлено в таблице 2.2.</w:t>
      </w:r>
    </w:p>
    <w:p>
      <w:pPr>
        <w:pStyle w:val="Normal"/>
        <w:widowControl w:val="false"/>
        <w:spacing w:lineRule="auto" w:line="360" w:before="120" w:after="120"/>
        <w:ind w:left="1826" w:hanging="1826"/>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Таблица 2.2 — Распределение общепроизводственных затрат основного цеха</w:t>
      </w:r>
    </w:p>
    <w:tbl>
      <w:tblPr>
        <w:tblW w:w="4850" w:type="pct"/>
        <w:jc w:val="left"/>
        <w:tblInd w:w="109" w:type="dxa"/>
        <w:tblCellMar>
          <w:top w:w="0" w:type="dxa"/>
          <w:left w:w="108" w:type="dxa"/>
          <w:bottom w:w="0" w:type="dxa"/>
          <w:right w:w="108" w:type="dxa"/>
        </w:tblCellMar>
        <w:tblLook w:firstRow="0" w:noVBand="0" w:lastRow="0" w:firstColumn="0" w:lastColumn="0" w:noHBand="0" w:val="0000"/>
      </w:tblPr>
      <w:tblGrid>
        <w:gridCol w:w="3116"/>
        <w:gridCol w:w="3117"/>
        <w:gridCol w:w="3115"/>
      </w:tblGrid>
      <w:tr>
        <w:trPr>
          <w:trHeight w:val="345" w:hRule="atLeast"/>
        </w:trPr>
        <w:tc>
          <w:tcPr>
            <w:tcW w:w="3116" w:type="dxa"/>
            <w:tcBorders>
              <w:top w:val="single" w:sz="12" w:space="0" w:color="000000"/>
              <w:left w:val="single" w:sz="12" w:space="0" w:color="000000"/>
              <w:bottom w:val="single" w:sz="6" w:space="0" w:color="000000"/>
              <w:right w:val="single" w:sz="12" w:space="0" w:color="000000"/>
            </w:tcBorders>
            <w:vAlign w:val="center"/>
          </w:tcPr>
          <w:p>
            <w:pPr>
              <w:pStyle w:val="Normal"/>
              <w:spacing w:lineRule="auto" w:line="288" w:before="0" w:after="0"/>
              <w:ind w:right="108" w:hanging="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Объекты калькулирования</w:t>
            </w:r>
          </w:p>
        </w:tc>
        <w:tc>
          <w:tcPr>
            <w:tcW w:w="3117" w:type="dxa"/>
            <w:tcBorders>
              <w:top w:val="single" w:sz="12" w:space="0" w:color="000000"/>
              <w:left w:val="single" w:sz="12" w:space="0" w:color="000000"/>
              <w:bottom w:val="single" w:sz="8" w:space="0" w:color="000000"/>
              <w:right w:val="single" w:sz="8" w:space="0" w:color="000000"/>
            </w:tcBorders>
            <w:tcMar>
              <w:left w:w="0" w:type="dxa"/>
              <w:right w:w="0" w:type="dxa"/>
            </w:tcMar>
            <w:vAlign w:val="center"/>
          </w:tcPr>
          <w:p>
            <w:pPr>
              <w:pStyle w:val="Normal"/>
              <w:spacing w:lineRule="auto" w:line="288"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База распределения</w:t>
            </w:r>
          </w:p>
        </w:tc>
        <w:tc>
          <w:tcPr>
            <w:tcW w:w="3115" w:type="dxa"/>
            <w:tcBorders>
              <w:top w:val="single" w:sz="12" w:space="0" w:color="000000"/>
              <w:left w:val="single" w:sz="8" w:space="0" w:color="000000"/>
              <w:bottom w:val="single" w:sz="8" w:space="0" w:color="000000"/>
              <w:right w:val="single" w:sz="12" w:space="0" w:color="000000"/>
            </w:tcBorders>
            <w:vAlign w:val="center"/>
          </w:tcPr>
          <w:p>
            <w:pPr>
              <w:pStyle w:val="Normal"/>
              <w:spacing w:lineRule="auto" w:line="288"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Распределяемый показатель</w:t>
            </w:r>
          </w:p>
        </w:tc>
      </w:tr>
      <w:tr>
        <w:trPr>
          <w:trHeight w:val="284" w:hRule="atLeast"/>
        </w:trPr>
        <w:tc>
          <w:tcPr>
            <w:tcW w:w="3116" w:type="dxa"/>
            <w:tcBorders>
              <w:top w:val="single" w:sz="12" w:space="0" w:color="000000"/>
              <w:left w:val="single" w:sz="12" w:space="0" w:color="000000"/>
              <w:bottom w:val="single" w:sz="8" w:space="0" w:color="000000"/>
              <w:right w:val="single" w:sz="12" w:space="0" w:color="000000"/>
            </w:tcBorders>
            <w:vAlign w:val="center"/>
          </w:tcPr>
          <w:p>
            <w:pPr>
              <w:pStyle w:val="Normal"/>
              <w:spacing w:lineRule="auto" w:line="288" w:before="0" w:after="0"/>
              <w:ind w:right="108" w:hanging="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Изделие А</w:t>
            </w:r>
          </w:p>
        </w:tc>
        <w:tc>
          <w:tcPr>
            <w:tcW w:w="3117" w:type="dxa"/>
            <w:tcBorders>
              <w:top w:val="single" w:sz="12" w:space="0" w:color="000000"/>
              <w:left w:val="single" w:sz="12" w:space="0" w:color="000000"/>
              <w:bottom w:val="single" w:sz="8" w:space="0" w:color="000000"/>
              <w:right w:val="single" w:sz="8" w:space="0" w:color="000000"/>
            </w:tcBorders>
            <w:tcMar>
              <w:left w:w="0" w:type="dxa"/>
              <w:right w:w="0" w:type="dxa"/>
            </w:tcMar>
            <w:vAlign w:val="center"/>
          </w:tcPr>
          <w:p>
            <w:pPr>
              <w:pStyle w:val="Normal"/>
              <w:spacing w:lineRule="auto" w:line="288"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t>140 000 р.</w:t>
            </w:r>
          </w:p>
        </w:tc>
        <w:tc>
          <w:tcPr>
            <w:tcW w:w="3115" w:type="dxa"/>
            <w:tcBorders>
              <w:top w:val="single" w:sz="12" w:space="0" w:color="000000"/>
              <w:left w:val="single" w:sz="8" w:space="0" w:color="000000"/>
              <w:bottom w:val="single" w:sz="8" w:space="0" w:color="000000"/>
              <w:right w:val="single" w:sz="12" w:space="0" w:color="000000"/>
            </w:tcBorders>
            <w:vAlign w:val="center"/>
          </w:tcPr>
          <w:p>
            <w:pPr>
              <w:pStyle w:val="Normal"/>
              <w:spacing w:lineRule="auto" w:line="288"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t>27 600 р.</w:t>
            </w:r>
          </w:p>
        </w:tc>
      </w:tr>
      <w:tr>
        <w:trPr>
          <w:trHeight w:val="284" w:hRule="atLeast"/>
        </w:trPr>
        <w:tc>
          <w:tcPr>
            <w:tcW w:w="3116" w:type="dxa"/>
            <w:tcBorders>
              <w:top w:val="single" w:sz="8" w:space="0" w:color="000000"/>
              <w:left w:val="single" w:sz="12" w:space="0" w:color="000000"/>
              <w:bottom w:val="single" w:sz="8" w:space="0" w:color="000000"/>
              <w:right w:val="single" w:sz="12" w:space="0" w:color="000000"/>
            </w:tcBorders>
            <w:vAlign w:val="center"/>
          </w:tcPr>
          <w:p>
            <w:pPr>
              <w:pStyle w:val="Normal"/>
              <w:spacing w:lineRule="auto" w:line="288" w:before="0" w:after="0"/>
              <w:ind w:right="108" w:hanging="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Изделие А</w:t>
            </w:r>
          </w:p>
        </w:tc>
        <w:tc>
          <w:tcPr>
            <w:tcW w:w="3117" w:type="dxa"/>
            <w:tcBorders>
              <w:top w:val="single" w:sz="8" w:space="0" w:color="000000"/>
              <w:left w:val="single" w:sz="12" w:space="0" w:color="000000"/>
              <w:bottom w:val="single" w:sz="8" w:space="0" w:color="000000"/>
              <w:right w:val="single" w:sz="8" w:space="0" w:color="000000"/>
            </w:tcBorders>
            <w:tcMar>
              <w:left w:w="0" w:type="dxa"/>
              <w:right w:w="0" w:type="dxa"/>
            </w:tcMar>
            <w:vAlign w:val="center"/>
          </w:tcPr>
          <w:p>
            <w:pPr>
              <w:pStyle w:val="Normal"/>
              <w:spacing w:lineRule="auto" w:line="288"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t>140 000 р.</w:t>
            </w:r>
          </w:p>
        </w:tc>
        <w:tc>
          <w:tcPr>
            <w:tcW w:w="3115" w:type="dxa"/>
            <w:tcBorders>
              <w:top w:val="single" w:sz="8" w:space="0" w:color="000000"/>
              <w:left w:val="single" w:sz="8" w:space="0" w:color="000000"/>
              <w:bottom w:val="single" w:sz="8" w:space="0" w:color="000000"/>
              <w:right w:val="single" w:sz="12" w:space="0" w:color="000000"/>
            </w:tcBorders>
            <w:vAlign w:val="center"/>
          </w:tcPr>
          <w:p>
            <w:pPr>
              <w:pStyle w:val="Normal"/>
              <w:spacing w:lineRule="auto" w:line="288"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t>27 600</w:t>
            </w:r>
            <w:r>
              <w:rPr>
                <w:rFonts w:eastAsia="Calibri" w:cs="Times New Roman" w:ascii="Times New Roman" w:hAnsi="Times New Roman"/>
                <w:sz w:val="24"/>
                <w:szCs w:val="24"/>
                <w:lang w:val="en-US"/>
              </w:rPr>
              <w:t xml:space="preserve"> </w:t>
            </w:r>
            <w:r>
              <w:rPr>
                <w:rFonts w:eastAsia="Calibri" w:cs="Times New Roman" w:ascii="Times New Roman" w:hAnsi="Times New Roman"/>
                <w:sz w:val="24"/>
                <w:szCs w:val="24"/>
              </w:rPr>
              <w:t>р.</w:t>
            </w:r>
          </w:p>
        </w:tc>
      </w:tr>
      <w:tr>
        <w:trPr>
          <w:trHeight w:val="284" w:hRule="atLeast"/>
        </w:trPr>
        <w:tc>
          <w:tcPr>
            <w:tcW w:w="3116" w:type="dxa"/>
            <w:tcBorders>
              <w:top w:val="single" w:sz="8" w:space="0" w:color="000000"/>
              <w:left w:val="single" w:sz="12" w:space="0" w:color="000000"/>
              <w:bottom w:val="single" w:sz="12" w:space="0" w:color="000000"/>
              <w:right w:val="single" w:sz="12" w:space="0" w:color="000000"/>
            </w:tcBorders>
            <w:vAlign w:val="center"/>
          </w:tcPr>
          <w:p>
            <w:pPr>
              <w:pStyle w:val="Normal"/>
              <w:spacing w:lineRule="auto" w:line="288" w:before="0" w:after="0"/>
              <w:ind w:right="108" w:hanging="0"/>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Всего</w:t>
            </w:r>
          </w:p>
        </w:tc>
        <w:tc>
          <w:tcPr>
            <w:tcW w:w="3117" w:type="dxa"/>
            <w:tcBorders>
              <w:top w:val="single" w:sz="8" w:space="0" w:color="000000"/>
              <w:left w:val="single" w:sz="12" w:space="0" w:color="000000"/>
              <w:bottom w:val="single" w:sz="12" w:space="0" w:color="000000"/>
              <w:right w:val="single" w:sz="8" w:space="0" w:color="000000"/>
            </w:tcBorders>
            <w:tcMar>
              <w:left w:w="0" w:type="dxa"/>
              <w:right w:w="0" w:type="dxa"/>
            </w:tcMar>
            <w:vAlign w:val="center"/>
          </w:tcPr>
          <w:p>
            <w:pPr>
              <w:pStyle w:val="Normal"/>
              <w:spacing w:lineRule="auto" w:line="288"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t>280 000 р.</w:t>
            </w:r>
          </w:p>
        </w:tc>
        <w:tc>
          <w:tcPr>
            <w:tcW w:w="3115" w:type="dxa"/>
            <w:tcBorders>
              <w:top w:val="single" w:sz="8" w:space="0" w:color="000000"/>
              <w:left w:val="single" w:sz="8" w:space="0" w:color="000000"/>
              <w:bottom w:val="single" w:sz="12" w:space="0" w:color="000000"/>
              <w:right w:val="single" w:sz="12" w:space="0" w:color="000000"/>
            </w:tcBorders>
            <w:vAlign w:val="center"/>
          </w:tcPr>
          <w:p>
            <w:pPr>
              <w:pStyle w:val="Normal"/>
              <w:spacing w:lineRule="auto" w:line="288"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t>55 200 р.</w:t>
            </w:r>
          </w:p>
        </w:tc>
      </w:tr>
    </w:tbl>
    <w:p>
      <w:pPr>
        <w:pStyle w:val="Normal"/>
        <w:spacing w:lineRule="auto" w:line="360" w:before="240" w:after="0"/>
        <w:ind w:firstLine="709"/>
        <w:jc w:val="both"/>
        <w:rPr>
          <w:rFonts w:ascii="Times New Roman" w:hAnsi="Times New Roman" w:eastAsia="Times New Roman" w:cs="Times New Roman"/>
          <w:sz w:val="28"/>
          <w:szCs w:val="24"/>
          <w:lang w:eastAsia="ru-RU"/>
        </w:rPr>
      </w:pPr>
      <w:r>
        <w:rPr>
          <w:rFonts w:eastAsia="Times New Roman" w:cs="Times New Roman" w:ascii="Times New Roman" w:hAnsi="Times New Roman"/>
          <w:sz w:val="28"/>
          <w:szCs w:val="24"/>
          <w:lang w:eastAsia="ru-RU"/>
        </w:rPr>
        <w:t>Распределение общехозяйственных затрат представлено в таблице 2.3.</w:t>
      </w:r>
    </w:p>
    <w:p>
      <w:pPr>
        <w:pStyle w:val="Normal"/>
        <w:widowControl w:val="false"/>
        <w:spacing w:lineRule="auto" w:line="360" w:before="120" w:after="120"/>
        <w:ind w:left="1826" w:hanging="1826"/>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Таблица 2.3 — Распределение общехозяйственных затрат основного цеха</w:t>
      </w:r>
    </w:p>
    <w:tbl>
      <w:tblPr>
        <w:tblW w:w="4850" w:type="pct"/>
        <w:jc w:val="left"/>
        <w:tblInd w:w="109" w:type="dxa"/>
        <w:tblCellMar>
          <w:top w:w="0" w:type="dxa"/>
          <w:left w:w="108" w:type="dxa"/>
          <w:bottom w:w="0" w:type="dxa"/>
          <w:right w:w="108" w:type="dxa"/>
        </w:tblCellMar>
        <w:tblLook w:firstRow="0" w:noVBand="0" w:lastRow="0" w:firstColumn="0" w:lastColumn="0" w:noHBand="0" w:val="0000"/>
      </w:tblPr>
      <w:tblGrid>
        <w:gridCol w:w="3116"/>
        <w:gridCol w:w="3117"/>
        <w:gridCol w:w="3115"/>
      </w:tblGrid>
      <w:tr>
        <w:trPr>
          <w:trHeight w:val="345" w:hRule="atLeast"/>
        </w:trPr>
        <w:tc>
          <w:tcPr>
            <w:tcW w:w="3116" w:type="dxa"/>
            <w:tcBorders>
              <w:top w:val="single" w:sz="12" w:space="0" w:color="000000"/>
              <w:left w:val="single" w:sz="12" w:space="0" w:color="000000"/>
              <w:bottom w:val="single" w:sz="6" w:space="0" w:color="000000"/>
              <w:right w:val="single" w:sz="12" w:space="0" w:color="000000"/>
            </w:tcBorders>
            <w:vAlign w:val="center"/>
          </w:tcPr>
          <w:p>
            <w:pPr>
              <w:pStyle w:val="Normal"/>
              <w:spacing w:lineRule="auto" w:line="288" w:before="0" w:after="0"/>
              <w:ind w:right="108" w:hanging="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Объекты калькулирования</w:t>
            </w:r>
          </w:p>
        </w:tc>
        <w:tc>
          <w:tcPr>
            <w:tcW w:w="3117" w:type="dxa"/>
            <w:tcBorders>
              <w:top w:val="single" w:sz="12" w:space="0" w:color="000000"/>
              <w:left w:val="single" w:sz="12" w:space="0" w:color="000000"/>
              <w:bottom w:val="single" w:sz="8" w:space="0" w:color="000000"/>
              <w:right w:val="single" w:sz="8" w:space="0" w:color="000000"/>
            </w:tcBorders>
            <w:tcMar>
              <w:left w:w="0" w:type="dxa"/>
              <w:right w:w="0" w:type="dxa"/>
            </w:tcMar>
            <w:vAlign w:val="center"/>
          </w:tcPr>
          <w:p>
            <w:pPr>
              <w:pStyle w:val="Normal"/>
              <w:spacing w:lineRule="auto" w:line="288"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База распределения</w:t>
            </w:r>
          </w:p>
        </w:tc>
        <w:tc>
          <w:tcPr>
            <w:tcW w:w="3115" w:type="dxa"/>
            <w:tcBorders>
              <w:top w:val="single" w:sz="12" w:space="0" w:color="000000"/>
              <w:left w:val="single" w:sz="8" w:space="0" w:color="000000"/>
              <w:bottom w:val="single" w:sz="8" w:space="0" w:color="000000"/>
              <w:right w:val="single" w:sz="12" w:space="0" w:color="000000"/>
            </w:tcBorders>
            <w:vAlign w:val="center"/>
          </w:tcPr>
          <w:p>
            <w:pPr>
              <w:pStyle w:val="Normal"/>
              <w:spacing w:lineRule="auto" w:line="288"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Распределяемый показатель</w:t>
            </w:r>
          </w:p>
        </w:tc>
      </w:tr>
      <w:tr>
        <w:trPr>
          <w:trHeight w:val="284" w:hRule="atLeast"/>
        </w:trPr>
        <w:tc>
          <w:tcPr>
            <w:tcW w:w="3116" w:type="dxa"/>
            <w:tcBorders>
              <w:top w:val="single" w:sz="12" w:space="0" w:color="000000"/>
              <w:left w:val="single" w:sz="12" w:space="0" w:color="000000"/>
              <w:bottom w:val="single" w:sz="8" w:space="0" w:color="000000"/>
              <w:right w:val="single" w:sz="12" w:space="0" w:color="000000"/>
            </w:tcBorders>
            <w:vAlign w:val="center"/>
          </w:tcPr>
          <w:p>
            <w:pPr>
              <w:pStyle w:val="Normal"/>
              <w:spacing w:lineRule="auto" w:line="288" w:before="0" w:after="0"/>
              <w:ind w:right="108" w:hanging="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Изделие А</w:t>
            </w:r>
          </w:p>
        </w:tc>
        <w:tc>
          <w:tcPr>
            <w:tcW w:w="3117" w:type="dxa"/>
            <w:tcBorders>
              <w:top w:val="single" w:sz="12" w:space="0" w:color="000000"/>
              <w:left w:val="single" w:sz="12" w:space="0" w:color="000000"/>
              <w:bottom w:val="single" w:sz="8" w:space="0" w:color="000000"/>
              <w:right w:val="single" w:sz="8" w:space="0" w:color="000000"/>
            </w:tcBorders>
            <w:tcMar>
              <w:left w:w="0" w:type="dxa"/>
              <w:right w:w="0" w:type="dxa"/>
            </w:tcMar>
            <w:vAlign w:val="center"/>
          </w:tcPr>
          <w:p>
            <w:pPr>
              <w:pStyle w:val="Normal"/>
              <w:spacing w:lineRule="auto" w:line="240"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t>140 000 р.</w:t>
            </w:r>
          </w:p>
        </w:tc>
        <w:tc>
          <w:tcPr>
            <w:tcW w:w="3115" w:type="dxa"/>
            <w:tcBorders>
              <w:top w:val="single" w:sz="12" w:space="0" w:color="000000"/>
              <w:left w:val="single" w:sz="8" w:space="0" w:color="000000"/>
              <w:bottom w:val="single" w:sz="8" w:space="0" w:color="000000"/>
              <w:right w:val="single" w:sz="12" w:space="0" w:color="000000"/>
            </w:tcBorders>
            <w:vAlign w:val="center"/>
          </w:tcPr>
          <w:p>
            <w:pPr>
              <w:pStyle w:val="Normal"/>
              <w:spacing w:lineRule="auto" w:line="240"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t>42 000 р.</w:t>
            </w:r>
          </w:p>
        </w:tc>
      </w:tr>
      <w:tr>
        <w:trPr>
          <w:trHeight w:val="284" w:hRule="atLeast"/>
        </w:trPr>
        <w:tc>
          <w:tcPr>
            <w:tcW w:w="3116" w:type="dxa"/>
            <w:tcBorders>
              <w:top w:val="single" w:sz="8" w:space="0" w:color="000000"/>
              <w:left w:val="single" w:sz="12" w:space="0" w:color="000000"/>
              <w:bottom w:val="single" w:sz="8" w:space="0" w:color="000000"/>
              <w:right w:val="single" w:sz="12" w:space="0" w:color="000000"/>
            </w:tcBorders>
            <w:vAlign w:val="center"/>
          </w:tcPr>
          <w:p>
            <w:pPr>
              <w:pStyle w:val="Normal"/>
              <w:spacing w:lineRule="auto" w:line="288" w:before="0" w:after="0"/>
              <w:ind w:right="108" w:hanging="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Изделие А</w:t>
            </w:r>
          </w:p>
        </w:tc>
        <w:tc>
          <w:tcPr>
            <w:tcW w:w="3117" w:type="dxa"/>
            <w:tcBorders>
              <w:top w:val="single" w:sz="8" w:space="0" w:color="000000"/>
              <w:left w:val="single" w:sz="12" w:space="0" w:color="000000"/>
              <w:bottom w:val="single" w:sz="8" w:space="0" w:color="000000"/>
              <w:right w:val="single" w:sz="8" w:space="0" w:color="000000"/>
            </w:tcBorders>
            <w:tcMar>
              <w:left w:w="0" w:type="dxa"/>
              <w:right w:w="0" w:type="dxa"/>
            </w:tcMar>
            <w:vAlign w:val="center"/>
          </w:tcPr>
          <w:p>
            <w:pPr>
              <w:pStyle w:val="Normal"/>
              <w:spacing w:lineRule="auto" w:line="240"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t>140 000 р.</w:t>
            </w:r>
          </w:p>
        </w:tc>
        <w:tc>
          <w:tcPr>
            <w:tcW w:w="3115" w:type="dxa"/>
            <w:tcBorders>
              <w:top w:val="single" w:sz="8" w:space="0" w:color="000000"/>
              <w:left w:val="single" w:sz="8" w:space="0" w:color="000000"/>
              <w:bottom w:val="single" w:sz="8" w:space="0" w:color="000000"/>
              <w:right w:val="single" w:sz="12" w:space="0" w:color="000000"/>
            </w:tcBorders>
            <w:vAlign w:val="center"/>
          </w:tcPr>
          <w:p>
            <w:pPr>
              <w:pStyle w:val="Normal"/>
              <w:spacing w:lineRule="auto" w:line="240"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t>42 000 р.</w:t>
            </w:r>
          </w:p>
        </w:tc>
      </w:tr>
      <w:tr>
        <w:trPr>
          <w:trHeight w:val="284" w:hRule="atLeast"/>
        </w:trPr>
        <w:tc>
          <w:tcPr>
            <w:tcW w:w="3116" w:type="dxa"/>
            <w:tcBorders>
              <w:top w:val="single" w:sz="8" w:space="0" w:color="000000"/>
              <w:left w:val="single" w:sz="12" w:space="0" w:color="000000"/>
              <w:bottom w:val="single" w:sz="12" w:space="0" w:color="000000"/>
              <w:right w:val="single" w:sz="12" w:space="0" w:color="000000"/>
            </w:tcBorders>
            <w:vAlign w:val="center"/>
          </w:tcPr>
          <w:p>
            <w:pPr>
              <w:pStyle w:val="Normal"/>
              <w:spacing w:lineRule="auto" w:line="288" w:before="0" w:after="0"/>
              <w:ind w:right="108" w:hanging="0"/>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Всего</w:t>
            </w:r>
          </w:p>
        </w:tc>
        <w:tc>
          <w:tcPr>
            <w:tcW w:w="3117" w:type="dxa"/>
            <w:tcBorders>
              <w:top w:val="single" w:sz="8" w:space="0" w:color="000000"/>
              <w:left w:val="single" w:sz="12" w:space="0" w:color="000000"/>
              <w:bottom w:val="single" w:sz="12" w:space="0" w:color="000000"/>
              <w:right w:val="single" w:sz="8" w:space="0" w:color="000000"/>
            </w:tcBorders>
            <w:tcMar>
              <w:left w:w="0" w:type="dxa"/>
              <w:right w:w="0" w:type="dxa"/>
            </w:tcMar>
            <w:vAlign w:val="center"/>
          </w:tcPr>
          <w:p>
            <w:pPr>
              <w:pStyle w:val="Normal"/>
              <w:spacing w:lineRule="auto" w:line="240"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t>280 000 р.</w:t>
            </w:r>
          </w:p>
        </w:tc>
        <w:tc>
          <w:tcPr>
            <w:tcW w:w="3115" w:type="dxa"/>
            <w:tcBorders>
              <w:top w:val="single" w:sz="8" w:space="0" w:color="000000"/>
              <w:left w:val="single" w:sz="8" w:space="0" w:color="000000"/>
              <w:bottom w:val="single" w:sz="12" w:space="0" w:color="000000"/>
              <w:right w:val="single" w:sz="12" w:space="0" w:color="000000"/>
            </w:tcBorders>
            <w:vAlign w:val="center"/>
          </w:tcPr>
          <w:p>
            <w:pPr>
              <w:pStyle w:val="Normal"/>
              <w:spacing w:lineRule="auto" w:line="240"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t>84 000 р.</w:t>
            </w:r>
          </w:p>
        </w:tc>
      </w:tr>
    </w:tbl>
    <w:p>
      <w:pPr>
        <w:pStyle w:val="Normal"/>
        <w:spacing w:lineRule="auto" w:line="360"/>
        <w:ind w:firstLine="709"/>
        <w:jc w:val="center"/>
        <w:rPr>
          <w:rFonts w:ascii="Cambria" w:hAnsi="Cambria" w:asciiTheme="majorHAnsi" w:hAnsiTheme="majorHAnsi"/>
          <w:sz w:val="32"/>
          <w:szCs w:val="32"/>
        </w:rPr>
      </w:pPr>
      <w:r>
        <w:rPr>
          <w:rFonts w:asciiTheme="majorHAnsi" w:hAnsiTheme="majorHAnsi" w:ascii="Cambria" w:hAnsi="Cambria"/>
          <w:sz w:val="32"/>
          <w:szCs w:val="32"/>
        </w:rPr>
      </w:r>
    </w:p>
    <w:p>
      <w:pPr>
        <w:pStyle w:val="Normal"/>
        <w:spacing w:lineRule="auto" w:line="360"/>
        <w:ind w:firstLine="709"/>
        <w:jc w:val="center"/>
        <w:rPr>
          <w:rFonts w:ascii="Cambria" w:hAnsi="Cambria" w:asciiTheme="majorHAnsi" w:hAnsiTheme="majorHAnsi"/>
          <w:sz w:val="32"/>
          <w:szCs w:val="32"/>
        </w:rPr>
      </w:pPr>
      <w:r>
        <w:rPr>
          <w:rFonts w:asciiTheme="majorHAnsi" w:hAnsiTheme="majorHAnsi" w:ascii="Cambria" w:hAnsi="Cambria"/>
          <w:sz w:val="32"/>
          <w:szCs w:val="32"/>
        </w:rPr>
      </w:r>
    </w:p>
    <w:p>
      <w:pPr>
        <w:pStyle w:val="Normal"/>
        <w:spacing w:lineRule="auto" w:line="360"/>
        <w:ind w:firstLine="709"/>
        <w:jc w:val="center"/>
        <w:rPr>
          <w:rFonts w:ascii="Cambria" w:hAnsi="Cambria" w:asciiTheme="majorHAnsi" w:hAnsiTheme="majorHAnsi"/>
          <w:sz w:val="32"/>
          <w:szCs w:val="32"/>
        </w:rPr>
      </w:pPr>
      <w:r>
        <w:rPr>
          <w:rFonts w:asciiTheme="majorHAnsi" w:hAnsiTheme="majorHAnsi" w:ascii="Cambria" w:hAnsi="Cambria"/>
          <w:sz w:val="32"/>
          <w:szCs w:val="32"/>
        </w:rPr>
      </w:r>
    </w:p>
    <w:p>
      <w:pPr>
        <w:pStyle w:val="Normal"/>
        <w:spacing w:lineRule="auto" w:line="360"/>
        <w:ind w:firstLine="709"/>
        <w:jc w:val="center"/>
        <w:rPr>
          <w:rFonts w:ascii="Cambria" w:hAnsi="Cambria" w:asciiTheme="majorHAnsi" w:hAnsiTheme="majorHAnsi"/>
          <w:sz w:val="32"/>
          <w:szCs w:val="32"/>
        </w:rPr>
      </w:pPr>
      <w:r>
        <w:rPr>
          <w:rFonts w:asciiTheme="majorHAnsi" w:hAnsiTheme="majorHAnsi" w:ascii="Cambria" w:hAnsi="Cambria"/>
          <w:sz w:val="32"/>
          <w:szCs w:val="32"/>
        </w:rPr>
      </w:r>
    </w:p>
    <w:p>
      <w:pPr>
        <w:pStyle w:val="Normal"/>
        <w:spacing w:lineRule="auto" w:line="360"/>
        <w:ind w:firstLine="709"/>
        <w:jc w:val="center"/>
        <w:rPr>
          <w:rFonts w:ascii="Cambria" w:hAnsi="Cambria" w:asciiTheme="majorHAnsi" w:hAnsiTheme="majorHAnsi"/>
          <w:sz w:val="32"/>
          <w:szCs w:val="32"/>
        </w:rPr>
      </w:pPr>
      <w:r>
        <w:rPr>
          <w:rFonts w:asciiTheme="majorHAnsi" w:hAnsiTheme="majorHAnsi" w:ascii="Cambria" w:hAnsi="Cambria"/>
          <w:sz w:val="32"/>
          <w:szCs w:val="32"/>
        </w:rPr>
      </w:r>
    </w:p>
    <w:p>
      <w:pPr>
        <w:pStyle w:val="Normal"/>
        <w:spacing w:lineRule="auto" w:line="360"/>
        <w:ind w:firstLine="709"/>
        <w:jc w:val="center"/>
        <w:rPr>
          <w:rFonts w:ascii="Cambria" w:hAnsi="Cambria" w:asciiTheme="majorHAnsi" w:hAnsiTheme="majorHAnsi"/>
          <w:sz w:val="32"/>
          <w:szCs w:val="32"/>
        </w:rPr>
      </w:pPr>
      <w:r>
        <w:rPr>
          <w:rFonts w:asciiTheme="majorHAnsi" w:hAnsiTheme="majorHAnsi" w:ascii="Cambria" w:hAnsi="Cambria"/>
          <w:sz w:val="32"/>
          <w:szCs w:val="32"/>
        </w:rPr>
      </w:r>
    </w:p>
    <w:p>
      <w:pPr>
        <w:pStyle w:val="Normal"/>
        <w:spacing w:lineRule="auto" w:line="360"/>
        <w:ind w:firstLine="709"/>
        <w:jc w:val="center"/>
        <w:rPr>
          <w:rFonts w:ascii="Cambria" w:hAnsi="Cambria" w:asciiTheme="majorHAnsi" w:hAnsiTheme="majorHAnsi"/>
          <w:sz w:val="32"/>
          <w:szCs w:val="32"/>
        </w:rPr>
      </w:pPr>
      <w:r>
        <w:rPr>
          <w:rFonts w:asciiTheme="majorHAnsi" w:hAnsiTheme="majorHAnsi" w:ascii="Cambria" w:hAnsi="Cambria"/>
          <w:sz w:val="32"/>
          <w:szCs w:val="32"/>
        </w:rPr>
      </w:r>
    </w:p>
    <w:p>
      <w:pPr>
        <w:pStyle w:val="Normal"/>
        <w:spacing w:lineRule="auto" w:line="360"/>
        <w:ind w:firstLine="709"/>
        <w:jc w:val="center"/>
        <w:rPr>
          <w:rFonts w:ascii="Cambria" w:hAnsi="Cambria" w:asciiTheme="majorHAnsi" w:hAnsiTheme="majorHAnsi"/>
          <w:sz w:val="32"/>
          <w:szCs w:val="32"/>
        </w:rPr>
      </w:pPr>
      <w:r>
        <w:rPr>
          <w:rFonts w:asciiTheme="majorHAnsi" w:hAnsiTheme="majorHAnsi" w:ascii="Cambria" w:hAnsi="Cambria"/>
          <w:sz w:val="32"/>
          <w:szCs w:val="32"/>
        </w:rPr>
      </w:r>
    </w:p>
    <w:p>
      <w:pPr>
        <w:pStyle w:val="Normal"/>
        <w:spacing w:lineRule="auto" w:line="360"/>
        <w:ind w:firstLine="709"/>
        <w:jc w:val="center"/>
        <w:rPr>
          <w:rFonts w:ascii="Cambria" w:hAnsi="Cambria" w:asciiTheme="majorHAnsi" w:hAnsiTheme="majorHAnsi"/>
          <w:sz w:val="32"/>
          <w:szCs w:val="32"/>
        </w:rPr>
      </w:pPr>
      <w:r>
        <w:rPr>
          <w:rFonts w:ascii="Cambria" w:hAnsi="Cambria" w:asciiTheme="majorHAnsi" w:hAnsiTheme="majorHAnsi"/>
          <w:sz w:val="32"/>
          <w:szCs w:val="32"/>
        </w:rPr>
        <w:t>ЗАКЛЮЧЕНИЕ</w:t>
      </w:r>
    </w:p>
    <w:p>
      <w:pPr>
        <w:pStyle w:val="Normal"/>
        <w:spacing w:lineRule="auto" w:line="360" w:before="0" w:after="200"/>
        <w:ind w:firstLine="709"/>
        <w:contextualSpacing/>
        <w:jc w:val="both"/>
        <w:rPr>
          <w:rFonts w:ascii="Times New Roman" w:hAnsi="Times New Roman" w:cs="Times New Roman"/>
          <w:sz w:val="28"/>
          <w:szCs w:val="28"/>
        </w:rPr>
      </w:pPr>
      <w:r>
        <w:rPr>
          <w:rFonts w:cs="Times New Roman" w:ascii="Times New Roman" w:hAnsi="Times New Roman"/>
          <w:sz w:val="28"/>
          <w:szCs w:val="28"/>
        </w:rPr>
        <w:t xml:space="preserve">Бухгалтерская наука прошла длинный путь своего становления от </w:t>
      </w:r>
      <w:r>
        <w:rPr>
          <w:rFonts w:cs="Times New Roman" w:ascii="Times New Roman" w:hAnsi="Times New Roman"/>
          <w:sz w:val="28"/>
          <w:szCs w:val="24"/>
        </w:rPr>
        <w:t>трактата Луки Пачоли «О счетах и записях» до сложной системы бухгалтерии современных корпораций и предприятий.</w:t>
      </w:r>
      <w:r>
        <w:rPr>
          <w:rFonts w:cs="Times New Roman" w:ascii="Times New Roman" w:hAnsi="Times New Roman"/>
          <w:sz w:val="28"/>
          <w:szCs w:val="28"/>
        </w:rPr>
        <w:t xml:space="preserve"> Бухгалтерский учёт незаменим во всём мире, он осуществляется хозяйствующими субъектами каждой страны и не знает территориальных границ. Однако национальные культурные и исторические особенности, так или иначе, оставляют свой отпечаток на способах и методах ведения учёта в пределах конкретного государства.</w:t>
      </w:r>
      <w:r>
        <w:rPr/>
        <w:t xml:space="preserve"> </w:t>
      </w:r>
    </w:p>
    <w:p>
      <w:pPr>
        <w:pStyle w:val="Normal"/>
        <w:spacing w:lineRule="auto" w:line="360" w:before="0" w:after="200"/>
        <w:ind w:firstLine="709"/>
        <w:contextualSpacing/>
        <w:jc w:val="both"/>
        <w:rPr>
          <w:rFonts w:ascii="Times New Roman" w:hAnsi="Times New Roman" w:cs="Times New Roman"/>
          <w:sz w:val="28"/>
          <w:szCs w:val="28"/>
        </w:rPr>
      </w:pPr>
      <w:r>
        <w:rPr>
          <w:rFonts w:cs="Times New Roman" w:ascii="Times New Roman" w:hAnsi="Times New Roman"/>
          <w:sz w:val="28"/>
          <w:szCs w:val="28"/>
        </w:rPr>
        <w:t>Бухгалтерский учёт — продукт итальянского Ренессанса. Движущие силы возрождения человеческого духа в Европе также обусловили и зарождение бухгалтерского учёта. Пожалуй, можно сказать, что если бы система двойной записи не была изобретена, то наш мир был бы иным, поскольку именно она и дала основу развития частного капитала, создающего благосостояние для жизни и творчества.</w:t>
      </w:r>
    </w:p>
    <w:p>
      <w:pPr>
        <w:pStyle w:val="Normal"/>
        <w:spacing w:lineRule="auto" w:line="360" w:before="0" w:after="200"/>
        <w:ind w:firstLine="709"/>
        <w:contextualSpacing/>
        <w:jc w:val="both"/>
        <w:rPr>
          <w:rFonts w:ascii="Times New Roman" w:hAnsi="Times New Roman" w:cs="Times New Roman"/>
          <w:sz w:val="28"/>
          <w:szCs w:val="28"/>
        </w:rPr>
      </w:pPr>
      <w:r>
        <w:rPr>
          <w:rFonts w:cs="Times New Roman" w:ascii="Times New Roman" w:hAnsi="Times New Roman"/>
          <w:sz w:val="28"/>
          <w:szCs w:val="28"/>
        </w:rPr>
        <w:t xml:space="preserve">История бухгалтерского учёта — история нашего времени. Часто учёт сам рассказывает нам эту историю. Очень много сведений о великих людях прошлого, таких, как Исаак Ньютон и Джон Уэсли, мы почерпнули из бухгалтерских книг, которые они вели. </w:t>
      </w:r>
    </w:p>
    <w:p>
      <w:pPr>
        <w:pStyle w:val="Normal"/>
        <w:spacing w:lineRule="auto" w:line="360" w:before="0" w:after="200"/>
        <w:ind w:firstLine="709"/>
        <w:contextualSpacing/>
        <w:jc w:val="both"/>
        <w:rPr>
          <w:rFonts w:ascii="Times New Roman" w:hAnsi="Times New Roman" w:cs="Times New Roman"/>
          <w:sz w:val="28"/>
          <w:szCs w:val="28"/>
        </w:rPr>
      </w:pPr>
      <w:r>
        <w:rPr>
          <w:rFonts w:cs="Times New Roman" w:ascii="Times New Roman" w:hAnsi="Times New Roman"/>
          <w:sz w:val="28"/>
          <w:szCs w:val="28"/>
        </w:rPr>
        <w:t xml:space="preserve">Во все времена при описании фактов хозяйственной жизни выявлялись общие категории, описание которых мы находим в источниках различных исторических эпох. По мере экономического развития бухгалтерские категории трансформировались, принимая разнообразные формы, связанные с особенностями деятельности людей. Любая бухгалтерская категория, любой счёт отражают и в то же время скрывают интересы тех или иных лиц, занятых в хозяйственном процессе. </w:t>
      </w:r>
    </w:p>
    <w:p>
      <w:pPr>
        <w:pStyle w:val="Normal"/>
        <w:spacing w:lineRule="auto" w:line="360" w:before="0" w:after="200"/>
        <w:ind w:firstLine="709"/>
        <w:contextualSpacing/>
        <w:jc w:val="both"/>
        <w:rPr>
          <w:rFonts w:ascii="Times New Roman" w:hAnsi="Times New Roman" w:cs="Times New Roman"/>
          <w:sz w:val="28"/>
          <w:szCs w:val="28"/>
        </w:rPr>
      </w:pPr>
      <w:r>
        <w:rPr>
          <w:rFonts w:cs="Times New Roman" w:ascii="Times New Roman" w:hAnsi="Times New Roman"/>
          <w:sz w:val="28"/>
          <w:szCs w:val="28"/>
        </w:rPr>
        <w:t xml:space="preserve">Исследование проблематики национальных школ бухгалтерского учёта, проведённое в ходе выполнения данной работы, позволило проанализировать особенности становления и формирования идей бухгалтеров Германии. </w:t>
      </w:r>
    </w:p>
    <w:p>
      <w:pPr>
        <w:pStyle w:val="Normal"/>
        <w:spacing w:lineRule="auto" w:line="360" w:before="0" w:after="200"/>
        <w:ind w:firstLine="709"/>
        <w:contextualSpacing/>
        <w:jc w:val="both"/>
        <w:rPr>
          <w:rFonts w:ascii="Times New Roman" w:hAnsi="Times New Roman" w:cs="Times New Roman"/>
          <w:sz w:val="28"/>
          <w:szCs w:val="28"/>
        </w:rPr>
      </w:pPr>
      <w:r>
        <w:rPr>
          <w:rFonts w:cs="Times New Roman" w:ascii="Times New Roman" w:hAnsi="Times New Roman"/>
          <w:sz w:val="28"/>
          <w:szCs w:val="28"/>
        </w:rPr>
        <w:t>Все научные труды бухгалтеров Германии основывались на анализе учётной процедуры. Характерные черты зарождения бухгалтерского учёта в Германии напрямую связаны с культурными и национальными традициями, повлиявшими на регулирование учёта.</w:t>
      </w:r>
    </w:p>
    <w:p>
      <w:pPr>
        <w:pStyle w:val="Normal"/>
        <w:spacing w:lineRule="auto" w:line="360" w:before="0" w:after="200"/>
        <w:ind w:firstLine="709"/>
        <w:contextualSpacing/>
        <w:jc w:val="both"/>
        <w:rPr>
          <w:rFonts w:ascii="Times New Roman" w:hAnsi="Times New Roman" w:cs="Times New Roman"/>
          <w:sz w:val="28"/>
          <w:szCs w:val="28"/>
        </w:rPr>
      </w:pPr>
      <w:r>
        <w:rPr>
          <w:rFonts w:cs="Times New Roman" w:ascii="Times New Roman" w:hAnsi="Times New Roman"/>
          <w:sz w:val="28"/>
          <w:szCs w:val="28"/>
        </w:rPr>
        <w:t xml:space="preserve">Также результаты исследования продемонстрировали сложный путь развития форм счетоводства, эволюцию форм бухгалтерского учёта с учётом особенностей развития экономики, изменения и расширения производственно-хозяйственных связей, повышения требований к учётной работе, изменений в законодательстве, усложнения производственных процессов. </w:t>
      </w:r>
    </w:p>
    <w:p>
      <w:pPr>
        <w:pStyle w:val="Normal"/>
        <w:spacing w:lineRule="auto" w:line="360" w:before="0" w:after="200"/>
        <w:ind w:firstLine="709"/>
        <w:contextualSpacing/>
        <w:jc w:val="both"/>
        <w:rPr>
          <w:rFonts w:ascii="Times New Roman" w:hAnsi="Times New Roman" w:cs="Times New Roman"/>
          <w:sz w:val="28"/>
          <w:szCs w:val="28"/>
        </w:rPr>
      </w:pPr>
      <w:r>
        <w:rPr>
          <w:rFonts w:cs="Times New Roman" w:ascii="Times New Roman" w:hAnsi="Times New Roman"/>
          <w:sz w:val="28"/>
          <w:szCs w:val="28"/>
        </w:rPr>
        <w:t xml:space="preserve">Таким образом, к основным достижениям немецкой школы бухгалтерского учёта можно отнести возникновение балансового направления, связанного с такими известными учёными как Фридрих Ляйтнер и </w:t>
      </w:r>
      <w:r>
        <w:rPr>
          <w:rFonts w:cs="Times New Roman" w:ascii="Times New Roman" w:hAnsi="Times New Roman"/>
          <w:sz w:val="28"/>
          <w:szCs w:val="24"/>
        </w:rPr>
        <w:t>Иоганн Фридрих Шер.</w:t>
      </w:r>
      <w:r>
        <w:rPr>
          <w:rFonts w:cs="Times New Roman" w:ascii="Times New Roman" w:hAnsi="Times New Roman"/>
          <w:sz w:val="28"/>
          <w:szCs w:val="28"/>
        </w:rPr>
        <w:t xml:space="preserve"> Не стоит забывать и о создании новой немецкой формы счетоводства, описанной Фридрихом Гельвигом, упорядочении счетов Эйгеном Шмаленбом. Балансоведение немецкой школы дало толчок созданию экономического анализа (И.Ф. Шер), развитию теории калькуляции, согласно которой калькуляция анализирует экономическую информацию, синтезированную бухгалтерским учётом (Альбер Кальмес).</w:t>
      </w:r>
    </w:p>
    <w:p>
      <w:pPr>
        <w:pStyle w:val="Normal"/>
        <w:spacing w:lineRule="auto" w:line="360" w:before="0" w:after="200"/>
        <w:ind w:firstLine="709"/>
        <w:contextualSpacing/>
        <w:jc w:val="both"/>
        <w:rPr>
          <w:rFonts w:ascii="Times New Roman" w:hAnsi="Times New Roman" w:cs="Times New Roman"/>
          <w:sz w:val="28"/>
          <w:szCs w:val="28"/>
        </w:rPr>
      </w:pPr>
      <w:r>
        <w:rPr>
          <w:rFonts w:cs="Times New Roman" w:ascii="Times New Roman" w:hAnsi="Times New Roman"/>
          <w:sz w:val="28"/>
          <w:szCs w:val="28"/>
        </w:rPr>
        <w:t>Современная бухгалтерия уходит своими корнями вглубь веков. Её многоуровневая история, как и история многих других наук, насчитывает множество стадий и путей развития. Но актуальность бухгалтерской мысли прошлых поколений ни в коей мере не угасла. Идеи и взгляды немецких бухгалтеров и по сей день имеют большое практическое значение. Учёт в современной Германии помнит свои самобытные корни, черпая из них знания для дальнейшего развития бухгалтерского учёта.</w:t>
      </w:r>
    </w:p>
    <w:p>
      <w:pPr>
        <w:pStyle w:val="Normal"/>
        <w:spacing w:lineRule="auto" w:line="360"/>
        <w:ind w:firstLine="709"/>
        <w:jc w:val="center"/>
        <w:rPr>
          <w:rFonts w:ascii="Cambria" w:hAnsi="Cambria" w:asciiTheme="majorHAnsi" w:hAnsiTheme="majorHAnsi"/>
          <w:sz w:val="32"/>
          <w:szCs w:val="32"/>
        </w:rPr>
      </w:pPr>
      <w:r>
        <w:rPr>
          <w:rFonts w:asciiTheme="majorHAnsi" w:hAnsiTheme="majorHAnsi" w:ascii="Cambria" w:hAnsi="Cambria"/>
          <w:sz w:val="32"/>
          <w:szCs w:val="32"/>
        </w:rPr>
      </w:r>
      <w:r>
        <w:br w:type="page"/>
      </w:r>
    </w:p>
    <w:p>
      <w:pPr>
        <w:pStyle w:val="Normal"/>
        <w:spacing w:lineRule="auto" w:line="360" w:before="360" w:after="360"/>
        <w:ind w:firstLine="709"/>
        <w:jc w:val="center"/>
        <w:rPr>
          <w:rFonts w:ascii="Cambria" w:hAnsi="Cambria" w:asciiTheme="majorHAnsi" w:hAnsiTheme="majorHAnsi"/>
          <w:sz w:val="32"/>
          <w:szCs w:val="32"/>
        </w:rPr>
      </w:pPr>
      <w:r>
        <w:rPr>
          <w:rFonts w:ascii="Cambria" w:hAnsi="Cambria" w:asciiTheme="majorHAnsi" w:hAnsiTheme="majorHAnsi"/>
          <w:sz w:val="32"/>
          <w:szCs w:val="32"/>
        </w:rPr>
        <w:t>СПИСОК ИСПОЛЬЗОВАННЫХ ИСТОЧНИКОВ</w:t>
      </w:r>
      <w:bookmarkEnd w:id="0"/>
      <w:bookmarkEnd w:id="1"/>
    </w:p>
    <w:p>
      <w:pPr>
        <w:pStyle w:val="ListParagraph"/>
        <w:numPr>
          <w:ilvl w:val="0"/>
          <w:numId w:val="1"/>
        </w:numPr>
        <w:spacing w:lineRule="auto" w:line="360"/>
        <w:ind w:left="714" w:hanging="357"/>
        <w:jc w:val="both"/>
        <w:rPr>
          <w:rFonts w:ascii="Times New Roman" w:hAnsi="Times New Roman" w:cs="Times New Roman"/>
          <w:sz w:val="28"/>
          <w:szCs w:val="24"/>
        </w:rPr>
      </w:pPr>
      <w:r>
        <w:rPr>
          <w:rFonts w:cs="Times New Roman" w:ascii="Times New Roman" w:hAnsi="Times New Roman"/>
          <w:sz w:val="28"/>
          <w:szCs w:val="24"/>
        </w:rPr>
        <w:t>Бухгалтерский учёт и анализ: учеб. пособие / под</w:t>
      </w:r>
      <w:bookmarkStart w:id="3" w:name="_GoBack"/>
      <w:bookmarkEnd w:id="3"/>
      <w:r>
        <w:rPr>
          <w:rFonts w:cs="Times New Roman" w:ascii="Times New Roman" w:hAnsi="Times New Roman"/>
          <w:sz w:val="28"/>
          <w:szCs w:val="24"/>
        </w:rPr>
        <w:t xml:space="preserve"> ред. И.В. Ереминой. Екатеринбург: УрГУПС, 2016. 411 с.</w:t>
      </w:r>
    </w:p>
    <w:p>
      <w:pPr>
        <w:pStyle w:val="ListParagraph"/>
        <w:numPr>
          <w:ilvl w:val="0"/>
          <w:numId w:val="1"/>
        </w:numPr>
        <w:spacing w:lineRule="auto" w:line="360"/>
        <w:ind w:left="714" w:hanging="357"/>
        <w:jc w:val="both"/>
        <w:rPr>
          <w:rFonts w:ascii="Times New Roman" w:hAnsi="Times New Roman" w:cs="Times New Roman"/>
          <w:sz w:val="28"/>
          <w:szCs w:val="24"/>
        </w:rPr>
      </w:pPr>
      <w:r>
        <w:rPr>
          <w:rFonts w:cs="Times New Roman" w:ascii="Times New Roman" w:hAnsi="Times New Roman"/>
          <w:i/>
          <w:sz w:val="28"/>
          <w:szCs w:val="24"/>
        </w:rPr>
        <w:t>Дружиловская Т.Ю., Игонина Т.В.</w:t>
      </w:r>
      <w:r>
        <w:rPr>
          <w:rFonts w:cs="Times New Roman" w:ascii="Times New Roman" w:hAnsi="Times New Roman"/>
          <w:sz w:val="28"/>
          <w:szCs w:val="24"/>
        </w:rPr>
        <w:t xml:space="preserve"> Эволюция формирования требований  к учёту обязательств и его современные проблемы // Бухгалтерский учёт в бюджетных и некоммерческих организация. 2014. №14. С. 2—7.</w:t>
      </w:r>
    </w:p>
    <w:p>
      <w:pPr>
        <w:pStyle w:val="ListParagraph"/>
        <w:numPr>
          <w:ilvl w:val="0"/>
          <w:numId w:val="1"/>
        </w:numPr>
        <w:spacing w:lineRule="auto" w:line="360"/>
        <w:jc w:val="both"/>
        <w:rPr>
          <w:rFonts w:ascii="Times New Roman" w:hAnsi="Times New Roman" w:cs="Times New Roman"/>
          <w:sz w:val="28"/>
          <w:szCs w:val="24"/>
        </w:rPr>
      </w:pPr>
      <w:r>
        <w:rPr>
          <w:rFonts w:cs="Times New Roman" w:ascii="Times New Roman" w:hAnsi="Times New Roman"/>
          <w:sz w:val="24"/>
          <w:szCs w:val="24"/>
        </w:rPr>
        <w:t xml:space="preserve"> </w:t>
      </w:r>
      <w:r>
        <w:rPr>
          <w:rFonts w:cs="Times New Roman" w:ascii="Times New Roman" w:hAnsi="Times New Roman"/>
          <w:i/>
          <w:sz w:val="28"/>
          <w:szCs w:val="24"/>
        </w:rPr>
        <w:t>Жарикова Л.А., Наумова Н.В.</w:t>
      </w:r>
      <w:r>
        <w:rPr>
          <w:rFonts w:cs="Times New Roman" w:ascii="Times New Roman" w:hAnsi="Times New Roman"/>
          <w:sz w:val="28"/>
          <w:szCs w:val="24"/>
        </w:rPr>
        <w:t xml:space="preserve"> Бухгалтерский учёт в зарубежных странах: учеб. пособие. Тамбов: Изд-во Тамб. гос. техн. ун-та, 2008. 160 с.</w:t>
      </w:r>
    </w:p>
    <w:p>
      <w:pPr>
        <w:pStyle w:val="ListParagraph"/>
        <w:numPr>
          <w:ilvl w:val="0"/>
          <w:numId w:val="1"/>
        </w:numPr>
        <w:spacing w:lineRule="auto" w:line="360"/>
        <w:jc w:val="both"/>
        <w:rPr>
          <w:rFonts w:ascii="Times New Roman" w:hAnsi="Times New Roman" w:cs="Times New Roman"/>
          <w:sz w:val="28"/>
          <w:szCs w:val="24"/>
        </w:rPr>
      </w:pPr>
      <w:r>
        <w:rPr>
          <w:rFonts w:cs="Times New Roman" w:ascii="Times New Roman" w:hAnsi="Times New Roman"/>
          <w:sz w:val="28"/>
          <w:szCs w:val="24"/>
        </w:rPr>
        <w:t xml:space="preserve">История бухгалтерского учёта: Учебное пособие / Ю.И. Сигидов, М.С. Рыбянцева. М.: НИЦ ИНФРА-М, 2016. 160 с. </w:t>
      </w:r>
    </w:p>
    <w:p>
      <w:pPr>
        <w:pStyle w:val="ListParagraph"/>
        <w:numPr>
          <w:ilvl w:val="0"/>
          <w:numId w:val="1"/>
        </w:numPr>
        <w:spacing w:lineRule="auto" w:line="360"/>
        <w:jc w:val="both"/>
        <w:rPr>
          <w:rFonts w:ascii="Times New Roman" w:hAnsi="Times New Roman" w:cs="Times New Roman"/>
          <w:sz w:val="28"/>
          <w:szCs w:val="28"/>
        </w:rPr>
      </w:pPr>
      <w:r>
        <w:rPr>
          <w:rFonts w:cs="Times New Roman" w:ascii="Times New Roman" w:hAnsi="Times New Roman"/>
          <w:i/>
          <w:sz w:val="28"/>
          <w:szCs w:val="28"/>
        </w:rPr>
        <w:t xml:space="preserve"> </w:t>
      </w:r>
      <w:r>
        <w:rPr>
          <w:rFonts w:cs="Times New Roman" w:ascii="Times New Roman" w:hAnsi="Times New Roman"/>
          <w:i/>
          <w:sz w:val="28"/>
          <w:szCs w:val="28"/>
        </w:rPr>
        <w:t>Коробкова О.К., Попова В.В.</w:t>
      </w:r>
      <w:r>
        <w:rPr>
          <w:rFonts w:cs="Times New Roman" w:ascii="Times New Roman" w:hAnsi="Times New Roman"/>
          <w:sz w:val="28"/>
          <w:szCs w:val="28"/>
        </w:rPr>
        <w:t xml:space="preserve">  Роль немецкой школы счетоводства второй половины XIX — начала XX века в формировании современного бухгалтерского учёта //  Сборник конференции Экономика и управление: проблемы, тенденции, перспективы развития. 2016. С. 215—217.</w:t>
      </w:r>
    </w:p>
    <w:p>
      <w:pPr>
        <w:pStyle w:val="ListParagraph"/>
        <w:numPr>
          <w:ilvl w:val="0"/>
          <w:numId w:val="1"/>
        </w:numPr>
        <w:spacing w:lineRule="auto" w:line="360"/>
        <w:jc w:val="both"/>
        <w:rPr>
          <w:rFonts w:ascii="Times New Roman" w:hAnsi="Times New Roman" w:cs="Times New Roman"/>
          <w:sz w:val="28"/>
          <w:szCs w:val="24"/>
        </w:rPr>
      </w:pPr>
      <w:r>
        <w:rPr>
          <w:rFonts w:cs="Times New Roman" w:ascii="Times New Roman" w:hAnsi="Times New Roman"/>
          <w:i/>
          <w:sz w:val="28"/>
          <w:szCs w:val="24"/>
        </w:rPr>
        <w:t xml:space="preserve"> </w:t>
      </w:r>
      <w:r>
        <w:rPr>
          <w:rFonts w:cs="Times New Roman" w:ascii="Times New Roman" w:hAnsi="Times New Roman"/>
          <w:i/>
          <w:sz w:val="28"/>
          <w:szCs w:val="24"/>
        </w:rPr>
        <w:t xml:space="preserve">Кутер М.И. </w:t>
      </w:r>
      <w:r>
        <w:rPr>
          <w:rFonts w:cs="Times New Roman" w:ascii="Times New Roman" w:hAnsi="Times New Roman"/>
          <w:sz w:val="28"/>
          <w:szCs w:val="24"/>
        </w:rPr>
        <w:t>Введение в бухгалтерский учёт: учебник.</w:t>
      </w:r>
      <w:r>
        <w:rPr/>
        <w:t xml:space="preserve"> </w:t>
      </w:r>
      <w:r>
        <w:rPr>
          <w:rFonts w:cs="Times New Roman" w:ascii="Times New Roman" w:hAnsi="Times New Roman"/>
          <w:sz w:val="28"/>
          <w:szCs w:val="24"/>
        </w:rPr>
        <w:t>Краснодар: Просвещение-ЮГ, 2012. 512 с.</w:t>
      </w:r>
    </w:p>
    <w:p>
      <w:pPr>
        <w:pStyle w:val="ListParagraph"/>
        <w:numPr>
          <w:ilvl w:val="0"/>
          <w:numId w:val="1"/>
        </w:numPr>
        <w:tabs>
          <w:tab w:val="clear" w:pos="709"/>
          <w:tab w:val="left" w:pos="5820" w:leader="none"/>
        </w:tabs>
        <w:spacing w:lineRule="auto" w:line="36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i/>
          <w:sz w:val="28"/>
          <w:szCs w:val="24"/>
        </w:rPr>
        <w:t>Кутер М.И., Климова Ю.В.</w:t>
      </w:r>
      <w:r>
        <w:rPr>
          <w:rFonts w:cs="Times New Roman" w:ascii="Times New Roman" w:hAnsi="Times New Roman"/>
          <w:sz w:val="28"/>
          <w:szCs w:val="24"/>
        </w:rPr>
        <w:t xml:space="preserve"> О работе Р. Маттессича и Жан-Ги Дегоза «Другая сторона европейского бухгалтерского учёта: Германия и Франция до эры перемен на пути к международным стандартам» // Международный бухгалтерский учёт. 2011. №18. С. 58—63.</w:t>
      </w:r>
    </w:p>
    <w:p>
      <w:pPr>
        <w:pStyle w:val="ListParagraph"/>
        <w:numPr>
          <w:ilvl w:val="0"/>
          <w:numId w:val="1"/>
        </w:numPr>
        <w:spacing w:lineRule="auto" w:line="360"/>
        <w:jc w:val="both"/>
        <w:rPr>
          <w:rFonts w:ascii="Times New Roman" w:hAnsi="Times New Roman" w:cs="Times New Roman"/>
          <w:sz w:val="28"/>
          <w:szCs w:val="24"/>
        </w:rPr>
      </w:pPr>
      <w:r>
        <w:rPr>
          <w:rFonts w:cs="Times New Roman" w:ascii="Times New Roman" w:hAnsi="Times New Roman"/>
          <w:i/>
          <w:sz w:val="28"/>
          <w:szCs w:val="24"/>
        </w:rPr>
        <w:t xml:space="preserve"> </w:t>
      </w:r>
      <w:r>
        <w:rPr>
          <w:rFonts w:cs="Times New Roman" w:ascii="Times New Roman" w:hAnsi="Times New Roman"/>
          <w:i/>
          <w:sz w:val="28"/>
          <w:szCs w:val="24"/>
        </w:rPr>
        <w:t>Мансурова</w:t>
      </w:r>
      <w:r>
        <w:rPr>
          <w:rFonts w:cs="Times New Roman" w:ascii="Times New Roman" w:hAnsi="Times New Roman"/>
          <w:sz w:val="28"/>
          <w:szCs w:val="24"/>
        </w:rPr>
        <w:t xml:space="preserve"> </w:t>
      </w:r>
      <w:r>
        <w:rPr>
          <w:rFonts w:cs="Times New Roman" w:ascii="Times New Roman" w:hAnsi="Times New Roman"/>
          <w:i/>
          <w:sz w:val="28"/>
          <w:szCs w:val="24"/>
        </w:rPr>
        <w:t>Г.И.,</w:t>
      </w:r>
      <w:r>
        <w:rPr/>
        <w:t xml:space="preserve"> </w:t>
      </w:r>
      <w:r>
        <w:rPr>
          <w:rFonts w:cs="Times New Roman" w:ascii="Times New Roman" w:hAnsi="Times New Roman"/>
          <w:i/>
          <w:sz w:val="28"/>
          <w:szCs w:val="24"/>
        </w:rPr>
        <w:t xml:space="preserve">Мансуров П.М. </w:t>
      </w:r>
      <w:r>
        <w:rPr>
          <w:rFonts w:cs="Times New Roman" w:ascii="Times New Roman" w:hAnsi="Times New Roman"/>
          <w:sz w:val="28"/>
          <w:szCs w:val="24"/>
        </w:rPr>
        <w:t>Профессия бухгалтер: исторический аспект // Международный бухгалтерский учёт. 2014. №29. С. 54—64.</w:t>
      </w:r>
    </w:p>
    <w:p>
      <w:pPr>
        <w:pStyle w:val="ListParagraph"/>
        <w:numPr>
          <w:ilvl w:val="0"/>
          <w:numId w:val="1"/>
        </w:numPr>
        <w:spacing w:lineRule="auto" w:line="360"/>
        <w:jc w:val="both"/>
        <w:rPr>
          <w:rFonts w:ascii="Times New Roman" w:hAnsi="Times New Roman" w:cs="Times New Roman"/>
          <w:sz w:val="28"/>
          <w:szCs w:val="24"/>
        </w:rPr>
      </w:pPr>
      <w:r>
        <w:rPr>
          <w:rFonts w:cs="Times New Roman" w:ascii="Times New Roman" w:hAnsi="Times New Roman"/>
          <w:i/>
          <w:sz w:val="28"/>
          <w:szCs w:val="24"/>
        </w:rPr>
        <w:t xml:space="preserve"> </w:t>
      </w:r>
      <w:r>
        <w:rPr>
          <w:rFonts w:cs="Times New Roman" w:ascii="Times New Roman" w:hAnsi="Times New Roman"/>
          <w:i/>
          <w:sz w:val="28"/>
          <w:szCs w:val="24"/>
        </w:rPr>
        <w:t>Мансурова</w:t>
      </w:r>
      <w:r>
        <w:rPr>
          <w:rFonts w:cs="Times New Roman" w:ascii="Times New Roman" w:hAnsi="Times New Roman"/>
          <w:sz w:val="28"/>
          <w:szCs w:val="24"/>
        </w:rPr>
        <w:t xml:space="preserve"> </w:t>
      </w:r>
      <w:r>
        <w:rPr>
          <w:rFonts w:cs="Times New Roman" w:ascii="Times New Roman" w:hAnsi="Times New Roman"/>
          <w:i/>
          <w:sz w:val="28"/>
          <w:szCs w:val="24"/>
        </w:rPr>
        <w:t xml:space="preserve">Г.И., Мансуров П.М. </w:t>
      </w:r>
      <w:r>
        <w:rPr>
          <w:rFonts w:cs="Times New Roman" w:ascii="Times New Roman" w:hAnsi="Times New Roman"/>
          <w:sz w:val="28"/>
          <w:szCs w:val="24"/>
        </w:rPr>
        <w:t>Формы бухгалтерского учёта: исторический аспект // Международный бухгалтерский учёт. 201</w:t>
      </w:r>
      <w:r>
        <w:rPr>
          <w:rFonts w:cs="Times New Roman" w:ascii="Times New Roman" w:hAnsi="Times New Roman"/>
          <w:sz w:val="28"/>
          <w:szCs w:val="24"/>
        </w:rPr>
        <w:t>9</w:t>
      </w:r>
      <w:r>
        <w:rPr>
          <w:rFonts w:cs="Times New Roman" w:ascii="Times New Roman" w:hAnsi="Times New Roman"/>
          <w:sz w:val="28"/>
          <w:szCs w:val="24"/>
        </w:rPr>
        <w:t xml:space="preserve">. №29. С. 54—64. </w:t>
      </w:r>
    </w:p>
    <w:p>
      <w:pPr>
        <w:pStyle w:val="ListParagraph"/>
        <w:numPr>
          <w:ilvl w:val="0"/>
          <w:numId w:val="1"/>
        </w:numPr>
        <w:spacing w:lineRule="auto" w:line="360"/>
        <w:jc w:val="both"/>
        <w:rPr>
          <w:rFonts w:ascii="Times New Roman" w:hAnsi="Times New Roman" w:cs="Times New Roman"/>
          <w:sz w:val="28"/>
          <w:szCs w:val="28"/>
        </w:rPr>
      </w:pPr>
      <w:r>
        <w:rPr>
          <w:rFonts w:cs="Times New Roman" w:ascii="Times New Roman" w:hAnsi="Times New Roman"/>
          <w:i/>
          <w:sz w:val="28"/>
          <w:szCs w:val="28"/>
        </w:rPr>
        <w:t xml:space="preserve"> </w:t>
      </w:r>
      <w:r>
        <w:rPr>
          <w:rFonts w:cs="Times New Roman" w:ascii="Times New Roman" w:hAnsi="Times New Roman"/>
          <w:i/>
          <w:sz w:val="28"/>
          <w:szCs w:val="28"/>
        </w:rPr>
        <w:t>Мацидовски М.</w:t>
      </w:r>
      <w:r>
        <w:rPr>
          <w:rFonts w:cs="Times New Roman" w:ascii="Times New Roman" w:hAnsi="Times New Roman"/>
          <w:sz w:val="28"/>
          <w:szCs w:val="28"/>
        </w:rPr>
        <w:t xml:space="preserve"> Учёт в Германии. Система регулирования учёта и отчётности Германии //</w:t>
      </w:r>
      <w:r>
        <w:rPr>
          <w:sz w:val="28"/>
          <w:szCs w:val="28"/>
        </w:rPr>
        <w:t xml:space="preserve"> </w:t>
      </w:r>
      <w:r>
        <w:rPr>
          <w:rFonts w:cs="Times New Roman" w:ascii="Times New Roman" w:hAnsi="Times New Roman"/>
          <w:sz w:val="28"/>
          <w:szCs w:val="28"/>
        </w:rPr>
        <w:t>МСФО: практика применениях. 2006. № 3. С. 38—44.</w:t>
      </w:r>
    </w:p>
    <w:p>
      <w:pPr>
        <w:pStyle w:val="ListParagraph"/>
        <w:numPr>
          <w:ilvl w:val="0"/>
          <w:numId w:val="1"/>
        </w:numPr>
        <w:spacing w:lineRule="auto" w:line="360"/>
        <w:jc w:val="both"/>
        <w:rPr>
          <w:rFonts w:ascii="Times New Roman" w:hAnsi="Times New Roman" w:cs="Times New Roman"/>
          <w:sz w:val="28"/>
          <w:szCs w:val="24"/>
        </w:rPr>
      </w:pPr>
      <w:r>
        <w:rPr>
          <w:rFonts w:cs="Times New Roman" w:ascii="Times New Roman" w:hAnsi="Times New Roman"/>
          <w:i/>
          <w:sz w:val="28"/>
          <w:szCs w:val="24"/>
        </w:rPr>
        <w:t xml:space="preserve"> </w:t>
      </w:r>
      <w:r>
        <w:rPr>
          <w:rFonts w:cs="Times New Roman" w:ascii="Times New Roman" w:hAnsi="Times New Roman"/>
          <w:i/>
          <w:sz w:val="28"/>
          <w:szCs w:val="24"/>
        </w:rPr>
        <w:t>Миславская Н.А.</w:t>
      </w:r>
      <w:r>
        <w:rPr>
          <w:rFonts w:cs="Times New Roman" w:ascii="Times New Roman" w:hAnsi="Times New Roman"/>
          <w:sz w:val="28"/>
          <w:szCs w:val="24"/>
        </w:rPr>
        <w:t xml:space="preserve"> Бухгалтерский учёт в Германии // Финансовый менеджмент. 2004. №3. С. 1395—1399. </w:t>
      </w:r>
    </w:p>
    <w:p>
      <w:pPr>
        <w:pStyle w:val="ListParagraph"/>
        <w:numPr>
          <w:ilvl w:val="0"/>
          <w:numId w:val="1"/>
        </w:numPr>
        <w:spacing w:lineRule="auto" w:line="360"/>
        <w:jc w:val="both"/>
        <w:rPr>
          <w:rFonts w:ascii="Times New Roman" w:hAnsi="Times New Roman" w:cs="Times New Roman"/>
          <w:sz w:val="28"/>
          <w:szCs w:val="24"/>
        </w:rPr>
      </w:pPr>
      <w:r>
        <w:rPr>
          <w:rFonts w:cs="Times New Roman" w:ascii="Times New Roman" w:hAnsi="Times New Roman"/>
          <w:sz w:val="28"/>
          <w:szCs w:val="24"/>
        </w:rPr>
        <w:t xml:space="preserve"> </w:t>
      </w:r>
      <w:r>
        <w:rPr>
          <w:rFonts w:cs="Times New Roman" w:ascii="Times New Roman" w:hAnsi="Times New Roman"/>
          <w:i/>
          <w:sz w:val="28"/>
          <w:szCs w:val="24"/>
        </w:rPr>
        <w:t>Мнацаканова И.</w:t>
      </w:r>
      <w:r>
        <w:rPr>
          <w:rFonts w:cs="Times New Roman" w:ascii="Times New Roman" w:hAnsi="Times New Roman"/>
          <w:sz w:val="28"/>
          <w:szCs w:val="24"/>
        </w:rPr>
        <w:t xml:space="preserve"> Анализ финансовой отчётности компании //</w:t>
      </w:r>
      <w:r>
        <w:rPr/>
        <w:t xml:space="preserve"> </w:t>
      </w:r>
      <w:r>
        <w:rPr>
          <w:rFonts w:cs="Times New Roman" w:ascii="Times New Roman" w:hAnsi="Times New Roman"/>
          <w:sz w:val="28"/>
          <w:szCs w:val="24"/>
        </w:rPr>
        <w:t>МСФО: практика применениях. 20</w:t>
      </w:r>
      <w:r>
        <w:rPr>
          <w:rFonts w:cs="Times New Roman" w:ascii="Times New Roman" w:hAnsi="Times New Roman"/>
          <w:sz w:val="28"/>
          <w:szCs w:val="24"/>
        </w:rPr>
        <w:t>1</w:t>
      </w:r>
      <w:r>
        <w:rPr>
          <w:rFonts w:cs="Times New Roman" w:ascii="Times New Roman" w:hAnsi="Times New Roman"/>
          <w:sz w:val="28"/>
          <w:szCs w:val="24"/>
        </w:rPr>
        <w:t>7. № 1. С. 53—61.</w:t>
      </w:r>
    </w:p>
    <w:p>
      <w:pPr>
        <w:pStyle w:val="ListParagraph"/>
        <w:numPr>
          <w:ilvl w:val="0"/>
          <w:numId w:val="1"/>
        </w:numPr>
        <w:spacing w:lineRule="auto" w:line="360"/>
        <w:jc w:val="both"/>
        <w:rPr>
          <w:rFonts w:ascii="Times New Roman" w:hAnsi="Times New Roman" w:cs="Times New Roman"/>
          <w:sz w:val="28"/>
          <w:szCs w:val="24"/>
        </w:rPr>
      </w:pPr>
      <w:r>
        <w:rPr>
          <w:rFonts w:cs="Times New Roman" w:ascii="Times New Roman" w:hAnsi="Times New Roman"/>
          <w:sz w:val="28"/>
          <w:szCs w:val="24"/>
        </w:rPr>
        <w:t xml:space="preserve"> </w:t>
      </w:r>
      <w:r>
        <w:rPr>
          <w:rFonts w:cs="Times New Roman" w:ascii="Times New Roman" w:hAnsi="Times New Roman"/>
          <w:i/>
          <w:sz w:val="28"/>
          <w:szCs w:val="24"/>
        </w:rPr>
        <w:t>Обербринкманн Ф.</w:t>
      </w:r>
      <w:r>
        <w:rPr>
          <w:rFonts w:cs="Times New Roman" w:ascii="Times New Roman" w:hAnsi="Times New Roman"/>
          <w:sz w:val="28"/>
          <w:szCs w:val="24"/>
        </w:rPr>
        <w:t xml:space="preserve"> Современное понимание бухгалтерского баланса / под ред. Я.В. Соколова. М.: Финансы и статистика, 20</w:t>
      </w:r>
      <w:r>
        <w:rPr>
          <w:rFonts w:cs="Times New Roman" w:ascii="Times New Roman" w:hAnsi="Times New Roman"/>
          <w:sz w:val="28"/>
          <w:szCs w:val="24"/>
        </w:rPr>
        <w:t>17</w:t>
      </w:r>
      <w:r>
        <w:rPr>
          <w:rFonts w:cs="Times New Roman" w:ascii="Times New Roman" w:hAnsi="Times New Roman"/>
          <w:sz w:val="28"/>
          <w:szCs w:val="24"/>
        </w:rPr>
        <w:t>. 414 с.</w:t>
      </w:r>
    </w:p>
    <w:p>
      <w:pPr>
        <w:pStyle w:val="ListParagraph"/>
        <w:numPr>
          <w:ilvl w:val="0"/>
          <w:numId w:val="1"/>
        </w:numPr>
        <w:spacing w:lineRule="auto" w:line="360"/>
        <w:ind w:left="714" w:hanging="357"/>
        <w:jc w:val="both"/>
        <w:rPr>
          <w:rFonts w:ascii="Times New Roman" w:hAnsi="Times New Roman" w:cs="Times New Roman"/>
          <w:sz w:val="28"/>
          <w:szCs w:val="24"/>
        </w:rPr>
      </w:pPr>
      <w:r>
        <w:rPr>
          <w:rFonts w:cs="Times New Roman" w:ascii="Times New Roman" w:hAnsi="Times New Roman"/>
          <w:i/>
          <w:sz w:val="28"/>
          <w:szCs w:val="24"/>
        </w:rPr>
        <w:t xml:space="preserve"> </w:t>
      </w:r>
      <w:r>
        <w:rPr>
          <w:rFonts w:cs="Times New Roman" w:ascii="Times New Roman" w:hAnsi="Times New Roman"/>
          <w:i/>
          <w:sz w:val="28"/>
          <w:szCs w:val="24"/>
        </w:rPr>
        <w:t>Соколов Я.В.</w:t>
      </w:r>
      <w:r>
        <w:rPr>
          <w:rFonts w:cs="Times New Roman" w:ascii="Times New Roman" w:hAnsi="Times New Roman"/>
          <w:sz w:val="28"/>
          <w:szCs w:val="24"/>
        </w:rPr>
        <w:t xml:space="preserve"> Бухгалтерский учёт: от истоков до наших дней. М.: Аудит, 1996. 638 с.</w:t>
      </w:r>
    </w:p>
    <w:p>
      <w:pPr>
        <w:pStyle w:val="ListParagraph"/>
        <w:numPr>
          <w:ilvl w:val="0"/>
          <w:numId w:val="1"/>
        </w:numPr>
        <w:tabs>
          <w:tab w:val="clear" w:pos="709"/>
          <w:tab w:val="left" w:pos="5820" w:leader="none"/>
        </w:tabs>
        <w:spacing w:lineRule="auto" w:line="360"/>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i/>
          <w:sz w:val="28"/>
          <w:szCs w:val="28"/>
        </w:rPr>
        <w:t>Соколов Я.В.</w:t>
      </w:r>
      <w:r>
        <w:rPr>
          <w:rFonts w:cs="Times New Roman" w:ascii="Times New Roman" w:hAnsi="Times New Roman"/>
          <w:sz w:val="28"/>
          <w:szCs w:val="28"/>
        </w:rPr>
        <w:t xml:space="preserve"> Основы теории бухгалтерского учёта. М.: Финансы и статистика, 2003. 496 с.</w:t>
        <w:tab/>
      </w:r>
    </w:p>
    <w:p>
      <w:pPr>
        <w:pStyle w:val="ListParagraph"/>
        <w:numPr>
          <w:ilvl w:val="0"/>
          <w:numId w:val="1"/>
        </w:numPr>
        <w:spacing w:lineRule="auto" w:line="360"/>
        <w:ind w:left="714" w:hanging="357"/>
        <w:jc w:val="both"/>
        <w:rPr>
          <w:rFonts w:ascii="Times New Roman" w:hAnsi="Times New Roman" w:cs="Times New Roman"/>
          <w:sz w:val="28"/>
          <w:szCs w:val="28"/>
        </w:rPr>
      </w:pPr>
      <w:r>
        <w:rPr>
          <w:rFonts w:cs="Times New Roman" w:ascii="Times New Roman" w:hAnsi="Times New Roman"/>
          <w:i/>
          <w:sz w:val="28"/>
          <w:szCs w:val="28"/>
        </w:rPr>
        <w:t>Соколов Я.В., Соколов В.Я.</w:t>
      </w:r>
      <w:r>
        <w:rPr>
          <w:rFonts w:cs="Times New Roman" w:ascii="Times New Roman" w:hAnsi="Times New Roman"/>
          <w:sz w:val="28"/>
          <w:szCs w:val="28"/>
        </w:rPr>
        <w:t xml:space="preserve"> История бухгалтерского учёта: учебник. М.: Финансы и статистика, 2004. 272с.</w:t>
      </w:r>
      <w:r>
        <w:rPr>
          <w:rFonts w:cs="Times New Roman" w:ascii="Times New Roman" w:hAnsi="Times New Roman"/>
          <w:i/>
          <w:sz w:val="28"/>
          <w:szCs w:val="28"/>
        </w:rPr>
        <w:t xml:space="preserve"> </w:t>
      </w:r>
    </w:p>
    <w:p>
      <w:pPr>
        <w:pStyle w:val="ListParagraph"/>
        <w:numPr>
          <w:ilvl w:val="0"/>
          <w:numId w:val="1"/>
        </w:numPr>
        <w:spacing w:lineRule="auto" w:line="360"/>
        <w:jc w:val="both"/>
        <w:rPr>
          <w:rFonts w:ascii="Times New Roman" w:hAnsi="Times New Roman" w:cs="Times New Roman"/>
          <w:sz w:val="28"/>
          <w:szCs w:val="24"/>
        </w:rPr>
      </w:pPr>
      <w:r>
        <w:rPr>
          <w:rFonts w:cs="Times New Roman" w:ascii="Times New Roman" w:hAnsi="Times New Roman"/>
          <w:i/>
          <w:sz w:val="28"/>
          <w:szCs w:val="24"/>
        </w:rPr>
        <w:t xml:space="preserve"> </w:t>
      </w:r>
      <w:r>
        <w:rPr>
          <w:rFonts w:cs="Times New Roman" w:ascii="Times New Roman" w:hAnsi="Times New Roman"/>
          <w:i/>
          <w:sz w:val="28"/>
          <w:szCs w:val="24"/>
        </w:rPr>
        <w:t>Туякова</w:t>
      </w:r>
      <w:r>
        <w:rPr>
          <w:rFonts w:cs="Times New Roman" w:ascii="Times New Roman" w:hAnsi="Times New Roman"/>
          <w:sz w:val="28"/>
          <w:szCs w:val="24"/>
        </w:rPr>
        <w:t xml:space="preserve"> </w:t>
      </w:r>
      <w:r>
        <w:rPr>
          <w:rFonts w:cs="Times New Roman" w:ascii="Times New Roman" w:hAnsi="Times New Roman"/>
          <w:i/>
          <w:sz w:val="28"/>
          <w:szCs w:val="24"/>
        </w:rPr>
        <w:t xml:space="preserve">З.С. </w:t>
      </w:r>
      <w:r>
        <w:rPr>
          <w:rFonts w:cs="Times New Roman" w:ascii="Times New Roman" w:hAnsi="Times New Roman"/>
          <w:sz w:val="28"/>
          <w:szCs w:val="24"/>
        </w:rPr>
        <w:t>Роль немецкой школы бухгалтерского учёта в развитии теории оценки //</w:t>
      </w:r>
      <w:r>
        <w:rPr>
          <w:sz w:val="24"/>
        </w:rPr>
        <w:t xml:space="preserve"> </w:t>
      </w:r>
      <w:r>
        <w:rPr>
          <w:rFonts w:cs="Times New Roman" w:ascii="Times New Roman" w:hAnsi="Times New Roman"/>
          <w:sz w:val="28"/>
          <w:szCs w:val="24"/>
        </w:rPr>
        <w:t>Международный бухгалтерский учёт. 2005. №11. С. 37—45</w:t>
      </w:r>
    </w:p>
    <w:p>
      <w:pPr>
        <w:pStyle w:val="ListParagraph"/>
        <w:numPr>
          <w:ilvl w:val="0"/>
          <w:numId w:val="1"/>
        </w:numPr>
        <w:tabs>
          <w:tab w:val="clear" w:pos="709"/>
          <w:tab w:val="left" w:pos="5820" w:leader="none"/>
        </w:tabs>
        <w:spacing w:lineRule="auto" w:line="360"/>
        <w:ind w:left="714" w:hanging="357"/>
        <w:jc w:val="both"/>
        <w:rPr>
          <w:rFonts w:ascii="Times New Roman" w:hAnsi="Times New Roman" w:cs="Times New Roman"/>
          <w:sz w:val="28"/>
          <w:szCs w:val="24"/>
        </w:rPr>
      </w:pPr>
      <w:r>
        <w:rPr>
          <w:rFonts w:cs="Times New Roman" w:ascii="Times New Roman" w:hAnsi="Times New Roman"/>
          <w:i/>
          <w:sz w:val="28"/>
          <w:szCs w:val="24"/>
        </w:rPr>
        <w:t xml:space="preserve"> </w:t>
      </w:r>
      <w:r>
        <w:rPr>
          <w:rFonts w:cs="Times New Roman" w:ascii="Times New Roman" w:hAnsi="Times New Roman"/>
          <w:i/>
          <w:sz w:val="28"/>
          <w:szCs w:val="24"/>
        </w:rPr>
        <w:t>Шер И.Ф.</w:t>
      </w:r>
      <w:r>
        <w:rPr>
          <w:rFonts w:cs="Times New Roman" w:ascii="Times New Roman" w:hAnsi="Times New Roman"/>
          <w:sz w:val="28"/>
          <w:szCs w:val="24"/>
        </w:rPr>
        <w:t xml:space="preserve"> Бухгалтерия и баланс. 2-е изд. М.: Экономическая жизнь, 1925. 575 с.</w:t>
      </w:r>
    </w:p>
    <w:p>
      <w:pPr>
        <w:pStyle w:val="ListParagraph"/>
        <w:numPr>
          <w:ilvl w:val="0"/>
          <w:numId w:val="1"/>
        </w:numPr>
        <w:spacing w:lineRule="auto" w:line="360"/>
        <w:jc w:val="both"/>
        <w:rPr>
          <w:rFonts w:ascii="Times New Roman" w:hAnsi="Times New Roman" w:cs="Times New Roman"/>
          <w:sz w:val="28"/>
          <w:szCs w:val="24"/>
        </w:rPr>
      </w:pPr>
      <w:r>
        <w:rPr>
          <w:rFonts w:cs="Times New Roman" w:ascii="Times New Roman" w:hAnsi="Times New Roman"/>
          <w:i/>
          <w:sz w:val="28"/>
          <w:szCs w:val="24"/>
        </w:rPr>
        <w:t xml:space="preserve"> </w:t>
      </w:r>
      <w:r>
        <w:rPr>
          <w:rFonts w:cs="Times New Roman" w:ascii="Times New Roman" w:hAnsi="Times New Roman"/>
          <w:i/>
          <w:sz w:val="28"/>
          <w:szCs w:val="24"/>
        </w:rPr>
        <w:t>Шумилин П.Е.</w:t>
      </w:r>
      <w:r>
        <w:rPr>
          <w:rFonts w:cs="Times New Roman" w:ascii="Times New Roman" w:hAnsi="Times New Roman"/>
          <w:sz w:val="28"/>
          <w:szCs w:val="24"/>
        </w:rPr>
        <w:t xml:space="preserve"> Моделирование учётных и аудиторских механизмов реорганизации собственности коммерческих организаций // Учёт и статистика. 2006. №6. С. 119—124</w:t>
      </w:r>
    </w:p>
    <w:p>
      <w:pPr>
        <w:sectPr>
          <w:footerReference w:type="default" r:id="rId3"/>
          <w:footerReference w:type="first" r:id="rId4"/>
          <w:type w:val="nextPage"/>
          <w:pgSz w:w="11906" w:h="16838"/>
          <w:pgMar w:left="1701" w:right="567" w:header="0" w:top="1134" w:footer="709" w:bottom="1134" w:gutter="0"/>
          <w:pgNumType w:start="2" w:fmt="decimal"/>
          <w:formProt w:val="false"/>
          <w:titlePg/>
          <w:textDirection w:val="lrTb"/>
          <w:docGrid w:type="default" w:linePitch="360" w:charSpace="4096"/>
        </w:sectPr>
        <w:pStyle w:val="ListParagraph"/>
        <w:numPr>
          <w:ilvl w:val="0"/>
          <w:numId w:val="1"/>
        </w:numPr>
        <w:spacing w:lineRule="auto" w:line="360"/>
        <w:jc w:val="both"/>
        <w:rPr>
          <w:rFonts w:ascii="Times New Roman" w:hAnsi="Times New Roman" w:cs="Times New Roman"/>
          <w:sz w:val="28"/>
          <w:szCs w:val="24"/>
        </w:rPr>
      </w:pPr>
      <w:r>
        <w:rPr>
          <w:rFonts w:cs="Times New Roman" w:ascii="Times New Roman" w:hAnsi="Times New Roman"/>
          <w:sz w:val="28"/>
          <w:szCs w:val="24"/>
        </w:rPr>
        <w:t xml:space="preserve"> </w:t>
      </w:r>
      <w:r>
        <w:rPr>
          <w:rFonts w:cs="Times New Roman" w:ascii="Times New Roman" w:hAnsi="Times New Roman"/>
          <w:sz w:val="28"/>
          <w:szCs w:val="24"/>
        </w:rPr>
        <w:t>Этапы развития бухгалтерского учёта: учебное пособие / Л.Н. Родина, Л.В. Пархоменко. — Тамбов: Изд-во Тамб. гос. техн. ун-та, 20</w:t>
      </w:r>
      <w:r>
        <w:rPr>
          <w:rFonts w:cs="Times New Roman" w:ascii="Times New Roman" w:hAnsi="Times New Roman"/>
          <w:sz w:val="28"/>
          <w:szCs w:val="24"/>
        </w:rPr>
        <w:t>18</w:t>
      </w:r>
      <w:r>
        <w:rPr>
          <w:rFonts w:cs="Times New Roman" w:ascii="Times New Roman" w:hAnsi="Times New Roman"/>
          <w:sz w:val="28"/>
          <w:szCs w:val="24"/>
        </w:rPr>
        <w:t>. 100 с.</w:t>
      </w:r>
    </w:p>
    <w:p>
      <w:pPr>
        <w:pStyle w:val="Normal"/>
        <w:spacing w:lineRule="auto" w:line="360" w:before="0" w:after="200"/>
        <w:contextualSpacing/>
        <w:jc w:val="center"/>
        <w:rPr>
          <w:rFonts w:ascii="Cambria" w:hAnsi="Cambria"/>
          <w:sz w:val="32"/>
        </w:rPr>
      </w:pPr>
      <w:r>
        <w:rPr>
          <w:rFonts w:ascii="Cambria" w:hAnsi="Cambria"/>
          <w:sz w:val="32"/>
        </w:rPr>
      </w:r>
      <w:bookmarkStart w:id="4" w:name="_Toc232223275"/>
      <w:bookmarkStart w:id="5" w:name="_Toc232223275"/>
    </w:p>
    <w:p>
      <w:pPr>
        <w:pStyle w:val="Normal"/>
        <w:spacing w:lineRule="auto" w:line="360" w:before="0" w:after="200"/>
        <w:contextualSpacing/>
        <w:jc w:val="center"/>
        <w:rPr>
          <w:rFonts w:ascii="Cambria" w:hAnsi="Cambria"/>
          <w:sz w:val="32"/>
        </w:rPr>
      </w:pPr>
      <w:r>
        <w:rPr>
          <w:rFonts w:ascii="Cambria" w:hAnsi="Cambria"/>
          <w:sz w:val="32"/>
        </w:rPr>
      </w:r>
    </w:p>
    <w:p>
      <w:pPr>
        <w:pStyle w:val="Normal"/>
        <w:spacing w:lineRule="auto" w:line="360" w:before="0" w:after="200"/>
        <w:contextualSpacing/>
        <w:jc w:val="center"/>
        <w:rPr>
          <w:rFonts w:ascii="Cambria" w:hAnsi="Cambria"/>
          <w:sz w:val="32"/>
        </w:rPr>
      </w:pPr>
      <w:r>
        <w:rPr>
          <w:rFonts w:ascii="Cambria" w:hAnsi="Cambria"/>
          <w:sz w:val="32"/>
        </w:rPr>
      </w:r>
    </w:p>
    <w:p>
      <w:pPr>
        <w:pStyle w:val="Normal"/>
        <w:spacing w:lineRule="auto" w:line="360" w:before="0" w:after="200"/>
        <w:contextualSpacing/>
        <w:jc w:val="center"/>
        <w:rPr>
          <w:rFonts w:ascii="Cambria" w:hAnsi="Cambria"/>
          <w:sz w:val="32"/>
        </w:rPr>
      </w:pPr>
      <w:r>
        <w:rPr>
          <w:rFonts w:ascii="Cambria" w:hAnsi="Cambria"/>
          <w:sz w:val="32"/>
        </w:rPr>
      </w:r>
    </w:p>
    <w:p>
      <w:pPr>
        <w:pStyle w:val="Normal"/>
        <w:spacing w:lineRule="auto" w:line="360" w:before="0" w:after="200"/>
        <w:contextualSpacing/>
        <w:jc w:val="center"/>
        <w:rPr>
          <w:rFonts w:ascii="Cambria" w:hAnsi="Cambria"/>
          <w:sz w:val="32"/>
        </w:rPr>
      </w:pPr>
      <w:r>
        <w:rPr>
          <w:rFonts w:ascii="Cambria" w:hAnsi="Cambria"/>
          <w:sz w:val="32"/>
        </w:rPr>
      </w:r>
    </w:p>
    <w:p>
      <w:pPr>
        <w:pStyle w:val="Normal"/>
        <w:spacing w:lineRule="auto" w:line="360" w:before="0" w:after="200"/>
        <w:contextualSpacing/>
        <w:jc w:val="center"/>
        <w:rPr>
          <w:rFonts w:ascii="Cambria" w:hAnsi="Cambria"/>
          <w:sz w:val="32"/>
        </w:rPr>
      </w:pPr>
      <w:r>
        <w:rPr>
          <w:rFonts w:ascii="Cambria" w:hAnsi="Cambria"/>
          <w:sz w:val="32"/>
        </w:rPr>
      </w:r>
    </w:p>
    <w:p>
      <w:pPr>
        <w:pStyle w:val="Normal"/>
        <w:spacing w:lineRule="auto" w:line="360" w:before="0" w:after="200"/>
        <w:contextualSpacing/>
        <w:jc w:val="center"/>
        <w:rPr>
          <w:rFonts w:ascii="Cambria" w:hAnsi="Cambria"/>
          <w:sz w:val="32"/>
        </w:rPr>
      </w:pPr>
      <w:r>
        <w:rPr>
          <w:rFonts w:ascii="Cambria" w:hAnsi="Cambria"/>
          <w:sz w:val="32"/>
        </w:rPr>
      </w:r>
    </w:p>
    <w:p>
      <w:pPr>
        <w:pStyle w:val="Normal"/>
        <w:spacing w:lineRule="auto" w:line="360" w:before="0" w:after="200"/>
        <w:contextualSpacing/>
        <w:jc w:val="center"/>
        <w:rPr>
          <w:rFonts w:ascii="Cambria" w:hAnsi="Cambria"/>
          <w:sz w:val="32"/>
        </w:rPr>
      </w:pPr>
      <w:r>
        <w:rPr>
          <w:rFonts w:ascii="Cambria" w:hAnsi="Cambria"/>
          <w:sz w:val="32"/>
        </w:rPr>
      </w:r>
    </w:p>
    <w:p>
      <w:pPr>
        <w:pStyle w:val="Normal"/>
        <w:spacing w:lineRule="auto" w:line="360" w:before="0" w:after="200"/>
        <w:contextualSpacing/>
        <w:jc w:val="center"/>
        <w:rPr>
          <w:rFonts w:ascii="Cambria" w:hAnsi="Cambria"/>
          <w:sz w:val="32"/>
        </w:rPr>
      </w:pPr>
      <w:r>
        <w:rPr>
          <w:rFonts w:ascii="Cambria" w:hAnsi="Cambria"/>
          <w:sz w:val="32"/>
        </w:rPr>
      </w:r>
    </w:p>
    <w:p>
      <w:pPr>
        <w:pStyle w:val="Normal"/>
        <w:spacing w:lineRule="auto" w:line="360" w:before="0" w:after="200"/>
        <w:contextualSpacing/>
        <w:jc w:val="center"/>
        <w:rPr>
          <w:rFonts w:ascii="Cambria" w:hAnsi="Cambria"/>
          <w:sz w:val="32"/>
        </w:rPr>
      </w:pPr>
      <w:r>
        <w:rPr>
          <w:rFonts w:ascii="Cambria" w:hAnsi="Cambria"/>
          <w:sz w:val="32"/>
        </w:rPr>
      </w:r>
    </w:p>
    <w:p>
      <w:pPr>
        <w:pStyle w:val="Normal"/>
        <w:spacing w:lineRule="auto" w:line="360" w:before="0" w:after="200"/>
        <w:contextualSpacing/>
        <w:jc w:val="center"/>
        <w:rPr>
          <w:rFonts w:ascii="Cambria" w:hAnsi="Cambria"/>
          <w:sz w:val="32"/>
        </w:rPr>
      </w:pPr>
      <w:r>
        <w:rPr>
          <w:rFonts w:ascii="Cambria" w:hAnsi="Cambria"/>
          <w:sz w:val="32"/>
        </w:rPr>
      </w:r>
    </w:p>
    <w:p>
      <w:pPr>
        <w:pStyle w:val="Normal"/>
        <w:spacing w:lineRule="auto" w:line="360" w:before="0" w:after="200"/>
        <w:contextualSpacing/>
        <w:jc w:val="center"/>
        <w:rPr>
          <w:rFonts w:ascii="Cambria" w:hAnsi="Cambria"/>
          <w:sz w:val="32"/>
        </w:rPr>
      </w:pPr>
      <w:r>
        <w:rPr>
          <w:rFonts w:ascii="Cambria" w:hAnsi="Cambria"/>
          <w:sz w:val="32"/>
        </w:rPr>
      </w:r>
    </w:p>
    <w:p>
      <w:pPr>
        <w:pStyle w:val="Normal"/>
        <w:spacing w:lineRule="auto" w:line="360" w:before="0" w:after="200"/>
        <w:contextualSpacing/>
        <w:jc w:val="center"/>
        <w:rPr>
          <w:rFonts w:ascii="Cambria" w:hAnsi="Cambria"/>
          <w:sz w:val="32"/>
        </w:rPr>
      </w:pPr>
      <w:bookmarkStart w:id="6" w:name="_Toc232223275"/>
      <w:r>
        <w:rPr>
          <w:rFonts w:ascii="Cambria" w:hAnsi="Cambria"/>
          <w:sz w:val="32"/>
        </w:rPr>
        <w:t>ПРИЛОЖЕНИЯ</w:t>
      </w:r>
      <w:bookmarkEnd w:id="6"/>
    </w:p>
    <w:p>
      <w:pPr>
        <w:pStyle w:val="Normal"/>
        <w:spacing w:lineRule="auto" w:line="360" w:before="360" w:after="360"/>
        <w:jc w:val="right"/>
        <w:rPr>
          <w:rFonts w:ascii="Cambria" w:hAnsi="Cambria" w:cs="Times New Roman" w:asciiTheme="majorHAnsi" w:hAnsiTheme="majorHAnsi"/>
          <w:sz w:val="32"/>
          <w:szCs w:val="28"/>
        </w:rPr>
      </w:pPr>
      <w:r>
        <w:br w:type="page"/>
      </w:r>
      <w:r>
        <w:rPr>
          <w:rFonts w:cs="Times New Roman" w:ascii="Cambria" w:hAnsi="Cambria" w:asciiTheme="majorHAnsi" w:hAnsiTheme="majorHAnsi"/>
          <w:sz w:val="32"/>
          <w:szCs w:val="28"/>
        </w:rPr>
        <w:t>Приложение А</w:t>
      </w:r>
    </w:p>
    <w:p>
      <w:pPr>
        <w:pStyle w:val="Normal"/>
        <w:spacing w:lineRule="auto" w:line="240" w:before="0" w:after="0"/>
        <w:ind w:right="2041" w:hanging="0"/>
        <w:jc w:val="center"/>
        <w:rPr>
          <w:rFonts w:ascii="Arial" w:hAnsi="Arial" w:eastAsia="Calibri" w:cs="Arial"/>
          <w:b/>
          <w:b/>
          <w:bCs/>
          <w:szCs w:val="18"/>
        </w:rPr>
      </w:pPr>
      <w:r>
        <w:rPr>
          <w:rFonts w:eastAsia="Calibri" w:cs="Arial" w:ascii="Arial" w:hAnsi="Arial"/>
          <w:b/>
          <w:bCs/>
          <w:szCs w:val="18"/>
        </w:rPr>
        <w:t>Вступительный баланс</w:t>
      </w:r>
    </w:p>
    <w:tbl>
      <w:tblPr>
        <w:tblW w:w="9667" w:type="dxa"/>
        <w:jc w:val="left"/>
        <w:tblInd w:w="0" w:type="dxa"/>
        <w:tblCellMar>
          <w:top w:w="0" w:type="dxa"/>
          <w:left w:w="28" w:type="dxa"/>
          <w:bottom w:w="0" w:type="dxa"/>
          <w:right w:w="28" w:type="dxa"/>
        </w:tblCellMar>
        <w:tblLook w:firstRow="0" w:noVBand="0" w:lastRow="0" w:firstColumn="0" w:lastColumn="0" w:noHBand="0" w:val="0000"/>
      </w:tblPr>
      <w:tblGrid>
        <w:gridCol w:w="1257"/>
        <w:gridCol w:w="613"/>
        <w:gridCol w:w="738"/>
        <w:gridCol w:w="1587"/>
        <w:gridCol w:w="397"/>
        <w:gridCol w:w="397"/>
        <w:gridCol w:w="28"/>
        <w:gridCol w:w="821"/>
        <w:gridCol w:w="568"/>
        <w:gridCol w:w="284"/>
        <w:gridCol w:w="708"/>
        <w:gridCol w:w="228"/>
        <w:gridCol w:w="679"/>
        <w:gridCol w:w="341"/>
        <w:gridCol w:w="340"/>
        <w:gridCol w:w="680"/>
      </w:tblGrid>
      <w:tr>
        <w:trPr>
          <w:trHeight w:val="284" w:hRule="atLeast"/>
          <w:cantSplit w:val="true"/>
        </w:trPr>
        <w:tc>
          <w:tcPr>
            <w:tcW w:w="2608" w:type="dxa"/>
            <w:gridSpan w:val="3"/>
            <w:tcBorders/>
            <w:vAlign w:val="bottom"/>
          </w:tcPr>
          <w:p>
            <w:pPr>
              <w:pStyle w:val="Normal"/>
              <w:spacing w:lineRule="auto" w:line="240" w:before="0" w:after="0"/>
              <w:ind w:right="113" w:hanging="0"/>
              <w:jc w:val="right"/>
              <w:rPr>
                <w:rFonts w:ascii="Arial" w:hAnsi="Arial" w:eastAsia="Calibri" w:cs="Arial"/>
                <w:b/>
                <w:b/>
                <w:bCs/>
                <w:szCs w:val="18"/>
              </w:rPr>
            </w:pPr>
            <w:r>
              <w:rPr>
                <w:rFonts w:eastAsia="Calibri" w:cs="Arial" w:ascii="Arial" w:hAnsi="Arial"/>
                <w:b/>
                <w:bCs/>
                <w:szCs w:val="18"/>
              </w:rPr>
              <w:t>на</w:t>
            </w:r>
          </w:p>
        </w:tc>
        <w:tc>
          <w:tcPr>
            <w:tcW w:w="1587" w:type="dxa"/>
            <w:tcBorders>
              <w:bottom w:val="single" w:sz="6" w:space="0" w:color="000000"/>
            </w:tcBorders>
            <w:vAlign w:val="bottom"/>
          </w:tcPr>
          <w:p>
            <w:pPr>
              <w:pStyle w:val="Normal"/>
              <w:spacing w:lineRule="auto" w:line="240" w:before="0" w:after="0"/>
              <w:jc w:val="center"/>
              <w:rPr>
                <w:rFonts w:ascii="Arial" w:hAnsi="Arial" w:eastAsia="Calibri" w:cs="Arial"/>
                <w:b/>
                <w:b/>
                <w:bCs/>
                <w:szCs w:val="18"/>
              </w:rPr>
            </w:pPr>
            <w:r>
              <w:rPr>
                <w:rFonts w:eastAsia="Calibri" w:cs="Arial" w:ascii="Arial" w:hAnsi="Arial"/>
                <w:b/>
                <w:bCs/>
                <w:szCs w:val="18"/>
              </w:rPr>
              <w:t>1 ноября</w:t>
            </w:r>
          </w:p>
        </w:tc>
        <w:tc>
          <w:tcPr>
            <w:tcW w:w="397" w:type="dxa"/>
            <w:tcBorders/>
            <w:vAlign w:val="bottom"/>
          </w:tcPr>
          <w:p>
            <w:pPr>
              <w:pStyle w:val="Normal"/>
              <w:spacing w:lineRule="auto" w:line="240" w:before="0" w:after="0"/>
              <w:jc w:val="right"/>
              <w:rPr>
                <w:rFonts w:ascii="Arial" w:hAnsi="Arial" w:eastAsia="Calibri" w:cs="Arial"/>
                <w:b/>
                <w:b/>
                <w:bCs/>
                <w:szCs w:val="18"/>
              </w:rPr>
            </w:pPr>
            <w:r>
              <w:rPr>
                <w:rFonts w:eastAsia="Calibri" w:cs="Arial" w:ascii="Arial" w:hAnsi="Arial"/>
                <w:b/>
                <w:bCs/>
                <w:szCs w:val="18"/>
              </w:rPr>
              <w:t>20</w:t>
            </w:r>
          </w:p>
        </w:tc>
        <w:tc>
          <w:tcPr>
            <w:tcW w:w="397" w:type="dxa"/>
            <w:tcBorders>
              <w:bottom w:val="single" w:sz="6" w:space="0" w:color="000000"/>
            </w:tcBorders>
            <w:vAlign w:val="bottom"/>
          </w:tcPr>
          <w:p>
            <w:pPr>
              <w:pStyle w:val="Normal"/>
              <w:spacing w:lineRule="auto" w:line="240" w:before="0" w:after="0"/>
              <w:rPr>
                <w:rFonts w:ascii="Arial" w:hAnsi="Arial" w:eastAsia="Calibri" w:cs="Arial"/>
                <w:b/>
                <w:b/>
                <w:bCs/>
                <w:szCs w:val="18"/>
              </w:rPr>
            </w:pPr>
            <w:r>
              <w:rPr>
                <w:rFonts w:eastAsia="Calibri" w:cs="Arial" w:ascii="Arial" w:hAnsi="Arial"/>
                <w:b/>
                <w:bCs/>
                <w:szCs w:val="18"/>
              </w:rPr>
              <w:t>1</w:t>
            </w:r>
            <w:r>
              <w:rPr>
                <w:rFonts w:eastAsia="Calibri" w:cs="Arial" w:ascii="Arial" w:hAnsi="Arial"/>
                <w:b/>
                <w:bCs/>
                <w:szCs w:val="18"/>
              </w:rPr>
              <w:t>9</w:t>
            </w:r>
          </w:p>
        </w:tc>
        <w:tc>
          <w:tcPr>
            <w:tcW w:w="2637" w:type="dxa"/>
            <w:gridSpan w:val="6"/>
            <w:tcBorders>
              <w:right w:val="single" w:sz="6" w:space="0" w:color="000000"/>
            </w:tcBorders>
            <w:vAlign w:val="bottom"/>
          </w:tcPr>
          <w:p>
            <w:pPr>
              <w:pStyle w:val="Normal"/>
              <w:spacing w:lineRule="auto" w:line="240" w:before="0" w:after="0"/>
              <w:ind w:left="113" w:hanging="0"/>
              <w:rPr>
                <w:rFonts w:ascii="Arial" w:hAnsi="Arial" w:eastAsia="Calibri" w:cs="Arial"/>
                <w:b/>
                <w:b/>
                <w:bCs/>
                <w:szCs w:val="18"/>
              </w:rPr>
            </w:pPr>
            <w:r>
              <w:rPr>
                <w:rFonts w:eastAsia="Calibri" w:cs="Arial" w:ascii="Arial" w:hAnsi="Arial"/>
                <w:b/>
                <w:bCs/>
                <w:szCs w:val="18"/>
              </w:rPr>
              <w:t>г.</w:t>
            </w:r>
          </w:p>
        </w:tc>
        <w:tc>
          <w:tcPr>
            <w:tcW w:w="2040" w:type="dxa"/>
            <w:gridSpan w:val="4"/>
            <w:tcBorders>
              <w:top w:val="single" w:sz="6" w:space="0" w:color="000000"/>
              <w:right w:val="single" w:sz="6" w:space="0" w:color="000000"/>
            </w:tcBorders>
            <w:vAlign w:val="center"/>
          </w:tcPr>
          <w:p>
            <w:pPr>
              <w:pStyle w:val="Normal"/>
              <w:spacing w:lineRule="auto" w:line="240" w:before="0" w:after="0"/>
              <w:jc w:val="center"/>
              <w:rPr>
                <w:rFonts w:ascii="Arial" w:hAnsi="Arial" w:eastAsia="Calibri" w:cs="Arial"/>
                <w:szCs w:val="18"/>
              </w:rPr>
            </w:pPr>
            <w:r>
              <w:rPr>
                <w:rFonts w:eastAsia="Calibri" w:cs="Arial" w:ascii="Arial" w:hAnsi="Arial"/>
                <w:sz w:val="18"/>
                <w:szCs w:val="18"/>
              </w:rPr>
              <w:t>Коды</w:t>
            </w:r>
          </w:p>
        </w:tc>
      </w:tr>
      <w:tr>
        <w:trPr>
          <w:trHeight w:val="284" w:hRule="atLeast"/>
        </w:trPr>
        <w:tc>
          <w:tcPr>
            <w:tcW w:w="7626" w:type="dxa"/>
            <w:gridSpan w:val="12"/>
            <w:tcBorders>
              <w:right w:val="single" w:sz="12" w:space="0" w:color="000000"/>
            </w:tcBorders>
            <w:vAlign w:val="bottom"/>
          </w:tcPr>
          <w:p>
            <w:pPr>
              <w:pStyle w:val="Normal"/>
              <w:spacing w:lineRule="auto" w:line="240" w:before="0" w:after="0"/>
              <w:ind w:right="113" w:hanging="0"/>
              <w:jc w:val="right"/>
              <w:rPr>
                <w:rFonts w:ascii="Arial" w:hAnsi="Arial" w:eastAsia="Calibri" w:cs="Arial"/>
                <w:sz w:val="18"/>
                <w:szCs w:val="18"/>
              </w:rPr>
            </w:pPr>
            <w:r>
              <w:rPr>
                <w:rFonts w:eastAsia="Calibri" w:cs="Arial" w:ascii="Arial" w:hAnsi="Arial"/>
                <w:sz w:val="18"/>
                <w:szCs w:val="18"/>
              </w:rPr>
              <w:t>Форма по ОКУД</w:t>
            </w:r>
          </w:p>
        </w:tc>
        <w:tc>
          <w:tcPr>
            <w:tcW w:w="2040" w:type="dxa"/>
            <w:gridSpan w:val="4"/>
            <w:tcBorders>
              <w:top w:val="single" w:sz="12" w:space="0" w:color="000000"/>
              <w:bottom w:val="single" w:sz="6" w:space="0" w:color="000000"/>
              <w:right w:val="single" w:sz="12" w:space="0" w:color="000000"/>
            </w:tcBorders>
            <w:vAlign w:val="bottom"/>
          </w:tcPr>
          <w:p>
            <w:pPr>
              <w:pStyle w:val="Normal"/>
              <w:spacing w:lineRule="auto" w:line="240" w:before="0" w:after="0"/>
              <w:jc w:val="center"/>
              <w:rPr>
                <w:rFonts w:ascii="Arial" w:hAnsi="Arial" w:eastAsia="Calibri" w:cs="Arial"/>
                <w:sz w:val="18"/>
                <w:szCs w:val="18"/>
              </w:rPr>
            </w:pPr>
            <w:r>
              <w:rPr>
                <w:rFonts w:eastAsia="Calibri" w:cs="Arial" w:ascii="Arial" w:hAnsi="Arial"/>
                <w:sz w:val="18"/>
                <w:szCs w:val="18"/>
              </w:rPr>
              <w:t>0710001</w:t>
            </w:r>
          </w:p>
        </w:tc>
      </w:tr>
      <w:tr>
        <w:trPr>
          <w:trHeight w:val="284" w:hRule="atLeast"/>
          <w:cantSplit w:val="true"/>
        </w:trPr>
        <w:tc>
          <w:tcPr>
            <w:tcW w:w="7626" w:type="dxa"/>
            <w:gridSpan w:val="12"/>
            <w:tcBorders>
              <w:right w:val="single" w:sz="12" w:space="0" w:color="000000"/>
            </w:tcBorders>
            <w:vAlign w:val="bottom"/>
          </w:tcPr>
          <w:p>
            <w:pPr>
              <w:pStyle w:val="Normal"/>
              <w:spacing w:lineRule="auto" w:line="240" w:before="0" w:after="0"/>
              <w:ind w:right="113" w:hanging="0"/>
              <w:jc w:val="right"/>
              <w:rPr>
                <w:rFonts w:ascii="Arial" w:hAnsi="Arial" w:eastAsia="Calibri" w:cs="Arial"/>
                <w:sz w:val="18"/>
                <w:szCs w:val="18"/>
              </w:rPr>
            </w:pPr>
            <w:r>
              <w:rPr>
                <w:rFonts w:eastAsia="Calibri" w:cs="Arial" w:ascii="Arial" w:hAnsi="Arial"/>
                <w:sz w:val="18"/>
                <w:szCs w:val="18"/>
              </w:rPr>
              <w:t>Дата (число, месяц, год)</w:t>
            </w:r>
          </w:p>
        </w:tc>
        <w:tc>
          <w:tcPr>
            <w:tcW w:w="679" w:type="dxa"/>
            <w:tcBorders>
              <w:top w:val="single" w:sz="6" w:space="0" w:color="000000"/>
              <w:bottom w:val="single" w:sz="6" w:space="0" w:color="000000"/>
              <w:right w:val="single" w:sz="6" w:space="0" w:color="000000"/>
            </w:tcBorders>
            <w:vAlign w:val="bottom"/>
          </w:tcPr>
          <w:p>
            <w:pPr>
              <w:pStyle w:val="Normal"/>
              <w:spacing w:lineRule="auto" w:line="240" w:before="0" w:after="0"/>
              <w:jc w:val="center"/>
              <w:rPr>
                <w:rFonts w:ascii="Arial" w:hAnsi="Arial" w:eastAsia="Calibri" w:cs="Arial"/>
                <w:sz w:val="18"/>
                <w:szCs w:val="18"/>
              </w:rPr>
            </w:pPr>
            <w:r>
              <w:rPr>
                <w:rFonts w:eastAsia="Calibri" w:cs="Arial" w:ascii="Arial" w:hAnsi="Arial"/>
                <w:sz w:val="18"/>
                <w:szCs w:val="18"/>
              </w:rPr>
            </w:r>
          </w:p>
        </w:tc>
        <w:tc>
          <w:tcPr>
            <w:tcW w:w="681" w:type="dxa"/>
            <w:gridSpan w:val="2"/>
            <w:tcBorders>
              <w:top w:val="single" w:sz="6" w:space="0" w:color="000000"/>
              <w:bottom w:val="single" w:sz="6" w:space="0" w:color="000000"/>
              <w:right w:val="single" w:sz="6" w:space="0" w:color="000000"/>
            </w:tcBorders>
            <w:vAlign w:val="bottom"/>
          </w:tcPr>
          <w:p>
            <w:pPr>
              <w:pStyle w:val="Normal"/>
              <w:spacing w:lineRule="auto" w:line="240" w:before="0" w:after="0"/>
              <w:jc w:val="center"/>
              <w:rPr>
                <w:rFonts w:ascii="Arial" w:hAnsi="Arial" w:eastAsia="Calibri" w:cs="Arial"/>
                <w:sz w:val="18"/>
                <w:szCs w:val="18"/>
              </w:rPr>
            </w:pPr>
            <w:r>
              <w:rPr>
                <w:rFonts w:eastAsia="Calibri" w:cs="Arial" w:ascii="Arial" w:hAnsi="Arial"/>
                <w:sz w:val="18"/>
                <w:szCs w:val="18"/>
              </w:rPr>
            </w:r>
          </w:p>
        </w:tc>
        <w:tc>
          <w:tcPr>
            <w:tcW w:w="680" w:type="dxa"/>
            <w:tcBorders>
              <w:top w:val="single" w:sz="6" w:space="0" w:color="000000"/>
              <w:bottom w:val="single" w:sz="6" w:space="0" w:color="000000"/>
              <w:right w:val="single" w:sz="12" w:space="0" w:color="000000"/>
            </w:tcBorders>
            <w:vAlign w:val="bottom"/>
          </w:tcPr>
          <w:p>
            <w:pPr>
              <w:pStyle w:val="Normal"/>
              <w:spacing w:lineRule="auto" w:line="240" w:before="0" w:after="0"/>
              <w:jc w:val="center"/>
              <w:rPr>
                <w:rFonts w:ascii="Arial" w:hAnsi="Arial" w:eastAsia="Calibri" w:cs="Arial"/>
                <w:sz w:val="18"/>
                <w:szCs w:val="18"/>
              </w:rPr>
            </w:pPr>
            <w:r>
              <w:rPr>
                <w:rFonts w:eastAsia="Calibri" w:cs="Arial" w:ascii="Arial" w:hAnsi="Arial"/>
                <w:sz w:val="18"/>
                <w:szCs w:val="18"/>
              </w:rPr>
            </w:r>
          </w:p>
        </w:tc>
      </w:tr>
      <w:tr>
        <w:trPr>
          <w:trHeight w:val="284" w:hRule="atLeast"/>
          <w:cantSplit w:val="true"/>
        </w:trPr>
        <w:tc>
          <w:tcPr>
            <w:tcW w:w="1257" w:type="dxa"/>
            <w:tcBorders/>
            <w:vAlign w:val="bottom"/>
          </w:tcPr>
          <w:p>
            <w:pPr>
              <w:pStyle w:val="Normal"/>
              <w:spacing w:lineRule="auto" w:line="240" w:before="0" w:after="0"/>
              <w:rPr>
                <w:rFonts w:ascii="Arial" w:hAnsi="Arial" w:eastAsia="Calibri" w:cs="Arial"/>
                <w:sz w:val="18"/>
                <w:szCs w:val="18"/>
              </w:rPr>
            </w:pPr>
            <w:r>
              <w:rPr>
                <w:rFonts w:eastAsia="Calibri" w:cs="Arial" w:ascii="Arial" w:hAnsi="Arial"/>
                <w:sz w:val="18"/>
                <w:szCs w:val="18"/>
              </w:rPr>
              <w:t>Организация</w:t>
            </w:r>
          </w:p>
        </w:tc>
        <w:tc>
          <w:tcPr>
            <w:tcW w:w="5149" w:type="dxa"/>
            <w:gridSpan w:val="8"/>
            <w:tcBorders>
              <w:bottom w:val="single" w:sz="6" w:space="0" w:color="000000"/>
            </w:tcBorders>
            <w:vAlign w:val="bottom"/>
          </w:tcPr>
          <w:p>
            <w:pPr>
              <w:pStyle w:val="Normal"/>
              <w:spacing w:lineRule="auto" w:line="240" w:before="0" w:after="0"/>
              <w:jc w:val="center"/>
              <w:rPr>
                <w:rFonts w:ascii="Arial" w:hAnsi="Arial" w:eastAsia="Calibri" w:cs="Arial"/>
                <w:sz w:val="18"/>
                <w:szCs w:val="18"/>
              </w:rPr>
            </w:pPr>
            <w:r>
              <w:rPr>
                <w:rFonts w:eastAsia="Calibri" w:cs="Arial" w:ascii="Arial" w:hAnsi="Arial"/>
                <w:sz w:val="18"/>
                <w:szCs w:val="18"/>
              </w:rPr>
              <w:t>ООО «Океан»</w:t>
            </w:r>
          </w:p>
        </w:tc>
        <w:tc>
          <w:tcPr>
            <w:tcW w:w="1220" w:type="dxa"/>
            <w:gridSpan w:val="3"/>
            <w:tcBorders>
              <w:right w:val="single" w:sz="12" w:space="0" w:color="000000"/>
            </w:tcBorders>
            <w:vAlign w:val="bottom"/>
          </w:tcPr>
          <w:p>
            <w:pPr>
              <w:pStyle w:val="Normal"/>
              <w:spacing w:lineRule="auto" w:line="240" w:before="0" w:after="0"/>
              <w:ind w:right="113" w:hanging="0"/>
              <w:jc w:val="right"/>
              <w:rPr>
                <w:rFonts w:ascii="Arial" w:hAnsi="Arial" w:eastAsia="Calibri" w:cs="Arial"/>
                <w:sz w:val="18"/>
                <w:szCs w:val="18"/>
              </w:rPr>
            </w:pPr>
            <w:r>
              <w:rPr>
                <w:rFonts w:eastAsia="Calibri" w:cs="Arial" w:ascii="Arial" w:hAnsi="Arial"/>
                <w:sz w:val="18"/>
                <w:szCs w:val="18"/>
              </w:rPr>
              <w:t>по ОКПО</w:t>
            </w:r>
          </w:p>
        </w:tc>
        <w:tc>
          <w:tcPr>
            <w:tcW w:w="2040" w:type="dxa"/>
            <w:gridSpan w:val="4"/>
            <w:tcBorders>
              <w:top w:val="single" w:sz="6" w:space="0" w:color="000000"/>
              <w:bottom w:val="single" w:sz="6" w:space="0" w:color="000000"/>
              <w:right w:val="single" w:sz="12" w:space="0" w:color="000000"/>
            </w:tcBorders>
            <w:vAlign w:val="bottom"/>
          </w:tcPr>
          <w:p>
            <w:pPr>
              <w:pStyle w:val="Normal"/>
              <w:spacing w:lineRule="auto" w:line="240" w:before="0" w:after="0"/>
              <w:jc w:val="center"/>
              <w:rPr>
                <w:rFonts w:ascii="Arial" w:hAnsi="Arial" w:eastAsia="Calibri" w:cs="Arial"/>
                <w:sz w:val="18"/>
                <w:szCs w:val="18"/>
              </w:rPr>
            </w:pPr>
            <w:r>
              <w:rPr>
                <w:rFonts w:eastAsia="Calibri" w:cs="Arial" w:ascii="Arial" w:hAnsi="Arial"/>
                <w:sz w:val="18"/>
                <w:szCs w:val="18"/>
              </w:rPr>
            </w:r>
          </w:p>
        </w:tc>
      </w:tr>
      <w:tr>
        <w:trPr>
          <w:trHeight w:val="284" w:hRule="atLeast"/>
          <w:cantSplit w:val="true"/>
        </w:trPr>
        <w:tc>
          <w:tcPr>
            <w:tcW w:w="6406" w:type="dxa"/>
            <w:gridSpan w:val="9"/>
            <w:tcBorders/>
            <w:vAlign w:val="bottom"/>
          </w:tcPr>
          <w:p>
            <w:pPr>
              <w:pStyle w:val="Normal"/>
              <w:spacing w:lineRule="auto" w:line="240" w:before="0" w:after="0"/>
              <w:rPr>
                <w:rFonts w:ascii="Arial" w:hAnsi="Arial" w:eastAsia="Calibri" w:cs="Arial"/>
                <w:sz w:val="18"/>
                <w:szCs w:val="18"/>
              </w:rPr>
            </w:pPr>
            <w:r>
              <w:rPr>
                <w:rFonts w:eastAsia="Calibri" w:cs="Arial" w:ascii="Arial" w:hAnsi="Arial"/>
                <w:sz w:val="18"/>
                <w:szCs w:val="18"/>
              </w:rPr>
              <w:t>Идентификационный номер налогоплательщика</w:t>
            </w:r>
          </w:p>
        </w:tc>
        <w:tc>
          <w:tcPr>
            <w:tcW w:w="1220" w:type="dxa"/>
            <w:gridSpan w:val="3"/>
            <w:tcBorders>
              <w:right w:val="single" w:sz="12" w:space="0" w:color="000000"/>
            </w:tcBorders>
            <w:vAlign w:val="bottom"/>
          </w:tcPr>
          <w:p>
            <w:pPr>
              <w:pStyle w:val="Normal"/>
              <w:spacing w:lineRule="auto" w:line="240" w:before="0" w:after="0"/>
              <w:ind w:right="113" w:hanging="0"/>
              <w:jc w:val="right"/>
              <w:rPr>
                <w:rFonts w:ascii="Arial" w:hAnsi="Arial" w:eastAsia="Calibri" w:cs="Arial"/>
                <w:sz w:val="18"/>
                <w:szCs w:val="18"/>
              </w:rPr>
            </w:pPr>
            <w:r>
              <w:rPr>
                <w:rFonts w:eastAsia="Calibri" w:cs="Arial" w:ascii="Arial" w:hAnsi="Arial"/>
                <w:sz w:val="18"/>
                <w:szCs w:val="18"/>
              </w:rPr>
              <w:t>ИНН</w:t>
            </w:r>
          </w:p>
        </w:tc>
        <w:tc>
          <w:tcPr>
            <w:tcW w:w="2040" w:type="dxa"/>
            <w:gridSpan w:val="4"/>
            <w:tcBorders>
              <w:top w:val="single" w:sz="6" w:space="0" w:color="000000"/>
              <w:bottom w:val="single" w:sz="6" w:space="0" w:color="000000"/>
              <w:right w:val="single" w:sz="12" w:space="0" w:color="000000"/>
            </w:tcBorders>
            <w:vAlign w:val="bottom"/>
          </w:tcPr>
          <w:p>
            <w:pPr>
              <w:pStyle w:val="Normal"/>
              <w:spacing w:lineRule="auto" w:line="240" w:before="0" w:after="0"/>
              <w:jc w:val="center"/>
              <w:rPr>
                <w:rFonts w:ascii="Arial" w:hAnsi="Arial" w:eastAsia="Calibri" w:cs="Arial"/>
                <w:sz w:val="18"/>
                <w:szCs w:val="18"/>
              </w:rPr>
            </w:pPr>
            <w:r>
              <w:rPr>
                <w:rFonts w:eastAsia="Calibri" w:cs="Arial" w:ascii="Arial" w:hAnsi="Arial"/>
                <w:sz w:val="18"/>
                <w:szCs w:val="18"/>
              </w:rPr>
            </w:r>
          </w:p>
        </w:tc>
      </w:tr>
      <w:tr>
        <w:trPr>
          <w:trHeight w:val="227" w:hRule="atLeast"/>
          <w:cantSplit w:val="true"/>
        </w:trPr>
        <w:tc>
          <w:tcPr>
            <w:tcW w:w="1870" w:type="dxa"/>
            <w:gridSpan w:val="2"/>
            <w:tcBorders/>
            <w:vAlign w:val="bottom"/>
          </w:tcPr>
          <w:p>
            <w:pPr>
              <w:pStyle w:val="Normal"/>
              <w:spacing w:lineRule="auto" w:line="240" w:before="60" w:after="0"/>
              <w:rPr>
                <w:rFonts w:ascii="Arial" w:hAnsi="Arial" w:eastAsia="Calibri" w:cs="Arial"/>
                <w:sz w:val="18"/>
                <w:szCs w:val="18"/>
              </w:rPr>
            </w:pPr>
            <w:r>
              <w:rPr>
                <w:rFonts w:eastAsia="Calibri" w:cs="Arial" w:ascii="Arial" w:hAnsi="Arial"/>
                <w:sz w:val="18"/>
                <w:szCs w:val="18"/>
              </w:rPr>
              <w:t>Вид экономической</w:t>
              <w:br/>
              <w:t>деятельности</w:t>
            </w:r>
          </w:p>
        </w:tc>
        <w:tc>
          <w:tcPr>
            <w:tcW w:w="4820" w:type="dxa"/>
            <w:gridSpan w:val="8"/>
            <w:tcBorders>
              <w:bottom w:val="single" w:sz="6" w:space="0" w:color="000000"/>
            </w:tcBorders>
            <w:vAlign w:val="bottom"/>
          </w:tcPr>
          <w:p>
            <w:pPr>
              <w:pStyle w:val="Normal"/>
              <w:spacing w:lineRule="auto" w:line="240" w:before="0" w:after="0"/>
              <w:jc w:val="center"/>
              <w:rPr>
                <w:rFonts w:ascii="Arial" w:hAnsi="Arial" w:eastAsia="Calibri" w:cs="Arial"/>
                <w:sz w:val="18"/>
                <w:szCs w:val="18"/>
              </w:rPr>
            </w:pPr>
            <w:r>
              <w:rPr>
                <w:rFonts w:eastAsia="Calibri" w:cs="Arial" w:ascii="Arial" w:hAnsi="Arial"/>
                <w:sz w:val="18"/>
                <w:szCs w:val="18"/>
              </w:rPr>
            </w:r>
          </w:p>
        </w:tc>
        <w:tc>
          <w:tcPr>
            <w:tcW w:w="936" w:type="dxa"/>
            <w:gridSpan w:val="2"/>
            <w:tcBorders>
              <w:right w:val="single" w:sz="12" w:space="0" w:color="000000"/>
            </w:tcBorders>
            <w:vAlign w:val="bottom"/>
          </w:tcPr>
          <w:p>
            <w:pPr>
              <w:pStyle w:val="Normal"/>
              <w:spacing w:lineRule="auto" w:line="240" w:before="0" w:after="0"/>
              <w:ind w:right="113" w:hanging="0"/>
              <w:jc w:val="right"/>
              <w:rPr>
                <w:rFonts w:ascii="Arial" w:hAnsi="Arial" w:eastAsia="Calibri" w:cs="Arial"/>
                <w:sz w:val="18"/>
                <w:szCs w:val="18"/>
              </w:rPr>
            </w:pPr>
            <w:r>
              <w:rPr>
                <w:rFonts w:eastAsia="Calibri" w:cs="Arial" w:ascii="Arial" w:hAnsi="Arial"/>
                <w:sz w:val="18"/>
                <w:szCs w:val="18"/>
              </w:rPr>
              <w:t>по</w:t>
              <w:br/>
              <w:t>ОКВЭД</w:t>
            </w:r>
          </w:p>
        </w:tc>
        <w:tc>
          <w:tcPr>
            <w:tcW w:w="2040" w:type="dxa"/>
            <w:gridSpan w:val="4"/>
            <w:tcBorders>
              <w:top w:val="single" w:sz="6" w:space="0" w:color="000000"/>
              <w:bottom w:val="single" w:sz="4" w:space="0" w:color="000000"/>
              <w:right w:val="single" w:sz="12" w:space="0" w:color="000000"/>
            </w:tcBorders>
            <w:vAlign w:val="bottom"/>
          </w:tcPr>
          <w:p>
            <w:pPr>
              <w:pStyle w:val="Normal"/>
              <w:spacing w:lineRule="auto" w:line="240" w:before="0" w:after="0"/>
              <w:jc w:val="center"/>
              <w:rPr>
                <w:rFonts w:ascii="Arial" w:hAnsi="Arial" w:eastAsia="Calibri" w:cs="Arial"/>
                <w:sz w:val="18"/>
                <w:szCs w:val="18"/>
              </w:rPr>
            </w:pPr>
            <w:r>
              <w:rPr>
                <w:rFonts w:eastAsia="Calibri" w:cs="Arial" w:ascii="Arial" w:hAnsi="Arial"/>
                <w:sz w:val="18"/>
                <w:szCs w:val="18"/>
              </w:rPr>
            </w:r>
          </w:p>
        </w:tc>
      </w:tr>
      <w:tr>
        <w:trPr>
          <w:trHeight w:val="227" w:hRule="atLeast"/>
          <w:cantSplit w:val="true"/>
        </w:trPr>
        <w:tc>
          <w:tcPr>
            <w:tcW w:w="5017" w:type="dxa"/>
            <w:gridSpan w:val="7"/>
            <w:tcBorders/>
            <w:vAlign w:val="bottom"/>
          </w:tcPr>
          <w:p>
            <w:pPr>
              <w:pStyle w:val="Normal"/>
              <w:spacing w:lineRule="auto" w:line="240" w:before="60" w:after="0"/>
              <w:rPr>
                <w:rFonts w:ascii="Arial" w:hAnsi="Arial" w:eastAsia="Calibri" w:cs="Arial"/>
                <w:sz w:val="18"/>
                <w:szCs w:val="18"/>
              </w:rPr>
            </w:pPr>
            <w:r>
              <w:rPr>
                <w:rFonts w:eastAsia="Calibri" w:cs="Arial" w:ascii="Arial" w:hAnsi="Arial"/>
                <w:sz w:val="18"/>
                <w:szCs w:val="18"/>
              </w:rPr>
              <w:t>Организационно-правовая форма/форма собственности</w:t>
            </w:r>
          </w:p>
        </w:tc>
        <w:tc>
          <w:tcPr>
            <w:tcW w:w="2381" w:type="dxa"/>
            <w:gridSpan w:val="4"/>
            <w:tcBorders>
              <w:bottom w:val="single" w:sz="6" w:space="0" w:color="000000"/>
            </w:tcBorders>
            <w:vAlign w:val="bottom"/>
          </w:tcPr>
          <w:p>
            <w:pPr>
              <w:pStyle w:val="Normal"/>
              <w:spacing w:lineRule="auto" w:line="240" w:before="0" w:after="0"/>
              <w:jc w:val="center"/>
              <w:rPr>
                <w:rFonts w:ascii="Arial" w:hAnsi="Arial" w:eastAsia="Calibri" w:cs="Arial"/>
                <w:sz w:val="18"/>
                <w:szCs w:val="18"/>
              </w:rPr>
            </w:pPr>
            <w:r>
              <w:rPr>
                <w:rFonts w:eastAsia="Calibri" w:cs="Arial" w:ascii="Arial" w:hAnsi="Arial"/>
                <w:sz w:val="18"/>
                <w:szCs w:val="18"/>
              </w:rPr>
            </w:r>
          </w:p>
        </w:tc>
        <w:tc>
          <w:tcPr>
            <w:tcW w:w="228" w:type="dxa"/>
            <w:tcBorders>
              <w:right w:val="single" w:sz="12" w:space="0" w:color="000000"/>
            </w:tcBorders>
            <w:vAlign w:val="bottom"/>
          </w:tcPr>
          <w:p>
            <w:pPr>
              <w:pStyle w:val="Normal"/>
              <w:spacing w:lineRule="auto" w:line="240" w:before="0" w:after="0"/>
              <w:ind w:right="113" w:hanging="0"/>
              <w:jc w:val="right"/>
              <w:rPr>
                <w:rFonts w:ascii="Arial" w:hAnsi="Arial" w:eastAsia="Calibri" w:cs="Arial"/>
                <w:sz w:val="18"/>
                <w:szCs w:val="18"/>
              </w:rPr>
            </w:pPr>
            <w:r>
              <w:rPr>
                <w:rFonts w:eastAsia="Calibri" w:cs="Arial" w:ascii="Arial" w:hAnsi="Arial"/>
                <w:sz w:val="18"/>
                <w:szCs w:val="18"/>
              </w:rPr>
            </w:r>
          </w:p>
        </w:tc>
        <w:tc>
          <w:tcPr>
            <w:tcW w:w="1020" w:type="dxa"/>
            <w:gridSpan w:val="2"/>
            <w:tcBorders>
              <w:top w:val="single" w:sz="6" w:space="0" w:color="000000"/>
              <w:right w:val="single" w:sz="6" w:space="0" w:color="000000"/>
            </w:tcBorders>
            <w:vAlign w:val="bottom"/>
          </w:tcPr>
          <w:p>
            <w:pPr>
              <w:pStyle w:val="Normal"/>
              <w:spacing w:lineRule="auto" w:line="240" w:before="0" w:after="0"/>
              <w:jc w:val="center"/>
              <w:rPr>
                <w:rFonts w:ascii="Arial" w:hAnsi="Arial" w:eastAsia="Calibri" w:cs="Arial"/>
                <w:sz w:val="18"/>
                <w:szCs w:val="18"/>
              </w:rPr>
            </w:pPr>
            <w:r>
              <w:rPr>
                <w:rFonts w:eastAsia="Calibri" w:cs="Arial" w:ascii="Arial" w:hAnsi="Arial"/>
                <w:sz w:val="18"/>
                <w:szCs w:val="18"/>
              </w:rPr>
            </w:r>
          </w:p>
        </w:tc>
        <w:tc>
          <w:tcPr>
            <w:tcW w:w="1020" w:type="dxa"/>
            <w:gridSpan w:val="2"/>
            <w:tcBorders>
              <w:top w:val="single" w:sz="6" w:space="0" w:color="000000"/>
              <w:right w:val="single" w:sz="12" w:space="0" w:color="000000"/>
            </w:tcBorders>
            <w:vAlign w:val="bottom"/>
          </w:tcPr>
          <w:p>
            <w:pPr>
              <w:pStyle w:val="Normal"/>
              <w:spacing w:lineRule="auto" w:line="240" w:before="0" w:after="0"/>
              <w:jc w:val="center"/>
              <w:rPr>
                <w:rFonts w:ascii="Arial" w:hAnsi="Arial" w:eastAsia="Calibri" w:cs="Arial"/>
                <w:sz w:val="18"/>
                <w:szCs w:val="18"/>
              </w:rPr>
            </w:pPr>
            <w:r>
              <w:rPr>
                <w:rFonts w:eastAsia="Calibri" w:cs="Arial" w:ascii="Arial" w:hAnsi="Arial"/>
                <w:sz w:val="18"/>
                <w:szCs w:val="18"/>
              </w:rPr>
            </w:r>
          </w:p>
        </w:tc>
      </w:tr>
      <w:tr>
        <w:trPr>
          <w:trHeight w:val="227" w:hRule="atLeast"/>
          <w:cantSplit w:val="true"/>
        </w:trPr>
        <w:tc>
          <w:tcPr>
            <w:tcW w:w="5838" w:type="dxa"/>
            <w:gridSpan w:val="8"/>
            <w:tcBorders>
              <w:bottom w:val="single" w:sz="6" w:space="0" w:color="000000"/>
            </w:tcBorders>
            <w:vAlign w:val="bottom"/>
          </w:tcPr>
          <w:p>
            <w:pPr>
              <w:pStyle w:val="Normal"/>
              <w:spacing w:lineRule="auto" w:line="240" w:before="0" w:after="0"/>
              <w:rPr>
                <w:rFonts w:ascii="Arial" w:hAnsi="Arial" w:eastAsia="Calibri" w:cs="Arial"/>
                <w:sz w:val="18"/>
                <w:szCs w:val="18"/>
              </w:rPr>
            </w:pPr>
            <w:r>
              <w:rPr>
                <w:rFonts w:eastAsia="Calibri" w:cs="Arial" w:ascii="Arial" w:hAnsi="Arial"/>
                <w:sz w:val="18"/>
                <w:szCs w:val="18"/>
              </w:rPr>
            </w:r>
          </w:p>
        </w:tc>
        <w:tc>
          <w:tcPr>
            <w:tcW w:w="1788" w:type="dxa"/>
            <w:gridSpan w:val="4"/>
            <w:tcBorders>
              <w:right w:val="single" w:sz="12" w:space="0" w:color="000000"/>
            </w:tcBorders>
            <w:vAlign w:val="bottom"/>
          </w:tcPr>
          <w:p>
            <w:pPr>
              <w:pStyle w:val="Normal"/>
              <w:spacing w:lineRule="auto" w:line="240" w:before="60" w:after="0"/>
              <w:ind w:right="113" w:hanging="0"/>
              <w:jc w:val="right"/>
              <w:rPr>
                <w:rFonts w:ascii="Arial" w:hAnsi="Arial" w:eastAsia="Calibri" w:cs="Arial"/>
                <w:sz w:val="18"/>
                <w:szCs w:val="18"/>
              </w:rPr>
            </w:pPr>
            <w:r>
              <w:rPr>
                <w:rFonts w:eastAsia="Calibri" w:cs="Arial" w:ascii="Arial" w:hAnsi="Arial"/>
                <w:sz w:val="18"/>
                <w:szCs w:val="18"/>
              </w:rPr>
              <w:t>по ОКОПФ/ОКФС</w:t>
            </w:r>
          </w:p>
        </w:tc>
        <w:tc>
          <w:tcPr>
            <w:tcW w:w="1020" w:type="dxa"/>
            <w:gridSpan w:val="2"/>
            <w:tcBorders>
              <w:bottom w:val="single" w:sz="6" w:space="0" w:color="000000"/>
              <w:right w:val="single" w:sz="6" w:space="0" w:color="000000"/>
            </w:tcBorders>
            <w:vAlign w:val="bottom"/>
          </w:tcPr>
          <w:p>
            <w:pPr>
              <w:pStyle w:val="Normal"/>
              <w:spacing w:lineRule="auto" w:line="240" w:before="0" w:after="0"/>
              <w:jc w:val="center"/>
              <w:rPr>
                <w:rFonts w:ascii="Arial" w:hAnsi="Arial" w:eastAsia="Calibri" w:cs="Arial"/>
                <w:sz w:val="18"/>
                <w:szCs w:val="18"/>
              </w:rPr>
            </w:pPr>
            <w:r>
              <w:rPr>
                <w:rFonts w:eastAsia="Calibri" w:cs="Arial" w:ascii="Arial" w:hAnsi="Arial"/>
                <w:sz w:val="18"/>
                <w:szCs w:val="18"/>
              </w:rPr>
            </w:r>
          </w:p>
        </w:tc>
        <w:tc>
          <w:tcPr>
            <w:tcW w:w="1020" w:type="dxa"/>
            <w:gridSpan w:val="2"/>
            <w:tcBorders>
              <w:bottom w:val="single" w:sz="6" w:space="0" w:color="000000"/>
              <w:right w:val="single" w:sz="12" w:space="0" w:color="000000"/>
            </w:tcBorders>
            <w:vAlign w:val="bottom"/>
          </w:tcPr>
          <w:p>
            <w:pPr>
              <w:pStyle w:val="Normal"/>
              <w:spacing w:lineRule="auto" w:line="240" w:before="0" w:after="0"/>
              <w:jc w:val="center"/>
              <w:rPr>
                <w:rFonts w:ascii="Arial" w:hAnsi="Arial" w:eastAsia="Calibri" w:cs="Arial"/>
                <w:sz w:val="18"/>
                <w:szCs w:val="18"/>
              </w:rPr>
            </w:pPr>
            <w:r>
              <w:rPr>
                <w:rFonts w:eastAsia="Calibri" w:cs="Arial" w:ascii="Arial" w:hAnsi="Arial"/>
                <w:sz w:val="18"/>
                <w:szCs w:val="18"/>
              </w:rPr>
            </w:r>
          </w:p>
        </w:tc>
      </w:tr>
      <w:tr>
        <w:trPr>
          <w:trHeight w:val="284" w:hRule="atLeast"/>
          <w:cantSplit w:val="true"/>
        </w:trPr>
        <w:tc>
          <w:tcPr>
            <w:tcW w:w="6406" w:type="dxa"/>
            <w:gridSpan w:val="9"/>
            <w:tcBorders/>
            <w:vAlign w:val="bottom"/>
          </w:tcPr>
          <w:p>
            <w:pPr>
              <w:pStyle w:val="Normal"/>
              <w:spacing w:lineRule="auto" w:line="240" w:before="0" w:after="0"/>
              <w:rPr>
                <w:rFonts w:ascii="Arial" w:hAnsi="Arial" w:eastAsia="Calibri" w:cs="Arial"/>
                <w:sz w:val="18"/>
                <w:szCs w:val="18"/>
              </w:rPr>
            </w:pPr>
            <w:r>
              <w:rPr>
                <w:rFonts w:eastAsia="Calibri" w:cs="Arial" w:ascii="Arial" w:hAnsi="Arial"/>
                <w:sz w:val="18"/>
                <w:szCs w:val="18"/>
              </w:rPr>
              <w:t>Единица измерения: тыс. руб. (млн. руб.)</w:t>
            </w:r>
          </w:p>
        </w:tc>
        <w:tc>
          <w:tcPr>
            <w:tcW w:w="1220" w:type="dxa"/>
            <w:gridSpan w:val="3"/>
            <w:tcBorders>
              <w:right w:val="single" w:sz="12" w:space="0" w:color="000000"/>
            </w:tcBorders>
            <w:vAlign w:val="bottom"/>
          </w:tcPr>
          <w:p>
            <w:pPr>
              <w:pStyle w:val="Normal"/>
              <w:spacing w:lineRule="auto" w:line="240" w:before="0" w:after="0"/>
              <w:ind w:right="113" w:hanging="0"/>
              <w:jc w:val="right"/>
              <w:rPr>
                <w:rFonts w:ascii="Arial" w:hAnsi="Arial" w:eastAsia="Calibri" w:cs="Arial"/>
                <w:sz w:val="18"/>
                <w:szCs w:val="18"/>
              </w:rPr>
            </w:pPr>
            <w:r>
              <w:rPr>
                <w:rFonts w:eastAsia="Calibri" w:cs="Arial" w:ascii="Arial" w:hAnsi="Arial"/>
                <w:sz w:val="18"/>
                <w:szCs w:val="18"/>
              </w:rPr>
              <w:t>по ОКЕИ</w:t>
            </w:r>
          </w:p>
        </w:tc>
        <w:tc>
          <w:tcPr>
            <w:tcW w:w="2040" w:type="dxa"/>
            <w:gridSpan w:val="4"/>
            <w:tcBorders>
              <w:top w:val="single" w:sz="4" w:space="0" w:color="000000"/>
              <w:bottom w:val="single" w:sz="12" w:space="0" w:color="000000"/>
              <w:right w:val="single" w:sz="12" w:space="0" w:color="000000"/>
            </w:tcBorders>
            <w:vAlign w:val="bottom"/>
          </w:tcPr>
          <w:p>
            <w:pPr>
              <w:pStyle w:val="Normal"/>
              <w:spacing w:lineRule="auto" w:line="240" w:before="0" w:after="0"/>
              <w:jc w:val="center"/>
              <w:rPr>
                <w:rFonts w:ascii="Arial" w:hAnsi="Arial" w:eastAsia="Calibri" w:cs="Arial"/>
                <w:sz w:val="18"/>
                <w:szCs w:val="18"/>
              </w:rPr>
            </w:pPr>
            <w:r>
              <w:rPr>
                <w:rFonts w:eastAsia="Calibri" w:cs="Arial" w:ascii="Arial" w:hAnsi="Arial"/>
                <w:sz w:val="18"/>
                <w:szCs w:val="18"/>
              </w:rPr>
              <w:t>384 (385)</w:t>
            </w:r>
          </w:p>
        </w:tc>
      </w:tr>
    </w:tbl>
    <w:p>
      <w:pPr>
        <w:pStyle w:val="Normal"/>
        <w:spacing w:lineRule="auto" w:line="240" w:before="60" w:after="0"/>
        <w:rPr>
          <w:rFonts w:ascii="Arial" w:hAnsi="Arial" w:eastAsia="Calibri" w:cs="Arial"/>
          <w:sz w:val="18"/>
          <w:szCs w:val="18"/>
        </w:rPr>
      </w:pPr>
      <w:r>
        <w:rPr>
          <w:rFonts w:eastAsia="Calibri" w:cs="Arial" w:ascii="Arial" w:hAnsi="Arial"/>
          <w:sz w:val="18"/>
          <w:szCs w:val="18"/>
        </w:rPr>
        <w:t xml:space="preserve">Местонахождение (адрес)  </w:t>
      </w:r>
    </w:p>
    <w:p>
      <w:pPr>
        <w:pStyle w:val="Normal"/>
        <w:pBdr>
          <w:top w:val="single" w:sz="6" w:space="1" w:color="000000"/>
        </w:pBdr>
        <w:spacing w:lineRule="auto" w:line="240" w:before="0" w:after="0"/>
        <w:ind w:left="2334" w:right="2267" w:hanging="0"/>
        <w:rPr>
          <w:rFonts w:ascii="Arial" w:hAnsi="Arial" w:eastAsia="Calibri" w:cs="Arial"/>
          <w:sz w:val="18"/>
          <w:szCs w:val="18"/>
        </w:rPr>
      </w:pPr>
      <w:r>
        <w:rPr>
          <w:rFonts w:eastAsia="Calibri" w:cs="Arial" w:ascii="Arial" w:hAnsi="Arial"/>
          <w:sz w:val="18"/>
          <w:szCs w:val="18"/>
        </w:rPr>
      </w:r>
    </w:p>
    <w:p>
      <w:pPr>
        <w:pStyle w:val="Normal"/>
        <w:spacing w:lineRule="auto" w:line="240" w:before="0" w:after="0"/>
        <w:rPr>
          <w:rFonts w:ascii="Times New Roman" w:hAnsi="Times New Roman" w:eastAsia="Calibri" w:cs="Times New Roman"/>
          <w:sz w:val="18"/>
          <w:szCs w:val="18"/>
        </w:rPr>
      </w:pPr>
      <w:r>
        <w:rPr>
          <w:rFonts w:eastAsia="Calibri" w:cs="Times New Roman" w:ascii="Times New Roman" w:hAnsi="Times New Roman"/>
          <w:sz w:val="18"/>
          <w:szCs w:val="18"/>
        </w:rPr>
      </w:r>
    </w:p>
    <w:tbl>
      <w:tblPr>
        <w:tblW w:w="9667" w:type="dxa"/>
        <w:jc w:val="left"/>
        <w:tblInd w:w="0" w:type="dxa"/>
        <w:tblCellMar>
          <w:top w:w="0" w:type="dxa"/>
          <w:left w:w="28" w:type="dxa"/>
          <w:bottom w:w="0" w:type="dxa"/>
          <w:right w:w="28" w:type="dxa"/>
        </w:tblCellMar>
        <w:tblLook w:firstRow="0" w:noVBand="0" w:lastRow="0" w:firstColumn="0" w:lastColumn="0" w:noHBand="0" w:val="0000"/>
      </w:tblPr>
      <w:tblGrid>
        <w:gridCol w:w="1446"/>
        <w:gridCol w:w="3968"/>
        <w:gridCol w:w="425"/>
        <w:gridCol w:w="426"/>
        <w:gridCol w:w="284"/>
        <w:gridCol w:w="282"/>
        <w:gridCol w:w="436"/>
        <w:gridCol w:w="416"/>
        <w:gridCol w:w="566"/>
        <w:gridCol w:w="567"/>
        <w:gridCol w:w="425"/>
        <w:gridCol w:w="424"/>
      </w:tblGrid>
      <w:tr>
        <w:trPr>
          <w:trHeight w:val="340" w:hRule="atLeast"/>
          <w:cantSplit w:val="true"/>
        </w:trPr>
        <w:tc>
          <w:tcPr>
            <w:tcW w:w="1446" w:type="dxa"/>
            <w:tcBorders>
              <w:top w:val="single" w:sz="6" w:space="0" w:color="000000"/>
              <w:left w:val="single" w:sz="6" w:space="0" w:color="000000"/>
              <w:right w:val="single" w:sz="6" w:space="0" w:color="000000"/>
            </w:tcBorders>
            <w:vAlign w:val="center"/>
          </w:tcPr>
          <w:p>
            <w:pPr>
              <w:pStyle w:val="Normal"/>
              <w:spacing w:lineRule="auto" w:line="240" w:before="0" w:after="0"/>
              <w:jc w:val="center"/>
              <w:rPr>
                <w:rFonts w:ascii="Arial" w:hAnsi="Arial" w:eastAsia="Calibri" w:cs="Arial"/>
                <w:sz w:val="19"/>
                <w:szCs w:val="19"/>
              </w:rPr>
            </w:pPr>
            <w:r>
              <w:rPr>
                <w:rFonts w:eastAsia="Calibri" w:cs="Arial" w:ascii="Arial" w:hAnsi="Arial"/>
                <w:sz w:val="19"/>
                <w:szCs w:val="19"/>
              </w:rPr>
            </w:r>
          </w:p>
        </w:tc>
        <w:tc>
          <w:tcPr>
            <w:tcW w:w="3968" w:type="dxa"/>
            <w:tcBorders>
              <w:top w:val="single" w:sz="6" w:space="0" w:color="000000"/>
              <w:right w:val="single" w:sz="6" w:space="0" w:color="000000"/>
            </w:tcBorders>
            <w:vAlign w:val="center"/>
          </w:tcPr>
          <w:p>
            <w:pPr>
              <w:pStyle w:val="Normal"/>
              <w:spacing w:lineRule="auto" w:line="240" w:before="0" w:after="0"/>
              <w:jc w:val="center"/>
              <w:rPr>
                <w:rFonts w:ascii="Arial" w:hAnsi="Arial" w:eastAsia="Calibri" w:cs="Arial"/>
                <w:sz w:val="19"/>
                <w:szCs w:val="19"/>
              </w:rPr>
            </w:pPr>
            <w:r>
              <w:rPr>
                <w:rFonts w:eastAsia="Calibri" w:cs="Arial" w:ascii="Arial" w:hAnsi="Arial"/>
                <w:sz w:val="19"/>
                <w:szCs w:val="19"/>
              </w:rPr>
            </w:r>
          </w:p>
        </w:tc>
        <w:tc>
          <w:tcPr>
            <w:tcW w:w="1135" w:type="dxa"/>
            <w:gridSpan w:val="3"/>
            <w:tcBorders>
              <w:top w:val="single" w:sz="6" w:space="0" w:color="000000"/>
            </w:tcBorders>
            <w:vAlign w:val="bottom"/>
          </w:tcPr>
          <w:p>
            <w:pPr>
              <w:pStyle w:val="Normal"/>
              <w:spacing w:lineRule="auto" w:line="240" w:before="0" w:after="0"/>
              <w:jc w:val="center"/>
              <w:rPr>
                <w:rFonts w:ascii="Arial" w:hAnsi="Arial" w:eastAsia="Calibri" w:cs="Arial"/>
                <w:sz w:val="19"/>
                <w:szCs w:val="19"/>
              </w:rPr>
            </w:pPr>
            <w:r>
              <w:rPr>
                <w:rFonts w:eastAsia="Calibri" w:cs="Arial" w:ascii="Arial" w:hAnsi="Arial"/>
                <w:sz w:val="19"/>
                <w:szCs w:val="19"/>
              </w:rPr>
              <w:t>На</w:t>
            </w:r>
            <w:r>
              <w:rPr>
                <w:rFonts w:eastAsia="Calibri" w:cs="Arial" w:ascii="Arial" w:hAnsi="Arial"/>
                <w:sz w:val="19"/>
                <w:szCs w:val="19"/>
                <w:lang w:val="en-US"/>
              </w:rPr>
              <w:t xml:space="preserve"> </w:t>
            </w:r>
            <w:r>
              <w:rPr>
                <w:rFonts w:eastAsia="Calibri" w:cs="Arial" w:ascii="Arial" w:hAnsi="Arial"/>
                <w:sz w:val="19"/>
                <w:szCs w:val="19"/>
              </w:rPr>
              <w:t>1 ноября</w:t>
            </w:r>
          </w:p>
        </w:tc>
        <w:tc>
          <w:tcPr>
            <w:tcW w:w="282" w:type="dxa"/>
            <w:tcBorders>
              <w:top w:val="single" w:sz="6" w:space="0" w:color="000000"/>
              <w:right w:val="single" w:sz="6" w:space="0" w:color="000000"/>
            </w:tcBorders>
            <w:vAlign w:val="bottom"/>
          </w:tcPr>
          <w:p>
            <w:pPr>
              <w:pStyle w:val="Normal"/>
              <w:spacing w:lineRule="auto" w:line="240" w:before="0" w:after="0"/>
              <w:jc w:val="center"/>
              <w:rPr>
                <w:rFonts w:ascii="Arial" w:hAnsi="Arial" w:eastAsia="Calibri" w:cs="Arial"/>
                <w:sz w:val="19"/>
                <w:szCs w:val="19"/>
              </w:rPr>
            </w:pPr>
            <w:r>
              <w:rPr>
                <w:rFonts w:eastAsia="Calibri" w:cs="Arial" w:ascii="Arial" w:hAnsi="Arial"/>
                <w:sz w:val="19"/>
                <w:szCs w:val="19"/>
              </w:rPr>
            </w:r>
          </w:p>
        </w:tc>
        <w:tc>
          <w:tcPr>
            <w:tcW w:w="1418" w:type="dxa"/>
            <w:gridSpan w:val="3"/>
            <w:tcBorders>
              <w:top w:val="single" w:sz="6" w:space="0" w:color="000000"/>
              <w:right w:val="single" w:sz="6" w:space="0" w:color="000000"/>
            </w:tcBorders>
            <w:vAlign w:val="bottom"/>
          </w:tcPr>
          <w:p>
            <w:pPr>
              <w:pStyle w:val="Normal"/>
              <w:spacing w:lineRule="auto" w:line="240" w:before="0" w:after="0"/>
              <w:jc w:val="center"/>
              <w:rPr>
                <w:rFonts w:ascii="Arial" w:hAnsi="Arial" w:eastAsia="Calibri" w:cs="Arial"/>
                <w:sz w:val="19"/>
                <w:szCs w:val="19"/>
              </w:rPr>
            </w:pPr>
            <w:r>
              <w:rPr>
                <w:rFonts w:eastAsia="Calibri" w:cs="Arial" w:ascii="Arial" w:hAnsi="Arial"/>
                <w:sz w:val="19"/>
                <w:szCs w:val="19"/>
              </w:rPr>
              <w:t>На 31 декабря</w:t>
            </w:r>
          </w:p>
        </w:tc>
        <w:tc>
          <w:tcPr>
            <w:tcW w:w="1416" w:type="dxa"/>
            <w:gridSpan w:val="3"/>
            <w:tcBorders>
              <w:top w:val="single" w:sz="6" w:space="0" w:color="000000"/>
              <w:right w:val="single" w:sz="6" w:space="0" w:color="000000"/>
            </w:tcBorders>
            <w:vAlign w:val="bottom"/>
          </w:tcPr>
          <w:p>
            <w:pPr>
              <w:pStyle w:val="Normal"/>
              <w:spacing w:lineRule="auto" w:line="240" w:before="0" w:after="0"/>
              <w:jc w:val="center"/>
              <w:rPr>
                <w:rFonts w:ascii="Arial" w:hAnsi="Arial" w:eastAsia="Calibri" w:cs="Arial"/>
                <w:sz w:val="19"/>
                <w:szCs w:val="19"/>
              </w:rPr>
            </w:pPr>
            <w:r>
              <w:rPr>
                <w:rFonts w:eastAsia="Calibri" w:cs="Arial" w:ascii="Arial" w:hAnsi="Arial"/>
                <w:sz w:val="19"/>
                <w:szCs w:val="19"/>
              </w:rPr>
              <w:t>На 31 декабря</w:t>
            </w:r>
          </w:p>
        </w:tc>
      </w:tr>
      <w:tr>
        <w:trPr>
          <w:trHeight w:val="284" w:hRule="atLeast"/>
          <w:cantSplit w:val="true"/>
        </w:trPr>
        <w:tc>
          <w:tcPr>
            <w:tcW w:w="1446" w:type="dxa"/>
            <w:tcBorders>
              <w:left w:val="single" w:sz="6" w:space="0" w:color="000000"/>
              <w:right w:val="single" w:sz="6" w:space="0" w:color="000000"/>
            </w:tcBorders>
          </w:tcPr>
          <w:p>
            <w:pPr>
              <w:pStyle w:val="Normal"/>
              <w:spacing w:lineRule="auto" w:line="240" w:before="0" w:after="0"/>
              <w:jc w:val="center"/>
              <w:rPr>
                <w:rFonts w:ascii="Arial" w:hAnsi="Arial" w:eastAsia="Calibri" w:cs="Arial"/>
                <w:sz w:val="19"/>
                <w:szCs w:val="19"/>
              </w:rPr>
            </w:pPr>
            <w:r>
              <w:rPr>
                <w:rFonts w:eastAsia="Calibri" w:cs="Arial" w:ascii="Arial" w:hAnsi="Arial"/>
                <w:sz w:val="19"/>
                <w:szCs w:val="19"/>
              </w:rPr>
              <w:t xml:space="preserve">Пояснения </w:t>
            </w:r>
            <w:r>
              <w:rPr>
                <w:rFonts w:eastAsia="Calibri" w:cs="Arial" w:ascii="Arial" w:hAnsi="Arial"/>
                <w:sz w:val="19"/>
                <w:szCs w:val="19"/>
                <w:vertAlign w:val="superscript"/>
              </w:rPr>
              <w:t>1</w:t>
            </w:r>
          </w:p>
        </w:tc>
        <w:tc>
          <w:tcPr>
            <w:tcW w:w="3968" w:type="dxa"/>
            <w:tcBorders>
              <w:right w:val="single" w:sz="6" w:space="0" w:color="000000"/>
            </w:tcBorders>
          </w:tcPr>
          <w:p>
            <w:pPr>
              <w:pStyle w:val="Normal"/>
              <w:spacing w:lineRule="auto" w:line="240" w:before="0" w:after="0"/>
              <w:jc w:val="center"/>
              <w:rPr>
                <w:rFonts w:ascii="Arial" w:hAnsi="Arial" w:eastAsia="Calibri" w:cs="Arial"/>
                <w:sz w:val="19"/>
                <w:szCs w:val="19"/>
              </w:rPr>
            </w:pPr>
            <w:r>
              <w:rPr>
                <w:rFonts w:eastAsia="Calibri" w:cs="Arial" w:ascii="Arial" w:hAnsi="Arial"/>
                <w:sz w:val="19"/>
                <w:szCs w:val="19"/>
              </w:rPr>
              <w:t xml:space="preserve">Наименование показателя </w:t>
            </w:r>
            <w:r>
              <w:rPr>
                <w:rFonts w:eastAsia="Calibri" w:cs="Arial" w:ascii="Arial" w:hAnsi="Arial"/>
                <w:sz w:val="19"/>
                <w:szCs w:val="19"/>
                <w:vertAlign w:val="superscript"/>
              </w:rPr>
              <w:t>2</w:t>
            </w:r>
          </w:p>
        </w:tc>
        <w:tc>
          <w:tcPr>
            <w:tcW w:w="425" w:type="dxa"/>
            <w:tcBorders/>
            <w:vAlign w:val="bottom"/>
          </w:tcPr>
          <w:p>
            <w:pPr>
              <w:pStyle w:val="Normal"/>
              <w:spacing w:lineRule="auto" w:line="240" w:before="0" w:after="0"/>
              <w:jc w:val="right"/>
              <w:rPr>
                <w:rFonts w:ascii="Arial" w:hAnsi="Arial" w:eastAsia="Calibri" w:cs="Arial"/>
                <w:sz w:val="19"/>
                <w:szCs w:val="19"/>
              </w:rPr>
            </w:pPr>
            <w:r>
              <w:rPr>
                <w:rFonts w:eastAsia="Calibri" w:cs="Arial" w:ascii="Arial" w:hAnsi="Arial"/>
                <w:sz w:val="19"/>
                <w:szCs w:val="19"/>
              </w:rPr>
              <w:t>20</w:t>
            </w:r>
          </w:p>
        </w:tc>
        <w:tc>
          <w:tcPr>
            <w:tcW w:w="426" w:type="dxa"/>
            <w:tcBorders>
              <w:bottom w:val="single" w:sz="6" w:space="0" w:color="000000"/>
            </w:tcBorders>
            <w:vAlign w:val="bottom"/>
          </w:tcPr>
          <w:p>
            <w:pPr>
              <w:pStyle w:val="Normal"/>
              <w:spacing w:lineRule="auto" w:line="240" w:before="0" w:after="0"/>
              <w:rPr>
                <w:rFonts w:ascii="Arial" w:hAnsi="Arial" w:eastAsia="Calibri" w:cs="Arial"/>
                <w:sz w:val="19"/>
                <w:szCs w:val="19"/>
              </w:rPr>
            </w:pPr>
            <w:r>
              <w:rPr>
                <w:rFonts w:eastAsia="Calibri" w:cs="Arial" w:ascii="Arial" w:hAnsi="Arial"/>
                <w:sz w:val="19"/>
                <w:szCs w:val="19"/>
              </w:rPr>
              <w:t>14</w:t>
            </w:r>
          </w:p>
        </w:tc>
        <w:tc>
          <w:tcPr>
            <w:tcW w:w="566" w:type="dxa"/>
            <w:gridSpan w:val="2"/>
            <w:tcBorders>
              <w:right w:val="single" w:sz="6" w:space="0" w:color="000000"/>
            </w:tcBorders>
            <w:vAlign w:val="bottom"/>
          </w:tcPr>
          <w:p>
            <w:pPr>
              <w:pStyle w:val="Normal"/>
              <w:spacing w:lineRule="auto" w:line="240" w:before="0" w:after="0"/>
              <w:ind w:left="57" w:hanging="0"/>
              <w:rPr>
                <w:rFonts w:ascii="Arial" w:hAnsi="Arial" w:eastAsia="Calibri" w:cs="Arial"/>
                <w:sz w:val="19"/>
                <w:szCs w:val="19"/>
              </w:rPr>
            </w:pPr>
            <w:r>
              <w:rPr>
                <w:rFonts w:eastAsia="Calibri" w:cs="Arial" w:ascii="Arial" w:hAnsi="Arial"/>
                <w:sz w:val="19"/>
                <w:szCs w:val="19"/>
              </w:rPr>
              <w:t>г.</w:t>
            </w:r>
            <w:r>
              <w:rPr>
                <w:rFonts w:eastAsia="Calibri" w:cs="Arial" w:ascii="Arial" w:hAnsi="Arial"/>
                <w:sz w:val="19"/>
                <w:szCs w:val="19"/>
                <w:vertAlign w:val="superscript"/>
              </w:rPr>
              <w:t>3</w:t>
            </w:r>
          </w:p>
        </w:tc>
        <w:tc>
          <w:tcPr>
            <w:tcW w:w="436" w:type="dxa"/>
            <w:tcBorders/>
            <w:vAlign w:val="bottom"/>
          </w:tcPr>
          <w:p>
            <w:pPr>
              <w:pStyle w:val="Normal"/>
              <w:spacing w:lineRule="auto" w:line="240" w:before="0" w:after="0"/>
              <w:jc w:val="right"/>
              <w:rPr>
                <w:rFonts w:ascii="Arial" w:hAnsi="Arial" w:eastAsia="Calibri" w:cs="Arial"/>
                <w:sz w:val="19"/>
                <w:szCs w:val="19"/>
              </w:rPr>
            </w:pPr>
            <w:r>
              <w:rPr>
                <w:rFonts w:eastAsia="Calibri" w:cs="Arial" w:ascii="Arial" w:hAnsi="Arial"/>
                <w:sz w:val="19"/>
                <w:szCs w:val="19"/>
              </w:rPr>
              <w:t>20</w:t>
            </w:r>
          </w:p>
        </w:tc>
        <w:tc>
          <w:tcPr>
            <w:tcW w:w="416" w:type="dxa"/>
            <w:tcBorders>
              <w:bottom w:val="single" w:sz="6" w:space="0" w:color="000000"/>
            </w:tcBorders>
            <w:vAlign w:val="bottom"/>
          </w:tcPr>
          <w:p>
            <w:pPr>
              <w:pStyle w:val="Normal"/>
              <w:spacing w:lineRule="auto" w:line="240" w:before="0" w:after="0"/>
              <w:rPr>
                <w:rFonts w:ascii="Arial" w:hAnsi="Arial" w:eastAsia="Calibri" w:cs="Arial"/>
                <w:sz w:val="19"/>
                <w:szCs w:val="19"/>
              </w:rPr>
            </w:pPr>
            <w:r>
              <w:rPr>
                <w:rFonts w:eastAsia="Calibri" w:cs="Arial" w:ascii="Arial" w:hAnsi="Arial"/>
                <w:sz w:val="19"/>
                <w:szCs w:val="19"/>
              </w:rPr>
            </w:r>
          </w:p>
        </w:tc>
        <w:tc>
          <w:tcPr>
            <w:tcW w:w="566" w:type="dxa"/>
            <w:tcBorders>
              <w:right w:val="single" w:sz="6" w:space="0" w:color="000000"/>
            </w:tcBorders>
            <w:vAlign w:val="bottom"/>
          </w:tcPr>
          <w:p>
            <w:pPr>
              <w:pStyle w:val="Normal"/>
              <w:spacing w:lineRule="auto" w:line="240" w:before="0" w:after="0"/>
              <w:ind w:left="57" w:hanging="0"/>
              <w:rPr>
                <w:rFonts w:ascii="Arial" w:hAnsi="Arial" w:eastAsia="Calibri" w:cs="Arial"/>
                <w:sz w:val="19"/>
                <w:szCs w:val="19"/>
              </w:rPr>
            </w:pPr>
            <w:r>
              <w:rPr>
                <w:rFonts w:eastAsia="Calibri" w:cs="Arial" w:ascii="Arial" w:hAnsi="Arial"/>
                <w:sz w:val="19"/>
                <w:szCs w:val="19"/>
              </w:rPr>
              <w:t>г.</w:t>
            </w:r>
            <w:r>
              <w:rPr>
                <w:rFonts w:eastAsia="Calibri" w:cs="Arial" w:ascii="Arial" w:hAnsi="Arial"/>
                <w:sz w:val="19"/>
                <w:szCs w:val="19"/>
                <w:vertAlign w:val="superscript"/>
              </w:rPr>
              <w:t>4</w:t>
            </w:r>
          </w:p>
        </w:tc>
        <w:tc>
          <w:tcPr>
            <w:tcW w:w="567" w:type="dxa"/>
            <w:tcBorders/>
            <w:vAlign w:val="bottom"/>
          </w:tcPr>
          <w:p>
            <w:pPr>
              <w:pStyle w:val="Normal"/>
              <w:spacing w:lineRule="auto" w:line="240" w:before="0" w:after="0"/>
              <w:jc w:val="right"/>
              <w:rPr>
                <w:rFonts w:ascii="Arial" w:hAnsi="Arial" w:eastAsia="Calibri" w:cs="Arial"/>
                <w:sz w:val="19"/>
                <w:szCs w:val="19"/>
              </w:rPr>
            </w:pPr>
            <w:r>
              <w:rPr>
                <w:rFonts w:eastAsia="Calibri" w:cs="Arial" w:ascii="Arial" w:hAnsi="Arial"/>
                <w:sz w:val="19"/>
                <w:szCs w:val="19"/>
              </w:rPr>
              <w:t>20</w:t>
            </w:r>
          </w:p>
        </w:tc>
        <w:tc>
          <w:tcPr>
            <w:tcW w:w="425" w:type="dxa"/>
            <w:tcBorders>
              <w:bottom w:val="single" w:sz="6" w:space="0" w:color="000000"/>
            </w:tcBorders>
            <w:vAlign w:val="bottom"/>
          </w:tcPr>
          <w:p>
            <w:pPr>
              <w:pStyle w:val="Normal"/>
              <w:spacing w:lineRule="auto" w:line="240" w:before="0" w:after="0"/>
              <w:rPr>
                <w:rFonts w:ascii="Arial" w:hAnsi="Arial" w:eastAsia="Calibri" w:cs="Arial"/>
                <w:sz w:val="19"/>
                <w:szCs w:val="19"/>
              </w:rPr>
            </w:pPr>
            <w:r>
              <w:rPr>
                <w:rFonts w:eastAsia="Calibri" w:cs="Arial" w:ascii="Arial" w:hAnsi="Arial"/>
                <w:sz w:val="19"/>
                <w:szCs w:val="19"/>
              </w:rPr>
            </w:r>
          </w:p>
        </w:tc>
        <w:tc>
          <w:tcPr>
            <w:tcW w:w="424" w:type="dxa"/>
            <w:tcBorders>
              <w:right w:val="single" w:sz="6" w:space="0" w:color="000000"/>
            </w:tcBorders>
            <w:vAlign w:val="bottom"/>
          </w:tcPr>
          <w:p>
            <w:pPr>
              <w:pStyle w:val="Normal"/>
              <w:spacing w:lineRule="auto" w:line="240" w:before="0" w:after="0"/>
              <w:ind w:left="57" w:hanging="0"/>
              <w:rPr>
                <w:rFonts w:ascii="Arial" w:hAnsi="Arial" w:eastAsia="Calibri" w:cs="Arial"/>
                <w:sz w:val="19"/>
                <w:szCs w:val="19"/>
              </w:rPr>
            </w:pPr>
            <w:r>
              <w:rPr>
                <w:rFonts w:eastAsia="Calibri" w:cs="Arial" w:ascii="Arial" w:hAnsi="Arial"/>
                <w:sz w:val="19"/>
                <w:szCs w:val="19"/>
              </w:rPr>
              <w:t>г.</w:t>
            </w:r>
            <w:r>
              <w:rPr>
                <w:rFonts w:eastAsia="Calibri" w:cs="Arial" w:ascii="Arial" w:hAnsi="Arial"/>
                <w:sz w:val="19"/>
                <w:szCs w:val="19"/>
                <w:vertAlign w:val="superscript"/>
              </w:rPr>
              <w:t>5</w:t>
            </w:r>
          </w:p>
        </w:tc>
      </w:tr>
      <w:tr>
        <w:trPr>
          <w:trHeight w:val="65" w:hRule="atLeast"/>
          <w:cantSplit w:val="true"/>
        </w:trPr>
        <w:tc>
          <w:tcPr>
            <w:tcW w:w="1446" w:type="dxa"/>
            <w:tcBorders>
              <w:left w:val="single" w:sz="6" w:space="0" w:color="000000"/>
              <w:bottom w:val="single" w:sz="6" w:space="0" w:color="000000"/>
              <w:right w:val="single" w:sz="6" w:space="0" w:color="000000"/>
            </w:tcBorders>
          </w:tcPr>
          <w:p>
            <w:pPr>
              <w:pStyle w:val="Normal"/>
              <w:spacing w:lineRule="auto" w:line="240" w:before="0" w:after="0"/>
              <w:jc w:val="center"/>
              <w:rPr>
                <w:rFonts w:ascii="Arial" w:hAnsi="Arial" w:eastAsia="Calibri" w:cs="Arial"/>
                <w:sz w:val="19"/>
                <w:szCs w:val="19"/>
              </w:rPr>
            </w:pPr>
            <w:r>
              <w:rPr>
                <w:rFonts w:eastAsia="Calibri" w:cs="Arial" w:ascii="Arial" w:hAnsi="Arial"/>
                <w:sz w:val="19"/>
                <w:szCs w:val="19"/>
              </w:rPr>
            </w:r>
          </w:p>
        </w:tc>
        <w:tc>
          <w:tcPr>
            <w:tcW w:w="3968" w:type="dxa"/>
            <w:tcBorders>
              <w:bottom w:val="single" w:sz="6" w:space="0" w:color="000000"/>
              <w:right w:val="single" w:sz="6" w:space="0" w:color="000000"/>
            </w:tcBorders>
          </w:tcPr>
          <w:p>
            <w:pPr>
              <w:pStyle w:val="Normal"/>
              <w:spacing w:lineRule="auto" w:line="240" w:before="0" w:after="0"/>
              <w:jc w:val="center"/>
              <w:rPr>
                <w:rFonts w:ascii="Arial" w:hAnsi="Arial" w:eastAsia="Calibri" w:cs="Arial"/>
                <w:sz w:val="19"/>
                <w:szCs w:val="19"/>
              </w:rPr>
            </w:pPr>
            <w:r>
              <w:rPr>
                <w:rFonts w:eastAsia="Calibri" w:cs="Arial" w:ascii="Arial" w:hAnsi="Arial"/>
                <w:sz w:val="19"/>
                <w:szCs w:val="19"/>
              </w:rPr>
            </w:r>
          </w:p>
        </w:tc>
        <w:tc>
          <w:tcPr>
            <w:tcW w:w="425" w:type="dxa"/>
            <w:tcBorders>
              <w:bottom w:val="single" w:sz="4" w:space="0" w:color="000000"/>
            </w:tcBorders>
          </w:tcPr>
          <w:p>
            <w:pPr>
              <w:pStyle w:val="Normal"/>
              <w:spacing w:lineRule="auto" w:line="240" w:before="0" w:after="0"/>
              <w:jc w:val="right"/>
              <w:rPr>
                <w:rFonts w:ascii="Arial" w:hAnsi="Arial" w:eastAsia="Calibri" w:cs="Arial"/>
                <w:sz w:val="19"/>
                <w:szCs w:val="19"/>
              </w:rPr>
            </w:pPr>
            <w:r>
              <w:rPr>
                <w:rFonts w:eastAsia="Calibri" w:cs="Arial" w:ascii="Arial" w:hAnsi="Arial"/>
                <w:sz w:val="19"/>
                <w:szCs w:val="19"/>
              </w:rPr>
            </w:r>
          </w:p>
        </w:tc>
        <w:tc>
          <w:tcPr>
            <w:tcW w:w="426" w:type="dxa"/>
            <w:tcBorders>
              <w:bottom w:val="single" w:sz="4" w:space="0" w:color="000000"/>
            </w:tcBorders>
          </w:tcPr>
          <w:p>
            <w:pPr>
              <w:pStyle w:val="Normal"/>
              <w:spacing w:lineRule="auto" w:line="240" w:before="0" w:after="0"/>
              <w:rPr>
                <w:rFonts w:ascii="Arial" w:hAnsi="Arial" w:eastAsia="Calibri" w:cs="Arial"/>
                <w:sz w:val="19"/>
                <w:szCs w:val="19"/>
              </w:rPr>
            </w:pPr>
            <w:r>
              <w:rPr>
                <w:rFonts w:eastAsia="Calibri" w:cs="Arial" w:ascii="Arial" w:hAnsi="Arial"/>
                <w:sz w:val="19"/>
                <w:szCs w:val="19"/>
              </w:rPr>
            </w:r>
          </w:p>
        </w:tc>
        <w:tc>
          <w:tcPr>
            <w:tcW w:w="566" w:type="dxa"/>
            <w:gridSpan w:val="2"/>
            <w:tcBorders>
              <w:bottom w:val="single" w:sz="4" w:space="0" w:color="000000"/>
              <w:right w:val="single" w:sz="6" w:space="0" w:color="000000"/>
            </w:tcBorders>
          </w:tcPr>
          <w:p>
            <w:pPr>
              <w:pStyle w:val="Normal"/>
              <w:spacing w:lineRule="auto" w:line="240" w:before="0" w:after="0"/>
              <w:ind w:left="57" w:hanging="0"/>
              <w:rPr>
                <w:rFonts w:ascii="Arial" w:hAnsi="Arial" w:eastAsia="Calibri" w:cs="Arial"/>
                <w:sz w:val="19"/>
                <w:szCs w:val="19"/>
              </w:rPr>
            </w:pPr>
            <w:r>
              <w:rPr>
                <w:rFonts w:eastAsia="Calibri" w:cs="Arial" w:ascii="Arial" w:hAnsi="Arial"/>
                <w:sz w:val="19"/>
                <w:szCs w:val="19"/>
              </w:rPr>
            </w:r>
          </w:p>
        </w:tc>
        <w:tc>
          <w:tcPr>
            <w:tcW w:w="436" w:type="dxa"/>
            <w:tcBorders>
              <w:bottom w:val="single" w:sz="4" w:space="0" w:color="000000"/>
            </w:tcBorders>
          </w:tcPr>
          <w:p>
            <w:pPr>
              <w:pStyle w:val="Normal"/>
              <w:spacing w:lineRule="auto" w:line="240" w:before="0" w:after="0"/>
              <w:jc w:val="right"/>
              <w:rPr>
                <w:rFonts w:ascii="Arial" w:hAnsi="Arial" w:eastAsia="Calibri" w:cs="Arial"/>
                <w:sz w:val="19"/>
                <w:szCs w:val="19"/>
              </w:rPr>
            </w:pPr>
            <w:r>
              <w:rPr>
                <w:rFonts w:eastAsia="Calibri" w:cs="Arial" w:ascii="Arial" w:hAnsi="Arial"/>
                <w:sz w:val="19"/>
                <w:szCs w:val="19"/>
              </w:rPr>
            </w:r>
          </w:p>
        </w:tc>
        <w:tc>
          <w:tcPr>
            <w:tcW w:w="416" w:type="dxa"/>
            <w:tcBorders>
              <w:bottom w:val="single" w:sz="4" w:space="0" w:color="000000"/>
            </w:tcBorders>
          </w:tcPr>
          <w:p>
            <w:pPr>
              <w:pStyle w:val="Normal"/>
              <w:spacing w:lineRule="auto" w:line="240" w:before="0" w:after="0"/>
              <w:rPr>
                <w:rFonts w:ascii="Arial" w:hAnsi="Arial" w:eastAsia="Calibri" w:cs="Arial"/>
                <w:sz w:val="19"/>
                <w:szCs w:val="19"/>
              </w:rPr>
            </w:pPr>
            <w:r>
              <w:rPr>
                <w:rFonts w:eastAsia="Calibri" w:cs="Arial" w:ascii="Arial" w:hAnsi="Arial"/>
                <w:sz w:val="19"/>
                <w:szCs w:val="19"/>
              </w:rPr>
            </w:r>
          </w:p>
        </w:tc>
        <w:tc>
          <w:tcPr>
            <w:tcW w:w="566" w:type="dxa"/>
            <w:tcBorders>
              <w:bottom w:val="single" w:sz="4" w:space="0" w:color="000000"/>
              <w:right w:val="single" w:sz="6" w:space="0" w:color="000000"/>
            </w:tcBorders>
          </w:tcPr>
          <w:p>
            <w:pPr>
              <w:pStyle w:val="Normal"/>
              <w:spacing w:lineRule="auto" w:line="240" w:before="0" w:after="0"/>
              <w:ind w:left="57" w:hanging="0"/>
              <w:rPr>
                <w:rFonts w:ascii="Arial" w:hAnsi="Arial" w:eastAsia="Calibri" w:cs="Arial"/>
                <w:sz w:val="19"/>
                <w:szCs w:val="19"/>
              </w:rPr>
            </w:pPr>
            <w:r>
              <w:rPr>
                <w:rFonts w:eastAsia="Calibri" w:cs="Arial" w:ascii="Arial" w:hAnsi="Arial"/>
                <w:sz w:val="19"/>
                <w:szCs w:val="19"/>
              </w:rPr>
            </w:r>
          </w:p>
        </w:tc>
        <w:tc>
          <w:tcPr>
            <w:tcW w:w="567" w:type="dxa"/>
            <w:tcBorders>
              <w:bottom w:val="single" w:sz="4" w:space="0" w:color="000000"/>
            </w:tcBorders>
          </w:tcPr>
          <w:p>
            <w:pPr>
              <w:pStyle w:val="Normal"/>
              <w:spacing w:lineRule="auto" w:line="240" w:before="0" w:after="0"/>
              <w:jc w:val="right"/>
              <w:rPr>
                <w:rFonts w:ascii="Arial" w:hAnsi="Arial" w:eastAsia="Calibri" w:cs="Arial"/>
                <w:sz w:val="19"/>
                <w:szCs w:val="19"/>
              </w:rPr>
            </w:pPr>
            <w:r>
              <w:rPr>
                <w:rFonts w:eastAsia="Calibri" w:cs="Arial" w:ascii="Arial" w:hAnsi="Arial"/>
                <w:sz w:val="19"/>
                <w:szCs w:val="19"/>
              </w:rPr>
            </w:r>
          </w:p>
        </w:tc>
        <w:tc>
          <w:tcPr>
            <w:tcW w:w="425" w:type="dxa"/>
            <w:tcBorders>
              <w:bottom w:val="single" w:sz="4" w:space="0" w:color="000000"/>
            </w:tcBorders>
          </w:tcPr>
          <w:p>
            <w:pPr>
              <w:pStyle w:val="Normal"/>
              <w:spacing w:lineRule="auto" w:line="240" w:before="0" w:after="0"/>
              <w:rPr>
                <w:rFonts w:ascii="Arial" w:hAnsi="Arial" w:eastAsia="Calibri" w:cs="Arial"/>
                <w:sz w:val="19"/>
                <w:szCs w:val="19"/>
              </w:rPr>
            </w:pPr>
            <w:r>
              <w:rPr>
                <w:rFonts w:eastAsia="Calibri" w:cs="Arial" w:ascii="Arial" w:hAnsi="Arial"/>
                <w:sz w:val="19"/>
                <w:szCs w:val="19"/>
              </w:rPr>
            </w:r>
          </w:p>
        </w:tc>
        <w:tc>
          <w:tcPr>
            <w:tcW w:w="424" w:type="dxa"/>
            <w:tcBorders>
              <w:bottom w:val="single" w:sz="4" w:space="0" w:color="000000"/>
              <w:right w:val="single" w:sz="6" w:space="0" w:color="000000"/>
            </w:tcBorders>
          </w:tcPr>
          <w:p>
            <w:pPr>
              <w:pStyle w:val="Normal"/>
              <w:spacing w:lineRule="auto" w:line="240" w:before="0" w:after="0"/>
              <w:ind w:left="57" w:hanging="0"/>
              <w:rPr>
                <w:rFonts w:ascii="Arial" w:hAnsi="Arial" w:eastAsia="Calibri" w:cs="Arial"/>
                <w:sz w:val="19"/>
                <w:szCs w:val="19"/>
              </w:rPr>
            </w:pPr>
            <w:r>
              <w:rPr>
                <w:rFonts w:eastAsia="Calibri" w:cs="Arial" w:ascii="Arial" w:hAnsi="Arial"/>
                <w:sz w:val="19"/>
                <w:szCs w:val="19"/>
              </w:rPr>
            </w:r>
          </w:p>
        </w:tc>
      </w:tr>
      <w:tr>
        <w:trPr/>
        <w:tc>
          <w:tcPr>
            <w:tcW w:w="1446" w:type="dxa"/>
            <w:tcBorders>
              <w:top w:val="single" w:sz="6" w:space="0" w:color="000000"/>
              <w:left w:val="single" w:sz="6" w:space="0" w:color="000000"/>
              <w:right w:val="single" w:sz="6" w:space="0" w:color="000000"/>
            </w:tcBorders>
            <w:vAlign w:val="bottom"/>
          </w:tcPr>
          <w:p>
            <w:pPr>
              <w:pStyle w:val="Normal"/>
              <w:spacing w:lineRule="auto" w:line="240" w:before="0" w:after="0"/>
              <w:jc w:val="center"/>
              <w:rPr>
                <w:rFonts w:ascii="Arial" w:hAnsi="Arial" w:eastAsia="Calibri" w:cs="Arial"/>
                <w:sz w:val="19"/>
                <w:szCs w:val="19"/>
              </w:rPr>
            </w:pPr>
            <w:r>
              <w:rPr>
                <w:rFonts w:eastAsia="Calibri" w:cs="Arial" w:ascii="Arial" w:hAnsi="Arial"/>
                <w:sz w:val="19"/>
                <w:szCs w:val="19"/>
              </w:rPr>
            </w:r>
          </w:p>
        </w:tc>
        <w:tc>
          <w:tcPr>
            <w:tcW w:w="3968" w:type="dxa"/>
            <w:tcBorders>
              <w:top w:val="single" w:sz="6" w:space="0" w:color="000000"/>
              <w:right w:val="single" w:sz="12" w:space="0" w:color="000000"/>
            </w:tcBorders>
            <w:vAlign w:val="bottom"/>
          </w:tcPr>
          <w:p>
            <w:pPr>
              <w:pStyle w:val="Normal"/>
              <w:spacing w:lineRule="auto" w:line="240" w:before="0" w:after="0"/>
              <w:jc w:val="center"/>
              <w:rPr>
                <w:rFonts w:ascii="Arial" w:hAnsi="Arial" w:eastAsia="Calibri" w:cs="Arial"/>
                <w:bCs/>
                <w:sz w:val="19"/>
                <w:szCs w:val="19"/>
              </w:rPr>
            </w:pPr>
            <w:r>
              <w:rPr>
                <w:rFonts w:eastAsia="Calibri" w:cs="Arial" w:ascii="Arial" w:hAnsi="Arial"/>
                <w:bCs/>
                <w:sz w:val="19"/>
                <w:szCs w:val="19"/>
              </w:rPr>
              <w:t>АКТИВ</w:t>
            </w:r>
          </w:p>
        </w:tc>
        <w:tc>
          <w:tcPr>
            <w:tcW w:w="1417" w:type="dxa"/>
            <w:gridSpan w:val="4"/>
            <w:tcBorders>
              <w:top w:val="single" w:sz="12" w:space="0" w:color="000000"/>
              <w:right w:val="single" w:sz="6" w:space="0" w:color="000000"/>
            </w:tcBorders>
            <w:vAlign w:val="bottom"/>
          </w:tcPr>
          <w:p>
            <w:pPr>
              <w:pStyle w:val="Normal"/>
              <w:spacing w:lineRule="auto" w:line="240" w:before="0" w:after="0"/>
              <w:jc w:val="center"/>
              <w:rPr>
                <w:rFonts w:ascii="Arial" w:hAnsi="Arial" w:eastAsia="Calibri" w:cs="Arial"/>
                <w:sz w:val="19"/>
                <w:szCs w:val="19"/>
              </w:rPr>
            </w:pPr>
            <w:r>
              <w:rPr>
                <w:rFonts w:eastAsia="Calibri" w:cs="Arial" w:ascii="Arial" w:hAnsi="Arial"/>
                <w:sz w:val="19"/>
                <w:szCs w:val="19"/>
              </w:rPr>
            </w:r>
          </w:p>
        </w:tc>
        <w:tc>
          <w:tcPr>
            <w:tcW w:w="1418" w:type="dxa"/>
            <w:gridSpan w:val="3"/>
            <w:tcBorders>
              <w:top w:val="single" w:sz="12" w:space="0" w:color="000000"/>
              <w:right w:val="single" w:sz="6" w:space="0" w:color="000000"/>
            </w:tcBorders>
            <w:vAlign w:val="bottom"/>
          </w:tcPr>
          <w:p>
            <w:pPr>
              <w:pStyle w:val="Normal"/>
              <w:spacing w:lineRule="auto" w:line="240" w:before="0" w:after="0"/>
              <w:jc w:val="center"/>
              <w:rPr>
                <w:rFonts w:ascii="Arial" w:hAnsi="Arial" w:eastAsia="Calibri" w:cs="Arial"/>
                <w:sz w:val="19"/>
                <w:szCs w:val="19"/>
              </w:rPr>
            </w:pPr>
            <w:r>
              <w:rPr>
                <w:rFonts w:eastAsia="Calibri" w:cs="Arial" w:ascii="Arial" w:hAnsi="Arial"/>
                <w:sz w:val="19"/>
                <w:szCs w:val="19"/>
              </w:rPr>
            </w:r>
          </w:p>
        </w:tc>
        <w:tc>
          <w:tcPr>
            <w:tcW w:w="1416" w:type="dxa"/>
            <w:gridSpan w:val="3"/>
            <w:tcBorders>
              <w:top w:val="single" w:sz="12" w:space="0" w:color="000000"/>
              <w:right w:val="single" w:sz="12" w:space="0" w:color="000000"/>
            </w:tcBorders>
            <w:vAlign w:val="bottom"/>
          </w:tcPr>
          <w:p>
            <w:pPr>
              <w:pStyle w:val="Normal"/>
              <w:spacing w:lineRule="auto" w:line="240" w:before="0" w:after="0"/>
              <w:jc w:val="center"/>
              <w:rPr>
                <w:rFonts w:ascii="Arial" w:hAnsi="Arial" w:eastAsia="Calibri" w:cs="Arial"/>
                <w:sz w:val="19"/>
                <w:szCs w:val="19"/>
              </w:rPr>
            </w:pPr>
            <w:r>
              <w:rPr>
                <w:rFonts w:eastAsia="Calibri" w:cs="Arial" w:ascii="Arial" w:hAnsi="Arial"/>
                <w:sz w:val="19"/>
                <w:szCs w:val="19"/>
              </w:rPr>
            </w:r>
          </w:p>
        </w:tc>
      </w:tr>
      <w:tr>
        <w:trPr/>
        <w:tc>
          <w:tcPr>
            <w:tcW w:w="1446" w:type="dxa"/>
            <w:tcBorders>
              <w:left w:val="single" w:sz="6" w:space="0" w:color="000000"/>
              <w:right w:val="single" w:sz="6" w:space="0" w:color="000000"/>
            </w:tcBorders>
            <w:vAlign w:val="bottom"/>
          </w:tcPr>
          <w:p>
            <w:pPr>
              <w:pStyle w:val="Normal"/>
              <w:spacing w:lineRule="auto" w:line="240" w:before="0" w:after="0"/>
              <w:jc w:val="center"/>
              <w:rPr>
                <w:rFonts w:ascii="Arial" w:hAnsi="Arial" w:eastAsia="Calibri" w:cs="Arial"/>
                <w:sz w:val="19"/>
                <w:szCs w:val="19"/>
              </w:rPr>
            </w:pPr>
            <w:r>
              <w:rPr>
                <w:rFonts w:eastAsia="Calibri" w:cs="Arial" w:ascii="Arial" w:hAnsi="Arial"/>
                <w:sz w:val="19"/>
                <w:szCs w:val="19"/>
              </w:rPr>
            </w:r>
          </w:p>
        </w:tc>
        <w:tc>
          <w:tcPr>
            <w:tcW w:w="3968" w:type="dxa"/>
            <w:tcBorders>
              <w:right w:val="single" w:sz="12" w:space="0" w:color="000000"/>
            </w:tcBorders>
            <w:vAlign w:val="bottom"/>
          </w:tcPr>
          <w:p>
            <w:pPr>
              <w:pStyle w:val="Normal"/>
              <w:spacing w:lineRule="auto" w:line="240" w:before="120" w:after="0"/>
              <w:jc w:val="center"/>
              <w:rPr>
                <w:rFonts w:ascii="Arial" w:hAnsi="Arial" w:eastAsia="Calibri" w:cs="Arial"/>
                <w:bCs/>
                <w:sz w:val="19"/>
                <w:szCs w:val="19"/>
              </w:rPr>
            </w:pPr>
            <w:r>
              <w:rPr>
                <w:rFonts w:eastAsia="Calibri" w:cs="Arial" w:ascii="Arial" w:hAnsi="Arial"/>
                <w:bCs/>
                <w:sz w:val="19"/>
                <w:szCs w:val="19"/>
              </w:rPr>
              <w:t>I. ВНЕОБОРОТНЫЕ АКТИВЫ</w:t>
            </w:r>
          </w:p>
        </w:tc>
        <w:tc>
          <w:tcPr>
            <w:tcW w:w="1417" w:type="dxa"/>
            <w:gridSpan w:val="4"/>
            <w:tcBorders>
              <w:right w:val="single" w:sz="6" w:space="0" w:color="000000"/>
            </w:tcBorders>
            <w:vAlign w:val="bottom"/>
          </w:tcPr>
          <w:p>
            <w:pPr>
              <w:pStyle w:val="Normal"/>
              <w:spacing w:lineRule="auto" w:line="240" w:before="0" w:after="0"/>
              <w:jc w:val="center"/>
              <w:rPr>
                <w:rFonts w:ascii="Arial" w:hAnsi="Arial" w:eastAsia="Calibri" w:cs="Arial"/>
                <w:sz w:val="19"/>
                <w:szCs w:val="19"/>
              </w:rPr>
            </w:pPr>
            <w:r>
              <w:rPr>
                <w:rFonts w:eastAsia="Calibri" w:cs="Arial" w:ascii="Arial" w:hAnsi="Arial"/>
                <w:sz w:val="19"/>
                <w:szCs w:val="19"/>
              </w:rPr>
            </w:r>
          </w:p>
        </w:tc>
        <w:tc>
          <w:tcPr>
            <w:tcW w:w="1418" w:type="dxa"/>
            <w:gridSpan w:val="3"/>
            <w:tcBorders>
              <w:right w:val="single" w:sz="6" w:space="0" w:color="000000"/>
            </w:tcBorders>
            <w:vAlign w:val="bottom"/>
          </w:tcPr>
          <w:p>
            <w:pPr>
              <w:pStyle w:val="Normal"/>
              <w:spacing w:lineRule="auto" w:line="240" w:before="0" w:after="0"/>
              <w:jc w:val="center"/>
              <w:rPr>
                <w:rFonts w:ascii="Arial" w:hAnsi="Arial" w:eastAsia="Calibri" w:cs="Arial"/>
                <w:sz w:val="19"/>
                <w:szCs w:val="19"/>
              </w:rPr>
            </w:pPr>
            <w:r>
              <w:rPr>
                <w:rFonts w:eastAsia="Calibri" w:cs="Arial" w:ascii="Arial" w:hAnsi="Arial"/>
                <w:sz w:val="19"/>
                <w:szCs w:val="19"/>
              </w:rPr>
            </w:r>
          </w:p>
        </w:tc>
        <w:tc>
          <w:tcPr>
            <w:tcW w:w="1416" w:type="dxa"/>
            <w:gridSpan w:val="3"/>
            <w:tcBorders>
              <w:right w:val="single" w:sz="12" w:space="0" w:color="000000"/>
            </w:tcBorders>
            <w:vAlign w:val="bottom"/>
          </w:tcPr>
          <w:p>
            <w:pPr>
              <w:pStyle w:val="Normal"/>
              <w:spacing w:lineRule="auto" w:line="240" w:before="0" w:after="0"/>
              <w:jc w:val="center"/>
              <w:rPr>
                <w:rFonts w:ascii="Arial" w:hAnsi="Arial" w:eastAsia="Calibri" w:cs="Arial"/>
                <w:sz w:val="19"/>
                <w:szCs w:val="19"/>
              </w:rPr>
            </w:pPr>
            <w:r>
              <w:rPr>
                <w:rFonts w:eastAsia="Calibri" w:cs="Arial" w:ascii="Arial" w:hAnsi="Arial"/>
                <w:sz w:val="19"/>
                <w:szCs w:val="19"/>
              </w:rPr>
            </w:r>
          </w:p>
        </w:tc>
      </w:tr>
      <w:tr>
        <w:trPr>
          <w:trHeight w:val="284" w:hRule="atLeast"/>
        </w:trPr>
        <w:tc>
          <w:tcPr>
            <w:tcW w:w="1446" w:type="dxa"/>
            <w:tcBorders>
              <w:left w:val="single" w:sz="6" w:space="0" w:color="000000"/>
              <w:bottom w:val="single" w:sz="6" w:space="0" w:color="000000"/>
              <w:right w:val="single" w:sz="6" w:space="0" w:color="000000"/>
            </w:tcBorders>
            <w:vAlign w:val="bottom"/>
          </w:tcPr>
          <w:p>
            <w:pPr>
              <w:pStyle w:val="Normal"/>
              <w:spacing w:lineRule="auto" w:line="240" w:before="0" w:after="0"/>
              <w:jc w:val="center"/>
              <w:rPr>
                <w:rFonts w:ascii="Arial" w:hAnsi="Arial" w:eastAsia="Calibri" w:cs="Arial"/>
                <w:sz w:val="19"/>
                <w:szCs w:val="19"/>
              </w:rPr>
            </w:pPr>
            <w:r>
              <w:rPr>
                <w:rFonts w:eastAsia="Calibri" w:cs="Arial" w:ascii="Arial" w:hAnsi="Arial"/>
                <w:sz w:val="19"/>
                <w:szCs w:val="19"/>
              </w:rPr>
            </w:r>
          </w:p>
        </w:tc>
        <w:tc>
          <w:tcPr>
            <w:tcW w:w="3968" w:type="dxa"/>
            <w:tcBorders>
              <w:bottom w:val="single" w:sz="6" w:space="0" w:color="000000"/>
              <w:right w:val="single" w:sz="12" w:space="0" w:color="000000"/>
            </w:tcBorders>
            <w:vAlign w:val="bottom"/>
          </w:tcPr>
          <w:p>
            <w:pPr>
              <w:pStyle w:val="Normal"/>
              <w:spacing w:lineRule="auto" w:line="240" w:before="0" w:after="0"/>
              <w:ind w:left="57" w:hanging="0"/>
              <w:rPr>
                <w:rFonts w:ascii="Arial" w:hAnsi="Arial" w:eastAsia="Calibri" w:cs="Arial"/>
                <w:sz w:val="19"/>
                <w:szCs w:val="19"/>
              </w:rPr>
            </w:pPr>
            <w:r>
              <w:rPr>
                <w:rFonts w:eastAsia="Calibri" w:cs="Arial" w:ascii="Arial" w:hAnsi="Arial"/>
                <w:sz w:val="19"/>
                <w:szCs w:val="19"/>
              </w:rPr>
              <w:t>Нематериальные активы</w:t>
            </w:r>
          </w:p>
        </w:tc>
        <w:tc>
          <w:tcPr>
            <w:tcW w:w="1417" w:type="dxa"/>
            <w:gridSpan w:val="4"/>
            <w:tcBorders>
              <w:bottom w:val="single" w:sz="6" w:space="0" w:color="000000"/>
              <w:right w:val="single" w:sz="6" w:space="0" w:color="000000"/>
            </w:tcBorders>
            <w:vAlign w:val="bottom"/>
          </w:tcPr>
          <w:p>
            <w:pPr>
              <w:pStyle w:val="Normal"/>
              <w:spacing w:lineRule="auto" w:line="240" w:before="0" w:after="0"/>
              <w:jc w:val="center"/>
              <w:rPr>
                <w:rFonts w:ascii="Arial" w:hAnsi="Arial" w:eastAsia="Calibri" w:cs="Arial"/>
                <w:sz w:val="19"/>
                <w:szCs w:val="19"/>
              </w:rPr>
            </w:pPr>
            <w:r>
              <w:rPr>
                <w:rFonts w:eastAsia="Calibri" w:cs="Arial" w:ascii="Arial" w:hAnsi="Arial"/>
                <w:sz w:val="19"/>
                <w:szCs w:val="19"/>
              </w:rPr>
            </w:r>
          </w:p>
        </w:tc>
        <w:tc>
          <w:tcPr>
            <w:tcW w:w="1418" w:type="dxa"/>
            <w:gridSpan w:val="3"/>
            <w:tcBorders>
              <w:bottom w:val="single" w:sz="6" w:space="0" w:color="000000"/>
              <w:right w:val="single" w:sz="6" w:space="0" w:color="000000"/>
            </w:tcBorders>
            <w:vAlign w:val="bottom"/>
          </w:tcPr>
          <w:p>
            <w:pPr>
              <w:pStyle w:val="Normal"/>
              <w:spacing w:lineRule="auto" w:line="240" w:before="0" w:after="0"/>
              <w:jc w:val="center"/>
              <w:rPr>
                <w:rFonts w:ascii="Arial" w:hAnsi="Arial" w:eastAsia="Calibri" w:cs="Arial"/>
                <w:sz w:val="19"/>
                <w:szCs w:val="19"/>
              </w:rPr>
            </w:pPr>
            <w:r>
              <w:rPr>
                <w:rFonts w:eastAsia="Calibri" w:cs="Arial" w:ascii="Arial" w:hAnsi="Arial"/>
                <w:sz w:val="19"/>
                <w:szCs w:val="19"/>
              </w:rPr>
            </w:r>
          </w:p>
        </w:tc>
        <w:tc>
          <w:tcPr>
            <w:tcW w:w="1416" w:type="dxa"/>
            <w:gridSpan w:val="3"/>
            <w:tcBorders>
              <w:bottom w:val="single" w:sz="6" w:space="0" w:color="000000"/>
              <w:right w:val="single" w:sz="12" w:space="0" w:color="000000"/>
            </w:tcBorders>
            <w:vAlign w:val="bottom"/>
          </w:tcPr>
          <w:p>
            <w:pPr>
              <w:pStyle w:val="Normal"/>
              <w:spacing w:lineRule="auto" w:line="240" w:before="0" w:after="0"/>
              <w:jc w:val="center"/>
              <w:rPr>
                <w:rFonts w:ascii="Arial" w:hAnsi="Arial" w:eastAsia="Calibri" w:cs="Arial"/>
                <w:sz w:val="19"/>
                <w:szCs w:val="19"/>
              </w:rPr>
            </w:pPr>
            <w:r>
              <w:rPr>
                <w:rFonts w:eastAsia="Calibri" w:cs="Arial" w:ascii="Arial" w:hAnsi="Arial"/>
                <w:sz w:val="19"/>
                <w:szCs w:val="19"/>
              </w:rPr>
            </w:r>
          </w:p>
        </w:tc>
      </w:tr>
      <w:tr>
        <w:trPr>
          <w:trHeight w:val="284" w:hRule="atLeast"/>
        </w:trPr>
        <w:tc>
          <w:tcPr>
            <w:tcW w:w="1446" w:type="dxa"/>
            <w:tcBorders>
              <w:top w:val="single" w:sz="6" w:space="0" w:color="000000"/>
              <w:left w:val="single" w:sz="6" w:space="0" w:color="000000"/>
              <w:bottom w:val="single" w:sz="6" w:space="0" w:color="000000"/>
              <w:right w:val="single" w:sz="6" w:space="0" w:color="000000"/>
            </w:tcBorders>
            <w:vAlign w:val="bottom"/>
          </w:tcPr>
          <w:p>
            <w:pPr>
              <w:pStyle w:val="Normal"/>
              <w:spacing w:lineRule="auto" w:line="240" w:before="0" w:after="0"/>
              <w:jc w:val="center"/>
              <w:rPr>
                <w:rFonts w:ascii="Arial" w:hAnsi="Arial" w:eastAsia="Calibri" w:cs="Arial"/>
                <w:sz w:val="19"/>
                <w:szCs w:val="19"/>
              </w:rPr>
            </w:pPr>
            <w:r>
              <w:rPr>
                <w:rFonts w:eastAsia="Calibri" w:cs="Arial" w:ascii="Arial" w:hAnsi="Arial"/>
                <w:sz w:val="19"/>
                <w:szCs w:val="19"/>
              </w:rPr>
            </w:r>
          </w:p>
        </w:tc>
        <w:tc>
          <w:tcPr>
            <w:tcW w:w="3968" w:type="dxa"/>
            <w:tcBorders>
              <w:top w:val="single" w:sz="6" w:space="0" w:color="000000"/>
              <w:bottom w:val="single" w:sz="6" w:space="0" w:color="000000"/>
              <w:right w:val="single" w:sz="12" w:space="0" w:color="000000"/>
            </w:tcBorders>
            <w:vAlign w:val="bottom"/>
          </w:tcPr>
          <w:p>
            <w:pPr>
              <w:pStyle w:val="Normal"/>
              <w:spacing w:lineRule="auto" w:line="240" w:before="0" w:after="0"/>
              <w:ind w:left="57" w:hanging="0"/>
              <w:rPr>
                <w:rFonts w:ascii="Arial" w:hAnsi="Arial" w:eastAsia="Calibri" w:cs="Arial"/>
                <w:sz w:val="19"/>
                <w:szCs w:val="19"/>
              </w:rPr>
            </w:pPr>
            <w:r>
              <w:rPr>
                <w:rFonts w:eastAsia="Calibri" w:cs="Arial" w:ascii="Arial" w:hAnsi="Arial"/>
                <w:sz w:val="19"/>
                <w:szCs w:val="19"/>
              </w:rPr>
              <w:t>Результаты исследований и разработок</w:t>
            </w:r>
          </w:p>
        </w:tc>
        <w:tc>
          <w:tcPr>
            <w:tcW w:w="1417" w:type="dxa"/>
            <w:gridSpan w:val="4"/>
            <w:tcBorders>
              <w:top w:val="single" w:sz="6" w:space="0" w:color="000000"/>
              <w:bottom w:val="single" w:sz="6" w:space="0" w:color="000000"/>
              <w:right w:val="single" w:sz="6" w:space="0" w:color="000000"/>
            </w:tcBorders>
            <w:vAlign w:val="bottom"/>
          </w:tcPr>
          <w:p>
            <w:pPr>
              <w:pStyle w:val="Normal"/>
              <w:spacing w:lineRule="auto" w:line="240" w:before="0" w:after="0"/>
              <w:jc w:val="center"/>
              <w:rPr>
                <w:rFonts w:ascii="Arial" w:hAnsi="Arial" w:eastAsia="Calibri" w:cs="Arial"/>
                <w:sz w:val="19"/>
                <w:szCs w:val="19"/>
              </w:rPr>
            </w:pPr>
            <w:r>
              <w:rPr>
                <w:rFonts w:eastAsia="Calibri" w:cs="Arial" w:ascii="Arial" w:hAnsi="Arial"/>
                <w:sz w:val="19"/>
                <w:szCs w:val="19"/>
              </w:rPr>
            </w:r>
          </w:p>
        </w:tc>
        <w:tc>
          <w:tcPr>
            <w:tcW w:w="1418" w:type="dxa"/>
            <w:gridSpan w:val="3"/>
            <w:tcBorders>
              <w:top w:val="single" w:sz="6" w:space="0" w:color="000000"/>
              <w:bottom w:val="single" w:sz="6" w:space="0" w:color="000000"/>
              <w:right w:val="single" w:sz="6" w:space="0" w:color="000000"/>
            </w:tcBorders>
            <w:vAlign w:val="bottom"/>
          </w:tcPr>
          <w:p>
            <w:pPr>
              <w:pStyle w:val="Normal"/>
              <w:spacing w:lineRule="auto" w:line="240" w:before="0" w:after="0"/>
              <w:jc w:val="center"/>
              <w:rPr>
                <w:rFonts w:ascii="Arial" w:hAnsi="Arial" w:eastAsia="Calibri" w:cs="Arial"/>
                <w:sz w:val="19"/>
                <w:szCs w:val="19"/>
              </w:rPr>
            </w:pPr>
            <w:r>
              <w:rPr>
                <w:rFonts w:eastAsia="Calibri" w:cs="Arial" w:ascii="Arial" w:hAnsi="Arial"/>
                <w:sz w:val="19"/>
                <w:szCs w:val="19"/>
              </w:rPr>
            </w:r>
          </w:p>
        </w:tc>
        <w:tc>
          <w:tcPr>
            <w:tcW w:w="1416" w:type="dxa"/>
            <w:gridSpan w:val="3"/>
            <w:tcBorders>
              <w:top w:val="single" w:sz="6" w:space="0" w:color="000000"/>
              <w:bottom w:val="single" w:sz="6" w:space="0" w:color="000000"/>
              <w:right w:val="single" w:sz="12" w:space="0" w:color="000000"/>
            </w:tcBorders>
            <w:vAlign w:val="bottom"/>
          </w:tcPr>
          <w:p>
            <w:pPr>
              <w:pStyle w:val="Normal"/>
              <w:spacing w:lineRule="auto" w:line="240" w:before="0" w:after="0"/>
              <w:jc w:val="center"/>
              <w:rPr>
                <w:rFonts w:ascii="Arial" w:hAnsi="Arial" w:eastAsia="Calibri" w:cs="Arial"/>
                <w:sz w:val="19"/>
                <w:szCs w:val="19"/>
              </w:rPr>
            </w:pPr>
            <w:r>
              <w:rPr>
                <w:rFonts w:eastAsia="Calibri" w:cs="Arial" w:ascii="Arial" w:hAnsi="Arial"/>
                <w:sz w:val="19"/>
                <w:szCs w:val="19"/>
              </w:rPr>
            </w:r>
          </w:p>
        </w:tc>
      </w:tr>
      <w:tr>
        <w:trPr>
          <w:trHeight w:val="284" w:hRule="atLeast"/>
        </w:trPr>
        <w:tc>
          <w:tcPr>
            <w:tcW w:w="1446" w:type="dxa"/>
            <w:tcBorders>
              <w:top w:val="single" w:sz="6" w:space="0" w:color="000000"/>
              <w:left w:val="single" w:sz="6" w:space="0" w:color="000000"/>
              <w:bottom w:val="single" w:sz="6" w:space="0" w:color="000000"/>
              <w:right w:val="single" w:sz="6" w:space="0" w:color="000000"/>
            </w:tcBorders>
            <w:vAlign w:val="bottom"/>
          </w:tcPr>
          <w:p>
            <w:pPr>
              <w:pStyle w:val="Normal"/>
              <w:spacing w:lineRule="auto" w:line="240" w:before="0" w:after="0"/>
              <w:jc w:val="center"/>
              <w:rPr>
                <w:rFonts w:ascii="Arial" w:hAnsi="Arial" w:eastAsia="Calibri" w:cs="Arial"/>
                <w:sz w:val="19"/>
                <w:szCs w:val="19"/>
              </w:rPr>
            </w:pPr>
            <w:r>
              <w:rPr>
                <w:rFonts w:eastAsia="Calibri" w:cs="Arial" w:ascii="Arial" w:hAnsi="Arial"/>
                <w:sz w:val="19"/>
                <w:szCs w:val="19"/>
              </w:rPr>
            </w:r>
          </w:p>
        </w:tc>
        <w:tc>
          <w:tcPr>
            <w:tcW w:w="3968" w:type="dxa"/>
            <w:tcBorders>
              <w:top w:val="single" w:sz="6" w:space="0" w:color="000000"/>
              <w:bottom w:val="single" w:sz="6" w:space="0" w:color="000000"/>
              <w:right w:val="single" w:sz="12" w:space="0" w:color="000000"/>
            </w:tcBorders>
            <w:vAlign w:val="bottom"/>
          </w:tcPr>
          <w:p>
            <w:pPr>
              <w:pStyle w:val="Normal"/>
              <w:spacing w:lineRule="auto" w:line="240" w:before="0" w:after="0"/>
              <w:ind w:left="57" w:hanging="0"/>
              <w:rPr>
                <w:rFonts w:ascii="Arial" w:hAnsi="Arial" w:eastAsia="Calibri" w:cs="Arial"/>
                <w:sz w:val="19"/>
                <w:szCs w:val="19"/>
              </w:rPr>
            </w:pPr>
            <w:r>
              <w:rPr>
                <w:rFonts w:eastAsia="Calibri" w:cs="Arial" w:ascii="Arial" w:hAnsi="Arial"/>
                <w:sz w:val="19"/>
                <w:szCs w:val="19"/>
              </w:rPr>
              <w:t>Нематериальные поисковые активы</w:t>
            </w:r>
          </w:p>
        </w:tc>
        <w:tc>
          <w:tcPr>
            <w:tcW w:w="1417" w:type="dxa"/>
            <w:gridSpan w:val="4"/>
            <w:tcBorders>
              <w:top w:val="single" w:sz="6" w:space="0" w:color="000000"/>
              <w:bottom w:val="single" w:sz="6" w:space="0" w:color="000000"/>
              <w:right w:val="single" w:sz="6" w:space="0" w:color="000000"/>
            </w:tcBorders>
            <w:vAlign w:val="bottom"/>
          </w:tcPr>
          <w:p>
            <w:pPr>
              <w:pStyle w:val="Normal"/>
              <w:spacing w:lineRule="auto" w:line="240" w:before="0" w:after="0"/>
              <w:jc w:val="center"/>
              <w:rPr>
                <w:rFonts w:ascii="Arial" w:hAnsi="Arial" w:eastAsia="Calibri" w:cs="Arial"/>
                <w:sz w:val="19"/>
                <w:szCs w:val="19"/>
              </w:rPr>
            </w:pPr>
            <w:r>
              <w:rPr>
                <w:rFonts w:eastAsia="Calibri" w:cs="Arial" w:ascii="Arial" w:hAnsi="Arial"/>
                <w:sz w:val="19"/>
                <w:szCs w:val="19"/>
              </w:rPr>
            </w:r>
          </w:p>
        </w:tc>
        <w:tc>
          <w:tcPr>
            <w:tcW w:w="1418" w:type="dxa"/>
            <w:gridSpan w:val="3"/>
            <w:tcBorders>
              <w:top w:val="single" w:sz="6" w:space="0" w:color="000000"/>
              <w:bottom w:val="single" w:sz="6" w:space="0" w:color="000000"/>
              <w:right w:val="single" w:sz="6" w:space="0" w:color="000000"/>
            </w:tcBorders>
            <w:vAlign w:val="bottom"/>
          </w:tcPr>
          <w:p>
            <w:pPr>
              <w:pStyle w:val="Normal"/>
              <w:spacing w:lineRule="auto" w:line="240" w:before="0" w:after="0"/>
              <w:jc w:val="center"/>
              <w:rPr>
                <w:rFonts w:ascii="Arial" w:hAnsi="Arial" w:eastAsia="Calibri" w:cs="Arial"/>
                <w:sz w:val="19"/>
                <w:szCs w:val="19"/>
              </w:rPr>
            </w:pPr>
            <w:r>
              <w:rPr>
                <w:rFonts w:eastAsia="Calibri" w:cs="Arial" w:ascii="Arial" w:hAnsi="Arial"/>
                <w:sz w:val="19"/>
                <w:szCs w:val="19"/>
              </w:rPr>
            </w:r>
          </w:p>
        </w:tc>
        <w:tc>
          <w:tcPr>
            <w:tcW w:w="1416" w:type="dxa"/>
            <w:gridSpan w:val="3"/>
            <w:tcBorders>
              <w:top w:val="single" w:sz="6" w:space="0" w:color="000000"/>
              <w:bottom w:val="single" w:sz="6" w:space="0" w:color="000000"/>
              <w:right w:val="single" w:sz="12" w:space="0" w:color="000000"/>
            </w:tcBorders>
            <w:vAlign w:val="bottom"/>
          </w:tcPr>
          <w:p>
            <w:pPr>
              <w:pStyle w:val="Normal"/>
              <w:spacing w:lineRule="auto" w:line="240" w:before="0" w:after="0"/>
              <w:jc w:val="center"/>
              <w:rPr>
                <w:rFonts w:ascii="Arial" w:hAnsi="Arial" w:eastAsia="Calibri" w:cs="Arial"/>
                <w:sz w:val="19"/>
                <w:szCs w:val="19"/>
              </w:rPr>
            </w:pPr>
            <w:r>
              <w:rPr>
                <w:rFonts w:eastAsia="Calibri" w:cs="Arial" w:ascii="Arial" w:hAnsi="Arial"/>
                <w:sz w:val="19"/>
                <w:szCs w:val="19"/>
              </w:rPr>
            </w:r>
          </w:p>
        </w:tc>
      </w:tr>
      <w:tr>
        <w:trPr>
          <w:trHeight w:val="284" w:hRule="atLeast"/>
        </w:trPr>
        <w:tc>
          <w:tcPr>
            <w:tcW w:w="1446" w:type="dxa"/>
            <w:tcBorders>
              <w:top w:val="single" w:sz="6" w:space="0" w:color="000000"/>
              <w:left w:val="single" w:sz="6" w:space="0" w:color="000000"/>
              <w:bottom w:val="single" w:sz="6" w:space="0" w:color="000000"/>
              <w:right w:val="single" w:sz="6" w:space="0" w:color="000000"/>
            </w:tcBorders>
            <w:vAlign w:val="bottom"/>
          </w:tcPr>
          <w:p>
            <w:pPr>
              <w:pStyle w:val="Normal"/>
              <w:spacing w:lineRule="auto" w:line="240" w:before="0" w:after="0"/>
              <w:jc w:val="center"/>
              <w:rPr>
                <w:rFonts w:ascii="Arial" w:hAnsi="Arial" w:eastAsia="Calibri" w:cs="Arial"/>
                <w:sz w:val="19"/>
                <w:szCs w:val="19"/>
              </w:rPr>
            </w:pPr>
            <w:r>
              <w:rPr>
                <w:rFonts w:eastAsia="Calibri" w:cs="Arial" w:ascii="Arial" w:hAnsi="Arial"/>
                <w:sz w:val="19"/>
                <w:szCs w:val="19"/>
              </w:rPr>
            </w:r>
          </w:p>
        </w:tc>
        <w:tc>
          <w:tcPr>
            <w:tcW w:w="3968" w:type="dxa"/>
            <w:tcBorders>
              <w:top w:val="single" w:sz="6" w:space="0" w:color="000000"/>
              <w:bottom w:val="single" w:sz="6" w:space="0" w:color="000000"/>
              <w:right w:val="single" w:sz="12" w:space="0" w:color="000000"/>
            </w:tcBorders>
            <w:vAlign w:val="bottom"/>
          </w:tcPr>
          <w:p>
            <w:pPr>
              <w:pStyle w:val="Normal"/>
              <w:spacing w:lineRule="auto" w:line="240" w:before="0" w:after="0"/>
              <w:ind w:left="57" w:hanging="0"/>
              <w:rPr>
                <w:rFonts w:ascii="Arial" w:hAnsi="Arial" w:eastAsia="Calibri" w:cs="Arial"/>
                <w:sz w:val="19"/>
                <w:szCs w:val="19"/>
              </w:rPr>
            </w:pPr>
            <w:r>
              <w:rPr>
                <w:rFonts w:eastAsia="Calibri" w:cs="Arial" w:ascii="Arial" w:hAnsi="Arial"/>
                <w:sz w:val="19"/>
                <w:szCs w:val="19"/>
              </w:rPr>
              <w:t>Материальные поисковые активы</w:t>
            </w:r>
          </w:p>
        </w:tc>
        <w:tc>
          <w:tcPr>
            <w:tcW w:w="1417" w:type="dxa"/>
            <w:gridSpan w:val="4"/>
            <w:tcBorders>
              <w:top w:val="single" w:sz="6" w:space="0" w:color="000000"/>
              <w:bottom w:val="single" w:sz="6" w:space="0" w:color="000000"/>
              <w:right w:val="single" w:sz="6" w:space="0" w:color="000000"/>
            </w:tcBorders>
            <w:vAlign w:val="bottom"/>
          </w:tcPr>
          <w:p>
            <w:pPr>
              <w:pStyle w:val="Normal"/>
              <w:spacing w:lineRule="auto" w:line="240" w:before="0" w:after="0"/>
              <w:jc w:val="center"/>
              <w:rPr>
                <w:rFonts w:ascii="Arial" w:hAnsi="Arial" w:eastAsia="Calibri" w:cs="Arial"/>
                <w:sz w:val="19"/>
                <w:szCs w:val="19"/>
              </w:rPr>
            </w:pPr>
            <w:r>
              <w:rPr>
                <w:rFonts w:eastAsia="Calibri" w:cs="Arial" w:ascii="Arial" w:hAnsi="Arial"/>
                <w:sz w:val="19"/>
                <w:szCs w:val="19"/>
              </w:rPr>
            </w:r>
          </w:p>
        </w:tc>
        <w:tc>
          <w:tcPr>
            <w:tcW w:w="1418" w:type="dxa"/>
            <w:gridSpan w:val="3"/>
            <w:tcBorders>
              <w:top w:val="single" w:sz="6" w:space="0" w:color="000000"/>
              <w:bottom w:val="single" w:sz="6" w:space="0" w:color="000000"/>
              <w:right w:val="single" w:sz="6" w:space="0" w:color="000000"/>
            </w:tcBorders>
            <w:vAlign w:val="bottom"/>
          </w:tcPr>
          <w:p>
            <w:pPr>
              <w:pStyle w:val="Normal"/>
              <w:spacing w:lineRule="auto" w:line="240" w:before="0" w:after="0"/>
              <w:jc w:val="center"/>
              <w:rPr>
                <w:rFonts w:ascii="Arial" w:hAnsi="Arial" w:eastAsia="Calibri" w:cs="Arial"/>
                <w:sz w:val="19"/>
                <w:szCs w:val="19"/>
              </w:rPr>
            </w:pPr>
            <w:r>
              <w:rPr>
                <w:rFonts w:eastAsia="Calibri" w:cs="Arial" w:ascii="Arial" w:hAnsi="Arial"/>
                <w:sz w:val="19"/>
                <w:szCs w:val="19"/>
              </w:rPr>
            </w:r>
          </w:p>
        </w:tc>
        <w:tc>
          <w:tcPr>
            <w:tcW w:w="1416" w:type="dxa"/>
            <w:gridSpan w:val="3"/>
            <w:tcBorders>
              <w:top w:val="single" w:sz="6" w:space="0" w:color="000000"/>
              <w:bottom w:val="single" w:sz="6" w:space="0" w:color="000000"/>
              <w:right w:val="single" w:sz="12" w:space="0" w:color="000000"/>
            </w:tcBorders>
            <w:vAlign w:val="bottom"/>
          </w:tcPr>
          <w:p>
            <w:pPr>
              <w:pStyle w:val="Normal"/>
              <w:spacing w:lineRule="auto" w:line="240" w:before="0" w:after="0"/>
              <w:jc w:val="center"/>
              <w:rPr>
                <w:rFonts w:ascii="Arial" w:hAnsi="Arial" w:eastAsia="Calibri" w:cs="Arial"/>
                <w:sz w:val="19"/>
                <w:szCs w:val="19"/>
              </w:rPr>
            </w:pPr>
            <w:r>
              <w:rPr>
                <w:rFonts w:eastAsia="Calibri" w:cs="Arial" w:ascii="Arial" w:hAnsi="Arial"/>
                <w:sz w:val="19"/>
                <w:szCs w:val="19"/>
              </w:rPr>
            </w:r>
          </w:p>
        </w:tc>
      </w:tr>
      <w:tr>
        <w:trPr>
          <w:trHeight w:val="284" w:hRule="atLeast"/>
        </w:trPr>
        <w:tc>
          <w:tcPr>
            <w:tcW w:w="1446" w:type="dxa"/>
            <w:tcBorders>
              <w:top w:val="single" w:sz="6" w:space="0" w:color="000000"/>
              <w:left w:val="single" w:sz="6" w:space="0" w:color="000000"/>
              <w:bottom w:val="single" w:sz="6" w:space="0" w:color="000000"/>
              <w:right w:val="single" w:sz="6" w:space="0" w:color="000000"/>
            </w:tcBorders>
            <w:vAlign w:val="bottom"/>
          </w:tcPr>
          <w:p>
            <w:pPr>
              <w:pStyle w:val="Normal"/>
              <w:spacing w:lineRule="auto" w:line="240" w:before="0" w:after="0"/>
              <w:jc w:val="center"/>
              <w:rPr>
                <w:rFonts w:ascii="Arial" w:hAnsi="Arial" w:eastAsia="Calibri" w:cs="Arial"/>
                <w:sz w:val="19"/>
                <w:szCs w:val="19"/>
              </w:rPr>
            </w:pPr>
            <w:r>
              <w:rPr>
                <w:rFonts w:eastAsia="Calibri" w:cs="Arial" w:ascii="Arial" w:hAnsi="Arial"/>
                <w:sz w:val="19"/>
                <w:szCs w:val="19"/>
              </w:rPr>
            </w:r>
          </w:p>
        </w:tc>
        <w:tc>
          <w:tcPr>
            <w:tcW w:w="3968" w:type="dxa"/>
            <w:tcBorders>
              <w:top w:val="single" w:sz="6" w:space="0" w:color="000000"/>
              <w:bottom w:val="single" w:sz="6" w:space="0" w:color="000000"/>
              <w:right w:val="single" w:sz="12" w:space="0" w:color="000000"/>
            </w:tcBorders>
            <w:vAlign w:val="bottom"/>
          </w:tcPr>
          <w:p>
            <w:pPr>
              <w:pStyle w:val="Normal"/>
              <w:spacing w:lineRule="auto" w:line="240" w:before="0" w:after="0"/>
              <w:ind w:left="57" w:hanging="0"/>
              <w:rPr>
                <w:rFonts w:ascii="Arial" w:hAnsi="Arial" w:eastAsia="Calibri" w:cs="Arial"/>
                <w:sz w:val="19"/>
                <w:szCs w:val="19"/>
              </w:rPr>
            </w:pPr>
            <w:r>
              <w:rPr>
                <w:rFonts w:eastAsia="Calibri" w:cs="Arial" w:ascii="Arial" w:hAnsi="Arial"/>
                <w:sz w:val="19"/>
                <w:szCs w:val="19"/>
              </w:rPr>
              <w:t>Основные средства</w:t>
            </w:r>
          </w:p>
        </w:tc>
        <w:tc>
          <w:tcPr>
            <w:tcW w:w="1417" w:type="dxa"/>
            <w:gridSpan w:val="4"/>
            <w:tcBorders>
              <w:top w:val="single" w:sz="6" w:space="0" w:color="000000"/>
              <w:bottom w:val="single" w:sz="6" w:space="0" w:color="000000"/>
              <w:right w:val="single" w:sz="6" w:space="0" w:color="000000"/>
            </w:tcBorders>
            <w:vAlign w:val="bottom"/>
          </w:tcPr>
          <w:p>
            <w:pPr>
              <w:pStyle w:val="Normal"/>
              <w:spacing w:lineRule="auto" w:line="240" w:before="0" w:after="0"/>
              <w:jc w:val="center"/>
              <w:rPr>
                <w:rFonts w:ascii="Arial" w:hAnsi="Arial" w:eastAsia="Calibri" w:cs="Arial"/>
                <w:sz w:val="19"/>
                <w:szCs w:val="19"/>
              </w:rPr>
            </w:pPr>
            <w:r>
              <w:rPr>
                <w:rFonts w:eastAsia="Calibri" w:cs="Arial" w:ascii="Arial" w:hAnsi="Arial"/>
                <w:sz w:val="19"/>
                <w:szCs w:val="19"/>
              </w:rPr>
            </w:r>
          </w:p>
        </w:tc>
        <w:tc>
          <w:tcPr>
            <w:tcW w:w="1418" w:type="dxa"/>
            <w:gridSpan w:val="3"/>
            <w:tcBorders>
              <w:top w:val="single" w:sz="6" w:space="0" w:color="000000"/>
              <w:bottom w:val="single" w:sz="6" w:space="0" w:color="000000"/>
              <w:right w:val="single" w:sz="6" w:space="0" w:color="000000"/>
            </w:tcBorders>
            <w:vAlign w:val="bottom"/>
          </w:tcPr>
          <w:p>
            <w:pPr>
              <w:pStyle w:val="Normal"/>
              <w:spacing w:lineRule="auto" w:line="240" w:before="0" w:after="0"/>
              <w:jc w:val="center"/>
              <w:rPr>
                <w:rFonts w:ascii="Arial" w:hAnsi="Arial" w:eastAsia="Calibri" w:cs="Arial"/>
                <w:sz w:val="19"/>
                <w:szCs w:val="19"/>
              </w:rPr>
            </w:pPr>
            <w:r>
              <w:rPr>
                <w:rFonts w:eastAsia="Calibri" w:cs="Arial" w:ascii="Arial" w:hAnsi="Arial"/>
                <w:sz w:val="19"/>
                <w:szCs w:val="19"/>
              </w:rPr>
            </w:r>
          </w:p>
        </w:tc>
        <w:tc>
          <w:tcPr>
            <w:tcW w:w="1416" w:type="dxa"/>
            <w:gridSpan w:val="3"/>
            <w:tcBorders>
              <w:top w:val="single" w:sz="6" w:space="0" w:color="000000"/>
              <w:bottom w:val="single" w:sz="6" w:space="0" w:color="000000"/>
              <w:right w:val="single" w:sz="12" w:space="0" w:color="000000"/>
            </w:tcBorders>
            <w:vAlign w:val="bottom"/>
          </w:tcPr>
          <w:p>
            <w:pPr>
              <w:pStyle w:val="Normal"/>
              <w:spacing w:lineRule="auto" w:line="240" w:before="0" w:after="0"/>
              <w:jc w:val="center"/>
              <w:rPr>
                <w:rFonts w:ascii="Arial" w:hAnsi="Arial" w:eastAsia="Calibri" w:cs="Arial"/>
                <w:sz w:val="19"/>
                <w:szCs w:val="19"/>
              </w:rPr>
            </w:pPr>
            <w:r>
              <w:rPr>
                <w:rFonts w:eastAsia="Calibri" w:cs="Arial" w:ascii="Arial" w:hAnsi="Arial"/>
                <w:sz w:val="19"/>
                <w:szCs w:val="19"/>
              </w:rPr>
            </w:r>
          </w:p>
        </w:tc>
      </w:tr>
      <w:tr>
        <w:trPr>
          <w:trHeight w:val="284" w:hRule="atLeast"/>
        </w:trPr>
        <w:tc>
          <w:tcPr>
            <w:tcW w:w="1446" w:type="dxa"/>
            <w:tcBorders>
              <w:top w:val="single" w:sz="6" w:space="0" w:color="000000"/>
              <w:left w:val="single" w:sz="6" w:space="0" w:color="000000"/>
              <w:bottom w:val="single" w:sz="6" w:space="0" w:color="000000"/>
              <w:right w:val="single" w:sz="6" w:space="0" w:color="000000"/>
            </w:tcBorders>
            <w:vAlign w:val="bottom"/>
          </w:tcPr>
          <w:p>
            <w:pPr>
              <w:pStyle w:val="Normal"/>
              <w:spacing w:lineRule="auto" w:line="240" w:before="0" w:after="0"/>
              <w:jc w:val="center"/>
              <w:rPr>
                <w:rFonts w:ascii="Arial" w:hAnsi="Arial" w:eastAsia="Calibri" w:cs="Arial"/>
                <w:sz w:val="19"/>
                <w:szCs w:val="19"/>
              </w:rPr>
            </w:pPr>
            <w:r>
              <w:rPr>
                <w:rFonts w:eastAsia="Calibri" w:cs="Arial" w:ascii="Arial" w:hAnsi="Arial"/>
                <w:sz w:val="19"/>
                <w:szCs w:val="19"/>
              </w:rPr>
            </w:r>
          </w:p>
        </w:tc>
        <w:tc>
          <w:tcPr>
            <w:tcW w:w="3968" w:type="dxa"/>
            <w:tcBorders>
              <w:top w:val="single" w:sz="6" w:space="0" w:color="000000"/>
              <w:bottom w:val="single" w:sz="6" w:space="0" w:color="000000"/>
              <w:right w:val="single" w:sz="12" w:space="0" w:color="000000"/>
            </w:tcBorders>
            <w:vAlign w:val="bottom"/>
          </w:tcPr>
          <w:p>
            <w:pPr>
              <w:pStyle w:val="Normal"/>
              <w:spacing w:lineRule="auto" w:line="240" w:before="0" w:after="0"/>
              <w:ind w:left="57" w:hanging="0"/>
              <w:rPr>
                <w:rFonts w:ascii="Arial" w:hAnsi="Arial" w:eastAsia="Calibri" w:cs="Arial"/>
                <w:sz w:val="19"/>
                <w:szCs w:val="19"/>
              </w:rPr>
            </w:pPr>
            <w:r>
              <w:rPr>
                <w:rFonts w:eastAsia="Calibri" w:cs="Arial" w:ascii="Arial" w:hAnsi="Arial"/>
                <w:sz w:val="19"/>
                <w:szCs w:val="19"/>
              </w:rPr>
              <w:t>Доходные вложения в материальные ценности</w:t>
            </w:r>
          </w:p>
        </w:tc>
        <w:tc>
          <w:tcPr>
            <w:tcW w:w="1417" w:type="dxa"/>
            <w:gridSpan w:val="4"/>
            <w:tcBorders>
              <w:top w:val="single" w:sz="6" w:space="0" w:color="000000"/>
              <w:bottom w:val="single" w:sz="6" w:space="0" w:color="000000"/>
              <w:right w:val="single" w:sz="6" w:space="0" w:color="000000"/>
            </w:tcBorders>
            <w:vAlign w:val="bottom"/>
          </w:tcPr>
          <w:p>
            <w:pPr>
              <w:pStyle w:val="Normal"/>
              <w:spacing w:lineRule="auto" w:line="240" w:before="0" w:after="0"/>
              <w:jc w:val="center"/>
              <w:rPr>
                <w:rFonts w:ascii="Arial" w:hAnsi="Arial" w:eastAsia="Calibri" w:cs="Arial"/>
                <w:sz w:val="19"/>
                <w:szCs w:val="19"/>
              </w:rPr>
            </w:pPr>
            <w:r>
              <w:rPr>
                <w:rFonts w:eastAsia="Calibri" w:cs="Arial" w:ascii="Arial" w:hAnsi="Arial"/>
                <w:sz w:val="19"/>
                <w:szCs w:val="19"/>
              </w:rPr>
            </w:r>
          </w:p>
        </w:tc>
        <w:tc>
          <w:tcPr>
            <w:tcW w:w="1418" w:type="dxa"/>
            <w:gridSpan w:val="3"/>
            <w:tcBorders>
              <w:top w:val="single" w:sz="6" w:space="0" w:color="000000"/>
              <w:bottom w:val="single" w:sz="6" w:space="0" w:color="000000"/>
              <w:right w:val="single" w:sz="6" w:space="0" w:color="000000"/>
            </w:tcBorders>
            <w:vAlign w:val="bottom"/>
          </w:tcPr>
          <w:p>
            <w:pPr>
              <w:pStyle w:val="Normal"/>
              <w:spacing w:lineRule="auto" w:line="240" w:before="0" w:after="0"/>
              <w:jc w:val="center"/>
              <w:rPr>
                <w:rFonts w:ascii="Arial" w:hAnsi="Arial" w:eastAsia="Calibri" w:cs="Arial"/>
                <w:sz w:val="19"/>
                <w:szCs w:val="19"/>
              </w:rPr>
            </w:pPr>
            <w:r>
              <w:rPr>
                <w:rFonts w:eastAsia="Calibri" w:cs="Arial" w:ascii="Arial" w:hAnsi="Arial"/>
                <w:sz w:val="19"/>
                <w:szCs w:val="19"/>
              </w:rPr>
            </w:r>
          </w:p>
        </w:tc>
        <w:tc>
          <w:tcPr>
            <w:tcW w:w="1416" w:type="dxa"/>
            <w:gridSpan w:val="3"/>
            <w:tcBorders>
              <w:top w:val="single" w:sz="6" w:space="0" w:color="000000"/>
              <w:bottom w:val="single" w:sz="6" w:space="0" w:color="000000"/>
              <w:right w:val="single" w:sz="12" w:space="0" w:color="000000"/>
            </w:tcBorders>
            <w:vAlign w:val="bottom"/>
          </w:tcPr>
          <w:p>
            <w:pPr>
              <w:pStyle w:val="Normal"/>
              <w:spacing w:lineRule="auto" w:line="240" w:before="0" w:after="0"/>
              <w:jc w:val="center"/>
              <w:rPr>
                <w:rFonts w:ascii="Arial" w:hAnsi="Arial" w:eastAsia="Calibri" w:cs="Arial"/>
                <w:sz w:val="19"/>
                <w:szCs w:val="19"/>
              </w:rPr>
            </w:pPr>
            <w:r>
              <w:rPr>
                <w:rFonts w:eastAsia="Calibri" w:cs="Arial" w:ascii="Arial" w:hAnsi="Arial"/>
                <w:sz w:val="19"/>
                <w:szCs w:val="19"/>
              </w:rPr>
            </w:r>
          </w:p>
        </w:tc>
      </w:tr>
      <w:tr>
        <w:trPr>
          <w:trHeight w:val="284" w:hRule="atLeast"/>
        </w:trPr>
        <w:tc>
          <w:tcPr>
            <w:tcW w:w="1446" w:type="dxa"/>
            <w:tcBorders>
              <w:top w:val="single" w:sz="6" w:space="0" w:color="000000"/>
              <w:left w:val="single" w:sz="6" w:space="0" w:color="000000"/>
              <w:bottom w:val="single" w:sz="6" w:space="0" w:color="000000"/>
              <w:right w:val="single" w:sz="6" w:space="0" w:color="000000"/>
            </w:tcBorders>
            <w:vAlign w:val="bottom"/>
          </w:tcPr>
          <w:p>
            <w:pPr>
              <w:pStyle w:val="Normal"/>
              <w:spacing w:lineRule="auto" w:line="240" w:before="0" w:after="0"/>
              <w:jc w:val="center"/>
              <w:rPr>
                <w:rFonts w:ascii="Arial" w:hAnsi="Arial" w:eastAsia="Calibri" w:cs="Arial"/>
                <w:sz w:val="19"/>
                <w:szCs w:val="19"/>
              </w:rPr>
            </w:pPr>
            <w:r>
              <w:rPr>
                <w:rFonts w:eastAsia="Calibri" w:cs="Arial" w:ascii="Arial" w:hAnsi="Arial"/>
                <w:sz w:val="19"/>
                <w:szCs w:val="19"/>
              </w:rPr>
            </w:r>
          </w:p>
        </w:tc>
        <w:tc>
          <w:tcPr>
            <w:tcW w:w="3968" w:type="dxa"/>
            <w:tcBorders>
              <w:top w:val="single" w:sz="6" w:space="0" w:color="000000"/>
              <w:bottom w:val="single" w:sz="6" w:space="0" w:color="000000"/>
              <w:right w:val="single" w:sz="12" w:space="0" w:color="000000"/>
            </w:tcBorders>
            <w:vAlign w:val="bottom"/>
          </w:tcPr>
          <w:p>
            <w:pPr>
              <w:pStyle w:val="Normal"/>
              <w:spacing w:lineRule="auto" w:line="240" w:before="0" w:after="0"/>
              <w:ind w:left="57" w:hanging="0"/>
              <w:rPr>
                <w:rFonts w:ascii="Arial" w:hAnsi="Arial" w:eastAsia="Calibri" w:cs="Arial"/>
                <w:sz w:val="19"/>
                <w:szCs w:val="19"/>
              </w:rPr>
            </w:pPr>
            <w:r>
              <w:rPr>
                <w:rFonts w:eastAsia="Calibri" w:cs="Arial" w:ascii="Arial" w:hAnsi="Arial"/>
                <w:sz w:val="19"/>
                <w:szCs w:val="19"/>
              </w:rPr>
              <w:t>Финансовые вложения</w:t>
            </w:r>
          </w:p>
        </w:tc>
        <w:tc>
          <w:tcPr>
            <w:tcW w:w="1417" w:type="dxa"/>
            <w:gridSpan w:val="4"/>
            <w:tcBorders>
              <w:top w:val="single" w:sz="6" w:space="0" w:color="000000"/>
              <w:bottom w:val="single" w:sz="6" w:space="0" w:color="000000"/>
              <w:right w:val="single" w:sz="6" w:space="0" w:color="000000"/>
            </w:tcBorders>
            <w:vAlign w:val="bottom"/>
          </w:tcPr>
          <w:p>
            <w:pPr>
              <w:pStyle w:val="Normal"/>
              <w:spacing w:lineRule="auto" w:line="240" w:before="0" w:after="0"/>
              <w:jc w:val="center"/>
              <w:rPr>
                <w:rFonts w:ascii="Arial" w:hAnsi="Arial" w:eastAsia="Calibri" w:cs="Arial"/>
                <w:sz w:val="19"/>
                <w:szCs w:val="19"/>
              </w:rPr>
            </w:pPr>
            <w:r>
              <w:rPr>
                <w:rFonts w:eastAsia="Calibri" w:cs="Arial" w:ascii="Arial" w:hAnsi="Arial"/>
                <w:sz w:val="19"/>
                <w:szCs w:val="19"/>
              </w:rPr>
            </w:r>
          </w:p>
        </w:tc>
        <w:tc>
          <w:tcPr>
            <w:tcW w:w="1418" w:type="dxa"/>
            <w:gridSpan w:val="3"/>
            <w:tcBorders>
              <w:top w:val="single" w:sz="6" w:space="0" w:color="000000"/>
              <w:bottom w:val="single" w:sz="6" w:space="0" w:color="000000"/>
              <w:right w:val="single" w:sz="6" w:space="0" w:color="000000"/>
            </w:tcBorders>
            <w:vAlign w:val="bottom"/>
          </w:tcPr>
          <w:p>
            <w:pPr>
              <w:pStyle w:val="Normal"/>
              <w:spacing w:lineRule="auto" w:line="240" w:before="0" w:after="0"/>
              <w:jc w:val="center"/>
              <w:rPr>
                <w:rFonts w:ascii="Arial" w:hAnsi="Arial" w:eastAsia="Calibri" w:cs="Arial"/>
                <w:sz w:val="19"/>
                <w:szCs w:val="19"/>
              </w:rPr>
            </w:pPr>
            <w:r>
              <w:rPr>
                <w:rFonts w:eastAsia="Calibri" w:cs="Arial" w:ascii="Arial" w:hAnsi="Arial"/>
                <w:sz w:val="19"/>
                <w:szCs w:val="19"/>
              </w:rPr>
            </w:r>
          </w:p>
        </w:tc>
        <w:tc>
          <w:tcPr>
            <w:tcW w:w="1416" w:type="dxa"/>
            <w:gridSpan w:val="3"/>
            <w:tcBorders>
              <w:top w:val="single" w:sz="6" w:space="0" w:color="000000"/>
              <w:bottom w:val="single" w:sz="6" w:space="0" w:color="000000"/>
              <w:right w:val="single" w:sz="12" w:space="0" w:color="000000"/>
            </w:tcBorders>
            <w:vAlign w:val="bottom"/>
          </w:tcPr>
          <w:p>
            <w:pPr>
              <w:pStyle w:val="Normal"/>
              <w:spacing w:lineRule="auto" w:line="240" w:before="0" w:after="0"/>
              <w:jc w:val="center"/>
              <w:rPr>
                <w:rFonts w:ascii="Arial" w:hAnsi="Arial" w:eastAsia="Calibri" w:cs="Arial"/>
                <w:sz w:val="19"/>
                <w:szCs w:val="19"/>
              </w:rPr>
            </w:pPr>
            <w:r>
              <w:rPr>
                <w:rFonts w:eastAsia="Calibri" w:cs="Arial" w:ascii="Arial" w:hAnsi="Arial"/>
                <w:sz w:val="19"/>
                <w:szCs w:val="19"/>
              </w:rPr>
            </w:r>
          </w:p>
        </w:tc>
      </w:tr>
      <w:tr>
        <w:trPr>
          <w:trHeight w:val="284" w:hRule="atLeast"/>
        </w:trPr>
        <w:tc>
          <w:tcPr>
            <w:tcW w:w="1446" w:type="dxa"/>
            <w:tcBorders>
              <w:top w:val="single" w:sz="6" w:space="0" w:color="000000"/>
              <w:left w:val="single" w:sz="6" w:space="0" w:color="000000"/>
              <w:bottom w:val="single" w:sz="6" w:space="0" w:color="000000"/>
              <w:right w:val="single" w:sz="6" w:space="0" w:color="000000"/>
            </w:tcBorders>
            <w:vAlign w:val="bottom"/>
          </w:tcPr>
          <w:p>
            <w:pPr>
              <w:pStyle w:val="Normal"/>
              <w:spacing w:lineRule="auto" w:line="240" w:before="0" w:after="0"/>
              <w:jc w:val="center"/>
              <w:rPr>
                <w:rFonts w:ascii="Arial" w:hAnsi="Arial" w:eastAsia="Calibri" w:cs="Arial"/>
                <w:sz w:val="19"/>
                <w:szCs w:val="19"/>
              </w:rPr>
            </w:pPr>
            <w:r>
              <w:rPr>
                <w:rFonts w:eastAsia="Calibri" w:cs="Arial" w:ascii="Arial" w:hAnsi="Arial"/>
                <w:sz w:val="19"/>
                <w:szCs w:val="19"/>
              </w:rPr>
            </w:r>
          </w:p>
        </w:tc>
        <w:tc>
          <w:tcPr>
            <w:tcW w:w="3968" w:type="dxa"/>
            <w:tcBorders>
              <w:top w:val="single" w:sz="6" w:space="0" w:color="000000"/>
              <w:bottom w:val="single" w:sz="6" w:space="0" w:color="000000"/>
              <w:right w:val="single" w:sz="12" w:space="0" w:color="000000"/>
            </w:tcBorders>
            <w:vAlign w:val="bottom"/>
          </w:tcPr>
          <w:p>
            <w:pPr>
              <w:pStyle w:val="Normal"/>
              <w:spacing w:lineRule="auto" w:line="240" w:before="0" w:after="0"/>
              <w:ind w:left="57" w:hanging="0"/>
              <w:rPr>
                <w:rFonts w:ascii="Arial" w:hAnsi="Arial" w:eastAsia="Calibri" w:cs="Arial"/>
                <w:sz w:val="19"/>
                <w:szCs w:val="19"/>
              </w:rPr>
            </w:pPr>
            <w:r>
              <w:rPr>
                <w:rFonts w:eastAsia="Calibri" w:cs="Arial" w:ascii="Arial" w:hAnsi="Arial"/>
                <w:sz w:val="19"/>
                <w:szCs w:val="19"/>
              </w:rPr>
              <w:t>Отложенные налоговые активы</w:t>
            </w:r>
          </w:p>
        </w:tc>
        <w:tc>
          <w:tcPr>
            <w:tcW w:w="1417" w:type="dxa"/>
            <w:gridSpan w:val="4"/>
            <w:tcBorders>
              <w:top w:val="single" w:sz="6" w:space="0" w:color="000000"/>
              <w:bottom w:val="single" w:sz="6" w:space="0" w:color="000000"/>
              <w:right w:val="single" w:sz="6" w:space="0" w:color="000000"/>
            </w:tcBorders>
            <w:vAlign w:val="bottom"/>
          </w:tcPr>
          <w:p>
            <w:pPr>
              <w:pStyle w:val="Normal"/>
              <w:spacing w:lineRule="auto" w:line="240" w:before="0" w:after="0"/>
              <w:jc w:val="center"/>
              <w:rPr>
                <w:rFonts w:ascii="Arial" w:hAnsi="Arial" w:eastAsia="Calibri" w:cs="Arial"/>
                <w:sz w:val="19"/>
                <w:szCs w:val="19"/>
              </w:rPr>
            </w:pPr>
            <w:r>
              <w:rPr>
                <w:rFonts w:eastAsia="Calibri" w:cs="Arial" w:ascii="Arial" w:hAnsi="Arial"/>
                <w:sz w:val="19"/>
                <w:szCs w:val="19"/>
              </w:rPr>
            </w:r>
          </w:p>
        </w:tc>
        <w:tc>
          <w:tcPr>
            <w:tcW w:w="1418" w:type="dxa"/>
            <w:gridSpan w:val="3"/>
            <w:tcBorders>
              <w:top w:val="single" w:sz="6" w:space="0" w:color="000000"/>
              <w:bottom w:val="single" w:sz="6" w:space="0" w:color="000000"/>
              <w:right w:val="single" w:sz="6" w:space="0" w:color="000000"/>
            </w:tcBorders>
            <w:vAlign w:val="bottom"/>
          </w:tcPr>
          <w:p>
            <w:pPr>
              <w:pStyle w:val="Normal"/>
              <w:spacing w:lineRule="auto" w:line="240" w:before="0" w:after="0"/>
              <w:jc w:val="center"/>
              <w:rPr>
                <w:rFonts w:ascii="Arial" w:hAnsi="Arial" w:eastAsia="Calibri" w:cs="Arial"/>
                <w:sz w:val="19"/>
                <w:szCs w:val="19"/>
              </w:rPr>
            </w:pPr>
            <w:r>
              <w:rPr>
                <w:rFonts w:eastAsia="Calibri" w:cs="Arial" w:ascii="Arial" w:hAnsi="Arial"/>
                <w:sz w:val="19"/>
                <w:szCs w:val="19"/>
              </w:rPr>
            </w:r>
          </w:p>
        </w:tc>
        <w:tc>
          <w:tcPr>
            <w:tcW w:w="1416" w:type="dxa"/>
            <w:gridSpan w:val="3"/>
            <w:tcBorders>
              <w:top w:val="single" w:sz="6" w:space="0" w:color="000000"/>
              <w:bottom w:val="single" w:sz="6" w:space="0" w:color="000000"/>
              <w:right w:val="single" w:sz="12" w:space="0" w:color="000000"/>
            </w:tcBorders>
            <w:vAlign w:val="bottom"/>
          </w:tcPr>
          <w:p>
            <w:pPr>
              <w:pStyle w:val="Normal"/>
              <w:spacing w:lineRule="auto" w:line="240" w:before="0" w:after="0"/>
              <w:jc w:val="center"/>
              <w:rPr>
                <w:rFonts w:ascii="Arial" w:hAnsi="Arial" w:eastAsia="Calibri" w:cs="Arial"/>
                <w:sz w:val="19"/>
                <w:szCs w:val="19"/>
              </w:rPr>
            </w:pPr>
            <w:r>
              <w:rPr>
                <w:rFonts w:eastAsia="Calibri" w:cs="Arial" w:ascii="Arial" w:hAnsi="Arial"/>
                <w:sz w:val="19"/>
                <w:szCs w:val="19"/>
              </w:rPr>
            </w:r>
          </w:p>
        </w:tc>
      </w:tr>
      <w:tr>
        <w:trPr>
          <w:trHeight w:val="284" w:hRule="atLeast"/>
        </w:trPr>
        <w:tc>
          <w:tcPr>
            <w:tcW w:w="1446" w:type="dxa"/>
            <w:tcBorders>
              <w:top w:val="single" w:sz="6" w:space="0" w:color="000000"/>
              <w:left w:val="single" w:sz="6" w:space="0" w:color="000000"/>
              <w:bottom w:val="single" w:sz="6" w:space="0" w:color="000000"/>
              <w:right w:val="single" w:sz="6" w:space="0" w:color="000000"/>
            </w:tcBorders>
            <w:vAlign w:val="bottom"/>
          </w:tcPr>
          <w:p>
            <w:pPr>
              <w:pStyle w:val="Normal"/>
              <w:spacing w:lineRule="auto" w:line="240" w:before="0" w:after="0"/>
              <w:jc w:val="center"/>
              <w:rPr>
                <w:rFonts w:ascii="Arial" w:hAnsi="Arial" w:eastAsia="Calibri" w:cs="Arial"/>
                <w:sz w:val="19"/>
                <w:szCs w:val="19"/>
              </w:rPr>
            </w:pPr>
            <w:r>
              <w:rPr>
                <w:rFonts w:eastAsia="Calibri" w:cs="Arial" w:ascii="Arial" w:hAnsi="Arial"/>
                <w:sz w:val="19"/>
                <w:szCs w:val="19"/>
              </w:rPr>
            </w:r>
          </w:p>
        </w:tc>
        <w:tc>
          <w:tcPr>
            <w:tcW w:w="3968" w:type="dxa"/>
            <w:tcBorders>
              <w:top w:val="single" w:sz="6" w:space="0" w:color="000000"/>
              <w:bottom w:val="single" w:sz="12" w:space="0" w:color="000000"/>
              <w:right w:val="single" w:sz="12" w:space="0" w:color="000000"/>
            </w:tcBorders>
            <w:vAlign w:val="bottom"/>
          </w:tcPr>
          <w:p>
            <w:pPr>
              <w:pStyle w:val="Normal"/>
              <w:spacing w:lineRule="auto" w:line="240" w:before="0" w:after="0"/>
              <w:ind w:left="57" w:hanging="0"/>
              <w:rPr>
                <w:rFonts w:ascii="Arial" w:hAnsi="Arial" w:eastAsia="Calibri" w:cs="Arial"/>
                <w:sz w:val="19"/>
                <w:szCs w:val="19"/>
              </w:rPr>
            </w:pPr>
            <w:r>
              <w:rPr>
                <w:rFonts w:eastAsia="Calibri" w:cs="Arial" w:ascii="Arial" w:hAnsi="Arial"/>
                <w:sz w:val="19"/>
                <w:szCs w:val="19"/>
              </w:rPr>
              <w:t>Прочие внеоборотные активы</w:t>
            </w:r>
          </w:p>
        </w:tc>
        <w:tc>
          <w:tcPr>
            <w:tcW w:w="1417" w:type="dxa"/>
            <w:gridSpan w:val="4"/>
            <w:tcBorders>
              <w:top w:val="single" w:sz="6" w:space="0" w:color="000000"/>
              <w:bottom w:val="single" w:sz="12" w:space="0" w:color="000000"/>
              <w:right w:val="single" w:sz="6" w:space="0" w:color="000000"/>
            </w:tcBorders>
            <w:vAlign w:val="bottom"/>
          </w:tcPr>
          <w:p>
            <w:pPr>
              <w:pStyle w:val="Normal"/>
              <w:spacing w:lineRule="auto" w:line="240" w:before="0" w:after="0"/>
              <w:jc w:val="center"/>
              <w:rPr>
                <w:rFonts w:ascii="Arial" w:hAnsi="Arial" w:eastAsia="Calibri" w:cs="Arial"/>
                <w:sz w:val="19"/>
                <w:szCs w:val="19"/>
              </w:rPr>
            </w:pPr>
            <w:r>
              <w:rPr>
                <w:rFonts w:eastAsia="Calibri" w:cs="Arial" w:ascii="Arial" w:hAnsi="Arial"/>
                <w:sz w:val="19"/>
                <w:szCs w:val="19"/>
              </w:rPr>
            </w:r>
          </w:p>
        </w:tc>
        <w:tc>
          <w:tcPr>
            <w:tcW w:w="1418" w:type="dxa"/>
            <w:gridSpan w:val="3"/>
            <w:tcBorders>
              <w:top w:val="single" w:sz="6" w:space="0" w:color="000000"/>
              <w:bottom w:val="single" w:sz="12" w:space="0" w:color="000000"/>
              <w:right w:val="single" w:sz="6" w:space="0" w:color="000000"/>
            </w:tcBorders>
            <w:vAlign w:val="bottom"/>
          </w:tcPr>
          <w:p>
            <w:pPr>
              <w:pStyle w:val="Normal"/>
              <w:spacing w:lineRule="auto" w:line="240" w:before="0" w:after="0"/>
              <w:jc w:val="center"/>
              <w:rPr>
                <w:rFonts w:ascii="Arial" w:hAnsi="Arial" w:eastAsia="Calibri" w:cs="Arial"/>
                <w:sz w:val="19"/>
                <w:szCs w:val="19"/>
              </w:rPr>
            </w:pPr>
            <w:r>
              <w:rPr>
                <w:rFonts w:eastAsia="Calibri" w:cs="Arial" w:ascii="Arial" w:hAnsi="Arial"/>
                <w:sz w:val="19"/>
                <w:szCs w:val="19"/>
              </w:rPr>
            </w:r>
          </w:p>
        </w:tc>
        <w:tc>
          <w:tcPr>
            <w:tcW w:w="1416" w:type="dxa"/>
            <w:gridSpan w:val="3"/>
            <w:tcBorders>
              <w:top w:val="single" w:sz="6" w:space="0" w:color="000000"/>
              <w:bottom w:val="single" w:sz="12" w:space="0" w:color="000000"/>
              <w:right w:val="single" w:sz="12" w:space="0" w:color="000000"/>
            </w:tcBorders>
            <w:vAlign w:val="bottom"/>
          </w:tcPr>
          <w:p>
            <w:pPr>
              <w:pStyle w:val="Normal"/>
              <w:spacing w:lineRule="auto" w:line="240" w:before="0" w:after="0"/>
              <w:jc w:val="center"/>
              <w:rPr>
                <w:rFonts w:ascii="Arial" w:hAnsi="Arial" w:eastAsia="Calibri" w:cs="Arial"/>
                <w:sz w:val="19"/>
                <w:szCs w:val="19"/>
              </w:rPr>
            </w:pPr>
            <w:r>
              <w:rPr>
                <w:rFonts w:eastAsia="Calibri" w:cs="Arial" w:ascii="Arial" w:hAnsi="Arial"/>
                <w:sz w:val="19"/>
                <w:szCs w:val="19"/>
              </w:rPr>
            </w:r>
          </w:p>
        </w:tc>
      </w:tr>
      <w:tr>
        <w:trPr>
          <w:trHeight w:val="284" w:hRule="atLeast"/>
        </w:trPr>
        <w:tc>
          <w:tcPr>
            <w:tcW w:w="1446" w:type="dxa"/>
            <w:tcBorders>
              <w:top w:val="single" w:sz="6" w:space="0" w:color="000000"/>
              <w:left w:val="single" w:sz="6" w:space="0" w:color="000000"/>
              <w:bottom w:val="single" w:sz="6" w:space="0" w:color="000000"/>
              <w:right w:val="single" w:sz="6" w:space="0" w:color="000000"/>
            </w:tcBorders>
            <w:vAlign w:val="bottom"/>
          </w:tcPr>
          <w:p>
            <w:pPr>
              <w:pStyle w:val="Normal"/>
              <w:spacing w:lineRule="auto" w:line="240" w:before="0" w:after="0"/>
              <w:jc w:val="center"/>
              <w:rPr>
                <w:rFonts w:ascii="Arial" w:hAnsi="Arial" w:eastAsia="Calibri" w:cs="Arial"/>
                <w:sz w:val="19"/>
                <w:szCs w:val="19"/>
              </w:rPr>
            </w:pPr>
            <w:r>
              <w:rPr>
                <w:rFonts w:eastAsia="Calibri" w:cs="Arial" w:ascii="Arial" w:hAnsi="Arial"/>
                <w:sz w:val="19"/>
                <w:szCs w:val="19"/>
              </w:rPr>
            </w:r>
          </w:p>
        </w:tc>
        <w:tc>
          <w:tcPr>
            <w:tcW w:w="3968" w:type="dxa"/>
            <w:tcBorders>
              <w:top w:val="single" w:sz="12" w:space="0" w:color="000000"/>
              <w:bottom w:val="single" w:sz="6" w:space="0" w:color="000000"/>
              <w:right w:val="single" w:sz="12" w:space="0" w:color="000000"/>
            </w:tcBorders>
            <w:vAlign w:val="bottom"/>
          </w:tcPr>
          <w:p>
            <w:pPr>
              <w:pStyle w:val="Normal"/>
              <w:spacing w:lineRule="auto" w:line="240" w:before="0" w:after="0"/>
              <w:ind w:left="57" w:hanging="0"/>
              <w:rPr>
                <w:rFonts w:ascii="Arial" w:hAnsi="Arial" w:eastAsia="Calibri" w:cs="Arial"/>
                <w:sz w:val="19"/>
                <w:szCs w:val="19"/>
              </w:rPr>
            </w:pPr>
            <w:r>
              <w:rPr>
                <w:rFonts w:eastAsia="Calibri" w:cs="Arial" w:ascii="Arial" w:hAnsi="Arial"/>
                <w:sz w:val="19"/>
                <w:szCs w:val="19"/>
              </w:rPr>
              <w:t>Итого по разделу I</w:t>
            </w:r>
          </w:p>
        </w:tc>
        <w:tc>
          <w:tcPr>
            <w:tcW w:w="1417" w:type="dxa"/>
            <w:gridSpan w:val="4"/>
            <w:tcBorders>
              <w:top w:val="single" w:sz="12" w:space="0" w:color="000000"/>
              <w:bottom w:val="single" w:sz="12" w:space="0" w:color="000000"/>
              <w:right w:val="single" w:sz="6" w:space="0" w:color="000000"/>
            </w:tcBorders>
            <w:vAlign w:val="bottom"/>
          </w:tcPr>
          <w:p>
            <w:pPr>
              <w:pStyle w:val="Normal"/>
              <w:spacing w:lineRule="auto" w:line="240" w:before="0" w:after="0"/>
              <w:jc w:val="center"/>
              <w:rPr>
                <w:rFonts w:ascii="Arial" w:hAnsi="Arial" w:eastAsia="Calibri" w:cs="Arial"/>
                <w:sz w:val="19"/>
                <w:szCs w:val="19"/>
              </w:rPr>
            </w:pPr>
            <w:r>
              <w:rPr>
                <w:rFonts w:eastAsia="Calibri" w:cs="Arial" w:ascii="Arial" w:hAnsi="Arial"/>
                <w:sz w:val="19"/>
                <w:szCs w:val="19"/>
              </w:rPr>
            </w:r>
          </w:p>
        </w:tc>
        <w:tc>
          <w:tcPr>
            <w:tcW w:w="1418" w:type="dxa"/>
            <w:gridSpan w:val="3"/>
            <w:tcBorders>
              <w:top w:val="single" w:sz="12" w:space="0" w:color="000000"/>
              <w:bottom w:val="single" w:sz="12" w:space="0" w:color="000000"/>
              <w:right w:val="single" w:sz="6" w:space="0" w:color="000000"/>
            </w:tcBorders>
            <w:vAlign w:val="bottom"/>
          </w:tcPr>
          <w:p>
            <w:pPr>
              <w:pStyle w:val="Normal"/>
              <w:spacing w:lineRule="auto" w:line="240" w:before="0" w:after="0"/>
              <w:jc w:val="center"/>
              <w:rPr>
                <w:rFonts w:ascii="Arial" w:hAnsi="Arial" w:eastAsia="Calibri" w:cs="Arial"/>
                <w:sz w:val="19"/>
                <w:szCs w:val="19"/>
              </w:rPr>
            </w:pPr>
            <w:r>
              <w:rPr>
                <w:rFonts w:eastAsia="Calibri" w:cs="Arial" w:ascii="Arial" w:hAnsi="Arial"/>
                <w:sz w:val="19"/>
                <w:szCs w:val="19"/>
              </w:rPr>
            </w:r>
          </w:p>
        </w:tc>
        <w:tc>
          <w:tcPr>
            <w:tcW w:w="1416" w:type="dxa"/>
            <w:gridSpan w:val="3"/>
            <w:tcBorders>
              <w:top w:val="single" w:sz="12" w:space="0" w:color="000000"/>
              <w:bottom w:val="single" w:sz="12" w:space="0" w:color="000000"/>
              <w:right w:val="single" w:sz="12" w:space="0" w:color="000000"/>
            </w:tcBorders>
            <w:vAlign w:val="bottom"/>
          </w:tcPr>
          <w:p>
            <w:pPr>
              <w:pStyle w:val="Normal"/>
              <w:spacing w:lineRule="auto" w:line="240" w:before="0" w:after="0"/>
              <w:jc w:val="center"/>
              <w:rPr>
                <w:rFonts w:ascii="Arial" w:hAnsi="Arial" w:eastAsia="Calibri" w:cs="Arial"/>
                <w:sz w:val="19"/>
                <w:szCs w:val="19"/>
              </w:rPr>
            </w:pPr>
            <w:r>
              <w:rPr>
                <w:rFonts w:eastAsia="Calibri" w:cs="Arial" w:ascii="Arial" w:hAnsi="Arial"/>
                <w:sz w:val="19"/>
                <w:szCs w:val="19"/>
              </w:rPr>
            </w:r>
          </w:p>
        </w:tc>
      </w:tr>
      <w:tr>
        <w:trPr/>
        <w:tc>
          <w:tcPr>
            <w:tcW w:w="1446" w:type="dxa"/>
            <w:tcBorders>
              <w:top w:val="single" w:sz="6" w:space="0" w:color="000000"/>
              <w:left w:val="single" w:sz="6" w:space="0" w:color="000000"/>
              <w:right w:val="single" w:sz="6" w:space="0" w:color="000000"/>
            </w:tcBorders>
            <w:vAlign w:val="bottom"/>
          </w:tcPr>
          <w:p>
            <w:pPr>
              <w:pStyle w:val="Normal"/>
              <w:spacing w:lineRule="auto" w:line="240" w:before="0" w:after="0"/>
              <w:jc w:val="center"/>
              <w:rPr>
                <w:rFonts w:ascii="Arial" w:hAnsi="Arial" w:eastAsia="Calibri" w:cs="Arial"/>
                <w:sz w:val="19"/>
                <w:szCs w:val="19"/>
              </w:rPr>
            </w:pPr>
            <w:r>
              <w:rPr>
                <w:rFonts w:eastAsia="Calibri" w:cs="Arial" w:ascii="Arial" w:hAnsi="Arial"/>
                <w:sz w:val="19"/>
                <w:szCs w:val="19"/>
              </w:rPr>
            </w:r>
          </w:p>
        </w:tc>
        <w:tc>
          <w:tcPr>
            <w:tcW w:w="3968" w:type="dxa"/>
            <w:tcBorders>
              <w:top w:val="single" w:sz="6" w:space="0" w:color="000000"/>
              <w:right w:val="single" w:sz="12" w:space="0" w:color="000000"/>
            </w:tcBorders>
            <w:vAlign w:val="bottom"/>
          </w:tcPr>
          <w:p>
            <w:pPr>
              <w:pStyle w:val="Normal"/>
              <w:spacing w:lineRule="auto" w:line="240" w:before="120" w:after="0"/>
              <w:jc w:val="center"/>
              <w:rPr>
                <w:rFonts w:ascii="Arial" w:hAnsi="Arial" w:eastAsia="Calibri" w:cs="Arial"/>
                <w:bCs/>
                <w:sz w:val="19"/>
                <w:szCs w:val="19"/>
              </w:rPr>
            </w:pPr>
            <w:r>
              <w:rPr>
                <w:rFonts w:eastAsia="Calibri" w:cs="Arial" w:ascii="Arial" w:hAnsi="Arial"/>
                <w:bCs/>
                <w:sz w:val="19"/>
                <w:szCs w:val="19"/>
              </w:rPr>
              <w:t>II. ОБОРОТНЫЕ АКТИВЫ</w:t>
            </w:r>
          </w:p>
        </w:tc>
        <w:tc>
          <w:tcPr>
            <w:tcW w:w="1417" w:type="dxa"/>
            <w:gridSpan w:val="4"/>
            <w:tcBorders>
              <w:top w:val="single" w:sz="12" w:space="0" w:color="000000"/>
              <w:right w:val="single" w:sz="6" w:space="0" w:color="000000"/>
            </w:tcBorders>
            <w:vAlign w:val="bottom"/>
          </w:tcPr>
          <w:p>
            <w:pPr>
              <w:pStyle w:val="Normal"/>
              <w:spacing w:lineRule="auto" w:line="240" w:before="0" w:after="0"/>
              <w:jc w:val="center"/>
              <w:rPr>
                <w:rFonts w:ascii="Arial" w:hAnsi="Arial" w:eastAsia="Calibri" w:cs="Arial"/>
                <w:sz w:val="19"/>
                <w:szCs w:val="19"/>
              </w:rPr>
            </w:pPr>
            <w:r>
              <w:rPr>
                <w:rFonts w:eastAsia="Calibri" w:cs="Arial" w:ascii="Arial" w:hAnsi="Arial"/>
                <w:sz w:val="19"/>
                <w:szCs w:val="19"/>
              </w:rPr>
            </w:r>
          </w:p>
        </w:tc>
        <w:tc>
          <w:tcPr>
            <w:tcW w:w="1418" w:type="dxa"/>
            <w:gridSpan w:val="3"/>
            <w:tcBorders>
              <w:top w:val="single" w:sz="12" w:space="0" w:color="000000"/>
              <w:right w:val="single" w:sz="6" w:space="0" w:color="000000"/>
            </w:tcBorders>
            <w:vAlign w:val="bottom"/>
          </w:tcPr>
          <w:p>
            <w:pPr>
              <w:pStyle w:val="Normal"/>
              <w:spacing w:lineRule="auto" w:line="240" w:before="0" w:after="0"/>
              <w:jc w:val="center"/>
              <w:rPr>
                <w:rFonts w:ascii="Arial" w:hAnsi="Arial" w:eastAsia="Calibri" w:cs="Arial"/>
                <w:sz w:val="19"/>
                <w:szCs w:val="19"/>
              </w:rPr>
            </w:pPr>
            <w:r>
              <w:rPr>
                <w:rFonts w:eastAsia="Calibri" w:cs="Arial" w:ascii="Arial" w:hAnsi="Arial"/>
                <w:sz w:val="19"/>
                <w:szCs w:val="19"/>
              </w:rPr>
            </w:r>
          </w:p>
        </w:tc>
        <w:tc>
          <w:tcPr>
            <w:tcW w:w="1416" w:type="dxa"/>
            <w:gridSpan w:val="3"/>
            <w:tcBorders>
              <w:top w:val="single" w:sz="12" w:space="0" w:color="000000"/>
              <w:right w:val="single" w:sz="12" w:space="0" w:color="000000"/>
            </w:tcBorders>
            <w:vAlign w:val="bottom"/>
          </w:tcPr>
          <w:p>
            <w:pPr>
              <w:pStyle w:val="Normal"/>
              <w:spacing w:lineRule="auto" w:line="240" w:before="0" w:after="0"/>
              <w:jc w:val="center"/>
              <w:rPr>
                <w:rFonts w:ascii="Arial" w:hAnsi="Arial" w:eastAsia="Calibri" w:cs="Arial"/>
                <w:sz w:val="19"/>
                <w:szCs w:val="19"/>
              </w:rPr>
            </w:pPr>
            <w:r>
              <w:rPr>
                <w:rFonts w:eastAsia="Calibri" w:cs="Arial" w:ascii="Arial" w:hAnsi="Arial"/>
                <w:sz w:val="19"/>
                <w:szCs w:val="19"/>
              </w:rPr>
            </w:r>
          </w:p>
        </w:tc>
      </w:tr>
      <w:tr>
        <w:trPr>
          <w:trHeight w:val="284" w:hRule="atLeast"/>
        </w:trPr>
        <w:tc>
          <w:tcPr>
            <w:tcW w:w="1446" w:type="dxa"/>
            <w:tcBorders>
              <w:left w:val="single" w:sz="6" w:space="0" w:color="000000"/>
              <w:bottom w:val="single" w:sz="6" w:space="0" w:color="000000"/>
              <w:right w:val="single" w:sz="6" w:space="0" w:color="000000"/>
            </w:tcBorders>
            <w:vAlign w:val="bottom"/>
          </w:tcPr>
          <w:p>
            <w:pPr>
              <w:pStyle w:val="Normal"/>
              <w:spacing w:lineRule="auto" w:line="240" w:before="0" w:after="0"/>
              <w:jc w:val="center"/>
              <w:rPr>
                <w:rFonts w:ascii="Arial" w:hAnsi="Arial" w:eastAsia="Calibri" w:cs="Arial"/>
                <w:sz w:val="19"/>
                <w:szCs w:val="19"/>
              </w:rPr>
            </w:pPr>
            <w:r>
              <w:rPr>
                <w:rFonts w:eastAsia="Calibri" w:cs="Arial" w:ascii="Arial" w:hAnsi="Arial"/>
                <w:sz w:val="19"/>
                <w:szCs w:val="19"/>
              </w:rPr>
            </w:r>
          </w:p>
        </w:tc>
        <w:tc>
          <w:tcPr>
            <w:tcW w:w="3968" w:type="dxa"/>
            <w:tcBorders>
              <w:bottom w:val="single" w:sz="6" w:space="0" w:color="000000"/>
              <w:right w:val="single" w:sz="12" w:space="0" w:color="000000"/>
            </w:tcBorders>
            <w:vAlign w:val="bottom"/>
          </w:tcPr>
          <w:p>
            <w:pPr>
              <w:pStyle w:val="Normal"/>
              <w:spacing w:lineRule="auto" w:line="240" w:before="0" w:after="0"/>
              <w:ind w:left="57" w:hanging="0"/>
              <w:rPr>
                <w:rFonts w:ascii="Arial" w:hAnsi="Arial" w:eastAsia="Calibri" w:cs="Arial"/>
                <w:sz w:val="19"/>
                <w:szCs w:val="19"/>
              </w:rPr>
            </w:pPr>
            <w:r>
              <w:rPr>
                <w:rFonts w:eastAsia="Calibri" w:cs="Arial" w:ascii="Arial" w:hAnsi="Arial"/>
                <w:sz w:val="19"/>
                <w:szCs w:val="19"/>
              </w:rPr>
              <w:t>Запасы</w:t>
            </w:r>
          </w:p>
        </w:tc>
        <w:tc>
          <w:tcPr>
            <w:tcW w:w="1417" w:type="dxa"/>
            <w:gridSpan w:val="4"/>
            <w:tcBorders>
              <w:bottom w:val="single" w:sz="6" w:space="0" w:color="000000"/>
              <w:right w:val="single" w:sz="6" w:space="0" w:color="000000"/>
            </w:tcBorders>
            <w:vAlign w:val="bottom"/>
          </w:tcPr>
          <w:p>
            <w:pPr>
              <w:pStyle w:val="Normal"/>
              <w:spacing w:lineRule="auto" w:line="240" w:before="0" w:after="0"/>
              <w:jc w:val="center"/>
              <w:rPr>
                <w:rFonts w:ascii="Arial" w:hAnsi="Arial" w:eastAsia="Calibri" w:cs="Arial"/>
                <w:sz w:val="19"/>
                <w:szCs w:val="19"/>
              </w:rPr>
            </w:pPr>
            <w:r>
              <w:rPr>
                <w:rFonts w:eastAsia="Calibri" w:cs="Arial" w:ascii="Arial" w:hAnsi="Arial"/>
                <w:sz w:val="19"/>
                <w:szCs w:val="19"/>
              </w:rPr>
            </w:r>
          </w:p>
        </w:tc>
        <w:tc>
          <w:tcPr>
            <w:tcW w:w="1418" w:type="dxa"/>
            <w:gridSpan w:val="3"/>
            <w:tcBorders>
              <w:bottom w:val="single" w:sz="6" w:space="0" w:color="000000"/>
              <w:right w:val="single" w:sz="6" w:space="0" w:color="000000"/>
            </w:tcBorders>
            <w:vAlign w:val="bottom"/>
          </w:tcPr>
          <w:p>
            <w:pPr>
              <w:pStyle w:val="Normal"/>
              <w:spacing w:lineRule="auto" w:line="240" w:before="0" w:after="0"/>
              <w:jc w:val="center"/>
              <w:rPr>
                <w:rFonts w:ascii="Arial" w:hAnsi="Arial" w:eastAsia="Calibri" w:cs="Arial"/>
                <w:sz w:val="19"/>
                <w:szCs w:val="19"/>
              </w:rPr>
            </w:pPr>
            <w:r>
              <w:rPr>
                <w:rFonts w:eastAsia="Calibri" w:cs="Arial" w:ascii="Arial" w:hAnsi="Arial"/>
                <w:sz w:val="19"/>
                <w:szCs w:val="19"/>
              </w:rPr>
            </w:r>
          </w:p>
        </w:tc>
        <w:tc>
          <w:tcPr>
            <w:tcW w:w="1416" w:type="dxa"/>
            <w:gridSpan w:val="3"/>
            <w:tcBorders>
              <w:bottom w:val="single" w:sz="6" w:space="0" w:color="000000"/>
              <w:right w:val="single" w:sz="12" w:space="0" w:color="000000"/>
            </w:tcBorders>
            <w:vAlign w:val="bottom"/>
          </w:tcPr>
          <w:p>
            <w:pPr>
              <w:pStyle w:val="Normal"/>
              <w:spacing w:lineRule="auto" w:line="240" w:before="0" w:after="0"/>
              <w:jc w:val="center"/>
              <w:rPr>
                <w:rFonts w:ascii="Arial" w:hAnsi="Arial" w:eastAsia="Calibri" w:cs="Arial"/>
                <w:sz w:val="19"/>
                <w:szCs w:val="19"/>
              </w:rPr>
            </w:pPr>
            <w:r>
              <w:rPr>
                <w:rFonts w:eastAsia="Calibri" w:cs="Arial" w:ascii="Arial" w:hAnsi="Arial"/>
                <w:sz w:val="19"/>
                <w:szCs w:val="19"/>
              </w:rPr>
            </w:r>
          </w:p>
        </w:tc>
      </w:tr>
      <w:tr>
        <w:trPr>
          <w:trHeight w:val="284" w:hRule="atLeast"/>
        </w:trPr>
        <w:tc>
          <w:tcPr>
            <w:tcW w:w="1446" w:type="dxa"/>
            <w:tcBorders>
              <w:top w:val="single" w:sz="6" w:space="0" w:color="000000"/>
              <w:left w:val="single" w:sz="6" w:space="0" w:color="000000"/>
              <w:bottom w:val="single" w:sz="6" w:space="0" w:color="000000"/>
              <w:right w:val="single" w:sz="6" w:space="0" w:color="000000"/>
            </w:tcBorders>
            <w:vAlign w:val="bottom"/>
          </w:tcPr>
          <w:p>
            <w:pPr>
              <w:pStyle w:val="Normal"/>
              <w:spacing w:lineRule="auto" w:line="240" w:before="0" w:after="0"/>
              <w:jc w:val="center"/>
              <w:rPr>
                <w:rFonts w:ascii="Arial" w:hAnsi="Arial" w:eastAsia="Calibri" w:cs="Arial"/>
                <w:sz w:val="19"/>
                <w:szCs w:val="19"/>
              </w:rPr>
            </w:pPr>
            <w:r>
              <w:rPr>
                <w:rFonts w:eastAsia="Calibri" w:cs="Arial" w:ascii="Arial" w:hAnsi="Arial"/>
                <w:sz w:val="19"/>
                <w:szCs w:val="19"/>
              </w:rPr>
            </w:r>
          </w:p>
        </w:tc>
        <w:tc>
          <w:tcPr>
            <w:tcW w:w="3968" w:type="dxa"/>
            <w:tcBorders>
              <w:top w:val="single" w:sz="6" w:space="0" w:color="000000"/>
              <w:bottom w:val="single" w:sz="6" w:space="0" w:color="000000"/>
              <w:right w:val="single" w:sz="12" w:space="0" w:color="000000"/>
            </w:tcBorders>
            <w:vAlign w:val="bottom"/>
          </w:tcPr>
          <w:p>
            <w:pPr>
              <w:pStyle w:val="Normal"/>
              <w:spacing w:lineRule="auto" w:line="240" w:before="0" w:after="0"/>
              <w:ind w:left="57" w:hanging="0"/>
              <w:rPr>
                <w:rFonts w:ascii="Arial" w:hAnsi="Arial" w:eastAsia="Calibri" w:cs="Arial"/>
                <w:sz w:val="19"/>
                <w:szCs w:val="19"/>
              </w:rPr>
            </w:pPr>
            <w:r>
              <w:rPr>
                <w:rFonts w:eastAsia="Calibri" w:cs="Arial" w:ascii="Arial" w:hAnsi="Arial"/>
                <w:sz w:val="19"/>
                <w:szCs w:val="19"/>
              </w:rPr>
              <w:t>Налог на добавленную стоимость по приобретенным ценностям</w:t>
            </w:r>
          </w:p>
        </w:tc>
        <w:tc>
          <w:tcPr>
            <w:tcW w:w="1417" w:type="dxa"/>
            <w:gridSpan w:val="4"/>
            <w:tcBorders>
              <w:top w:val="single" w:sz="6" w:space="0" w:color="000000"/>
              <w:bottom w:val="single" w:sz="6" w:space="0" w:color="000000"/>
              <w:right w:val="single" w:sz="6" w:space="0" w:color="000000"/>
            </w:tcBorders>
            <w:vAlign w:val="bottom"/>
          </w:tcPr>
          <w:p>
            <w:pPr>
              <w:pStyle w:val="Normal"/>
              <w:spacing w:lineRule="auto" w:line="240" w:before="0" w:after="0"/>
              <w:jc w:val="center"/>
              <w:rPr>
                <w:rFonts w:ascii="Arial" w:hAnsi="Arial" w:eastAsia="Calibri" w:cs="Arial"/>
                <w:sz w:val="19"/>
                <w:szCs w:val="19"/>
              </w:rPr>
            </w:pPr>
            <w:r>
              <w:rPr>
                <w:rFonts w:eastAsia="Calibri" w:cs="Arial" w:ascii="Arial" w:hAnsi="Arial"/>
                <w:sz w:val="19"/>
                <w:szCs w:val="19"/>
              </w:rPr>
            </w:r>
          </w:p>
        </w:tc>
        <w:tc>
          <w:tcPr>
            <w:tcW w:w="1418" w:type="dxa"/>
            <w:gridSpan w:val="3"/>
            <w:tcBorders>
              <w:top w:val="single" w:sz="6" w:space="0" w:color="000000"/>
              <w:bottom w:val="single" w:sz="6" w:space="0" w:color="000000"/>
              <w:right w:val="single" w:sz="6" w:space="0" w:color="000000"/>
            </w:tcBorders>
            <w:vAlign w:val="bottom"/>
          </w:tcPr>
          <w:p>
            <w:pPr>
              <w:pStyle w:val="Normal"/>
              <w:spacing w:lineRule="auto" w:line="240" w:before="0" w:after="0"/>
              <w:jc w:val="center"/>
              <w:rPr>
                <w:rFonts w:ascii="Arial" w:hAnsi="Arial" w:eastAsia="Calibri" w:cs="Arial"/>
                <w:sz w:val="19"/>
                <w:szCs w:val="19"/>
              </w:rPr>
            </w:pPr>
            <w:r>
              <w:rPr>
                <w:rFonts w:eastAsia="Calibri" w:cs="Arial" w:ascii="Arial" w:hAnsi="Arial"/>
                <w:sz w:val="19"/>
                <w:szCs w:val="19"/>
              </w:rPr>
            </w:r>
          </w:p>
        </w:tc>
        <w:tc>
          <w:tcPr>
            <w:tcW w:w="1416" w:type="dxa"/>
            <w:gridSpan w:val="3"/>
            <w:tcBorders>
              <w:top w:val="single" w:sz="6" w:space="0" w:color="000000"/>
              <w:bottom w:val="single" w:sz="6" w:space="0" w:color="000000"/>
              <w:right w:val="single" w:sz="12" w:space="0" w:color="000000"/>
            </w:tcBorders>
            <w:vAlign w:val="bottom"/>
          </w:tcPr>
          <w:p>
            <w:pPr>
              <w:pStyle w:val="Normal"/>
              <w:spacing w:lineRule="auto" w:line="240" w:before="0" w:after="0"/>
              <w:jc w:val="center"/>
              <w:rPr>
                <w:rFonts w:ascii="Arial" w:hAnsi="Arial" w:eastAsia="Calibri" w:cs="Arial"/>
                <w:sz w:val="19"/>
                <w:szCs w:val="19"/>
              </w:rPr>
            </w:pPr>
            <w:r>
              <w:rPr>
                <w:rFonts w:eastAsia="Calibri" w:cs="Arial" w:ascii="Arial" w:hAnsi="Arial"/>
                <w:sz w:val="19"/>
                <w:szCs w:val="19"/>
              </w:rPr>
            </w:r>
          </w:p>
        </w:tc>
      </w:tr>
      <w:tr>
        <w:trPr>
          <w:trHeight w:val="284" w:hRule="atLeast"/>
        </w:trPr>
        <w:tc>
          <w:tcPr>
            <w:tcW w:w="1446" w:type="dxa"/>
            <w:tcBorders>
              <w:top w:val="single" w:sz="6" w:space="0" w:color="000000"/>
              <w:left w:val="single" w:sz="6" w:space="0" w:color="000000"/>
              <w:bottom w:val="single" w:sz="6" w:space="0" w:color="000000"/>
              <w:right w:val="single" w:sz="6" w:space="0" w:color="000000"/>
            </w:tcBorders>
            <w:vAlign w:val="bottom"/>
          </w:tcPr>
          <w:p>
            <w:pPr>
              <w:pStyle w:val="Normal"/>
              <w:spacing w:lineRule="auto" w:line="240" w:before="0" w:after="0"/>
              <w:jc w:val="center"/>
              <w:rPr>
                <w:rFonts w:ascii="Arial" w:hAnsi="Arial" w:eastAsia="Calibri" w:cs="Arial"/>
                <w:sz w:val="19"/>
                <w:szCs w:val="19"/>
              </w:rPr>
            </w:pPr>
            <w:r>
              <w:rPr>
                <w:rFonts w:eastAsia="Calibri" w:cs="Arial" w:ascii="Arial" w:hAnsi="Arial"/>
                <w:sz w:val="19"/>
                <w:szCs w:val="19"/>
              </w:rPr>
            </w:r>
          </w:p>
        </w:tc>
        <w:tc>
          <w:tcPr>
            <w:tcW w:w="3968" w:type="dxa"/>
            <w:tcBorders>
              <w:top w:val="single" w:sz="6" w:space="0" w:color="000000"/>
              <w:bottom w:val="single" w:sz="6" w:space="0" w:color="000000"/>
              <w:right w:val="single" w:sz="12" w:space="0" w:color="000000"/>
            </w:tcBorders>
            <w:vAlign w:val="bottom"/>
          </w:tcPr>
          <w:p>
            <w:pPr>
              <w:pStyle w:val="Normal"/>
              <w:spacing w:lineRule="auto" w:line="240" w:before="0" w:after="0"/>
              <w:ind w:left="57" w:hanging="0"/>
              <w:rPr>
                <w:rFonts w:ascii="Arial" w:hAnsi="Arial" w:eastAsia="Calibri" w:cs="Arial"/>
                <w:sz w:val="19"/>
                <w:szCs w:val="19"/>
              </w:rPr>
            </w:pPr>
            <w:r>
              <w:rPr>
                <w:rFonts w:eastAsia="Calibri" w:cs="Arial" w:ascii="Arial" w:hAnsi="Arial"/>
                <w:sz w:val="19"/>
                <w:szCs w:val="19"/>
              </w:rPr>
              <w:t>Дебиторская задолженность</w:t>
            </w:r>
          </w:p>
        </w:tc>
        <w:tc>
          <w:tcPr>
            <w:tcW w:w="1417" w:type="dxa"/>
            <w:gridSpan w:val="4"/>
            <w:tcBorders>
              <w:top w:val="single" w:sz="6" w:space="0" w:color="000000"/>
              <w:bottom w:val="single" w:sz="6" w:space="0" w:color="000000"/>
              <w:right w:val="single" w:sz="6" w:space="0" w:color="000000"/>
            </w:tcBorders>
            <w:vAlign w:val="bottom"/>
          </w:tcPr>
          <w:p>
            <w:pPr>
              <w:pStyle w:val="Normal"/>
              <w:spacing w:lineRule="auto" w:line="240" w:before="0" w:after="0"/>
              <w:jc w:val="center"/>
              <w:rPr>
                <w:rFonts w:ascii="Arial" w:hAnsi="Arial" w:eastAsia="Calibri" w:cs="Arial"/>
                <w:sz w:val="19"/>
                <w:szCs w:val="19"/>
              </w:rPr>
            </w:pPr>
            <w:r>
              <w:rPr>
                <w:rFonts w:eastAsia="Calibri" w:cs="Arial" w:ascii="Arial" w:hAnsi="Arial"/>
                <w:sz w:val="19"/>
                <w:szCs w:val="19"/>
              </w:rPr>
              <w:t>800000</w:t>
            </w:r>
          </w:p>
        </w:tc>
        <w:tc>
          <w:tcPr>
            <w:tcW w:w="1418" w:type="dxa"/>
            <w:gridSpan w:val="3"/>
            <w:tcBorders>
              <w:top w:val="single" w:sz="6" w:space="0" w:color="000000"/>
              <w:bottom w:val="single" w:sz="6" w:space="0" w:color="000000"/>
              <w:right w:val="single" w:sz="6" w:space="0" w:color="000000"/>
            </w:tcBorders>
            <w:vAlign w:val="bottom"/>
          </w:tcPr>
          <w:p>
            <w:pPr>
              <w:pStyle w:val="Normal"/>
              <w:spacing w:lineRule="auto" w:line="240" w:before="0" w:after="0"/>
              <w:jc w:val="center"/>
              <w:rPr>
                <w:rFonts w:ascii="Arial" w:hAnsi="Arial" w:eastAsia="Calibri" w:cs="Arial"/>
                <w:sz w:val="19"/>
                <w:szCs w:val="19"/>
              </w:rPr>
            </w:pPr>
            <w:r>
              <w:rPr>
                <w:rFonts w:eastAsia="Calibri" w:cs="Arial" w:ascii="Arial" w:hAnsi="Arial"/>
                <w:sz w:val="19"/>
                <w:szCs w:val="19"/>
              </w:rPr>
            </w:r>
          </w:p>
        </w:tc>
        <w:tc>
          <w:tcPr>
            <w:tcW w:w="1416" w:type="dxa"/>
            <w:gridSpan w:val="3"/>
            <w:tcBorders>
              <w:top w:val="single" w:sz="6" w:space="0" w:color="000000"/>
              <w:bottom w:val="single" w:sz="6" w:space="0" w:color="000000"/>
              <w:right w:val="single" w:sz="12" w:space="0" w:color="000000"/>
            </w:tcBorders>
            <w:vAlign w:val="bottom"/>
          </w:tcPr>
          <w:p>
            <w:pPr>
              <w:pStyle w:val="Normal"/>
              <w:spacing w:lineRule="auto" w:line="240" w:before="0" w:after="0"/>
              <w:jc w:val="center"/>
              <w:rPr>
                <w:rFonts w:ascii="Arial" w:hAnsi="Arial" w:eastAsia="Calibri" w:cs="Arial"/>
                <w:sz w:val="19"/>
                <w:szCs w:val="19"/>
              </w:rPr>
            </w:pPr>
            <w:r>
              <w:rPr>
                <w:rFonts w:eastAsia="Calibri" w:cs="Arial" w:ascii="Arial" w:hAnsi="Arial"/>
                <w:sz w:val="19"/>
                <w:szCs w:val="19"/>
              </w:rPr>
            </w:r>
          </w:p>
        </w:tc>
      </w:tr>
      <w:tr>
        <w:trPr>
          <w:trHeight w:val="284" w:hRule="atLeast"/>
        </w:trPr>
        <w:tc>
          <w:tcPr>
            <w:tcW w:w="1446" w:type="dxa"/>
            <w:tcBorders>
              <w:top w:val="single" w:sz="6" w:space="0" w:color="000000"/>
              <w:left w:val="single" w:sz="6" w:space="0" w:color="000000"/>
              <w:bottom w:val="single" w:sz="6" w:space="0" w:color="000000"/>
              <w:right w:val="single" w:sz="6" w:space="0" w:color="000000"/>
            </w:tcBorders>
            <w:vAlign w:val="bottom"/>
          </w:tcPr>
          <w:p>
            <w:pPr>
              <w:pStyle w:val="Normal"/>
              <w:spacing w:lineRule="auto" w:line="240" w:before="0" w:after="0"/>
              <w:jc w:val="center"/>
              <w:rPr>
                <w:rFonts w:ascii="Arial" w:hAnsi="Arial" w:eastAsia="Calibri" w:cs="Arial"/>
                <w:sz w:val="19"/>
                <w:szCs w:val="19"/>
              </w:rPr>
            </w:pPr>
            <w:r>
              <w:rPr>
                <w:rFonts w:eastAsia="Calibri" w:cs="Arial" w:ascii="Arial" w:hAnsi="Arial"/>
                <w:sz w:val="19"/>
                <w:szCs w:val="19"/>
              </w:rPr>
            </w:r>
          </w:p>
        </w:tc>
        <w:tc>
          <w:tcPr>
            <w:tcW w:w="3968" w:type="dxa"/>
            <w:tcBorders>
              <w:top w:val="single" w:sz="6" w:space="0" w:color="000000"/>
              <w:bottom w:val="single" w:sz="6" w:space="0" w:color="000000"/>
              <w:right w:val="single" w:sz="12" w:space="0" w:color="000000"/>
            </w:tcBorders>
            <w:vAlign w:val="bottom"/>
          </w:tcPr>
          <w:p>
            <w:pPr>
              <w:pStyle w:val="Normal"/>
              <w:spacing w:lineRule="auto" w:line="240" w:before="0" w:after="0"/>
              <w:ind w:left="57" w:hanging="0"/>
              <w:rPr>
                <w:rFonts w:ascii="Arial" w:hAnsi="Arial" w:eastAsia="Calibri" w:cs="Arial"/>
                <w:sz w:val="19"/>
                <w:szCs w:val="19"/>
              </w:rPr>
            </w:pPr>
            <w:r>
              <w:rPr>
                <w:rFonts w:eastAsia="Calibri" w:cs="Arial" w:ascii="Arial" w:hAnsi="Arial"/>
                <w:sz w:val="19"/>
                <w:szCs w:val="19"/>
              </w:rPr>
              <w:t>Финансовые вложения (за исключением денежных эквивалентов)</w:t>
            </w:r>
          </w:p>
        </w:tc>
        <w:tc>
          <w:tcPr>
            <w:tcW w:w="1417" w:type="dxa"/>
            <w:gridSpan w:val="4"/>
            <w:tcBorders>
              <w:top w:val="single" w:sz="6" w:space="0" w:color="000000"/>
              <w:bottom w:val="single" w:sz="6" w:space="0" w:color="000000"/>
              <w:right w:val="single" w:sz="6" w:space="0" w:color="000000"/>
            </w:tcBorders>
            <w:vAlign w:val="bottom"/>
          </w:tcPr>
          <w:p>
            <w:pPr>
              <w:pStyle w:val="Normal"/>
              <w:spacing w:lineRule="auto" w:line="240" w:before="0" w:after="0"/>
              <w:jc w:val="center"/>
              <w:rPr>
                <w:rFonts w:ascii="Arial" w:hAnsi="Arial" w:eastAsia="Calibri" w:cs="Arial"/>
                <w:sz w:val="19"/>
                <w:szCs w:val="19"/>
              </w:rPr>
            </w:pPr>
            <w:r>
              <w:rPr>
                <w:rFonts w:eastAsia="Calibri" w:cs="Arial" w:ascii="Arial" w:hAnsi="Arial"/>
                <w:sz w:val="19"/>
                <w:szCs w:val="19"/>
              </w:rPr>
            </w:r>
          </w:p>
        </w:tc>
        <w:tc>
          <w:tcPr>
            <w:tcW w:w="1418" w:type="dxa"/>
            <w:gridSpan w:val="3"/>
            <w:tcBorders>
              <w:top w:val="single" w:sz="6" w:space="0" w:color="000000"/>
              <w:bottom w:val="single" w:sz="6" w:space="0" w:color="000000"/>
              <w:right w:val="single" w:sz="6" w:space="0" w:color="000000"/>
            </w:tcBorders>
            <w:vAlign w:val="bottom"/>
          </w:tcPr>
          <w:p>
            <w:pPr>
              <w:pStyle w:val="Normal"/>
              <w:spacing w:lineRule="auto" w:line="240" w:before="0" w:after="0"/>
              <w:jc w:val="center"/>
              <w:rPr>
                <w:rFonts w:ascii="Arial" w:hAnsi="Arial" w:eastAsia="Calibri" w:cs="Arial"/>
                <w:sz w:val="19"/>
                <w:szCs w:val="19"/>
              </w:rPr>
            </w:pPr>
            <w:r>
              <w:rPr>
                <w:rFonts w:eastAsia="Calibri" w:cs="Arial" w:ascii="Arial" w:hAnsi="Arial"/>
                <w:sz w:val="19"/>
                <w:szCs w:val="19"/>
              </w:rPr>
            </w:r>
          </w:p>
        </w:tc>
        <w:tc>
          <w:tcPr>
            <w:tcW w:w="1416" w:type="dxa"/>
            <w:gridSpan w:val="3"/>
            <w:tcBorders>
              <w:top w:val="single" w:sz="6" w:space="0" w:color="000000"/>
              <w:bottom w:val="single" w:sz="6" w:space="0" w:color="000000"/>
              <w:right w:val="single" w:sz="12" w:space="0" w:color="000000"/>
            </w:tcBorders>
            <w:vAlign w:val="bottom"/>
          </w:tcPr>
          <w:p>
            <w:pPr>
              <w:pStyle w:val="Normal"/>
              <w:spacing w:lineRule="auto" w:line="240" w:before="0" w:after="0"/>
              <w:jc w:val="center"/>
              <w:rPr>
                <w:rFonts w:ascii="Arial" w:hAnsi="Arial" w:eastAsia="Calibri" w:cs="Arial"/>
                <w:sz w:val="19"/>
                <w:szCs w:val="19"/>
              </w:rPr>
            </w:pPr>
            <w:r>
              <w:rPr>
                <w:rFonts w:eastAsia="Calibri" w:cs="Arial" w:ascii="Arial" w:hAnsi="Arial"/>
                <w:sz w:val="19"/>
                <w:szCs w:val="19"/>
              </w:rPr>
            </w:r>
          </w:p>
        </w:tc>
      </w:tr>
      <w:tr>
        <w:trPr>
          <w:trHeight w:val="284" w:hRule="atLeast"/>
        </w:trPr>
        <w:tc>
          <w:tcPr>
            <w:tcW w:w="1446" w:type="dxa"/>
            <w:tcBorders>
              <w:top w:val="single" w:sz="6" w:space="0" w:color="000000"/>
              <w:left w:val="single" w:sz="6" w:space="0" w:color="000000"/>
              <w:bottom w:val="single" w:sz="6" w:space="0" w:color="000000"/>
              <w:right w:val="single" w:sz="6" w:space="0" w:color="000000"/>
            </w:tcBorders>
            <w:vAlign w:val="bottom"/>
          </w:tcPr>
          <w:p>
            <w:pPr>
              <w:pStyle w:val="Normal"/>
              <w:spacing w:lineRule="auto" w:line="240" w:before="0" w:after="0"/>
              <w:jc w:val="center"/>
              <w:rPr>
                <w:rFonts w:ascii="Arial" w:hAnsi="Arial" w:eastAsia="Calibri" w:cs="Arial"/>
                <w:sz w:val="19"/>
                <w:szCs w:val="19"/>
              </w:rPr>
            </w:pPr>
            <w:r>
              <w:rPr>
                <w:rFonts w:eastAsia="Calibri" w:cs="Arial" w:ascii="Arial" w:hAnsi="Arial"/>
                <w:sz w:val="19"/>
                <w:szCs w:val="19"/>
              </w:rPr>
            </w:r>
          </w:p>
        </w:tc>
        <w:tc>
          <w:tcPr>
            <w:tcW w:w="3968" w:type="dxa"/>
            <w:tcBorders>
              <w:top w:val="single" w:sz="6" w:space="0" w:color="000000"/>
              <w:bottom w:val="single" w:sz="6" w:space="0" w:color="000000"/>
              <w:right w:val="single" w:sz="12" w:space="0" w:color="000000"/>
            </w:tcBorders>
            <w:vAlign w:val="bottom"/>
          </w:tcPr>
          <w:p>
            <w:pPr>
              <w:pStyle w:val="Normal"/>
              <w:spacing w:lineRule="auto" w:line="240" w:before="0" w:after="0"/>
              <w:ind w:left="57" w:hanging="0"/>
              <w:rPr>
                <w:rFonts w:ascii="Arial" w:hAnsi="Arial" w:eastAsia="Calibri" w:cs="Arial"/>
                <w:sz w:val="19"/>
                <w:szCs w:val="19"/>
              </w:rPr>
            </w:pPr>
            <w:r>
              <w:rPr>
                <w:rFonts w:eastAsia="Calibri" w:cs="Arial" w:ascii="Arial" w:hAnsi="Arial"/>
                <w:sz w:val="19"/>
                <w:szCs w:val="19"/>
              </w:rPr>
              <w:t>Денежные средства и денежные эквиваленты</w:t>
            </w:r>
          </w:p>
        </w:tc>
        <w:tc>
          <w:tcPr>
            <w:tcW w:w="1417" w:type="dxa"/>
            <w:gridSpan w:val="4"/>
            <w:tcBorders>
              <w:top w:val="single" w:sz="6" w:space="0" w:color="000000"/>
              <w:bottom w:val="single" w:sz="6" w:space="0" w:color="000000"/>
              <w:right w:val="single" w:sz="6" w:space="0" w:color="000000"/>
            </w:tcBorders>
            <w:vAlign w:val="bottom"/>
          </w:tcPr>
          <w:p>
            <w:pPr>
              <w:pStyle w:val="Normal"/>
              <w:spacing w:lineRule="auto" w:line="240" w:before="0" w:after="0"/>
              <w:jc w:val="center"/>
              <w:rPr>
                <w:rFonts w:ascii="Arial" w:hAnsi="Arial" w:eastAsia="Calibri" w:cs="Arial"/>
                <w:sz w:val="19"/>
                <w:szCs w:val="19"/>
              </w:rPr>
            </w:pPr>
            <w:r>
              <w:rPr>
                <w:rFonts w:eastAsia="Calibri" w:cs="Arial" w:ascii="Arial" w:hAnsi="Arial"/>
                <w:sz w:val="19"/>
                <w:szCs w:val="19"/>
              </w:rPr>
              <w:t>3200000</w:t>
            </w:r>
          </w:p>
        </w:tc>
        <w:tc>
          <w:tcPr>
            <w:tcW w:w="1418" w:type="dxa"/>
            <w:gridSpan w:val="3"/>
            <w:tcBorders>
              <w:top w:val="single" w:sz="6" w:space="0" w:color="000000"/>
              <w:bottom w:val="single" w:sz="6" w:space="0" w:color="000000"/>
              <w:right w:val="single" w:sz="6" w:space="0" w:color="000000"/>
            </w:tcBorders>
            <w:vAlign w:val="bottom"/>
          </w:tcPr>
          <w:p>
            <w:pPr>
              <w:pStyle w:val="Normal"/>
              <w:spacing w:lineRule="auto" w:line="240" w:before="0" w:after="0"/>
              <w:jc w:val="center"/>
              <w:rPr>
                <w:rFonts w:ascii="Arial" w:hAnsi="Arial" w:eastAsia="Calibri" w:cs="Arial"/>
                <w:sz w:val="19"/>
                <w:szCs w:val="19"/>
              </w:rPr>
            </w:pPr>
            <w:r>
              <w:rPr>
                <w:rFonts w:eastAsia="Calibri" w:cs="Arial" w:ascii="Arial" w:hAnsi="Arial"/>
                <w:sz w:val="19"/>
                <w:szCs w:val="19"/>
              </w:rPr>
            </w:r>
          </w:p>
        </w:tc>
        <w:tc>
          <w:tcPr>
            <w:tcW w:w="1416" w:type="dxa"/>
            <w:gridSpan w:val="3"/>
            <w:tcBorders>
              <w:top w:val="single" w:sz="6" w:space="0" w:color="000000"/>
              <w:bottom w:val="single" w:sz="6" w:space="0" w:color="000000"/>
              <w:right w:val="single" w:sz="12" w:space="0" w:color="000000"/>
            </w:tcBorders>
            <w:vAlign w:val="bottom"/>
          </w:tcPr>
          <w:p>
            <w:pPr>
              <w:pStyle w:val="Normal"/>
              <w:spacing w:lineRule="auto" w:line="240" w:before="0" w:after="0"/>
              <w:jc w:val="center"/>
              <w:rPr>
                <w:rFonts w:ascii="Arial" w:hAnsi="Arial" w:eastAsia="Calibri" w:cs="Arial"/>
                <w:sz w:val="19"/>
                <w:szCs w:val="19"/>
              </w:rPr>
            </w:pPr>
            <w:r>
              <w:rPr>
                <w:rFonts w:eastAsia="Calibri" w:cs="Arial" w:ascii="Arial" w:hAnsi="Arial"/>
                <w:sz w:val="19"/>
                <w:szCs w:val="19"/>
              </w:rPr>
            </w:r>
          </w:p>
        </w:tc>
      </w:tr>
      <w:tr>
        <w:trPr>
          <w:trHeight w:val="284" w:hRule="atLeast"/>
        </w:trPr>
        <w:tc>
          <w:tcPr>
            <w:tcW w:w="1446" w:type="dxa"/>
            <w:tcBorders>
              <w:top w:val="single" w:sz="6" w:space="0" w:color="000000"/>
              <w:left w:val="single" w:sz="6" w:space="0" w:color="000000"/>
              <w:bottom w:val="single" w:sz="6" w:space="0" w:color="000000"/>
              <w:right w:val="single" w:sz="6" w:space="0" w:color="000000"/>
            </w:tcBorders>
            <w:vAlign w:val="bottom"/>
          </w:tcPr>
          <w:p>
            <w:pPr>
              <w:pStyle w:val="Normal"/>
              <w:spacing w:lineRule="auto" w:line="240" w:before="0" w:after="0"/>
              <w:jc w:val="center"/>
              <w:rPr>
                <w:rFonts w:ascii="Arial" w:hAnsi="Arial" w:eastAsia="Calibri" w:cs="Arial"/>
                <w:sz w:val="19"/>
                <w:szCs w:val="19"/>
              </w:rPr>
            </w:pPr>
            <w:r>
              <w:rPr>
                <w:rFonts w:eastAsia="Calibri" w:cs="Arial" w:ascii="Arial" w:hAnsi="Arial"/>
                <w:sz w:val="19"/>
                <w:szCs w:val="19"/>
              </w:rPr>
            </w:r>
          </w:p>
        </w:tc>
        <w:tc>
          <w:tcPr>
            <w:tcW w:w="3968" w:type="dxa"/>
            <w:tcBorders>
              <w:top w:val="single" w:sz="6" w:space="0" w:color="000000"/>
              <w:bottom w:val="single" w:sz="12" w:space="0" w:color="000000"/>
              <w:right w:val="single" w:sz="12" w:space="0" w:color="000000"/>
            </w:tcBorders>
            <w:vAlign w:val="bottom"/>
          </w:tcPr>
          <w:p>
            <w:pPr>
              <w:pStyle w:val="Normal"/>
              <w:spacing w:lineRule="auto" w:line="240" w:before="0" w:after="0"/>
              <w:ind w:left="57" w:hanging="0"/>
              <w:rPr>
                <w:rFonts w:ascii="Arial" w:hAnsi="Arial" w:eastAsia="Calibri" w:cs="Arial"/>
                <w:sz w:val="19"/>
                <w:szCs w:val="19"/>
              </w:rPr>
            </w:pPr>
            <w:r>
              <w:rPr>
                <w:rFonts w:eastAsia="Calibri" w:cs="Arial" w:ascii="Arial" w:hAnsi="Arial"/>
                <w:sz w:val="19"/>
                <w:szCs w:val="19"/>
              </w:rPr>
              <w:t>Прочие оборотные активы</w:t>
            </w:r>
          </w:p>
        </w:tc>
        <w:tc>
          <w:tcPr>
            <w:tcW w:w="1417" w:type="dxa"/>
            <w:gridSpan w:val="4"/>
            <w:tcBorders>
              <w:top w:val="single" w:sz="6" w:space="0" w:color="000000"/>
              <w:bottom w:val="single" w:sz="12" w:space="0" w:color="000000"/>
              <w:right w:val="single" w:sz="6" w:space="0" w:color="000000"/>
            </w:tcBorders>
            <w:vAlign w:val="bottom"/>
          </w:tcPr>
          <w:p>
            <w:pPr>
              <w:pStyle w:val="Normal"/>
              <w:spacing w:lineRule="auto" w:line="240" w:before="0" w:after="0"/>
              <w:jc w:val="center"/>
              <w:rPr>
                <w:rFonts w:ascii="Arial" w:hAnsi="Arial" w:eastAsia="Calibri" w:cs="Arial"/>
                <w:sz w:val="19"/>
                <w:szCs w:val="19"/>
              </w:rPr>
            </w:pPr>
            <w:r>
              <w:rPr>
                <w:rFonts w:eastAsia="Calibri" w:cs="Arial" w:ascii="Arial" w:hAnsi="Arial"/>
                <w:sz w:val="19"/>
                <w:szCs w:val="19"/>
              </w:rPr>
            </w:r>
          </w:p>
        </w:tc>
        <w:tc>
          <w:tcPr>
            <w:tcW w:w="1418" w:type="dxa"/>
            <w:gridSpan w:val="3"/>
            <w:tcBorders>
              <w:top w:val="single" w:sz="6" w:space="0" w:color="000000"/>
              <w:bottom w:val="single" w:sz="12" w:space="0" w:color="000000"/>
              <w:right w:val="single" w:sz="6" w:space="0" w:color="000000"/>
            </w:tcBorders>
            <w:vAlign w:val="bottom"/>
          </w:tcPr>
          <w:p>
            <w:pPr>
              <w:pStyle w:val="Normal"/>
              <w:spacing w:lineRule="auto" w:line="240" w:before="0" w:after="0"/>
              <w:jc w:val="center"/>
              <w:rPr>
                <w:rFonts w:ascii="Arial" w:hAnsi="Arial" w:eastAsia="Calibri" w:cs="Arial"/>
                <w:sz w:val="19"/>
                <w:szCs w:val="19"/>
              </w:rPr>
            </w:pPr>
            <w:r>
              <w:rPr>
                <w:rFonts w:eastAsia="Calibri" w:cs="Arial" w:ascii="Arial" w:hAnsi="Arial"/>
                <w:sz w:val="19"/>
                <w:szCs w:val="19"/>
              </w:rPr>
            </w:r>
          </w:p>
        </w:tc>
        <w:tc>
          <w:tcPr>
            <w:tcW w:w="1416" w:type="dxa"/>
            <w:gridSpan w:val="3"/>
            <w:tcBorders>
              <w:top w:val="single" w:sz="6" w:space="0" w:color="000000"/>
              <w:bottom w:val="single" w:sz="12" w:space="0" w:color="000000"/>
              <w:right w:val="single" w:sz="12" w:space="0" w:color="000000"/>
            </w:tcBorders>
            <w:vAlign w:val="bottom"/>
          </w:tcPr>
          <w:p>
            <w:pPr>
              <w:pStyle w:val="Normal"/>
              <w:spacing w:lineRule="auto" w:line="240" w:before="0" w:after="0"/>
              <w:jc w:val="center"/>
              <w:rPr>
                <w:rFonts w:ascii="Arial" w:hAnsi="Arial" w:eastAsia="Calibri" w:cs="Arial"/>
                <w:sz w:val="19"/>
                <w:szCs w:val="19"/>
              </w:rPr>
            </w:pPr>
            <w:r>
              <w:rPr>
                <w:rFonts w:eastAsia="Calibri" w:cs="Arial" w:ascii="Arial" w:hAnsi="Arial"/>
                <w:sz w:val="19"/>
                <w:szCs w:val="19"/>
              </w:rPr>
            </w:r>
          </w:p>
        </w:tc>
      </w:tr>
      <w:tr>
        <w:trPr>
          <w:trHeight w:val="284" w:hRule="atLeast"/>
        </w:trPr>
        <w:tc>
          <w:tcPr>
            <w:tcW w:w="1446" w:type="dxa"/>
            <w:tcBorders>
              <w:top w:val="single" w:sz="6" w:space="0" w:color="000000"/>
              <w:left w:val="single" w:sz="6" w:space="0" w:color="000000"/>
              <w:bottom w:val="single" w:sz="6" w:space="0" w:color="000000"/>
              <w:right w:val="single" w:sz="6" w:space="0" w:color="000000"/>
            </w:tcBorders>
            <w:vAlign w:val="bottom"/>
          </w:tcPr>
          <w:p>
            <w:pPr>
              <w:pStyle w:val="Normal"/>
              <w:spacing w:lineRule="auto" w:line="240" w:before="0" w:after="0"/>
              <w:jc w:val="center"/>
              <w:rPr>
                <w:rFonts w:ascii="Arial" w:hAnsi="Arial" w:eastAsia="Calibri" w:cs="Arial"/>
                <w:sz w:val="19"/>
                <w:szCs w:val="19"/>
              </w:rPr>
            </w:pPr>
            <w:r>
              <w:rPr>
                <w:rFonts w:eastAsia="Calibri" w:cs="Arial" w:ascii="Arial" w:hAnsi="Arial"/>
                <w:sz w:val="19"/>
                <w:szCs w:val="19"/>
              </w:rPr>
            </w:r>
          </w:p>
        </w:tc>
        <w:tc>
          <w:tcPr>
            <w:tcW w:w="3968" w:type="dxa"/>
            <w:tcBorders>
              <w:top w:val="single" w:sz="12" w:space="0" w:color="000000"/>
              <w:bottom w:val="single" w:sz="6" w:space="0" w:color="000000"/>
              <w:right w:val="single" w:sz="12" w:space="0" w:color="000000"/>
            </w:tcBorders>
            <w:vAlign w:val="bottom"/>
          </w:tcPr>
          <w:p>
            <w:pPr>
              <w:pStyle w:val="Normal"/>
              <w:spacing w:lineRule="auto" w:line="240" w:before="0" w:after="0"/>
              <w:ind w:left="57" w:hanging="0"/>
              <w:rPr>
                <w:rFonts w:ascii="Arial" w:hAnsi="Arial" w:eastAsia="Calibri" w:cs="Arial"/>
                <w:sz w:val="19"/>
                <w:szCs w:val="19"/>
              </w:rPr>
            </w:pPr>
            <w:r>
              <w:rPr>
                <w:rFonts w:eastAsia="Calibri" w:cs="Arial" w:ascii="Arial" w:hAnsi="Arial"/>
                <w:sz w:val="19"/>
                <w:szCs w:val="19"/>
              </w:rPr>
              <w:t>Итого по разделу II</w:t>
            </w:r>
          </w:p>
        </w:tc>
        <w:tc>
          <w:tcPr>
            <w:tcW w:w="1417" w:type="dxa"/>
            <w:gridSpan w:val="4"/>
            <w:tcBorders>
              <w:top w:val="single" w:sz="12" w:space="0" w:color="000000"/>
              <w:bottom w:val="single" w:sz="12" w:space="0" w:color="000000"/>
              <w:right w:val="single" w:sz="6" w:space="0" w:color="000000"/>
            </w:tcBorders>
            <w:vAlign w:val="bottom"/>
          </w:tcPr>
          <w:p>
            <w:pPr>
              <w:pStyle w:val="Normal"/>
              <w:spacing w:lineRule="auto" w:line="240" w:before="0" w:after="0"/>
              <w:jc w:val="center"/>
              <w:rPr>
                <w:rFonts w:ascii="Arial" w:hAnsi="Arial" w:eastAsia="Calibri" w:cs="Arial"/>
                <w:sz w:val="19"/>
                <w:szCs w:val="19"/>
              </w:rPr>
            </w:pPr>
            <w:r>
              <w:rPr>
                <w:rFonts w:eastAsia="Calibri" w:cs="Arial" w:ascii="Arial" w:hAnsi="Arial"/>
                <w:sz w:val="19"/>
                <w:szCs w:val="19"/>
              </w:rPr>
              <w:t>4000000</w:t>
            </w:r>
          </w:p>
        </w:tc>
        <w:tc>
          <w:tcPr>
            <w:tcW w:w="1418" w:type="dxa"/>
            <w:gridSpan w:val="3"/>
            <w:tcBorders>
              <w:top w:val="single" w:sz="12" w:space="0" w:color="000000"/>
              <w:bottom w:val="single" w:sz="12" w:space="0" w:color="000000"/>
              <w:right w:val="single" w:sz="6" w:space="0" w:color="000000"/>
            </w:tcBorders>
            <w:vAlign w:val="bottom"/>
          </w:tcPr>
          <w:p>
            <w:pPr>
              <w:pStyle w:val="Normal"/>
              <w:spacing w:lineRule="auto" w:line="240" w:before="0" w:after="0"/>
              <w:jc w:val="center"/>
              <w:rPr>
                <w:rFonts w:ascii="Arial" w:hAnsi="Arial" w:eastAsia="Calibri" w:cs="Arial"/>
                <w:sz w:val="19"/>
                <w:szCs w:val="19"/>
              </w:rPr>
            </w:pPr>
            <w:r>
              <w:rPr>
                <w:rFonts w:eastAsia="Calibri" w:cs="Arial" w:ascii="Arial" w:hAnsi="Arial"/>
                <w:sz w:val="19"/>
                <w:szCs w:val="19"/>
              </w:rPr>
            </w:r>
          </w:p>
        </w:tc>
        <w:tc>
          <w:tcPr>
            <w:tcW w:w="1416" w:type="dxa"/>
            <w:gridSpan w:val="3"/>
            <w:tcBorders>
              <w:top w:val="single" w:sz="12" w:space="0" w:color="000000"/>
              <w:bottom w:val="single" w:sz="12" w:space="0" w:color="000000"/>
              <w:right w:val="single" w:sz="12" w:space="0" w:color="000000"/>
            </w:tcBorders>
            <w:vAlign w:val="bottom"/>
          </w:tcPr>
          <w:p>
            <w:pPr>
              <w:pStyle w:val="Normal"/>
              <w:spacing w:lineRule="auto" w:line="240" w:before="0" w:after="0"/>
              <w:jc w:val="center"/>
              <w:rPr>
                <w:rFonts w:ascii="Arial" w:hAnsi="Arial" w:eastAsia="Calibri" w:cs="Arial"/>
                <w:sz w:val="19"/>
                <w:szCs w:val="19"/>
              </w:rPr>
            </w:pPr>
            <w:r>
              <w:rPr>
                <w:rFonts w:eastAsia="Calibri" w:cs="Arial" w:ascii="Arial" w:hAnsi="Arial"/>
                <w:sz w:val="19"/>
                <w:szCs w:val="19"/>
              </w:rPr>
            </w:r>
          </w:p>
        </w:tc>
      </w:tr>
      <w:tr>
        <w:trPr>
          <w:trHeight w:val="284" w:hRule="atLeast"/>
        </w:trPr>
        <w:tc>
          <w:tcPr>
            <w:tcW w:w="1446" w:type="dxa"/>
            <w:tcBorders>
              <w:top w:val="single" w:sz="6" w:space="0" w:color="000000"/>
              <w:left w:val="single" w:sz="6" w:space="0" w:color="000000"/>
              <w:bottom w:val="single" w:sz="6" w:space="0" w:color="000000"/>
              <w:right w:val="single" w:sz="6" w:space="0" w:color="000000"/>
            </w:tcBorders>
            <w:vAlign w:val="bottom"/>
          </w:tcPr>
          <w:p>
            <w:pPr>
              <w:pStyle w:val="Normal"/>
              <w:spacing w:lineRule="auto" w:line="240" w:before="0" w:after="0"/>
              <w:jc w:val="center"/>
              <w:rPr>
                <w:rFonts w:ascii="Arial" w:hAnsi="Arial" w:eastAsia="Calibri" w:cs="Arial"/>
                <w:sz w:val="19"/>
                <w:szCs w:val="19"/>
              </w:rPr>
            </w:pPr>
            <w:r>
              <w:rPr>
                <w:rFonts w:eastAsia="Calibri" w:cs="Arial" w:ascii="Arial" w:hAnsi="Arial"/>
                <w:sz w:val="19"/>
                <w:szCs w:val="19"/>
              </w:rPr>
            </w:r>
          </w:p>
        </w:tc>
        <w:tc>
          <w:tcPr>
            <w:tcW w:w="3968" w:type="dxa"/>
            <w:tcBorders>
              <w:top w:val="single" w:sz="6" w:space="0" w:color="000000"/>
              <w:bottom w:val="single" w:sz="6" w:space="0" w:color="000000"/>
              <w:right w:val="single" w:sz="12" w:space="0" w:color="000000"/>
            </w:tcBorders>
            <w:vAlign w:val="bottom"/>
          </w:tcPr>
          <w:p>
            <w:pPr>
              <w:pStyle w:val="Normal"/>
              <w:spacing w:lineRule="auto" w:line="240" w:before="0" w:after="0"/>
              <w:ind w:left="57" w:hanging="0"/>
              <w:rPr>
                <w:rFonts w:ascii="Arial" w:hAnsi="Arial" w:eastAsia="Calibri" w:cs="Arial"/>
                <w:bCs/>
                <w:sz w:val="19"/>
                <w:szCs w:val="19"/>
              </w:rPr>
            </w:pPr>
            <w:r>
              <w:rPr>
                <w:rFonts w:eastAsia="Calibri" w:cs="Arial" w:ascii="Arial" w:hAnsi="Arial"/>
                <w:bCs/>
                <w:sz w:val="19"/>
                <w:szCs w:val="19"/>
              </w:rPr>
              <w:t>БАЛАНС</w:t>
            </w:r>
          </w:p>
        </w:tc>
        <w:tc>
          <w:tcPr>
            <w:tcW w:w="1417" w:type="dxa"/>
            <w:gridSpan w:val="4"/>
            <w:tcBorders>
              <w:top w:val="single" w:sz="12" w:space="0" w:color="000000"/>
              <w:bottom w:val="single" w:sz="6" w:space="0" w:color="000000"/>
              <w:right w:val="single" w:sz="12" w:space="0" w:color="000000"/>
            </w:tcBorders>
            <w:vAlign w:val="bottom"/>
          </w:tcPr>
          <w:p>
            <w:pPr>
              <w:pStyle w:val="Normal"/>
              <w:spacing w:lineRule="auto" w:line="240" w:before="0" w:after="0"/>
              <w:jc w:val="center"/>
              <w:rPr>
                <w:rFonts w:ascii="Arial" w:hAnsi="Arial" w:eastAsia="Calibri" w:cs="Arial"/>
                <w:sz w:val="19"/>
                <w:szCs w:val="19"/>
              </w:rPr>
            </w:pPr>
            <w:r>
              <w:rPr>
                <w:rFonts w:eastAsia="Calibri" w:cs="Arial" w:ascii="Arial" w:hAnsi="Arial"/>
                <w:sz w:val="19"/>
                <w:szCs w:val="19"/>
              </w:rPr>
              <w:t>4000000</w:t>
            </w:r>
          </w:p>
        </w:tc>
        <w:tc>
          <w:tcPr>
            <w:tcW w:w="1418" w:type="dxa"/>
            <w:gridSpan w:val="3"/>
            <w:tcBorders>
              <w:top w:val="single" w:sz="12" w:space="0" w:color="000000"/>
              <w:left w:val="single" w:sz="12" w:space="0" w:color="000000"/>
              <w:bottom w:val="single" w:sz="6" w:space="0" w:color="000000"/>
              <w:right w:val="single" w:sz="12" w:space="0" w:color="000000"/>
            </w:tcBorders>
            <w:vAlign w:val="bottom"/>
          </w:tcPr>
          <w:p>
            <w:pPr>
              <w:pStyle w:val="Normal"/>
              <w:spacing w:lineRule="auto" w:line="240" w:before="0" w:after="0"/>
              <w:jc w:val="center"/>
              <w:rPr>
                <w:rFonts w:ascii="Arial" w:hAnsi="Arial" w:eastAsia="Calibri" w:cs="Arial"/>
                <w:sz w:val="19"/>
                <w:szCs w:val="19"/>
              </w:rPr>
            </w:pPr>
            <w:r>
              <w:rPr>
                <w:rFonts w:eastAsia="Calibri" w:cs="Arial" w:ascii="Arial" w:hAnsi="Arial"/>
                <w:sz w:val="19"/>
                <w:szCs w:val="19"/>
              </w:rPr>
            </w:r>
          </w:p>
        </w:tc>
        <w:tc>
          <w:tcPr>
            <w:tcW w:w="1416" w:type="dxa"/>
            <w:gridSpan w:val="3"/>
            <w:tcBorders>
              <w:top w:val="single" w:sz="12" w:space="0" w:color="000000"/>
              <w:left w:val="single" w:sz="12" w:space="0" w:color="000000"/>
              <w:bottom w:val="single" w:sz="6" w:space="0" w:color="000000"/>
              <w:right w:val="single" w:sz="12" w:space="0" w:color="000000"/>
            </w:tcBorders>
            <w:vAlign w:val="bottom"/>
          </w:tcPr>
          <w:p>
            <w:pPr>
              <w:pStyle w:val="Normal"/>
              <w:spacing w:lineRule="auto" w:line="240" w:before="0" w:after="0"/>
              <w:jc w:val="center"/>
              <w:rPr>
                <w:rFonts w:ascii="Arial" w:hAnsi="Arial" w:eastAsia="Calibri" w:cs="Arial"/>
                <w:b/>
                <w:b/>
                <w:sz w:val="19"/>
                <w:szCs w:val="19"/>
              </w:rPr>
            </w:pPr>
            <w:r>
              <w:rPr>
                <w:rFonts w:eastAsia="Calibri" w:cs="Arial" w:ascii="Arial" w:hAnsi="Arial"/>
                <w:b/>
                <w:sz w:val="19"/>
                <w:szCs w:val="19"/>
              </w:rPr>
            </w:r>
          </w:p>
        </w:tc>
      </w:tr>
    </w:tbl>
    <w:p>
      <w:pPr>
        <w:pStyle w:val="Normal"/>
        <w:rPr>
          <w:rFonts w:ascii="Calibri" w:hAnsi="Calibri" w:eastAsia="Calibri" w:cs="Times New Roman"/>
        </w:rPr>
      </w:pPr>
      <w:r>
        <w:rPr>
          <w:rFonts w:eastAsia="Calibri" w:cs="Times New Roman"/>
        </w:rPr>
      </w:r>
      <w:r>
        <w:br w:type="page"/>
      </w:r>
    </w:p>
    <w:p>
      <w:pPr>
        <w:pStyle w:val="Normal"/>
        <w:spacing w:lineRule="auto" w:line="240" w:before="0" w:after="0"/>
        <w:jc w:val="both"/>
        <w:rPr>
          <w:rFonts w:ascii="Times New Roman" w:hAnsi="Times New Roman" w:eastAsia="Calibri" w:cs="Times New Roman"/>
          <w:sz w:val="24"/>
          <w:szCs w:val="24"/>
        </w:rPr>
      </w:pPr>
      <w:r>
        <w:rPr>
          <w:rFonts w:eastAsia="Calibri" w:cs="Times New Roman" w:ascii="Times New Roman" w:hAnsi="Times New Roman"/>
          <w:sz w:val="24"/>
          <w:szCs w:val="24"/>
        </w:rPr>
      </w:r>
    </w:p>
    <w:p>
      <w:pPr>
        <w:sectPr>
          <w:footerReference w:type="default" r:id="rId5"/>
          <w:footerReference w:type="first" r:id="rId6"/>
          <w:type w:val="nextPage"/>
          <w:pgSz w:w="11906" w:h="16838"/>
          <w:pgMar w:left="1701" w:right="567" w:header="0" w:top="1134" w:footer="709" w:bottom="1134" w:gutter="0"/>
          <w:pgNumType w:start="2" w:fmt="decimal"/>
          <w:formProt w:val="false"/>
          <w:titlePg/>
          <w:textDirection w:val="lrTb"/>
          <w:docGrid w:type="default" w:linePitch="360" w:charSpace="4096"/>
        </w:sectPr>
      </w:pPr>
    </w:p>
    <w:p>
      <w:pPr>
        <w:pStyle w:val="Normal"/>
        <w:spacing w:lineRule="auto" w:line="240" w:before="0" w:after="0"/>
        <w:jc w:val="both"/>
        <w:rPr>
          <w:rFonts w:ascii="Times New Roman" w:hAnsi="Times New Roman" w:eastAsia="Calibri" w:cs="Times New Roman"/>
          <w:sz w:val="24"/>
          <w:szCs w:val="24"/>
        </w:rPr>
      </w:pPr>
      <w:r>
        <w:rPr>
          <w:rFonts w:eastAsia="Calibri" w:cs="Times New Roman" w:ascii="Times New Roman" w:hAnsi="Times New Roman"/>
          <w:sz w:val="24"/>
          <w:szCs w:val="24"/>
        </w:rPr>
      </w:r>
    </w:p>
    <w:p>
      <w:pPr>
        <w:sectPr>
          <w:type w:val="continuous"/>
          <w:pgSz w:w="11906" w:h="16838"/>
          <w:pgMar w:left="1701" w:right="567" w:header="0" w:top="1134" w:footer="709" w:bottom="1134" w:gutter="0"/>
          <w:formProt w:val="false"/>
          <w:textDirection w:val="lrTb"/>
          <w:docGrid w:type="default" w:linePitch="360" w:charSpace="4096"/>
        </w:sectPr>
      </w:pPr>
    </w:p>
    <w:tbl>
      <w:tblPr>
        <w:tblW w:w="9667" w:type="dxa"/>
        <w:jc w:val="left"/>
        <w:tblInd w:w="0" w:type="dxa"/>
        <w:tblCellMar>
          <w:top w:w="0" w:type="dxa"/>
          <w:left w:w="28" w:type="dxa"/>
          <w:bottom w:w="0" w:type="dxa"/>
          <w:right w:w="28" w:type="dxa"/>
        </w:tblCellMar>
        <w:tblLook w:firstRow="0" w:noVBand="0" w:lastRow="0" w:firstColumn="0" w:lastColumn="0" w:noHBand="0" w:val="0000"/>
      </w:tblPr>
      <w:tblGrid>
        <w:gridCol w:w="1446"/>
        <w:gridCol w:w="3969"/>
        <w:gridCol w:w="425"/>
        <w:gridCol w:w="709"/>
        <w:gridCol w:w="283"/>
        <w:gridCol w:w="1417"/>
        <w:gridCol w:w="1417"/>
      </w:tblGrid>
      <w:tr>
        <w:trPr>
          <w:trHeight w:val="410" w:hRule="atLeast"/>
          <w:cantSplit w:val="true"/>
        </w:trPr>
        <w:tc>
          <w:tcPr>
            <w:tcW w:w="1446" w:type="dxa"/>
            <w:tcBorders>
              <w:top w:val="single" w:sz="6" w:space="0" w:color="000000"/>
              <w:left w:val="single" w:sz="6" w:space="0" w:color="000000"/>
              <w:right w:val="single" w:sz="6" w:space="0" w:color="000000"/>
            </w:tcBorders>
          </w:tcPr>
          <w:p>
            <w:pPr>
              <w:pStyle w:val="Normal"/>
              <w:spacing w:lineRule="auto" w:line="240" w:before="0" w:after="0"/>
              <w:jc w:val="center"/>
              <w:rPr>
                <w:rFonts w:ascii="Arial" w:hAnsi="Arial" w:eastAsia="Calibri" w:cs="Arial"/>
                <w:sz w:val="19"/>
                <w:szCs w:val="19"/>
              </w:rPr>
            </w:pPr>
            <w:r>
              <w:rPr>
                <w:rFonts w:eastAsia="Calibri" w:cs="Arial" w:ascii="Arial" w:hAnsi="Arial"/>
                <w:sz w:val="19"/>
                <w:szCs w:val="19"/>
              </w:rPr>
            </w:r>
          </w:p>
        </w:tc>
        <w:tc>
          <w:tcPr>
            <w:tcW w:w="3969" w:type="dxa"/>
            <w:tcBorders>
              <w:top w:val="single" w:sz="6" w:space="0" w:color="000000"/>
              <w:right w:val="single" w:sz="4" w:space="0" w:color="000000"/>
            </w:tcBorders>
          </w:tcPr>
          <w:p>
            <w:pPr>
              <w:pStyle w:val="Normal"/>
              <w:spacing w:lineRule="auto" w:line="240" w:before="0" w:after="0"/>
              <w:jc w:val="center"/>
              <w:rPr>
                <w:rFonts w:ascii="Arial" w:hAnsi="Arial" w:eastAsia="Calibri" w:cs="Arial"/>
                <w:sz w:val="19"/>
                <w:szCs w:val="19"/>
              </w:rPr>
            </w:pPr>
            <w:r>
              <w:rPr>
                <w:rFonts w:eastAsia="Calibri" w:cs="Arial" w:ascii="Arial" w:hAnsi="Arial"/>
                <w:sz w:val="19"/>
                <w:szCs w:val="19"/>
              </w:rPr>
            </w:r>
          </w:p>
        </w:tc>
        <w:tc>
          <w:tcPr>
            <w:tcW w:w="425" w:type="dxa"/>
            <w:tcBorders>
              <w:top w:val="single" w:sz="6" w:space="0" w:color="000000"/>
              <w:left w:val="single" w:sz="4" w:space="0" w:color="000000"/>
            </w:tcBorders>
          </w:tcPr>
          <w:p>
            <w:pPr>
              <w:pStyle w:val="Normal"/>
              <w:spacing w:lineRule="auto" w:line="240" w:before="0" w:after="0"/>
              <w:ind w:right="57" w:hanging="0"/>
              <w:jc w:val="center"/>
              <w:rPr>
                <w:rFonts w:ascii="Arial" w:hAnsi="Arial" w:eastAsia="Calibri" w:cs="Arial"/>
                <w:sz w:val="19"/>
                <w:szCs w:val="19"/>
              </w:rPr>
            </w:pPr>
            <w:r>
              <w:rPr>
                <w:rFonts w:eastAsia="Calibri" w:cs="Arial" w:ascii="Arial" w:hAnsi="Arial"/>
                <w:sz w:val="19"/>
                <w:szCs w:val="19"/>
              </w:rPr>
              <w:t>На</w:t>
            </w:r>
          </w:p>
        </w:tc>
        <w:tc>
          <w:tcPr>
            <w:tcW w:w="709" w:type="dxa"/>
            <w:tcBorders>
              <w:top w:val="single" w:sz="6" w:space="0" w:color="000000"/>
              <w:bottom w:val="single" w:sz="6" w:space="0" w:color="000000"/>
            </w:tcBorders>
          </w:tcPr>
          <w:p>
            <w:pPr>
              <w:pStyle w:val="Normal"/>
              <w:spacing w:lineRule="auto" w:line="240" w:before="0" w:after="0"/>
              <w:rPr>
                <w:rFonts w:ascii="Arial" w:hAnsi="Arial" w:eastAsia="Calibri" w:cs="Arial"/>
                <w:sz w:val="19"/>
                <w:szCs w:val="19"/>
              </w:rPr>
            </w:pPr>
            <w:r>
              <w:rPr>
                <w:rFonts w:eastAsia="Calibri" w:cs="Arial" w:ascii="Arial" w:hAnsi="Arial"/>
                <w:sz w:val="19"/>
                <w:szCs w:val="19"/>
              </w:rPr>
              <w:t xml:space="preserve">1 ноября </w:t>
            </w:r>
          </w:p>
        </w:tc>
        <w:tc>
          <w:tcPr>
            <w:tcW w:w="283" w:type="dxa"/>
            <w:tcBorders>
              <w:top w:val="single" w:sz="6" w:space="0" w:color="000000"/>
              <w:right w:val="single" w:sz="6" w:space="0" w:color="000000"/>
            </w:tcBorders>
          </w:tcPr>
          <w:p>
            <w:pPr>
              <w:pStyle w:val="Normal"/>
              <w:spacing w:lineRule="auto" w:line="240" w:before="0" w:after="0"/>
              <w:jc w:val="center"/>
              <w:rPr>
                <w:rFonts w:ascii="Arial" w:hAnsi="Arial" w:eastAsia="Calibri" w:cs="Arial"/>
                <w:sz w:val="19"/>
                <w:szCs w:val="19"/>
              </w:rPr>
            </w:pPr>
            <w:r>
              <w:rPr>
                <w:rFonts w:eastAsia="Calibri" w:cs="Arial" w:ascii="Arial" w:hAnsi="Arial"/>
                <w:sz w:val="19"/>
                <w:szCs w:val="19"/>
              </w:rPr>
            </w:r>
          </w:p>
        </w:tc>
        <w:tc>
          <w:tcPr>
            <w:tcW w:w="1417" w:type="dxa"/>
            <w:tcBorders>
              <w:top w:val="single" w:sz="6" w:space="0" w:color="000000"/>
              <w:right w:val="single" w:sz="6" w:space="0" w:color="000000"/>
            </w:tcBorders>
          </w:tcPr>
          <w:p>
            <w:pPr>
              <w:pStyle w:val="Normal"/>
              <w:spacing w:lineRule="auto" w:line="240" w:before="0" w:after="0"/>
              <w:jc w:val="center"/>
              <w:rPr>
                <w:rFonts w:ascii="Arial" w:hAnsi="Arial" w:eastAsia="Calibri" w:cs="Arial"/>
                <w:sz w:val="19"/>
                <w:szCs w:val="19"/>
              </w:rPr>
            </w:pPr>
            <w:r>
              <w:rPr>
                <w:rFonts w:eastAsia="Calibri" w:cs="Arial" w:ascii="Arial" w:hAnsi="Arial"/>
                <w:sz w:val="19"/>
                <w:szCs w:val="19"/>
              </w:rPr>
              <w:t>На 31 декабря</w:t>
            </w:r>
          </w:p>
        </w:tc>
        <w:tc>
          <w:tcPr>
            <w:tcW w:w="1417" w:type="dxa"/>
            <w:tcBorders>
              <w:top w:val="single" w:sz="6" w:space="0" w:color="000000"/>
              <w:right w:val="single" w:sz="6" w:space="0" w:color="000000"/>
            </w:tcBorders>
          </w:tcPr>
          <w:p>
            <w:pPr>
              <w:pStyle w:val="Normal"/>
              <w:spacing w:lineRule="auto" w:line="240" w:before="0" w:after="0"/>
              <w:jc w:val="center"/>
              <w:rPr>
                <w:rFonts w:ascii="Arial" w:hAnsi="Arial" w:eastAsia="Calibri" w:cs="Arial"/>
                <w:sz w:val="19"/>
                <w:szCs w:val="19"/>
              </w:rPr>
            </w:pPr>
            <w:r>
              <w:rPr>
                <w:rFonts w:eastAsia="Calibri" w:cs="Arial" w:ascii="Arial" w:hAnsi="Arial"/>
                <w:sz w:val="19"/>
                <w:szCs w:val="19"/>
              </w:rPr>
              <w:t>На 31 декабря</w:t>
            </w:r>
          </w:p>
        </w:tc>
      </w:tr>
    </w:tbl>
    <w:p>
      <w:pPr>
        <w:sectPr>
          <w:footerReference w:type="default" r:id="rId7"/>
          <w:type w:val="continuous"/>
          <w:pgSz w:w="11906" w:h="16838"/>
          <w:pgMar w:left="1701" w:right="567" w:header="0" w:top="1134" w:footer="709" w:bottom="1134" w:gutter="0"/>
          <w:pgNumType w:fmt="decimal"/>
          <w:formProt w:val="false"/>
          <w:textDirection w:val="lrTb"/>
          <w:docGrid w:type="default" w:linePitch="360" w:charSpace="4096"/>
        </w:sectPr>
      </w:pPr>
    </w:p>
    <w:tbl>
      <w:tblPr>
        <w:tblW w:w="9667" w:type="dxa"/>
        <w:jc w:val="left"/>
        <w:tblInd w:w="0" w:type="dxa"/>
        <w:tblCellMar>
          <w:top w:w="0" w:type="dxa"/>
          <w:left w:w="28" w:type="dxa"/>
          <w:bottom w:w="0" w:type="dxa"/>
          <w:right w:w="28" w:type="dxa"/>
        </w:tblCellMar>
        <w:tblLook w:firstRow="0" w:noVBand="0" w:lastRow="0" w:firstColumn="0" w:lastColumn="0" w:noHBand="0" w:val="0000"/>
      </w:tblPr>
      <w:tblGrid>
        <w:gridCol w:w="1332"/>
        <w:gridCol w:w="114"/>
        <w:gridCol w:w="1133"/>
        <w:gridCol w:w="198"/>
        <w:gridCol w:w="2155"/>
        <w:gridCol w:w="482"/>
        <w:gridCol w:w="76"/>
        <w:gridCol w:w="349"/>
        <w:gridCol w:w="255"/>
        <w:gridCol w:w="171"/>
        <w:gridCol w:w="338"/>
        <w:gridCol w:w="229"/>
        <w:gridCol w:w="98"/>
        <w:gridCol w:w="338"/>
        <w:gridCol w:w="73"/>
        <w:gridCol w:w="198"/>
        <w:gridCol w:w="144"/>
        <w:gridCol w:w="448"/>
        <w:gridCol w:w="118"/>
        <w:gridCol w:w="176"/>
        <w:gridCol w:w="392"/>
        <w:gridCol w:w="425"/>
        <w:gridCol w:w="337"/>
        <w:gridCol w:w="86"/>
      </w:tblGrid>
      <w:tr>
        <w:trPr>
          <w:trHeight w:val="284" w:hRule="atLeast"/>
          <w:cantSplit w:val="true"/>
        </w:trPr>
        <w:tc>
          <w:tcPr>
            <w:tcW w:w="1446" w:type="dxa"/>
            <w:gridSpan w:val="2"/>
            <w:tcBorders>
              <w:left w:val="single" w:sz="6" w:space="0" w:color="000000"/>
              <w:right w:val="single" w:sz="6" w:space="0" w:color="000000"/>
            </w:tcBorders>
          </w:tcPr>
          <w:p>
            <w:pPr>
              <w:pStyle w:val="Normal"/>
              <w:spacing w:lineRule="auto" w:line="240" w:before="0" w:after="0"/>
              <w:jc w:val="center"/>
              <w:rPr>
                <w:rFonts w:ascii="Arial" w:hAnsi="Arial" w:eastAsia="Calibri" w:cs="Arial"/>
                <w:sz w:val="19"/>
                <w:szCs w:val="19"/>
              </w:rPr>
            </w:pPr>
            <w:r>
              <w:rPr>
                <w:rFonts w:eastAsia="Calibri" w:cs="Arial" w:ascii="Arial" w:hAnsi="Arial"/>
                <w:sz w:val="19"/>
                <w:szCs w:val="19"/>
              </w:rPr>
              <w:t xml:space="preserve">Пояснения </w:t>
            </w:r>
            <w:r>
              <w:rPr>
                <w:rFonts w:eastAsia="Calibri" w:cs="Arial" w:ascii="Arial" w:hAnsi="Arial"/>
                <w:sz w:val="19"/>
                <w:szCs w:val="19"/>
                <w:vertAlign w:val="superscript"/>
              </w:rPr>
              <w:t>1</w:t>
            </w:r>
          </w:p>
        </w:tc>
        <w:tc>
          <w:tcPr>
            <w:tcW w:w="3968" w:type="dxa"/>
            <w:gridSpan w:val="4"/>
            <w:tcBorders>
              <w:right w:val="single" w:sz="6" w:space="0" w:color="000000"/>
            </w:tcBorders>
          </w:tcPr>
          <w:p>
            <w:pPr>
              <w:pStyle w:val="Normal"/>
              <w:spacing w:lineRule="auto" w:line="240" w:before="0" w:after="0"/>
              <w:jc w:val="center"/>
              <w:rPr>
                <w:rFonts w:ascii="Arial" w:hAnsi="Arial" w:eastAsia="Calibri" w:cs="Arial"/>
                <w:sz w:val="19"/>
                <w:szCs w:val="19"/>
              </w:rPr>
            </w:pPr>
            <w:r>
              <w:rPr>
                <w:rFonts w:eastAsia="Calibri" w:cs="Arial" w:ascii="Arial" w:hAnsi="Arial"/>
                <w:sz w:val="19"/>
                <w:szCs w:val="19"/>
              </w:rPr>
              <w:t xml:space="preserve">Наименование показателя </w:t>
            </w:r>
            <w:r>
              <w:rPr>
                <w:rFonts w:eastAsia="Calibri" w:cs="Arial" w:ascii="Arial" w:hAnsi="Arial"/>
                <w:sz w:val="19"/>
                <w:szCs w:val="19"/>
                <w:vertAlign w:val="superscript"/>
              </w:rPr>
              <w:t>2</w:t>
            </w:r>
          </w:p>
        </w:tc>
        <w:tc>
          <w:tcPr>
            <w:tcW w:w="425" w:type="dxa"/>
            <w:gridSpan w:val="2"/>
            <w:tcBorders/>
          </w:tcPr>
          <w:p>
            <w:pPr>
              <w:pStyle w:val="Normal"/>
              <w:spacing w:lineRule="auto" w:line="240" w:before="0" w:after="0"/>
              <w:jc w:val="center"/>
              <w:rPr>
                <w:rFonts w:ascii="Arial" w:hAnsi="Arial" w:eastAsia="Calibri" w:cs="Arial"/>
                <w:sz w:val="19"/>
                <w:szCs w:val="19"/>
              </w:rPr>
            </w:pPr>
            <w:r>
              <w:rPr>
                <w:rFonts w:eastAsia="Calibri" w:cs="Arial" w:ascii="Arial" w:hAnsi="Arial"/>
                <w:sz w:val="19"/>
                <w:szCs w:val="19"/>
              </w:rPr>
              <w:t>20</w:t>
            </w:r>
          </w:p>
        </w:tc>
        <w:tc>
          <w:tcPr>
            <w:tcW w:w="426" w:type="dxa"/>
            <w:gridSpan w:val="2"/>
            <w:tcBorders>
              <w:bottom w:val="single" w:sz="6" w:space="0" w:color="000000"/>
            </w:tcBorders>
          </w:tcPr>
          <w:p>
            <w:pPr>
              <w:pStyle w:val="Normal"/>
              <w:spacing w:lineRule="auto" w:line="240" w:before="0" w:after="0"/>
              <w:jc w:val="center"/>
              <w:rPr>
                <w:rFonts w:ascii="Arial" w:hAnsi="Arial" w:eastAsia="Calibri" w:cs="Arial"/>
                <w:sz w:val="19"/>
                <w:szCs w:val="19"/>
              </w:rPr>
            </w:pPr>
            <w:r>
              <w:rPr>
                <w:rFonts w:eastAsia="Calibri" w:cs="Arial" w:ascii="Arial" w:hAnsi="Arial"/>
                <w:sz w:val="19"/>
                <w:szCs w:val="19"/>
              </w:rPr>
              <w:t>1</w:t>
            </w:r>
            <w:r>
              <w:rPr>
                <w:rFonts w:eastAsia="Calibri" w:cs="Arial" w:ascii="Arial" w:hAnsi="Arial"/>
                <w:sz w:val="19"/>
                <w:szCs w:val="19"/>
              </w:rPr>
              <w:t>9</w:t>
            </w:r>
          </w:p>
        </w:tc>
        <w:tc>
          <w:tcPr>
            <w:tcW w:w="567" w:type="dxa"/>
            <w:gridSpan w:val="2"/>
            <w:tcBorders>
              <w:right w:val="single" w:sz="6" w:space="0" w:color="000000"/>
            </w:tcBorders>
          </w:tcPr>
          <w:p>
            <w:pPr>
              <w:pStyle w:val="Normal"/>
              <w:spacing w:lineRule="auto" w:line="240" w:before="0" w:after="0"/>
              <w:ind w:left="57" w:hanging="0"/>
              <w:jc w:val="center"/>
              <w:rPr>
                <w:rFonts w:ascii="Arial" w:hAnsi="Arial" w:eastAsia="Calibri" w:cs="Arial"/>
                <w:sz w:val="19"/>
                <w:szCs w:val="19"/>
              </w:rPr>
            </w:pPr>
            <w:r>
              <w:rPr>
                <w:rFonts w:eastAsia="Calibri" w:cs="Arial" w:ascii="Arial" w:hAnsi="Arial"/>
                <w:sz w:val="19"/>
                <w:szCs w:val="19"/>
              </w:rPr>
              <w:t>г.</w:t>
            </w:r>
            <w:r>
              <w:rPr>
                <w:rFonts w:eastAsia="Calibri" w:cs="Arial" w:ascii="Arial" w:hAnsi="Arial"/>
                <w:sz w:val="19"/>
                <w:szCs w:val="19"/>
                <w:vertAlign w:val="superscript"/>
              </w:rPr>
              <w:t>3</w:t>
            </w:r>
          </w:p>
        </w:tc>
        <w:tc>
          <w:tcPr>
            <w:tcW w:w="436" w:type="dxa"/>
            <w:gridSpan w:val="2"/>
            <w:tcBorders/>
          </w:tcPr>
          <w:p>
            <w:pPr>
              <w:pStyle w:val="Normal"/>
              <w:spacing w:lineRule="auto" w:line="240" w:before="0" w:after="0"/>
              <w:jc w:val="center"/>
              <w:rPr>
                <w:rFonts w:ascii="Arial" w:hAnsi="Arial" w:eastAsia="Calibri" w:cs="Arial"/>
                <w:sz w:val="19"/>
                <w:szCs w:val="19"/>
              </w:rPr>
            </w:pPr>
            <w:r>
              <w:rPr>
                <w:rFonts w:eastAsia="Calibri" w:cs="Arial" w:ascii="Arial" w:hAnsi="Arial"/>
                <w:sz w:val="19"/>
                <w:szCs w:val="19"/>
              </w:rPr>
              <w:t>20</w:t>
            </w:r>
          </w:p>
        </w:tc>
        <w:tc>
          <w:tcPr>
            <w:tcW w:w="415" w:type="dxa"/>
            <w:gridSpan w:val="3"/>
            <w:tcBorders>
              <w:bottom w:val="single" w:sz="6" w:space="0" w:color="000000"/>
            </w:tcBorders>
          </w:tcPr>
          <w:p>
            <w:pPr>
              <w:pStyle w:val="Normal"/>
              <w:spacing w:lineRule="auto" w:line="240" w:before="0" w:after="0"/>
              <w:jc w:val="center"/>
              <w:rPr>
                <w:rFonts w:ascii="Arial" w:hAnsi="Arial" w:eastAsia="Calibri" w:cs="Arial"/>
                <w:sz w:val="19"/>
                <w:szCs w:val="19"/>
              </w:rPr>
            </w:pPr>
            <w:r>
              <w:rPr>
                <w:rFonts w:eastAsia="Calibri" w:cs="Arial" w:ascii="Arial" w:hAnsi="Arial"/>
                <w:sz w:val="19"/>
                <w:szCs w:val="19"/>
              </w:rPr>
              <w:t>19</w:t>
            </w:r>
          </w:p>
        </w:tc>
        <w:tc>
          <w:tcPr>
            <w:tcW w:w="566" w:type="dxa"/>
            <w:gridSpan w:val="2"/>
            <w:tcBorders>
              <w:right w:val="single" w:sz="6" w:space="0" w:color="000000"/>
            </w:tcBorders>
          </w:tcPr>
          <w:p>
            <w:pPr>
              <w:pStyle w:val="Normal"/>
              <w:spacing w:lineRule="auto" w:line="240" w:before="0" w:after="0"/>
              <w:ind w:left="57" w:hanging="0"/>
              <w:jc w:val="center"/>
              <w:rPr>
                <w:rFonts w:ascii="Arial" w:hAnsi="Arial" w:eastAsia="Calibri" w:cs="Arial"/>
                <w:sz w:val="19"/>
                <w:szCs w:val="19"/>
              </w:rPr>
            </w:pPr>
            <w:r>
              <w:rPr>
                <w:rFonts w:eastAsia="Calibri" w:cs="Arial" w:ascii="Arial" w:hAnsi="Arial"/>
                <w:sz w:val="19"/>
                <w:szCs w:val="19"/>
              </w:rPr>
              <w:t>г.</w:t>
            </w:r>
            <w:r>
              <w:rPr>
                <w:rFonts w:eastAsia="Calibri" w:cs="Arial" w:ascii="Arial" w:hAnsi="Arial"/>
                <w:sz w:val="19"/>
                <w:szCs w:val="19"/>
                <w:vertAlign w:val="superscript"/>
              </w:rPr>
              <w:t>4</w:t>
            </w:r>
          </w:p>
        </w:tc>
        <w:tc>
          <w:tcPr>
            <w:tcW w:w="568" w:type="dxa"/>
            <w:gridSpan w:val="2"/>
            <w:tcBorders/>
          </w:tcPr>
          <w:p>
            <w:pPr>
              <w:pStyle w:val="Normal"/>
              <w:spacing w:lineRule="auto" w:line="240" w:before="0" w:after="0"/>
              <w:jc w:val="center"/>
              <w:rPr>
                <w:rFonts w:ascii="Arial" w:hAnsi="Arial" w:eastAsia="Calibri" w:cs="Arial"/>
                <w:sz w:val="19"/>
                <w:szCs w:val="19"/>
              </w:rPr>
            </w:pPr>
            <w:r>
              <w:rPr>
                <w:rFonts w:eastAsia="Calibri" w:cs="Arial" w:ascii="Arial" w:hAnsi="Arial"/>
                <w:sz w:val="19"/>
                <w:szCs w:val="19"/>
              </w:rPr>
              <w:t>20</w:t>
            </w:r>
          </w:p>
        </w:tc>
        <w:tc>
          <w:tcPr>
            <w:tcW w:w="425" w:type="dxa"/>
            <w:tcBorders>
              <w:bottom w:val="single" w:sz="6" w:space="0" w:color="000000"/>
            </w:tcBorders>
          </w:tcPr>
          <w:p>
            <w:pPr>
              <w:pStyle w:val="Normal"/>
              <w:spacing w:lineRule="auto" w:line="240" w:before="0" w:after="0"/>
              <w:jc w:val="center"/>
              <w:rPr>
                <w:rFonts w:ascii="Arial" w:hAnsi="Arial" w:eastAsia="Calibri" w:cs="Arial"/>
                <w:sz w:val="19"/>
                <w:szCs w:val="19"/>
              </w:rPr>
            </w:pPr>
            <w:r>
              <w:rPr>
                <w:rFonts w:eastAsia="Calibri" w:cs="Arial" w:ascii="Arial" w:hAnsi="Arial"/>
                <w:sz w:val="19"/>
                <w:szCs w:val="19"/>
              </w:rPr>
              <w:t>19</w:t>
            </w:r>
          </w:p>
        </w:tc>
        <w:tc>
          <w:tcPr>
            <w:tcW w:w="423" w:type="dxa"/>
            <w:gridSpan w:val="2"/>
            <w:tcBorders>
              <w:right w:val="single" w:sz="6" w:space="0" w:color="000000"/>
            </w:tcBorders>
          </w:tcPr>
          <w:p>
            <w:pPr>
              <w:pStyle w:val="Normal"/>
              <w:spacing w:lineRule="auto" w:line="240" w:before="0" w:after="0"/>
              <w:ind w:left="57" w:hanging="0"/>
              <w:jc w:val="center"/>
              <w:rPr>
                <w:rFonts w:ascii="Arial" w:hAnsi="Arial" w:eastAsia="Calibri" w:cs="Arial"/>
                <w:sz w:val="19"/>
                <w:szCs w:val="19"/>
              </w:rPr>
            </w:pPr>
            <w:r>
              <w:rPr>
                <w:rFonts w:eastAsia="Calibri" w:cs="Arial" w:ascii="Arial" w:hAnsi="Arial"/>
                <w:sz w:val="19"/>
                <w:szCs w:val="19"/>
              </w:rPr>
              <w:t>г.</w:t>
            </w:r>
            <w:r>
              <w:rPr>
                <w:rFonts w:eastAsia="Calibri" w:cs="Arial" w:ascii="Arial" w:hAnsi="Arial"/>
                <w:sz w:val="19"/>
                <w:szCs w:val="19"/>
                <w:vertAlign w:val="superscript"/>
              </w:rPr>
              <w:t>5</w:t>
            </w:r>
          </w:p>
        </w:tc>
      </w:tr>
      <w:tr>
        <w:trPr>
          <w:trHeight w:val="65" w:hRule="atLeast"/>
          <w:cantSplit w:val="true"/>
        </w:trPr>
        <w:tc>
          <w:tcPr>
            <w:tcW w:w="1446" w:type="dxa"/>
            <w:gridSpan w:val="2"/>
            <w:tcBorders>
              <w:left w:val="single" w:sz="6" w:space="0" w:color="000000"/>
              <w:bottom w:val="single" w:sz="6" w:space="0" w:color="000000"/>
              <w:right w:val="single" w:sz="6" w:space="0" w:color="000000"/>
            </w:tcBorders>
          </w:tcPr>
          <w:p>
            <w:pPr>
              <w:pStyle w:val="Normal"/>
              <w:spacing w:lineRule="auto" w:line="240" w:before="0" w:after="0"/>
              <w:jc w:val="center"/>
              <w:rPr>
                <w:rFonts w:ascii="Arial" w:hAnsi="Arial" w:eastAsia="Calibri" w:cs="Arial"/>
                <w:sz w:val="19"/>
                <w:szCs w:val="19"/>
              </w:rPr>
            </w:pPr>
            <w:r>
              <w:rPr>
                <w:rFonts w:eastAsia="Calibri" w:cs="Arial" w:ascii="Arial" w:hAnsi="Arial"/>
                <w:sz w:val="19"/>
                <w:szCs w:val="19"/>
              </w:rPr>
            </w:r>
          </w:p>
        </w:tc>
        <w:tc>
          <w:tcPr>
            <w:tcW w:w="3968" w:type="dxa"/>
            <w:gridSpan w:val="4"/>
            <w:tcBorders>
              <w:bottom w:val="single" w:sz="6" w:space="0" w:color="000000"/>
              <w:right w:val="single" w:sz="6" w:space="0" w:color="000000"/>
            </w:tcBorders>
          </w:tcPr>
          <w:p>
            <w:pPr>
              <w:pStyle w:val="Normal"/>
              <w:spacing w:lineRule="auto" w:line="240" w:before="0" w:after="0"/>
              <w:jc w:val="center"/>
              <w:rPr>
                <w:rFonts w:ascii="Arial" w:hAnsi="Arial" w:eastAsia="Calibri" w:cs="Arial"/>
                <w:sz w:val="19"/>
                <w:szCs w:val="19"/>
              </w:rPr>
            </w:pPr>
            <w:r>
              <w:rPr>
                <w:rFonts w:eastAsia="Calibri" w:cs="Arial" w:ascii="Arial" w:hAnsi="Arial"/>
                <w:sz w:val="19"/>
                <w:szCs w:val="19"/>
              </w:rPr>
            </w:r>
          </w:p>
        </w:tc>
        <w:tc>
          <w:tcPr>
            <w:tcW w:w="425" w:type="dxa"/>
            <w:gridSpan w:val="2"/>
            <w:tcBorders>
              <w:bottom w:val="single" w:sz="4" w:space="0" w:color="000000"/>
            </w:tcBorders>
          </w:tcPr>
          <w:p>
            <w:pPr>
              <w:pStyle w:val="Normal"/>
              <w:spacing w:lineRule="auto" w:line="240" w:before="0" w:after="0"/>
              <w:jc w:val="right"/>
              <w:rPr>
                <w:rFonts w:ascii="Arial" w:hAnsi="Arial" w:eastAsia="Calibri" w:cs="Arial"/>
                <w:sz w:val="19"/>
                <w:szCs w:val="19"/>
              </w:rPr>
            </w:pPr>
            <w:r>
              <w:rPr>
                <w:rFonts w:eastAsia="Calibri" w:cs="Arial" w:ascii="Arial" w:hAnsi="Arial"/>
                <w:sz w:val="19"/>
                <w:szCs w:val="19"/>
              </w:rPr>
            </w:r>
          </w:p>
        </w:tc>
        <w:tc>
          <w:tcPr>
            <w:tcW w:w="426" w:type="dxa"/>
            <w:gridSpan w:val="2"/>
            <w:tcBorders>
              <w:bottom w:val="single" w:sz="4" w:space="0" w:color="000000"/>
            </w:tcBorders>
          </w:tcPr>
          <w:p>
            <w:pPr>
              <w:pStyle w:val="Normal"/>
              <w:spacing w:lineRule="auto" w:line="240" w:before="0" w:after="0"/>
              <w:rPr>
                <w:rFonts w:ascii="Arial" w:hAnsi="Arial" w:eastAsia="Calibri" w:cs="Arial"/>
                <w:sz w:val="19"/>
                <w:szCs w:val="19"/>
              </w:rPr>
            </w:pPr>
            <w:r>
              <w:rPr>
                <w:rFonts w:eastAsia="Calibri" w:cs="Arial" w:ascii="Arial" w:hAnsi="Arial"/>
                <w:sz w:val="19"/>
                <w:szCs w:val="19"/>
              </w:rPr>
            </w:r>
          </w:p>
        </w:tc>
        <w:tc>
          <w:tcPr>
            <w:tcW w:w="567" w:type="dxa"/>
            <w:gridSpan w:val="2"/>
            <w:tcBorders>
              <w:bottom w:val="single" w:sz="4" w:space="0" w:color="000000"/>
              <w:right w:val="single" w:sz="6" w:space="0" w:color="000000"/>
            </w:tcBorders>
          </w:tcPr>
          <w:p>
            <w:pPr>
              <w:pStyle w:val="Normal"/>
              <w:spacing w:lineRule="auto" w:line="240" w:before="0" w:after="0"/>
              <w:ind w:left="57" w:hanging="0"/>
              <w:rPr>
                <w:rFonts w:ascii="Arial" w:hAnsi="Arial" w:eastAsia="Calibri" w:cs="Arial"/>
                <w:sz w:val="19"/>
                <w:szCs w:val="19"/>
              </w:rPr>
            </w:pPr>
            <w:r>
              <w:rPr>
                <w:rFonts w:eastAsia="Calibri" w:cs="Arial" w:ascii="Arial" w:hAnsi="Arial"/>
                <w:sz w:val="19"/>
                <w:szCs w:val="19"/>
              </w:rPr>
            </w:r>
          </w:p>
        </w:tc>
        <w:tc>
          <w:tcPr>
            <w:tcW w:w="436" w:type="dxa"/>
            <w:gridSpan w:val="2"/>
            <w:tcBorders>
              <w:bottom w:val="single" w:sz="4" w:space="0" w:color="000000"/>
            </w:tcBorders>
          </w:tcPr>
          <w:p>
            <w:pPr>
              <w:pStyle w:val="Normal"/>
              <w:spacing w:lineRule="auto" w:line="240" w:before="0" w:after="0"/>
              <w:jc w:val="right"/>
              <w:rPr>
                <w:rFonts w:ascii="Arial" w:hAnsi="Arial" w:eastAsia="Calibri" w:cs="Arial"/>
                <w:sz w:val="19"/>
                <w:szCs w:val="19"/>
              </w:rPr>
            </w:pPr>
            <w:r>
              <w:rPr>
                <w:rFonts w:eastAsia="Calibri" w:cs="Arial" w:ascii="Arial" w:hAnsi="Arial"/>
                <w:sz w:val="19"/>
                <w:szCs w:val="19"/>
              </w:rPr>
            </w:r>
          </w:p>
        </w:tc>
        <w:tc>
          <w:tcPr>
            <w:tcW w:w="415" w:type="dxa"/>
            <w:gridSpan w:val="3"/>
            <w:tcBorders>
              <w:bottom w:val="single" w:sz="4" w:space="0" w:color="000000"/>
            </w:tcBorders>
          </w:tcPr>
          <w:p>
            <w:pPr>
              <w:pStyle w:val="Normal"/>
              <w:spacing w:lineRule="auto" w:line="240" w:before="0" w:after="0"/>
              <w:rPr>
                <w:rFonts w:ascii="Arial" w:hAnsi="Arial" w:eastAsia="Calibri" w:cs="Arial"/>
                <w:sz w:val="19"/>
                <w:szCs w:val="19"/>
              </w:rPr>
            </w:pPr>
            <w:r>
              <w:rPr>
                <w:rFonts w:eastAsia="Calibri" w:cs="Arial" w:ascii="Arial" w:hAnsi="Arial"/>
                <w:sz w:val="19"/>
                <w:szCs w:val="19"/>
              </w:rPr>
            </w:r>
          </w:p>
        </w:tc>
        <w:tc>
          <w:tcPr>
            <w:tcW w:w="566" w:type="dxa"/>
            <w:gridSpan w:val="2"/>
            <w:tcBorders>
              <w:bottom w:val="single" w:sz="4" w:space="0" w:color="000000"/>
              <w:right w:val="single" w:sz="6" w:space="0" w:color="000000"/>
            </w:tcBorders>
          </w:tcPr>
          <w:p>
            <w:pPr>
              <w:pStyle w:val="Normal"/>
              <w:spacing w:lineRule="auto" w:line="240" w:before="0" w:after="0"/>
              <w:ind w:left="57" w:hanging="0"/>
              <w:rPr>
                <w:rFonts w:ascii="Arial" w:hAnsi="Arial" w:eastAsia="Calibri" w:cs="Arial"/>
                <w:sz w:val="19"/>
                <w:szCs w:val="19"/>
              </w:rPr>
            </w:pPr>
            <w:r>
              <w:rPr>
                <w:rFonts w:eastAsia="Calibri" w:cs="Arial" w:ascii="Arial" w:hAnsi="Arial"/>
                <w:sz w:val="19"/>
                <w:szCs w:val="19"/>
              </w:rPr>
            </w:r>
          </w:p>
        </w:tc>
        <w:tc>
          <w:tcPr>
            <w:tcW w:w="568" w:type="dxa"/>
            <w:gridSpan w:val="2"/>
            <w:tcBorders>
              <w:bottom w:val="single" w:sz="4" w:space="0" w:color="000000"/>
            </w:tcBorders>
          </w:tcPr>
          <w:p>
            <w:pPr>
              <w:pStyle w:val="Normal"/>
              <w:spacing w:lineRule="auto" w:line="240" w:before="0" w:after="0"/>
              <w:jc w:val="right"/>
              <w:rPr>
                <w:rFonts w:ascii="Arial" w:hAnsi="Arial" w:eastAsia="Calibri" w:cs="Arial"/>
                <w:sz w:val="19"/>
                <w:szCs w:val="19"/>
              </w:rPr>
            </w:pPr>
            <w:r>
              <w:rPr>
                <w:rFonts w:eastAsia="Calibri" w:cs="Arial" w:ascii="Arial" w:hAnsi="Arial"/>
                <w:sz w:val="19"/>
                <w:szCs w:val="19"/>
              </w:rPr>
            </w:r>
          </w:p>
        </w:tc>
        <w:tc>
          <w:tcPr>
            <w:tcW w:w="425" w:type="dxa"/>
            <w:tcBorders>
              <w:bottom w:val="single" w:sz="4" w:space="0" w:color="000000"/>
            </w:tcBorders>
          </w:tcPr>
          <w:p>
            <w:pPr>
              <w:pStyle w:val="Normal"/>
              <w:spacing w:lineRule="auto" w:line="240" w:before="0" w:after="0"/>
              <w:rPr>
                <w:rFonts w:ascii="Arial" w:hAnsi="Arial" w:eastAsia="Calibri" w:cs="Arial"/>
                <w:sz w:val="19"/>
                <w:szCs w:val="19"/>
              </w:rPr>
            </w:pPr>
            <w:r>
              <w:rPr>
                <w:rFonts w:eastAsia="Calibri" w:cs="Arial" w:ascii="Arial" w:hAnsi="Arial"/>
                <w:sz w:val="19"/>
                <w:szCs w:val="19"/>
              </w:rPr>
            </w:r>
          </w:p>
        </w:tc>
        <w:tc>
          <w:tcPr>
            <w:tcW w:w="423" w:type="dxa"/>
            <w:gridSpan w:val="2"/>
            <w:tcBorders>
              <w:bottom w:val="single" w:sz="4" w:space="0" w:color="000000"/>
              <w:right w:val="single" w:sz="6" w:space="0" w:color="000000"/>
            </w:tcBorders>
          </w:tcPr>
          <w:p>
            <w:pPr>
              <w:pStyle w:val="Normal"/>
              <w:spacing w:lineRule="auto" w:line="240" w:before="0" w:after="0"/>
              <w:ind w:left="57" w:hanging="0"/>
              <w:rPr>
                <w:rFonts w:ascii="Arial" w:hAnsi="Arial" w:eastAsia="Calibri" w:cs="Arial"/>
                <w:sz w:val="19"/>
                <w:szCs w:val="19"/>
              </w:rPr>
            </w:pPr>
            <w:r>
              <w:rPr>
                <w:rFonts w:eastAsia="Calibri" w:cs="Arial" w:ascii="Arial" w:hAnsi="Arial"/>
                <w:sz w:val="19"/>
                <w:szCs w:val="19"/>
              </w:rPr>
            </w:r>
          </w:p>
        </w:tc>
      </w:tr>
      <w:tr>
        <w:trPr>
          <w:trHeight w:val="69" w:hRule="atLeast"/>
        </w:trPr>
        <w:tc>
          <w:tcPr>
            <w:tcW w:w="1446" w:type="dxa"/>
            <w:gridSpan w:val="2"/>
            <w:tcBorders>
              <w:top w:val="single" w:sz="6" w:space="0" w:color="000000"/>
              <w:left w:val="single" w:sz="6" w:space="0" w:color="000000"/>
              <w:right w:val="single" w:sz="6" w:space="0" w:color="000000"/>
            </w:tcBorders>
            <w:vAlign w:val="bottom"/>
          </w:tcPr>
          <w:p>
            <w:pPr>
              <w:pStyle w:val="Normal"/>
              <w:spacing w:lineRule="auto" w:line="240" w:before="0" w:after="0"/>
              <w:jc w:val="center"/>
              <w:rPr>
                <w:rFonts w:ascii="Arial" w:hAnsi="Arial" w:eastAsia="Calibri" w:cs="Arial"/>
                <w:sz w:val="19"/>
                <w:szCs w:val="19"/>
              </w:rPr>
            </w:pPr>
            <w:r>
              <w:rPr>
                <w:rFonts w:eastAsia="Calibri" w:cs="Arial" w:ascii="Arial" w:hAnsi="Arial"/>
                <w:sz w:val="19"/>
                <w:szCs w:val="19"/>
              </w:rPr>
            </w:r>
          </w:p>
        </w:tc>
        <w:tc>
          <w:tcPr>
            <w:tcW w:w="3968" w:type="dxa"/>
            <w:gridSpan w:val="4"/>
            <w:tcBorders>
              <w:top w:val="single" w:sz="6" w:space="0" w:color="000000"/>
              <w:right w:val="single" w:sz="12" w:space="0" w:color="000000"/>
            </w:tcBorders>
            <w:vAlign w:val="bottom"/>
          </w:tcPr>
          <w:p>
            <w:pPr>
              <w:pStyle w:val="Normal"/>
              <w:spacing w:lineRule="auto" w:line="240" w:before="0" w:after="0"/>
              <w:jc w:val="center"/>
              <w:rPr>
                <w:rFonts w:ascii="Arial" w:hAnsi="Arial" w:eastAsia="Calibri" w:cs="Arial"/>
                <w:bCs/>
                <w:sz w:val="19"/>
                <w:szCs w:val="19"/>
              </w:rPr>
            </w:pPr>
            <w:r>
              <w:rPr>
                <w:rFonts w:eastAsia="Calibri" w:cs="Arial" w:ascii="Arial" w:hAnsi="Arial"/>
                <w:bCs/>
                <w:sz w:val="19"/>
                <w:szCs w:val="19"/>
              </w:rPr>
              <w:t>ПАССИВ</w:t>
            </w:r>
          </w:p>
        </w:tc>
        <w:tc>
          <w:tcPr>
            <w:tcW w:w="1418" w:type="dxa"/>
            <w:gridSpan w:val="6"/>
            <w:tcBorders>
              <w:top w:val="single" w:sz="12" w:space="0" w:color="000000"/>
              <w:right w:val="single" w:sz="6" w:space="0" w:color="000000"/>
            </w:tcBorders>
            <w:vAlign w:val="bottom"/>
          </w:tcPr>
          <w:p>
            <w:pPr>
              <w:pStyle w:val="Normal"/>
              <w:spacing w:lineRule="auto" w:line="240" w:before="0" w:after="0"/>
              <w:jc w:val="center"/>
              <w:rPr>
                <w:rFonts w:ascii="Arial" w:hAnsi="Arial" w:eastAsia="Calibri" w:cs="Arial"/>
                <w:sz w:val="19"/>
                <w:szCs w:val="19"/>
              </w:rPr>
            </w:pPr>
            <w:r>
              <w:rPr>
                <w:rFonts w:eastAsia="Calibri" w:cs="Arial" w:ascii="Arial" w:hAnsi="Arial"/>
                <w:sz w:val="19"/>
                <w:szCs w:val="19"/>
              </w:rPr>
            </w:r>
          </w:p>
        </w:tc>
        <w:tc>
          <w:tcPr>
            <w:tcW w:w="1417" w:type="dxa"/>
            <w:gridSpan w:val="7"/>
            <w:tcBorders>
              <w:top w:val="single" w:sz="12" w:space="0" w:color="000000"/>
              <w:right w:val="single" w:sz="6" w:space="0" w:color="000000"/>
            </w:tcBorders>
            <w:vAlign w:val="bottom"/>
          </w:tcPr>
          <w:p>
            <w:pPr>
              <w:pStyle w:val="Normal"/>
              <w:spacing w:lineRule="auto" w:line="240" w:before="0" w:after="0"/>
              <w:jc w:val="center"/>
              <w:rPr>
                <w:rFonts w:ascii="Arial" w:hAnsi="Arial" w:eastAsia="Calibri" w:cs="Arial"/>
                <w:sz w:val="19"/>
                <w:szCs w:val="19"/>
              </w:rPr>
            </w:pPr>
            <w:r>
              <w:rPr>
                <w:rFonts w:eastAsia="Calibri" w:cs="Arial" w:ascii="Arial" w:hAnsi="Arial"/>
                <w:sz w:val="19"/>
                <w:szCs w:val="19"/>
              </w:rPr>
            </w:r>
          </w:p>
        </w:tc>
        <w:tc>
          <w:tcPr>
            <w:tcW w:w="1416" w:type="dxa"/>
            <w:gridSpan w:val="5"/>
            <w:tcBorders>
              <w:top w:val="single" w:sz="12" w:space="0" w:color="000000"/>
              <w:right w:val="single" w:sz="12" w:space="0" w:color="000000"/>
            </w:tcBorders>
            <w:vAlign w:val="bottom"/>
          </w:tcPr>
          <w:p>
            <w:pPr>
              <w:pStyle w:val="Normal"/>
              <w:spacing w:lineRule="auto" w:line="240" w:before="0" w:after="0"/>
              <w:jc w:val="center"/>
              <w:rPr>
                <w:rFonts w:ascii="Arial" w:hAnsi="Arial" w:eastAsia="Calibri" w:cs="Arial"/>
                <w:sz w:val="19"/>
                <w:szCs w:val="19"/>
              </w:rPr>
            </w:pPr>
            <w:r>
              <w:rPr>
                <w:rFonts w:eastAsia="Calibri" w:cs="Arial" w:ascii="Arial" w:hAnsi="Arial"/>
                <w:sz w:val="19"/>
                <w:szCs w:val="19"/>
              </w:rPr>
            </w:r>
          </w:p>
        </w:tc>
      </w:tr>
      <w:tr>
        <w:trPr>
          <w:trHeight w:val="216" w:hRule="atLeast"/>
        </w:trPr>
        <w:tc>
          <w:tcPr>
            <w:tcW w:w="1446" w:type="dxa"/>
            <w:gridSpan w:val="2"/>
            <w:tcBorders>
              <w:left w:val="single" w:sz="6" w:space="0" w:color="000000"/>
              <w:right w:val="single" w:sz="6" w:space="0" w:color="000000"/>
            </w:tcBorders>
            <w:vAlign w:val="bottom"/>
          </w:tcPr>
          <w:p>
            <w:pPr>
              <w:pStyle w:val="Normal"/>
              <w:spacing w:lineRule="auto" w:line="240" w:before="0" w:after="0"/>
              <w:jc w:val="center"/>
              <w:rPr>
                <w:rFonts w:ascii="Arial" w:hAnsi="Arial" w:eastAsia="Calibri" w:cs="Arial"/>
                <w:sz w:val="19"/>
                <w:szCs w:val="19"/>
              </w:rPr>
            </w:pPr>
            <w:r>
              <w:rPr>
                <w:rFonts w:eastAsia="Calibri" w:cs="Arial" w:ascii="Arial" w:hAnsi="Arial"/>
                <w:sz w:val="19"/>
                <w:szCs w:val="19"/>
              </w:rPr>
            </w:r>
          </w:p>
        </w:tc>
        <w:tc>
          <w:tcPr>
            <w:tcW w:w="3968" w:type="dxa"/>
            <w:gridSpan w:val="4"/>
            <w:tcBorders>
              <w:right w:val="single" w:sz="12" w:space="0" w:color="000000"/>
            </w:tcBorders>
            <w:vAlign w:val="bottom"/>
          </w:tcPr>
          <w:p>
            <w:pPr>
              <w:pStyle w:val="Normal"/>
              <w:spacing w:lineRule="auto" w:line="240" w:before="60" w:after="0"/>
              <w:jc w:val="center"/>
              <w:rPr>
                <w:rFonts w:ascii="Arial" w:hAnsi="Arial" w:eastAsia="Calibri" w:cs="Arial"/>
                <w:bCs/>
                <w:sz w:val="19"/>
                <w:szCs w:val="19"/>
              </w:rPr>
            </w:pPr>
            <w:r>
              <w:rPr>
                <w:rFonts w:eastAsia="Calibri" w:cs="Arial" w:ascii="Arial" w:hAnsi="Arial"/>
                <w:bCs/>
                <w:sz w:val="19"/>
                <w:szCs w:val="19"/>
              </w:rPr>
              <w:t xml:space="preserve">III. КАПИТАЛ И РЕЗЕРВЫ </w:t>
            </w:r>
            <w:r>
              <w:rPr>
                <w:rFonts w:eastAsia="Calibri" w:cs="Arial" w:ascii="Arial" w:hAnsi="Arial"/>
                <w:bCs/>
                <w:sz w:val="19"/>
                <w:szCs w:val="19"/>
                <w:vertAlign w:val="superscript"/>
              </w:rPr>
              <w:t>6</w:t>
            </w:r>
          </w:p>
        </w:tc>
        <w:tc>
          <w:tcPr>
            <w:tcW w:w="1418" w:type="dxa"/>
            <w:gridSpan w:val="6"/>
            <w:tcBorders>
              <w:right w:val="single" w:sz="6" w:space="0" w:color="000000"/>
            </w:tcBorders>
            <w:vAlign w:val="bottom"/>
          </w:tcPr>
          <w:p>
            <w:pPr>
              <w:pStyle w:val="Normal"/>
              <w:spacing w:lineRule="auto" w:line="240" w:before="0" w:after="0"/>
              <w:jc w:val="center"/>
              <w:rPr>
                <w:rFonts w:ascii="Arial" w:hAnsi="Arial" w:eastAsia="Calibri" w:cs="Arial"/>
                <w:sz w:val="19"/>
                <w:szCs w:val="19"/>
              </w:rPr>
            </w:pPr>
            <w:r>
              <w:rPr>
                <w:rFonts w:eastAsia="Calibri" w:cs="Arial" w:ascii="Arial" w:hAnsi="Arial"/>
                <w:sz w:val="19"/>
                <w:szCs w:val="19"/>
              </w:rPr>
            </w:r>
          </w:p>
        </w:tc>
        <w:tc>
          <w:tcPr>
            <w:tcW w:w="1417" w:type="dxa"/>
            <w:gridSpan w:val="7"/>
            <w:tcBorders>
              <w:right w:val="single" w:sz="6" w:space="0" w:color="000000"/>
            </w:tcBorders>
            <w:vAlign w:val="bottom"/>
          </w:tcPr>
          <w:p>
            <w:pPr>
              <w:pStyle w:val="Normal"/>
              <w:spacing w:lineRule="auto" w:line="240" w:before="0" w:after="0"/>
              <w:jc w:val="center"/>
              <w:rPr>
                <w:rFonts w:ascii="Arial" w:hAnsi="Arial" w:eastAsia="Calibri" w:cs="Arial"/>
                <w:sz w:val="19"/>
                <w:szCs w:val="19"/>
              </w:rPr>
            </w:pPr>
            <w:r>
              <w:rPr>
                <w:rFonts w:eastAsia="Calibri" w:cs="Arial" w:ascii="Arial" w:hAnsi="Arial"/>
                <w:sz w:val="19"/>
                <w:szCs w:val="19"/>
              </w:rPr>
            </w:r>
          </w:p>
        </w:tc>
        <w:tc>
          <w:tcPr>
            <w:tcW w:w="1416" w:type="dxa"/>
            <w:gridSpan w:val="5"/>
            <w:tcBorders>
              <w:right w:val="single" w:sz="12" w:space="0" w:color="000000"/>
            </w:tcBorders>
            <w:vAlign w:val="bottom"/>
          </w:tcPr>
          <w:p>
            <w:pPr>
              <w:pStyle w:val="Normal"/>
              <w:spacing w:lineRule="auto" w:line="240" w:before="0" w:after="0"/>
              <w:jc w:val="center"/>
              <w:rPr>
                <w:rFonts w:ascii="Arial" w:hAnsi="Arial" w:eastAsia="Calibri" w:cs="Arial"/>
                <w:sz w:val="19"/>
                <w:szCs w:val="19"/>
              </w:rPr>
            </w:pPr>
            <w:r>
              <w:rPr>
                <w:rFonts w:eastAsia="Calibri" w:cs="Arial" w:ascii="Arial" w:hAnsi="Arial"/>
                <w:sz w:val="19"/>
                <w:szCs w:val="19"/>
              </w:rPr>
            </w:r>
          </w:p>
        </w:tc>
      </w:tr>
      <w:tr>
        <w:trPr>
          <w:trHeight w:val="447" w:hRule="atLeast"/>
        </w:trPr>
        <w:tc>
          <w:tcPr>
            <w:tcW w:w="1446" w:type="dxa"/>
            <w:gridSpan w:val="2"/>
            <w:tcBorders>
              <w:left w:val="single" w:sz="6" w:space="0" w:color="000000"/>
              <w:bottom w:val="single" w:sz="6" w:space="0" w:color="000000"/>
              <w:right w:val="single" w:sz="6" w:space="0" w:color="000000"/>
            </w:tcBorders>
            <w:vAlign w:val="bottom"/>
          </w:tcPr>
          <w:p>
            <w:pPr>
              <w:pStyle w:val="Normal"/>
              <w:spacing w:lineRule="auto" w:line="240" w:before="0" w:after="0"/>
              <w:jc w:val="center"/>
              <w:rPr>
                <w:rFonts w:ascii="Arial" w:hAnsi="Arial" w:eastAsia="Calibri" w:cs="Arial"/>
                <w:sz w:val="19"/>
                <w:szCs w:val="19"/>
              </w:rPr>
            </w:pPr>
            <w:r>
              <w:rPr>
                <w:rFonts w:eastAsia="Calibri" w:cs="Arial" w:ascii="Arial" w:hAnsi="Arial"/>
                <w:sz w:val="19"/>
                <w:szCs w:val="19"/>
              </w:rPr>
            </w:r>
          </w:p>
        </w:tc>
        <w:tc>
          <w:tcPr>
            <w:tcW w:w="3968" w:type="dxa"/>
            <w:gridSpan w:val="4"/>
            <w:tcBorders>
              <w:bottom w:val="single" w:sz="6" w:space="0" w:color="000000"/>
              <w:right w:val="single" w:sz="12" w:space="0" w:color="000000"/>
            </w:tcBorders>
            <w:vAlign w:val="bottom"/>
          </w:tcPr>
          <w:p>
            <w:pPr>
              <w:pStyle w:val="Normal"/>
              <w:spacing w:lineRule="auto" w:line="240" w:before="0" w:after="0"/>
              <w:ind w:left="57" w:hanging="0"/>
              <w:rPr>
                <w:rFonts w:ascii="Arial" w:hAnsi="Arial" w:eastAsia="Calibri" w:cs="Arial"/>
                <w:sz w:val="19"/>
                <w:szCs w:val="19"/>
              </w:rPr>
            </w:pPr>
            <w:r>
              <w:rPr>
                <w:rFonts w:eastAsia="Calibri" w:cs="Arial" w:ascii="Arial" w:hAnsi="Arial"/>
                <w:sz w:val="19"/>
                <w:szCs w:val="19"/>
              </w:rPr>
              <w:t>Уставный капитал (складочный капитал, вклады товарищей)</w:t>
            </w:r>
          </w:p>
        </w:tc>
        <w:tc>
          <w:tcPr>
            <w:tcW w:w="1418" w:type="dxa"/>
            <w:gridSpan w:val="6"/>
            <w:tcBorders>
              <w:bottom w:val="single" w:sz="6" w:space="0" w:color="000000"/>
              <w:right w:val="single" w:sz="6" w:space="0" w:color="000000"/>
            </w:tcBorders>
            <w:vAlign w:val="bottom"/>
          </w:tcPr>
          <w:p>
            <w:pPr>
              <w:pStyle w:val="Normal"/>
              <w:spacing w:lineRule="auto" w:line="240" w:before="0" w:after="0"/>
              <w:jc w:val="center"/>
              <w:rPr>
                <w:rFonts w:ascii="Arial" w:hAnsi="Arial" w:eastAsia="Calibri" w:cs="Arial"/>
                <w:sz w:val="19"/>
                <w:szCs w:val="19"/>
              </w:rPr>
            </w:pPr>
            <w:r>
              <w:rPr>
                <w:rFonts w:eastAsia="Calibri" w:cs="Arial" w:ascii="Arial" w:hAnsi="Arial"/>
                <w:sz w:val="19"/>
                <w:szCs w:val="19"/>
              </w:rPr>
              <w:t>4000000</w:t>
            </w:r>
          </w:p>
        </w:tc>
        <w:tc>
          <w:tcPr>
            <w:tcW w:w="1417" w:type="dxa"/>
            <w:gridSpan w:val="7"/>
            <w:tcBorders>
              <w:bottom w:val="single" w:sz="6" w:space="0" w:color="000000"/>
              <w:right w:val="single" w:sz="6" w:space="0" w:color="000000"/>
            </w:tcBorders>
            <w:vAlign w:val="bottom"/>
          </w:tcPr>
          <w:p>
            <w:pPr>
              <w:pStyle w:val="Normal"/>
              <w:spacing w:lineRule="auto" w:line="240" w:before="0" w:after="0"/>
              <w:jc w:val="center"/>
              <w:rPr>
                <w:rFonts w:ascii="Arial" w:hAnsi="Arial" w:eastAsia="Calibri" w:cs="Arial"/>
                <w:sz w:val="19"/>
                <w:szCs w:val="19"/>
              </w:rPr>
            </w:pPr>
            <w:r>
              <w:rPr>
                <w:rFonts w:eastAsia="Calibri" w:cs="Arial" w:ascii="Arial" w:hAnsi="Arial"/>
                <w:sz w:val="19"/>
                <w:szCs w:val="19"/>
              </w:rPr>
            </w:r>
          </w:p>
        </w:tc>
        <w:tc>
          <w:tcPr>
            <w:tcW w:w="1416" w:type="dxa"/>
            <w:gridSpan w:val="5"/>
            <w:tcBorders>
              <w:bottom w:val="single" w:sz="6" w:space="0" w:color="000000"/>
              <w:right w:val="single" w:sz="12" w:space="0" w:color="000000"/>
            </w:tcBorders>
            <w:vAlign w:val="bottom"/>
          </w:tcPr>
          <w:p>
            <w:pPr>
              <w:pStyle w:val="Normal"/>
              <w:spacing w:lineRule="auto" w:line="240" w:before="0" w:after="0"/>
              <w:jc w:val="center"/>
              <w:rPr>
                <w:rFonts w:ascii="Arial" w:hAnsi="Arial" w:eastAsia="Calibri" w:cs="Arial"/>
                <w:sz w:val="19"/>
                <w:szCs w:val="19"/>
              </w:rPr>
            </w:pPr>
            <w:r>
              <w:rPr>
                <w:rFonts w:eastAsia="Calibri" w:cs="Arial" w:ascii="Arial" w:hAnsi="Arial"/>
                <w:sz w:val="19"/>
                <w:szCs w:val="19"/>
              </w:rPr>
            </w:r>
          </w:p>
        </w:tc>
      </w:tr>
      <w:tr>
        <w:trPr>
          <w:trHeight w:val="284" w:hRule="atLeast"/>
          <w:cantSplit w:val="true"/>
        </w:trPr>
        <w:tc>
          <w:tcPr>
            <w:tcW w:w="1446" w:type="dxa"/>
            <w:gridSpan w:val="2"/>
            <w:tcBorders>
              <w:top w:val="single" w:sz="6" w:space="0" w:color="000000"/>
              <w:left w:val="single" w:sz="6" w:space="0" w:color="000000"/>
              <w:bottom w:val="single" w:sz="6" w:space="0" w:color="000000"/>
              <w:right w:val="single" w:sz="6" w:space="0" w:color="000000"/>
            </w:tcBorders>
            <w:vAlign w:val="bottom"/>
          </w:tcPr>
          <w:p>
            <w:pPr>
              <w:pStyle w:val="Normal"/>
              <w:spacing w:lineRule="auto" w:line="240" w:before="0" w:after="0"/>
              <w:jc w:val="center"/>
              <w:rPr>
                <w:rFonts w:ascii="Arial" w:hAnsi="Arial" w:eastAsia="Calibri" w:cs="Arial"/>
                <w:sz w:val="19"/>
                <w:szCs w:val="19"/>
              </w:rPr>
            </w:pPr>
            <w:r>
              <w:rPr>
                <w:rFonts w:eastAsia="Calibri" w:cs="Arial" w:ascii="Arial" w:hAnsi="Arial"/>
                <w:sz w:val="19"/>
                <w:szCs w:val="19"/>
              </w:rPr>
            </w:r>
          </w:p>
        </w:tc>
        <w:tc>
          <w:tcPr>
            <w:tcW w:w="3968" w:type="dxa"/>
            <w:gridSpan w:val="4"/>
            <w:tcBorders>
              <w:top w:val="single" w:sz="6" w:space="0" w:color="000000"/>
              <w:bottom w:val="single" w:sz="6" w:space="0" w:color="000000"/>
              <w:right w:val="single" w:sz="12" w:space="0" w:color="000000"/>
            </w:tcBorders>
            <w:vAlign w:val="bottom"/>
          </w:tcPr>
          <w:p>
            <w:pPr>
              <w:pStyle w:val="Normal"/>
              <w:spacing w:lineRule="auto" w:line="240" w:before="0" w:after="0"/>
              <w:ind w:left="57" w:hanging="0"/>
              <w:rPr>
                <w:rFonts w:ascii="Arial" w:hAnsi="Arial" w:eastAsia="Calibri" w:cs="Arial"/>
                <w:sz w:val="19"/>
                <w:szCs w:val="19"/>
              </w:rPr>
            </w:pPr>
            <w:r>
              <w:rPr>
                <w:rFonts w:eastAsia="Calibri" w:cs="Arial" w:ascii="Arial" w:hAnsi="Arial"/>
                <w:sz w:val="19"/>
                <w:szCs w:val="19"/>
              </w:rPr>
              <w:t>Собственные акции, выкупленные у акционеров</w:t>
            </w:r>
          </w:p>
        </w:tc>
        <w:tc>
          <w:tcPr>
            <w:tcW w:w="76" w:type="dxa"/>
            <w:tcBorders>
              <w:bottom w:val="single" w:sz="6" w:space="0" w:color="000000"/>
            </w:tcBorders>
            <w:vAlign w:val="bottom"/>
          </w:tcPr>
          <w:p>
            <w:pPr>
              <w:pStyle w:val="Normal"/>
              <w:spacing w:lineRule="auto" w:line="240" w:before="0" w:after="0"/>
              <w:jc w:val="right"/>
              <w:rPr>
                <w:rFonts w:ascii="Arial" w:hAnsi="Arial" w:eastAsia="Calibri" w:cs="Arial"/>
                <w:sz w:val="19"/>
                <w:szCs w:val="19"/>
              </w:rPr>
            </w:pPr>
            <w:r>
              <w:rPr>
                <w:rFonts w:eastAsia="Calibri" w:cs="Arial" w:ascii="Arial" w:hAnsi="Arial"/>
                <w:sz w:val="19"/>
                <w:szCs w:val="19"/>
              </w:rPr>
            </w:r>
          </w:p>
        </w:tc>
        <w:tc>
          <w:tcPr>
            <w:tcW w:w="1113" w:type="dxa"/>
            <w:gridSpan w:val="4"/>
            <w:tcBorders/>
            <w:vAlign w:val="bottom"/>
          </w:tcPr>
          <w:p>
            <w:pPr>
              <w:pStyle w:val="Normal"/>
              <w:spacing w:lineRule="auto" w:line="240" w:before="0" w:after="0"/>
              <w:jc w:val="right"/>
              <w:rPr>
                <w:rFonts w:ascii="Arial" w:hAnsi="Arial" w:eastAsia="Calibri" w:cs="Arial"/>
                <w:sz w:val="19"/>
                <w:szCs w:val="19"/>
              </w:rPr>
            </w:pPr>
            <w:r>
              <w:rPr>
                <w:rFonts w:eastAsia="Calibri" w:cs="Arial" w:ascii="Arial" w:hAnsi="Arial"/>
                <w:sz w:val="19"/>
                <w:szCs w:val="19"/>
              </w:rPr>
            </w:r>
          </w:p>
        </w:tc>
        <w:tc>
          <w:tcPr>
            <w:tcW w:w="229" w:type="dxa"/>
            <w:tcBorders>
              <w:bottom w:val="single" w:sz="6" w:space="0" w:color="000000"/>
              <w:right w:val="single" w:sz="6" w:space="0" w:color="000000"/>
            </w:tcBorders>
            <w:vAlign w:val="bottom"/>
          </w:tcPr>
          <w:p>
            <w:pPr>
              <w:pStyle w:val="Normal"/>
              <w:spacing w:lineRule="auto" w:line="240" w:before="0" w:after="0"/>
              <w:rPr>
                <w:rFonts w:ascii="Arial" w:hAnsi="Arial" w:eastAsia="Calibri" w:cs="Arial"/>
                <w:sz w:val="19"/>
                <w:szCs w:val="19"/>
              </w:rPr>
            </w:pPr>
            <w:r>
              <w:rPr>
                <w:rFonts w:eastAsia="Calibri" w:cs="Arial" w:ascii="Arial" w:hAnsi="Arial"/>
                <w:sz w:val="19"/>
                <w:szCs w:val="19"/>
                <w:vertAlign w:val="superscript"/>
              </w:rPr>
              <w:t xml:space="preserve">       </w:t>
            </w:r>
          </w:p>
        </w:tc>
        <w:tc>
          <w:tcPr>
            <w:tcW w:w="98" w:type="dxa"/>
            <w:tcBorders>
              <w:top w:val="single" w:sz="6" w:space="0" w:color="000000"/>
              <w:bottom w:val="single" w:sz="6" w:space="0" w:color="000000"/>
            </w:tcBorders>
            <w:vAlign w:val="bottom"/>
          </w:tcPr>
          <w:p>
            <w:pPr>
              <w:pStyle w:val="Normal"/>
              <w:spacing w:lineRule="auto" w:line="240" w:before="0" w:after="0"/>
              <w:jc w:val="right"/>
              <w:rPr>
                <w:rFonts w:ascii="Arial" w:hAnsi="Arial" w:eastAsia="Calibri" w:cs="Arial"/>
                <w:sz w:val="19"/>
                <w:szCs w:val="19"/>
              </w:rPr>
            </w:pPr>
            <w:r>
              <w:rPr>
                <w:rFonts w:eastAsia="Calibri" w:cs="Arial" w:ascii="Arial" w:hAnsi="Arial"/>
                <w:sz w:val="19"/>
                <w:szCs w:val="19"/>
              </w:rPr>
            </w:r>
          </w:p>
        </w:tc>
        <w:tc>
          <w:tcPr>
            <w:tcW w:w="1201" w:type="dxa"/>
            <w:gridSpan w:val="5"/>
            <w:tcBorders>
              <w:top w:val="single" w:sz="6" w:space="0" w:color="000000"/>
              <w:bottom w:val="single" w:sz="6" w:space="0" w:color="000000"/>
            </w:tcBorders>
            <w:vAlign w:val="bottom"/>
          </w:tcPr>
          <w:p>
            <w:pPr>
              <w:pStyle w:val="Normal"/>
              <w:spacing w:lineRule="auto" w:line="240" w:before="0" w:after="0"/>
              <w:jc w:val="center"/>
              <w:rPr>
                <w:rFonts w:ascii="Arial" w:hAnsi="Arial" w:eastAsia="Calibri" w:cs="Arial"/>
                <w:sz w:val="19"/>
                <w:szCs w:val="19"/>
              </w:rPr>
            </w:pPr>
            <w:r>
              <w:rPr>
                <w:rFonts w:eastAsia="Calibri" w:cs="Arial" w:ascii="Arial" w:hAnsi="Arial"/>
                <w:sz w:val="19"/>
                <w:szCs w:val="19"/>
              </w:rPr>
            </w:r>
          </w:p>
        </w:tc>
        <w:tc>
          <w:tcPr>
            <w:tcW w:w="118" w:type="dxa"/>
            <w:tcBorders>
              <w:top w:val="single" w:sz="6" w:space="0" w:color="000000"/>
              <w:bottom w:val="single" w:sz="6" w:space="0" w:color="000000"/>
              <w:right w:val="single" w:sz="6" w:space="0" w:color="000000"/>
            </w:tcBorders>
            <w:vAlign w:val="bottom"/>
          </w:tcPr>
          <w:p>
            <w:pPr>
              <w:pStyle w:val="Normal"/>
              <w:spacing w:lineRule="auto" w:line="240" w:before="0" w:after="0"/>
              <w:rPr>
                <w:rFonts w:ascii="Arial" w:hAnsi="Arial" w:eastAsia="Calibri" w:cs="Arial"/>
                <w:sz w:val="19"/>
                <w:szCs w:val="19"/>
              </w:rPr>
            </w:pPr>
            <w:r>
              <w:rPr>
                <w:rFonts w:eastAsia="Calibri" w:cs="Arial" w:ascii="Arial" w:hAnsi="Arial"/>
                <w:sz w:val="19"/>
                <w:szCs w:val="19"/>
              </w:rPr>
            </w:r>
          </w:p>
        </w:tc>
        <w:tc>
          <w:tcPr>
            <w:tcW w:w="176" w:type="dxa"/>
            <w:tcBorders>
              <w:bottom w:val="single" w:sz="6" w:space="0" w:color="000000"/>
            </w:tcBorders>
            <w:vAlign w:val="bottom"/>
          </w:tcPr>
          <w:p>
            <w:pPr>
              <w:pStyle w:val="Normal"/>
              <w:spacing w:lineRule="auto" w:line="240" w:before="0" w:after="0"/>
              <w:jc w:val="right"/>
              <w:rPr>
                <w:rFonts w:ascii="Arial" w:hAnsi="Arial" w:eastAsia="Calibri" w:cs="Arial"/>
                <w:sz w:val="19"/>
                <w:szCs w:val="19"/>
              </w:rPr>
            </w:pPr>
            <w:r>
              <w:rPr>
                <w:rFonts w:eastAsia="Calibri" w:cs="Arial" w:ascii="Arial" w:hAnsi="Arial"/>
                <w:sz w:val="19"/>
                <w:szCs w:val="19"/>
              </w:rPr>
            </w:r>
          </w:p>
        </w:tc>
        <w:tc>
          <w:tcPr>
            <w:tcW w:w="1154" w:type="dxa"/>
            <w:gridSpan w:val="3"/>
            <w:tcBorders>
              <w:bottom w:val="single" w:sz="6" w:space="0" w:color="000000"/>
            </w:tcBorders>
            <w:vAlign w:val="bottom"/>
          </w:tcPr>
          <w:p>
            <w:pPr>
              <w:pStyle w:val="Normal"/>
              <w:spacing w:lineRule="auto" w:line="240" w:before="0" w:after="0"/>
              <w:rPr>
                <w:rFonts w:ascii="Arial" w:hAnsi="Arial" w:eastAsia="Calibri" w:cs="Arial"/>
                <w:sz w:val="19"/>
                <w:szCs w:val="19"/>
              </w:rPr>
            </w:pPr>
            <w:r>
              <w:rPr>
                <w:rFonts w:eastAsia="Calibri" w:cs="Arial" w:ascii="Arial" w:hAnsi="Arial"/>
                <w:sz w:val="19"/>
                <w:szCs w:val="19"/>
              </w:rPr>
            </w:r>
          </w:p>
        </w:tc>
        <w:tc>
          <w:tcPr>
            <w:tcW w:w="86" w:type="dxa"/>
            <w:tcBorders>
              <w:bottom w:val="single" w:sz="6" w:space="0" w:color="000000"/>
              <w:right w:val="single" w:sz="12" w:space="0" w:color="000000"/>
            </w:tcBorders>
            <w:vAlign w:val="bottom"/>
          </w:tcPr>
          <w:p>
            <w:pPr>
              <w:pStyle w:val="Normal"/>
              <w:spacing w:lineRule="auto" w:line="240" w:before="0" w:after="0"/>
              <w:rPr>
                <w:rFonts w:ascii="Arial" w:hAnsi="Arial" w:eastAsia="Calibri" w:cs="Arial"/>
                <w:sz w:val="19"/>
                <w:szCs w:val="19"/>
              </w:rPr>
            </w:pPr>
            <w:r>
              <w:rPr>
                <w:rFonts w:eastAsia="Calibri" w:cs="Arial" w:ascii="Arial" w:hAnsi="Arial"/>
                <w:sz w:val="19"/>
                <w:szCs w:val="19"/>
              </w:rPr>
            </w:r>
          </w:p>
        </w:tc>
      </w:tr>
      <w:tr>
        <w:trPr>
          <w:trHeight w:val="284" w:hRule="atLeast"/>
        </w:trPr>
        <w:tc>
          <w:tcPr>
            <w:tcW w:w="1446" w:type="dxa"/>
            <w:gridSpan w:val="2"/>
            <w:tcBorders>
              <w:top w:val="single" w:sz="6" w:space="0" w:color="000000"/>
              <w:left w:val="single" w:sz="6" w:space="0" w:color="000000"/>
              <w:bottom w:val="single" w:sz="6" w:space="0" w:color="000000"/>
              <w:right w:val="single" w:sz="6" w:space="0" w:color="000000"/>
            </w:tcBorders>
            <w:vAlign w:val="bottom"/>
          </w:tcPr>
          <w:p>
            <w:pPr>
              <w:pStyle w:val="Normal"/>
              <w:spacing w:lineRule="auto" w:line="240" w:before="0" w:after="0"/>
              <w:jc w:val="center"/>
              <w:rPr>
                <w:rFonts w:ascii="Arial" w:hAnsi="Arial" w:eastAsia="Calibri" w:cs="Arial"/>
                <w:sz w:val="19"/>
                <w:szCs w:val="19"/>
              </w:rPr>
            </w:pPr>
            <w:r>
              <w:rPr>
                <w:rFonts w:eastAsia="Calibri" w:cs="Arial" w:ascii="Arial" w:hAnsi="Arial"/>
                <w:sz w:val="19"/>
                <w:szCs w:val="19"/>
              </w:rPr>
            </w:r>
          </w:p>
        </w:tc>
        <w:tc>
          <w:tcPr>
            <w:tcW w:w="3968" w:type="dxa"/>
            <w:gridSpan w:val="4"/>
            <w:tcBorders>
              <w:top w:val="single" w:sz="6" w:space="0" w:color="000000"/>
              <w:bottom w:val="single" w:sz="6" w:space="0" w:color="000000"/>
              <w:right w:val="single" w:sz="12" w:space="0" w:color="000000"/>
            </w:tcBorders>
            <w:vAlign w:val="bottom"/>
          </w:tcPr>
          <w:p>
            <w:pPr>
              <w:pStyle w:val="Normal"/>
              <w:spacing w:lineRule="auto" w:line="240" w:before="0" w:after="0"/>
              <w:ind w:left="57" w:hanging="0"/>
              <w:rPr>
                <w:rFonts w:ascii="Arial" w:hAnsi="Arial" w:eastAsia="Calibri" w:cs="Arial"/>
                <w:sz w:val="19"/>
                <w:szCs w:val="19"/>
              </w:rPr>
            </w:pPr>
            <w:r>
              <w:rPr>
                <w:rFonts w:eastAsia="Calibri" w:cs="Arial" w:ascii="Arial" w:hAnsi="Arial"/>
                <w:sz w:val="19"/>
                <w:szCs w:val="19"/>
              </w:rPr>
              <w:t>Переоценка внеоборотных активов</w:t>
            </w:r>
          </w:p>
        </w:tc>
        <w:tc>
          <w:tcPr>
            <w:tcW w:w="1418" w:type="dxa"/>
            <w:gridSpan w:val="6"/>
            <w:tcBorders>
              <w:top w:val="single" w:sz="6" w:space="0" w:color="000000"/>
              <w:bottom w:val="single" w:sz="6" w:space="0" w:color="000000"/>
              <w:right w:val="single" w:sz="6" w:space="0" w:color="000000"/>
            </w:tcBorders>
            <w:vAlign w:val="bottom"/>
          </w:tcPr>
          <w:p>
            <w:pPr>
              <w:pStyle w:val="Normal"/>
              <w:spacing w:lineRule="auto" w:line="240" w:before="0" w:after="0"/>
              <w:jc w:val="center"/>
              <w:rPr>
                <w:rFonts w:ascii="Arial" w:hAnsi="Arial" w:eastAsia="Calibri" w:cs="Arial"/>
                <w:sz w:val="19"/>
                <w:szCs w:val="19"/>
              </w:rPr>
            </w:pPr>
            <w:r>
              <w:rPr>
                <w:rFonts w:eastAsia="Calibri" w:cs="Arial" w:ascii="Arial" w:hAnsi="Arial"/>
                <w:sz w:val="19"/>
                <w:szCs w:val="19"/>
              </w:rPr>
            </w:r>
          </w:p>
        </w:tc>
        <w:tc>
          <w:tcPr>
            <w:tcW w:w="1417" w:type="dxa"/>
            <w:gridSpan w:val="7"/>
            <w:tcBorders>
              <w:top w:val="single" w:sz="6" w:space="0" w:color="000000"/>
              <w:bottom w:val="single" w:sz="6" w:space="0" w:color="000000"/>
              <w:right w:val="single" w:sz="6" w:space="0" w:color="000000"/>
            </w:tcBorders>
            <w:vAlign w:val="bottom"/>
          </w:tcPr>
          <w:p>
            <w:pPr>
              <w:pStyle w:val="Normal"/>
              <w:spacing w:lineRule="auto" w:line="240" w:before="0" w:after="0"/>
              <w:jc w:val="center"/>
              <w:rPr>
                <w:rFonts w:ascii="Arial" w:hAnsi="Arial" w:eastAsia="Calibri" w:cs="Arial"/>
                <w:sz w:val="19"/>
                <w:szCs w:val="19"/>
              </w:rPr>
            </w:pPr>
            <w:r>
              <w:rPr>
                <w:rFonts w:eastAsia="Calibri" w:cs="Arial" w:ascii="Arial" w:hAnsi="Arial"/>
                <w:sz w:val="19"/>
                <w:szCs w:val="19"/>
              </w:rPr>
            </w:r>
          </w:p>
        </w:tc>
        <w:tc>
          <w:tcPr>
            <w:tcW w:w="1416" w:type="dxa"/>
            <w:gridSpan w:val="5"/>
            <w:tcBorders>
              <w:top w:val="single" w:sz="6" w:space="0" w:color="000000"/>
              <w:bottom w:val="single" w:sz="6" w:space="0" w:color="000000"/>
              <w:right w:val="single" w:sz="12" w:space="0" w:color="000000"/>
            </w:tcBorders>
            <w:vAlign w:val="bottom"/>
          </w:tcPr>
          <w:p>
            <w:pPr>
              <w:pStyle w:val="Normal"/>
              <w:spacing w:lineRule="auto" w:line="240" w:before="0" w:after="0"/>
              <w:jc w:val="center"/>
              <w:rPr>
                <w:rFonts w:ascii="Arial" w:hAnsi="Arial" w:eastAsia="Calibri" w:cs="Arial"/>
                <w:sz w:val="19"/>
                <w:szCs w:val="19"/>
              </w:rPr>
            </w:pPr>
            <w:r>
              <w:rPr>
                <w:rFonts w:eastAsia="Calibri" w:cs="Arial" w:ascii="Arial" w:hAnsi="Arial"/>
                <w:sz w:val="19"/>
                <w:szCs w:val="19"/>
              </w:rPr>
            </w:r>
          </w:p>
        </w:tc>
      </w:tr>
      <w:tr>
        <w:trPr>
          <w:trHeight w:val="284" w:hRule="atLeast"/>
        </w:trPr>
        <w:tc>
          <w:tcPr>
            <w:tcW w:w="1446" w:type="dxa"/>
            <w:gridSpan w:val="2"/>
            <w:tcBorders>
              <w:top w:val="single" w:sz="6" w:space="0" w:color="000000"/>
              <w:left w:val="single" w:sz="6" w:space="0" w:color="000000"/>
              <w:bottom w:val="single" w:sz="6" w:space="0" w:color="000000"/>
              <w:right w:val="single" w:sz="6" w:space="0" w:color="000000"/>
            </w:tcBorders>
            <w:vAlign w:val="bottom"/>
          </w:tcPr>
          <w:p>
            <w:pPr>
              <w:pStyle w:val="Normal"/>
              <w:spacing w:lineRule="auto" w:line="240" w:before="0" w:after="0"/>
              <w:jc w:val="center"/>
              <w:rPr>
                <w:rFonts w:ascii="Arial" w:hAnsi="Arial" w:eastAsia="Calibri" w:cs="Arial"/>
                <w:sz w:val="19"/>
                <w:szCs w:val="19"/>
              </w:rPr>
            </w:pPr>
            <w:r>
              <w:rPr>
                <w:rFonts w:eastAsia="Calibri" w:cs="Arial" w:ascii="Arial" w:hAnsi="Arial"/>
                <w:sz w:val="19"/>
                <w:szCs w:val="19"/>
              </w:rPr>
            </w:r>
          </w:p>
        </w:tc>
        <w:tc>
          <w:tcPr>
            <w:tcW w:w="3968" w:type="dxa"/>
            <w:gridSpan w:val="4"/>
            <w:tcBorders>
              <w:top w:val="single" w:sz="6" w:space="0" w:color="000000"/>
              <w:bottom w:val="single" w:sz="6" w:space="0" w:color="000000"/>
              <w:right w:val="single" w:sz="12" w:space="0" w:color="000000"/>
            </w:tcBorders>
            <w:vAlign w:val="bottom"/>
          </w:tcPr>
          <w:p>
            <w:pPr>
              <w:pStyle w:val="Normal"/>
              <w:spacing w:lineRule="auto" w:line="240" w:before="0" w:after="0"/>
              <w:ind w:left="57" w:hanging="0"/>
              <w:rPr>
                <w:rFonts w:ascii="Arial" w:hAnsi="Arial" w:eastAsia="Calibri" w:cs="Arial"/>
                <w:sz w:val="19"/>
                <w:szCs w:val="19"/>
              </w:rPr>
            </w:pPr>
            <w:r>
              <w:rPr>
                <w:rFonts w:eastAsia="Calibri" w:cs="Arial" w:ascii="Arial" w:hAnsi="Arial"/>
                <w:sz w:val="19"/>
                <w:szCs w:val="19"/>
              </w:rPr>
              <w:t>Добавочный капитал (без переоценки)</w:t>
            </w:r>
          </w:p>
        </w:tc>
        <w:tc>
          <w:tcPr>
            <w:tcW w:w="1418" w:type="dxa"/>
            <w:gridSpan w:val="6"/>
            <w:tcBorders>
              <w:top w:val="single" w:sz="6" w:space="0" w:color="000000"/>
              <w:bottom w:val="single" w:sz="6" w:space="0" w:color="000000"/>
              <w:right w:val="single" w:sz="6" w:space="0" w:color="000000"/>
            </w:tcBorders>
            <w:vAlign w:val="bottom"/>
          </w:tcPr>
          <w:p>
            <w:pPr>
              <w:pStyle w:val="Normal"/>
              <w:spacing w:lineRule="auto" w:line="240" w:before="0" w:after="0"/>
              <w:jc w:val="center"/>
              <w:rPr>
                <w:rFonts w:ascii="Arial" w:hAnsi="Arial" w:eastAsia="Calibri" w:cs="Arial"/>
                <w:sz w:val="19"/>
                <w:szCs w:val="19"/>
              </w:rPr>
            </w:pPr>
            <w:r>
              <w:rPr>
                <w:rFonts w:eastAsia="Calibri" w:cs="Arial" w:ascii="Arial" w:hAnsi="Arial"/>
                <w:sz w:val="19"/>
                <w:szCs w:val="19"/>
              </w:rPr>
            </w:r>
          </w:p>
        </w:tc>
        <w:tc>
          <w:tcPr>
            <w:tcW w:w="1417" w:type="dxa"/>
            <w:gridSpan w:val="7"/>
            <w:tcBorders>
              <w:top w:val="single" w:sz="6" w:space="0" w:color="000000"/>
              <w:bottom w:val="single" w:sz="6" w:space="0" w:color="000000"/>
              <w:right w:val="single" w:sz="6" w:space="0" w:color="000000"/>
            </w:tcBorders>
            <w:vAlign w:val="bottom"/>
          </w:tcPr>
          <w:p>
            <w:pPr>
              <w:pStyle w:val="Normal"/>
              <w:spacing w:lineRule="auto" w:line="240" w:before="0" w:after="0"/>
              <w:jc w:val="center"/>
              <w:rPr>
                <w:rFonts w:ascii="Arial" w:hAnsi="Arial" w:eastAsia="Calibri" w:cs="Arial"/>
                <w:sz w:val="19"/>
                <w:szCs w:val="19"/>
              </w:rPr>
            </w:pPr>
            <w:r>
              <w:rPr>
                <w:rFonts w:eastAsia="Calibri" w:cs="Arial" w:ascii="Arial" w:hAnsi="Arial"/>
                <w:sz w:val="19"/>
                <w:szCs w:val="19"/>
              </w:rPr>
            </w:r>
          </w:p>
        </w:tc>
        <w:tc>
          <w:tcPr>
            <w:tcW w:w="1416" w:type="dxa"/>
            <w:gridSpan w:val="5"/>
            <w:tcBorders>
              <w:top w:val="single" w:sz="6" w:space="0" w:color="000000"/>
              <w:bottom w:val="single" w:sz="6" w:space="0" w:color="000000"/>
              <w:right w:val="single" w:sz="12" w:space="0" w:color="000000"/>
            </w:tcBorders>
            <w:vAlign w:val="bottom"/>
          </w:tcPr>
          <w:p>
            <w:pPr>
              <w:pStyle w:val="Normal"/>
              <w:spacing w:lineRule="auto" w:line="240" w:before="0" w:after="0"/>
              <w:jc w:val="center"/>
              <w:rPr>
                <w:rFonts w:ascii="Arial" w:hAnsi="Arial" w:eastAsia="Calibri" w:cs="Arial"/>
                <w:sz w:val="19"/>
                <w:szCs w:val="19"/>
              </w:rPr>
            </w:pPr>
            <w:r>
              <w:rPr>
                <w:rFonts w:eastAsia="Calibri" w:cs="Arial" w:ascii="Arial" w:hAnsi="Arial"/>
                <w:sz w:val="19"/>
                <w:szCs w:val="19"/>
              </w:rPr>
            </w:r>
          </w:p>
        </w:tc>
      </w:tr>
      <w:tr>
        <w:trPr>
          <w:trHeight w:val="284" w:hRule="atLeast"/>
        </w:trPr>
        <w:tc>
          <w:tcPr>
            <w:tcW w:w="1446" w:type="dxa"/>
            <w:gridSpan w:val="2"/>
            <w:tcBorders>
              <w:top w:val="single" w:sz="6" w:space="0" w:color="000000"/>
              <w:left w:val="single" w:sz="6" w:space="0" w:color="000000"/>
              <w:bottom w:val="single" w:sz="6" w:space="0" w:color="000000"/>
              <w:right w:val="single" w:sz="6" w:space="0" w:color="000000"/>
            </w:tcBorders>
            <w:vAlign w:val="bottom"/>
          </w:tcPr>
          <w:p>
            <w:pPr>
              <w:pStyle w:val="Normal"/>
              <w:spacing w:lineRule="auto" w:line="240" w:before="0" w:after="0"/>
              <w:jc w:val="center"/>
              <w:rPr>
                <w:rFonts w:ascii="Arial" w:hAnsi="Arial" w:eastAsia="Calibri" w:cs="Arial"/>
                <w:sz w:val="19"/>
                <w:szCs w:val="19"/>
              </w:rPr>
            </w:pPr>
            <w:r>
              <w:rPr>
                <w:rFonts w:eastAsia="Calibri" w:cs="Arial" w:ascii="Arial" w:hAnsi="Arial"/>
                <w:sz w:val="19"/>
                <w:szCs w:val="19"/>
              </w:rPr>
            </w:r>
          </w:p>
        </w:tc>
        <w:tc>
          <w:tcPr>
            <w:tcW w:w="3968" w:type="dxa"/>
            <w:gridSpan w:val="4"/>
            <w:tcBorders>
              <w:top w:val="single" w:sz="6" w:space="0" w:color="000000"/>
              <w:bottom w:val="single" w:sz="6" w:space="0" w:color="000000"/>
              <w:right w:val="single" w:sz="12" w:space="0" w:color="000000"/>
            </w:tcBorders>
            <w:vAlign w:val="bottom"/>
          </w:tcPr>
          <w:p>
            <w:pPr>
              <w:pStyle w:val="Normal"/>
              <w:spacing w:lineRule="auto" w:line="240" w:before="0" w:after="0"/>
              <w:ind w:left="57" w:hanging="0"/>
              <w:rPr>
                <w:rFonts w:ascii="Arial" w:hAnsi="Arial" w:eastAsia="Calibri" w:cs="Arial"/>
                <w:sz w:val="19"/>
                <w:szCs w:val="19"/>
              </w:rPr>
            </w:pPr>
            <w:r>
              <w:rPr>
                <w:rFonts w:eastAsia="Calibri" w:cs="Arial" w:ascii="Arial" w:hAnsi="Arial"/>
                <w:sz w:val="19"/>
                <w:szCs w:val="19"/>
              </w:rPr>
              <w:t>Резервный капитал</w:t>
            </w:r>
          </w:p>
        </w:tc>
        <w:tc>
          <w:tcPr>
            <w:tcW w:w="1418" w:type="dxa"/>
            <w:gridSpan w:val="6"/>
            <w:tcBorders>
              <w:top w:val="single" w:sz="6" w:space="0" w:color="000000"/>
              <w:bottom w:val="single" w:sz="6" w:space="0" w:color="000000"/>
              <w:right w:val="single" w:sz="6" w:space="0" w:color="000000"/>
            </w:tcBorders>
            <w:vAlign w:val="bottom"/>
          </w:tcPr>
          <w:p>
            <w:pPr>
              <w:pStyle w:val="Normal"/>
              <w:spacing w:lineRule="auto" w:line="240" w:before="0" w:after="0"/>
              <w:jc w:val="center"/>
              <w:rPr>
                <w:rFonts w:ascii="Arial" w:hAnsi="Arial" w:eastAsia="Calibri" w:cs="Arial"/>
                <w:sz w:val="19"/>
                <w:szCs w:val="19"/>
              </w:rPr>
            </w:pPr>
            <w:r>
              <w:rPr>
                <w:rFonts w:eastAsia="Calibri" w:cs="Arial" w:ascii="Arial" w:hAnsi="Arial"/>
                <w:sz w:val="19"/>
                <w:szCs w:val="19"/>
              </w:rPr>
            </w:r>
          </w:p>
        </w:tc>
        <w:tc>
          <w:tcPr>
            <w:tcW w:w="1417" w:type="dxa"/>
            <w:gridSpan w:val="7"/>
            <w:tcBorders>
              <w:top w:val="single" w:sz="6" w:space="0" w:color="000000"/>
              <w:bottom w:val="single" w:sz="6" w:space="0" w:color="000000"/>
              <w:right w:val="single" w:sz="6" w:space="0" w:color="000000"/>
            </w:tcBorders>
            <w:vAlign w:val="bottom"/>
          </w:tcPr>
          <w:p>
            <w:pPr>
              <w:pStyle w:val="Normal"/>
              <w:spacing w:lineRule="auto" w:line="240" w:before="0" w:after="0"/>
              <w:jc w:val="center"/>
              <w:rPr>
                <w:rFonts w:ascii="Arial" w:hAnsi="Arial" w:eastAsia="Calibri" w:cs="Arial"/>
                <w:sz w:val="19"/>
                <w:szCs w:val="19"/>
              </w:rPr>
            </w:pPr>
            <w:r>
              <w:rPr>
                <w:rFonts w:eastAsia="Calibri" w:cs="Arial" w:ascii="Arial" w:hAnsi="Arial"/>
                <w:sz w:val="19"/>
                <w:szCs w:val="19"/>
              </w:rPr>
            </w:r>
          </w:p>
        </w:tc>
        <w:tc>
          <w:tcPr>
            <w:tcW w:w="1416" w:type="dxa"/>
            <w:gridSpan w:val="5"/>
            <w:tcBorders>
              <w:top w:val="single" w:sz="6" w:space="0" w:color="000000"/>
              <w:bottom w:val="single" w:sz="6" w:space="0" w:color="000000"/>
              <w:right w:val="single" w:sz="12" w:space="0" w:color="000000"/>
            </w:tcBorders>
            <w:vAlign w:val="bottom"/>
          </w:tcPr>
          <w:p>
            <w:pPr>
              <w:pStyle w:val="Normal"/>
              <w:spacing w:lineRule="auto" w:line="240" w:before="0" w:after="0"/>
              <w:jc w:val="center"/>
              <w:rPr>
                <w:rFonts w:ascii="Arial" w:hAnsi="Arial" w:eastAsia="Calibri" w:cs="Arial"/>
                <w:sz w:val="19"/>
                <w:szCs w:val="19"/>
              </w:rPr>
            </w:pPr>
            <w:r>
              <w:rPr>
                <w:rFonts w:eastAsia="Calibri" w:cs="Arial" w:ascii="Arial" w:hAnsi="Arial"/>
                <w:sz w:val="19"/>
                <w:szCs w:val="19"/>
              </w:rPr>
            </w:r>
          </w:p>
        </w:tc>
      </w:tr>
      <w:tr>
        <w:trPr>
          <w:trHeight w:val="284" w:hRule="atLeast"/>
        </w:trPr>
        <w:tc>
          <w:tcPr>
            <w:tcW w:w="1446" w:type="dxa"/>
            <w:gridSpan w:val="2"/>
            <w:tcBorders>
              <w:top w:val="single" w:sz="6" w:space="0" w:color="000000"/>
              <w:left w:val="single" w:sz="6" w:space="0" w:color="000000"/>
              <w:bottom w:val="single" w:sz="6" w:space="0" w:color="000000"/>
              <w:right w:val="single" w:sz="6" w:space="0" w:color="000000"/>
            </w:tcBorders>
            <w:vAlign w:val="bottom"/>
          </w:tcPr>
          <w:p>
            <w:pPr>
              <w:pStyle w:val="Normal"/>
              <w:spacing w:lineRule="auto" w:line="240" w:before="0" w:after="0"/>
              <w:jc w:val="center"/>
              <w:rPr>
                <w:rFonts w:ascii="Arial" w:hAnsi="Arial" w:eastAsia="Calibri" w:cs="Arial"/>
                <w:sz w:val="19"/>
                <w:szCs w:val="19"/>
              </w:rPr>
            </w:pPr>
            <w:r>
              <w:rPr>
                <w:rFonts w:eastAsia="Calibri" w:cs="Arial" w:ascii="Arial" w:hAnsi="Arial"/>
                <w:sz w:val="19"/>
                <w:szCs w:val="19"/>
              </w:rPr>
            </w:r>
          </w:p>
        </w:tc>
        <w:tc>
          <w:tcPr>
            <w:tcW w:w="3968" w:type="dxa"/>
            <w:gridSpan w:val="4"/>
            <w:tcBorders>
              <w:top w:val="single" w:sz="6" w:space="0" w:color="000000"/>
              <w:bottom w:val="single" w:sz="12" w:space="0" w:color="000000"/>
              <w:right w:val="single" w:sz="12" w:space="0" w:color="000000"/>
            </w:tcBorders>
            <w:vAlign w:val="bottom"/>
          </w:tcPr>
          <w:p>
            <w:pPr>
              <w:pStyle w:val="Normal"/>
              <w:spacing w:lineRule="auto" w:line="240" w:before="0" w:after="0"/>
              <w:ind w:left="57" w:hanging="0"/>
              <w:rPr>
                <w:rFonts w:ascii="Arial" w:hAnsi="Arial" w:eastAsia="Calibri" w:cs="Arial"/>
                <w:sz w:val="19"/>
                <w:szCs w:val="19"/>
              </w:rPr>
            </w:pPr>
            <w:r>
              <w:rPr>
                <w:rFonts w:eastAsia="Calibri" w:cs="Arial" w:ascii="Arial" w:hAnsi="Arial"/>
                <w:sz w:val="19"/>
                <w:szCs w:val="19"/>
              </w:rPr>
              <w:t>Нераспределенная прибыль (непокрытый убыток)</w:t>
            </w:r>
          </w:p>
        </w:tc>
        <w:tc>
          <w:tcPr>
            <w:tcW w:w="1418" w:type="dxa"/>
            <w:gridSpan w:val="6"/>
            <w:tcBorders>
              <w:top w:val="single" w:sz="6" w:space="0" w:color="000000"/>
              <w:bottom w:val="single" w:sz="12" w:space="0" w:color="000000"/>
              <w:right w:val="single" w:sz="6" w:space="0" w:color="000000"/>
            </w:tcBorders>
            <w:vAlign w:val="bottom"/>
          </w:tcPr>
          <w:p>
            <w:pPr>
              <w:pStyle w:val="Normal"/>
              <w:spacing w:lineRule="auto" w:line="240" w:before="0" w:after="0"/>
              <w:jc w:val="center"/>
              <w:rPr>
                <w:rFonts w:ascii="Arial" w:hAnsi="Arial" w:eastAsia="Calibri" w:cs="Arial"/>
                <w:sz w:val="19"/>
                <w:szCs w:val="19"/>
              </w:rPr>
            </w:pPr>
            <w:r>
              <w:rPr>
                <w:rFonts w:eastAsia="Calibri" w:cs="Arial" w:ascii="Arial" w:hAnsi="Arial"/>
                <w:sz w:val="19"/>
                <w:szCs w:val="19"/>
              </w:rPr>
            </w:r>
          </w:p>
        </w:tc>
        <w:tc>
          <w:tcPr>
            <w:tcW w:w="1417" w:type="dxa"/>
            <w:gridSpan w:val="7"/>
            <w:tcBorders>
              <w:top w:val="single" w:sz="6" w:space="0" w:color="000000"/>
              <w:bottom w:val="single" w:sz="12" w:space="0" w:color="000000"/>
              <w:right w:val="single" w:sz="6" w:space="0" w:color="000000"/>
            </w:tcBorders>
            <w:vAlign w:val="bottom"/>
          </w:tcPr>
          <w:p>
            <w:pPr>
              <w:pStyle w:val="Normal"/>
              <w:spacing w:lineRule="auto" w:line="240" w:before="0" w:after="0"/>
              <w:jc w:val="center"/>
              <w:rPr>
                <w:rFonts w:ascii="Arial" w:hAnsi="Arial" w:eastAsia="Calibri" w:cs="Arial"/>
                <w:sz w:val="19"/>
                <w:szCs w:val="19"/>
              </w:rPr>
            </w:pPr>
            <w:r>
              <w:rPr>
                <w:rFonts w:eastAsia="Calibri" w:cs="Arial" w:ascii="Arial" w:hAnsi="Arial"/>
                <w:sz w:val="19"/>
                <w:szCs w:val="19"/>
              </w:rPr>
            </w:r>
          </w:p>
        </w:tc>
        <w:tc>
          <w:tcPr>
            <w:tcW w:w="1416" w:type="dxa"/>
            <w:gridSpan w:val="5"/>
            <w:tcBorders>
              <w:top w:val="single" w:sz="6" w:space="0" w:color="000000"/>
              <w:bottom w:val="single" w:sz="12" w:space="0" w:color="000000"/>
              <w:right w:val="single" w:sz="12" w:space="0" w:color="000000"/>
            </w:tcBorders>
            <w:vAlign w:val="bottom"/>
          </w:tcPr>
          <w:p>
            <w:pPr>
              <w:pStyle w:val="Normal"/>
              <w:spacing w:lineRule="auto" w:line="240" w:before="0" w:after="0"/>
              <w:jc w:val="center"/>
              <w:rPr>
                <w:rFonts w:ascii="Arial" w:hAnsi="Arial" w:eastAsia="Calibri" w:cs="Arial"/>
                <w:sz w:val="19"/>
                <w:szCs w:val="19"/>
              </w:rPr>
            </w:pPr>
            <w:r>
              <w:rPr>
                <w:rFonts w:eastAsia="Calibri" w:cs="Arial" w:ascii="Arial" w:hAnsi="Arial"/>
                <w:sz w:val="19"/>
                <w:szCs w:val="19"/>
              </w:rPr>
            </w:r>
          </w:p>
        </w:tc>
      </w:tr>
      <w:tr>
        <w:trPr>
          <w:trHeight w:val="284" w:hRule="atLeast"/>
        </w:trPr>
        <w:tc>
          <w:tcPr>
            <w:tcW w:w="1446" w:type="dxa"/>
            <w:gridSpan w:val="2"/>
            <w:tcBorders>
              <w:top w:val="single" w:sz="6" w:space="0" w:color="000000"/>
              <w:left w:val="single" w:sz="6" w:space="0" w:color="000000"/>
              <w:bottom w:val="single" w:sz="6" w:space="0" w:color="000000"/>
              <w:right w:val="single" w:sz="6" w:space="0" w:color="000000"/>
            </w:tcBorders>
            <w:vAlign w:val="bottom"/>
          </w:tcPr>
          <w:p>
            <w:pPr>
              <w:pStyle w:val="Normal"/>
              <w:spacing w:lineRule="auto" w:line="240" w:before="0" w:after="0"/>
              <w:jc w:val="center"/>
              <w:rPr>
                <w:rFonts w:ascii="Arial" w:hAnsi="Arial" w:eastAsia="Calibri" w:cs="Arial"/>
                <w:sz w:val="19"/>
                <w:szCs w:val="19"/>
              </w:rPr>
            </w:pPr>
            <w:r>
              <w:rPr>
                <w:rFonts w:eastAsia="Calibri" w:cs="Arial" w:ascii="Arial" w:hAnsi="Arial"/>
                <w:sz w:val="19"/>
                <w:szCs w:val="19"/>
              </w:rPr>
            </w:r>
          </w:p>
        </w:tc>
        <w:tc>
          <w:tcPr>
            <w:tcW w:w="3968" w:type="dxa"/>
            <w:gridSpan w:val="4"/>
            <w:tcBorders>
              <w:top w:val="single" w:sz="12" w:space="0" w:color="000000"/>
              <w:bottom w:val="single" w:sz="6" w:space="0" w:color="000000"/>
              <w:right w:val="single" w:sz="12" w:space="0" w:color="000000"/>
            </w:tcBorders>
            <w:vAlign w:val="bottom"/>
          </w:tcPr>
          <w:p>
            <w:pPr>
              <w:pStyle w:val="Normal"/>
              <w:spacing w:lineRule="auto" w:line="240" w:before="0" w:after="0"/>
              <w:ind w:left="57" w:hanging="0"/>
              <w:rPr>
                <w:rFonts w:ascii="Arial" w:hAnsi="Arial" w:eastAsia="Calibri" w:cs="Arial"/>
                <w:sz w:val="19"/>
                <w:szCs w:val="19"/>
              </w:rPr>
            </w:pPr>
            <w:r>
              <w:rPr>
                <w:rFonts w:eastAsia="Calibri" w:cs="Arial" w:ascii="Arial" w:hAnsi="Arial"/>
                <w:sz w:val="19"/>
                <w:szCs w:val="19"/>
              </w:rPr>
              <w:t>Итого по разделу III</w:t>
            </w:r>
          </w:p>
        </w:tc>
        <w:tc>
          <w:tcPr>
            <w:tcW w:w="1418" w:type="dxa"/>
            <w:gridSpan w:val="6"/>
            <w:tcBorders>
              <w:top w:val="single" w:sz="12" w:space="0" w:color="000000"/>
              <w:bottom w:val="single" w:sz="4" w:space="0" w:color="000000"/>
              <w:right w:val="single" w:sz="6" w:space="0" w:color="000000"/>
            </w:tcBorders>
            <w:vAlign w:val="bottom"/>
          </w:tcPr>
          <w:p>
            <w:pPr>
              <w:pStyle w:val="Normal"/>
              <w:spacing w:lineRule="auto" w:line="240" w:before="0" w:after="0"/>
              <w:jc w:val="center"/>
              <w:rPr>
                <w:rFonts w:ascii="Arial" w:hAnsi="Arial" w:eastAsia="Calibri" w:cs="Arial"/>
                <w:sz w:val="19"/>
                <w:szCs w:val="19"/>
              </w:rPr>
            </w:pPr>
            <w:r>
              <w:rPr>
                <w:rFonts w:eastAsia="Calibri" w:cs="Arial" w:ascii="Arial" w:hAnsi="Arial"/>
                <w:sz w:val="19"/>
                <w:szCs w:val="19"/>
              </w:rPr>
              <w:t>4000000</w:t>
            </w:r>
          </w:p>
        </w:tc>
        <w:tc>
          <w:tcPr>
            <w:tcW w:w="1417" w:type="dxa"/>
            <w:gridSpan w:val="7"/>
            <w:tcBorders>
              <w:top w:val="single" w:sz="12" w:space="0" w:color="000000"/>
              <w:bottom w:val="single" w:sz="4" w:space="0" w:color="000000"/>
              <w:right w:val="single" w:sz="6" w:space="0" w:color="000000"/>
            </w:tcBorders>
            <w:vAlign w:val="bottom"/>
          </w:tcPr>
          <w:p>
            <w:pPr>
              <w:pStyle w:val="Normal"/>
              <w:spacing w:lineRule="auto" w:line="240" w:before="0" w:after="0"/>
              <w:jc w:val="center"/>
              <w:rPr>
                <w:rFonts w:ascii="Arial" w:hAnsi="Arial" w:eastAsia="Calibri" w:cs="Arial"/>
                <w:sz w:val="19"/>
                <w:szCs w:val="19"/>
              </w:rPr>
            </w:pPr>
            <w:r>
              <w:rPr>
                <w:rFonts w:eastAsia="Calibri" w:cs="Arial" w:ascii="Arial" w:hAnsi="Arial"/>
                <w:sz w:val="19"/>
                <w:szCs w:val="19"/>
              </w:rPr>
            </w:r>
          </w:p>
        </w:tc>
        <w:tc>
          <w:tcPr>
            <w:tcW w:w="1416" w:type="dxa"/>
            <w:gridSpan w:val="5"/>
            <w:tcBorders>
              <w:top w:val="single" w:sz="12" w:space="0" w:color="000000"/>
              <w:bottom w:val="single" w:sz="4" w:space="0" w:color="000000"/>
              <w:right w:val="single" w:sz="12" w:space="0" w:color="000000"/>
            </w:tcBorders>
            <w:vAlign w:val="bottom"/>
          </w:tcPr>
          <w:p>
            <w:pPr>
              <w:pStyle w:val="Normal"/>
              <w:spacing w:lineRule="auto" w:line="240" w:before="0" w:after="0"/>
              <w:jc w:val="center"/>
              <w:rPr>
                <w:rFonts w:ascii="Arial" w:hAnsi="Arial" w:eastAsia="Calibri" w:cs="Arial"/>
                <w:sz w:val="19"/>
                <w:szCs w:val="19"/>
              </w:rPr>
            </w:pPr>
            <w:r>
              <w:rPr>
                <w:rFonts w:eastAsia="Calibri" w:cs="Arial" w:ascii="Arial" w:hAnsi="Arial"/>
                <w:sz w:val="19"/>
                <w:szCs w:val="19"/>
              </w:rPr>
            </w:r>
          </w:p>
        </w:tc>
      </w:tr>
      <w:tr>
        <w:trPr/>
        <w:tc>
          <w:tcPr>
            <w:tcW w:w="1446" w:type="dxa"/>
            <w:gridSpan w:val="2"/>
            <w:tcBorders>
              <w:top w:val="single" w:sz="6" w:space="0" w:color="000000"/>
              <w:left w:val="single" w:sz="6" w:space="0" w:color="000000"/>
              <w:right w:val="single" w:sz="6" w:space="0" w:color="000000"/>
            </w:tcBorders>
            <w:vAlign w:val="bottom"/>
          </w:tcPr>
          <w:p>
            <w:pPr>
              <w:pStyle w:val="Normal"/>
              <w:spacing w:lineRule="auto" w:line="240" w:before="0" w:after="0"/>
              <w:jc w:val="center"/>
              <w:rPr>
                <w:rFonts w:ascii="Arial" w:hAnsi="Arial" w:eastAsia="Calibri" w:cs="Arial"/>
                <w:sz w:val="19"/>
                <w:szCs w:val="19"/>
              </w:rPr>
            </w:pPr>
            <w:r>
              <w:rPr>
                <w:rFonts w:eastAsia="Calibri" w:cs="Arial" w:ascii="Arial" w:hAnsi="Arial"/>
                <w:sz w:val="19"/>
                <w:szCs w:val="19"/>
              </w:rPr>
            </w:r>
          </w:p>
        </w:tc>
        <w:tc>
          <w:tcPr>
            <w:tcW w:w="3968" w:type="dxa"/>
            <w:gridSpan w:val="4"/>
            <w:tcBorders>
              <w:top w:val="single" w:sz="6" w:space="0" w:color="000000"/>
              <w:right w:val="single" w:sz="12" w:space="0" w:color="000000"/>
            </w:tcBorders>
            <w:vAlign w:val="bottom"/>
          </w:tcPr>
          <w:p>
            <w:pPr>
              <w:pStyle w:val="Normal"/>
              <w:spacing w:lineRule="auto" w:line="240" w:before="120" w:after="0"/>
              <w:jc w:val="center"/>
              <w:rPr>
                <w:rFonts w:ascii="Arial" w:hAnsi="Arial" w:eastAsia="Calibri" w:cs="Arial"/>
                <w:bCs/>
                <w:sz w:val="19"/>
                <w:szCs w:val="19"/>
              </w:rPr>
            </w:pPr>
            <w:r>
              <w:rPr>
                <w:rFonts w:eastAsia="Calibri" w:cs="Arial" w:ascii="Arial" w:hAnsi="Arial"/>
                <w:bCs/>
                <w:sz w:val="19"/>
                <w:szCs w:val="19"/>
              </w:rPr>
              <w:t>IV. ДОЛГОСРОЧНЫЕ ОБЯЗАТЕЛЬСТВА</w:t>
            </w:r>
          </w:p>
        </w:tc>
        <w:tc>
          <w:tcPr>
            <w:tcW w:w="1418" w:type="dxa"/>
            <w:gridSpan w:val="6"/>
            <w:tcBorders>
              <w:top w:val="single" w:sz="12" w:space="0" w:color="000000"/>
              <w:right w:val="single" w:sz="6" w:space="0" w:color="000000"/>
            </w:tcBorders>
            <w:vAlign w:val="bottom"/>
          </w:tcPr>
          <w:p>
            <w:pPr>
              <w:pStyle w:val="Normal"/>
              <w:spacing w:lineRule="auto" w:line="240" w:before="0" w:after="0"/>
              <w:jc w:val="center"/>
              <w:rPr>
                <w:rFonts w:ascii="Arial" w:hAnsi="Arial" w:eastAsia="Calibri" w:cs="Arial"/>
                <w:sz w:val="19"/>
                <w:szCs w:val="19"/>
              </w:rPr>
            </w:pPr>
            <w:r>
              <w:rPr>
                <w:rFonts w:eastAsia="Calibri" w:cs="Arial" w:ascii="Arial" w:hAnsi="Arial"/>
                <w:sz w:val="19"/>
                <w:szCs w:val="19"/>
              </w:rPr>
            </w:r>
          </w:p>
        </w:tc>
        <w:tc>
          <w:tcPr>
            <w:tcW w:w="1417" w:type="dxa"/>
            <w:gridSpan w:val="7"/>
            <w:tcBorders>
              <w:top w:val="single" w:sz="12" w:space="0" w:color="000000"/>
              <w:right w:val="single" w:sz="6" w:space="0" w:color="000000"/>
            </w:tcBorders>
            <w:vAlign w:val="bottom"/>
          </w:tcPr>
          <w:p>
            <w:pPr>
              <w:pStyle w:val="Normal"/>
              <w:spacing w:lineRule="auto" w:line="240" w:before="0" w:after="0"/>
              <w:jc w:val="center"/>
              <w:rPr>
                <w:rFonts w:ascii="Arial" w:hAnsi="Arial" w:eastAsia="Calibri" w:cs="Arial"/>
                <w:sz w:val="19"/>
                <w:szCs w:val="19"/>
              </w:rPr>
            </w:pPr>
            <w:r>
              <w:rPr>
                <w:rFonts w:eastAsia="Calibri" w:cs="Arial" w:ascii="Arial" w:hAnsi="Arial"/>
                <w:sz w:val="19"/>
                <w:szCs w:val="19"/>
              </w:rPr>
            </w:r>
          </w:p>
        </w:tc>
        <w:tc>
          <w:tcPr>
            <w:tcW w:w="1416" w:type="dxa"/>
            <w:gridSpan w:val="5"/>
            <w:tcBorders>
              <w:top w:val="single" w:sz="12" w:space="0" w:color="000000"/>
              <w:right w:val="single" w:sz="12" w:space="0" w:color="000000"/>
            </w:tcBorders>
            <w:vAlign w:val="bottom"/>
          </w:tcPr>
          <w:p>
            <w:pPr>
              <w:pStyle w:val="Normal"/>
              <w:spacing w:lineRule="auto" w:line="240" w:before="0" w:after="0"/>
              <w:jc w:val="center"/>
              <w:rPr>
                <w:rFonts w:ascii="Arial" w:hAnsi="Arial" w:eastAsia="Calibri" w:cs="Arial"/>
                <w:sz w:val="19"/>
                <w:szCs w:val="19"/>
              </w:rPr>
            </w:pPr>
            <w:r>
              <w:rPr>
                <w:rFonts w:eastAsia="Calibri" w:cs="Arial" w:ascii="Arial" w:hAnsi="Arial"/>
                <w:sz w:val="19"/>
                <w:szCs w:val="19"/>
              </w:rPr>
            </w:r>
          </w:p>
        </w:tc>
      </w:tr>
      <w:tr>
        <w:trPr>
          <w:trHeight w:val="284" w:hRule="atLeast"/>
        </w:trPr>
        <w:tc>
          <w:tcPr>
            <w:tcW w:w="1446" w:type="dxa"/>
            <w:gridSpan w:val="2"/>
            <w:tcBorders>
              <w:left w:val="single" w:sz="6" w:space="0" w:color="000000"/>
              <w:bottom w:val="single" w:sz="6" w:space="0" w:color="000000"/>
              <w:right w:val="single" w:sz="6" w:space="0" w:color="000000"/>
            </w:tcBorders>
            <w:vAlign w:val="bottom"/>
          </w:tcPr>
          <w:p>
            <w:pPr>
              <w:pStyle w:val="Normal"/>
              <w:spacing w:lineRule="auto" w:line="240" w:before="0" w:after="0"/>
              <w:jc w:val="center"/>
              <w:rPr>
                <w:rFonts w:ascii="Arial" w:hAnsi="Arial" w:eastAsia="Calibri" w:cs="Arial"/>
                <w:sz w:val="19"/>
                <w:szCs w:val="19"/>
              </w:rPr>
            </w:pPr>
            <w:r>
              <w:rPr>
                <w:rFonts w:eastAsia="Calibri" w:cs="Arial" w:ascii="Arial" w:hAnsi="Arial"/>
                <w:sz w:val="19"/>
                <w:szCs w:val="19"/>
              </w:rPr>
            </w:r>
          </w:p>
        </w:tc>
        <w:tc>
          <w:tcPr>
            <w:tcW w:w="3968" w:type="dxa"/>
            <w:gridSpan w:val="4"/>
            <w:tcBorders>
              <w:bottom w:val="single" w:sz="6" w:space="0" w:color="000000"/>
              <w:right w:val="single" w:sz="12" w:space="0" w:color="000000"/>
            </w:tcBorders>
            <w:vAlign w:val="bottom"/>
          </w:tcPr>
          <w:p>
            <w:pPr>
              <w:pStyle w:val="Normal"/>
              <w:spacing w:lineRule="auto" w:line="240" w:before="0" w:after="0"/>
              <w:ind w:left="57" w:hanging="0"/>
              <w:rPr>
                <w:rFonts w:ascii="Arial" w:hAnsi="Arial" w:eastAsia="Calibri" w:cs="Arial"/>
                <w:sz w:val="19"/>
                <w:szCs w:val="19"/>
              </w:rPr>
            </w:pPr>
            <w:r>
              <w:rPr>
                <w:rFonts w:eastAsia="Calibri" w:cs="Arial" w:ascii="Arial" w:hAnsi="Arial"/>
                <w:sz w:val="19"/>
                <w:szCs w:val="19"/>
              </w:rPr>
              <w:t>Заемные средства</w:t>
            </w:r>
          </w:p>
        </w:tc>
        <w:tc>
          <w:tcPr>
            <w:tcW w:w="1418" w:type="dxa"/>
            <w:gridSpan w:val="6"/>
            <w:tcBorders>
              <w:bottom w:val="single" w:sz="6" w:space="0" w:color="000000"/>
              <w:right w:val="single" w:sz="6" w:space="0" w:color="000000"/>
            </w:tcBorders>
            <w:vAlign w:val="bottom"/>
          </w:tcPr>
          <w:p>
            <w:pPr>
              <w:pStyle w:val="Normal"/>
              <w:spacing w:lineRule="auto" w:line="240" w:before="0" w:after="0"/>
              <w:jc w:val="center"/>
              <w:rPr>
                <w:rFonts w:ascii="Arial" w:hAnsi="Arial" w:eastAsia="Calibri" w:cs="Arial"/>
                <w:sz w:val="19"/>
                <w:szCs w:val="19"/>
              </w:rPr>
            </w:pPr>
            <w:r>
              <w:rPr>
                <w:rFonts w:eastAsia="Calibri" w:cs="Arial" w:ascii="Arial" w:hAnsi="Arial"/>
                <w:sz w:val="19"/>
                <w:szCs w:val="19"/>
              </w:rPr>
            </w:r>
          </w:p>
        </w:tc>
        <w:tc>
          <w:tcPr>
            <w:tcW w:w="1417" w:type="dxa"/>
            <w:gridSpan w:val="7"/>
            <w:tcBorders>
              <w:bottom w:val="single" w:sz="6" w:space="0" w:color="000000"/>
              <w:right w:val="single" w:sz="6" w:space="0" w:color="000000"/>
            </w:tcBorders>
            <w:vAlign w:val="bottom"/>
          </w:tcPr>
          <w:p>
            <w:pPr>
              <w:pStyle w:val="Normal"/>
              <w:spacing w:lineRule="auto" w:line="240" w:before="0" w:after="0"/>
              <w:jc w:val="center"/>
              <w:rPr>
                <w:rFonts w:ascii="Arial" w:hAnsi="Arial" w:eastAsia="Calibri" w:cs="Arial"/>
                <w:sz w:val="19"/>
                <w:szCs w:val="19"/>
              </w:rPr>
            </w:pPr>
            <w:r>
              <w:rPr>
                <w:rFonts w:eastAsia="Calibri" w:cs="Arial" w:ascii="Arial" w:hAnsi="Arial"/>
                <w:sz w:val="19"/>
                <w:szCs w:val="19"/>
              </w:rPr>
            </w:r>
          </w:p>
        </w:tc>
        <w:tc>
          <w:tcPr>
            <w:tcW w:w="1416" w:type="dxa"/>
            <w:gridSpan w:val="5"/>
            <w:tcBorders>
              <w:bottom w:val="single" w:sz="6" w:space="0" w:color="000000"/>
              <w:right w:val="single" w:sz="12" w:space="0" w:color="000000"/>
            </w:tcBorders>
            <w:vAlign w:val="bottom"/>
          </w:tcPr>
          <w:p>
            <w:pPr>
              <w:pStyle w:val="Normal"/>
              <w:spacing w:lineRule="auto" w:line="240" w:before="0" w:after="0"/>
              <w:jc w:val="center"/>
              <w:rPr>
                <w:rFonts w:ascii="Arial" w:hAnsi="Arial" w:eastAsia="Calibri" w:cs="Arial"/>
                <w:sz w:val="19"/>
                <w:szCs w:val="19"/>
              </w:rPr>
            </w:pPr>
            <w:r>
              <w:rPr>
                <w:rFonts w:eastAsia="Calibri" w:cs="Arial" w:ascii="Arial" w:hAnsi="Arial"/>
                <w:sz w:val="19"/>
                <w:szCs w:val="19"/>
              </w:rPr>
            </w:r>
          </w:p>
        </w:tc>
      </w:tr>
      <w:tr>
        <w:trPr>
          <w:trHeight w:val="284" w:hRule="atLeast"/>
        </w:trPr>
        <w:tc>
          <w:tcPr>
            <w:tcW w:w="1446" w:type="dxa"/>
            <w:gridSpan w:val="2"/>
            <w:tcBorders>
              <w:top w:val="single" w:sz="6" w:space="0" w:color="000000"/>
              <w:left w:val="single" w:sz="6" w:space="0" w:color="000000"/>
              <w:bottom w:val="single" w:sz="6" w:space="0" w:color="000000"/>
              <w:right w:val="single" w:sz="6" w:space="0" w:color="000000"/>
            </w:tcBorders>
            <w:vAlign w:val="bottom"/>
          </w:tcPr>
          <w:p>
            <w:pPr>
              <w:pStyle w:val="Normal"/>
              <w:spacing w:lineRule="auto" w:line="240" w:before="0" w:after="0"/>
              <w:jc w:val="center"/>
              <w:rPr>
                <w:rFonts w:ascii="Arial" w:hAnsi="Arial" w:eastAsia="Calibri" w:cs="Arial"/>
                <w:sz w:val="19"/>
                <w:szCs w:val="19"/>
              </w:rPr>
            </w:pPr>
            <w:r>
              <w:rPr>
                <w:rFonts w:eastAsia="Calibri" w:cs="Arial" w:ascii="Arial" w:hAnsi="Arial"/>
                <w:sz w:val="19"/>
                <w:szCs w:val="19"/>
              </w:rPr>
            </w:r>
          </w:p>
        </w:tc>
        <w:tc>
          <w:tcPr>
            <w:tcW w:w="3968" w:type="dxa"/>
            <w:gridSpan w:val="4"/>
            <w:tcBorders>
              <w:top w:val="single" w:sz="6" w:space="0" w:color="000000"/>
              <w:bottom w:val="single" w:sz="6" w:space="0" w:color="000000"/>
              <w:right w:val="single" w:sz="12" w:space="0" w:color="000000"/>
            </w:tcBorders>
            <w:vAlign w:val="bottom"/>
          </w:tcPr>
          <w:p>
            <w:pPr>
              <w:pStyle w:val="Normal"/>
              <w:spacing w:lineRule="auto" w:line="240" w:before="0" w:after="0"/>
              <w:ind w:left="57" w:hanging="0"/>
              <w:rPr>
                <w:rFonts w:ascii="Arial" w:hAnsi="Arial" w:eastAsia="Calibri" w:cs="Arial"/>
                <w:sz w:val="19"/>
                <w:szCs w:val="19"/>
              </w:rPr>
            </w:pPr>
            <w:r>
              <w:rPr>
                <w:rFonts w:eastAsia="Calibri" w:cs="Arial" w:ascii="Arial" w:hAnsi="Arial"/>
                <w:sz w:val="19"/>
                <w:szCs w:val="19"/>
              </w:rPr>
              <w:t>Отложенные налоговые обязательства</w:t>
            </w:r>
          </w:p>
        </w:tc>
        <w:tc>
          <w:tcPr>
            <w:tcW w:w="1418" w:type="dxa"/>
            <w:gridSpan w:val="6"/>
            <w:tcBorders>
              <w:top w:val="single" w:sz="6" w:space="0" w:color="000000"/>
              <w:bottom w:val="single" w:sz="6" w:space="0" w:color="000000"/>
              <w:right w:val="single" w:sz="6" w:space="0" w:color="000000"/>
            </w:tcBorders>
            <w:vAlign w:val="bottom"/>
          </w:tcPr>
          <w:p>
            <w:pPr>
              <w:pStyle w:val="Normal"/>
              <w:spacing w:lineRule="auto" w:line="240" w:before="0" w:after="0"/>
              <w:jc w:val="center"/>
              <w:rPr>
                <w:rFonts w:ascii="Arial" w:hAnsi="Arial" w:eastAsia="Calibri" w:cs="Arial"/>
                <w:sz w:val="19"/>
                <w:szCs w:val="19"/>
              </w:rPr>
            </w:pPr>
            <w:r>
              <w:rPr>
                <w:rFonts w:eastAsia="Calibri" w:cs="Arial" w:ascii="Arial" w:hAnsi="Arial"/>
                <w:sz w:val="19"/>
                <w:szCs w:val="19"/>
              </w:rPr>
            </w:r>
          </w:p>
        </w:tc>
        <w:tc>
          <w:tcPr>
            <w:tcW w:w="1417" w:type="dxa"/>
            <w:gridSpan w:val="7"/>
            <w:tcBorders>
              <w:top w:val="single" w:sz="6" w:space="0" w:color="000000"/>
              <w:bottom w:val="single" w:sz="6" w:space="0" w:color="000000"/>
              <w:right w:val="single" w:sz="6" w:space="0" w:color="000000"/>
            </w:tcBorders>
            <w:vAlign w:val="bottom"/>
          </w:tcPr>
          <w:p>
            <w:pPr>
              <w:pStyle w:val="Normal"/>
              <w:spacing w:lineRule="auto" w:line="240" w:before="0" w:after="0"/>
              <w:jc w:val="center"/>
              <w:rPr>
                <w:rFonts w:ascii="Arial" w:hAnsi="Arial" w:eastAsia="Calibri" w:cs="Arial"/>
                <w:sz w:val="19"/>
                <w:szCs w:val="19"/>
              </w:rPr>
            </w:pPr>
            <w:r>
              <w:rPr>
                <w:rFonts w:eastAsia="Calibri" w:cs="Arial" w:ascii="Arial" w:hAnsi="Arial"/>
                <w:sz w:val="19"/>
                <w:szCs w:val="19"/>
              </w:rPr>
            </w:r>
          </w:p>
        </w:tc>
        <w:tc>
          <w:tcPr>
            <w:tcW w:w="1416" w:type="dxa"/>
            <w:gridSpan w:val="5"/>
            <w:tcBorders>
              <w:top w:val="single" w:sz="6" w:space="0" w:color="000000"/>
              <w:bottom w:val="single" w:sz="6" w:space="0" w:color="000000"/>
              <w:right w:val="single" w:sz="12" w:space="0" w:color="000000"/>
            </w:tcBorders>
            <w:vAlign w:val="bottom"/>
          </w:tcPr>
          <w:p>
            <w:pPr>
              <w:pStyle w:val="Normal"/>
              <w:spacing w:lineRule="auto" w:line="240" w:before="0" w:after="0"/>
              <w:jc w:val="center"/>
              <w:rPr>
                <w:rFonts w:ascii="Arial" w:hAnsi="Arial" w:eastAsia="Calibri" w:cs="Arial"/>
                <w:sz w:val="19"/>
                <w:szCs w:val="19"/>
              </w:rPr>
            </w:pPr>
            <w:r>
              <w:rPr>
                <w:rFonts w:eastAsia="Calibri" w:cs="Arial" w:ascii="Arial" w:hAnsi="Arial"/>
                <w:sz w:val="19"/>
                <w:szCs w:val="19"/>
              </w:rPr>
            </w:r>
          </w:p>
        </w:tc>
      </w:tr>
      <w:tr>
        <w:trPr>
          <w:trHeight w:val="284" w:hRule="atLeast"/>
        </w:trPr>
        <w:tc>
          <w:tcPr>
            <w:tcW w:w="1446" w:type="dxa"/>
            <w:gridSpan w:val="2"/>
            <w:tcBorders>
              <w:top w:val="single" w:sz="6" w:space="0" w:color="000000"/>
              <w:left w:val="single" w:sz="6" w:space="0" w:color="000000"/>
              <w:bottom w:val="single" w:sz="6" w:space="0" w:color="000000"/>
              <w:right w:val="single" w:sz="6" w:space="0" w:color="000000"/>
            </w:tcBorders>
            <w:vAlign w:val="bottom"/>
          </w:tcPr>
          <w:p>
            <w:pPr>
              <w:pStyle w:val="Normal"/>
              <w:spacing w:lineRule="auto" w:line="240" w:before="0" w:after="0"/>
              <w:jc w:val="center"/>
              <w:rPr>
                <w:rFonts w:ascii="Arial" w:hAnsi="Arial" w:eastAsia="Calibri" w:cs="Arial"/>
                <w:sz w:val="19"/>
                <w:szCs w:val="19"/>
              </w:rPr>
            </w:pPr>
            <w:r>
              <w:rPr>
                <w:rFonts w:eastAsia="Calibri" w:cs="Arial" w:ascii="Arial" w:hAnsi="Arial"/>
                <w:sz w:val="19"/>
                <w:szCs w:val="19"/>
              </w:rPr>
            </w:r>
          </w:p>
        </w:tc>
        <w:tc>
          <w:tcPr>
            <w:tcW w:w="3968" w:type="dxa"/>
            <w:gridSpan w:val="4"/>
            <w:tcBorders>
              <w:top w:val="single" w:sz="6" w:space="0" w:color="000000"/>
              <w:bottom w:val="single" w:sz="6" w:space="0" w:color="000000"/>
              <w:right w:val="single" w:sz="12" w:space="0" w:color="000000"/>
            </w:tcBorders>
            <w:vAlign w:val="bottom"/>
          </w:tcPr>
          <w:p>
            <w:pPr>
              <w:pStyle w:val="Normal"/>
              <w:spacing w:lineRule="auto" w:line="240" w:before="0" w:after="0"/>
              <w:ind w:left="57" w:hanging="0"/>
              <w:rPr>
                <w:rFonts w:ascii="Arial" w:hAnsi="Arial" w:eastAsia="Calibri" w:cs="Arial"/>
                <w:sz w:val="19"/>
                <w:szCs w:val="19"/>
              </w:rPr>
            </w:pPr>
            <w:r>
              <w:rPr>
                <w:rFonts w:eastAsia="Calibri" w:cs="Arial" w:ascii="Arial" w:hAnsi="Arial"/>
                <w:sz w:val="19"/>
                <w:szCs w:val="19"/>
              </w:rPr>
              <w:t>Оценочные обязательства</w:t>
            </w:r>
          </w:p>
        </w:tc>
        <w:tc>
          <w:tcPr>
            <w:tcW w:w="1418" w:type="dxa"/>
            <w:gridSpan w:val="6"/>
            <w:tcBorders>
              <w:top w:val="single" w:sz="6" w:space="0" w:color="000000"/>
              <w:bottom w:val="single" w:sz="6" w:space="0" w:color="000000"/>
              <w:right w:val="single" w:sz="6" w:space="0" w:color="000000"/>
            </w:tcBorders>
            <w:vAlign w:val="bottom"/>
          </w:tcPr>
          <w:p>
            <w:pPr>
              <w:pStyle w:val="Normal"/>
              <w:spacing w:lineRule="auto" w:line="240" w:before="0" w:after="0"/>
              <w:jc w:val="center"/>
              <w:rPr>
                <w:rFonts w:ascii="Arial" w:hAnsi="Arial" w:eastAsia="Calibri" w:cs="Arial"/>
                <w:sz w:val="19"/>
                <w:szCs w:val="19"/>
              </w:rPr>
            </w:pPr>
            <w:r>
              <w:rPr>
                <w:rFonts w:eastAsia="Calibri" w:cs="Arial" w:ascii="Arial" w:hAnsi="Arial"/>
                <w:sz w:val="19"/>
                <w:szCs w:val="19"/>
              </w:rPr>
            </w:r>
          </w:p>
        </w:tc>
        <w:tc>
          <w:tcPr>
            <w:tcW w:w="1417" w:type="dxa"/>
            <w:gridSpan w:val="7"/>
            <w:tcBorders>
              <w:top w:val="single" w:sz="6" w:space="0" w:color="000000"/>
              <w:bottom w:val="single" w:sz="6" w:space="0" w:color="000000"/>
              <w:right w:val="single" w:sz="6" w:space="0" w:color="000000"/>
            </w:tcBorders>
            <w:vAlign w:val="bottom"/>
          </w:tcPr>
          <w:p>
            <w:pPr>
              <w:pStyle w:val="Normal"/>
              <w:spacing w:lineRule="auto" w:line="240" w:before="0" w:after="0"/>
              <w:jc w:val="center"/>
              <w:rPr>
                <w:rFonts w:ascii="Arial" w:hAnsi="Arial" w:eastAsia="Calibri" w:cs="Arial"/>
                <w:sz w:val="19"/>
                <w:szCs w:val="19"/>
              </w:rPr>
            </w:pPr>
            <w:r>
              <w:rPr>
                <w:rFonts w:eastAsia="Calibri" w:cs="Arial" w:ascii="Arial" w:hAnsi="Arial"/>
                <w:sz w:val="19"/>
                <w:szCs w:val="19"/>
              </w:rPr>
            </w:r>
          </w:p>
        </w:tc>
        <w:tc>
          <w:tcPr>
            <w:tcW w:w="1416" w:type="dxa"/>
            <w:gridSpan w:val="5"/>
            <w:tcBorders>
              <w:top w:val="single" w:sz="6" w:space="0" w:color="000000"/>
              <w:bottom w:val="single" w:sz="6" w:space="0" w:color="000000"/>
              <w:right w:val="single" w:sz="12" w:space="0" w:color="000000"/>
            </w:tcBorders>
            <w:vAlign w:val="bottom"/>
          </w:tcPr>
          <w:p>
            <w:pPr>
              <w:pStyle w:val="Normal"/>
              <w:spacing w:lineRule="auto" w:line="240" w:before="0" w:after="0"/>
              <w:jc w:val="center"/>
              <w:rPr>
                <w:rFonts w:ascii="Arial" w:hAnsi="Arial" w:eastAsia="Calibri" w:cs="Arial"/>
                <w:sz w:val="19"/>
                <w:szCs w:val="19"/>
              </w:rPr>
            </w:pPr>
            <w:r>
              <w:rPr>
                <w:rFonts w:eastAsia="Calibri" w:cs="Arial" w:ascii="Arial" w:hAnsi="Arial"/>
                <w:sz w:val="19"/>
                <w:szCs w:val="19"/>
              </w:rPr>
            </w:r>
          </w:p>
        </w:tc>
      </w:tr>
      <w:tr>
        <w:trPr>
          <w:trHeight w:val="284" w:hRule="atLeast"/>
        </w:trPr>
        <w:tc>
          <w:tcPr>
            <w:tcW w:w="1446" w:type="dxa"/>
            <w:gridSpan w:val="2"/>
            <w:tcBorders>
              <w:top w:val="single" w:sz="6" w:space="0" w:color="000000"/>
              <w:left w:val="single" w:sz="6" w:space="0" w:color="000000"/>
              <w:bottom w:val="single" w:sz="6" w:space="0" w:color="000000"/>
              <w:right w:val="single" w:sz="6" w:space="0" w:color="000000"/>
            </w:tcBorders>
            <w:vAlign w:val="bottom"/>
          </w:tcPr>
          <w:p>
            <w:pPr>
              <w:pStyle w:val="Normal"/>
              <w:spacing w:lineRule="auto" w:line="240" w:before="0" w:after="0"/>
              <w:jc w:val="center"/>
              <w:rPr>
                <w:rFonts w:ascii="Arial" w:hAnsi="Arial" w:eastAsia="Calibri" w:cs="Arial"/>
                <w:sz w:val="19"/>
                <w:szCs w:val="19"/>
              </w:rPr>
            </w:pPr>
            <w:r>
              <w:rPr>
                <w:rFonts w:eastAsia="Calibri" w:cs="Arial" w:ascii="Arial" w:hAnsi="Arial"/>
                <w:sz w:val="19"/>
                <w:szCs w:val="19"/>
              </w:rPr>
            </w:r>
          </w:p>
        </w:tc>
        <w:tc>
          <w:tcPr>
            <w:tcW w:w="3968" w:type="dxa"/>
            <w:gridSpan w:val="4"/>
            <w:tcBorders>
              <w:top w:val="single" w:sz="6" w:space="0" w:color="000000"/>
              <w:bottom w:val="single" w:sz="12" w:space="0" w:color="000000"/>
              <w:right w:val="single" w:sz="12" w:space="0" w:color="000000"/>
            </w:tcBorders>
            <w:vAlign w:val="bottom"/>
          </w:tcPr>
          <w:p>
            <w:pPr>
              <w:pStyle w:val="Normal"/>
              <w:spacing w:lineRule="auto" w:line="240" w:before="0" w:after="0"/>
              <w:ind w:left="57" w:hanging="0"/>
              <w:rPr>
                <w:rFonts w:ascii="Arial" w:hAnsi="Arial" w:eastAsia="Calibri" w:cs="Arial"/>
                <w:sz w:val="19"/>
                <w:szCs w:val="19"/>
              </w:rPr>
            </w:pPr>
            <w:r>
              <w:rPr>
                <w:rFonts w:eastAsia="Calibri" w:cs="Arial" w:ascii="Arial" w:hAnsi="Arial"/>
                <w:sz w:val="19"/>
                <w:szCs w:val="19"/>
              </w:rPr>
              <w:t>Прочие обязательства</w:t>
            </w:r>
          </w:p>
        </w:tc>
        <w:tc>
          <w:tcPr>
            <w:tcW w:w="1418" w:type="dxa"/>
            <w:gridSpan w:val="6"/>
            <w:tcBorders>
              <w:top w:val="single" w:sz="6" w:space="0" w:color="000000"/>
              <w:bottom w:val="single" w:sz="12" w:space="0" w:color="000000"/>
              <w:right w:val="single" w:sz="6" w:space="0" w:color="000000"/>
            </w:tcBorders>
            <w:vAlign w:val="bottom"/>
          </w:tcPr>
          <w:p>
            <w:pPr>
              <w:pStyle w:val="Normal"/>
              <w:spacing w:lineRule="auto" w:line="240" w:before="0" w:after="0"/>
              <w:jc w:val="center"/>
              <w:rPr>
                <w:rFonts w:ascii="Arial" w:hAnsi="Arial" w:eastAsia="Calibri" w:cs="Arial"/>
                <w:sz w:val="19"/>
                <w:szCs w:val="19"/>
              </w:rPr>
            </w:pPr>
            <w:r>
              <w:rPr>
                <w:rFonts w:eastAsia="Calibri" w:cs="Arial" w:ascii="Arial" w:hAnsi="Arial"/>
                <w:sz w:val="19"/>
                <w:szCs w:val="19"/>
              </w:rPr>
            </w:r>
          </w:p>
        </w:tc>
        <w:tc>
          <w:tcPr>
            <w:tcW w:w="1417" w:type="dxa"/>
            <w:gridSpan w:val="7"/>
            <w:tcBorders>
              <w:top w:val="single" w:sz="6" w:space="0" w:color="000000"/>
              <w:bottom w:val="single" w:sz="12" w:space="0" w:color="000000"/>
              <w:right w:val="single" w:sz="6" w:space="0" w:color="000000"/>
            </w:tcBorders>
            <w:vAlign w:val="bottom"/>
          </w:tcPr>
          <w:p>
            <w:pPr>
              <w:pStyle w:val="Normal"/>
              <w:spacing w:lineRule="auto" w:line="240" w:before="0" w:after="0"/>
              <w:jc w:val="center"/>
              <w:rPr>
                <w:rFonts w:ascii="Arial" w:hAnsi="Arial" w:eastAsia="Calibri" w:cs="Arial"/>
                <w:sz w:val="19"/>
                <w:szCs w:val="19"/>
              </w:rPr>
            </w:pPr>
            <w:r>
              <w:rPr>
                <w:rFonts w:eastAsia="Calibri" w:cs="Arial" w:ascii="Arial" w:hAnsi="Arial"/>
                <w:sz w:val="19"/>
                <w:szCs w:val="19"/>
              </w:rPr>
            </w:r>
          </w:p>
        </w:tc>
        <w:tc>
          <w:tcPr>
            <w:tcW w:w="1416" w:type="dxa"/>
            <w:gridSpan w:val="5"/>
            <w:tcBorders>
              <w:top w:val="single" w:sz="6" w:space="0" w:color="000000"/>
              <w:bottom w:val="single" w:sz="12" w:space="0" w:color="000000"/>
              <w:right w:val="single" w:sz="12" w:space="0" w:color="000000"/>
            </w:tcBorders>
            <w:vAlign w:val="bottom"/>
          </w:tcPr>
          <w:p>
            <w:pPr>
              <w:pStyle w:val="Normal"/>
              <w:spacing w:lineRule="auto" w:line="240" w:before="0" w:after="0"/>
              <w:jc w:val="center"/>
              <w:rPr>
                <w:rFonts w:ascii="Arial" w:hAnsi="Arial" w:eastAsia="Calibri" w:cs="Arial"/>
                <w:sz w:val="19"/>
                <w:szCs w:val="19"/>
              </w:rPr>
            </w:pPr>
            <w:r>
              <w:rPr>
                <w:rFonts w:eastAsia="Calibri" w:cs="Arial" w:ascii="Arial" w:hAnsi="Arial"/>
                <w:sz w:val="19"/>
                <w:szCs w:val="19"/>
              </w:rPr>
            </w:r>
          </w:p>
        </w:tc>
      </w:tr>
      <w:tr>
        <w:trPr>
          <w:trHeight w:val="284" w:hRule="atLeast"/>
        </w:trPr>
        <w:tc>
          <w:tcPr>
            <w:tcW w:w="1446" w:type="dxa"/>
            <w:gridSpan w:val="2"/>
            <w:tcBorders>
              <w:top w:val="single" w:sz="6" w:space="0" w:color="000000"/>
              <w:left w:val="single" w:sz="6" w:space="0" w:color="000000"/>
              <w:bottom w:val="single" w:sz="6" w:space="0" w:color="000000"/>
              <w:right w:val="single" w:sz="6" w:space="0" w:color="000000"/>
            </w:tcBorders>
            <w:vAlign w:val="bottom"/>
          </w:tcPr>
          <w:p>
            <w:pPr>
              <w:pStyle w:val="Normal"/>
              <w:spacing w:lineRule="auto" w:line="240" w:before="0" w:after="0"/>
              <w:jc w:val="center"/>
              <w:rPr>
                <w:rFonts w:ascii="Arial" w:hAnsi="Arial" w:eastAsia="Calibri" w:cs="Arial"/>
                <w:sz w:val="19"/>
                <w:szCs w:val="19"/>
              </w:rPr>
            </w:pPr>
            <w:r>
              <w:rPr>
                <w:rFonts w:eastAsia="Calibri" w:cs="Arial" w:ascii="Arial" w:hAnsi="Arial"/>
                <w:sz w:val="19"/>
                <w:szCs w:val="19"/>
              </w:rPr>
            </w:r>
          </w:p>
        </w:tc>
        <w:tc>
          <w:tcPr>
            <w:tcW w:w="3968" w:type="dxa"/>
            <w:gridSpan w:val="4"/>
            <w:tcBorders>
              <w:top w:val="single" w:sz="12" w:space="0" w:color="000000"/>
              <w:bottom w:val="single" w:sz="6" w:space="0" w:color="000000"/>
              <w:right w:val="single" w:sz="12" w:space="0" w:color="000000"/>
            </w:tcBorders>
            <w:vAlign w:val="bottom"/>
          </w:tcPr>
          <w:p>
            <w:pPr>
              <w:pStyle w:val="Normal"/>
              <w:spacing w:lineRule="auto" w:line="240" w:before="0" w:after="0"/>
              <w:ind w:left="57" w:hanging="0"/>
              <w:rPr>
                <w:rFonts w:ascii="Arial" w:hAnsi="Arial" w:eastAsia="Calibri" w:cs="Arial"/>
                <w:sz w:val="19"/>
                <w:szCs w:val="19"/>
              </w:rPr>
            </w:pPr>
            <w:r>
              <w:rPr>
                <w:rFonts w:eastAsia="Calibri" w:cs="Arial" w:ascii="Arial" w:hAnsi="Arial"/>
                <w:sz w:val="19"/>
                <w:szCs w:val="19"/>
              </w:rPr>
              <w:t>Итого по разделу IV</w:t>
            </w:r>
          </w:p>
        </w:tc>
        <w:tc>
          <w:tcPr>
            <w:tcW w:w="1418" w:type="dxa"/>
            <w:gridSpan w:val="6"/>
            <w:tcBorders>
              <w:top w:val="single" w:sz="12" w:space="0" w:color="000000"/>
              <w:bottom w:val="single" w:sz="12" w:space="0" w:color="000000"/>
              <w:right w:val="single" w:sz="6" w:space="0" w:color="000000"/>
            </w:tcBorders>
            <w:vAlign w:val="bottom"/>
          </w:tcPr>
          <w:p>
            <w:pPr>
              <w:pStyle w:val="Normal"/>
              <w:spacing w:lineRule="auto" w:line="240" w:before="0" w:after="0"/>
              <w:jc w:val="center"/>
              <w:rPr>
                <w:rFonts w:ascii="Arial" w:hAnsi="Arial" w:eastAsia="Calibri" w:cs="Arial"/>
                <w:sz w:val="19"/>
                <w:szCs w:val="19"/>
              </w:rPr>
            </w:pPr>
            <w:r>
              <w:rPr>
                <w:rFonts w:eastAsia="Calibri" w:cs="Arial" w:ascii="Arial" w:hAnsi="Arial"/>
                <w:sz w:val="19"/>
                <w:szCs w:val="19"/>
              </w:rPr>
            </w:r>
          </w:p>
        </w:tc>
        <w:tc>
          <w:tcPr>
            <w:tcW w:w="1417" w:type="dxa"/>
            <w:gridSpan w:val="7"/>
            <w:tcBorders>
              <w:top w:val="single" w:sz="12" w:space="0" w:color="000000"/>
              <w:bottom w:val="single" w:sz="12" w:space="0" w:color="000000"/>
              <w:right w:val="single" w:sz="6" w:space="0" w:color="000000"/>
            </w:tcBorders>
            <w:vAlign w:val="bottom"/>
          </w:tcPr>
          <w:p>
            <w:pPr>
              <w:pStyle w:val="Normal"/>
              <w:spacing w:lineRule="auto" w:line="240" w:before="0" w:after="0"/>
              <w:jc w:val="center"/>
              <w:rPr>
                <w:rFonts w:ascii="Arial" w:hAnsi="Arial" w:eastAsia="Calibri" w:cs="Arial"/>
                <w:sz w:val="19"/>
                <w:szCs w:val="19"/>
              </w:rPr>
            </w:pPr>
            <w:r>
              <w:rPr>
                <w:rFonts w:eastAsia="Calibri" w:cs="Arial" w:ascii="Arial" w:hAnsi="Arial"/>
                <w:sz w:val="19"/>
                <w:szCs w:val="19"/>
              </w:rPr>
            </w:r>
          </w:p>
        </w:tc>
        <w:tc>
          <w:tcPr>
            <w:tcW w:w="1416" w:type="dxa"/>
            <w:gridSpan w:val="5"/>
            <w:tcBorders>
              <w:top w:val="single" w:sz="12" w:space="0" w:color="000000"/>
              <w:bottom w:val="single" w:sz="12" w:space="0" w:color="000000"/>
              <w:right w:val="single" w:sz="12" w:space="0" w:color="000000"/>
            </w:tcBorders>
            <w:vAlign w:val="bottom"/>
          </w:tcPr>
          <w:p>
            <w:pPr>
              <w:pStyle w:val="Normal"/>
              <w:spacing w:lineRule="auto" w:line="240" w:before="0" w:after="0"/>
              <w:jc w:val="center"/>
              <w:rPr>
                <w:rFonts w:ascii="Arial" w:hAnsi="Arial" w:eastAsia="Calibri" w:cs="Arial"/>
                <w:sz w:val="19"/>
                <w:szCs w:val="19"/>
              </w:rPr>
            </w:pPr>
            <w:r>
              <w:rPr>
                <w:rFonts w:eastAsia="Calibri" w:cs="Arial" w:ascii="Arial" w:hAnsi="Arial"/>
                <w:sz w:val="19"/>
                <w:szCs w:val="19"/>
              </w:rPr>
            </w:r>
          </w:p>
        </w:tc>
      </w:tr>
      <w:tr>
        <w:trPr/>
        <w:tc>
          <w:tcPr>
            <w:tcW w:w="1446" w:type="dxa"/>
            <w:gridSpan w:val="2"/>
            <w:tcBorders>
              <w:top w:val="single" w:sz="6" w:space="0" w:color="000000"/>
              <w:left w:val="single" w:sz="6" w:space="0" w:color="000000"/>
              <w:right w:val="single" w:sz="6" w:space="0" w:color="000000"/>
            </w:tcBorders>
            <w:vAlign w:val="bottom"/>
          </w:tcPr>
          <w:p>
            <w:pPr>
              <w:pStyle w:val="Normal"/>
              <w:spacing w:lineRule="auto" w:line="240" w:before="0" w:after="0"/>
              <w:jc w:val="center"/>
              <w:rPr>
                <w:rFonts w:ascii="Arial" w:hAnsi="Arial" w:eastAsia="Calibri" w:cs="Arial"/>
                <w:sz w:val="19"/>
                <w:szCs w:val="19"/>
              </w:rPr>
            </w:pPr>
            <w:r>
              <w:rPr>
                <w:rFonts w:eastAsia="Calibri" w:cs="Arial" w:ascii="Arial" w:hAnsi="Arial"/>
                <w:sz w:val="19"/>
                <w:szCs w:val="19"/>
              </w:rPr>
            </w:r>
          </w:p>
        </w:tc>
        <w:tc>
          <w:tcPr>
            <w:tcW w:w="3968" w:type="dxa"/>
            <w:gridSpan w:val="4"/>
            <w:tcBorders>
              <w:top w:val="single" w:sz="6" w:space="0" w:color="000000"/>
              <w:right w:val="single" w:sz="12" w:space="0" w:color="000000"/>
            </w:tcBorders>
            <w:vAlign w:val="bottom"/>
          </w:tcPr>
          <w:p>
            <w:pPr>
              <w:pStyle w:val="Normal"/>
              <w:spacing w:lineRule="auto" w:line="240" w:before="120" w:after="0"/>
              <w:jc w:val="center"/>
              <w:rPr>
                <w:rFonts w:ascii="Arial" w:hAnsi="Arial" w:eastAsia="Calibri" w:cs="Arial"/>
                <w:bCs/>
                <w:sz w:val="19"/>
                <w:szCs w:val="19"/>
              </w:rPr>
            </w:pPr>
            <w:r>
              <w:rPr>
                <w:rFonts w:eastAsia="Calibri" w:cs="Arial" w:ascii="Arial" w:hAnsi="Arial"/>
                <w:bCs/>
                <w:sz w:val="19"/>
                <w:szCs w:val="19"/>
              </w:rPr>
              <w:t>V. КРАТКОСРОЧНЫЕ ОБЯЗАТЕЛЬСТВА</w:t>
            </w:r>
          </w:p>
        </w:tc>
        <w:tc>
          <w:tcPr>
            <w:tcW w:w="1418" w:type="dxa"/>
            <w:gridSpan w:val="6"/>
            <w:tcBorders>
              <w:top w:val="single" w:sz="12" w:space="0" w:color="000000"/>
              <w:right w:val="single" w:sz="6" w:space="0" w:color="000000"/>
            </w:tcBorders>
            <w:vAlign w:val="bottom"/>
          </w:tcPr>
          <w:p>
            <w:pPr>
              <w:pStyle w:val="Normal"/>
              <w:spacing w:lineRule="auto" w:line="240" w:before="0" w:after="0"/>
              <w:jc w:val="center"/>
              <w:rPr>
                <w:rFonts w:ascii="Arial" w:hAnsi="Arial" w:eastAsia="Calibri" w:cs="Arial"/>
                <w:sz w:val="19"/>
                <w:szCs w:val="19"/>
              </w:rPr>
            </w:pPr>
            <w:r>
              <w:rPr>
                <w:rFonts w:eastAsia="Calibri" w:cs="Arial" w:ascii="Arial" w:hAnsi="Arial"/>
                <w:sz w:val="19"/>
                <w:szCs w:val="19"/>
              </w:rPr>
            </w:r>
          </w:p>
        </w:tc>
        <w:tc>
          <w:tcPr>
            <w:tcW w:w="1417" w:type="dxa"/>
            <w:gridSpan w:val="7"/>
            <w:tcBorders>
              <w:top w:val="single" w:sz="12" w:space="0" w:color="000000"/>
              <w:right w:val="single" w:sz="6" w:space="0" w:color="000000"/>
            </w:tcBorders>
            <w:vAlign w:val="bottom"/>
          </w:tcPr>
          <w:p>
            <w:pPr>
              <w:pStyle w:val="Normal"/>
              <w:spacing w:lineRule="auto" w:line="240" w:before="0" w:after="0"/>
              <w:jc w:val="center"/>
              <w:rPr>
                <w:rFonts w:ascii="Arial" w:hAnsi="Arial" w:eastAsia="Calibri" w:cs="Arial"/>
                <w:sz w:val="19"/>
                <w:szCs w:val="19"/>
              </w:rPr>
            </w:pPr>
            <w:r>
              <w:rPr>
                <w:rFonts w:eastAsia="Calibri" w:cs="Arial" w:ascii="Arial" w:hAnsi="Arial"/>
                <w:sz w:val="19"/>
                <w:szCs w:val="19"/>
              </w:rPr>
            </w:r>
          </w:p>
        </w:tc>
        <w:tc>
          <w:tcPr>
            <w:tcW w:w="1416" w:type="dxa"/>
            <w:gridSpan w:val="5"/>
            <w:tcBorders>
              <w:top w:val="single" w:sz="12" w:space="0" w:color="000000"/>
              <w:right w:val="single" w:sz="12" w:space="0" w:color="000000"/>
            </w:tcBorders>
            <w:vAlign w:val="bottom"/>
          </w:tcPr>
          <w:p>
            <w:pPr>
              <w:pStyle w:val="Normal"/>
              <w:spacing w:lineRule="auto" w:line="240" w:before="0" w:after="0"/>
              <w:jc w:val="center"/>
              <w:rPr>
                <w:rFonts w:ascii="Arial" w:hAnsi="Arial" w:eastAsia="Calibri" w:cs="Arial"/>
                <w:sz w:val="19"/>
                <w:szCs w:val="19"/>
              </w:rPr>
            </w:pPr>
            <w:r>
              <w:rPr>
                <w:rFonts w:eastAsia="Calibri" w:cs="Arial" w:ascii="Arial" w:hAnsi="Arial"/>
                <w:sz w:val="19"/>
                <w:szCs w:val="19"/>
              </w:rPr>
            </w:r>
          </w:p>
        </w:tc>
      </w:tr>
      <w:tr>
        <w:trPr>
          <w:trHeight w:val="284" w:hRule="atLeast"/>
        </w:trPr>
        <w:tc>
          <w:tcPr>
            <w:tcW w:w="1446" w:type="dxa"/>
            <w:gridSpan w:val="2"/>
            <w:tcBorders>
              <w:left w:val="single" w:sz="6" w:space="0" w:color="000000"/>
              <w:bottom w:val="single" w:sz="6" w:space="0" w:color="000000"/>
              <w:right w:val="single" w:sz="6" w:space="0" w:color="000000"/>
            </w:tcBorders>
            <w:vAlign w:val="bottom"/>
          </w:tcPr>
          <w:p>
            <w:pPr>
              <w:pStyle w:val="Normal"/>
              <w:spacing w:lineRule="auto" w:line="240" w:before="0" w:after="0"/>
              <w:jc w:val="center"/>
              <w:rPr>
                <w:rFonts w:ascii="Arial" w:hAnsi="Arial" w:eastAsia="Calibri" w:cs="Arial"/>
                <w:sz w:val="19"/>
                <w:szCs w:val="19"/>
              </w:rPr>
            </w:pPr>
            <w:r>
              <w:rPr>
                <w:rFonts w:eastAsia="Calibri" w:cs="Arial" w:ascii="Arial" w:hAnsi="Arial"/>
                <w:sz w:val="19"/>
                <w:szCs w:val="19"/>
              </w:rPr>
            </w:r>
          </w:p>
        </w:tc>
        <w:tc>
          <w:tcPr>
            <w:tcW w:w="3968" w:type="dxa"/>
            <w:gridSpan w:val="4"/>
            <w:tcBorders>
              <w:bottom w:val="single" w:sz="6" w:space="0" w:color="000000"/>
              <w:right w:val="single" w:sz="12" w:space="0" w:color="000000"/>
            </w:tcBorders>
            <w:vAlign w:val="bottom"/>
          </w:tcPr>
          <w:p>
            <w:pPr>
              <w:pStyle w:val="Normal"/>
              <w:spacing w:lineRule="auto" w:line="240" w:before="0" w:after="0"/>
              <w:ind w:left="57" w:hanging="0"/>
              <w:rPr>
                <w:rFonts w:ascii="Arial" w:hAnsi="Arial" w:eastAsia="Calibri" w:cs="Arial"/>
                <w:sz w:val="19"/>
                <w:szCs w:val="19"/>
              </w:rPr>
            </w:pPr>
            <w:r>
              <w:rPr>
                <w:rFonts w:eastAsia="Calibri" w:cs="Arial" w:ascii="Arial" w:hAnsi="Arial"/>
                <w:sz w:val="19"/>
                <w:szCs w:val="19"/>
              </w:rPr>
              <w:t>Заемные средства</w:t>
            </w:r>
          </w:p>
        </w:tc>
        <w:tc>
          <w:tcPr>
            <w:tcW w:w="1418" w:type="dxa"/>
            <w:gridSpan w:val="6"/>
            <w:tcBorders>
              <w:bottom w:val="single" w:sz="6" w:space="0" w:color="000000"/>
              <w:right w:val="single" w:sz="6" w:space="0" w:color="000000"/>
            </w:tcBorders>
            <w:vAlign w:val="bottom"/>
          </w:tcPr>
          <w:p>
            <w:pPr>
              <w:pStyle w:val="Normal"/>
              <w:spacing w:lineRule="auto" w:line="240" w:before="0" w:after="0"/>
              <w:jc w:val="center"/>
              <w:rPr>
                <w:rFonts w:ascii="Arial" w:hAnsi="Arial" w:eastAsia="Calibri" w:cs="Arial"/>
                <w:sz w:val="19"/>
                <w:szCs w:val="19"/>
              </w:rPr>
            </w:pPr>
            <w:r>
              <w:rPr>
                <w:rFonts w:eastAsia="Calibri" w:cs="Arial" w:ascii="Arial" w:hAnsi="Arial"/>
                <w:sz w:val="19"/>
                <w:szCs w:val="19"/>
              </w:rPr>
            </w:r>
          </w:p>
        </w:tc>
        <w:tc>
          <w:tcPr>
            <w:tcW w:w="1417" w:type="dxa"/>
            <w:gridSpan w:val="7"/>
            <w:tcBorders>
              <w:bottom w:val="single" w:sz="6" w:space="0" w:color="000000"/>
              <w:right w:val="single" w:sz="6" w:space="0" w:color="000000"/>
            </w:tcBorders>
            <w:vAlign w:val="bottom"/>
          </w:tcPr>
          <w:p>
            <w:pPr>
              <w:pStyle w:val="Normal"/>
              <w:spacing w:lineRule="auto" w:line="240" w:before="0" w:after="0"/>
              <w:jc w:val="center"/>
              <w:rPr>
                <w:rFonts w:ascii="Arial" w:hAnsi="Arial" w:eastAsia="Calibri" w:cs="Arial"/>
                <w:sz w:val="19"/>
                <w:szCs w:val="19"/>
              </w:rPr>
            </w:pPr>
            <w:r>
              <w:rPr>
                <w:rFonts w:eastAsia="Calibri" w:cs="Arial" w:ascii="Arial" w:hAnsi="Arial"/>
                <w:sz w:val="19"/>
                <w:szCs w:val="19"/>
              </w:rPr>
            </w:r>
          </w:p>
        </w:tc>
        <w:tc>
          <w:tcPr>
            <w:tcW w:w="1416" w:type="dxa"/>
            <w:gridSpan w:val="5"/>
            <w:tcBorders>
              <w:bottom w:val="single" w:sz="6" w:space="0" w:color="000000"/>
              <w:right w:val="single" w:sz="12" w:space="0" w:color="000000"/>
            </w:tcBorders>
            <w:vAlign w:val="bottom"/>
          </w:tcPr>
          <w:p>
            <w:pPr>
              <w:pStyle w:val="Normal"/>
              <w:spacing w:lineRule="auto" w:line="240" w:before="0" w:after="0"/>
              <w:jc w:val="center"/>
              <w:rPr>
                <w:rFonts w:ascii="Arial" w:hAnsi="Arial" w:eastAsia="Calibri" w:cs="Arial"/>
                <w:sz w:val="19"/>
                <w:szCs w:val="19"/>
              </w:rPr>
            </w:pPr>
            <w:r>
              <w:rPr>
                <w:rFonts w:eastAsia="Calibri" w:cs="Arial" w:ascii="Arial" w:hAnsi="Arial"/>
                <w:sz w:val="19"/>
                <w:szCs w:val="19"/>
              </w:rPr>
            </w:r>
          </w:p>
        </w:tc>
      </w:tr>
      <w:tr>
        <w:trPr>
          <w:trHeight w:val="284" w:hRule="atLeast"/>
        </w:trPr>
        <w:tc>
          <w:tcPr>
            <w:tcW w:w="1446" w:type="dxa"/>
            <w:gridSpan w:val="2"/>
            <w:tcBorders>
              <w:top w:val="single" w:sz="6" w:space="0" w:color="000000"/>
              <w:left w:val="single" w:sz="6" w:space="0" w:color="000000"/>
              <w:bottom w:val="single" w:sz="6" w:space="0" w:color="000000"/>
              <w:right w:val="single" w:sz="6" w:space="0" w:color="000000"/>
            </w:tcBorders>
            <w:vAlign w:val="bottom"/>
          </w:tcPr>
          <w:p>
            <w:pPr>
              <w:pStyle w:val="Normal"/>
              <w:spacing w:lineRule="auto" w:line="240" w:before="0" w:after="0"/>
              <w:jc w:val="center"/>
              <w:rPr>
                <w:rFonts w:ascii="Arial" w:hAnsi="Arial" w:eastAsia="Calibri" w:cs="Arial"/>
                <w:sz w:val="19"/>
                <w:szCs w:val="19"/>
              </w:rPr>
            </w:pPr>
            <w:r>
              <w:rPr>
                <w:rFonts w:eastAsia="Calibri" w:cs="Arial" w:ascii="Arial" w:hAnsi="Arial"/>
                <w:sz w:val="19"/>
                <w:szCs w:val="19"/>
              </w:rPr>
            </w:r>
          </w:p>
        </w:tc>
        <w:tc>
          <w:tcPr>
            <w:tcW w:w="3968" w:type="dxa"/>
            <w:gridSpan w:val="4"/>
            <w:tcBorders>
              <w:top w:val="single" w:sz="6" w:space="0" w:color="000000"/>
              <w:bottom w:val="single" w:sz="6" w:space="0" w:color="000000"/>
              <w:right w:val="single" w:sz="12" w:space="0" w:color="000000"/>
            </w:tcBorders>
            <w:vAlign w:val="bottom"/>
          </w:tcPr>
          <w:p>
            <w:pPr>
              <w:pStyle w:val="Normal"/>
              <w:spacing w:lineRule="auto" w:line="240" w:before="0" w:after="0"/>
              <w:ind w:left="57" w:hanging="0"/>
              <w:rPr>
                <w:rFonts w:ascii="Arial" w:hAnsi="Arial" w:eastAsia="Calibri" w:cs="Arial"/>
                <w:sz w:val="19"/>
                <w:szCs w:val="19"/>
              </w:rPr>
            </w:pPr>
            <w:r>
              <w:rPr>
                <w:rFonts w:eastAsia="Calibri" w:cs="Arial" w:ascii="Arial" w:hAnsi="Arial"/>
                <w:sz w:val="19"/>
                <w:szCs w:val="19"/>
              </w:rPr>
              <w:t>Кредиторская задолженность</w:t>
            </w:r>
          </w:p>
        </w:tc>
        <w:tc>
          <w:tcPr>
            <w:tcW w:w="1418" w:type="dxa"/>
            <w:gridSpan w:val="6"/>
            <w:tcBorders>
              <w:top w:val="single" w:sz="6" w:space="0" w:color="000000"/>
              <w:bottom w:val="single" w:sz="6" w:space="0" w:color="000000"/>
              <w:right w:val="single" w:sz="6" w:space="0" w:color="000000"/>
            </w:tcBorders>
            <w:vAlign w:val="bottom"/>
          </w:tcPr>
          <w:p>
            <w:pPr>
              <w:pStyle w:val="Normal"/>
              <w:spacing w:lineRule="auto" w:line="240" w:before="0" w:after="0"/>
              <w:jc w:val="center"/>
              <w:rPr>
                <w:rFonts w:ascii="Arial" w:hAnsi="Arial" w:eastAsia="Calibri" w:cs="Arial"/>
                <w:sz w:val="19"/>
                <w:szCs w:val="19"/>
              </w:rPr>
            </w:pPr>
            <w:r>
              <w:rPr>
                <w:rFonts w:eastAsia="Calibri" w:cs="Arial" w:ascii="Arial" w:hAnsi="Arial"/>
                <w:sz w:val="19"/>
                <w:szCs w:val="19"/>
              </w:rPr>
            </w:r>
          </w:p>
        </w:tc>
        <w:tc>
          <w:tcPr>
            <w:tcW w:w="1417" w:type="dxa"/>
            <w:gridSpan w:val="7"/>
            <w:tcBorders>
              <w:top w:val="single" w:sz="6" w:space="0" w:color="000000"/>
              <w:bottom w:val="single" w:sz="6" w:space="0" w:color="000000"/>
              <w:right w:val="single" w:sz="6" w:space="0" w:color="000000"/>
            </w:tcBorders>
            <w:vAlign w:val="bottom"/>
          </w:tcPr>
          <w:p>
            <w:pPr>
              <w:pStyle w:val="Normal"/>
              <w:spacing w:lineRule="auto" w:line="240" w:before="0" w:after="0"/>
              <w:jc w:val="center"/>
              <w:rPr>
                <w:rFonts w:ascii="Arial" w:hAnsi="Arial" w:eastAsia="Calibri" w:cs="Arial"/>
                <w:sz w:val="19"/>
                <w:szCs w:val="19"/>
              </w:rPr>
            </w:pPr>
            <w:r>
              <w:rPr>
                <w:rFonts w:eastAsia="Calibri" w:cs="Arial" w:ascii="Arial" w:hAnsi="Arial"/>
                <w:sz w:val="19"/>
                <w:szCs w:val="19"/>
              </w:rPr>
            </w:r>
          </w:p>
        </w:tc>
        <w:tc>
          <w:tcPr>
            <w:tcW w:w="1416" w:type="dxa"/>
            <w:gridSpan w:val="5"/>
            <w:tcBorders>
              <w:top w:val="single" w:sz="6" w:space="0" w:color="000000"/>
              <w:bottom w:val="single" w:sz="6" w:space="0" w:color="000000"/>
              <w:right w:val="single" w:sz="12" w:space="0" w:color="000000"/>
            </w:tcBorders>
            <w:vAlign w:val="bottom"/>
          </w:tcPr>
          <w:p>
            <w:pPr>
              <w:pStyle w:val="Normal"/>
              <w:spacing w:lineRule="auto" w:line="240" w:before="0" w:after="0"/>
              <w:jc w:val="center"/>
              <w:rPr>
                <w:rFonts w:ascii="Arial" w:hAnsi="Arial" w:eastAsia="Calibri" w:cs="Arial"/>
                <w:sz w:val="19"/>
                <w:szCs w:val="19"/>
              </w:rPr>
            </w:pPr>
            <w:r>
              <w:rPr>
                <w:rFonts w:eastAsia="Calibri" w:cs="Arial" w:ascii="Arial" w:hAnsi="Arial"/>
                <w:sz w:val="19"/>
                <w:szCs w:val="19"/>
              </w:rPr>
            </w:r>
          </w:p>
        </w:tc>
      </w:tr>
      <w:tr>
        <w:trPr>
          <w:trHeight w:val="284" w:hRule="atLeast"/>
        </w:trPr>
        <w:tc>
          <w:tcPr>
            <w:tcW w:w="1446" w:type="dxa"/>
            <w:gridSpan w:val="2"/>
            <w:tcBorders>
              <w:top w:val="single" w:sz="6" w:space="0" w:color="000000"/>
              <w:left w:val="single" w:sz="6" w:space="0" w:color="000000"/>
              <w:bottom w:val="single" w:sz="6" w:space="0" w:color="000000"/>
              <w:right w:val="single" w:sz="6" w:space="0" w:color="000000"/>
            </w:tcBorders>
            <w:vAlign w:val="bottom"/>
          </w:tcPr>
          <w:p>
            <w:pPr>
              <w:pStyle w:val="Normal"/>
              <w:spacing w:lineRule="auto" w:line="240" w:before="0" w:after="0"/>
              <w:jc w:val="center"/>
              <w:rPr>
                <w:rFonts w:ascii="Arial" w:hAnsi="Arial" w:eastAsia="Calibri" w:cs="Arial"/>
                <w:sz w:val="19"/>
                <w:szCs w:val="19"/>
              </w:rPr>
            </w:pPr>
            <w:r>
              <w:rPr>
                <w:rFonts w:eastAsia="Calibri" w:cs="Arial" w:ascii="Arial" w:hAnsi="Arial"/>
                <w:sz w:val="19"/>
                <w:szCs w:val="19"/>
              </w:rPr>
            </w:r>
          </w:p>
        </w:tc>
        <w:tc>
          <w:tcPr>
            <w:tcW w:w="3968" w:type="dxa"/>
            <w:gridSpan w:val="4"/>
            <w:tcBorders>
              <w:top w:val="single" w:sz="6" w:space="0" w:color="000000"/>
              <w:bottom w:val="single" w:sz="6" w:space="0" w:color="000000"/>
              <w:right w:val="single" w:sz="12" w:space="0" w:color="000000"/>
            </w:tcBorders>
            <w:vAlign w:val="bottom"/>
          </w:tcPr>
          <w:p>
            <w:pPr>
              <w:pStyle w:val="Normal"/>
              <w:spacing w:lineRule="auto" w:line="240" w:before="0" w:after="0"/>
              <w:ind w:left="57" w:hanging="0"/>
              <w:rPr>
                <w:rFonts w:ascii="Arial" w:hAnsi="Arial" w:eastAsia="Calibri" w:cs="Arial"/>
                <w:sz w:val="19"/>
                <w:szCs w:val="19"/>
              </w:rPr>
            </w:pPr>
            <w:r>
              <w:rPr>
                <w:rFonts w:eastAsia="Calibri" w:cs="Arial" w:ascii="Arial" w:hAnsi="Arial"/>
                <w:sz w:val="19"/>
                <w:szCs w:val="19"/>
              </w:rPr>
              <w:t>Доходы будущих периодов</w:t>
            </w:r>
          </w:p>
        </w:tc>
        <w:tc>
          <w:tcPr>
            <w:tcW w:w="1418" w:type="dxa"/>
            <w:gridSpan w:val="6"/>
            <w:tcBorders>
              <w:top w:val="single" w:sz="6" w:space="0" w:color="000000"/>
              <w:bottom w:val="single" w:sz="6" w:space="0" w:color="000000"/>
              <w:right w:val="single" w:sz="6" w:space="0" w:color="000000"/>
            </w:tcBorders>
            <w:vAlign w:val="bottom"/>
          </w:tcPr>
          <w:p>
            <w:pPr>
              <w:pStyle w:val="Normal"/>
              <w:spacing w:lineRule="auto" w:line="240" w:before="0" w:after="0"/>
              <w:jc w:val="center"/>
              <w:rPr>
                <w:rFonts w:ascii="Arial" w:hAnsi="Arial" w:eastAsia="Calibri" w:cs="Arial"/>
                <w:sz w:val="19"/>
                <w:szCs w:val="19"/>
              </w:rPr>
            </w:pPr>
            <w:r>
              <w:rPr>
                <w:rFonts w:eastAsia="Calibri" w:cs="Arial" w:ascii="Arial" w:hAnsi="Arial"/>
                <w:sz w:val="19"/>
                <w:szCs w:val="19"/>
              </w:rPr>
            </w:r>
          </w:p>
        </w:tc>
        <w:tc>
          <w:tcPr>
            <w:tcW w:w="1417" w:type="dxa"/>
            <w:gridSpan w:val="7"/>
            <w:tcBorders>
              <w:top w:val="single" w:sz="6" w:space="0" w:color="000000"/>
              <w:bottom w:val="single" w:sz="6" w:space="0" w:color="000000"/>
              <w:right w:val="single" w:sz="6" w:space="0" w:color="000000"/>
            </w:tcBorders>
            <w:vAlign w:val="bottom"/>
          </w:tcPr>
          <w:p>
            <w:pPr>
              <w:pStyle w:val="Normal"/>
              <w:spacing w:lineRule="auto" w:line="240" w:before="0" w:after="0"/>
              <w:jc w:val="center"/>
              <w:rPr>
                <w:rFonts w:ascii="Arial" w:hAnsi="Arial" w:eastAsia="Calibri" w:cs="Arial"/>
                <w:sz w:val="19"/>
                <w:szCs w:val="19"/>
              </w:rPr>
            </w:pPr>
            <w:r>
              <w:rPr>
                <w:rFonts w:eastAsia="Calibri" w:cs="Arial" w:ascii="Arial" w:hAnsi="Arial"/>
                <w:sz w:val="19"/>
                <w:szCs w:val="19"/>
              </w:rPr>
            </w:r>
          </w:p>
        </w:tc>
        <w:tc>
          <w:tcPr>
            <w:tcW w:w="1416" w:type="dxa"/>
            <w:gridSpan w:val="5"/>
            <w:tcBorders>
              <w:top w:val="single" w:sz="6" w:space="0" w:color="000000"/>
              <w:bottom w:val="single" w:sz="6" w:space="0" w:color="000000"/>
              <w:right w:val="single" w:sz="12" w:space="0" w:color="000000"/>
            </w:tcBorders>
            <w:vAlign w:val="bottom"/>
          </w:tcPr>
          <w:p>
            <w:pPr>
              <w:pStyle w:val="Normal"/>
              <w:spacing w:lineRule="auto" w:line="240" w:before="0" w:after="0"/>
              <w:jc w:val="center"/>
              <w:rPr>
                <w:rFonts w:ascii="Arial" w:hAnsi="Arial" w:eastAsia="Calibri" w:cs="Arial"/>
                <w:sz w:val="19"/>
                <w:szCs w:val="19"/>
              </w:rPr>
            </w:pPr>
            <w:r>
              <w:rPr>
                <w:rFonts w:eastAsia="Calibri" w:cs="Arial" w:ascii="Arial" w:hAnsi="Arial"/>
                <w:sz w:val="19"/>
                <w:szCs w:val="19"/>
              </w:rPr>
            </w:r>
          </w:p>
        </w:tc>
      </w:tr>
      <w:tr>
        <w:trPr>
          <w:trHeight w:val="284" w:hRule="atLeast"/>
        </w:trPr>
        <w:tc>
          <w:tcPr>
            <w:tcW w:w="1446" w:type="dxa"/>
            <w:gridSpan w:val="2"/>
            <w:tcBorders>
              <w:top w:val="single" w:sz="6" w:space="0" w:color="000000"/>
              <w:left w:val="single" w:sz="6" w:space="0" w:color="000000"/>
              <w:bottom w:val="single" w:sz="6" w:space="0" w:color="000000"/>
              <w:right w:val="single" w:sz="6" w:space="0" w:color="000000"/>
            </w:tcBorders>
            <w:vAlign w:val="bottom"/>
          </w:tcPr>
          <w:p>
            <w:pPr>
              <w:pStyle w:val="Normal"/>
              <w:spacing w:lineRule="auto" w:line="240" w:before="0" w:after="0"/>
              <w:jc w:val="center"/>
              <w:rPr>
                <w:rFonts w:ascii="Arial" w:hAnsi="Arial" w:eastAsia="Calibri" w:cs="Arial"/>
                <w:sz w:val="19"/>
                <w:szCs w:val="19"/>
              </w:rPr>
            </w:pPr>
            <w:r>
              <w:rPr>
                <w:rFonts w:eastAsia="Calibri" w:cs="Arial" w:ascii="Arial" w:hAnsi="Arial"/>
                <w:sz w:val="19"/>
                <w:szCs w:val="19"/>
              </w:rPr>
            </w:r>
          </w:p>
        </w:tc>
        <w:tc>
          <w:tcPr>
            <w:tcW w:w="3968" w:type="dxa"/>
            <w:gridSpan w:val="4"/>
            <w:tcBorders>
              <w:top w:val="single" w:sz="6" w:space="0" w:color="000000"/>
              <w:bottom w:val="single" w:sz="6" w:space="0" w:color="000000"/>
              <w:right w:val="single" w:sz="12" w:space="0" w:color="000000"/>
            </w:tcBorders>
            <w:vAlign w:val="bottom"/>
          </w:tcPr>
          <w:p>
            <w:pPr>
              <w:pStyle w:val="Normal"/>
              <w:spacing w:lineRule="auto" w:line="240" w:before="0" w:after="0"/>
              <w:ind w:left="57" w:hanging="0"/>
              <w:rPr>
                <w:rFonts w:ascii="Arial" w:hAnsi="Arial" w:eastAsia="Calibri" w:cs="Arial"/>
                <w:sz w:val="19"/>
                <w:szCs w:val="19"/>
              </w:rPr>
            </w:pPr>
            <w:r>
              <w:rPr>
                <w:rFonts w:eastAsia="Calibri" w:cs="Arial" w:ascii="Arial" w:hAnsi="Arial"/>
                <w:sz w:val="19"/>
                <w:szCs w:val="19"/>
              </w:rPr>
              <w:t>Оценочные обязательства</w:t>
            </w:r>
          </w:p>
        </w:tc>
        <w:tc>
          <w:tcPr>
            <w:tcW w:w="1418" w:type="dxa"/>
            <w:gridSpan w:val="6"/>
            <w:tcBorders>
              <w:top w:val="single" w:sz="6" w:space="0" w:color="000000"/>
              <w:bottom w:val="single" w:sz="6" w:space="0" w:color="000000"/>
              <w:right w:val="single" w:sz="6" w:space="0" w:color="000000"/>
            </w:tcBorders>
            <w:vAlign w:val="bottom"/>
          </w:tcPr>
          <w:p>
            <w:pPr>
              <w:pStyle w:val="Normal"/>
              <w:spacing w:lineRule="auto" w:line="240" w:before="0" w:after="0"/>
              <w:jc w:val="center"/>
              <w:rPr>
                <w:rFonts w:ascii="Arial" w:hAnsi="Arial" w:eastAsia="Calibri" w:cs="Arial"/>
                <w:sz w:val="19"/>
                <w:szCs w:val="19"/>
              </w:rPr>
            </w:pPr>
            <w:r>
              <w:rPr>
                <w:rFonts w:eastAsia="Calibri" w:cs="Arial" w:ascii="Arial" w:hAnsi="Arial"/>
                <w:sz w:val="19"/>
                <w:szCs w:val="19"/>
              </w:rPr>
            </w:r>
          </w:p>
        </w:tc>
        <w:tc>
          <w:tcPr>
            <w:tcW w:w="1417" w:type="dxa"/>
            <w:gridSpan w:val="7"/>
            <w:tcBorders>
              <w:top w:val="single" w:sz="6" w:space="0" w:color="000000"/>
              <w:bottom w:val="single" w:sz="6" w:space="0" w:color="000000"/>
              <w:right w:val="single" w:sz="6" w:space="0" w:color="000000"/>
            </w:tcBorders>
            <w:vAlign w:val="bottom"/>
          </w:tcPr>
          <w:p>
            <w:pPr>
              <w:pStyle w:val="Normal"/>
              <w:spacing w:lineRule="auto" w:line="240" w:before="0" w:after="0"/>
              <w:jc w:val="center"/>
              <w:rPr>
                <w:rFonts w:ascii="Arial" w:hAnsi="Arial" w:eastAsia="Calibri" w:cs="Arial"/>
                <w:sz w:val="19"/>
                <w:szCs w:val="19"/>
              </w:rPr>
            </w:pPr>
            <w:r>
              <w:rPr>
                <w:rFonts w:eastAsia="Calibri" w:cs="Arial" w:ascii="Arial" w:hAnsi="Arial"/>
                <w:sz w:val="19"/>
                <w:szCs w:val="19"/>
              </w:rPr>
            </w:r>
          </w:p>
        </w:tc>
        <w:tc>
          <w:tcPr>
            <w:tcW w:w="1416" w:type="dxa"/>
            <w:gridSpan w:val="5"/>
            <w:tcBorders>
              <w:top w:val="single" w:sz="6" w:space="0" w:color="000000"/>
              <w:bottom w:val="single" w:sz="6" w:space="0" w:color="000000"/>
              <w:right w:val="single" w:sz="12" w:space="0" w:color="000000"/>
            </w:tcBorders>
            <w:vAlign w:val="bottom"/>
          </w:tcPr>
          <w:p>
            <w:pPr>
              <w:pStyle w:val="Normal"/>
              <w:spacing w:lineRule="auto" w:line="240" w:before="0" w:after="0"/>
              <w:jc w:val="center"/>
              <w:rPr>
                <w:rFonts w:ascii="Arial" w:hAnsi="Arial" w:eastAsia="Calibri" w:cs="Arial"/>
                <w:sz w:val="19"/>
                <w:szCs w:val="19"/>
              </w:rPr>
            </w:pPr>
            <w:r>
              <w:rPr>
                <w:rFonts w:eastAsia="Calibri" w:cs="Arial" w:ascii="Arial" w:hAnsi="Arial"/>
                <w:sz w:val="19"/>
                <w:szCs w:val="19"/>
              </w:rPr>
            </w:r>
          </w:p>
        </w:tc>
      </w:tr>
      <w:tr>
        <w:trPr>
          <w:trHeight w:val="284" w:hRule="atLeast"/>
        </w:trPr>
        <w:tc>
          <w:tcPr>
            <w:tcW w:w="1446" w:type="dxa"/>
            <w:gridSpan w:val="2"/>
            <w:tcBorders>
              <w:top w:val="single" w:sz="6" w:space="0" w:color="000000"/>
              <w:left w:val="single" w:sz="6" w:space="0" w:color="000000"/>
              <w:bottom w:val="single" w:sz="6" w:space="0" w:color="000000"/>
              <w:right w:val="single" w:sz="6" w:space="0" w:color="000000"/>
            </w:tcBorders>
            <w:vAlign w:val="bottom"/>
          </w:tcPr>
          <w:p>
            <w:pPr>
              <w:pStyle w:val="Normal"/>
              <w:spacing w:lineRule="auto" w:line="240" w:before="0" w:after="0"/>
              <w:jc w:val="center"/>
              <w:rPr>
                <w:rFonts w:ascii="Arial" w:hAnsi="Arial" w:eastAsia="Calibri" w:cs="Arial"/>
                <w:sz w:val="19"/>
                <w:szCs w:val="19"/>
              </w:rPr>
            </w:pPr>
            <w:r>
              <w:rPr>
                <w:rFonts w:eastAsia="Calibri" w:cs="Arial" w:ascii="Arial" w:hAnsi="Arial"/>
                <w:sz w:val="19"/>
                <w:szCs w:val="19"/>
              </w:rPr>
            </w:r>
          </w:p>
        </w:tc>
        <w:tc>
          <w:tcPr>
            <w:tcW w:w="3968" w:type="dxa"/>
            <w:gridSpan w:val="4"/>
            <w:tcBorders>
              <w:top w:val="single" w:sz="6" w:space="0" w:color="000000"/>
              <w:bottom w:val="single" w:sz="4" w:space="0" w:color="000000"/>
              <w:right w:val="single" w:sz="12" w:space="0" w:color="000000"/>
            </w:tcBorders>
            <w:vAlign w:val="bottom"/>
          </w:tcPr>
          <w:p>
            <w:pPr>
              <w:pStyle w:val="Normal"/>
              <w:spacing w:lineRule="auto" w:line="240" w:before="0" w:after="0"/>
              <w:ind w:left="57" w:hanging="0"/>
              <w:rPr>
                <w:rFonts w:ascii="Arial" w:hAnsi="Arial" w:eastAsia="Calibri" w:cs="Arial"/>
                <w:sz w:val="19"/>
                <w:szCs w:val="19"/>
              </w:rPr>
            </w:pPr>
            <w:r>
              <w:rPr>
                <w:rFonts w:eastAsia="Calibri" w:cs="Arial" w:ascii="Arial" w:hAnsi="Arial"/>
                <w:sz w:val="19"/>
                <w:szCs w:val="19"/>
              </w:rPr>
              <w:t>Прочие обязательства</w:t>
            </w:r>
          </w:p>
        </w:tc>
        <w:tc>
          <w:tcPr>
            <w:tcW w:w="1418" w:type="dxa"/>
            <w:gridSpan w:val="6"/>
            <w:tcBorders>
              <w:top w:val="single" w:sz="6" w:space="0" w:color="000000"/>
              <w:bottom w:val="single" w:sz="4" w:space="0" w:color="000000"/>
              <w:right w:val="single" w:sz="6" w:space="0" w:color="000000"/>
            </w:tcBorders>
            <w:vAlign w:val="bottom"/>
          </w:tcPr>
          <w:p>
            <w:pPr>
              <w:pStyle w:val="Normal"/>
              <w:spacing w:lineRule="auto" w:line="240" w:before="0" w:after="0"/>
              <w:jc w:val="center"/>
              <w:rPr>
                <w:rFonts w:ascii="Arial" w:hAnsi="Arial" w:eastAsia="Calibri" w:cs="Arial"/>
                <w:sz w:val="19"/>
                <w:szCs w:val="19"/>
              </w:rPr>
            </w:pPr>
            <w:r>
              <w:rPr>
                <w:rFonts w:eastAsia="Calibri" w:cs="Arial" w:ascii="Arial" w:hAnsi="Arial"/>
                <w:sz w:val="19"/>
                <w:szCs w:val="19"/>
              </w:rPr>
            </w:r>
          </w:p>
        </w:tc>
        <w:tc>
          <w:tcPr>
            <w:tcW w:w="1417" w:type="dxa"/>
            <w:gridSpan w:val="7"/>
            <w:tcBorders>
              <w:top w:val="single" w:sz="6" w:space="0" w:color="000000"/>
              <w:bottom w:val="single" w:sz="4" w:space="0" w:color="000000"/>
              <w:right w:val="single" w:sz="6" w:space="0" w:color="000000"/>
            </w:tcBorders>
            <w:vAlign w:val="bottom"/>
          </w:tcPr>
          <w:p>
            <w:pPr>
              <w:pStyle w:val="Normal"/>
              <w:spacing w:lineRule="auto" w:line="240" w:before="0" w:after="0"/>
              <w:jc w:val="center"/>
              <w:rPr>
                <w:rFonts w:ascii="Arial" w:hAnsi="Arial" w:eastAsia="Calibri" w:cs="Arial"/>
                <w:sz w:val="19"/>
                <w:szCs w:val="19"/>
              </w:rPr>
            </w:pPr>
            <w:r>
              <w:rPr>
                <w:rFonts w:eastAsia="Calibri" w:cs="Arial" w:ascii="Arial" w:hAnsi="Arial"/>
                <w:sz w:val="19"/>
                <w:szCs w:val="19"/>
              </w:rPr>
            </w:r>
          </w:p>
        </w:tc>
        <w:tc>
          <w:tcPr>
            <w:tcW w:w="1416" w:type="dxa"/>
            <w:gridSpan w:val="5"/>
            <w:tcBorders>
              <w:top w:val="single" w:sz="6" w:space="0" w:color="000000"/>
              <w:bottom w:val="single" w:sz="4" w:space="0" w:color="000000"/>
              <w:right w:val="single" w:sz="12" w:space="0" w:color="000000"/>
            </w:tcBorders>
            <w:vAlign w:val="bottom"/>
          </w:tcPr>
          <w:p>
            <w:pPr>
              <w:pStyle w:val="Normal"/>
              <w:spacing w:lineRule="auto" w:line="240" w:before="0" w:after="0"/>
              <w:jc w:val="center"/>
              <w:rPr>
                <w:rFonts w:ascii="Arial" w:hAnsi="Arial" w:eastAsia="Calibri" w:cs="Arial"/>
                <w:sz w:val="19"/>
                <w:szCs w:val="19"/>
              </w:rPr>
            </w:pPr>
            <w:r>
              <w:rPr>
                <w:rFonts w:eastAsia="Calibri" w:cs="Arial" w:ascii="Arial" w:hAnsi="Arial"/>
                <w:sz w:val="19"/>
                <w:szCs w:val="19"/>
              </w:rPr>
            </w:r>
          </w:p>
        </w:tc>
      </w:tr>
      <w:tr>
        <w:trPr>
          <w:trHeight w:val="284" w:hRule="atLeast"/>
        </w:trPr>
        <w:tc>
          <w:tcPr>
            <w:tcW w:w="1446" w:type="dxa"/>
            <w:gridSpan w:val="2"/>
            <w:tcBorders>
              <w:top w:val="single" w:sz="6" w:space="0" w:color="000000"/>
              <w:left w:val="single" w:sz="6" w:space="0" w:color="000000"/>
              <w:bottom w:val="single" w:sz="6" w:space="0" w:color="000000"/>
              <w:right w:val="single" w:sz="6" w:space="0" w:color="000000"/>
            </w:tcBorders>
            <w:vAlign w:val="bottom"/>
          </w:tcPr>
          <w:p>
            <w:pPr>
              <w:pStyle w:val="Normal"/>
              <w:spacing w:lineRule="auto" w:line="240" w:before="0" w:after="0"/>
              <w:jc w:val="center"/>
              <w:rPr>
                <w:rFonts w:ascii="Arial" w:hAnsi="Arial" w:eastAsia="Calibri" w:cs="Arial"/>
                <w:sz w:val="19"/>
                <w:szCs w:val="19"/>
              </w:rPr>
            </w:pPr>
            <w:r>
              <w:rPr>
                <w:rFonts w:eastAsia="Calibri" w:cs="Arial" w:ascii="Arial" w:hAnsi="Arial"/>
                <w:sz w:val="19"/>
                <w:szCs w:val="19"/>
              </w:rPr>
            </w:r>
          </w:p>
        </w:tc>
        <w:tc>
          <w:tcPr>
            <w:tcW w:w="3968" w:type="dxa"/>
            <w:gridSpan w:val="4"/>
            <w:tcBorders>
              <w:top w:val="single" w:sz="12" w:space="0" w:color="000000"/>
              <w:bottom w:val="single" w:sz="6" w:space="0" w:color="000000"/>
              <w:right w:val="single" w:sz="12" w:space="0" w:color="000000"/>
            </w:tcBorders>
            <w:vAlign w:val="bottom"/>
          </w:tcPr>
          <w:p>
            <w:pPr>
              <w:pStyle w:val="Normal"/>
              <w:spacing w:lineRule="auto" w:line="240" w:before="0" w:after="0"/>
              <w:ind w:left="57" w:hanging="0"/>
              <w:rPr>
                <w:rFonts w:ascii="Arial" w:hAnsi="Arial" w:eastAsia="Calibri" w:cs="Arial"/>
                <w:sz w:val="19"/>
                <w:szCs w:val="19"/>
              </w:rPr>
            </w:pPr>
            <w:r>
              <w:rPr>
                <w:rFonts w:eastAsia="Calibri" w:cs="Arial" w:ascii="Arial" w:hAnsi="Arial"/>
                <w:sz w:val="19"/>
                <w:szCs w:val="19"/>
              </w:rPr>
              <w:t>Итого по разделу V</w:t>
            </w:r>
          </w:p>
        </w:tc>
        <w:tc>
          <w:tcPr>
            <w:tcW w:w="1418" w:type="dxa"/>
            <w:gridSpan w:val="6"/>
            <w:tcBorders>
              <w:top w:val="single" w:sz="12" w:space="0" w:color="000000"/>
              <w:bottom w:val="single" w:sz="12" w:space="0" w:color="000000"/>
              <w:right w:val="single" w:sz="6" w:space="0" w:color="000000"/>
            </w:tcBorders>
            <w:vAlign w:val="bottom"/>
          </w:tcPr>
          <w:p>
            <w:pPr>
              <w:pStyle w:val="Normal"/>
              <w:spacing w:lineRule="auto" w:line="240" w:before="0" w:after="0"/>
              <w:jc w:val="center"/>
              <w:rPr>
                <w:rFonts w:ascii="Arial" w:hAnsi="Arial" w:eastAsia="Calibri" w:cs="Arial"/>
                <w:sz w:val="19"/>
                <w:szCs w:val="19"/>
              </w:rPr>
            </w:pPr>
            <w:r>
              <w:rPr>
                <w:rFonts w:eastAsia="Calibri" w:cs="Arial" w:ascii="Arial" w:hAnsi="Arial"/>
                <w:sz w:val="19"/>
                <w:szCs w:val="19"/>
              </w:rPr>
            </w:r>
          </w:p>
        </w:tc>
        <w:tc>
          <w:tcPr>
            <w:tcW w:w="1417" w:type="dxa"/>
            <w:gridSpan w:val="7"/>
            <w:tcBorders>
              <w:top w:val="single" w:sz="12" w:space="0" w:color="000000"/>
              <w:bottom w:val="single" w:sz="12" w:space="0" w:color="000000"/>
              <w:right w:val="single" w:sz="6" w:space="0" w:color="000000"/>
            </w:tcBorders>
            <w:vAlign w:val="bottom"/>
          </w:tcPr>
          <w:p>
            <w:pPr>
              <w:pStyle w:val="Normal"/>
              <w:spacing w:lineRule="auto" w:line="240" w:before="0" w:after="0"/>
              <w:jc w:val="center"/>
              <w:rPr>
                <w:rFonts w:ascii="Arial" w:hAnsi="Arial" w:eastAsia="Calibri" w:cs="Arial"/>
                <w:sz w:val="19"/>
                <w:szCs w:val="19"/>
              </w:rPr>
            </w:pPr>
            <w:r>
              <w:rPr>
                <w:rFonts w:eastAsia="Calibri" w:cs="Arial" w:ascii="Arial" w:hAnsi="Arial"/>
                <w:sz w:val="19"/>
                <w:szCs w:val="19"/>
              </w:rPr>
            </w:r>
          </w:p>
        </w:tc>
        <w:tc>
          <w:tcPr>
            <w:tcW w:w="1416" w:type="dxa"/>
            <w:gridSpan w:val="5"/>
            <w:tcBorders>
              <w:top w:val="single" w:sz="12" w:space="0" w:color="000000"/>
              <w:bottom w:val="single" w:sz="12" w:space="0" w:color="000000"/>
              <w:right w:val="single" w:sz="12" w:space="0" w:color="000000"/>
            </w:tcBorders>
            <w:vAlign w:val="bottom"/>
          </w:tcPr>
          <w:p>
            <w:pPr>
              <w:pStyle w:val="Normal"/>
              <w:spacing w:lineRule="auto" w:line="240" w:before="0" w:after="0"/>
              <w:jc w:val="center"/>
              <w:rPr>
                <w:rFonts w:ascii="Arial" w:hAnsi="Arial" w:eastAsia="Calibri" w:cs="Arial"/>
                <w:sz w:val="19"/>
                <w:szCs w:val="19"/>
              </w:rPr>
            </w:pPr>
            <w:r>
              <w:rPr>
                <w:rFonts w:eastAsia="Calibri" w:cs="Arial" w:ascii="Arial" w:hAnsi="Arial"/>
                <w:sz w:val="19"/>
                <w:szCs w:val="19"/>
              </w:rPr>
            </w:r>
          </w:p>
        </w:tc>
      </w:tr>
      <w:tr>
        <w:trPr>
          <w:trHeight w:val="284" w:hRule="atLeast"/>
        </w:trPr>
        <w:tc>
          <w:tcPr>
            <w:tcW w:w="1446" w:type="dxa"/>
            <w:gridSpan w:val="2"/>
            <w:tcBorders>
              <w:top w:val="single" w:sz="6" w:space="0" w:color="000000"/>
              <w:left w:val="single" w:sz="6" w:space="0" w:color="000000"/>
              <w:bottom w:val="single" w:sz="6" w:space="0" w:color="000000"/>
              <w:right w:val="single" w:sz="6" w:space="0" w:color="000000"/>
            </w:tcBorders>
            <w:vAlign w:val="bottom"/>
          </w:tcPr>
          <w:p>
            <w:pPr>
              <w:pStyle w:val="Normal"/>
              <w:spacing w:lineRule="auto" w:line="240" w:before="0" w:after="0"/>
              <w:jc w:val="center"/>
              <w:rPr>
                <w:rFonts w:ascii="Arial" w:hAnsi="Arial" w:eastAsia="Calibri" w:cs="Arial"/>
                <w:sz w:val="19"/>
                <w:szCs w:val="19"/>
              </w:rPr>
            </w:pPr>
            <w:r>
              <w:rPr>
                <w:rFonts w:eastAsia="Calibri" w:cs="Arial" w:ascii="Arial" w:hAnsi="Arial"/>
                <w:sz w:val="19"/>
                <w:szCs w:val="19"/>
              </w:rPr>
            </w:r>
          </w:p>
        </w:tc>
        <w:tc>
          <w:tcPr>
            <w:tcW w:w="3968" w:type="dxa"/>
            <w:gridSpan w:val="4"/>
            <w:tcBorders>
              <w:top w:val="single" w:sz="6" w:space="0" w:color="000000"/>
              <w:bottom w:val="single" w:sz="6" w:space="0" w:color="000000"/>
              <w:right w:val="single" w:sz="12" w:space="0" w:color="000000"/>
            </w:tcBorders>
            <w:vAlign w:val="bottom"/>
          </w:tcPr>
          <w:p>
            <w:pPr>
              <w:pStyle w:val="Normal"/>
              <w:spacing w:lineRule="auto" w:line="240" w:before="0" w:after="0"/>
              <w:ind w:left="57" w:hanging="0"/>
              <w:rPr>
                <w:rFonts w:ascii="Arial" w:hAnsi="Arial" w:eastAsia="Calibri" w:cs="Arial"/>
                <w:bCs/>
                <w:sz w:val="19"/>
                <w:szCs w:val="19"/>
              </w:rPr>
            </w:pPr>
            <w:r>
              <w:rPr>
                <w:rFonts w:eastAsia="Calibri" w:cs="Arial" w:ascii="Arial" w:hAnsi="Arial"/>
                <w:bCs/>
                <w:sz w:val="19"/>
                <w:szCs w:val="19"/>
              </w:rPr>
              <w:t>БАЛАНС</w:t>
            </w:r>
          </w:p>
        </w:tc>
        <w:tc>
          <w:tcPr>
            <w:tcW w:w="1418" w:type="dxa"/>
            <w:gridSpan w:val="6"/>
            <w:tcBorders>
              <w:top w:val="single" w:sz="12" w:space="0" w:color="000000"/>
              <w:bottom w:val="single" w:sz="12" w:space="0" w:color="000000"/>
              <w:right w:val="single" w:sz="6" w:space="0" w:color="000000"/>
            </w:tcBorders>
            <w:vAlign w:val="bottom"/>
          </w:tcPr>
          <w:p>
            <w:pPr>
              <w:pStyle w:val="Normal"/>
              <w:spacing w:lineRule="auto" w:line="240" w:before="0" w:after="0"/>
              <w:jc w:val="center"/>
              <w:rPr>
                <w:rFonts w:ascii="Arial" w:hAnsi="Arial" w:eastAsia="Calibri" w:cs="Arial"/>
                <w:sz w:val="19"/>
                <w:szCs w:val="19"/>
              </w:rPr>
            </w:pPr>
            <w:r>
              <w:rPr>
                <w:rFonts w:eastAsia="Calibri" w:cs="Arial" w:ascii="Arial" w:hAnsi="Arial"/>
                <w:sz w:val="19"/>
                <w:szCs w:val="19"/>
              </w:rPr>
              <w:t>4000000</w:t>
            </w:r>
          </w:p>
        </w:tc>
        <w:tc>
          <w:tcPr>
            <w:tcW w:w="1417" w:type="dxa"/>
            <w:gridSpan w:val="7"/>
            <w:tcBorders>
              <w:top w:val="single" w:sz="12" w:space="0" w:color="000000"/>
              <w:bottom w:val="single" w:sz="12" w:space="0" w:color="000000"/>
              <w:right w:val="single" w:sz="6" w:space="0" w:color="000000"/>
            </w:tcBorders>
            <w:vAlign w:val="bottom"/>
          </w:tcPr>
          <w:p>
            <w:pPr>
              <w:pStyle w:val="Normal"/>
              <w:spacing w:lineRule="auto" w:line="240" w:before="0" w:after="0"/>
              <w:jc w:val="center"/>
              <w:rPr>
                <w:rFonts w:ascii="Arial" w:hAnsi="Arial" w:eastAsia="Calibri" w:cs="Arial"/>
                <w:sz w:val="19"/>
                <w:szCs w:val="19"/>
              </w:rPr>
            </w:pPr>
            <w:r>
              <w:rPr>
                <w:rFonts w:eastAsia="Calibri" w:cs="Arial" w:ascii="Arial" w:hAnsi="Arial"/>
                <w:sz w:val="19"/>
                <w:szCs w:val="19"/>
              </w:rPr>
            </w:r>
          </w:p>
        </w:tc>
        <w:tc>
          <w:tcPr>
            <w:tcW w:w="1416" w:type="dxa"/>
            <w:gridSpan w:val="5"/>
            <w:tcBorders>
              <w:top w:val="single" w:sz="12" w:space="0" w:color="000000"/>
              <w:bottom w:val="single" w:sz="12" w:space="0" w:color="000000"/>
              <w:right w:val="single" w:sz="12" w:space="0" w:color="000000"/>
            </w:tcBorders>
            <w:vAlign w:val="bottom"/>
          </w:tcPr>
          <w:p>
            <w:pPr>
              <w:pStyle w:val="Normal"/>
              <w:spacing w:lineRule="auto" w:line="240" w:before="0" w:after="0"/>
              <w:jc w:val="center"/>
              <w:rPr>
                <w:rFonts w:ascii="Arial" w:hAnsi="Arial" w:eastAsia="Calibri" w:cs="Arial"/>
                <w:b/>
                <w:b/>
                <w:sz w:val="19"/>
                <w:szCs w:val="19"/>
              </w:rPr>
            </w:pPr>
            <w:r>
              <w:rPr>
                <w:rFonts w:eastAsia="Calibri" w:cs="Arial" w:ascii="Arial" w:hAnsi="Arial"/>
                <w:b/>
                <w:sz w:val="19"/>
                <w:szCs w:val="19"/>
              </w:rPr>
            </w:r>
          </w:p>
        </w:tc>
      </w:tr>
      <w:tr>
        <w:trPr/>
        <w:tc>
          <w:tcPr>
            <w:tcW w:w="1332" w:type="dxa"/>
            <w:tcBorders/>
            <w:vAlign w:val="bottom"/>
          </w:tcPr>
          <w:p>
            <w:pPr>
              <w:pStyle w:val="Normal"/>
              <w:spacing w:lineRule="auto" w:line="240" w:before="0" w:after="0"/>
              <w:rPr>
                <w:rFonts w:ascii="Arial" w:hAnsi="Arial" w:eastAsia="Calibri" w:cs="Arial"/>
                <w:sz w:val="18"/>
                <w:szCs w:val="18"/>
              </w:rPr>
            </w:pPr>
            <w:r>
              <w:rPr>
                <w:rFonts w:eastAsia="Calibri" w:cs="Arial" w:ascii="Arial" w:hAnsi="Arial"/>
                <w:sz w:val="18"/>
                <w:szCs w:val="18"/>
              </w:rPr>
              <w:t>Руководитель</w:t>
            </w:r>
          </w:p>
        </w:tc>
        <w:tc>
          <w:tcPr>
            <w:tcW w:w="1247" w:type="dxa"/>
            <w:gridSpan w:val="2"/>
            <w:tcBorders>
              <w:bottom w:val="single" w:sz="6" w:space="0" w:color="000000"/>
            </w:tcBorders>
            <w:vAlign w:val="bottom"/>
          </w:tcPr>
          <w:p>
            <w:pPr>
              <w:pStyle w:val="Normal"/>
              <w:spacing w:lineRule="auto" w:line="240" w:before="0" w:after="0"/>
              <w:jc w:val="center"/>
              <w:rPr>
                <w:rFonts w:ascii="Arial" w:hAnsi="Arial" w:eastAsia="Calibri" w:cs="Arial"/>
                <w:sz w:val="18"/>
                <w:szCs w:val="18"/>
              </w:rPr>
            </w:pPr>
            <w:r>
              <w:rPr>
                <w:rFonts w:eastAsia="Calibri" w:cs="Arial" w:ascii="Arial" w:hAnsi="Arial"/>
                <w:sz w:val="18"/>
                <w:szCs w:val="18"/>
              </w:rPr>
            </w:r>
          </w:p>
        </w:tc>
        <w:tc>
          <w:tcPr>
            <w:tcW w:w="198" w:type="dxa"/>
            <w:tcBorders/>
            <w:vAlign w:val="bottom"/>
          </w:tcPr>
          <w:p>
            <w:pPr>
              <w:pStyle w:val="Normal"/>
              <w:spacing w:lineRule="auto" w:line="240" w:before="0" w:after="0"/>
              <w:rPr>
                <w:rFonts w:ascii="Arial" w:hAnsi="Arial" w:eastAsia="Calibri" w:cs="Arial"/>
                <w:sz w:val="18"/>
                <w:szCs w:val="18"/>
              </w:rPr>
            </w:pPr>
            <w:r>
              <w:rPr>
                <w:rFonts w:eastAsia="Calibri" w:cs="Arial" w:ascii="Arial" w:hAnsi="Arial"/>
                <w:sz w:val="18"/>
                <w:szCs w:val="18"/>
              </w:rPr>
            </w:r>
          </w:p>
        </w:tc>
        <w:tc>
          <w:tcPr>
            <w:tcW w:w="2155" w:type="dxa"/>
            <w:tcBorders>
              <w:bottom w:val="single" w:sz="6" w:space="0" w:color="000000"/>
            </w:tcBorders>
            <w:vAlign w:val="bottom"/>
          </w:tcPr>
          <w:p>
            <w:pPr>
              <w:pStyle w:val="Normal"/>
              <w:spacing w:lineRule="auto" w:line="240" w:before="0" w:after="0"/>
              <w:jc w:val="center"/>
              <w:rPr>
                <w:rFonts w:ascii="Arial" w:hAnsi="Arial" w:eastAsia="Calibri" w:cs="Arial"/>
                <w:sz w:val="18"/>
                <w:szCs w:val="18"/>
              </w:rPr>
            </w:pPr>
            <w:r>
              <w:rPr>
                <w:rFonts w:eastAsia="Calibri" w:cs="Arial" w:ascii="Arial" w:hAnsi="Arial"/>
                <w:sz w:val="18"/>
                <w:szCs w:val="18"/>
              </w:rPr>
            </w:r>
          </w:p>
        </w:tc>
        <w:tc>
          <w:tcPr>
            <w:tcW w:w="1162" w:type="dxa"/>
            <w:gridSpan w:val="4"/>
            <w:tcBorders/>
            <w:vAlign w:val="bottom"/>
          </w:tcPr>
          <w:p>
            <w:pPr>
              <w:pStyle w:val="Normal"/>
              <w:spacing w:lineRule="auto" w:line="240" w:before="0" w:after="0"/>
              <w:ind w:left="170" w:hanging="0"/>
              <w:rPr>
                <w:rFonts w:ascii="Arial" w:hAnsi="Arial" w:eastAsia="Calibri" w:cs="Arial"/>
                <w:sz w:val="18"/>
                <w:szCs w:val="18"/>
              </w:rPr>
            </w:pPr>
            <w:r>
              <w:rPr>
                <w:rFonts w:eastAsia="Calibri" w:cs="Arial" w:ascii="Arial" w:hAnsi="Arial"/>
                <w:sz w:val="18"/>
                <w:szCs w:val="18"/>
              </w:rPr>
              <w:t>Главный</w:t>
              <w:br/>
              <w:t>бухгалтер</w:t>
            </w:r>
          </w:p>
        </w:tc>
        <w:tc>
          <w:tcPr>
            <w:tcW w:w="1247" w:type="dxa"/>
            <w:gridSpan w:val="6"/>
            <w:tcBorders>
              <w:bottom w:val="single" w:sz="6" w:space="0" w:color="000000"/>
            </w:tcBorders>
            <w:vAlign w:val="bottom"/>
          </w:tcPr>
          <w:p>
            <w:pPr>
              <w:pStyle w:val="Normal"/>
              <w:spacing w:lineRule="auto" w:line="240" w:before="0" w:after="0"/>
              <w:jc w:val="center"/>
              <w:rPr>
                <w:rFonts w:ascii="Arial" w:hAnsi="Arial" w:eastAsia="Calibri" w:cs="Arial"/>
                <w:sz w:val="18"/>
                <w:szCs w:val="18"/>
              </w:rPr>
            </w:pPr>
            <w:r>
              <w:rPr>
                <w:rFonts w:eastAsia="Calibri" w:cs="Arial" w:ascii="Arial" w:hAnsi="Arial"/>
                <w:sz w:val="18"/>
                <w:szCs w:val="18"/>
              </w:rPr>
            </w:r>
          </w:p>
        </w:tc>
        <w:tc>
          <w:tcPr>
            <w:tcW w:w="198" w:type="dxa"/>
            <w:tcBorders/>
            <w:vAlign w:val="bottom"/>
          </w:tcPr>
          <w:p>
            <w:pPr>
              <w:pStyle w:val="Normal"/>
              <w:spacing w:lineRule="auto" w:line="240" w:before="0" w:after="0"/>
              <w:rPr>
                <w:rFonts w:ascii="Arial" w:hAnsi="Arial" w:eastAsia="Calibri" w:cs="Arial"/>
                <w:sz w:val="18"/>
                <w:szCs w:val="18"/>
              </w:rPr>
            </w:pPr>
            <w:r>
              <w:rPr>
                <w:rFonts w:eastAsia="Calibri" w:cs="Arial" w:ascii="Arial" w:hAnsi="Arial"/>
                <w:sz w:val="18"/>
                <w:szCs w:val="18"/>
              </w:rPr>
            </w:r>
          </w:p>
        </w:tc>
        <w:tc>
          <w:tcPr>
            <w:tcW w:w="2126" w:type="dxa"/>
            <w:gridSpan w:val="8"/>
            <w:tcBorders>
              <w:bottom w:val="single" w:sz="6" w:space="0" w:color="000000"/>
            </w:tcBorders>
            <w:vAlign w:val="bottom"/>
          </w:tcPr>
          <w:p>
            <w:pPr>
              <w:pStyle w:val="Normal"/>
              <w:spacing w:lineRule="auto" w:line="240" w:before="0" w:after="0"/>
              <w:jc w:val="center"/>
              <w:rPr>
                <w:rFonts w:ascii="Arial" w:hAnsi="Arial" w:eastAsia="Calibri" w:cs="Arial"/>
                <w:sz w:val="18"/>
                <w:szCs w:val="18"/>
              </w:rPr>
            </w:pPr>
            <w:r>
              <w:rPr>
                <w:rFonts w:eastAsia="Calibri" w:cs="Arial" w:ascii="Arial" w:hAnsi="Arial"/>
                <w:sz w:val="18"/>
                <w:szCs w:val="18"/>
              </w:rPr>
            </w:r>
          </w:p>
        </w:tc>
      </w:tr>
      <w:tr>
        <w:trPr/>
        <w:tc>
          <w:tcPr>
            <w:tcW w:w="1332" w:type="dxa"/>
            <w:tcBorders/>
          </w:tcPr>
          <w:p>
            <w:pPr>
              <w:pStyle w:val="Normal"/>
              <w:spacing w:lineRule="auto" w:line="240" w:before="0" w:after="0"/>
              <w:rPr>
                <w:rFonts w:ascii="Arial" w:hAnsi="Arial" w:eastAsia="Calibri" w:cs="Arial"/>
                <w:sz w:val="18"/>
                <w:szCs w:val="18"/>
              </w:rPr>
            </w:pPr>
            <w:r>
              <w:rPr>
                <w:rFonts w:eastAsia="Calibri" w:cs="Arial" w:ascii="Arial" w:hAnsi="Arial"/>
                <w:sz w:val="18"/>
                <w:szCs w:val="18"/>
              </w:rPr>
            </w:r>
          </w:p>
        </w:tc>
        <w:tc>
          <w:tcPr>
            <w:tcW w:w="1247" w:type="dxa"/>
            <w:gridSpan w:val="2"/>
            <w:tcBorders>
              <w:top w:val="single" w:sz="6" w:space="0" w:color="000000"/>
            </w:tcBorders>
          </w:tcPr>
          <w:p>
            <w:pPr>
              <w:pStyle w:val="Normal"/>
              <w:spacing w:lineRule="auto" w:line="240" w:before="0" w:after="0"/>
              <w:jc w:val="center"/>
              <w:rPr>
                <w:rFonts w:ascii="Arial" w:hAnsi="Arial" w:eastAsia="Calibri" w:cs="Arial"/>
                <w:sz w:val="18"/>
                <w:szCs w:val="18"/>
              </w:rPr>
            </w:pPr>
            <w:r>
              <w:rPr>
                <w:rFonts w:eastAsia="Calibri" w:cs="Arial" w:ascii="Arial" w:hAnsi="Arial"/>
                <w:sz w:val="18"/>
                <w:szCs w:val="18"/>
              </w:rPr>
              <w:t>(подпись)</w:t>
            </w:r>
          </w:p>
        </w:tc>
        <w:tc>
          <w:tcPr>
            <w:tcW w:w="198" w:type="dxa"/>
            <w:tcBorders/>
          </w:tcPr>
          <w:p>
            <w:pPr>
              <w:pStyle w:val="Normal"/>
              <w:spacing w:lineRule="auto" w:line="240" w:before="0" w:after="0"/>
              <w:rPr>
                <w:rFonts w:ascii="Arial" w:hAnsi="Arial" w:eastAsia="Calibri" w:cs="Arial"/>
                <w:sz w:val="18"/>
                <w:szCs w:val="18"/>
              </w:rPr>
            </w:pPr>
            <w:r>
              <w:rPr>
                <w:rFonts w:eastAsia="Calibri" w:cs="Arial" w:ascii="Arial" w:hAnsi="Arial"/>
                <w:sz w:val="18"/>
                <w:szCs w:val="18"/>
              </w:rPr>
            </w:r>
          </w:p>
        </w:tc>
        <w:tc>
          <w:tcPr>
            <w:tcW w:w="2155" w:type="dxa"/>
            <w:tcBorders>
              <w:top w:val="single" w:sz="6" w:space="0" w:color="000000"/>
            </w:tcBorders>
          </w:tcPr>
          <w:p>
            <w:pPr>
              <w:pStyle w:val="Normal"/>
              <w:spacing w:lineRule="auto" w:line="240" w:before="0" w:after="0"/>
              <w:jc w:val="center"/>
              <w:rPr>
                <w:rFonts w:ascii="Arial" w:hAnsi="Arial" w:eastAsia="Calibri" w:cs="Arial"/>
                <w:sz w:val="18"/>
                <w:szCs w:val="18"/>
              </w:rPr>
            </w:pPr>
            <w:r>
              <w:rPr>
                <w:rFonts w:eastAsia="Calibri" w:cs="Arial" w:ascii="Arial" w:hAnsi="Arial"/>
                <w:sz w:val="18"/>
                <w:szCs w:val="18"/>
              </w:rPr>
              <w:t>(расшифровка подписи)</w:t>
            </w:r>
          </w:p>
        </w:tc>
        <w:tc>
          <w:tcPr>
            <w:tcW w:w="1162" w:type="dxa"/>
            <w:gridSpan w:val="4"/>
            <w:tcBorders/>
          </w:tcPr>
          <w:p>
            <w:pPr>
              <w:pStyle w:val="Normal"/>
              <w:spacing w:lineRule="auto" w:line="240" w:before="0" w:after="0"/>
              <w:jc w:val="right"/>
              <w:rPr>
                <w:rFonts w:ascii="Arial" w:hAnsi="Arial" w:eastAsia="Calibri" w:cs="Arial"/>
                <w:sz w:val="18"/>
                <w:szCs w:val="18"/>
              </w:rPr>
            </w:pPr>
            <w:r>
              <w:rPr>
                <w:rFonts w:eastAsia="Calibri" w:cs="Arial" w:ascii="Arial" w:hAnsi="Arial"/>
                <w:sz w:val="18"/>
                <w:szCs w:val="18"/>
              </w:rPr>
            </w:r>
          </w:p>
        </w:tc>
        <w:tc>
          <w:tcPr>
            <w:tcW w:w="1247" w:type="dxa"/>
            <w:gridSpan w:val="6"/>
            <w:tcBorders>
              <w:top w:val="single" w:sz="6" w:space="0" w:color="000000"/>
            </w:tcBorders>
          </w:tcPr>
          <w:p>
            <w:pPr>
              <w:pStyle w:val="Normal"/>
              <w:spacing w:lineRule="auto" w:line="240" w:before="0" w:after="0"/>
              <w:jc w:val="center"/>
              <w:rPr>
                <w:rFonts w:ascii="Arial" w:hAnsi="Arial" w:eastAsia="Calibri" w:cs="Arial"/>
                <w:sz w:val="18"/>
                <w:szCs w:val="18"/>
              </w:rPr>
            </w:pPr>
            <w:r>
              <w:rPr>
                <w:rFonts w:eastAsia="Calibri" w:cs="Arial" w:ascii="Arial" w:hAnsi="Arial"/>
                <w:sz w:val="18"/>
                <w:szCs w:val="18"/>
              </w:rPr>
              <w:t>(подпись)</w:t>
            </w:r>
          </w:p>
        </w:tc>
        <w:tc>
          <w:tcPr>
            <w:tcW w:w="198" w:type="dxa"/>
            <w:tcBorders/>
          </w:tcPr>
          <w:p>
            <w:pPr>
              <w:pStyle w:val="Normal"/>
              <w:spacing w:lineRule="auto" w:line="240" w:before="0" w:after="0"/>
              <w:rPr>
                <w:rFonts w:ascii="Arial" w:hAnsi="Arial" w:eastAsia="Calibri" w:cs="Arial"/>
                <w:sz w:val="18"/>
                <w:szCs w:val="18"/>
              </w:rPr>
            </w:pPr>
            <w:r>
              <w:rPr>
                <w:rFonts w:eastAsia="Calibri" w:cs="Arial" w:ascii="Arial" w:hAnsi="Arial"/>
                <w:sz w:val="18"/>
                <w:szCs w:val="18"/>
              </w:rPr>
            </w:r>
          </w:p>
        </w:tc>
        <w:tc>
          <w:tcPr>
            <w:tcW w:w="2126" w:type="dxa"/>
            <w:gridSpan w:val="8"/>
            <w:tcBorders>
              <w:top w:val="single" w:sz="6" w:space="0" w:color="000000"/>
            </w:tcBorders>
          </w:tcPr>
          <w:p>
            <w:pPr>
              <w:pStyle w:val="Normal"/>
              <w:spacing w:lineRule="auto" w:line="240" w:before="0" w:after="0"/>
              <w:jc w:val="center"/>
              <w:rPr>
                <w:rFonts w:ascii="Arial" w:hAnsi="Arial" w:eastAsia="Calibri" w:cs="Arial"/>
                <w:sz w:val="18"/>
                <w:szCs w:val="18"/>
              </w:rPr>
            </w:pPr>
            <w:r>
              <w:rPr>
                <w:rFonts w:eastAsia="Calibri" w:cs="Arial" w:ascii="Arial" w:hAnsi="Arial"/>
                <w:sz w:val="18"/>
                <w:szCs w:val="18"/>
              </w:rPr>
              <w:t>(расшифровка подписи)</w:t>
            </w:r>
          </w:p>
        </w:tc>
      </w:tr>
    </w:tbl>
    <w:p>
      <w:pPr>
        <w:pStyle w:val="Normal"/>
        <w:spacing w:lineRule="auto" w:line="240" w:before="0" w:after="0"/>
        <w:jc w:val="both"/>
        <w:rPr>
          <w:rFonts w:ascii="Times New Roman" w:hAnsi="Times New Roman" w:eastAsia="Calibri" w:cs="Times New Roman"/>
          <w:sz w:val="18"/>
          <w:szCs w:val="18"/>
        </w:rPr>
      </w:pPr>
      <w:r>
        <w:rPr>
          <w:rFonts w:eastAsia="Calibri" w:cs="Times New Roman" w:ascii="Times New Roman" w:hAnsi="Times New Roman"/>
          <w:sz w:val="18"/>
          <w:szCs w:val="18"/>
        </w:rPr>
      </w:r>
    </w:p>
    <w:p>
      <w:pPr>
        <w:pStyle w:val="Normal"/>
        <w:spacing w:lineRule="auto" w:line="240" w:before="0" w:after="0"/>
        <w:jc w:val="both"/>
        <w:rPr>
          <w:rFonts w:ascii="Times New Roman" w:hAnsi="Times New Roman" w:eastAsia="Calibri" w:cs="Times New Roman"/>
          <w:sz w:val="18"/>
          <w:szCs w:val="18"/>
        </w:rPr>
      </w:pPr>
      <w:r>
        <w:rPr>
          <w:rFonts w:eastAsia="Calibri" w:cs="Times New Roman" w:ascii="Times New Roman" w:hAnsi="Times New Roman"/>
          <w:sz w:val="18"/>
          <w:szCs w:val="18"/>
        </w:rPr>
      </w:r>
    </w:p>
    <w:tbl>
      <w:tblPr>
        <w:tblW w:w="3260" w:type="dxa"/>
        <w:jc w:val="left"/>
        <w:tblInd w:w="0" w:type="dxa"/>
        <w:tblCellMar>
          <w:top w:w="0" w:type="dxa"/>
          <w:left w:w="28" w:type="dxa"/>
          <w:bottom w:w="0" w:type="dxa"/>
          <w:right w:w="28" w:type="dxa"/>
        </w:tblCellMar>
        <w:tblLook w:firstRow="0" w:noVBand="0" w:lastRow="0" w:firstColumn="0" w:lastColumn="0" w:noHBand="0" w:val="0000"/>
      </w:tblPr>
      <w:tblGrid>
        <w:gridCol w:w="170"/>
        <w:gridCol w:w="396"/>
        <w:gridCol w:w="255"/>
        <w:gridCol w:w="1418"/>
        <w:gridCol w:w="340"/>
        <w:gridCol w:w="340"/>
        <w:gridCol w:w="340"/>
      </w:tblGrid>
      <w:tr>
        <w:trPr/>
        <w:tc>
          <w:tcPr>
            <w:tcW w:w="170" w:type="dxa"/>
            <w:tcBorders/>
            <w:vAlign w:val="bottom"/>
          </w:tcPr>
          <w:p>
            <w:pPr>
              <w:pStyle w:val="Normal"/>
              <w:spacing w:lineRule="auto" w:line="240" w:before="0" w:after="0"/>
              <w:jc w:val="right"/>
              <w:rPr>
                <w:rFonts w:ascii="Times New Roman" w:hAnsi="Times New Roman" w:eastAsia="Calibri" w:cs="Times New Roman"/>
                <w:sz w:val="18"/>
                <w:szCs w:val="18"/>
              </w:rPr>
            </w:pPr>
            <w:r>
              <w:rPr>
                <w:rFonts w:eastAsia="Calibri" w:cs="Times New Roman" w:ascii="Times New Roman" w:hAnsi="Times New Roman"/>
                <w:sz w:val="18"/>
                <w:szCs w:val="18"/>
              </w:rPr>
              <w:t>“</w:t>
            </w:r>
          </w:p>
        </w:tc>
        <w:tc>
          <w:tcPr>
            <w:tcW w:w="396" w:type="dxa"/>
            <w:tcBorders>
              <w:bottom w:val="single" w:sz="6" w:space="0" w:color="000000"/>
            </w:tcBorders>
            <w:vAlign w:val="bottom"/>
          </w:tcPr>
          <w:p>
            <w:pPr>
              <w:pStyle w:val="Normal"/>
              <w:spacing w:lineRule="auto" w:line="240" w:before="0" w:after="0"/>
              <w:jc w:val="center"/>
              <w:rPr>
                <w:rFonts w:ascii="Times New Roman" w:hAnsi="Times New Roman" w:eastAsia="Calibri" w:cs="Times New Roman"/>
                <w:sz w:val="18"/>
                <w:szCs w:val="18"/>
              </w:rPr>
            </w:pPr>
            <w:r>
              <w:rPr>
                <w:rFonts w:eastAsia="Calibri" w:cs="Times New Roman" w:ascii="Times New Roman" w:hAnsi="Times New Roman"/>
                <w:sz w:val="18"/>
                <w:szCs w:val="18"/>
              </w:rPr>
            </w:r>
          </w:p>
        </w:tc>
        <w:tc>
          <w:tcPr>
            <w:tcW w:w="255" w:type="dxa"/>
            <w:tcBorders/>
            <w:vAlign w:val="bottom"/>
          </w:tcPr>
          <w:p>
            <w:pPr>
              <w:pStyle w:val="Normal"/>
              <w:spacing w:lineRule="auto" w:line="240" w:before="0" w:after="0"/>
              <w:rPr>
                <w:rFonts w:ascii="Times New Roman" w:hAnsi="Times New Roman" w:eastAsia="Calibri" w:cs="Times New Roman"/>
                <w:sz w:val="18"/>
                <w:szCs w:val="18"/>
              </w:rPr>
            </w:pPr>
            <w:r>
              <w:rPr>
                <w:rFonts w:eastAsia="Calibri" w:cs="Times New Roman" w:ascii="Times New Roman" w:hAnsi="Times New Roman"/>
                <w:sz w:val="18"/>
                <w:szCs w:val="18"/>
              </w:rPr>
              <w:t>”</w:t>
            </w:r>
          </w:p>
        </w:tc>
        <w:tc>
          <w:tcPr>
            <w:tcW w:w="1418" w:type="dxa"/>
            <w:tcBorders>
              <w:bottom w:val="single" w:sz="6" w:space="0" w:color="000000"/>
            </w:tcBorders>
            <w:vAlign w:val="bottom"/>
          </w:tcPr>
          <w:p>
            <w:pPr>
              <w:pStyle w:val="Normal"/>
              <w:spacing w:lineRule="auto" w:line="240" w:before="0" w:after="0"/>
              <w:jc w:val="center"/>
              <w:rPr>
                <w:rFonts w:ascii="Times New Roman" w:hAnsi="Times New Roman" w:eastAsia="Calibri" w:cs="Times New Roman"/>
                <w:sz w:val="18"/>
                <w:szCs w:val="18"/>
              </w:rPr>
            </w:pPr>
            <w:r>
              <w:rPr>
                <w:rFonts w:eastAsia="Calibri" w:cs="Times New Roman" w:ascii="Times New Roman" w:hAnsi="Times New Roman"/>
                <w:sz w:val="18"/>
                <w:szCs w:val="18"/>
              </w:rPr>
            </w:r>
          </w:p>
        </w:tc>
        <w:tc>
          <w:tcPr>
            <w:tcW w:w="340" w:type="dxa"/>
            <w:tcBorders/>
            <w:vAlign w:val="bottom"/>
          </w:tcPr>
          <w:p>
            <w:pPr>
              <w:pStyle w:val="Normal"/>
              <w:spacing w:lineRule="auto" w:line="240" w:before="0" w:after="0"/>
              <w:jc w:val="right"/>
              <w:rPr>
                <w:rFonts w:ascii="Times New Roman" w:hAnsi="Times New Roman" w:eastAsia="Calibri" w:cs="Times New Roman"/>
                <w:sz w:val="18"/>
                <w:szCs w:val="18"/>
              </w:rPr>
            </w:pPr>
            <w:r>
              <w:rPr>
                <w:rFonts w:eastAsia="Calibri" w:cs="Times New Roman" w:ascii="Times New Roman" w:hAnsi="Times New Roman"/>
                <w:sz w:val="18"/>
                <w:szCs w:val="18"/>
              </w:rPr>
              <w:t>20</w:t>
            </w:r>
          </w:p>
        </w:tc>
        <w:tc>
          <w:tcPr>
            <w:tcW w:w="340" w:type="dxa"/>
            <w:tcBorders>
              <w:bottom w:val="single" w:sz="6" w:space="0" w:color="000000"/>
            </w:tcBorders>
            <w:vAlign w:val="bottom"/>
          </w:tcPr>
          <w:p>
            <w:pPr>
              <w:pStyle w:val="Normal"/>
              <w:spacing w:lineRule="auto" w:line="240" w:before="0" w:after="0"/>
              <w:rPr>
                <w:rFonts w:ascii="Times New Roman" w:hAnsi="Times New Roman" w:eastAsia="Calibri" w:cs="Times New Roman"/>
                <w:sz w:val="18"/>
                <w:szCs w:val="18"/>
              </w:rPr>
            </w:pPr>
            <w:r>
              <w:rPr>
                <w:rFonts w:eastAsia="Calibri" w:cs="Times New Roman" w:ascii="Times New Roman" w:hAnsi="Times New Roman"/>
                <w:sz w:val="18"/>
                <w:szCs w:val="18"/>
              </w:rPr>
            </w:r>
          </w:p>
        </w:tc>
        <w:tc>
          <w:tcPr>
            <w:tcW w:w="340" w:type="dxa"/>
            <w:tcBorders/>
            <w:vAlign w:val="bottom"/>
          </w:tcPr>
          <w:p>
            <w:pPr>
              <w:pStyle w:val="Normal"/>
              <w:spacing w:lineRule="auto" w:line="240" w:before="0" w:after="0"/>
              <w:ind w:left="57" w:hanging="0"/>
              <w:rPr>
                <w:rFonts w:ascii="Times New Roman" w:hAnsi="Times New Roman" w:eastAsia="Calibri" w:cs="Times New Roman"/>
                <w:sz w:val="18"/>
                <w:szCs w:val="18"/>
              </w:rPr>
            </w:pPr>
            <w:r>
              <w:rPr>
                <w:rFonts w:eastAsia="Calibri" w:cs="Times New Roman" w:ascii="Times New Roman" w:hAnsi="Times New Roman"/>
                <w:sz w:val="18"/>
                <w:szCs w:val="18"/>
              </w:rPr>
              <w:t>г.</w:t>
            </w:r>
          </w:p>
        </w:tc>
      </w:tr>
    </w:tbl>
    <w:p>
      <w:pPr>
        <w:pStyle w:val="Normal"/>
        <w:spacing w:lineRule="auto" w:line="360" w:before="0" w:after="200"/>
        <w:contextualSpacing/>
        <w:jc w:val="both"/>
        <w:rPr>
          <w:rFonts w:ascii="Times New Roman" w:hAnsi="Times New Roman" w:cs="Times New Roman"/>
          <w:sz w:val="32"/>
        </w:rPr>
      </w:pPr>
      <w:r>
        <w:rPr>
          <w:rFonts w:cs="Times New Roman" w:ascii="Times New Roman" w:hAnsi="Times New Roman"/>
          <w:sz w:val="32"/>
        </w:rPr>
      </w:r>
    </w:p>
    <w:p>
      <w:pPr>
        <w:pStyle w:val="Normal"/>
        <w:spacing w:lineRule="auto" w:line="360" w:before="0" w:after="200"/>
        <w:contextualSpacing/>
        <w:jc w:val="both"/>
        <w:rPr>
          <w:rFonts w:ascii="Times New Roman" w:hAnsi="Times New Roman" w:cs="Times New Roman"/>
          <w:sz w:val="32"/>
        </w:rPr>
      </w:pPr>
      <w:r>
        <w:rPr>
          <w:rFonts w:cs="Times New Roman" w:ascii="Times New Roman" w:hAnsi="Times New Roman"/>
          <w:sz w:val="32"/>
        </w:rPr>
      </w:r>
    </w:p>
    <w:p>
      <w:pPr>
        <w:pStyle w:val="Normal"/>
        <w:spacing w:lineRule="auto" w:line="360" w:before="0" w:after="200"/>
        <w:contextualSpacing/>
        <w:jc w:val="both"/>
        <w:rPr>
          <w:rFonts w:ascii="Times New Roman" w:hAnsi="Times New Roman" w:cs="Times New Roman"/>
          <w:sz w:val="32"/>
        </w:rPr>
      </w:pPr>
      <w:r>
        <w:rPr>
          <w:rFonts w:cs="Times New Roman" w:ascii="Times New Roman" w:hAnsi="Times New Roman"/>
          <w:sz w:val="32"/>
        </w:rPr>
      </w:r>
    </w:p>
    <w:p>
      <w:pPr>
        <w:pStyle w:val="Normal"/>
        <w:spacing w:lineRule="auto" w:line="360" w:before="0" w:after="200"/>
        <w:contextualSpacing/>
        <w:jc w:val="both"/>
        <w:rPr>
          <w:rFonts w:ascii="Times New Roman" w:hAnsi="Times New Roman" w:cs="Times New Roman"/>
          <w:sz w:val="32"/>
        </w:rPr>
      </w:pPr>
      <w:r>
        <w:rPr>
          <w:rFonts w:cs="Times New Roman" w:ascii="Times New Roman" w:hAnsi="Times New Roman"/>
          <w:sz w:val="32"/>
        </w:rPr>
      </w:r>
    </w:p>
    <w:p>
      <w:pPr>
        <w:pStyle w:val="Normal"/>
        <w:spacing w:lineRule="auto" w:line="360" w:before="0" w:after="200"/>
        <w:contextualSpacing/>
        <w:jc w:val="both"/>
        <w:rPr>
          <w:rFonts w:ascii="Times New Roman" w:hAnsi="Times New Roman" w:cs="Times New Roman"/>
          <w:sz w:val="32"/>
        </w:rPr>
      </w:pPr>
      <w:r>
        <w:rPr>
          <w:rFonts w:cs="Times New Roman" w:ascii="Times New Roman" w:hAnsi="Times New Roman"/>
          <w:sz w:val="32"/>
        </w:rPr>
      </w:r>
    </w:p>
    <w:p>
      <w:pPr>
        <w:pStyle w:val="Normal"/>
        <w:spacing w:lineRule="auto" w:line="360" w:before="0" w:after="200"/>
        <w:contextualSpacing/>
        <w:jc w:val="both"/>
        <w:rPr>
          <w:rFonts w:ascii="Times New Roman" w:hAnsi="Times New Roman" w:cs="Times New Roman"/>
          <w:sz w:val="32"/>
        </w:rPr>
      </w:pPr>
      <w:r>
        <w:rPr>
          <w:rFonts w:cs="Times New Roman" w:ascii="Times New Roman" w:hAnsi="Times New Roman"/>
          <w:sz w:val="32"/>
        </w:rPr>
      </w:r>
    </w:p>
    <w:p>
      <w:pPr>
        <w:pStyle w:val="Normal"/>
        <w:spacing w:lineRule="auto" w:line="360" w:before="0" w:after="200"/>
        <w:contextualSpacing/>
        <w:jc w:val="both"/>
        <w:rPr>
          <w:rFonts w:ascii="Times New Roman" w:hAnsi="Times New Roman" w:cs="Times New Roman"/>
          <w:sz w:val="32"/>
        </w:rPr>
      </w:pPr>
      <w:r>
        <w:rPr>
          <w:rFonts w:cs="Times New Roman" w:ascii="Times New Roman" w:hAnsi="Times New Roman"/>
          <w:sz w:val="32"/>
        </w:rPr>
      </w:r>
    </w:p>
    <w:p>
      <w:pPr>
        <w:pStyle w:val="Normal"/>
        <w:spacing w:lineRule="auto" w:line="360" w:before="0" w:after="200"/>
        <w:contextualSpacing/>
        <w:jc w:val="both"/>
        <w:rPr>
          <w:rFonts w:ascii="Times New Roman" w:hAnsi="Times New Roman" w:cs="Times New Roman"/>
          <w:sz w:val="32"/>
        </w:rPr>
      </w:pPr>
      <w:r>
        <w:rPr>
          <w:rFonts w:cs="Times New Roman" w:ascii="Times New Roman" w:hAnsi="Times New Roman"/>
          <w:sz w:val="32"/>
        </w:rPr>
      </w:r>
    </w:p>
    <w:p>
      <w:pPr>
        <w:pStyle w:val="Normal"/>
        <w:spacing w:lineRule="auto" w:line="360" w:before="360" w:after="360"/>
        <w:jc w:val="right"/>
        <w:rPr>
          <w:rFonts w:ascii="Cambria" w:hAnsi="Cambria" w:cs="Times New Roman" w:asciiTheme="majorHAnsi" w:hAnsiTheme="majorHAnsi"/>
          <w:sz w:val="32"/>
          <w:szCs w:val="28"/>
        </w:rPr>
      </w:pPr>
      <w:r>
        <w:rPr>
          <w:rFonts w:cs="Times New Roman" w:ascii="Cambria" w:hAnsi="Cambria"/>
          <w:sz w:val="32"/>
          <w:szCs w:val="28"/>
        </w:rPr>
      </w:r>
    </w:p>
    <w:p>
      <w:pPr>
        <w:sectPr>
          <w:type w:val="continuous"/>
          <w:pgSz w:w="11906" w:h="16838"/>
          <w:pgMar w:left="1701" w:right="567" w:header="0" w:top="1134" w:footer="709" w:bottom="1134" w:gutter="0"/>
          <w:formProt w:val="false"/>
          <w:textDirection w:val="lrTb"/>
          <w:docGrid w:type="default" w:linePitch="360" w:charSpace="4096"/>
        </w:sectPr>
      </w:pPr>
    </w:p>
    <w:p>
      <w:pPr>
        <w:pStyle w:val="Normal"/>
        <w:spacing w:lineRule="auto" w:line="360" w:before="360" w:after="360"/>
        <w:jc w:val="right"/>
        <w:rPr>
          <w:rFonts w:ascii="Times New Roman" w:hAnsi="Times New Roman" w:cs="Times New Roman"/>
          <w:sz w:val="32"/>
        </w:rPr>
      </w:pPr>
      <w:r>
        <w:rPr>
          <w:rFonts w:cs="Times New Roman" w:ascii="Cambria" w:hAnsi="Cambria" w:asciiTheme="majorHAnsi" w:hAnsiTheme="majorHAnsi"/>
          <w:sz w:val="32"/>
          <w:szCs w:val="28"/>
        </w:rPr>
        <w:t>Приложение Б</w:t>
      </w:r>
    </w:p>
    <w:p>
      <w:pPr>
        <w:sectPr>
          <w:type w:val="continuous"/>
          <w:pgSz w:w="11906" w:h="16838"/>
          <w:pgMar w:left="1701" w:right="567" w:header="0" w:top="1134" w:footer="709" w:bottom="1134" w:gutter="0"/>
          <w:formProt w:val="false"/>
          <w:textDirection w:val="lrTb"/>
          <w:docGrid w:type="default" w:linePitch="360" w:charSpace="4096"/>
        </w:sectPr>
      </w:pPr>
    </w:p>
    <w:tbl>
      <w:tblPr>
        <w:tblW w:w="8981" w:type="dxa"/>
        <w:jc w:val="left"/>
        <w:tblInd w:w="0" w:type="dxa"/>
        <w:tblCellMar>
          <w:top w:w="0" w:type="dxa"/>
          <w:left w:w="108" w:type="dxa"/>
          <w:bottom w:w="0" w:type="dxa"/>
          <w:right w:w="108" w:type="dxa"/>
        </w:tblCellMar>
        <w:tblLook w:firstRow="1" w:noVBand="1" w:lastRow="0" w:firstColumn="1" w:lastColumn="0" w:noHBand="0" w:val="04a0"/>
      </w:tblPr>
      <w:tblGrid>
        <w:gridCol w:w="2292"/>
        <w:gridCol w:w="2008"/>
        <w:gridCol w:w="380"/>
        <w:gridCol w:w="2037"/>
        <w:gridCol w:w="2264"/>
      </w:tblGrid>
      <w:tr>
        <w:trPr>
          <w:trHeight w:val="630" w:hRule="atLeast"/>
        </w:trPr>
        <w:tc>
          <w:tcPr>
            <w:tcW w:w="8981" w:type="dxa"/>
            <w:gridSpan w:val="5"/>
            <w:tcBorders/>
          </w:tcPr>
          <w:p>
            <w:pPr>
              <w:pStyle w:val="Normal"/>
              <w:spacing w:lineRule="auto" w:line="240" w:before="0" w:after="0"/>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Главная книга ООО «Океан»</w:t>
            </w:r>
          </w:p>
        </w:tc>
      </w:tr>
      <w:tr>
        <w:trPr>
          <w:trHeight w:val="600" w:hRule="atLeast"/>
        </w:trPr>
        <w:tc>
          <w:tcPr>
            <w:tcW w:w="4300" w:type="dxa"/>
            <w:gridSpan w:val="2"/>
            <w:tcBorders>
              <w:bottom w:val="single" w:sz="4" w:space="0" w:color="000000"/>
            </w:tcBorders>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01 </w:t>
            </w:r>
          </w:p>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«Основные средства»</w:t>
            </w:r>
          </w:p>
        </w:tc>
        <w:tc>
          <w:tcPr>
            <w:tcW w:w="380" w:type="dxa"/>
            <w:tcBorders/>
            <w:vAlign w:val="bottom"/>
          </w:tcPr>
          <w:p>
            <w:pPr>
              <w:pStyle w:val="Normal"/>
              <w:spacing w:before="0" w:after="20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4301" w:type="dxa"/>
            <w:gridSpan w:val="2"/>
            <w:tcBorders>
              <w:bottom w:val="single" w:sz="4" w:space="0" w:color="000000"/>
            </w:tcBorders>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01.2</w:t>
            </w:r>
          </w:p>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4"/>
                <w:szCs w:val="24"/>
                <w:lang w:eastAsia="ru-RU"/>
              </w:rPr>
              <w:t>«Выбытие основных средств»</w:t>
            </w:r>
          </w:p>
        </w:tc>
      </w:tr>
      <w:tr>
        <w:trPr>
          <w:trHeight w:val="300" w:hRule="atLeast"/>
        </w:trPr>
        <w:tc>
          <w:tcPr>
            <w:tcW w:w="2292" w:type="dxa"/>
            <w:tcBorders>
              <w:bottom w:val="single" w:sz="4" w:space="0" w:color="000000"/>
              <w:right w:val="single" w:sz="4" w:space="0" w:color="000000"/>
            </w:tcBorders>
            <w:vAlign w:val="bottom"/>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СНД 0</w:t>
            </w:r>
          </w:p>
        </w:tc>
        <w:tc>
          <w:tcPr>
            <w:tcW w:w="2008" w:type="dxa"/>
            <w:tcBorders/>
            <w:vAlign w:val="bottom"/>
          </w:tcPr>
          <w:p>
            <w:pPr>
              <w:pStyle w:val="Normal"/>
              <w:spacing w:before="0" w:after="20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380" w:type="dxa"/>
            <w:tcBorders/>
            <w:vAlign w:val="bottom"/>
          </w:tcPr>
          <w:p>
            <w:pPr>
              <w:pStyle w:val="Normal"/>
              <w:spacing w:before="0" w:after="0"/>
              <w:rPr>
                <w:rFonts w:ascii="Times New Roman" w:hAnsi="Times New Roman" w:eastAsia="Calibri" w:cs="Times New Roman"/>
                <w:sz w:val="24"/>
                <w:szCs w:val="24"/>
                <w:lang w:eastAsia="ru-RU"/>
              </w:rPr>
            </w:pPr>
            <w:r>
              <w:rPr>
                <w:rFonts w:eastAsia="Calibri" w:cs="Times New Roman" w:ascii="Times New Roman" w:hAnsi="Times New Roman"/>
                <w:sz w:val="24"/>
                <w:szCs w:val="24"/>
                <w:lang w:eastAsia="ru-RU"/>
              </w:rPr>
            </w:r>
          </w:p>
        </w:tc>
        <w:tc>
          <w:tcPr>
            <w:tcW w:w="2037" w:type="dxa"/>
            <w:tcBorders>
              <w:right w:val="single" w:sz="4" w:space="0" w:color="000000"/>
            </w:tcBorders>
            <w:vAlign w:val="bottom"/>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264" w:type="dxa"/>
            <w:tcBorders/>
            <w:vAlign w:val="bottom"/>
          </w:tcPr>
          <w:p>
            <w:pPr>
              <w:pStyle w:val="Normal"/>
              <w:spacing w:before="0" w:after="20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rHeight w:val="300" w:hRule="atLeast"/>
        </w:trPr>
        <w:tc>
          <w:tcPr>
            <w:tcW w:w="2292" w:type="dxa"/>
            <w:tcBorders>
              <w:right w:val="single" w:sz="4" w:space="0" w:color="000000"/>
            </w:tcBorders>
            <w:vAlign w:val="bottom"/>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5) 480 000</w:t>
            </w:r>
          </w:p>
        </w:tc>
        <w:tc>
          <w:tcPr>
            <w:tcW w:w="2008" w:type="dxa"/>
            <w:tcBorders/>
            <w:vAlign w:val="bottom"/>
          </w:tcPr>
          <w:p>
            <w:pPr>
              <w:pStyle w:val="Normal"/>
              <w:spacing w:lineRule="auto" w:line="240" w:before="0" w:after="0"/>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42) 480 000</w:t>
            </w:r>
          </w:p>
        </w:tc>
        <w:tc>
          <w:tcPr>
            <w:tcW w:w="380" w:type="dxa"/>
            <w:tcBorders/>
            <w:vAlign w:val="bottom"/>
          </w:tcPr>
          <w:p>
            <w:pPr>
              <w:pStyle w:val="Normal"/>
              <w:spacing w:before="0" w:after="20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037" w:type="dxa"/>
            <w:tcBorders>
              <w:right w:val="single" w:sz="4" w:space="0" w:color="000000"/>
            </w:tcBorders>
            <w:vAlign w:val="bottom"/>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42) 480 000</w:t>
            </w:r>
          </w:p>
        </w:tc>
        <w:tc>
          <w:tcPr>
            <w:tcW w:w="2264" w:type="dxa"/>
            <w:tcBorders/>
            <w:vAlign w:val="bottom"/>
          </w:tcPr>
          <w:p>
            <w:pPr>
              <w:pStyle w:val="Normal"/>
              <w:spacing w:lineRule="auto" w:line="240" w:before="0" w:after="0"/>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42) 4 000</w:t>
            </w:r>
          </w:p>
        </w:tc>
      </w:tr>
      <w:tr>
        <w:trPr>
          <w:trHeight w:val="300" w:hRule="atLeast"/>
        </w:trPr>
        <w:tc>
          <w:tcPr>
            <w:tcW w:w="2292" w:type="dxa"/>
            <w:tcBorders>
              <w:right w:val="single" w:sz="4" w:space="0" w:color="000000"/>
            </w:tcBorders>
            <w:vAlign w:val="bottom"/>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008" w:type="dxa"/>
            <w:tcBorders/>
            <w:vAlign w:val="bottom"/>
          </w:tcPr>
          <w:p>
            <w:pPr>
              <w:pStyle w:val="Normal"/>
              <w:spacing w:before="0" w:after="200"/>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380" w:type="dxa"/>
            <w:tcBorders/>
            <w:vAlign w:val="bottom"/>
          </w:tcPr>
          <w:p>
            <w:pPr>
              <w:pStyle w:val="Normal"/>
              <w:spacing w:before="0" w:after="0"/>
              <w:rPr>
                <w:rFonts w:ascii="Times New Roman" w:hAnsi="Times New Roman" w:eastAsia="Calibri" w:cs="Times New Roman"/>
                <w:sz w:val="24"/>
                <w:szCs w:val="24"/>
                <w:lang w:eastAsia="ru-RU"/>
              </w:rPr>
            </w:pPr>
            <w:r>
              <w:rPr>
                <w:rFonts w:eastAsia="Calibri" w:cs="Times New Roman" w:ascii="Times New Roman" w:hAnsi="Times New Roman"/>
                <w:sz w:val="24"/>
                <w:szCs w:val="24"/>
                <w:lang w:eastAsia="ru-RU"/>
              </w:rPr>
            </w:r>
          </w:p>
        </w:tc>
        <w:tc>
          <w:tcPr>
            <w:tcW w:w="2037" w:type="dxa"/>
            <w:tcBorders>
              <w:right w:val="single" w:sz="4" w:space="0" w:color="000000"/>
            </w:tcBorders>
            <w:vAlign w:val="bottom"/>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264" w:type="dxa"/>
            <w:tcBorders/>
            <w:vAlign w:val="bottom"/>
          </w:tcPr>
          <w:p>
            <w:pPr>
              <w:pStyle w:val="Normal"/>
              <w:spacing w:lineRule="auto" w:line="240" w:before="0" w:after="0"/>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42) 476 000</w:t>
            </w:r>
          </w:p>
        </w:tc>
      </w:tr>
      <w:tr>
        <w:trPr>
          <w:trHeight w:val="300" w:hRule="atLeast"/>
        </w:trPr>
        <w:tc>
          <w:tcPr>
            <w:tcW w:w="2292" w:type="dxa"/>
            <w:tcBorders>
              <w:right w:val="single" w:sz="4" w:space="0" w:color="000000"/>
            </w:tcBorders>
            <w:vAlign w:val="bottom"/>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008" w:type="dxa"/>
            <w:tcBorders/>
            <w:vAlign w:val="bottom"/>
          </w:tcPr>
          <w:p>
            <w:pPr>
              <w:pStyle w:val="Normal"/>
              <w:spacing w:before="0" w:after="200"/>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380" w:type="dxa"/>
            <w:tcBorders/>
            <w:vAlign w:val="bottom"/>
          </w:tcPr>
          <w:p>
            <w:pPr>
              <w:pStyle w:val="Normal"/>
              <w:spacing w:before="0" w:after="0"/>
              <w:rPr>
                <w:rFonts w:ascii="Times New Roman" w:hAnsi="Times New Roman" w:eastAsia="Calibri" w:cs="Times New Roman"/>
                <w:sz w:val="24"/>
                <w:szCs w:val="24"/>
                <w:lang w:eastAsia="ru-RU"/>
              </w:rPr>
            </w:pPr>
            <w:r>
              <w:rPr>
                <w:rFonts w:eastAsia="Calibri" w:cs="Times New Roman" w:ascii="Times New Roman" w:hAnsi="Times New Roman"/>
                <w:sz w:val="24"/>
                <w:szCs w:val="24"/>
                <w:lang w:eastAsia="ru-RU"/>
              </w:rPr>
            </w:r>
          </w:p>
        </w:tc>
        <w:tc>
          <w:tcPr>
            <w:tcW w:w="2037" w:type="dxa"/>
            <w:tcBorders>
              <w:right w:val="single" w:sz="4" w:space="0" w:color="000000"/>
            </w:tcBorders>
            <w:vAlign w:val="bottom"/>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264" w:type="dxa"/>
            <w:tcBorders/>
            <w:vAlign w:val="bottom"/>
          </w:tcPr>
          <w:p>
            <w:pPr>
              <w:pStyle w:val="Normal"/>
              <w:spacing w:before="0" w:after="200"/>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rHeight w:val="300" w:hRule="atLeast"/>
        </w:trPr>
        <w:tc>
          <w:tcPr>
            <w:tcW w:w="2292" w:type="dxa"/>
            <w:tcBorders>
              <w:right w:val="single" w:sz="4" w:space="0" w:color="000000"/>
            </w:tcBorders>
            <w:vAlign w:val="bottom"/>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008" w:type="dxa"/>
            <w:tcBorders/>
            <w:vAlign w:val="bottom"/>
          </w:tcPr>
          <w:p>
            <w:pPr>
              <w:pStyle w:val="Normal"/>
              <w:spacing w:before="0" w:after="200"/>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380" w:type="dxa"/>
            <w:tcBorders/>
            <w:vAlign w:val="bottom"/>
          </w:tcPr>
          <w:p>
            <w:pPr>
              <w:pStyle w:val="Normal"/>
              <w:spacing w:before="0" w:after="0"/>
              <w:rPr>
                <w:rFonts w:ascii="Times New Roman" w:hAnsi="Times New Roman" w:eastAsia="Calibri" w:cs="Times New Roman"/>
                <w:sz w:val="24"/>
                <w:szCs w:val="24"/>
                <w:lang w:eastAsia="ru-RU"/>
              </w:rPr>
            </w:pPr>
            <w:r>
              <w:rPr>
                <w:rFonts w:eastAsia="Calibri" w:cs="Times New Roman" w:ascii="Times New Roman" w:hAnsi="Times New Roman"/>
                <w:sz w:val="24"/>
                <w:szCs w:val="24"/>
                <w:lang w:eastAsia="ru-RU"/>
              </w:rPr>
            </w:r>
          </w:p>
        </w:tc>
        <w:tc>
          <w:tcPr>
            <w:tcW w:w="2037" w:type="dxa"/>
            <w:tcBorders>
              <w:right w:val="single" w:sz="4" w:space="0" w:color="000000"/>
            </w:tcBorders>
            <w:vAlign w:val="bottom"/>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264" w:type="dxa"/>
            <w:tcBorders/>
            <w:vAlign w:val="bottom"/>
          </w:tcPr>
          <w:p>
            <w:pPr>
              <w:pStyle w:val="Normal"/>
              <w:spacing w:before="0" w:after="200"/>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rHeight w:val="300" w:hRule="atLeast"/>
        </w:trPr>
        <w:tc>
          <w:tcPr>
            <w:tcW w:w="2292" w:type="dxa"/>
            <w:tcBorders>
              <w:right w:val="single" w:sz="4" w:space="0" w:color="000000"/>
            </w:tcBorders>
            <w:vAlign w:val="bottom"/>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008" w:type="dxa"/>
            <w:tcBorders/>
            <w:vAlign w:val="bottom"/>
          </w:tcPr>
          <w:p>
            <w:pPr>
              <w:pStyle w:val="Normal"/>
              <w:spacing w:before="0" w:after="200"/>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380" w:type="dxa"/>
            <w:tcBorders/>
            <w:vAlign w:val="bottom"/>
          </w:tcPr>
          <w:p>
            <w:pPr>
              <w:pStyle w:val="Normal"/>
              <w:spacing w:before="0" w:after="0"/>
              <w:rPr>
                <w:rFonts w:ascii="Times New Roman" w:hAnsi="Times New Roman" w:eastAsia="Calibri" w:cs="Times New Roman"/>
                <w:sz w:val="24"/>
                <w:szCs w:val="24"/>
                <w:lang w:eastAsia="ru-RU"/>
              </w:rPr>
            </w:pPr>
            <w:r>
              <w:rPr>
                <w:rFonts w:eastAsia="Calibri" w:cs="Times New Roman" w:ascii="Times New Roman" w:hAnsi="Times New Roman"/>
                <w:sz w:val="24"/>
                <w:szCs w:val="24"/>
                <w:lang w:eastAsia="ru-RU"/>
              </w:rPr>
            </w:r>
          </w:p>
        </w:tc>
        <w:tc>
          <w:tcPr>
            <w:tcW w:w="2037" w:type="dxa"/>
            <w:tcBorders>
              <w:right w:val="single" w:sz="4" w:space="0" w:color="000000"/>
            </w:tcBorders>
            <w:vAlign w:val="bottom"/>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264" w:type="dxa"/>
            <w:tcBorders/>
            <w:vAlign w:val="bottom"/>
          </w:tcPr>
          <w:p>
            <w:pPr>
              <w:pStyle w:val="Normal"/>
              <w:spacing w:before="0" w:after="200"/>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rHeight w:val="300" w:hRule="atLeast"/>
        </w:trPr>
        <w:tc>
          <w:tcPr>
            <w:tcW w:w="2292" w:type="dxa"/>
            <w:tcBorders>
              <w:top w:val="single" w:sz="4" w:space="0" w:color="000000"/>
              <w:bottom w:val="single" w:sz="4" w:space="0" w:color="000000"/>
              <w:right w:val="single" w:sz="4" w:space="0" w:color="000000"/>
            </w:tcBorders>
            <w:vAlign w:val="bottom"/>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СОД 480 000</w:t>
            </w:r>
          </w:p>
        </w:tc>
        <w:tc>
          <w:tcPr>
            <w:tcW w:w="2008" w:type="dxa"/>
            <w:tcBorders>
              <w:top w:val="single" w:sz="4" w:space="0" w:color="000000"/>
              <w:bottom w:val="single" w:sz="4" w:space="0" w:color="000000"/>
            </w:tcBorders>
            <w:vAlign w:val="bottom"/>
          </w:tcPr>
          <w:p>
            <w:pPr>
              <w:pStyle w:val="Normal"/>
              <w:spacing w:lineRule="auto" w:line="240" w:before="0" w:after="0"/>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СОК 480 000</w:t>
            </w:r>
          </w:p>
        </w:tc>
        <w:tc>
          <w:tcPr>
            <w:tcW w:w="380" w:type="dxa"/>
            <w:tcBorders/>
            <w:vAlign w:val="bottom"/>
          </w:tcPr>
          <w:p>
            <w:pPr>
              <w:pStyle w:val="Normal"/>
              <w:spacing w:before="0" w:after="20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037" w:type="dxa"/>
            <w:tcBorders>
              <w:top w:val="single" w:sz="4" w:space="0" w:color="000000"/>
              <w:bottom w:val="single" w:sz="4" w:space="0" w:color="000000"/>
              <w:right w:val="single" w:sz="4" w:space="0" w:color="000000"/>
            </w:tcBorders>
            <w:vAlign w:val="bottom"/>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СОД 480 000</w:t>
            </w:r>
          </w:p>
        </w:tc>
        <w:tc>
          <w:tcPr>
            <w:tcW w:w="2264" w:type="dxa"/>
            <w:tcBorders>
              <w:top w:val="single" w:sz="4" w:space="0" w:color="000000"/>
              <w:bottom w:val="single" w:sz="4" w:space="0" w:color="000000"/>
            </w:tcBorders>
            <w:vAlign w:val="bottom"/>
          </w:tcPr>
          <w:p>
            <w:pPr>
              <w:pStyle w:val="Normal"/>
              <w:spacing w:lineRule="auto" w:line="240" w:before="0" w:after="0"/>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СОК 480 000</w:t>
            </w:r>
          </w:p>
        </w:tc>
      </w:tr>
      <w:tr>
        <w:trPr>
          <w:trHeight w:val="300" w:hRule="atLeast"/>
        </w:trPr>
        <w:tc>
          <w:tcPr>
            <w:tcW w:w="2292" w:type="dxa"/>
            <w:tcBorders>
              <w:bottom w:val="single" w:sz="4" w:space="0" w:color="000000"/>
              <w:right w:val="single" w:sz="4" w:space="0" w:color="000000"/>
            </w:tcBorders>
            <w:vAlign w:val="bottom"/>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СКД 0</w:t>
            </w:r>
          </w:p>
        </w:tc>
        <w:tc>
          <w:tcPr>
            <w:tcW w:w="2008" w:type="dxa"/>
            <w:tcBorders/>
            <w:vAlign w:val="bottom"/>
          </w:tcPr>
          <w:p>
            <w:pPr>
              <w:pStyle w:val="Normal"/>
              <w:spacing w:before="0" w:after="20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380" w:type="dxa"/>
            <w:tcBorders/>
            <w:vAlign w:val="bottom"/>
          </w:tcPr>
          <w:p>
            <w:pPr>
              <w:pStyle w:val="Normal"/>
              <w:spacing w:before="0" w:after="0"/>
              <w:rPr>
                <w:rFonts w:ascii="Times New Roman" w:hAnsi="Times New Roman" w:eastAsia="Calibri" w:cs="Times New Roman"/>
                <w:sz w:val="24"/>
                <w:szCs w:val="24"/>
                <w:lang w:eastAsia="ru-RU"/>
              </w:rPr>
            </w:pPr>
            <w:r>
              <w:rPr>
                <w:rFonts w:eastAsia="Calibri" w:cs="Times New Roman" w:ascii="Times New Roman" w:hAnsi="Times New Roman"/>
                <w:sz w:val="24"/>
                <w:szCs w:val="24"/>
                <w:lang w:eastAsia="ru-RU"/>
              </w:rPr>
            </w:r>
          </w:p>
        </w:tc>
        <w:tc>
          <w:tcPr>
            <w:tcW w:w="2037" w:type="dxa"/>
            <w:tcBorders>
              <w:right w:val="single" w:sz="4" w:space="0" w:color="000000"/>
            </w:tcBorders>
            <w:vAlign w:val="bottom"/>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264" w:type="dxa"/>
            <w:tcBorders/>
            <w:vAlign w:val="bottom"/>
          </w:tcPr>
          <w:p>
            <w:pPr>
              <w:pStyle w:val="Normal"/>
              <w:spacing w:before="0" w:after="20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rHeight w:val="300" w:hRule="atLeast"/>
        </w:trPr>
        <w:tc>
          <w:tcPr>
            <w:tcW w:w="2292" w:type="dxa"/>
            <w:tcBorders/>
            <w:vAlign w:val="bottom"/>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008" w:type="dxa"/>
            <w:tcBorders/>
            <w:vAlign w:val="bottom"/>
          </w:tcPr>
          <w:p>
            <w:pPr>
              <w:pStyle w:val="Normal"/>
              <w:spacing w:before="0" w:after="20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380" w:type="dxa"/>
            <w:tcBorders/>
            <w:vAlign w:val="bottom"/>
          </w:tcPr>
          <w:p>
            <w:pPr>
              <w:pStyle w:val="Normal"/>
              <w:spacing w:before="0" w:after="0"/>
              <w:rPr>
                <w:rFonts w:ascii="Times New Roman" w:hAnsi="Times New Roman" w:eastAsia="Calibri" w:cs="Times New Roman"/>
                <w:sz w:val="24"/>
                <w:szCs w:val="24"/>
                <w:lang w:eastAsia="ru-RU"/>
              </w:rPr>
            </w:pPr>
            <w:r>
              <w:rPr>
                <w:rFonts w:eastAsia="Calibri" w:cs="Times New Roman" w:ascii="Times New Roman" w:hAnsi="Times New Roman"/>
                <w:sz w:val="24"/>
                <w:szCs w:val="24"/>
                <w:lang w:eastAsia="ru-RU"/>
              </w:rPr>
            </w:r>
          </w:p>
        </w:tc>
        <w:tc>
          <w:tcPr>
            <w:tcW w:w="2037" w:type="dxa"/>
            <w:tcBorders/>
            <w:vAlign w:val="bottom"/>
          </w:tcPr>
          <w:p>
            <w:pPr>
              <w:pStyle w:val="Normal"/>
              <w:spacing w:before="0" w:after="0"/>
              <w:rPr>
                <w:rFonts w:ascii="Times New Roman" w:hAnsi="Times New Roman" w:eastAsia="Calibri" w:cs="Times New Roman"/>
                <w:sz w:val="24"/>
                <w:szCs w:val="24"/>
                <w:lang w:eastAsia="ru-RU"/>
              </w:rPr>
            </w:pPr>
            <w:r>
              <w:rPr>
                <w:rFonts w:eastAsia="Calibri" w:cs="Times New Roman" w:ascii="Times New Roman" w:hAnsi="Times New Roman"/>
                <w:sz w:val="24"/>
                <w:szCs w:val="24"/>
                <w:lang w:eastAsia="ru-RU"/>
              </w:rPr>
            </w:r>
          </w:p>
        </w:tc>
        <w:tc>
          <w:tcPr>
            <w:tcW w:w="2264" w:type="dxa"/>
            <w:tcBorders/>
            <w:vAlign w:val="bottom"/>
          </w:tcPr>
          <w:p>
            <w:pPr>
              <w:pStyle w:val="Normal"/>
              <w:spacing w:before="0" w:after="0"/>
              <w:rPr>
                <w:rFonts w:ascii="Times New Roman" w:hAnsi="Times New Roman" w:eastAsia="Calibri" w:cs="Times New Roman"/>
                <w:sz w:val="24"/>
                <w:szCs w:val="24"/>
                <w:lang w:eastAsia="ru-RU"/>
              </w:rPr>
            </w:pPr>
            <w:r>
              <w:rPr>
                <w:rFonts w:eastAsia="Calibri" w:cs="Times New Roman" w:ascii="Times New Roman" w:hAnsi="Times New Roman"/>
                <w:sz w:val="24"/>
                <w:szCs w:val="24"/>
                <w:lang w:eastAsia="ru-RU"/>
              </w:rPr>
            </w:r>
          </w:p>
        </w:tc>
      </w:tr>
      <w:tr>
        <w:trPr>
          <w:trHeight w:val="600" w:hRule="atLeast"/>
        </w:trPr>
        <w:tc>
          <w:tcPr>
            <w:tcW w:w="4300" w:type="dxa"/>
            <w:gridSpan w:val="2"/>
            <w:tcBorders>
              <w:bottom w:val="single" w:sz="4" w:space="0" w:color="000000"/>
            </w:tcBorders>
            <w:vAlign w:val="bottom"/>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02</w:t>
            </w:r>
          </w:p>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4"/>
                <w:szCs w:val="24"/>
                <w:lang w:eastAsia="ru-RU"/>
              </w:rPr>
              <w:t>«Амортизация основных средств»</w:t>
            </w:r>
          </w:p>
        </w:tc>
        <w:tc>
          <w:tcPr>
            <w:tcW w:w="380" w:type="dxa"/>
            <w:tcBorders/>
            <w:vAlign w:val="bottom"/>
          </w:tcPr>
          <w:p>
            <w:pPr>
              <w:pStyle w:val="Normal"/>
              <w:spacing w:before="0" w:after="20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4301" w:type="dxa"/>
            <w:gridSpan w:val="2"/>
            <w:tcBorders>
              <w:bottom w:val="single" w:sz="4" w:space="0" w:color="000000"/>
            </w:tcBorders>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08</w:t>
            </w:r>
          </w:p>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4"/>
                <w:szCs w:val="24"/>
                <w:lang w:eastAsia="ru-RU"/>
              </w:rPr>
              <w:t>«Вложения во внеоборотные активы»</w:t>
            </w:r>
          </w:p>
        </w:tc>
      </w:tr>
      <w:tr>
        <w:trPr>
          <w:trHeight w:val="300" w:hRule="atLeast"/>
        </w:trPr>
        <w:tc>
          <w:tcPr>
            <w:tcW w:w="2292" w:type="dxa"/>
            <w:tcBorders>
              <w:right w:val="single" w:sz="4" w:space="0" w:color="000000"/>
            </w:tcBorders>
            <w:vAlign w:val="bottom"/>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008" w:type="dxa"/>
            <w:tcBorders>
              <w:bottom w:val="single" w:sz="4" w:space="0" w:color="000000"/>
            </w:tcBorders>
            <w:vAlign w:val="bottom"/>
          </w:tcPr>
          <w:p>
            <w:pPr>
              <w:pStyle w:val="Normal"/>
              <w:spacing w:lineRule="auto" w:line="240" w:before="0" w:after="0"/>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СНК</w:t>
            </w:r>
          </w:p>
        </w:tc>
        <w:tc>
          <w:tcPr>
            <w:tcW w:w="380" w:type="dxa"/>
            <w:tcBorders/>
            <w:vAlign w:val="bottom"/>
          </w:tcPr>
          <w:p>
            <w:pPr>
              <w:pStyle w:val="Normal"/>
              <w:spacing w:before="0" w:after="20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037" w:type="dxa"/>
            <w:tcBorders>
              <w:bottom w:val="single" w:sz="4" w:space="0" w:color="000000"/>
              <w:right w:val="single" w:sz="4" w:space="0" w:color="000000"/>
            </w:tcBorders>
            <w:vAlign w:val="bottom"/>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СНД 0</w:t>
            </w:r>
          </w:p>
        </w:tc>
        <w:tc>
          <w:tcPr>
            <w:tcW w:w="2264" w:type="dxa"/>
            <w:tcBorders/>
            <w:vAlign w:val="bottom"/>
          </w:tcPr>
          <w:p>
            <w:pPr>
              <w:pStyle w:val="Normal"/>
              <w:spacing w:before="0" w:after="20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rHeight w:val="300" w:hRule="atLeast"/>
        </w:trPr>
        <w:tc>
          <w:tcPr>
            <w:tcW w:w="2292" w:type="dxa"/>
            <w:tcBorders>
              <w:right w:val="single" w:sz="4" w:space="0" w:color="000000"/>
            </w:tcBorders>
            <w:vAlign w:val="bottom"/>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42) 4 000</w:t>
            </w:r>
          </w:p>
        </w:tc>
        <w:tc>
          <w:tcPr>
            <w:tcW w:w="2008" w:type="dxa"/>
            <w:tcBorders/>
            <w:vAlign w:val="bottom"/>
          </w:tcPr>
          <w:p>
            <w:pPr>
              <w:pStyle w:val="Normal"/>
              <w:spacing w:lineRule="auto" w:line="240" w:before="0" w:after="0"/>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7) 4 000</w:t>
            </w:r>
          </w:p>
        </w:tc>
        <w:tc>
          <w:tcPr>
            <w:tcW w:w="380" w:type="dxa"/>
            <w:tcBorders/>
            <w:vAlign w:val="bottom"/>
          </w:tcPr>
          <w:p>
            <w:pPr>
              <w:pStyle w:val="Normal"/>
              <w:spacing w:before="0" w:after="20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037" w:type="dxa"/>
            <w:tcBorders>
              <w:right w:val="single" w:sz="4" w:space="0" w:color="000000"/>
            </w:tcBorders>
            <w:vAlign w:val="bottom"/>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 400 000</w:t>
            </w:r>
          </w:p>
        </w:tc>
        <w:tc>
          <w:tcPr>
            <w:tcW w:w="2264" w:type="dxa"/>
            <w:tcBorders/>
            <w:vAlign w:val="bottom"/>
          </w:tcPr>
          <w:p>
            <w:pPr>
              <w:pStyle w:val="Normal"/>
              <w:spacing w:lineRule="auto" w:line="240" w:before="0" w:after="0"/>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5) 480 000</w:t>
            </w:r>
          </w:p>
        </w:tc>
      </w:tr>
      <w:tr>
        <w:trPr>
          <w:trHeight w:val="300" w:hRule="atLeast"/>
        </w:trPr>
        <w:tc>
          <w:tcPr>
            <w:tcW w:w="2292" w:type="dxa"/>
            <w:tcBorders>
              <w:right w:val="single" w:sz="4" w:space="0" w:color="000000"/>
            </w:tcBorders>
            <w:vAlign w:val="bottom"/>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008" w:type="dxa"/>
            <w:tcBorders/>
            <w:vAlign w:val="bottom"/>
          </w:tcPr>
          <w:p>
            <w:pPr>
              <w:pStyle w:val="Normal"/>
              <w:spacing w:before="0" w:after="200"/>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380" w:type="dxa"/>
            <w:tcBorders/>
            <w:vAlign w:val="bottom"/>
          </w:tcPr>
          <w:p>
            <w:pPr>
              <w:pStyle w:val="Normal"/>
              <w:spacing w:before="0" w:after="0"/>
              <w:rPr>
                <w:rFonts w:ascii="Times New Roman" w:hAnsi="Times New Roman" w:eastAsia="Calibri" w:cs="Times New Roman"/>
                <w:sz w:val="24"/>
                <w:szCs w:val="24"/>
                <w:lang w:eastAsia="ru-RU"/>
              </w:rPr>
            </w:pPr>
            <w:r>
              <w:rPr>
                <w:rFonts w:eastAsia="Calibri" w:cs="Times New Roman" w:ascii="Times New Roman" w:hAnsi="Times New Roman"/>
                <w:sz w:val="24"/>
                <w:szCs w:val="24"/>
                <w:lang w:eastAsia="ru-RU"/>
              </w:rPr>
            </w:r>
          </w:p>
        </w:tc>
        <w:tc>
          <w:tcPr>
            <w:tcW w:w="2037" w:type="dxa"/>
            <w:tcBorders>
              <w:right w:val="single" w:sz="4" w:space="0" w:color="000000"/>
            </w:tcBorders>
            <w:vAlign w:val="bottom"/>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3) 80 000</w:t>
            </w:r>
          </w:p>
        </w:tc>
        <w:tc>
          <w:tcPr>
            <w:tcW w:w="2264" w:type="dxa"/>
            <w:tcBorders/>
            <w:vAlign w:val="bottom"/>
          </w:tcPr>
          <w:p>
            <w:pPr>
              <w:pStyle w:val="Normal"/>
              <w:spacing w:before="0" w:after="200"/>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rHeight w:val="300" w:hRule="atLeast"/>
        </w:trPr>
        <w:tc>
          <w:tcPr>
            <w:tcW w:w="2292" w:type="dxa"/>
            <w:tcBorders>
              <w:right w:val="single" w:sz="4" w:space="0" w:color="000000"/>
            </w:tcBorders>
            <w:vAlign w:val="bottom"/>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008" w:type="dxa"/>
            <w:tcBorders/>
            <w:vAlign w:val="bottom"/>
          </w:tcPr>
          <w:p>
            <w:pPr>
              <w:pStyle w:val="Normal"/>
              <w:spacing w:before="0" w:after="200"/>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380" w:type="dxa"/>
            <w:tcBorders/>
            <w:vAlign w:val="bottom"/>
          </w:tcPr>
          <w:p>
            <w:pPr>
              <w:pStyle w:val="Normal"/>
              <w:spacing w:before="0" w:after="0"/>
              <w:rPr>
                <w:rFonts w:ascii="Times New Roman" w:hAnsi="Times New Roman" w:eastAsia="Calibri" w:cs="Times New Roman"/>
                <w:sz w:val="24"/>
                <w:szCs w:val="24"/>
                <w:lang w:eastAsia="ru-RU"/>
              </w:rPr>
            </w:pPr>
            <w:r>
              <w:rPr>
                <w:rFonts w:eastAsia="Calibri" w:cs="Times New Roman" w:ascii="Times New Roman" w:hAnsi="Times New Roman"/>
                <w:sz w:val="24"/>
                <w:szCs w:val="24"/>
                <w:lang w:eastAsia="ru-RU"/>
              </w:rPr>
            </w:r>
          </w:p>
        </w:tc>
        <w:tc>
          <w:tcPr>
            <w:tcW w:w="2037" w:type="dxa"/>
            <w:tcBorders>
              <w:right w:val="single" w:sz="4" w:space="0" w:color="000000"/>
            </w:tcBorders>
            <w:vAlign w:val="bottom"/>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264" w:type="dxa"/>
            <w:tcBorders/>
            <w:vAlign w:val="bottom"/>
          </w:tcPr>
          <w:p>
            <w:pPr>
              <w:pStyle w:val="Normal"/>
              <w:spacing w:before="0" w:after="200"/>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rHeight w:val="300" w:hRule="atLeast"/>
        </w:trPr>
        <w:tc>
          <w:tcPr>
            <w:tcW w:w="2292" w:type="dxa"/>
            <w:tcBorders>
              <w:right w:val="single" w:sz="4" w:space="0" w:color="000000"/>
            </w:tcBorders>
            <w:vAlign w:val="bottom"/>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008" w:type="dxa"/>
            <w:tcBorders/>
            <w:vAlign w:val="bottom"/>
          </w:tcPr>
          <w:p>
            <w:pPr>
              <w:pStyle w:val="Normal"/>
              <w:spacing w:before="0" w:after="200"/>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380" w:type="dxa"/>
            <w:tcBorders/>
            <w:vAlign w:val="bottom"/>
          </w:tcPr>
          <w:p>
            <w:pPr>
              <w:pStyle w:val="Normal"/>
              <w:spacing w:before="0" w:after="0"/>
              <w:rPr>
                <w:rFonts w:ascii="Times New Roman" w:hAnsi="Times New Roman" w:eastAsia="Calibri" w:cs="Times New Roman"/>
                <w:sz w:val="24"/>
                <w:szCs w:val="24"/>
                <w:lang w:eastAsia="ru-RU"/>
              </w:rPr>
            </w:pPr>
            <w:r>
              <w:rPr>
                <w:rFonts w:eastAsia="Calibri" w:cs="Times New Roman" w:ascii="Times New Roman" w:hAnsi="Times New Roman"/>
                <w:sz w:val="24"/>
                <w:szCs w:val="24"/>
                <w:lang w:eastAsia="ru-RU"/>
              </w:rPr>
            </w:r>
          </w:p>
        </w:tc>
        <w:tc>
          <w:tcPr>
            <w:tcW w:w="2037" w:type="dxa"/>
            <w:tcBorders>
              <w:right w:val="single" w:sz="4" w:space="0" w:color="000000"/>
            </w:tcBorders>
            <w:vAlign w:val="bottom"/>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264" w:type="dxa"/>
            <w:tcBorders/>
            <w:vAlign w:val="bottom"/>
          </w:tcPr>
          <w:p>
            <w:pPr>
              <w:pStyle w:val="Normal"/>
              <w:spacing w:before="0" w:after="200"/>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rHeight w:val="300" w:hRule="atLeast"/>
        </w:trPr>
        <w:tc>
          <w:tcPr>
            <w:tcW w:w="2292" w:type="dxa"/>
            <w:tcBorders>
              <w:right w:val="single" w:sz="4" w:space="0" w:color="000000"/>
            </w:tcBorders>
            <w:vAlign w:val="bottom"/>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008" w:type="dxa"/>
            <w:tcBorders/>
            <w:vAlign w:val="bottom"/>
          </w:tcPr>
          <w:p>
            <w:pPr>
              <w:pStyle w:val="Normal"/>
              <w:spacing w:before="0" w:after="200"/>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380" w:type="dxa"/>
            <w:tcBorders/>
            <w:vAlign w:val="bottom"/>
          </w:tcPr>
          <w:p>
            <w:pPr>
              <w:pStyle w:val="Normal"/>
              <w:spacing w:before="0" w:after="0"/>
              <w:rPr>
                <w:rFonts w:ascii="Times New Roman" w:hAnsi="Times New Roman" w:eastAsia="Calibri" w:cs="Times New Roman"/>
                <w:sz w:val="24"/>
                <w:szCs w:val="24"/>
                <w:lang w:eastAsia="ru-RU"/>
              </w:rPr>
            </w:pPr>
            <w:r>
              <w:rPr>
                <w:rFonts w:eastAsia="Calibri" w:cs="Times New Roman" w:ascii="Times New Roman" w:hAnsi="Times New Roman"/>
                <w:sz w:val="24"/>
                <w:szCs w:val="24"/>
                <w:lang w:eastAsia="ru-RU"/>
              </w:rPr>
            </w:r>
          </w:p>
        </w:tc>
        <w:tc>
          <w:tcPr>
            <w:tcW w:w="2037" w:type="dxa"/>
            <w:tcBorders>
              <w:right w:val="single" w:sz="4" w:space="0" w:color="000000"/>
            </w:tcBorders>
            <w:vAlign w:val="bottom"/>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264" w:type="dxa"/>
            <w:tcBorders/>
            <w:vAlign w:val="bottom"/>
          </w:tcPr>
          <w:p>
            <w:pPr>
              <w:pStyle w:val="Normal"/>
              <w:spacing w:before="0" w:after="200"/>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rHeight w:val="300" w:hRule="atLeast"/>
        </w:trPr>
        <w:tc>
          <w:tcPr>
            <w:tcW w:w="2292" w:type="dxa"/>
            <w:tcBorders>
              <w:top w:val="single" w:sz="4" w:space="0" w:color="000000"/>
              <w:right w:val="single" w:sz="4" w:space="0" w:color="000000"/>
            </w:tcBorders>
            <w:vAlign w:val="bottom"/>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СОД 4 000</w:t>
            </w:r>
          </w:p>
        </w:tc>
        <w:tc>
          <w:tcPr>
            <w:tcW w:w="2008" w:type="dxa"/>
            <w:tcBorders>
              <w:top w:val="single" w:sz="4" w:space="0" w:color="000000"/>
            </w:tcBorders>
            <w:vAlign w:val="bottom"/>
          </w:tcPr>
          <w:p>
            <w:pPr>
              <w:pStyle w:val="Normal"/>
              <w:spacing w:lineRule="auto" w:line="240" w:before="0" w:after="0"/>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СОК 4 000</w:t>
            </w:r>
          </w:p>
        </w:tc>
        <w:tc>
          <w:tcPr>
            <w:tcW w:w="380" w:type="dxa"/>
            <w:tcBorders/>
            <w:vAlign w:val="bottom"/>
          </w:tcPr>
          <w:p>
            <w:pPr>
              <w:pStyle w:val="Normal"/>
              <w:spacing w:before="0" w:after="20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037" w:type="dxa"/>
            <w:tcBorders>
              <w:top w:val="single" w:sz="4" w:space="0" w:color="000000"/>
              <w:bottom w:val="single" w:sz="4" w:space="0" w:color="000000"/>
              <w:right w:val="single" w:sz="4" w:space="0" w:color="000000"/>
            </w:tcBorders>
            <w:vAlign w:val="bottom"/>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СОД 480 000</w:t>
            </w:r>
          </w:p>
        </w:tc>
        <w:tc>
          <w:tcPr>
            <w:tcW w:w="2264" w:type="dxa"/>
            <w:tcBorders>
              <w:top w:val="single" w:sz="4" w:space="0" w:color="000000"/>
              <w:bottom w:val="single" w:sz="4" w:space="0" w:color="000000"/>
            </w:tcBorders>
            <w:vAlign w:val="bottom"/>
          </w:tcPr>
          <w:p>
            <w:pPr>
              <w:pStyle w:val="Normal"/>
              <w:spacing w:lineRule="auto" w:line="240" w:before="0" w:after="0"/>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СОК 480 000</w:t>
            </w:r>
          </w:p>
        </w:tc>
      </w:tr>
      <w:tr>
        <w:trPr>
          <w:trHeight w:val="300" w:hRule="atLeast"/>
        </w:trPr>
        <w:tc>
          <w:tcPr>
            <w:tcW w:w="2292" w:type="dxa"/>
            <w:tcBorders>
              <w:top w:val="single" w:sz="4" w:space="0" w:color="000000"/>
              <w:right w:val="single" w:sz="4" w:space="0" w:color="000000"/>
            </w:tcBorders>
            <w:vAlign w:val="bottom"/>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008" w:type="dxa"/>
            <w:tcBorders>
              <w:top w:val="single" w:sz="4" w:space="0" w:color="000000"/>
              <w:bottom w:val="single" w:sz="4" w:space="0" w:color="000000"/>
            </w:tcBorders>
            <w:vAlign w:val="bottom"/>
          </w:tcPr>
          <w:p>
            <w:pPr>
              <w:pStyle w:val="Normal"/>
              <w:spacing w:lineRule="auto" w:line="240" w:before="0" w:after="0"/>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СКК 0</w:t>
            </w:r>
          </w:p>
        </w:tc>
        <w:tc>
          <w:tcPr>
            <w:tcW w:w="380" w:type="dxa"/>
            <w:tcBorders/>
            <w:vAlign w:val="bottom"/>
          </w:tcPr>
          <w:p>
            <w:pPr>
              <w:pStyle w:val="Normal"/>
              <w:spacing w:before="0" w:after="20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037" w:type="dxa"/>
            <w:tcBorders>
              <w:bottom w:val="single" w:sz="4" w:space="0" w:color="000000"/>
              <w:right w:val="single" w:sz="4" w:space="0" w:color="000000"/>
            </w:tcBorders>
            <w:vAlign w:val="bottom"/>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СКД 0</w:t>
            </w:r>
          </w:p>
        </w:tc>
        <w:tc>
          <w:tcPr>
            <w:tcW w:w="2264" w:type="dxa"/>
            <w:tcBorders/>
            <w:vAlign w:val="bottom"/>
          </w:tcPr>
          <w:p>
            <w:pPr>
              <w:pStyle w:val="Normal"/>
              <w:spacing w:before="0" w:after="20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rHeight w:val="300" w:hRule="exact"/>
        </w:trPr>
        <w:tc>
          <w:tcPr>
            <w:tcW w:w="2292" w:type="dxa"/>
            <w:tcBorders/>
            <w:vAlign w:val="bottom"/>
          </w:tcPr>
          <w:p>
            <w:pPr>
              <w:pStyle w:val="Normal"/>
              <w:spacing w:before="0" w:after="0"/>
              <w:rPr>
                <w:rFonts w:ascii="Times New Roman" w:hAnsi="Times New Roman" w:eastAsia="Calibri" w:cs="Times New Roman"/>
                <w:sz w:val="24"/>
                <w:szCs w:val="24"/>
                <w:lang w:eastAsia="ru-RU"/>
              </w:rPr>
            </w:pPr>
            <w:r>
              <w:rPr>
                <w:rFonts w:eastAsia="Calibri" w:cs="Times New Roman" w:ascii="Times New Roman" w:hAnsi="Times New Roman"/>
                <w:sz w:val="24"/>
                <w:szCs w:val="24"/>
                <w:lang w:eastAsia="ru-RU"/>
              </w:rPr>
            </w:r>
          </w:p>
        </w:tc>
        <w:tc>
          <w:tcPr>
            <w:tcW w:w="2008" w:type="dxa"/>
            <w:tcBorders/>
            <w:vAlign w:val="bottom"/>
          </w:tcPr>
          <w:p>
            <w:pPr>
              <w:pStyle w:val="Normal"/>
              <w:spacing w:before="0" w:after="0"/>
              <w:rPr>
                <w:rFonts w:ascii="Times New Roman" w:hAnsi="Times New Roman" w:eastAsia="Calibri" w:cs="Times New Roman"/>
                <w:sz w:val="24"/>
                <w:szCs w:val="24"/>
                <w:lang w:eastAsia="ru-RU"/>
              </w:rPr>
            </w:pPr>
            <w:r>
              <w:rPr>
                <w:rFonts w:eastAsia="Calibri" w:cs="Times New Roman" w:ascii="Times New Roman" w:hAnsi="Times New Roman"/>
                <w:sz w:val="24"/>
                <w:szCs w:val="24"/>
                <w:lang w:eastAsia="ru-RU"/>
              </w:rPr>
            </w:r>
          </w:p>
        </w:tc>
        <w:tc>
          <w:tcPr>
            <w:tcW w:w="380" w:type="dxa"/>
            <w:tcBorders/>
            <w:vAlign w:val="bottom"/>
          </w:tcPr>
          <w:p>
            <w:pPr>
              <w:pStyle w:val="Normal"/>
              <w:spacing w:before="0" w:after="0"/>
              <w:rPr>
                <w:rFonts w:ascii="Times New Roman" w:hAnsi="Times New Roman" w:eastAsia="Calibri" w:cs="Times New Roman"/>
                <w:sz w:val="24"/>
                <w:szCs w:val="24"/>
                <w:lang w:eastAsia="ru-RU"/>
              </w:rPr>
            </w:pPr>
            <w:r>
              <w:rPr>
                <w:rFonts w:eastAsia="Calibri" w:cs="Times New Roman" w:ascii="Times New Roman" w:hAnsi="Times New Roman"/>
                <w:sz w:val="24"/>
                <w:szCs w:val="24"/>
                <w:lang w:eastAsia="ru-RU"/>
              </w:rPr>
            </w:r>
          </w:p>
        </w:tc>
        <w:tc>
          <w:tcPr>
            <w:tcW w:w="2037" w:type="dxa"/>
            <w:tcBorders/>
            <w:vAlign w:val="bottom"/>
          </w:tcPr>
          <w:p>
            <w:pPr>
              <w:pStyle w:val="Normal"/>
              <w:spacing w:before="0" w:after="0"/>
              <w:rPr>
                <w:rFonts w:ascii="Times New Roman" w:hAnsi="Times New Roman" w:eastAsia="Calibri" w:cs="Times New Roman"/>
                <w:sz w:val="24"/>
                <w:szCs w:val="24"/>
                <w:lang w:eastAsia="ru-RU"/>
              </w:rPr>
            </w:pPr>
            <w:r>
              <w:rPr>
                <w:rFonts w:eastAsia="Calibri" w:cs="Times New Roman" w:ascii="Times New Roman" w:hAnsi="Times New Roman"/>
                <w:sz w:val="24"/>
                <w:szCs w:val="24"/>
                <w:lang w:eastAsia="ru-RU"/>
              </w:rPr>
            </w:r>
          </w:p>
        </w:tc>
        <w:tc>
          <w:tcPr>
            <w:tcW w:w="2264" w:type="dxa"/>
            <w:tcBorders/>
            <w:vAlign w:val="bottom"/>
          </w:tcPr>
          <w:p>
            <w:pPr>
              <w:pStyle w:val="Normal"/>
              <w:spacing w:before="0" w:after="0"/>
              <w:rPr>
                <w:rFonts w:ascii="Times New Roman" w:hAnsi="Times New Roman" w:eastAsia="Calibri" w:cs="Times New Roman"/>
                <w:sz w:val="24"/>
                <w:szCs w:val="24"/>
                <w:lang w:eastAsia="ru-RU"/>
              </w:rPr>
            </w:pPr>
            <w:r>
              <w:rPr>
                <w:rFonts w:eastAsia="Calibri" w:cs="Times New Roman" w:ascii="Times New Roman" w:hAnsi="Times New Roman"/>
                <w:sz w:val="24"/>
                <w:szCs w:val="24"/>
                <w:lang w:eastAsia="ru-RU"/>
              </w:rPr>
            </w:r>
          </w:p>
        </w:tc>
      </w:tr>
      <w:tr>
        <w:trPr>
          <w:trHeight w:val="615" w:hRule="atLeast"/>
        </w:trPr>
        <w:tc>
          <w:tcPr>
            <w:tcW w:w="4300" w:type="dxa"/>
            <w:gridSpan w:val="2"/>
            <w:tcBorders>
              <w:bottom w:val="single" w:sz="4" w:space="0" w:color="000000"/>
            </w:tcBorders>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10 </w:t>
            </w:r>
          </w:p>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«Материалы»</w:t>
            </w:r>
          </w:p>
        </w:tc>
        <w:tc>
          <w:tcPr>
            <w:tcW w:w="380" w:type="dxa"/>
            <w:tcBorders/>
            <w:vAlign w:val="bottom"/>
          </w:tcPr>
          <w:p>
            <w:pPr>
              <w:pStyle w:val="Normal"/>
              <w:spacing w:before="0" w:after="20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4301" w:type="dxa"/>
            <w:gridSpan w:val="2"/>
            <w:tcBorders>
              <w:bottom w:val="single" w:sz="4" w:space="0" w:color="000000"/>
            </w:tcBorders>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19</w:t>
            </w:r>
          </w:p>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4"/>
                <w:szCs w:val="24"/>
                <w:lang w:eastAsia="ru-RU"/>
              </w:rPr>
              <w:t>«НДС по приобретенным ценностям»</w:t>
            </w:r>
          </w:p>
        </w:tc>
      </w:tr>
      <w:tr>
        <w:trPr>
          <w:trHeight w:val="300" w:hRule="atLeast"/>
        </w:trPr>
        <w:tc>
          <w:tcPr>
            <w:tcW w:w="2292" w:type="dxa"/>
            <w:tcBorders>
              <w:bottom w:val="single" w:sz="4" w:space="0" w:color="000000"/>
              <w:right w:val="single" w:sz="4" w:space="0" w:color="000000"/>
            </w:tcBorders>
            <w:vAlign w:val="bottom"/>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СНД 0</w:t>
            </w:r>
          </w:p>
        </w:tc>
        <w:tc>
          <w:tcPr>
            <w:tcW w:w="2008" w:type="dxa"/>
            <w:tcBorders/>
            <w:vAlign w:val="bottom"/>
          </w:tcPr>
          <w:p>
            <w:pPr>
              <w:pStyle w:val="Normal"/>
              <w:spacing w:before="0" w:after="20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380" w:type="dxa"/>
            <w:tcBorders/>
            <w:vAlign w:val="bottom"/>
          </w:tcPr>
          <w:p>
            <w:pPr>
              <w:pStyle w:val="Normal"/>
              <w:spacing w:before="0" w:after="0"/>
              <w:rPr>
                <w:rFonts w:ascii="Times New Roman" w:hAnsi="Times New Roman" w:eastAsia="Calibri" w:cs="Times New Roman"/>
                <w:sz w:val="24"/>
                <w:szCs w:val="24"/>
                <w:lang w:eastAsia="ru-RU"/>
              </w:rPr>
            </w:pPr>
            <w:r>
              <w:rPr>
                <w:rFonts w:eastAsia="Calibri" w:cs="Times New Roman" w:ascii="Times New Roman" w:hAnsi="Times New Roman"/>
                <w:sz w:val="24"/>
                <w:szCs w:val="24"/>
                <w:lang w:eastAsia="ru-RU"/>
              </w:rPr>
            </w:r>
          </w:p>
        </w:tc>
        <w:tc>
          <w:tcPr>
            <w:tcW w:w="2037" w:type="dxa"/>
            <w:tcBorders>
              <w:bottom w:val="single" w:sz="4" w:space="0" w:color="000000"/>
              <w:right w:val="single" w:sz="4" w:space="0" w:color="000000"/>
            </w:tcBorders>
            <w:vAlign w:val="bottom"/>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СНД 0</w:t>
            </w:r>
          </w:p>
        </w:tc>
        <w:tc>
          <w:tcPr>
            <w:tcW w:w="2264" w:type="dxa"/>
            <w:tcBorders/>
            <w:vAlign w:val="bottom"/>
          </w:tcPr>
          <w:p>
            <w:pPr>
              <w:pStyle w:val="Normal"/>
              <w:spacing w:before="0" w:after="20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rHeight w:val="300" w:hRule="atLeast"/>
        </w:trPr>
        <w:tc>
          <w:tcPr>
            <w:tcW w:w="2292" w:type="dxa"/>
            <w:tcBorders>
              <w:right w:val="single" w:sz="4" w:space="0" w:color="000000"/>
            </w:tcBorders>
            <w:vAlign w:val="bottom"/>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1)400 000</w:t>
              <w:br/>
            </w:r>
          </w:p>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008" w:type="dxa"/>
            <w:tcBorders/>
          </w:tcPr>
          <w:p>
            <w:pPr>
              <w:pStyle w:val="Normal"/>
              <w:spacing w:lineRule="auto" w:line="240" w:before="0" w:after="0"/>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6) 294 500</w:t>
            </w:r>
          </w:p>
          <w:p>
            <w:pPr>
              <w:pStyle w:val="Normal"/>
              <w:spacing w:lineRule="auto" w:line="240" w:before="0" w:after="0"/>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24) 2 800</w:t>
            </w:r>
          </w:p>
          <w:p>
            <w:pPr>
              <w:pStyle w:val="Normal"/>
              <w:spacing w:lineRule="auto" w:line="240" w:before="0" w:after="0"/>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29)4 400</w:t>
            </w:r>
          </w:p>
        </w:tc>
        <w:tc>
          <w:tcPr>
            <w:tcW w:w="380" w:type="dxa"/>
            <w:tcBorders/>
            <w:vAlign w:val="bottom"/>
          </w:tcPr>
          <w:p>
            <w:pPr>
              <w:pStyle w:val="Normal"/>
              <w:spacing w:before="0" w:after="20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037" w:type="dxa"/>
            <w:tcBorders>
              <w:right w:val="single" w:sz="4" w:space="0" w:color="000000"/>
            </w:tcBorders>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3) 14 400</w:t>
            </w:r>
          </w:p>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8) 3 600</w:t>
            </w:r>
          </w:p>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17) 1 800</w:t>
            </w:r>
          </w:p>
        </w:tc>
        <w:tc>
          <w:tcPr>
            <w:tcW w:w="2264" w:type="dxa"/>
            <w:tcBorders/>
          </w:tcPr>
          <w:p>
            <w:pPr>
              <w:pStyle w:val="Normal"/>
              <w:spacing w:lineRule="auto" w:line="240" w:before="0" w:after="0"/>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4) 14 400</w:t>
            </w:r>
          </w:p>
          <w:p>
            <w:pPr>
              <w:pStyle w:val="Normal"/>
              <w:spacing w:lineRule="auto" w:line="240" w:before="0" w:after="0"/>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9) 3 600</w:t>
            </w:r>
          </w:p>
          <w:p>
            <w:pPr>
              <w:pStyle w:val="Normal"/>
              <w:spacing w:lineRule="auto" w:line="240" w:before="0" w:after="0"/>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18) 1 800</w:t>
            </w:r>
          </w:p>
        </w:tc>
      </w:tr>
      <w:tr>
        <w:trPr>
          <w:trHeight w:val="300" w:hRule="atLeast"/>
        </w:trPr>
        <w:tc>
          <w:tcPr>
            <w:tcW w:w="2292" w:type="dxa"/>
            <w:tcBorders>
              <w:right w:val="single" w:sz="4" w:space="0" w:color="000000"/>
            </w:tcBorders>
            <w:vAlign w:val="bottom"/>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008" w:type="dxa"/>
            <w:tcBorders/>
          </w:tcPr>
          <w:p>
            <w:pPr>
              <w:pStyle w:val="Normal"/>
              <w:spacing w:lineRule="auto" w:line="240" w:before="0" w:after="0"/>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46) 4 000</w:t>
            </w:r>
          </w:p>
        </w:tc>
        <w:tc>
          <w:tcPr>
            <w:tcW w:w="380" w:type="dxa"/>
            <w:tcBorders/>
            <w:vAlign w:val="bottom"/>
          </w:tcPr>
          <w:p>
            <w:pPr>
              <w:pStyle w:val="Normal"/>
              <w:spacing w:before="0" w:after="20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037" w:type="dxa"/>
            <w:tcBorders>
              <w:right w:val="single" w:sz="4" w:space="0" w:color="000000"/>
            </w:tcBorders>
            <w:vAlign w:val="bottom"/>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264" w:type="dxa"/>
            <w:tcBorders/>
            <w:vAlign w:val="bottom"/>
          </w:tcPr>
          <w:p>
            <w:pPr>
              <w:pStyle w:val="Normal"/>
              <w:spacing w:lineRule="auto" w:line="240" w:before="0" w:after="0"/>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rHeight w:val="300" w:hRule="atLeast"/>
        </w:trPr>
        <w:tc>
          <w:tcPr>
            <w:tcW w:w="2292" w:type="dxa"/>
            <w:tcBorders>
              <w:right w:val="single" w:sz="4" w:space="0" w:color="000000"/>
            </w:tcBorders>
            <w:vAlign w:val="bottom"/>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008" w:type="dxa"/>
            <w:tcBorders/>
          </w:tcPr>
          <w:p>
            <w:pPr>
              <w:pStyle w:val="Normal"/>
              <w:spacing w:lineRule="auto" w:line="240" w:before="0" w:after="0"/>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380" w:type="dxa"/>
            <w:tcBorders/>
            <w:vAlign w:val="bottom"/>
          </w:tcPr>
          <w:p>
            <w:pPr>
              <w:pStyle w:val="Normal"/>
              <w:spacing w:before="0" w:after="20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037" w:type="dxa"/>
            <w:tcBorders>
              <w:right w:val="single" w:sz="4" w:space="0" w:color="000000"/>
            </w:tcBorders>
            <w:vAlign w:val="bottom"/>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264" w:type="dxa"/>
            <w:tcBorders/>
            <w:vAlign w:val="bottom"/>
          </w:tcPr>
          <w:p>
            <w:pPr>
              <w:pStyle w:val="Normal"/>
              <w:spacing w:lineRule="auto" w:line="240" w:before="0" w:after="0"/>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rHeight w:val="300" w:hRule="atLeast"/>
        </w:trPr>
        <w:tc>
          <w:tcPr>
            <w:tcW w:w="2292" w:type="dxa"/>
            <w:tcBorders>
              <w:top w:val="single" w:sz="4" w:space="0" w:color="000000"/>
              <w:bottom w:val="single" w:sz="4" w:space="0" w:color="000000"/>
              <w:right w:val="single" w:sz="4" w:space="0" w:color="000000"/>
            </w:tcBorders>
            <w:vAlign w:val="bottom"/>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СОД 400 000</w:t>
            </w:r>
          </w:p>
        </w:tc>
        <w:tc>
          <w:tcPr>
            <w:tcW w:w="2008" w:type="dxa"/>
            <w:tcBorders>
              <w:top w:val="single" w:sz="4" w:space="0" w:color="000000"/>
              <w:bottom w:val="single" w:sz="4" w:space="0" w:color="000000"/>
            </w:tcBorders>
            <w:vAlign w:val="bottom"/>
          </w:tcPr>
          <w:p>
            <w:pPr>
              <w:pStyle w:val="Normal"/>
              <w:spacing w:lineRule="auto" w:line="240" w:before="0" w:after="0"/>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СОК 305 200</w:t>
            </w:r>
          </w:p>
        </w:tc>
        <w:tc>
          <w:tcPr>
            <w:tcW w:w="380" w:type="dxa"/>
            <w:tcBorders/>
            <w:vAlign w:val="bottom"/>
          </w:tcPr>
          <w:p>
            <w:pPr>
              <w:pStyle w:val="Normal"/>
              <w:spacing w:before="0" w:after="20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037" w:type="dxa"/>
            <w:tcBorders>
              <w:top w:val="single" w:sz="4" w:space="0" w:color="000000"/>
              <w:bottom w:val="single" w:sz="4" w:space="0" w:color="000000"/>
              <w:right w:val="single" w:sz="4" w:space="0" w:color="000000"/>
            </w:tcBorders>
            <w:vAlign w:val="bottom"/>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СОД 19 800</w:t>
            </w:r>
          </w:p>
        </w:tc>
        <w:tc>
          <w:tcPr>
            <w:tcW w:w="2264" w:type="dxa"/>
            <w:tcBorders>
              <w:top w:val="single" w:sz="4" w:space="0" w:color="000000"/>
              <w:bottom w:val="single" w:sz="4" w:space="0" w:color="000000"/>
            </w:tcBorders>
            <w:vAlign w:val="bottom"/>
          </w:tcPr>
          <w:p>
            <w:pPr>
              <w:pStyle w:val="Normal"/>
              <w:spacing w:lineRule="auto" w:line="240" w:before="0" w:after="0"/>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СОК 19 800</w:t>
            </w:r>
          </w:p>
        </w:tc>
      </w:tr>
      <w:tr>
        <w:trPr>
          <w:trHeight w:val="300" w:hRule="atLeast"/>
        </w:trPr>
        <w:tc>
          <w:tcPr>
            <w:tcW w:w="2292" w:type="dxa"/>
            <w:tcBorders>
              <w:bottom w:val="single" w:sz="4" w:space="0" w:color="000000"/>
              <w:right w:val="single" w:sz="4" w:space="0" w:color="000000"/>
            </w:tcBorders>
            <w:vAlign w:val="bottom"/>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СКД 94 800</w:t>
            </w:r>
          </w:p>
        </w:tc>
        <w:tc>
          <w:tcPr>
            <w:tcW w:w="2008" w:type="dxa"/>
            <w:tcBorders/>
            <w:vAlign w:val="bottom"/>
          </w:tcPr>
          <w:p>
            <w:pPr>
              <w:pStyle w:val="Normal"/>
              <w:spacing w:before="0" w:after="20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380" w:type="dxa"/>
            <w:tcBorders/>
            <w:vAlign w:val="bottom"/>
          </w:tcPr>
          <w:p>
            <w:pPr>
              <w:pStyle w:val="Normal"/>
              <w:spacing w:before="0" w:after="0"/>
              <w:rPr>
                <w:rFonts w:ascii="Times New Roman" w:hAnsi="Times New Roman" w:eastAsia="Calibri" w:cs="Times New Roman"/>
                <w:sz w:val="24"/>
                <w:szCs w:val="24"/>
                <w:lang w:eastAsia="ru-RU"/>
              </w:rPr>
            </w:pPr>
            <w:r>
              <w:rPr>
                <w:rFonts w:eastAsia="Calibri" w:cs="Times New Roman" w:ascii="Times New Roman" w:hAnsi="Times New Roman"/>
                <w:sz w:val="24"/>
                <w:szCs w:val="24"/>
                <w:lang w:eastAsia="ru-RU"/>
              </w:rPr>
            </w:r>
          </w:p>
        </w:tc>
        <w:tc>
          <w:tcPr>
            <w:tcW w:w="2037" w:type="dxa"/>
            <w:tcBorders>
              <w:bottom w:val="single" w:sz="4" w:space="0" w:color="000000"/>
              <w:right w:val="single" w:sz="4" w:space="0" w:color="000000"/>
            </w:tcBorders>
            <w:vAlign w:val="bottom"/>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СКД 0</w:t>
            </w:r>
          </w:p>
        </w:tc>
        <w:tc>
          <w:tcPr>
            <w:tcW w:w="2264" w:type="dxa"/>
            <w:tcBorders/>
            <w:vAlign w:val="bottom"/>
          </w:tcPr>
          <w:p>
            <w:pPr>
              <w:pStyle w:val="Normal"/>
              <w:spacing w:before="0" w:after="20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rHeight w:val="300" w:hRule="exact"/>
        </w:trPr>
        <w:tc>
          <w:tcPr>
            <w:tcW w:w="2292" w:type="dxa"/>
            <w:tcBorders/>
            <w:vAlign w:val="bottom"/>
          </w:tcPr>
          <w:p>
            <w:pPr>
              <w:pStyle w:val="Normal"/>
              <w:spacing w:before="0" w:after="0"/>
              <w:rPr>
                <w:rFonts w:ascii="Times New Roman" w:hAnsi="Times New Roman" w:eastAsia="Calibri" w:cs="Times New Roman"/>
                <w:sz w:val="24"/>
                <w:szCs w:val="24"/>
                <w:lang w:eastAsia="ru-RU"/>
              </w:rPr>
            </w:pPr>
            <w:r>
              <w:rPr>
                <w:rFonts w:eastAsia="Calibri" w:cs="Times New Roman" w:ascii="Times New Roman" w:hAnsi="Times New Roman"/>
                <w:sz w:val="24"/>
                <w:szCs w:val="24"/>
                <w:lang w:eastAsia="ru-RU"/>
              </w:rPr>
            </w:r>
          </w:p>
        </w:tc>
        <w:tc>
          <w:tcPr>
            <w:tcW w:w="2008" w:type="dxa"/>
            <w:tcBorders/>
            <w:vAlign w:val="bottom"/>
          </w:tcPr>
          <w:p>
            <w:pPr>
              <w:pStyle w:val="Normal"/>
              <w:spacing w:before="0" w:after="0"/>
              <w:rPr>
                <w:rFonts w:ascii="Times New Roman" w:hAnsi="Times New Roman" w:eastAsia="Calibri" w:cs="Times New Roman"/>
                <w:sz w:val="24"/>
                <w:szCs w:val="24"/>
                <w:lang w:eastAsia="ru-RU"/>
              </w:rPr>
            </w:pPr>
            <w:r>
              <w:rPr>
                <w:rFonts w:eastAsia="Calibri" w:cs="Times New Roman" w:ascii="Times New Roman" w:hAnsi="Times New Roman"/>
                <w:sz w:val="24"/>
                <w:szCs w:val="24"/>
                <w:lang w:eastAsia="ru-RU"/>
              </w:rPr>
            </w:r>
          </w:p>
        </w:tc>
        <w:tc>
          <w:tcPr>
            <w:tcW w:w="380" w:type="dxa"/>
            <w:tcBorders/>
            <w:vAlign w:val="bottom"/>
          </w:tcPr>
          <w:p>
            <w:pPr>
              <w:pStyle w:val="Normal"/>
              <w:spacing w:before="0" w:after="0"/>
              <w:rPr>
                <w:rFonts w:ascii="Times New Roman" w:hAnsi="Times New Roman" w:eastAsia="Calibri" w:cs="Times New Roman"/>
                <w:sz w:val="24"/>
                <w:szCs w:val="24"/>
                <w:lang w:eastAsia="ru-RU"/>
              </w:rPr>
            </w:pPr>
            <w:r>
              <w:rPr>
                <w:rFonts w:eastAsia="Calibri" w:cs="Times New Roman" w:ascii="Times New Roman" w:hAnsi="Times New Roman"/>
                <w:sz w:val="24"/>
                <w:szCs w:val="24"/>
                <w:lang w:eastAsia="ru-RU"/>
              </w:rPr>
            </w:r>
          </w:p>
        </w:tc>
        <w:tc>
          <w:tcPr>
            <w:tcW w:w="2037" w:type="dxa"/>
            <w:tcBorders/>
            <w:vAlign w:val="bottom"/>
          </w:tcPr>
          <w:p>
            <w:pPr>
              <w:pStyle w:val="Normal"/>
              <w:spacing w:before="0" w:after="0"/>
              <w:rPr>
                <w:rFonts w:ascii="Times New Roman" w:hAnsi="Times New Roman" w:eastAsia="Calibri" w:cs="Times New Roman"/>
                <w:sz w:val="24"/>
                <w:szCs w:val="24"/>
                <w:lang w:eastAsia="ru-RU"/>
              </w:rPr>
            </w:pPr>
            <w:r>
              <w:rPr>
                <w:rFonts w:eastAsia="Calibri" w:cs="Times New Roman" w:ascii="Times New Roman" w:hAnsi="Times New Roman"/>
                <w:sz w:val="24"/>
                <w:szCs w:val="24"/>
                <w:lang w:eastAsia="ru-RU"/>
              </w:rPr>
            </w:r>
          </w:p>
        </w:tc>
        <w:tc>
          <w:tcPr>
            <w:tcW w:w="2264" w:type="dxa"/>
            <w:tcBorders/>
            <w:vAlign w:val="bottom"/>
          </w:tcPr>
          <w:p>
            <w:pPr>
              <w:pStyle w:val="Normal"/>
              <w:spacing w:before="0" w:after="0"/>
              <w:rPr>
                <w:rFonts w:ascii="Times New Roman" w:hAnsi="Times New Roman" w:eastAsia="Calibri" w:cs="Times New Roman"/>
                <w:sz w:val="24"/>
                <w:szCs w:val="24"/>
                <w:lang w:eastAsia="ru-RU"/>
              </w:rPr>
            </w:pPr>
            <w:r>
              <w:rPr>
                <w:rFonts w:eastAsia="Calibri" w:cs="Times New Roman" w:ascii="Times New Roman" w:hAnsi="Times New Roman"/>
                <w:sz w:val="24"/>
                <w:szCs w:val="24"/>
                <w:lang w:eastAsia="ru-RU"/>
              </w:rPr>
            </w:r>
          </w:p>
        </w:tc>
      </w:tr>
    </w:tbl>
    <w:p>
      <w:pPr>
        <w:sectPr>
          <w:footerReference w:type="default" r:id="rId8"/>
          <w:type w:val="continuous"/>
          <w:pgSz w:w="11906" w:h="16838"/>
          <w:pgMar w:left="1701" w:right="567" w:header="0" w:top="1134" w:footer="709" w:bottom="1134" w:gutter="0"/>
          <w:pgNumType w:fmt="decimal"/>
          <w:formProt w:val="false"/>
          <w:textDirection w:val="lrTb"/>
          <w:docGrid w:type="default" w:linePitch="360" w:charSpace="4096"/>
        </w:sectPr>
      </w:pPr>
    </w:p>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mc:AlternateContent>
          <mc:Choice Requires="wps">
            <w:drawing>
              <wp:anchor behindDoc="0" distT="0" distB="0" distL="0" distR="0" simplePos="0" locked="0" layoutInCell="1" allowOverlap="1" relativeHeight="7" wp14:anchorId="59575281">
                <wp:simplePos x="0" y="0"/>
                <wp:positionH relativeFrom="column">
                  <wp:posOffset>-219075</wp:posOffset>
                </wp:positionH>
                <wp:positionV relativeFrom="paragraph">
                  <wp:posOffset>1330325</wp:posOffset>
                </wp:positionV>
                <wp:extent cx="5860415" cy="175895"/>
                <wp:effectExtent l="0" t="0" r="26670" b="15240"/>
                <wp:wrapNone/>
                <wp:docPr id="6" name="Прямоугольник 13"/>
                <a:graphic xmlns:a="http://schemas.openxmlformats.org/drawingml/2006/main">
                  <a:graphicData uri="http://schemas.microsoft.com/office/word/2010/wordprocessingShape">
                    <wps:wsp>
                      <wps:cNvSpPr/>
                      <wps:spPr>
                        <a:xfrm>
                          <a:off x="0" y="0"/>
                          <a:ext cx="5859720" cy="175320"/>
                        </a:xfrm>
                        <a:prstGeom prst="rect">
                          <a:avLst/>
                        </a:prstGeom>
                        <a:solidFill>
                          <a:schemeClr val="bg1"/>
                        </a:solidFill>
                        <a:ln>
                          <a:solidFill>
                            <a:schemeClr val="bg1"/>
                          </a:solidFill>
                          <a:round/>
                        </a:ln>
                      </wps:spPr>
                      <wps:style>
                        <a:lnRef idx="2">
                          <a:schemeClr val="accent1">
                            <a:shade val="50000"/>
                          </a:schemeClr>
                        </a:lnRef>
                        <a:fillRef idx="1">
                          <a:schemeClr val="accent1"/>
                        </a:fillRef>
                        <a:effectRef idx="0">
                          <a:schemeClr val="accent1"/>
                        </a:effectRef>
                        <a:fontRef idx="minor"/>
                      </wps:style>
                      <wps:bodyPr/>
                    </wps:wsp>
                  </a:graphicData>
                </a:graphic>
              </wp:anchor>
            </w:drawing>
          </mc:Choice>
          <mc:Fallback>
            <w:pict>
              <v:rect id="shape_0" ID="Прямоугольник 13" fillcolor="white" stroked="t" style="position:absolute;margin-left:-17.25pt;margin-top:104.75pt;width:461.35pt;height:13.75pt" wp14:anchorId="59575281">
                <w10:wrap type="none"/>
                <v:fill o:detectmouseclick="t" type="solid" color2="black"/>
                <v:stroke color="white" weight="25560" joinstyle="round" endcap="flat"/>
              </v:rect>
            </w:pict>
          </mc:Fallback>
        </mc:AlternateContent>
      </w:r>
    </w:p>
    <w:p>
      <w:pPr>
        <w:sectPr>
          <w:type w:val="continuous"/>
          <w:pgSz w:w="11906" w:h="16838"/>
          <w:pgMar w:left="1701" w:right="567" w:header="0" w:top="1134" w:footer="709" w:bottom="1134" w:gutter="0"/>
          <w:formProt w:val="false"/>
          <w:textDirection w:val="lrTb"/>
          <w:docGrid w:type="default" w:linePitch="360" w:charSpace="4096"/>
        </w:sectPr>
      </w:pPr>
    </w:p>
    <w:tbl>
      <w:tblPr>
        <w:tblW w:w="8981" w:type="dxa"/>
        <w:jc w:val="left"/>
        <w:tblInd w:w="0" w:type="dxa"/>
        <w:tblCellMar>
          <w:top w:w="0" w:type="dxa"/>
          <w:left w:w="108" w:type="dxa"/>
          <w:bottom w:w="0" w:type="dxa"/>
          <w:right w:w="108" w:type="dxa"/>
        </w:tblCellMar>
        <w:tblLook w:firstRow="1" w:noVBand="1" w:lastRow="0" w:firstColumn="1" w:lastColumn="0" w:noHBand="0" w:val="04a0"/>
      </w:tblPr>
      <w:tblGrid>
        <w:gridCol w:w="2292"/>
        <w:gridCol w:w="2008"/>
        <w:gridCol w:w="380"/>
        <w:gridCol w:w="2037"/>
        <w:gridCol w:w="2264"/>
      </w:tblGrid>
      <w:tr>
        <w:trPr>
          <w:trHeight w:val="615" w:hRule="atLeast"/>
        </w:trPr>
        <w:tc>
          <w:tcPr>
            <w:tcW w:w="4300" w:type="dxa"/>
            <w:gridSpan w:val="2"/>
            <w:tcBorders>
              <w:bottom w:val="single" w:sz="4" w:space="0" w:color="000000"/>
            </w:tcBorders>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20а</w:t>
            </w:r>
          </w:p>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4"/>
                <w:szCs w:val="24"/>
                <w:lang w:eastAsia="ru-RU"/>
              </w:rPr>
              <w:t>«Основное производство» (изделие А)</w:t>
            </w:r>
          </w:p>
        </w:tc>
        <w:tc>
          <w:tcPr>
            <w:tcW w:w="380" w:type="dxa"/>
            <w:tcBorders/>
            <w:vAlign w:val="bottom"/>
          </w:tcPr>
          <w:p>
            <w:pPr>
              <w:pStyle w:val="Normal"/>
              <w:spacing w:before="0" w:after="20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4301" w:type="dxa"/>
            <w:gridSpan w:val="2"/>
            <w:tcBorders>
              <w:bottom w:val="single" w:sz="4" w:space="0" w:color="000000"/>
            </w:tcBorders>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20б</w:t>
            </w:r>
          </w:p>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4"/>
                <w:szCs w:val="24"/>
                <w:lang w:eastAsia="ru-RU"/>
              </w:rPr>
              <w:t>«Основное производство» (изделие Б)</w:t>
            </w:r>
          </w:p>
        </w:tc>
      </w:tr>
      <w:tr>
        <w:trPr>
          <w:trHeight w:val="300" w:hRule="atLeast"/>
        </w:trPr>
        <w:tc>
          <w:tcPr>
            <w:tcW w:w="2292" w:type="dxa"/>
            <w:tcBorders>
              <w:bottom w:val="single" w:sz="4" w:space="0" w:color="000000"/>
              <w:right w:val="single" w:sz="4" w:space="0" w:color="000000"/>
            </w:tcBorders>
            <w:vAlign w:val="bottom"/>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СНД 0</w:t>
            </w:r>
          </w:p>
        </w:tc>
        <w:tc>
          <w:tcPr>
            <w:tcW w:w="2008" w:type="dxa"/>
            <w:tcBorders/>
            <w:vAlign w:val="bottom"/>
          </w:tcPr>
          <w:p>
            <w:pPr>
              <w:pStyle w:val="Normal"/>
              <w:spacing w:before="0" w:after="20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380" w:type="dxa"/>
            <w:tcBorders/>
            <w:vAlign w:val="bottom"/>
          </w:tcPr>
          <w:p>
            <w:pPr>
              <w:pStyle w:val="Normal"/>
              <w:spacing w:before="0" w:after="0"/>
              <w:rPr>
                <w:rFonts w:ascii="Times New Roman" w:hAnsi="Times New Roman" w:eastAsia="Calibri" w:cs="Times New Roman"/>
                <w:sz w:val="24"/>
                <w:szCs w:val="24"/>
                <w:lang w:eastAsia="ru-RU"/>
              </w:rPr>
            </w:pPr>
            <w:r>
              <w:rPr>
                <w:rFonts w:eastAsia="Calibri" w:cs="Times New Roman" w:ascii="Times New Roman" w:hAnsi="Times New Roman"/>
                <w:sz w:val="24"/>
                <w:szCs w:val="24"/>
                <w:lang w:eastAsia="ru-RU"/>
              </w:rPr>
            </w:r>
          </w:p>
        </w:tc>
        <w:tc>
          <w:tcPr>
            <w:tcW w:w="2037" w:type="dxa"/>
            <w:tcBorders>
              <w:bottom w:val="single" w:sz="4" w:space="0" w:color="000000"/>
              <w:right w:val="single" w:sz="4" w:space="0" w:color="000000"/>
            </w:tcBorders>
            <w:vAlign w:val="bottom"/>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СНД 0</w:t>
            </w:r>
          </w:p>
        </w:tc>
        <w:tc>
          <w:tcPr>
            <w:tcW w:w="2264" w:type="dxa"/>
            <w:tcBorders/>
            <w:vAlign w:val="bottom"/>
          </w:tcPr>
          <w:p>
            <w:pPr>
              <w:pStyle w:val="Normal"/>
              <w:spacing w:before="0" w:after="20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rHeight w:val="300" w:hRule="atLeast"/>
        </w:trPr>
        <w:tc>
          <w:tcPr>
            <w:tcW w:w="2292" w:type="dxa"/>
            <w:tcBorders>
              <w:right w:val="single" w:sz="4" w:space="0" w:color="000000"/>
            </w:tcBorders>
            <w:vAlign w:val="bottom"/>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6) 140 000</w:t>
            </w:r>
          </w:p>
        </w:tc>
        <w:tc>
          <w:tcPr>
            <w:tcW w:w="2008" w:type="dxa"/>
            <w:tcBorders/>
            <w:vAlign w:val="bottom"/>
          </w:tcPr>
          <w:p>
            <w:pPr>
              <w:pStyle w:val="Normal"/>
              <w:spacing w:lineRule="auto" w:line="240" w:before="0" w:after="0"/>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28) 100 000</w:t>
            </w:r>
          </w:p>
        </w:tc>
        <w:tc>
          <w:tcPr>
            <w:tcW w:w="380" w:type="dxa"/>
            <w:tcBorders/>
            <w:vAlign w:val="bottom"/>
          </w:tcPr>
          <w:p>
            <w:pPr>
              <w:pStyle w:val="Normal"/>
              <w:spacing w:before="0" w:after="20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037" w:type="dxa"/>
            <w:tcBorders>
              <w:right w:val="single" w:sz="4" w:space="0" w:color="000000"/>
            </w:tcBorders>
            <w:vAlign w:val="bottom"/>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6) 140 000</w:t>
            </w:r>
          </w:p>
        </w:tc>
        <w:tc>
          <w:tcPr>
            <w:tcW w:w="2264" w:type="dxa"/>
            <w:tcBorders/>
            <w:vAlign w:val="bottom"/>
          </w:tcPr>
          <w:p>
            <w:pPr>
              <w:pStyle w:val="Normal"/>
              <w:spacing w:lineRule="auto" w:line="240" w:before="0" w:after="0"/>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28) 112 000</w:t>
            </w:r>
          </w:p>
        </w:tc>
      </w:tr>
      <w:tr>
        <w:trPr>
          <w:trHeight w:val="300" w:hRule="atLeast"/>
        </w:trPr>
        <w:tc>
          <w:tcPr>
            <w:tcW w:w="2292" w:type="dxa"/>
            <w:tcBorders>
              <w:right w:val="single" w:sz="4" w:space="0" w:color="000000"/>
            </w:tcBorders>
            <w:vAlign w:val="bottom"/>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10) 48 000</w:t>
            </w:r>
          </w:p>
        </w:tc>
        <w:tc>
          <w:tcPr>
            <w:tcW w:w="2008" w:type="dxa"/>
            <w:tcBorders/>
            <w:vAlign w:val="bottom"/>
          </w:tcPr>
          <w:p>
            <w:pPr>
              <w:pStyle w:val="Normal"/>
              <w:spacing w:before="0" w:after="200"/>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380" w:type="dxa"/>
            <w:tcBorders/>
            <w:vAlign w:val="bottom"/>
          </w:tcPr>
          <w:p>
            <w:pPr>
              <w:pStyle w:val="Normal"/>
              <w:spacing w:before="0" w:after="0"/>
              <w:rPr>
                <w:rFonts w:ascii="Times New Roman" w:hAnsi="Times New Roman" w:eastAsia="Calibri" w:cs="Times New Roman"/>
                <w:sz w:val="24"/>
                <w:szCs w:val="24"/>
                <w:lang w:eastAsia="ru-RU"/>
              </w:rPr>
            </w:pPr>
            <w:r>
              <w:rPr>
                <w:rFonts w:eastAsia="Calibri" w:cs="Times New Roman" w:ascii="Times New Roman" w:hAnsi="Times New Roman"/>
                <w:sz w:val="24"/>
                <w:szCs w:val="24"/>
                <w:lang w:eastAsia="ru-RU"/>
              </w:rPr>
            </w:r>
          </w:p>
        </w:tc>
        <w:tc>
          <w:tcPr>
            <w:tcW w:w="2037" w:type="dxa"/>
            <w:tcBorders>
              <w:right w:val="single" w:sz="4" w:space="0" w:color="000000"/>
            </w:tcBorders>
            <w:vAlign w:val="bottom"/>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10) 44 000</w:t>
            </w:r>
          </w:p>
        </w:tc>
        <w:tc>
          <w:tcPr>
            <w:tcW w:w="2264" w:type="dxa"/>
            <w:tcBorders/>
            <w:vAlign w:val="bottom"/>
          </w:tcPr>
          <w:p>
            <w:pPr>
              <w:pStyle w:val="Normal"/>
              <w:spacing w:before="0" w:after="200"/>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rHeight w:val="300" w:hRule="atLeast"/>
        </w:trPr>
        <w:tc>
          <w:tcPr>
            <w:tcW w:w="2292" w:type="dxa"/>
            <w:tcBorders>
              <w:right w:val="single" w:sz="4" w:space="0" w:color="000000"/>
            </w:tcBorders>
            <w:vAlign w:val="bottom"/>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11) 14 400</w:t>
            </w:r>
          </w:p>
        </w:tc>
        <w:tc>
          <w:tcPr>
            <w:tcW w:w="2008" w:type="dxa"/>
            <w:tcBorders/>
            <w:vAlign w:val="bottom"/>
          </w:tcPr>
          <w:p>
            <w:pPr>
              <w:pStyle w:val="Normal"/>
              <w:spacing w:before="0" w:after="200"/>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380" w:type="dxa"/>
            <w:tcBorders/>
            <w:vAlign w:val="bottom"/>
          </w:tcPr>
          <w:p>
            <w:pPr>
              <w:pStyle w:val="Normal"/>
              <w:spacing w:before="0" w:after="0"/>
              <w:rPr>
                <w:rFonts w:ascii="Times New Roman" w:hAnsi="Times New Roman" w:eastAsia="Calibri" w:cs="Times New Roman"/>
                <w:sz w:val="24"/>
                <w:szCs w:val="24"/>
                <w:lang w:eastAsia="ru-RU"/>
              </w:rPr>
            </w:pPr>
            <w:r>
              <w:rPr>
                <w:rFonts w:eastAsia="Calibri" w:cs="Times New Roman" w:ascii="Times New Roman" w:hAnsi="Times New Roman"/>
                <w:sz w:val="24"/>
                <w:szCs w:val="24"/>
                <w:lang w:eastAsia="ru-RU"/>
              </w:rPr>
            </w:r>
          </w:p>
        </w:tc>
        <w:tc>
          <w:tcPr>
            <w:tcW w:w="2037" w:type="dxa"/>
            <w:tcBorders>
              <w:right w:val="single" w:sz="4" w:space="0" w:color="000000"/>
            </w:tcBorders>
            <w:vAlign w:val="bottom"/>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11) 13 200</w:t>
            </w:r>
          </w:p>
        </w:tc>
        <w:tc>
          <w:tcPr>
            <w:tcW w:w="2264" w:type="dxa"/>
            <w:tcBorders/>
            <w:vAlign w:val="bottom"/>
          </w:tcPr>
          <w:p>
            <w:pPr>
              <w:pStyle w:val="Normal"/>
              <w:spacing w:before="0" w:after="200"/>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rHeight w:val="300" w:hRule="atLeast"/>
        </w:trPr>
        <w:tc>
          <w:tcPr>
            <w:tcW w:w="2292" w:type="dxa"/>
            <w:tcBorders>
              <w:right w:val="single" w:sz="4" w:space="0" w:color="000000"/>
            </w:tcBorders>
            <w:vAlign w:val="bottom"/>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27а) 27 600</w:t>
            </w:r>
          </w:p>
        </w:tc>
        <w:tc>
          <w:tcPr>
            <w:tcW w:w="2008" w:type="dxa"/>
            <w:tcBorders/>
            <w:vAlign w:val="bottom"/>
          </w:tcPr>
          <w:p>
            <w:pPr>
              <w:pStyle w:val="Normal"/>
              <w:spacing w:before="0" w:after="200"/>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380" w:type="dxa"/>
            <w:tcBorders/>
            <w:vAlign w:val="bottom"/>
          </w:tcPr>
          <w:p>
            <w:pPr>
              <w:pStyle w:val="Normal"/>
              <w:spacing w:before="0" w:after="0"/>
              <w:rPr>
                <w:rFonts w:ascii="Times New Roman" w:hAnsi="Times New Roman" w:eastAsia="Calibri" w:cs="Times New Roman"/>
                <w:sz w:val="24"/>
                <w:szCs w:val="24"/>
                <w:lang w:eastAsia="ru-RU"/>
              </w:rPr>
            </w:pPr>
            <w:r>
              <w:rPr>
                <w:rFonts w:eastAsia="Calibri" w:cs="Times New Roman" w:ascii="Times New Roman" w:hAnsi="Times New Roman"/>
                <w:sz w:val="24"/>
                <w:szCs w:val="24"/>
                <w:lang w:eastAsia="ru-RU"/>
              </w:rPr>
            </w:r>
          </w:p>
        </w:tc>
        <w:tc>
          <w:tcPr>
            <w:tcW w:w="2037" w:type="dxa"/>
            <w:tcBorders>
              <w:right w:val="single" w:sz="4" w:space="0" w:color="000000"/>
            </w:tcBorders>
            <w:vAlign w:val="bottom"/>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27а) 27 600</w:t>
            </w:r>
          </w:p>
        </w:tc>
        <w:tc>
          <w:tcPr>
            <w:tcW w:w="2264" w:type="dxa"/>
            <w:tcBorders/>
            <w:vAlign w:val="bottom"/>
          </w:tcPr>
          <w:p>
            <w:pPr>
              <w:pStyle w:val="Normal"/>
              <w:spacing w:before="0" w:after="200"/>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rHeight w:val="300" w:hRule="atLeast"/>
        </w:trPr>
        <w:tc>
          <w:tcPr>
            <w:tcW w:w="2292" w:type="dxa"/>
            <w:tcBorders>
              <w:right w:val="single" w:sz="4" w:space="0" w:color="000000"/>
            </w:tcBorders>
            <w:vAlign w:val="bottom"/>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27б) 42 000</w:t>
            </w:r>
          </w:p>
        </w:tc>
        <w:tc>
          <w:tcPr>
            <w:tcW w:w="2008" w:type="dxa"/>
            <w:tcBorders/>
            <w:vAlign w:val="bottom"/>
          </w:tcPr>
          <w:p>
            <w:pPr>
              <w:pStyle w:val="Normal"/>
              <w:spacing w:before="0" w:after="200"/>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380" w:type="dxa"/>
            <w:tcBorders/>
            <w:vAlign w:val="bottom"/>
          </w:tcPr>
          <w:p>
            <w:pPr>
              <w:pStyle w:val="Normal"/>
              <w:spacing w:before="0" w:after="0"/>
              <w:rPr>
                <w:rFonts w:ascii="Times New Roman" w:hAnsi="Times New Roman" w:eastAsia="Calibri" w:cs="Times New Roman"/>
                <w:sz w:val="24"/>
                <w:szCs w:val="24"/>
                <w:lang w:eastAsia="ru-RU"/>
              </w:rPr>
            </w:pPr>
            <w:r>
              <w:rPr>
                <w:rFonts w:eastAsia="Calibri" w:cs="Times New Roman" w:ascii="Times New Roman" w:hAnsi="Times New Roman"/>
                <w:sz w:val="24"/>
                <w:szCs w:val="24"/>
                <w:lang w:eastAsia="ru-RU"/>
              </w:rPr>
            </w:r>
          </w:p>
        </w:tc>
        <w:tc>
          <w:tcPr>
            <w:tcW w:w="2037" w:type="dxa"/>
            <w:tcBorders>
              <w:right w:val="single" w:sz="4" w:space="0" w:color="000000"/>
            </w:tcBorders>
            <w:vAlign w:val="bottom"/>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27б) 42 000</w:t>
            </w:r>
          </w:p>
        </w:tc>
        <w:tc>
          <w:tcPr>
            <w:tcW w:w="2264" w:type="dxa"/>
            <w:tcBorders/>
            <w:vAlign w:val="bottom"/>
          </w:tcPr>
          <w:p>
            <w:pPr>
              <w:pStyle w:val="Normal"/>
              <w:spacing w:before="0" w:after="200"/>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rHeight w:val="68" w:hRule="atLeast"/>
        </w:trPr>
        <w:tc>
          <w:tcPr>
            <w:tcW w:w="2292" w:type="dxa"/>
            <w:tcBorders>
              <w:right w:val="single" w:sz="4" w:space="0" w:color="000000"/>
            </w:tcBorders>
            <w:vAlign w:val="bottom"/>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008" w:type="dxa"/>
            <w:tcBorders/>
            <w:vAlign w:val="bottom"/>
          </w:tcPr>
          <w:p>
            <w:pPr>
              <w:pStyle w:val="Normal"/>
              <w:spacing w:before="0" w:after="200"/>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380" w:type="dxa"/>
            <w:tcBorders/>
            <w:vAlign w:val="bottom"/>
          </w:tcPr>
          <w:p>
            <w:pPr>
              <w:pStyle w:val="Normal"/>
              <w:spacing w:before="0" w:after="0"/>
              <w:rPr>
                <w:rFonts w:ascii="Times New Roman" w:hAnsi="Times New Roman" w:eastAsia="Calibri" w:cs="Times New Roman"/>
                <w:sz w:val="24"/>
                <w:szCs w:val="24"/>
                <w:lang w:eastAsia="ru-RU"/>
              </w:rPr>
            </w:pPr>
            <w:r>
              <w:rPr>
                <w:rFonts w:eastAsia="Calibri" w:cs="Times New Roman" w:ascii="Times New Roman" w:hAnsi="Times New Roman"/>
                <w:sz w:val="24"/>
                <w:szCs w:val="24"/>
                <w:lang w:eastAsia="ru-RU"/>
              </w:rPr>
            </w:r>
          </w:p>
        </w:tc>
        <w:tc>
          <w:tcPr>
            <w:tcW w:w="2037" w:type="dxa"/>
            <w:tcBorders>
              <w:right w:val="single" w:sz="4" w:space="0" w:color="000000"/>
            </w:tcBorders>
            <w:vAlign w:val="bottom"/>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264" w:type="dxa"/>
            <w:tcBorders/>
            <w:vAlign w:val="bottom"/>
          </w:tcPr>
          <w:p>
            <w:pPr>
              <w:pStyle w:val="Normal"/>
              <w:spacing w:before="0" w:after="200"/>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rHeight w:val="300" w:hRule="atLeast"/>
        </w:trPr>
        <w:tc>
          <w:tcPr>
            <w:tcW w:w="2292" w:type="dxa"/>
            <w:tcBorders>
              <w:top w:val="single" w:sz="4" w:space="0" w:color="000000"/>
              <w:bottom w:val="single" w:sz="4" w:space="0" w:color="000000"/>
              <w:right w:val="single" w:sz="4" w:space="0" w:color="000000"/>
            </w:tcBorders>
            <w:vAlign w:val="bottom"/>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СОД 272 000</w:t>
            </w:r>
          </w:p>
        </w:tc>
        <w:tc>
          <w:tcPr>
            <w:tcW w:w="2008" w:type="dxa"/>
            <w:tcBorders>
              <w:top w:val="single" w:sz="4" w:space="0" w:color="000000"/>
              <w:bottom w:val="single" w:sz="4" w:space="0" w:color="000000"/>
            </w:tcBorders>
            <w:vAlign w:val="bottom"/>
          </w:tcPr>
          <w:p>
            <w:pPr>
              <w:pStyle w:val="Normal"/>
              <w:spacing w:lineRule="auto" w:line="240" w:before="0" w:after="0"/>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СОК 100 000</w:t>
            </w:r>
          </w:p>
        </w:tc>
        <w:tc>
          <w:tcPr>
            <w:tcW w:w="380" w:type="dxa"/>
            <w:tcBorders/>
            <w:vAlign w:val="bottom"/>
          </w:tcPr>
          <w:p>
            <w:pPr>
              <w:pStyle w:val="Normal"/>
              <w:spacing w:before="0" w:after="20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037" w:type="dxa"/>
            <w:tcBorders>
              <w:top w:val="single" w:sz="4" w:space="0" w:color="000000"/>
              <w:bottom w:val="single" w:sz="4" w:space="0" w:color="000000"/>
              <w:right w:val="single" w:sz="4" w:space="0" w:color="000000"/>
            </w:tcBorders>
            <w:vAlign w:val="bottom"/>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СОД 266 800</w:t>
            </w:r>
          </w:p>
        </w:tc>
        <w:tc>
          <w:tcPr>
            <w:tcW w:w="2264" w:type="dxa"/>
            <w:tcBorders>
              <w:top w:val="single" w:sz="4" w:space="0" w:color="000000"/>
              <w:bottom w:val="single" w:sz="4" w:space="0" w:color="000000"/>
            </w:tcBorders>
            <w:vAlign w:val="bottom"/>
          </w:tcPr>
          <w:p>
            <w:pPr>
              <w:pStyle w:val="Normal"/>
              <w:spacing w:lineRule="auto" w:line="240" w:before="0" w:after="0"/>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СОК 112 000</w:t>
            </w:r>
          </w:p>
        </w:tc>
      </w:tr>
      <w:tr>
        <w:trPr>
          <w:trHeight w:val="300" w:hRule="atLeast"/>
        </w:trPr>
        <w:tc>
          <w:tcPr>
            <w:tcW w:w="2292" w:type="dxa"/>
            <w:tcBorders>
              <w:bottom w:val="single" w:sz="4" w:space="0" w:color="000000"/>
              <w:right w:val="single" w:sz="4" w:space="0" w:color="000000"/>
            </w:tcBorders>
            <w:vAlign w:val="bottom"/>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СКД 172 000</w:t>
            </w:r>
          </w:p>
        </w:tc>
        <w:tc>
          <w:tcPr>
            <w:tcW w:w="2008" w:type="dxa"/>
            <w:tcBorders/>
            <w:vAlign w:val="bottom"/>
          </w:tcPr>
          <w:p>
            <w:pPr>
              <w:pStyle w:val="Normal"/>
              <w:spacing w:before="0" w:after="20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380" w:type="dxa"/>
            <w:tcBorders/>
            <w:vAlign w:val="bottom"/>
          </w:tcPr>
          <w:p>
            <w:pPr>
              <w:pStyle w:val="Normal"/>
              <w:spacing w:before="0" w:after="0"/>
              <w:rPr>
                <w:rFonts w:ascii="Times New Roman" w:hAnsi="Times New Roman" w:eastAsia="Calibri" w:cs="Times New Roman"/>
                <w:sz w:val="24"/>
                <w:szCs w:val="24"/>
                <w:lang w:eastAsia="ru-RU"/>
              </w:rPr>
            </w:pPr>
            <w:r>
              <w:rPr>
                <w:rFonts w:eastAsia="Calibri" w:cs="Times New Roman" w:ascii="Times New Roman" w:hAnsi="Times New Roman"/>
                <w:sz w:val="24"/>
                <w:szCs w:val="24"/>
                <w:lang w:eastAsia="ru-RU"/>
              </w:rPr>
            </w:r>
          </w:p>
        </w:tc>
        <w:tc>
          <w:tcPr>
            <w:tcW w:w="2037" w:type="dxa"/>
            <w:tcBorders>
              <w:bottom w:val="single" w:sz="4" w:space="0" w:color="000000"/>
              <w:right w:val="single" w:sz="4" w:space="0" w:color="000000"/>
            </w:tcBorders>
            <w:vAlign w:val="bottom"/>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СКД 154 800</w:t>
            </w:r>
          </w:p>
        </w:tc>
        <w:tc>
          <w:tcPr>
            <w:tcW w:w="2264" w:type="dxa"/>
            <w:tcBorders/>
            <w:vAlign w:val="bottom"/>
          </w:tcPr>
          <w:p>
            <w:pPr>
              <w:pStyle w:val="Normal"/>
              <w:spacing w:before="0" w:after="20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rHeight w:val="615" w:hRule="atLeast"/>
        </w:trPr>
        <w:tc>
          <w:tcPr>
            <w:tcW w:w="4300" w:type="dxa"/>
            <w:gridSpan w:val="2"/>
            <w:tcBorders>
              <w:bottom w:val="single" w:sz="4" w:space="0" w:color="000000"/>
            </w:tcBorders>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25</w:t>
            </w:r>
          </w:p>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4"/>
                <w:szCs w:val="24"/>
                <w:lang w:eastAsia="ru-RU"/>
              </w:rPr>
              <w:t>«Общепроизводственные затраты»</w:t>
            </w:r>
          </w:p>
        </w:tc>
        <w:tc>
          <w:tcPr>
            <w:tcW w:w="380" w:type="dxa"/>
            <w:tcBorders/>
            <w:vAlign w:val="bottom"/>
          </w:tcPr>
          <w:p>
            <w:pPr>
              <w:pStyle w:val="Normal"/>
              <w:spacing w:before="0" w:after="20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4301" w:type="dxa"/>
            <w:gridSpan w:val="2"/>
            <w:tcBorders>
              <w:bottom w:val="single" w:sz="4" w:space="0" w:color="000000"/>
            </w:tcBorders>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26</w:t>
            </w:r>
          </w:p>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4"/>
                <w:szCs w:val="24"/>
                <w:lang w:eastAsia="ru-RU"/>
              </w:rPr>
              <w:t>«Общехозяйственные затраты»</w:t>
            </w:r>
          </w:p>
        </w:tc>
      </w:tr>
      <w:tr>
        <w:trPr>
          <w:trHeight w:val="300" w:hRule="atLeast"/>
        </w:trPr>
        <w:tc>
          <w:tcPr>
            <w:tcW w:w="2292" w:type="dxa"/>
            <w:tcBorders>
              <w:right w:val="single" w:sz="4" w:space="0" w:color="000000"/>
            </w:tcBorders>
            <w:vAlign w:val="bottom"/>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008" w:type="dxa"/>
            <w:tcBorders/>
            <w:vAlign w:val="bottom"/>
          </w:tcPr>
          <w:p>
            <w:pPr>
              <w:pStyle w:val="Normal"/>
              <w:spacing w:before="0" w:after="20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380" w:type="dxa"/>
            <w:tcBorders/>
            <w:vAlign w:val="bottom"/>
          </w:tcPr>
          <w:p>
            <w:pPr>
              <w:pStyle w:val="Normal"/>
              <w:spacing w:before="0" w:after="0"/>
              <w:rPr>
                <w:rFonts w:ascii="Times New Roman" w:hAnsi="Times New Roman" w:eastAsia="Calibri" w:cs="Times New Roman"/>
                <w:sz w:val="24"/>
                <w:szCs w:val="24"/>
                <w:lang w:eastAsia="ru-RU"/>
              </w:rPr>
            </w:pPr>
            <w:r>
              <w:rPr>
                <w:rFonts w:eastAsia="Calibri" w:cs="Times New Roman" w:ascii="Times New Roman" w:hAnsi="Times New Roman"/>
                <w:sz w:val="24"/>
                <w:szCs w:val="24"/>
                <w:lang w:eastAsia="ru-RU"/>
              </w:rPr>
            </w:r>
          </w:p>
        </w:tc>
        <w:tc>
          <w:tcPr>
            <w:tcW w:w="2037" w:type="dxa"/>
            <w:tcBorders>
              <w:right w:val="single" w:sz="4" w:space="0" w:color="000000"/>
            </w:tcBorders>
            <w:vAlign w:val="bottom"/>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264" w:type="dxa"/>
            <w:tcBorders/>
            <w:vAlign w:val="bottom"/>
          </w:tcPr>
          <w:p>
            <w:pPr>
              <w:pStyle w:val="Normal"/>
              <w:spacing w:before="0" w:after="20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rHeight w:val="300" w:hRule="atLeast"/>
        </w:trPr>
        <w:tc>
          <w:tcPr>
            <w:tcW w:w="2292" w:type="dxa"/>
            <w:tcBorders>
              <w:right w:val="single" w:sz="4" w:space="0" w:color="000000"/>
            </w:tcBorders>
            <w:vAlign w:val="bottom"/>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6) 8 000</w:t>
            </w:r>
          </w:p>
        </w:tc>
        <w:tc>
          <w:tcPr>
            <w:tcW w:w="2008" w:type="dxa"/>
            <w:tcBorders/>
            <w:vAlign w:val="bottom"/>
          </w:tcPr>
          <w:p>
            <w:pPr>
              <w:pStyle w:val="Normal"/>
              <w:spacing w:lineRule="auto" w:line="240" w:before="0" w:after="0"/>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27) 55 200</w:t>
            </w:r>
          </w:p>
        </w:tc>
        <w:tc>
          <w:tcPr>
            <w:tcW w:w="380" w:type="dxa"/>
            <w:tcBorders/>
            <w:vAlign w:val="bottom"/>
          </w:tcPr>
          <w:p>
            <w:pPr>
              <w:pStyle w:val="Normal"/>
              <w:spacing w:before="0" w:after="20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037" w:type="dxa"/>
            <w:tcBorders>
              <w:right w:val="single" w:sz="4" w:space="0" w:color="000000"/>
            </w:tcBorders>
            <w:vAlign w:val="bottom"/>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6) 6 000</w:t>
            </w:r>
          </w:p>
        </w:tc>
        <w:tc>
          <w:tcPr>
            <w:tcW w:w="2264" w:type="dxa"/>
            <w:tcBorders/>
            <w:vAlign w:val="bottom"/>
          </w:tcPr>
          <w:p>
            <w:pPr>
              <w:pStyle w:val="Normal"/>
              <w:spacing w:lineRule="auto" w:line="240" w:before="0" w:after="0"/>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27) 84 000</w:t>
            </w:r>
          </w:p>
        </w:tc>
      </w:tr>
      <w:tr>
        <w:trPr>
          <w:trHeight w:val="300" w:hRule="atLeast"/>
        </w:trPr>
        <w:tc>
          <w:tcPr>
            <w:tcW w:w="2292" w:type="dxa"/>
            <w:tcBorders>
              <w:right w:val="single" w:sz="4" w:space="0" w:color="000000"/>
            </w:tcBorders>
            <w:vAlign w:val="bottom"/>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7) 4 000</w:t>
            </w:r>
          </w:p>
        </w:tc>
        <w:tc>
          <w:tcPr>
            <w:tcW w:w="2008" w:type="dxa"/>
            <w:tcBorders/>
            <w:vAlign w:val="bottom"/>
          </w:tcPr>
          <w:p>
            <w:pPr>
              <w:pStyle w:val="Normal"/>
              <w:spacing w:before="0" w:after="200"/>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380" w:type="dxa"/>
            <w:tcBorders/>
            <w:vAlign w:val="bottom"/>
          </w:tcPr>
          <w:p>
            <w:pPr>
              <w:pStyle w:val="Normal"/>
              <w:spacing w:before="0" w:after="0"/>
              <w:rPr>
                <w:rFonts w:ascii="Times New Roman" w:hAnsi="Times New Roman" w:eastAsia="Calibri" w:cs="Times New Roman"/>
                <w:sz w:val="24"/>
                <w:szCs w:val="24"/>
                <w:lang w:eastAsia="ru-RU"/>
              </w:rPr>
            </w:pPr>
            <w:r>
              <w:rPr>
                <w:rFonts w:eastAsia="Calibri" w:cs="Times New Roman" w:ascii="Times New Roman" w:hAnsi="Times New Roman"/>
                <w:sz w:val="24"/>
                <w:szCs w:val="24"/>
                <w:lang w:eastAsia="ru-RU"/>
              </w:rPr>
            </w:r>
          </w:p>
        </w:tc>
        <w:tc>
          <w:tcPr>
            <w:tcW w:w="2037" w:type="dxa"/>
            <w:tcBorders>
              <w:right w:val="single" w:sz="4" w:space="0" w:color="000000"/>
            </w:tcBorders>
            <w:vAlign w:val="bottom"/>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8) 8 000</w:t>
            </w:r>
          </w:p>
        </w:tc>
        <w:tc>
          <w:tcPr>
            <w:tcW w:w="2264" w:type="dxa"/>
            <w:tcBorders/>
            <w:vAlign w:val="bottom"/>
          </w:tcPr>
          <w:p>
            <w:pPr>
              <w:pStyle w:val="Normal"/>
              <w:spacing w:before="0" w:after="200"/>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rHeight w:val="300" w:hRule="atLeast"/>
        </w:trPr>
        <w:tc>
          <w:tcPr>
            <w:tcW w:w="2292" w:type="dxa"/>
            <w:tcBorders>
              <w:right w:val="single" w:sz="4" w:space="0" w:color="000000"/>
            </w:tcBorders>
            <w:vAlign w:val="bottom"/>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8) 12 000</w:t>
            </w:r>
          </w:p>
        </w:tc>
        <w:tc>
          <w:tcPr>
            <w:tcW w:w="2008" w:type="dxa"/>
            <w:tcBorders/>
            <w:vAlign w:val="bottom"/>
          </w:tcPr>
          <w:p>
            <w:pPr>
              <w:pStyle w:val="Normal"/>
              <w:spacing w:before="0" w:after="200"/>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380" w:type="dxa"/>
            <w:tcBorders/>
            <w:vAlign w:val="bottom"/>
          </w:tcPr>
          <w:p>
            <w:pPr>
              <w:pStyle w:val="Normal"/>
              <w:spacing w:before="0" w:after="0"/>
              <w:rPr>
                <w:rFonts w:ascii="Times New Roman" w:hAnsi="Times New Roman" w:eastAsia="Calibri" w:cs="Times New Roman"/>
                <w:sz w:val="24"/>
                <w:szCs w:val="24"/>
                <w:lang w:eastAsia="ru-RU"/>
              </w:rPr>
            </w:pPr>
            <w:r>
              <w:rPr>
                <w:rFonts w:eastAsia="Calibri" w:cs="Times New Roman" w:ascii="Times New Roman" w:hAnsi="Times New Roman"/>
                <w:sz w:val="24"/>
                <w:szCs w:val="24"/>
                <w:lang w:eastAsia="ru-RU"/>
              </w:rPr>
            </w:r>
          </w:p>
        </w:tc>
        <w:tc>
          <w:tcPr>
            <w:tcW w:w="2037" w:type="dxa"/>
            <w:tcBorders>
              <w:right w:val="single" w:sz="4" w:space="0" w:color="000000"/>
            </w:tcBorders>
            <w:vAlign w:val="bottom"/>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10) 28 000</w:t>
            </w:r>
          </w:p>
        </w:tc>
        <w:tc>
          <w:tcPr>
            <w:tcW w:w="2264" w:type="dxa"/>
            <w:tcBorders/>
            <w:vAlign w:val="bottom"/>
          </w:tcPr>
          <w:p>
            <w:pPr>
              <w:pStyle w:val="Normal"/>
              <w:spacing w:before="0" w:after="200"/>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rHeight w:val="300" w:hRule="atLeast"/>
        </w:trPr>
        <w:tc>
          <w:tcPr>
            <w:tcW w:w="2292" w:type="dxa"/>
            <w:tcBorders>
              <w:right w:val="single" w:sz="4" w:space="0" w:color="000000"/>
            </w:tcBorders>
            <w:vAlign w:val="bottom"/>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10) 24 000</w:t>
            </w:r>
          </w:p>
        </w:tc>
        <w:tc>
          <w:tcPr>
            <w:tcW w:w="2008" w:type="dxa"/>
            <w:tcBorders/>
            <w:vAlign w:val="bottom"/>
          </w:tcPr>
          <w:p>
            <w:pPr>
              <w:pStyle w:val="Normal"/>
              <w:spacing w:before="0" w:after="200"/>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380" w:type="dxa"/>
            <w:tcBorders/>
            <w:vAlign w:val="bottom"/>
          </w:tcPr>
          <w:p>
            <w:pPr>
              <w:pStyle w:val="Normal"/>
              <w:spacing w:before="0" w:after="0"/>
              <w:rPr>
                <w:rFonts w:ascii="Times New Roman" w:hAnsi="Times New Roman" w:eastAsia="Calibri" w:cs="Times New Roman"/>
                <w:sz w:val="24"/>
                <w:szCs w:val="24"/>
                <w:lang w:eastAsia="ru-RU"/>
              </w:rPr>
            </w:pPr>
            <w:r>
              <w:rPr>
                <w:rFonts w:eastAsia="Calibri" w:cs="Times New Roman" w:ascii="Times New Roman" w:hAnsi="Times New Roman"/>
                <w:sz w:val="24"/>
                <w:szCs w:val="24"/>
                <w:lang w:eastAsia="ru-RU"/>
              </w:rPr>
            </w:r>
          </w:p>
        </w:tc>
        <w:tc>
          <w:tcPr>
            <w:tcW w:w="2037" w:type="dxa"/>
            <w:tcBorders>
              <w:right w:val="single" w:sz="4" w:space="0" w:color="000000"/>
            </w:tcBorders>
            <w:vAlign w:val="bottom"/>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11) 8 400</w:t>
            </w:r>
          </w:p>
        </w:tc>
        <w:tc>
          <w:tcPr>
            <w:tcW w:w="2264" w:type="dxa"/>
            <w:tcBorders/>
            <w:vAlign w:val="bottom"/>
          </w:tcPr>
          <w:p>
            <w:pPr>
              <w:pStyle w:val="Normal"/>
              <w:spacing w:before="0" w:after="200"/>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rHeight w:val="300" w:hRule="atLeast"/>
        </w:trPr>
        <w:tc>
          <w:tcPr>
            <w:tcW w:w="2292" w:type="dxa"/>
            <w:tcBorders>
              <w:right w:val="single" w:sz="4" w:space="0" w:color="000000"/>
            </w:tcBorders>
            <w:vAlign w:val="bottom"/>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11) 7 200</w:t>
            </w:r>
          </w:p>
        </w:tc>
        <w:tc>
          <w:tcPr>
            <w:tcW w:w="2008" w:type="dxa"/>
            <w:tcBorders/>
            <w:vAlign w:val="bottom"/>
          </w:tcPr>
          <w:p>
            <w:pPr>
              <w:pStyle w:val="Normal"/>
              <w:spacing w:before="0" w:after="200"/>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380" w:type="dxa"/>
            <w:tcBorders/>
            <w:vAlign w:val="bottom"/>
          </w:tcPr>
          <w:p>
            <w:pPr>
              <w:pStyle w:val="Normal"/>
              <w:spacing w:before="0" w:after="0"/>
              <w:rPr>
                <w:rFonts w:ascii="Times New Roman" w:hAnsi="Times New Roman" w:eastAsia="Calibri" w:cs="Times New Roman"/>
                <w:sz w:val="24"/>
                <w:szCs w:val="24"/>
                <w:lang w:eastAsia="ru-RU"/>
              </w:rPr>
            </w:pPr>
            <w:r>
              <w:rPr>
                <w:rFonts w:eastAsia="Calibri" w:cs="Times New Roman" w:ascii="Times New Roman" w:hAnsi="Times New Roman"/>
                <w:sz w:val="24"/>
                <w:szCs w:val="24"/>
                <w:lang w:eastAsia="ru-RU"/>
              </w:rPr>
            </w:r>
          </w:p>
        </w:tc>
        <w:tc>
          <w:tcPr>
            <w:tcW w:w="2037" w:type="dxa"/>
            <w:tcBorders>
              <w:right w:val="single" w:sz="4" w:space="0" w:color="000000"/>
            </w:tcBorders>
            <w:vAlign w:val="bottom"/>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17) 10 000</w:t>
            </w:r>
          </w:p>
        </w:tc>
        <w:tc>
          <w:tcPr>
            <w:tcW w:w="2264" w:type="dxa"/>
            <w:tcBorders/>
            <w:vAlign w:val="bottom"/>
          </w:tcPr>
          <w:p>
            <w:pPr>
              <w:pStyle w:val="Normal"/>
              <w:spacing w:before="0" w:after="200"/>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rHeight w:val="300" w:hRule="atLeast"/>
        </w:trPr>
        <w:tc>
          <w:tcPr>
            <w:tcW w:w="2292" w:type="dxa"/>
            <w:tcBorders>
              <w:right w:val="single" w:sz="4" w:space="0" w:color="000000"/>
            </w:tcBorders>
            <w:vAlign w:val="bottom"/>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008" w:type="dxa"/>
            <w:tcBorders/>
            <w:vAlign w:val="bottom"/>
          </w:tcPr>
          <w:p>
            <w:pPr>
              <w:pStyle w:val="Normal"/>
              <w:spacing w:before="0" w:after="200"/>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380" w:type="dxa"/>
            <w:tcBorders/>
            <w:vAlign w:val="bottom"/>
          </w:tcPr>
          <w:p>
            <w:pPr>
              <w:pStyle w:val="Normal"/>
              <w:spacing w:before="0" w:after="0"/>
              <w:rPr>
                <w:rFonts w:ascii="Times New Roman" w:hAnsi="Times New Roman" w:eastAsia="Calibri" w:cs="Times New Roman"/>
                <w:sz w:val="24"/>
                <w:szCs w:val="24"/>
                <w:lang w:eastAsia="ru-RU"/>
              </w:rPr>
            </w:pPr>
            <w:r>
              <w:rPr>
                <w:rFonts w:eastAsia="Calibri" w:cs="Times New Roman" w:ascii="Times New Roman" w:hAnsi="Times New Roman"/>
                <w:sz w:val="24"/>
                <w:szCs w:val="24"/>
                <w:lang w:eastAsia="ru-RU"/>
              </w:rPr>
            </w:r>
          </w:p>
        </w:tc>
        <w:tc>
          <w:tcPr>
            <w:tcW w:w="2037" w:type="dxa"/>
            <w:tcBorders>
              <w:right w:val="single" w:sz="4" w:space="0" w:color="000000"/>
            </w:tcBorders>
            <w:vAlign w:val="bottom"/>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21) 23 600</w:t>
            </w:r>
          </w:p>
        </w:tc>
        <w:tc>
          <w:tcPr>
            <w:tcW w:w="2264" w:type="dxa"/>
            <w:tcBorders/>
            <w:vAlign w:val="bottom"/>
          </w:tcPr>
          <w:p>
            <w:pPr>
              <w:pStyle w:val="Normal"/>
              <w:spacing w:before="0" w:after="200"/>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rHeight w:val="300" w:hRule="atLeast"/>
        </w:trPr>
        <w:tc>
          <w:tcPr>
            <w:tcW w:w="2292" w:type="dxa"/>
            <w:tcBorders>
              <w:top w:val="single" w:sz="4" w:space="0" w:color="000000"/>
              <w:bottom w:val="single" w:sz="4" w:space="0" w:color="000000"/>
              <w:right w:val="single" w:sz="4" w:space="0" w:color="000000"/>
            </w:tcBorders>
            <w:vAlign w:val="bottom"/>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СОД 55 200</w:t>
            </w:r>
          </w:p>
        </w:tc>
        <w:tc>
          <w:tcPr>
            <w:tcW w:w="2008" w:type="dxa"/>
            <w:tcBorders>
              <w:top w:val="single" w:sz="4" w:space="0" w:color="000000"/>
              <w:bottom w:val="single" w:sz="4" w:space="0" w:color="000000"/>
            </w:tcBorders>
            <w:vAlign w:val="bottom"/>
          </w:tcPr>
          <w:p>
            <w:pPr>
              <w:pStyle w:val="Normal"/>
              <w:spacing w:lineRule="auto" w:line="240" w:before="0" w:after="0"/>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СОК 55 200</w:t>
            </w:r>
          </w:p>
        </w:tc>
        <w:tc>
          <w:tcPr>
            <w:tcW w:w="380" w:type="dxa"/>
            <w:tcBorders/>
            <w:vAlign w:val="bottom"/>
          </w:tcPr>
          <w:p>
            <w:pPr>
              <w:pStyle w:val="Normal"/>
              <w:spacing w:before="0" w:after="20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037" w:type="dxa"/>
            <w:tcBorders>
              <w:top w:val="single" w:sz="4" w:space="0" w:color="000000"/>
              <w:bottom w:val="single" w:sz="4" w:space="0" w:color="000000"/>
              <w:right w:val="single" w:sz="4" w:space="0" w:color="000000"/>
            </w:tcBorders>
            <w:vAlign w:val="bottom"/>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СОД 84 000</w:t>
            </w:r>
          </w:p>
        </w:tc>
        <w:tc>
          <w:tcPr>
            <w:tcW w:w="2264" w:type="dxa"/>
            <w:tcBorders>
              <w:top w:val="single" w:sz="4" w:space="0" w:color="000000"/>
              <w:bottom w:val="single" w:sz="4" w:space="0" w:color="000000"/>
            </w:tcBorders>
            <w:vAlign w:val="bottom"/>
          </w:tcPr>
          <w:p>
            <w:pPr>
              <w:pStyle w:val="Normal"/>
              <w:spacing w:lineRule="auto" w:line="240" w:before="0" w:after="0"/>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СОК 84 000</w:t>
            </w:r>
          </w:p>
        </w:tc>
      </w:tr>
      <w:tr>
        <w:trPr>
          <w:trHeight w:val="300" w:hRule="atLeast"/>
        </w:trPr>
        <w:tc>
          <w:tcPr>
            <w:tcW w:w="2292" w:type="dxa"/>
            <w:tcBorders>
              <w:right w:val="single" w:sz="4" w:space="0" w:color="000000"/>
            </w:tcBorders>
            <w:vAlign w:val="bottom"/>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008" w:type="dxa"/>
            <w:tcBorders/>
            <w:vAlign w:val="bottom"/>
          </w:tcPr>
          <w:p>
            <w:pPr>
              <w:pStyle w:val="Normal"/>
              <w:spacing w:before="0" w:after="20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380" w:type="dxa"/>
            <w:tcBorders/>
            <w:vAlign w:val="bottom"/>
          </w:tcPr>
          <w:p>
            <w:pPr>
              <w:pStyle w:val="Normal"/>
              <w:spacing w:before="0" w:after="0"/>
              <w:rPr>
                <w:rFonts w:ascii="Times New Roman" w:hAnsi="Times New Roman" w:eastAsia="Calibri" w:cs="Times New Roman"/>
                <w:sz w:val="24"/>
                <w:szCs w:val="24"/>
                <w:lang w:eastAsia="ru-RU"/>
              </w:rPr>
            </w:pPr>
            <w:r>
              <w:rPr>
                <w:rFonts w:eastAsia="Calibri" w:cs="Times New Roman" w:ascii="Times New Roman" w:hAnsi="Times New Roman"/>
                <w:sz w:val="24"/>
                <w:szCs w:val="24"/>
                <w:lang w:eastAsia="ru-RU"/>
              </w:rPr>
            </w:r>
          </w:p>
        </w:tc>
        <w:tc>
          <w:tcPr>
            <w:tcW w:w="2037" w:type="dxa"/>
            <w:tcBorders>
              <w:right w:val="single" w:sz="4" w:space="0" w:color="000000"/>
            </w:tcBorders>
            <w:vAlign w:val="bottom"/>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264" w:type="dxa"/>
            <w:tcBorders/>
            <w:vAlign w:val="bottom"/>
          </w:tcPr>
          <w:p>
            <w:pPr>
              <w:pStyle w:val="Normal"/>
              <w:spacing w:before="0" w:after="20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rHeight w:val="300" w:hRule="exact"/>
        </w:trPr>
        <w:tc>
          <w:tcPr>
            <w:tcW w:w="2292" w:type="dxa"/>
            <w:tcBorders/>
            <w:vAlign w:val="bottom"/>
          </w:tcPr>
          <w:p>
            <w:pPr>
              <w:pStyle w:val="Normal"/>
              <w:spacing w:before="0" w:after="0"/>
              <w:rPr>
                <w:rFonts w:ascii="Times New Roman" w:hAnsi="Times New Roman" w:eastAsia="Calibri" w:cs="Times New Roman"/>
                <w:sz w:val="24"/>
                <w:szCs w:val="24"/>
                <w:lang w:eastAsia="ru-RU"/>
              </w:rPr>
            </w:pPr>
            <w:r>
              <w:rPr>
                <w:rFonts w:eastAsia="Calibri" w:cs="Times New Roman" w:ascii="Times New Roman" w:hAnsi="Times New Roman"/>
                <w:sz w:val="24"/>
                <w:szCs w:val="24"/>
                <w:lang w:eastAsia="ru-RU"/>
              </w:rPr>
            </w:r>
          </w:p>
        </w:tc>
        <w:tc>
          <w:tcPr>
            <w:tcW w:w="2008" w:type="dxa"/>
            <w:tcBorders/>
            <w:vAlign w:val="bottom"/>
          </w:tcPr>
          <w:p>
            <w:pPr>
              <w:pStyle w:val="Normal"/>
              <w:spacing w:before="0" w:after="0"/>
              <w:rPr>
                <w:rFonts w:ascii="Times New Roman" w:hAnsi="Times New Roman" w:eastAsia="Calibri" w:cs="Times New Roman"/>
                <w:sz w:val="24"/>
                <w:szCs w:val="24"/>
                <w:lang w:eastAsia="ru-RU"/>
              </w:rPr>
            </w:pPr>
            <w:r>
              <w:rPr>
                <w:rFonts w:eastAsia="Calibri" w:cs="Times New Roman" w:ascii="Times New Roman" w:hAnsi="Times New Roman"/>
                <w:sz w:val="24"/>
                <w:szCs w:val="24"/>
                <w:lang w:eastAsia="ru-RU"/>
              </w:rPr>
            </w:r>
          </w:p>
        </w:tc>
        <w:tc>
          <w:tcPr>
            <w:tcW w:w="380" w:type="dxa"/>
            <w:tcBorders/>
            <w:vAlign w:val="bottom"/>
          </w:tcPr>
          <w:p>
            <w:pPr>
              <w:pStyle w:val="Normal"/>
              <w:spacing w:before="0" w:after="0"/>
              <w:rPr>
                <w:rFonts w:ascii="Times New Roman" w:hAnsi="Times New Roman" w:eastAsia="Calibri" w:cs="Times New Roman"/>
                <w:sz w:val="24"/>
                <w:szCs w:val="24"/>
                <w:lang w:eastAsia="ru-RU"/>
              </w:rPr>
            </w:pPr>
            <w:r>
              <w:rPr>
                <w:rFonts w:eastAsia="Calibri" w:cs="Times New Roman" w:ascii="Times New Roman" w:hAnsi="Times New Roman"/>
                <w:sz w:val="24"/>
                <w:szCs w:val="24"/>
                <w:lang w:eastAsia="ru-RU"/>
              </w:rPr>
            </w:r>
          </w:p>
        </w:tc>
        <w:tc>
          <w:tcPr>
            <w:tcW w:w="2037" w:type="dxa"/>
            <w:tcBorders/>
            <w:vAlign w:val="bottom"/>
          </w:tcPr>
          <w:p>
            <w:pPr>
              <w:pStyle w:val="Normal"/>
              <w:spacing w:before="0" w:after="0"/>
              <w:rPr>
                <w:rFonts w:ascii="Times New Roman" w:hAnsi="Times New Roman" w:eastAsia="Calibri" w:cs="Times New Roman"/>
                <w:sz w:val="24"/>
                <w:szCs w:val="24"/>
                <w:lang w:eastAsia="ru-RU"/>
              </w:rPr>
            </w:pPr>
            <w:r>
              <w:rPr>
                <w:rFonts w:eastAsia="Calibri" w:cs="Times New Roman" w:ascii="Times New Roman" w:hAnsi="Times New Roman"/>
                <w:sz w:val="24"/>
                <w:szCs w:val="24"/>
                <w:lang w:eastAsia="ru-RU"/>
              </w:rPr>
            </w:r>
          </w:p>
        </w:tc>
        <w:tc>
          <w:tcPr>
            <w:tcW w:w="2264" w:type="dxa"/>
            <w:tcBorders/>
            <w:vAlign w:val="bottom"/>
          </w:tcPr>
          <w:p>
            <w:pPr>
              <w:pStyle w:val="Normal"/>
              <w:spacing w:before="0" w:after="0"/>
              <w:rPr>
                <w:rFonts w:ascii="Times New Roman" w:hAnsi="Times New Roman" w:eastAsia="Calibri" w:cs="Times New Roman"/>
                <w:sz w:val="24"/>
                <w:szCs w:val="24"/>
                <w:lang w:eastAsia="ru-RU"/>
              </w:rPr>
            </w:pPr>
            <w:r>
              <w:rPr>
                <w:rFonts w:eastAsia="Calibri" w:cs="Times New Roman" w:ascii="Times New Roman" w:hAnsi="Times New Roman"/>
                <w:sz w:val="24"/>
                <w:szCs w:val="24"/>
                <w:lang w:eastAsia="ru-RU"/>
              </w:rPr>
            </w:r>
          </w:p>
        </w:tc>
      </w:tr>
      <w:tr>
        <w:trPr>
          <w:trHeight w:val="615" w:hRule="atLeast"/>
        </w:trPr>
        <w:tc>
          <w:tcPr>
            <w:tcW w:w="4300" w:type="dxa"/>
            <w:gridSpan w:val="2"/>
            <w:tcBorders>
              <w:bottom w:val="single" w:sz="4" w:space="0" w:color="000000"/>
            </w:tcBorders>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43</w:t>
            </w:r>
          </w:p>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4"/>
                <w:szCs w:val="24"/>
                <w:lang w:eastAsia="ru-RU"/>
              </w:rPr>
              <w:t>«Готовая продукция»</w:t>
            </w:r>
          </w:p>
        </w:tc>
        <w:tc>
          <w:tcPr>
            <w:tcW w:w="380" w:type="dxa"/>
            <w:tcBorders/>
            <w:vAlign w:val="bottom"/>
          </w:tcPr>
          <w:p>
            <w:pPr>
              <w:pStyle w:val="Normal"/>
              <w:spacing w:before="0" w:after="20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4301" w:type="dxa"/>
            <w:gridSpan w:val="2"/>
            <w:tcBorders>
              <w:bottom w:val="single" w:sz="4" w:space="0" w:color="000000"/>
            </w:tcBorders>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44</w:t>
            </w:r>
          </w:p>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4"/>
                <w:szCs w:val="24"/>
                <w:lang w:eastAsia="ru-RU"/>
              </w:rPr>
              <w:t>«Расходы на продажу»</w:t>
            </w:r>
          </w:p>
        </w:tc>
      </w:tr>
      <w:tr>
        <w:trPr>
          <w:trHeight w:val="300" w:hRule="atLeast"/>
        </w:trPr>
        <w:tc>
          <w:tcPr>
            <w:tcW w:w="2292" w:type="dxa"/>
            <w:tcBorders>
              <w:bottom w:val="single" w:sz="4" w:space="0" w:color="000000"/>
              <w:right w:val="single" w:sz="4" w:space="0" w:color="000000"/>
            </w:tcBorders>
            <w:vAlign w:val="bottom"/>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СНД 0</w:t>
            </w:r>
          </w:p>
        </w:tc>
        <w:tc>
          <w:tcPr>
            <w:tcW w:w="2008" w:type="dxa"/>
            <w:tcBorders/>
            <w:vAlign w:val="bottom"/>
          </w:tcPr>
          <w:p>
            <w:pPr>
              <w:pStyle w:val="Normal"/>
              <w:spacing w:before="0" w:after="20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380" w:type="dxa"/>
            <w:tcBorders/>
            <w:vAlign w:val="bottom"/>
          </w:tcPr>
          <w:p>
            <w:pPr>
              <w:pStyle w:val="Normal"/>
              <w:spacing w:before="0" w:after="0"/>
              <w:rPr>
                <w:rFonts w:ascii="Times New Roman" w:hAnsi="Times New Roman" w:eastAsia="Calibri" w:cs="Times New Roman"/>
                <w:sz w:val="24"/>
                <w:szCs w:val="24"/>
                <w:lang w:eastAsia="ru-RU"/>
              </w:rPr>
            </w:pPr>
            <w:r>
              <w:rPr>
                <w:rFonts w:eastAsia="Calibri" w:cs="Times New Roman" w:ascii="Times New Roman" w:hAnsi="Times New Roman"/>
                <w:sz w:val="24"/>
                <w:szCs w:val="24"/>
                <w:lang w:eastAsia="ru-RU"/>
              </w:rPr>
            </w:r>
          </w:p>
        </w:tc>
        <w:tc>
          <w:tcPr>
            <w:tcW w:w="2037" w:type="dxa"/>
            <w:tcBorders>
              <w:right w:val="single" w:sz="4" w:space="0" w:color="000000"/>
            </w:tcBorders>
            <w:vAlign w:val="bottom"/>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264" w:type="dxa"/>
            <w:tcBorders/>
            <w:vAlign w:val="bottom"/>
          </w:tcPr>
          <w:p>
            <w:pPr>
              <w:pStyle w:val="Normal"/>
              <w:spacing w:before="0" w:after="20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rHeight w:val="300" w:hRule="atLeast"/>
        </w:trPr>
        <w:tc>
          <w:tcPr>
            <w:tcW w:w="2292" w:type="dxa"/>
            <w:tcBorders>
              <w:right w:val="single" w:sz="4" w:space="0" w:color="000000"/>
            </w:tcBorders>
            <w:vAlign w:val="bottom"/>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28) 212 000</w:t>
            </w:r>
          </w:p>
        </w:tc>
        <w:tc>
          <w:tcPr>
            <w:tcW w:w="2008" w:type="dxa"/>
            <w:tcBorders/>
            <w:vAlign w:val="bottom"/>
          </w:tcPr>
          <w:p>
            <w:pPr>
              <w:pStyle w:val="Normal"/>
              <w:spacing w:lineRule="auto" w:line="240" w:before="0" w:after="0"/>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30) 96 000</w:t>
            </w:r>
          </w:p>
        </w:tc>
        <w:tc>
          <w:tcPr>
            <w:tcW w:w="380" w:type="dxa"/>
            <w:tcBorders/>
            <w:vAlign w:val="bottom"/>
          </w:tcPr>
          <w:p>
            <w:pPr>
              <w:pStyle w:val="Normal"/>
              <w:spacing w:before="0" w:after="20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037" w:type="dxa"/>
            <w:tcBorders>
              <w:right w:val="single" w:sz="4" w:space="0" w:color="000000"/>
            </w:tcBorders>
            <w:vAlign w:val="bottom"/>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29) 4 400</w:t>
            </w:r>
          </w:p>
        </w:tc>
        <w:tc>
          <w:tcPr>
            <w:tcW w:w="2264" w:type="dxa"/>
            <w:tcBorders/>
            <w:vAlign w:val="bottom"/>
          </w:tcPr>
          <w:p>
            <w:pPr>
              <w:pStyle w:val="Normal"/>
              <w:spacing w:lineRule="auto" w:line="240" w:before="0" w:after="0"/>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38) 4 400</w:t>
            </w:r>
          </w:p>
        </w:tc>
      </w:tr>
      <w:tr>
        <w:trPr>
          <w:trHeight w:val="300" w:hRule="atLeast"/>
        </w:trPr>
        <w:tc>
          <w:tcPr>
            <w:tcW w:w="2292" w:type="dxa"/>
            <w:tcBorders>
              <w:right w:val="single" w:sz="4" w:space="0" w:color="000000"/>
            </w:tcBorders>
            <w:vAlign w:val="bottom"/>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008" w:type="dxa"/>
            <w:tcBorders/>
            <w:vAlign w:val="bottom"/>
          </w:tcPr>
          <w:p>
            <w:pPr>
              <w:pStyle w:val="Normal"/>
              <w:spacing w:lineRule="auto" w:line="240" w:before="0" w:after="0"/>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37) 108 000</w:t>
            </w:r>
          </w:p>
        </w:tc>
        <w:tc>
          <w:tcPr>
            <w:tcW w:w="380" w:type="dxa"/>
            <w:tcBorders/>
            <w:vAlign w:val="bottom"/>
          </w:tcPr>
          <w:p>
            <w:pPr>
              <w:pStyle w:val="Normal"/>
              <w:spacing w:before="0" w:after="20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037" w:type="dxa"/>
            <w:tcBorders>
              <w:right w:val="single" w:sz="4" w:space="0" w:color="000000"/>
            </w:tcBorders>
            <w:vAlign w:val="bottom"/>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264" w:type="dxa"/>
            <w:tcBorders/>
            <w:vAlign w:val="bottom"/>
          </w:tcPr>
          <w:p>
            <w:pPr>
              <w:pStyle w:val="Normal"/>
              <w:spacing w:lineRule="auto" w:line="240" w:before="0" w:after="0"/>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rHeight w:val="300" w:hRule="atLeast"/>
        </w:trPr>
        <w:tc>
          <w:tcPr>
            <w:tcW w:w="2292" w:type="dxa"/>
            <w:tcBorders>
              <w:right w:val="single" w:sz="4" w:space="0" w:color="000000"/>
            </w:tcBorders>
            <w:vAlign w:val="bottom"/>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008" w:type="dxa"/>
            <w:tcBorders/>
            <w:vAlign w:val="bottom"/>
          </w:tcPr>
          <w:p>
            <w:pPr>
              <w:pStyle w:val="Normal"/>
              <w:spacing w:lineRule="auto" w:line="240" w:before="0" w:after="0"/>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380" w:type="dxa"/>
            <w:tcBorders/>
            <w:vAlign w:val="bottom"/>
          </w:tcPr>
          <w:p>
            <w:pPr>
              <w:pStyle w:val="Normal"/>
              <w:spacing w:before="0" w:after="20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037" w:type="dxa"/>
            <w:tcBorders>
              <w:right w:val="single" w:sz="4" w:space="0" w:color="000000"/>
            </w:tcBorders>
            <w:vAlign w:val="bottom"/>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264" w:type="dxa"/>
            <w:tcBorders/>
            <w:vAlign w:val="bottom"/>
          </w:tcPr>
          <w:p>
            <w:pPr>
              <w:pStyle w:val="Normal"/>
              <w:spacing w:before="0" w:after="200"/>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rHeight w:val="300" w:hRule="atLeast"/>
        </w:trPr>
        <w:tc>
          <w:tcPr>
            <w:tcW w:w="2292" w:type="dxa"/>
            <w:tcBorders>
              <w:right w:val="single" w:sz="4" w:space="0" w:color="000000"/>
            </w:tcBorders>
            <w:vAlign w:val="bottom"/>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008" w:type="dxa"/>
            <w:tcBorders/>
            <w:vAlign w:val="bottom"/>
          </w:tcPr>
          <w:p>
            <w:pPr>
              <w:pStyle w:val="Normal"/>
              <w:spacing w:before="0" w:after="200"/>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380" w:type="dxa"/>
            <w:tcBorders/>
            <w:vAlign w:val="bottom"/>
          </w:tcPr>
          <w:p>
            <w:pPr>
              <w:pStyle w:val="Normal"/>
              <w:spacing w:before="0" w:after="0"/>
              <w:rPr>
                <w:rFonts w:ascii="Times New Roman" w:hAnsi="Times New Roman" w:eastAsia="Calibri" w:cs="Times New Roman"/>
                <w:sz w:val="24"/>
                <w:szCs w:val="24"/>
                <w:lang w:eastAsia="ru-RU"/>
              </w:rPr>
            </w:pPr>
            <w:r>
              <w:rPr>
                <w:rFonts w:eastAsia="Calibri" w:cs="Times New Roman" w:ascii="Times New Roman" w:hAnsi="Times New Roman"/>
                <w:sz w:val="24"/>
                <w:szCs w:val="24"/>
                <w:lang w:eastAsia="ru-RU"/>
              </w:rPr>
            </w:r>
          </w:p>
        </w:tc>
        <w:tc>
          <w:tcPr>
            <w:tcW w:w="2037" w:type="dxa"/>
            <w:tcBorders>
              <w:right w:val="single" w:sz="4" w:space="0" w:color="000000"/>
            </w:tcBorders>
            <w:vAlign w:val="bottom"/>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264" w:type="dxa"/>
            <w:tcBorders/>
            <w:vAlign w:val="bottom"/>
          </w:tcPr>
          <w:p>
            <w:pPr>
              <w:pStyle w:val="Normal"/>
              <w:spacing w:before="0" w:after="200"/>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rHeight w:val="300" w:hRule="atLeast"/>
        </w:trPr>
        <w:tc>
          <w:tcPr>
            <w:tcW w:w="2292" w:type="dxa"/>
            <w:tcBorders>
              <w:right w:val="single" w:sz="4" w:space="0" w:color="000000"/>
            </w:tcBorders>
            <w:vAlign w:val="bottom"/>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008" w:type="dxa"/>
            <w:tcBorders/>
            <w:vAlign w:val="bottom"/>
          </w:tcPr>
          <w:p>
            <w:pPr>
              <w:pStyle w:val="Normal"/>
              <w:spacing w:before="0" w:after="200"/>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380" w:type="dxa"/>
            <w:tcBorders/>
            <w:vAlign w:val="bottom"/>
          </w:tcPr>
          <w:p>
            <w:pPr>
              <w:pStyle w:val="Normal"/>
              <w:spacing w:before="0" w:after="0"/>
              <w:rPr>
                <w:rFonts w:ascii="Times New Roman" w:hAnsi="Times New Roman" w:eastAsia="Calibri" w:cs="Times New Roman"/>
                <w:sz w:val="24"/>
                <w:szCs w:val="24"/>
                <w:lang w:eastAsia="ru-RU"/>
              </w:rPr>
            </w:pPr>
            <w:r>
              <w:rPr>
                <w:rFonts w:eastAsia="Calibri" w:cs="Times New Roman" w:ascii="Times New Roman" w:hAnsi="Times New Roman"/>
                <w:sz w:val="24"/>
                <w:szCs w:val="24"/>
                <w:lang w:eastAsia="ru-RU"/>
              </w:rPr>
            </w:r>
          </w:p>
        </w:tc>
        <w:tc>
          <w:tcPr>
            <w:tcW w:w="2037" w:type="dxa"/>
            <w:tcBorders>
              <w:right w:val="single" w:sz="4" w:space="0" w:color="000000"/>
            </w:tcBorders>
            <w:vAlign w:val="bottom"/>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264" w:type="dxa"/>
            <w:tcBorders/>
            <w:vAlign w:val="bottom"/>
          </w:tcPr>
          <w:p>
            <w:pPr>
              <w:pStyle w:val="Normal"/>
              <w:spacing w:before="0" w:after="200"/>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rHeight w:val="300" w:hRule="atLeast"/>
        </w:trPr>
        <w:tc>
          <w:tcPr>
            <w:tcW w:w="2292" w:type="dxa"/>
            <w:tcBorders>
              <w:right w:val="single" w:sz="4" w:space="0" w:color="000000"/>
            </w:tcBorders>
            <w:vAlign w:val="bottom"/>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008" w:type="dxa"/>
            <w:tcBorders/>
            <w:vAlign w:val="bottom"/>
          </w:tcPr>
          <w:p>
            <w:pPr>
              <w:pStyle w:val="Normal"/>
              <w:spacing w:before="0" w:after="200"/>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380" w:type="dxa"/>
            <w:tcBorders/>
            <w:vAlign w:val="bottom"/>
          </w:tcPr>
          <w:p>
            <w:pPr>
              <w:pStyle w:val="Normal"/>
              <w:spacing w:before="0" w:after="0"/>
              <w:rPr>
                <w:rFonts w:ascii="Times New Roman" w:hAnsi="Times New Roman" w:eastAsia="Calibri" w:cs="Times New Roman"/>
                <w:sz w:val="24"/>
                <w:szCs w:val="24"/>
                <w:lang w:eastAsia="ru-RU"/>
              </w:rPr>
            </w:pPr>
            <w:r>
              <w:rPr>
                <w:rFonts w:eastAsia="Calibri" w:cs="Times New Roman" w:ascii="Times New Roman" w:hAnsi="Times New Roman"/>
                <w:sz w:val="24"/>
                <w:szCs w:val="24"/>
                <w:lang w:eastAsia="ru-RU"/>
              </w:rPr>
            </w:r>
          </w:p>
        </w:tc>
        <w:tc>
          <w:tcPr>
            <w:tcW w:w="2037" w:type="dxa"/>
            <w:tcBorders>
              <w:right w:val="single" w:sz="4" w:space="0" w:color="000000"/>
            </w:tcBorders>
            <w:vAlign w:val="bottom"/>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264" w:type="dxa"/>
            <w:tcBorders/>
            <w:vAlign w:val="bottom"/>
          </w:tcPr>
          <w:p>
            <w:pPr>
              <w:pStyle w:val="Normal"/>
              <w:spacing w:before="0" w:after="200"/>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rHeight w:val="300" w:hRule="atLeast"/>
        </w:trPr>
        <w:tc>
          <w:tcPr>
            <w:tcW w:w="2292" w:type="dxa"/>
            <w:tcBorders>
              <w:top w:val="single" w:sz="4" w:space="0" w:color="000000"/>
              <w:bottom w:val="single" w:sz="4" w:space="0" w:color="000000"/>
              <w:right w:val="single" w:sz="4" w:space="0" w:color="000000"/>
            </w:tcBorders>
            <w:vAlign w:val="bottom"/>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СОД 212 000</w:t>
            </w:r>
          </w:p>
        </w:tc>
        <w:tc>
          <w:tcPr>
            <w:tcW w:w="2008" w:type="dxa"/>
            <w:tcBorders>
              <w:top w:val="single" w:sz="4" w:space="0" w:color="000000"/>
              <w:bottom w:val="single" w:sz="4" w:space="0" w:color="000000"/>
            </w:tcBorders>
            <w:vAlign w:val="bottom"/>
          </w:tcPr>
          <w:p>
            <w:pPr>
              <w:pStyle w:val="Normal"/>
              <w:spacing w:lineRule="auto" w:line="240" w:before="0" w:after="0"/>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СОК 204 000</w:t>
            </w:r>
          </w:p>
        </w:tc>
        <w:tc>
          <w:tcPr>
            <w:tcW w:w="380" w:type="dxa"/>
            <w:tcBorders/>
            <w:vAlign w:val="bottom"/>
          </w:tcPr>
          <w:p>
            <w:pPr>
              <w:pStyle w:val="Normal"/>
              <w:spacing w:before="0" w:after="20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037" w:type="dxa"/>
            <w:tcBorders>
              <w:top w:val="single" w:sz="4" w:space="0" w:color="000000"/>
              <w:bottom w:val="single" w:sz="4" w:space="0" w:color="000000"/>
              <w:right w:val="single" w:sz="4" w:space="0" w:color="000000"/>
            </w:tcBorders>
            <w:vAlign w:val="bottom"/>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СОД 4 400</w:t>
            </w:r>
          </w:p>
        </w:tc>
        <w:tc>
          <w:tcPr>
            <w:tcW w:w="2264" w:type="dxa"/>
            <w:tcBorders>
              <w:top w:val="single" w:sz="4" w:space="0" w:color="000000"/>
              <w:bottom w:val="single" w:sz="4" w:space="0" w:color="000000"/>
            </w:tcBorders>
            <w:vAlign w:val="bottom"/>
          </w:tcPr>
          <w:p>
            <w:pPr>
              <w:pStyle w:val="Normal"/>
              <w:spacing w:lineRule="auto" w:line="240" w:before="0" w:after="0"/>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СОК 4 400</w:t>
            </w:r>
          </w:p>
        </w:tc>
      </w:tr>
      <w:tr>
        <w:trPr>
          <w:trHeight w:val="300" w:hRule="atLeast"/>
        </w:trPr>
        <w:tc>
          <w:tcPr>
            <w:tcW w:w="2292" w:type="dxa"/>
            <w:tcBorders>
              <w:bottom w:val="single" w:sz="4" w:space="0" w:color="000000"/>
              <w:right w:val="single" w:sz="4" w:space="0" w:color="000000"/>
            </w:tcBorders>
            <w:vAlign w:val="bottom"/>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СКД 8 000</w:t>
            </w:r>
          </w:p>
        </w:tc>
        <w:tc>
          <w:tcPr>
            <w:tcW w:w="2008" w:type="dxa"/>
            <w:tcBorders/>
            <w:vAlign w:val="bottom"/>
          </w:tcPr>
          <w:p>
            <w:pPr>
              <w:pStyle w:val="Normal"/>
              <w:spacing w:before="0" w:after="20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380" w:type="dxa"/>
            <w:tcBorders/>
            <w:vAlign w:val="bottom"/>
          </w:tcPr>
          <w:p>
            <w:pPr>
              <w:pStyle w:val="Normal"/>
              <w:spacing w:before="0" w:after="0"/>
              <w:rPr>
                <w:rFonts w:ascii="Times New Roman" w:hAnsi="Times New Roman" w:eastAsia="Calibri" w:cs="Times New Roman"/>
                <w:sz w:val="24"/>
                <w:szCs w:val="24"/>
                <w:lang w:eastAsia="ru-RU"/>
              </w:rPr>
            </w:pPr>
            <w:r>
              <w:rPr>
                <w:rFonts w:eastAsia="Calibri" w:cs="Times New Roman" w:ascii="Times New Roman" w:hAnsi="Times New Roman"/>
                <w:sz w:val="24"/>
                <w:szCs w:val="24"/>
                <w:lang w:eastAsia="ru-RU"/>
              </w:rPr>
            </w:r>
          </w:p>
        </w:tc>
        <w:tc>
          <w:tcPr>
            <w:tcW w:w="2037" w:type="dxa"/>
            <w:tcBorders>
              <w:right w:val="single" w:sz="4" w:space="0" w:color="000000"/>
            </w:tcBorders>
            <w:vAlign w:val="bottom"/>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264" w:type="dxa"/>
            <w:tcBorders/>
            <w:vAlign w:val="bottom"/>
          </w:tcPr>
          <w:p>
            <w:pPr>
              <w:pStyle w:val="Normal"/>
              <w:spacing w:before="0" w:after="200"/>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rHeight w:val="300" w:hRule="exact"/>
        </w:trPr>
        <w:tc>
          <w:tcPr>
            <w:tcW w:w="2292" w:type="dxa"/>
            <w:tcBorders/>
            <w:vAlign w:val="bottom"/>
          </w:tcPr>
          <w:p>
            <w:pPr>
              <w:pStyle w:val="Normal"/>
              <w:spacing w:before="0" w:after="0"/>
              <w:rPr>
                <w:rFonts w:ascii="Times New Roman" w:hAnsi="Times New Roman" w:eastAsia="Calibri" w:cs="Times New Roman"/>
                <w:sz w:val="24"/>
                <w:szCs w:val="24"/>
                <w:lang w:eastAsia="ru-RU"/>
              </w:rPr>
            </w:pPr>
            <w:r>
              <w:rPr>
                <w:rFonts w:eastAsia="Calibri" w:cs="Times New Roman" w:ascii="Times New Roman" w:hAnsi="Times New Roman"/>
                <w:sz w:val="24"/>
                <w:szCs w:val="24"/>
                <w:lang w:eastAsia="ru-RU"/>
              </w:rPr>
            </w:r>
          </w:p>
        </w:tc>
        <w:tc>
          <w:tcPr>
            <w:tcW w:w="2008" w:type="dxa"/>
            <w:tcBorders/>
            <w:vAlign w:val="bottom"/>
          </w:tcPr>
          <w:p>
            <w:pPr>
              <w:pStyle w:val="Normal"/>
              <w:spacing w:before="0" w:after="0"/>
              <w:rPr>
                <w:rFonts w:ascii="Times New Roman" w:hAnsi="Times New Roman" w:eastAsia="Calibri" w:cs="Times New Roman"/>
                <w:sz w:val="24"/>
                <w:szCs w:val="24"/>
                <w:lang w:eastAsia="ru-RU"/>
              </w:rPr>
            </w:pPr>
            <w:r>
              <w:rPr>
                <w:rFonts w:eastAsia="Calibri" w:cs="Times New Roman" w:ascii="Times New Roman" w:hAnsi="Times New Roman"/>
                <w:sz w:val="24"/>
                <w:szCs w:val="24"/>
                <w:lang w:eastAsia="ru-RU"/>
              </w:rPr>
            </w:r>
          </w:p>
        </w:tc>
        <w:tc>
          <w:tcPr>
            <w:tcW w:w="380" w:type="dxa"/>
            <w:tcBorders/>
            <w:vAlign w:val="bottom"/>
          </w:tcPr>
          <w:p>
            <w:pPr>
              <w:pStyle w:val="Normal"/>
              <w:spacing w:before="0" w:after="0"/>
              <w:rPr>
                <w:rFonts w:ascii="Times New Roman" w:hAnsi="Times New Roman" w:eastAsia="Calibri" w:cs="Times New Roman"/>
                <w:sz w:val="24"/>
                <w:szCs w:val="24"/>
                <w:lang w:eastAsia="ru-RU"/>
              </w:rPr>
            </w:pPr>
            <w:r>
              <w:rPr>
                <w:rFonts w:eastAsia="Calibri" w:cs="Times New Roman" w:ascii="Times New Roman" w:hAnsi="Times New Roman"/>
                <w:sz w:val="24"/>
                <w:szCs w:val="24"/>
                <w:lang w:eastAsia="ru-RU"/>
              </w:rPr>
            </w:r>
          </w:p>
        </w:tc>
        <w:tc>
          <w:tcPr>
            <w:tcW w:w="2037" w:type="dxa"/>
            <w:tcBorders/>
            <w:vAlign w:val="bottom"/>
          </w:tcPr>
          <w:p>
            <w:pPr>
              <w:pStyle w:val="Normal"/>
              <w:spacing w:before="0" w:after="0"/>
              <w:rPr>
                <w:rFonts w:ascii="Times New Roman" w:hAnsi="Times New Roman" w:eastAsia="Calibri" w:cs="Times New Roman"/>
                <w:sz w:val="24"/>
                <w:szCs w:val="24"/>
                <w:lang w:eastAsia="ru-RU"/>
              </w:rPr>
            </w:pPr>
            <w:r>
              <w:rPr>
                <w:rFonts w:eastAsia="Calibri" w:cs="Times New Roman" w:ascii="Times New Roman" w:hAnsi="Times New Roman"/>
                <w:sz w:val="24"/>
                <w:szCs w:val="24"/>
                <w:lang w:eastAsia="ru-RU"/>
              </w:rPr>
            </w:r>
          </w:p>
        </w:tc>
        <w:tc>
          <w:tcPr>
            <w:tcW w:w="2264" w:type="dxa"/>
            <w:tcBorders/>
            <w:vAlign w:val="bottom"/>
          </w:tcPr>
          <w:p>
            <w:pPr>
              <w:pStyle w:val="Normal"/>
              <w:spacing w:before="0" w:after="0"/>
              <w:rPr>
                <w:rFonts w:ascii="Times New Roman" w:hAnsi="Times New Roman" w:eastAsia="Calibri" w:cs="Times New Roman"/>
                <w:sz w:val="24"/>
                <w:szCs w:val="24"/>
                <w:lang w:eastAsia="ru-RU"/>
              </w:rPr>
            </w:pPr>
            <w:r>
              <w:rPr>
                <w:rFonts w:eastAsia="Calibri" w:cs="Times New Roman" w:ascii="Times New Roman" w:hAnsi="Times New Roman"/>
                <w:sz w:val="24"/>
                <w:szCs w:val="24"/>
                <w:lang w:eastAsia="ru-RU"/>
              </w:rPr>
            </w:r>
          </w:p>
        </w:tc>
      </w:tr>
      <w:tr>
        <w:trPr>
          <w:trHeight w:val="600" w:hRule="atLeast"/>
        </w:trPr>
        <w:tc>
          <w:tcPr>
            <w:tcW w:w="4300" w:type="dxa"/>
            <w:gridSpan w:val="2"/>
            <w:tcBorders>
              <w:bottom w:val="single" w:sz="4" w:space="0" w:color="000000"/>
            </w:tcBorders>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45</w:t>
            </w:r>
          </w:p>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4"/>
                <w:szCs w:val="24"/>
                <w:lang w:eastAsia="ru-RU"/>
              </w:rPr>
              <w:t>«Товары отгруженные»</w:t>
            </w:r>
          </w:p>
        </w:tc>
        <w:tc>
          <w:tcPr>
            <w:tcW w:w="380" w:type="dxa"/>
            <w:tcBorders/>
            <w:vAlign w:val="bottom"/>
          </w:tcPr>
          <w:p>
            <w:pPr>
              <w:pStyle w:val="Normal"/>
              <w:spacing w:before="0" w:after="20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4301" w:type="dxa"/>
            <w:gridSpan w:val="2"/>
            <w:tcBorders>
              <w:bottom w:val="single" w:sz="4" w:space="0" w:color="000000"/>
            </w:tcBorders>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50</w:t>
            </w:r>
          </w:p>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4"/>
                <w:szCs w:val="24"/>
                <w:lang w:eastAsia="ru-RU"/>
              </w:rPr>
              <w:t>«Касса»</w:t>
            </w:r>
          </w:p>
        </w:tc>
      </w:tr>
      <w:tr>
        <w:trPr>
          <w:trHeight w:val="300" w:hRule="atLeast"/>
        </w:trPr>
        <w:tc>
          <w:tcPr>
            <w:tcW w:w="2292" w:type="dxa"/>
            <w:tcBorders>
              <w:bottom w:val="single" w:sz="4" w:space="0" w:color="000000"/>
              <w:right w:val="single" w:sz="4" w:space="0" w:color="000000"/>
            </w:tcBorders>
            <w:vAlign w:val="bottom"/>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СНД 0</w:t>
            </w:r>
          </w:p>
        </w:tc>
        <w:tc>
          <w:tcPr>
            <w:tcW w:w="2008" w:type="dxa"/>
            <w:tcBorders/>
            <w:vAlign w:val="bottom"/>
          </w:tcPr>
          <w:p>
            <w:pPr>
              <w:pStyle w:val="Normal"/>
              <w:spacing w:before="0" w:after="20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380" w:type="dxa"/>
            <w:tcBorders/>
            <w:vAlign w:val="bottom"/>
          </w:tcPr>
          <w:p>
            <w:pPr>
              <w:pStyle w:val="Normal"/>
              <w:spacing w:before="0" w:after="0"/>
              <w:rPr>
                <w:rFonts w:ascii="Times New Roman" w:hAnsi="Times New Roman" w:eastAsia="Calibri" w:cs="Times New Roman"/>
                <w:sz w:val="24"/>
                <w:szCs w:val="24"/>
                <w:lang w:eastAsia="ru-RU"/>
              </w:rPr>
            </w:pPr>
            <w:r>
              <w:rPr>
                <w:rFonts w:eastAsia="Calibri" w:cs="Times New Roman" w:ascii="Times New Roman" w:hAnsi="Times New Roman"/>
                <w:sz w:val="24"/>
                <w:szCs w:val="24"/>
                <w:lang w:eastAsia="ru-RU"/>
              </w:rPr>
            </w:r>
          </w:p>
        </w:tc>
        <w:tc>
          <w:tcPr>
            <w:tcW w:w="2037" w:type="dxa"/>
            <w:tcBorders>
              <w:bottom w:val="single" w:sz="4" w:space="0" w:color="000000"/>
              <w:right w:val="single" w:sz="4" w:space="0" w:color="000000"/>
            </w:tcBorders>
            <w:vAlign w:val="bottom"/>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СНД 0</w:t>
            </w:r>
          </w:p>
        </w:tc>
        <w:tc>
          <w:tcPr>
            <w:tcW w:w="2264" w:type="dxa"/>
            <w:tcBorders/>
            <w:vAlign w:val="bottom"/>
          </w:tcPr>
          <w:p>
            <w:pPr>
              <w:pStyle w:val="Normal"/>
              <w:spacing w:before="0" w:after="20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rHeight w:val="300" w:hRule="atLeast"/>
        </w:trPr>
        <w:tc>
          <w:tcPr>
            <w:tcW w:w="2292" w:type="dxa"/>
            <w:tcBorders>
              <w:right w:val="single" w:sz="4" w:space="0" w:color="000000"/>
            </w:tcBorders>
            <w:vAlign w:val="bottom"/>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30) 96 000</w:t>
            </w:r>
          </w:p>
        </w:tc>
        <w:tc>
          <w:tcPr>
            <w:tcW w:w="2008" w:type="dxa"/>
            <w:tcBorders/>
            <w:vAlign w:val="bottom"/>
          </w:tcPr>
          <w:p>
            <w:pPr>
              <w:pStyle w:val="Normal"/>
              <w:spacing w:lineRule="auto" w:line="240" w:before="0" w:after="0"/>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37) 96 000</w:t>
            </w:r>
          </w:p>
        </w:tc>
        <w:tc>
          <w:tcPr>
            <w:tcW w:w="380" w:type="dxa"/>
            <w:tcBorders/>
            <w:vAlign w:val="bottom"/>
          </w:tcPr>
          <w:p>
            <w:pPr>
              <w:pStyle w:val="Normal"/>
              <w:spacing w:before="0" w:after="20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037" w:type="dxa"/>
            <w:tcBorders>
              <w:right w:val="single" w:sz="4" w:space="0" w:color="000000"/>
            </w:tcBorders>
            <w:vAlign w:val="bottom"/>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13) 123 000</w:t>
            </w:r>
          </w:p>
        </w:tc>
        <w:tc>
          <w:tcPr>
            <w:tcW w:w="2264" w:type="dxa"/>
            <w:tcBorders/>
            <w:vAlign w:val="bottom"/>
          </w:tcPr>
          <w:p>
            <w:pPr>
              <w:pStyle w:val="Normal"/>
              <w:spacing w:lineRule="auto" w:line="240" w:before="0" w:after="0"/>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14) 102 800</w:t>
            </w:r>
          </w:p>
        </w:tc>
      </w:tr>
      <w:tr>
        <w:trPr>
          <w:trHeight w:val="300" w:hRule="atLeast"/>
        </w:trPr>
        <w:tc>
          <w:tcPr>
            <w:tcW w:w="2292" w:type="dxa"/>
            <w:tcBorders>
              <w:right w:val="single" w:sz="4" w:space="0" w:color="000000"/>
            </w:tcBorders>
            <w:vAlign w:val="bottom"/>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008" w:type="dxa"/>
            <w:tcBorders/>
            <w:vAlign w:val="bottom"/>
          </w:tcPr>
          <w:p>
            <w:pPr>
              <w:pStyle w:val="Normal"/>
              <w:spacing w:before="0" w:after="200"/>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380" w:type="dxa"/>
            <w:tcBorders/>
            <w:vAlign w:val="bottom"/>
          </w:tcPr>
          <w:p>
            <w:pPr>
              <w:pStyle w:val="Normal"/>
              <w:spacing w:before="0" w:after="0"/>
              <w:rPr>
                <w:rFonts w:ascii="Times New Roman" w:hAnsi="Times New Roman" w:eastAsia="Calibri" w:cs="Times New Roman"/>
                <w:sz w:val="24"/>
                <w:szCs w:val="24"/>
                <w:lang w:eastAsia="ru-RU"/>
              </w:rPr>
            </w:pPr>
            <w:r>
              <w:rPr>
                <w:rFonts w:eastAsia="Calibri" w:cs="Times New Roman" w:ascii="Times New Roman" w:hAnsi="Times New Roman"/>
                <w:sz w:val="24"/>
                <w:szCs w:val="24"/>
                <w:lang w:eastAsia="ru-RU"/>
              </w:rPr>
            </w:r>
          </w:p>
        </w:tc>
        <w:tc>
          <w:tcPr>
            <w:tcW w:w="2037" w:type="dxa"/>
            <w:tcBorders>
              <w:right w:val="single" w:sz="4" w:space="0" w:color="000000"/>
            </w:tcBorders>
            <w:vAlign w:val="bottom"/>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19) 26 000</w:t>
            </w:r>
          </w:p>
        </w:tc>
        <w:tc>
          <w:tcPr>
            <w:tcW w:w="2264" w:type="dxa"/>
            <w:tcBorders/>
            <w:vAlign w:val="bottom"/>
          </w:tcPr>
          <w:p>
            <w:pPr>
              <w:pStyle w:val="Normal"/>
              <w:spacing w:lineRule="auto" w:line="240" w:before="0" w:after="0"/>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16) 20 200</w:t>
            </w:r>
          </w:p>
        </w:tc>
      </w:tr>
      <w:tr>
        <w:trPr>
          <w:trHeight w:val="300" w:hRule="atLeast"/>
        </w:trPr>
        <w:tc>
          <w:tcPr>
            <w:tcW w:w="2292" w:type="dxa"/>
            <w:tcBorders>
              <w:right w:val="single" w:sz="4" w:space="0" w:color="000000"/>
            </w:tcBorders>
            <w:vAlign w:val="bottom"/>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008" w:type="dxa"/>
            <w:tcBorders/>
            <w:vAlign w:val="bottom"/>
          </w:tcPr>
          <w:p>
            <w:pPr>
              <w:pStyle w:val="Normal"/>
              <w:spacing w:before="0" w:after="200"/>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380" w:type="dxa"/>
            <w:tcBorders/>
            <w:vAlign w:val="bottom"/>
          </w:tcPr>
          <w:p>
            <w:pPr>
              <w:pStyle w:val="Normal"/>
              <w:spacing w:before="0" w:after="0"/>
              <w:rPr>
                <w:rFonts w:ascii="Times New Roman" w:hAnsi="Times New Roman" w:eastAsia="Calibri" w:cs="Times New Roman"/>
                <w:sz w:val="24"/>
                <w:szCs w:val="24"/>
                <w:lang w:eastAsia="ru-RU"/>
              </w:rPr>
            </w:pPr>
            <w:r>
              <w:rPr>
                <w:rFonts w:eastAsia="Calibri" w:cs="Times New Roman" w:ascii="Times New Roman" w:hAnsi="Times New Roman"/>
                <w:sz w:val="24"/>
                <w:szCs w:val="24"/>
                <w:lang w:eastAsia="ru-RU"/>
              </w:rPr>
            </w:r>
          </w:p>
        </w:tc>
        <w:tc>
          <w:tcPr>
            <w:tcW w:w="2037" w:type="dxa"/>
            <w:tcBorders>
              <w:right w:val="single" w:sz="4" w:space="0" w:color="000000"/>
            </w:tcBorders>
            <w:vAlign w:val="bottom"/>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22) 2 400</w:t>
            </w:r>
          </w:p>
        </w:tc>
        <w:tc>
          <w:tcPr>
            <w:tcW w:w="2264" w:type="dxa"/>
            <w:tcBorders/>
            <w:vAlign w:val="bottom"/>
          </w:tcPr>
          <w:p>
            <w:pPr>
              <w:pStyle w:val="Normal"/>
              <w:spacing w:lineRule="auto" w:line="240" w:before="0" w:after="0"/>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20) 26 000</w:t>
            </w:r>
          </w:p>
        </w:tc>
      </w:tr>
      <w:tr>
        <w:trPr>
          <w:trHeight w:val="300" w:hRule="atLeast"/>
        </w:trPr>
        <w:tc>
          <w:tcPr>
            <w:tcW w:w="2292" w:type="dxa"/>
            <w:tcBorders>
              <w:right w:val="single" w:sz="4" w:space="0" w:color="000000"/>
            </w:tcBorders>
            <w:vAlign w:val="bottom"/>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008" w:type="dxa"/>
            <w:tcBorders/>
            <w:vAlign w:val="bottom"/>
          </w:tcPr>
          <w:p>
            <w:pPr>
              <w:pStyle w:val="Normal"/>
              <w:spacing w:before="0" w:after="200"/>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380" w:type="dxa"/>
            <w:tcBorders/>
            <w:vAlign w:val="bottom"/>
          </w:tcPr>
          <w:p>
            <w:pPr>
              <w:pStyle w:val="Normal"/>
              <w:spacing w:before="0" w:after="0"/>
              <w:rPr>
                <w:rFonts w:ascii="Times New Roman" w:hAnsi="Times New Roman" w:eastAsia="Calibri" w:cs="Times New Roman"/>
                <w:sz w:val="24"/>
                <w:szCs w:val="24"/>
                <w:lang w:eastAsia="ru-RU"/>
              </w:rPr>
            </w:pPr>
            <w:r>
              <w:rPr>
                <w:rFonts w:eastAsia="Calibri" w:cs="Times New Roman" w:ascii="Times New Roman" w:hAnsi="Times New Roman"/>
                <w:sz w:val="24"/>
                <w:szCs w:val="24"/>
                <w:lang w:eastAsia="ru-RU"/>
              </w:rPr>
            </w:r>
          </w:p>
        </w:tc>
        <w:tc>
          <w:tcPr>
            <w:tcW w:w="2037" w:type="dxa"/>
            <w:tcBorders>
              <w:right w:val="single" w:sz="4" w:space="0" w:color="000000"/>
            </w:tcBorders>
            <w:vAlign w:val="bottom"/>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26) 2 800</w:t>
            </w:r>
          </w:p>
        </w:tc>
        <w:tc>
          <w:tcPr>
            <w:tcW w:w="2264" w:type="dxa"/>
            <w:tcBorders/>
            <w:vAlign w:val="bottom"/>
          </w:tcPr>
          <w:p>
            <w:pPr>
              <w:pStyle w:val="Normal"/>
              <w:spacing w:before="0" w:after="200"/>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rHeight w:val="300" w:hRule="atLeast"/>
        </w:trPr>
        <w:tc>
          <w:tcPr>
            <w:tcW w:w="2292" w:type="dxa"/>
            <w:tcBorders>
              <w:right w:val="single" w:sz="4" w:space="0" w:color="000000"/>
            </w:tcBorders>
            <w:vAlign w:val="bottom"/>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008" w:type="dxa"/>
            <w:tcBorders/>
            <w:vAlign w:val="bottom"/>
          </w:tcPr>
          <w:p>
            <w:pPr>
              <w:pStyle w:val="Normal"/>
              <w:spacing w:before="0" w:after="200"/>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380" w:type="dxa"/>
            <w:tcBorders/>
            <w:vAlign w:val="bottom"/>
          </w:tcPr>
          <w:p>
            <w:pPr>
              <w:pStyle w:val="Normal"/>
              <w:spacing w:before="0" w:after="0"/>
              <w:rPr>
                <w:rFonts w:ascii="Times New Roman" w:hAnsi="Times New Roman" w:eastAsia="Calibri" w:cs="Times New Roman"/>
                <w:sz w:val="24"/>
                <w:szCs w:val="24"/>
                <w:lang w:eastAsia="ru-RU"/>
              </w:rPr>
            </w:pPr>
            <w:r>
              <w:rPr>
                <w:rFonts w:eastAsia="Calibri" w:cs="Times New Roman" w:ascii="Times New Roman" w:hAnsi="Times New Roman"/>
                <w:sz w:val="24"/>
                <w:szCs w:val="24"/>
                <w:lang w:eastAsia="ru-RU"/>
              </w:rPr>
            </w:r>
          </w:p>
        </w:tc>
        <w:tc>
          <w:tcPr>
            <w:tcW w:w="2037" w:type="dxa"/>
            <w:tcBorders>
              <w:right w:val="single" w:sz="4" w:space="0" w:color="000000"/>
            </w:tcBorders>
            <w:vAlign w:val="bottom"/>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264" w:type="dxa"/>
            <w:tcBorders/>
            <w:vAlign w:val="bottom"/>
          </w:tcPr>
          <w:p>
            <w:pPr>
              <w:pStyle w:val="Normal"/>
              <w:spacing w:before="0" w:after="200"/>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rHeight w:val="300" w:hRule="atLeast"/>
        </w:trPr>
        <w:tc>
          <w:tcPr>
            <w:tcW w:w="2292" w:type="dxa"/>
            <w:tcBorders>
              <w:top w:val="single" w:sz="4" w:space="0" w:color="000000"/>
              <w:bottom w:val="single" w:sz="4" w:space="0" w:color="000000"/>
              <w:right w:val="single" w:sz="4" w:space="0" w:color="000000"/>
            </w:tcBorders>
            <w:vAlign w:val="bottom"/>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СОД 96 000</w:t>
            </w:r>
          </w:p>
        </w:tc>
        <w:tc>
          <w:tcPr>
            <w:tcW w:w="2008" w:type="dxa"/>
            <w:tcBorders>
              <w:top w:val="single" w:sz="4" w:space="0" w:color="000000"/>
              <w:bottom w:val="single" w:sz="4" w:space="0" w:color="000000"/>
            </w:tcBorders>
            <w:vAlign w:val="bottom"/>
          </w:tcPr>
          <w:p>
            <w:pPr>
              <w:pStyle w:val="Normal"/>
              <w:spacing w:lineRule="auto" w:line="240" w:before="0" w:after="0"/>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СОК 96 000</w:t>
            </w:r>
          </w:p>
        </w:tc>
        <w:tc>
          <w:tcPr>
            <w:tcW w:w="380" w:type="dxa"/>
            <w:tcBorders/>
            <w:vAlign w:val="bottom"/>
          </w:tcPr>
          <w:p>
            <w:pPr>
              <w:pStyle w:val="Normal"/>
              <w:spacing w:before="0" w:after="20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037" w:type="dxa"/>
            <w:tcBorders>
              <w:top w:val="single" w:sz="4" w:space="0" w:color="000000"/>
              <w:bottom w:val="single" w:sz="4" w:space="0" w:color="000000"/>
              <w:right w:val="single" w:sz="4" w:space="0" w:color="000000"/>
            </w:tcBorders>
            <w:vAlign w:val="bottom"/>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СОД 154 200</w:t>
            </w:r>
          </w:p>
        </w:tc>
        <w:tc>
          <w:tcPr>
            <w:tcW w:w="2264" w:type="dxa"/>
            <w:tcBorders>
              <w:top w:val="single" w:sz="4" w:space="0" w:color="000000"/>
              <w:bottom w:val="single" w:sz="4" w:space="0" w:color="000000"/>
            </w:tcBorders>
            <w:vAlign w:val="bottom"/>
          </w:tcPr>
          <w:p>
            <w:pPr>
              <w:pStyle w:val="Normal"/>
              <w:spacing w:lineRule="auto" w:line="240" w:before="0" w:after="0"/>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СОК 149 000</w:t>
            </w:r>
          </w:p>
        </w:tc>
      </w:tr>
      <w:tr>
        <w:trPr>
          <w:trHeight w:val="300" w:hRule="atLeast"/>
        </w:trPr>
        <w:tc>
          <w:tcPr>
            <w:tcW w:w="2292" w:type="dxa"/>
            <w:tcBorders>
              <w:bottom w:val="single" w:sz="4" w:space="0" w:color="000000"/>
              <w:right w:val="single" w:sz="4" w:space="0" w:color="000000"/>
            </w:tcBorders>
            <w:vAlign w:val="bottom"/>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СКД 0</w:t>
            </w:r>
          </w:p>
        </w:tc>
        <w:tc>
          <w:tcPr>
            <w:tcW w:w="2008" w:type="dxa"/>
            <w:tcBorders/>
            <w:vAlign w:val="bottom"/>
          </w:tcPr>
          <w:p>
            <w:pPr>
              <w:pStyle w:val="Normal"/>
              <w:spacing w:before="0" w:after="20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380" w:type="dxa"/>
            <w:tcBorders/>
            <w:vAlign w:val="bottom"/>
          </w:tcPr>
          <w:p>
            <w:pPr>
              <w:pStyle w:val="Normal"/>
              <w:spacing w:before="0" w:after="0"/>
              <w:rPr>
                <w:rFonts w:ascii="Times New Roman" w:hAnsi="Times New Roman" w:eastAsia="Calibri" w:cs="Times New Roman"/>
                <w:sz w:val="24"/>
                <w:szCs w:val="24"/>
                <w:lang w:eastAsia="ru-RU"/>
              </w:rPr>
            </w:pPr>
            <w:r>
              <w:rPr>
                <w:rFonts w:eastAsia="Calibri" w:cs="Times New Roman" w:ascii="Times New Roman" w:hAnsi="Times New Roman"/>
                <w:sz w:val="24"/>
                <w:szCs w:val="24"/>
                <w:lang w:eastAsia="ru-RU"/>
              </w:rPr>
            </w:r>
          </w:p>
        </w:tc>
        <w:tc>
          <w:tcPr>
            <w:tcW w:w="2037" w:type="dxa"/>
            <w:tcBorders>
              <w:bottom w:val="single" w:sz="4" w:space="0" w:color="000000"/>
              <w:right w:val="single" w:sz="4" w:space="0" w:color="000000"/>
            </w:tcBorders>
            <w:vAlign w:val="bottom"/>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СКД 5 200</w:t>
            </w:r>
          </w:p>
        </w:tc>
        <w:tc>
          <w:tcPr>
            <w:tcW w:w="2264" w:type="dxa"/>
            <w:tcBorders/>
            <w:vAlign w:val="bottom"/>
          </w:tcPr>
          <w:p>
            <w:pPr>
              <w:pStyle w:val="Normal"/>
              <w:spacing w:before="0" w:after="20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rHeight w:val="300" w:hRule="exact"/>
        </w:trPr>
        <w:tc>
          <w:tcPr>
            <w:tcW w:w="2292" w:type="dxa"/>
            <w:tcBorders/>
            <w:vAlign w:val="bottom"/>
          </w:tcPr>
          <w:p>
            <w:pPr>
              <w:pStyle w:val="Normal"/>
              <w:spacing w:before="0" w:after="0"/>
              <w:rPr>
                <w:rFonts w:ascii="Times New Roman" w:hAnsi="Times New Roman" w:eastAsia="Calibri" w:cs="Times New Roman"/>
                <w:sz w:val="24"/>
                <w:szCs w:val="24"/>
                <w:lang w:eastAsia="ru-RU"/>
              </w:rPr>
            </w:pPr>
            <w:r>
              <w:rPr>
                <w:rFonts w:eastAsia="Calibri" w:cs="Times New Roman" w:ascii="Times New Roman" w:hAnsi="Times New Roman"/>
                <w:sz w:val="24"/>
                <w:szCs w:val="24"/>
                <w:lang w:eastAsia="ru-RU"/>
              </w:rPr>
            </w:r>
          </w:p>
        </w:tc>
        <w:tc>
          <w:tcPr>
            <w:tcW w:w="2008" w:type="dxa"/>
            <w:tcBorders/>
            <w:vAlign w:val="bottom"/>
          </w:tcPr>
          <w:p>
            <w:pPr>
              <w:pStyle w:val="Normal"/>
              <w:spacing w:before="0" w:after="0"/>
              <w:rPr>
                <w:rFonts w:ascii="Times New Roman" w:hAnsi="Times New Roman" w:eastAsia="Calibri" w:cs="Times New Roman"/>
                <w:sz w:val="24"/>
                <w:szCs w:val="24"/>
                <w:lang w:eastAsia="ru-RU"/>
              </w:rPr>
            </w:pPr>
            <w:r>
              <w:rPr>
                <w:rFonts w:eastAsia="Calibri" w:cs="Times New Roman" w:ascii="Times New Roman" w:hAnsi="Times New Roman"/>
                <w:sz w:val="24"/>
                <w:szCs w:val="24"/>
                <w:lang w:eastAsia="ru-RU"/>
              </w:rPr>
            </w:r>
          </w:p>
        </w:tc>
        <w:tc>
          <w:tcPr>
            <w:tcW w:w="380" w:type="dxa"/>
            <w:tcBorders/>
            <w:vAlign w:val="bottom"/>
          </w:tcPr>
          <w:p>
            <w:pPr>
              <w:pStyle w:val="Normal"/>
              <w:spacing w:before="0" w:after="0"/>
              <w:rPr>
                <w:rFonts w:ascii="Times New Roman" w:hAnsi="Times New Roman" w:eastAsia="Calibri" w:cs="Times New Roman"/>
                <w:sz w:val="24"/>
                <w:szCs w:val="24"/>
                <w:lang w:eastAsia="ru-RU"/>
              </w:rPr>
            </w:pPr>
            <w:r>
              <w:rPr>
                <w:rFonts w:eastAsia="Calibri" w:cs="Times New Roman" w:ascii="Times New Roman" w:hAnsi="Times New Roman"/>
                <w:sz w:val="24"/>
                <w:szCs w:val="24"/>
                <w:lang w:eastAsia="ru-RU"/>
              </w:rPr>
            </w:r>
          </w:p>
        </w:tc>
        <w:tc>
          <w:tcPr>
            <w:tcW w:w="2037" w:type="dxa"/>
            <w:tcBorders/>
            <w:vAlign w:val="bottom"/>
          </w:tcPr>
          <w:p>
            <w:pPr>
              <w:pStyle w:val="Normal"/>
              <w:spacing w:before="0" w:after="0"/>
              <w:rPr>
                <w:rFonts w:ascii="Times New Roman" w:hAnsi="Times New Roman" w:eastAsia="Calibri" w:cs="Times New Roman"/>
                <w:sz w:val="24"/>
                <w:szCs w:val="24"/>
                <w:lang w:eastAsia="ru-RU"/>
              </w:rPr>
            </w:pPr>
            <w:r>
              <w:rPr>
                <w:rFonts w:eastAsia="Calibri" w:cs="Times New Roman" w:ascii="Times New Roman" w:hAnsi="Times New Roman"/>
                <w:sz w:val="24"/>
                <w:szCs w:val="24"/>
                <w:lang w:eastAsia="ru-RU"/>
              </w:rPr>
            </w:r>
          </w:p>
        </w:tc>
        <w:tc>
          <w:tcPr>
            <w:tcW w:w="2264" w:type="dxa"/>
            <w:tcBorders/>
            <w:vAlign w:val="bottom"/>
          </w:tcPr>
          <w:p>
            <w:pPr>
              <w:pStyle w:val="Normal"/>
              <w:spacing w:before="0" w:after="0"/>
              <w:rPr>
                <w:rFonts w:ascii="Times New Roman" w:hAnsi="Times New Roman" w:eastAsia="Calibri" w:cs="Times New Roman"/>
                <w:sz w:val="24"/>
                <w:szCs w:val="24"/>
                <w:lang w:eastAsia="ru-RU"/>
              </w:rPr>
            </w:pPr>
            <w:r>
              <w:rPr>
                <w:rFonts w:eastAsia="Calibri" w:cs="Times New Roman" w:ascii="Times New Roman" w:hAnsi="Times New Roman"/>
                <w:sz w:val="24"/>
                <w:szCs w:val="24"/>
                <w:lang w:eastAsia="ru-RU"/>
              </w:rPr>
            </w:r>
          </w:p>
        </w:tc>
      </w:tr>
    </w:tbl>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sectPr>
          <w:footerReference w:type="default" r:id="rId9"/>
          <w:type w:val="continuous"/>
          <w:pgSz w:w="11906" w:h="16838"/>
          <w:pgMar w:left="1701" w:right="567" w:header="0" w:top="1134" w:footer="709" w:bottom="1134" w:gutter="0"/>
          <w:pgNumType w:fmt="decimal"/>
          <w:formProt w:val="false"/>
          <w:textDirection w:val="lrTb"/>
          <w:docGrid w:type="default" w:linePitch="360" w:charSpace="4096"/>
        </w:sectPr>
      </w:pPr>
    </w:p>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sectPr>
          <w:type w:val="continuous"/>
          <w:pgSz w:w="11906" w:h="16838"/>
          <w:pgMar w:left="1701" w:right="567" w:header="0" w:top="1134" w:footer="709" w:bottom="1134" w:gutter="0"/>
          <w:formProt w:val="false"/>
          <w:textDirection w:val="lrTb"/>
          <w:docGrid w:type="default" w:linePitch="360" w:charSpace="4096"/>
        </w:sectPr>
      </w:pPr>
    </w:p>
    <w:tbl>
      <w:tblPr>
        <w:tblW w:w="8981" w:type="dxa"/>
        <w:jc w:val="left"/>
        <w:tblInd w:w="0" w:type="dxa"/>
        <w:tblCellMar>
          <w:top w:w="0" w:type="dxa"/>
          <w:left w:w="108" w:type="dxa"/>
          <w:bottom w:w="0" w:type="dxa"/>
          <w:right w:w="108" w:type="dxa"/>
        </w:tblCellMar>
        <w:tblLook w:firstRow="1" w:noVBand="1" w:lastRow="0" w:firstColumn="1" w:lastColumn="0" w:noHBand="0" w:val="04a0"/>
      </w:tblPr>
      <w:tblGrid>
        <w:gridCol w:w="2292"/>
        <w:gridCol w:w="2008"/>
        <w:gridCol w:w="380"/>
        <w:gridCol w:w="2037"/>
        <w:gridCol w:w="2264"/>
      </w:tblGrid>
      <w:tr>
        <w:trPr>
          <w:trHeight w:val="675" w:hRule="atLeast"/>
        </w:trPr>
        <w:tc>
          <w:tcPr>
            <w:tcW w:w="4300" w:type="dxa"/>
            <w:gridSpan w:val="2"/>
            <w:tcBorders>
              <w:bottom w:val="single" w:sz="4" w:space="0" w:color="000000"/>
            </w:tcBorders>
            <w:vAlign w:val="cente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51</w:t>
            </w:r>
          </w:p>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4"/>
                <w:szCs w:val="24"/>
                <w:lang w:eastAsia="ru-RU"/>
              </w:rPr>
              <w:t>«Расчетные счета»</w:t>
            </w:r>
          </w:p>
        </w:tc>
        <w:tc>
          <w:tcPr>
            <w:tcW w:w="380" w:type="dxa"/>
            <w:tcBorders/>
            <w:vAlign w:val="bottom"/>
          </w:tcPr>
          <w:p>
            <w:pPr>
              <w:pStyle w:val="Normal"/>
              <w:spacing w:before="0" w:after="20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4301" w:type="dxa"/>
            <w:gridSpan w:val="2"/>
            <w:tcBorders>
              <w:bottom w:val="single" w:sz="4" w:space="0" w:color="000000"/>
            </w:tcBorders>
            <w:vAlign w:val="bottom"/>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60</w:t>
            </w:r>
          </w:p>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«Расчеты с поставщиками</w:t>
            </w:r>
          </w:p>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и подрядчиками»</w:t>
            </w:r>
          </w:p>
        </w:tc>
      </w:tr>
      <w:tr>
        <w:trPr>
          <w:trHeight w:val="300" w:hRule="atLeast"/>
        </w:trPr>
        <w:tc>
          <w:tcPr>
            <w:tcW w:w="2292" w:type="dxa"/>
            <w:tcBorders>
              <w:bottom w:val="single" w:sz="4" w:space="0" w:color="000000"/>
              <w:right w:val="single" w:sz="4" w:space="0" w:color="000000"/>
            </w:tcBorders>
            <w:vAlign w:val="bottom"/>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СНД 3 200 000</w:t>
            </w:r>
          </w:p>
        </w:tc>
        <w:tc>
          <w:tcPr>
            <w:tcW w:w="2008" w:type="dxa"/>
            <w:tcBorders/>
            <w:vAlign w:val="bottom"/>
          </w:tcPr>
          <w:p>
            <w:pPr>
              <w:pStyle w:val="Normal"/>
              <w:spacing w:before="0" w:after="20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380" w:type="dxa"/>
            <w:tcBorders/>
            <w:vAlign w:val="bottom"/>
          </w:tcPr>
          <w:p>
            <w:pPr>
              <w:pStyle w:val="Normal"/>
              <w:spacing w:before="0" w:after="0"/>
              <w:rPr>
                <w:rFonts w:ascii="Times New Roman" w:hAnsi="Times New Roman" w:eastAsia="Calibri" w:cs="Times New Roman"/>
                <w:sz w:val="24"/>
                <w:szCs w:val="24"/>
                <w:lang w:eastAsia="ru-RU"/>
              </w:rPr>
            </w:pPr>
            <w:r>
              <w:rPr>
                <w:rFonts w:eastAsia="Calibri" w:cs="Times New Roman" w:ascii="Times New Roman" w:hAnsi="Times New Roman"/>
                <w:sz w:val="24"/>
                <w:szCs w:val="24"/>
                <w:lang w:eastAsia="ru-RU"/>
              </w:rPr>
            </w:r>
          </w:p>
        </w:tc>
        <w:tc>
          <w:tcPr>
            <w:tcW w:w="2037" w:type="dxa"/>
            <w:tcBorders>
              <w:right w:val="single" w:sz="4" w:space="0" w:color="000000"/>
            </w:tcBorders>
            <w:vAlign w:val="bottom"/>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264" w:type="dxa"/>
            <w:tcBorders>
              <w:bottom w:val="single" w:sz="4" w:space="0" w:color="000000"/>
            </w:tcBorders>
            <w:vAlign w:val="bottom"/>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СНК 0</w:t>
            </w:r>
          </w:p>
        </w:tc>
      </w:tr>
      <w:tr>
        <w:trPr>
          <w:trHeight w:val="300" w:hRule="atLeast"/>
        </w:trPr>
        <w:tc>
          <w:tcPr>
            <w:tcW w:w="2292" w:type="dxa"/>
            <w:tcBorders>
              <w:right w:val="single" w:sz="4" w:space="0" w:color="000000"/>
            </w:tcBorders>
            <w:vAlign w:val="bottom"/>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16) 20 200</w:t>
            </w:r>
          </w:p>
        </w:tc>
        <w:tc>
          <w:tcPr>
            <w:tcW w:w="2008" w:type="dxa"/>
            <w:tcBorders/>
            <w:vAlign w:val="bottom"/>
          </w:tcPr>
          <w:p>
            <w:pPr>
              <w:pStyle w:val="Normal"/>
              <w:spacing w:lineRule="auto" w:line="240" w:before="0" w:after="0"/>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13) 123 000</w:t>
            </w:r>
          </w:p>
        </w:tc>
        <w:tc>
          <w:tcPr>
            <w:tcW w:w="380" w:type="dxa"/>
            <w:tcBorders/>
            <w:vAlign w:val="bottom"/>
          </w:tcPr>
          <w:p>
            <w:pPr>
              <w:pStyle w:val="Normal"/>
              <w:spacing w:before="0" w:after="20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037" w:type="dxa"/>
            <w:tcBorders>
              <w:right w:val="single" w:sz="4" w:space="0" w:color="000000"/>
            </w:tcBorders>
            <w:vAlign w:val="bottom"/>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23) 11 800</w:t>
            </w:r>
          </w:p>
        </w:tc>
        <w:tc>
          <w:tcPr>
            <w:tcW w:w="2264" w:type="dxa"/>
            <w:tcBorders/>
            <w:vAlign w:val="bottom"/>
          </w:tcPr>
          <w:p>
            <w:pPr>
              <w:pStyle w:val="Normal"/>
              <w:spacing w:lineRule="auto" w:line="240" w:before="0" w:after="0"/>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3) 94 400</w:t>
            </w:r>
          </w:p>
        </w:tc>
      </w:tr>
      <w:tr>
        <w:trPr>
          <w:trHeight w:val="300" w:hRule="atLeast"/>
        </w:trPr>
        <w:tc>
          <w:tcPr>
            <w:tcW w:w="2292" w:type="dxa"/>
            <w:tcBorders>
              <w:right w:val="single" w:sz="4" w:space="0" w:color="000000"/>
            </w:tcBorders>
            <w:vAlign w:val="bottom"/>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31) 200 000</w:t>
            </w:r>
          </w:p>
        </w:tc>
        <w:tc>
          <w:tcPr>
            <w:tcW w:w="2008" w:type="dxa"/>
            <w:tcBorders/>
            <w:vAlign w:val="bottom"/>
          </w:tcPr>
          <w:p>
            <w:pPr>
              <w:pStyle w:val="Normal"/>
              <w:spacing w:lineRule="auto" w:line="240" w:before="0" w:after="0"/>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19) 26 000</w:t>
            </w:r>
          </w:p>
        </w:tc>
        <w:tc>
          <w:tcPr>
            <w:tcW w:w="380" w:type="dxa"/>
            <w:tcBorders/>
            <w:vAlign w:val="bottom"/>
          </w:tcPr>
          <w:p>
            <w:pPr>
              <w:pStyle w:val="Normal"/>
              <w:spacing w:before="0" w:after="20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037" w:type="dxa"/>
            <w:tcBorders>
              <w:right w:val="single" w:sz="4" w:space="0" w:color="000000"/>
            </w:tcBorders>
            <w:vAlign w:val="bottom"/>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41) 23 600</w:t>
            </w:r>
          </w:p>
        </w:tc>
        <w:tc>
          <w:tcPr>
            <w:tcW w:w="2264" w:type="dxa"/>
            <w:tcBorders/>
            <w:vAlign w:val="bottom"/>
          </w:tcPr>
          <w:p>
            <w:pPr>
              <w:pStyle w:val="Normal"/>
              <w:spacing w:lineRule="auto" w:line="240" w:before="0" w:after="0"/>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8) 23 600</w:t>
            </w:r>
          </w:p>
        </w:tc>
      </w:tr>
      <w:tr>
        <w:trPr>
          <w:trHeight w:val="300" w:hRule="atLeast"/>
        </w:trPr>
        <w:tc>
          <w:tcPr>
            <w:tcW w:w="2292" w:type="dxa"/>
            <w:tcBorders>
              <w:right w:val="single" w:sz="4" w:space="0" w:color="000000"/>
            </w:tcBorders>
            <w:vAlign w:val="bottom"/>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40) 380 000</w:t>
            </w:r>
          </w:p>
        </w:tc>
        <w:tc>
          <w:tcPr>
            <w:tcW w:w="2008" w:type="dxa"/>
            <w:tcBorders/>
            <w:vAlign w:val="bottom"/>
          </w:tcPr>
          <w:p>
            <w:pPr>
              <w:pStyle w:val="Normal"/>
              <w:spacing w:lineRule="auto" w:line="240" w:before="0" w:after="0"/>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23) 11 800</w:t>
            </w:r>
          </w:p>
        </w:tc>
        <w:tc>
          <w:tcPr>
            <w:tcW w:w="380" w:type="dxa"/>
            <w:tcBorders/>
            <w:vAlign w:val="bottom"/>
          </w:tcPr>
          <w:p>
            <w:pPr>
              <w:pStyle w:val="Normal"/>
              <w:spacing w:before="0" w:after="20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037" w:type="dxa"/>
            <w:tcBorders>
              <w:right w:val="single" w:sz="4" w:space="0" w:color="000000"/>
            </w:tcBorders>
            <w:vAlign w:val="bottom"/>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264" w:type="dxa"/>
            <w:tcBorders/>
            <w:vAlign w:val="bottom"/>
          </w:tcPr>
          <w:p>
            <w:pPr>
              <w:pStyle w:val="Normal"/>
              <w:spacing w:lineRule="auto" w:line="240" w:before="0" w:after="0"/>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17) 11 800</w:t>
            </w:r>
          </w:p>
        </w:tc>
      </w:tr>
      <w:tr>
        <w:trPr>
          <w:trHeight w:val="300" w:hRule="atLeast"/>
        </w:trPr>
        <w:tc>
          <w:tcPr>
            <w:tcW w:w="2292" w:type="dxa"/>
            <w:tcBorders>
              <w:right w:val="single" w:sz="4" w:space="0" w:color="000000"/>
            </w:tcBorders>
            <w:vAlign w:val="bottom"/>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43) 380 000</w:t>
            </w:r>
          </w:p>
        </w:tc>
        <w:tc>
          <w:tcPr>
            <w:tcW w:w="2008" w:type="dxa"/>
            <w:tcBorders/>
            <w:vAlign w:val="bottom"/>
          </w:tcPr>
          <w:p>
            <w:pPr>
              <w:pStyle w:val="Normal"/>
              <w:spacing w:lineRule="auto" w:line="240" w:before="0" w:after="0"/>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41) 23 600</w:t>
            </w:r>
          </w:p>
        </w:tc>
        <w:tc>
          <w:tcPr>
            <w:tcW w:w="380" w:type="dxa"/>
            <w:tcBorders/>
            <w:vAlign w:val="bottom"/>
          </w:tcPr>
          <w:p>
            <w:pPr>
              <w:pStyle w:val="Normal"/>
              <w:spacing w:before="0" w:after="20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037" w:type="dxa"/>
            <w:tcBorders>
              <w:right w:val="single" w:sz="4" w:space="0" w:color="000000"/>
            </w:tcBorders>
            <w:vAlign w:val="bottom"/>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264" w:type="dxa"/>
            <w:tcBorders/>
            <w:vAlign w:val="bottom"/>
          </w:tcPr>
          <w:p>
            <w:pPr>
              <w:pStyle w:val="Normal"/>
              <w:spacing w:before="0" w:after="200"/>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rHeight w:val="300" w:hRule="atLeast"/>
        </w:trPr>
        <w:tc>
          <w:tcPr>
            <w:tcW w:w="2292" w:type="dxa"/>
            <w:tcBorders>
              <w:right w:val="single" w:sz="4" w:space="0" w:color="000000"/>
            </w:tcBorders>
            <w:vAlign w:val="bottom"/>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45) 240 000</w:t>
            </w:r>
          </w:p>
        </w:tc>
        <w:tc>
          <w:tcPr>
            <w:tcW w:w="2008" w:type="dxa"/>
            <w:tcBorders/>
            <w:vAlign w:val="bottom"/>
          </w:tcPr>
          <w:p>
            <w:pPr>
              <w:pStyle w:val="Normal"/>
              <w:spacing w:lineRule="auto" w:line="240" w:before="0" w:after="0"/>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54) 146 064</w:t>
            </w:r>
          </w:p>
        </w:tc>
        <w:tc>
          <w:tcPr>
            <w:tcW w:w="380" w:type="dxa"/>
            <w:tcBorders/>
            <w:vAlign w:val="bottom"/>
          </w:tcPr>
          <w:p>
            <w:pPr>
              <w:pStyle w:val="Normal"/>
              <w:spacing w:before="0" w:after="20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037" w:type="dxa"/>
            <w:tcBorders>
              <w:right w:val="single" w:sz="4" w:space="0" w:color="000000"/>
            </w:tcBorders>
            <w:vAlign w:val="bottom"/>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264" w:type="dxa"/>
            <w:tcBorders/>
            <w:vAlign w:val="bottom"/>
          </w:tcPr>
          <w:p>
            <w:pPr>
              <w:pStyle w:val="Normal"/>
              <w:spacing w:before="0" w:after="200"/>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rHeight w:val="300" w:hRule="atLeast"/>
        </w:trPr>
        <w:tc>
          <w:tcPr>
            <w:tcW w:w="2292" w:type="dxa"/>
            <w:tcBorders>
              <w:right w:val="single" w:sz="4" w:space="0" w:color="000000"/>
            </w:tcBorders>
            <w:vAlign w:val="bottom"/>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008" w:type="dxa"/>
            <w:tcBorders/>
            <w:vAlign w:val="bottom"/>
          </w:tcPr>
          <w:p>
            <w:pPr>
              <w:pStyle w:val="Normal"/>
              <w:spacing w:lineRule="auto" w:line="240" w:before="0" w:after="0"/>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55) 258 872</w:t>
            </w:r>
          </w:p>
        </w:tc>
        <w:tc>
          <w:tcPr>
            <w:tcW w:w="380" w:type="dxa"/>
            <w:tcBorders/>
            <w:vAlign w:val="bottom"/>
          </w:tcPr>
          <w:p>
            <w:pPr>
              <w:pStyle w:val="Normal"/>
              <w:spacing w:before="0" w:after="20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037" w:type="dxa"/>
            <w:tcBorders>
              <w:right w:val="single" w:sz="4" w:space="0" w:color="000000"/>
            </w:tcBorders>
            <w:vAlign w:val="bottom"/>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264" w:type="dxa"/>
            <w:tcBorders/>
            <w:vAlign w:val="bottom"/>
          </w:tcPr>
          <w:p>
            <w:pPr>
              <w:pStyle w:val="Normal"/>
              <w:spacing w:before="0" w:after="200"/>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rHeight w:val="300" w:hRule="atLeast"/>
        </w:trPr>
        <w:tc>
          <w:tcPr>
            <w:tcW w:w="2292" w:type="dxa"/>
            <w:tcBorders>
              <w:top w:val="single" w:sz="4" w:space="0" w:color="000000"/>
              <w:bottom w:val="single" w:sz="4" w:space="0" w:color="000000"/>
              <w:right w:val="single" w:sz="4" w:space="0" w:color="000000"/>
            </w:tcBorders>
            <w:vAlign w:val="bottom"/>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СОД 1 220 200</w:t>
            </w:r>
          </w:p>
        </w:tc>
        <w:tc>
          <w:tcPr>
            <w:tcW w:w="2008" w:type="dxa"/>
            <w:tcBorders>
              <w:top w:val="single" w:sz="4" w:space="0" w:color="000000"/>
              <w:bottom w:val="single" w:sz="4" w:space="0" w:color="000000"/>
            </w:tcBorders>
            <w:vAlign w:val="bottom"/>
          </w:tcPr>
          <w:p>
            <w:pPr>
              <w:pStyle w:val="Normal"/>
              <w:spacing w:lineRule="auto" w:line="240" w:before="0" w:after="0"/>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СОК 589 336</w:t>
            </w:r>
          </w:p>
        </w:tc>
        <w:tc>
          <w:tcPr>
            <w:tcW w:w="380" w:type="dxa"/>
            <w:tcBorders/>
            <w:vAlign w:val="bottom"/>
          </w:tcPr>
          <w:p>
            <w:pPr>
              <w:pStyle w:val="Normal"/>
              <w:spacing w:before="0" w:after="20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037" w:type="dxa"/>
            <w:tcBorders>
              <w:top w:val="single" w:sz="4" w:space="0" w:color="000000"/>
              <w:right w:val="single" w:sz="4" w:space="0" w:color="000000"/>
            </w:tcBorders>
            <w:vAlign w:val="bottom"/>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СОД 35 400</w:t>
            </w:r>
          </w:p>
        </w:tc>
        <w:tc>
          <w:tcPr>
            <w:tcW w:w="2264" w:type="dxa"/>
            <w:tcBorders>
              <w:top w:val="single" w:sz="4" w:space="0" w:color="000000"/>
            </w:tcBorders>
            <w:vAlign w:val="bottom"/>
          </w:tcPr>
          <w:p>
            <w:pPr>
              <w:pStyle w:val="Normal"/>
              <w:spacing w:lineRule="auto" w:line="240" w:before="0" w:after="0"/>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СОК 129 800</w:t>
            </w:r>
          </w:p>
        </w:tc>
      </w:tr>
      <w:tr>
        <w:trPr>
          <w:trHeight w:val="300" w:hRule="atLeast"/>
        </w:trPr>
        <w:tc>
          <w:tcPr>
            <w:tcW w:w="2292" w:type="dxa"/>
            <w:tcBorders>
              <w:bottom w:val="single" w:sz="4" w:space="0" w:color="000000"/>
              <w:right w:val="single" w:sz="4" w:space="0" w:color="000000"/>
            </w:tcBorders>
            <w:vAlign w:val="bottom"/>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СКД 3 830 864</w:t>
            </w:r>
          </w:p>
        </w:tc>
        <w:tc>
          <w:tcPr>
            <w:tcW w:w="2008" w:type="dxa"/>
            <w:tcBorders/>
            <w:vAlign w:val="bottom"/>
          </w:tcPr>
          <w:p>
            <w:pPr>
              <w:pStyle w:val="Normal"/>
              <w:spacing w:before="0" w:after="20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380" w:type="dxa"/>
            <w:tcBorders/>
            <w:vAlign w:val="bottom"/>
          </w:tcPr>
          <w:p>
            <w:pPr>
              <w:pStyle w:val="Normal"/>
              <w:spacing w:before="0" w:after="0"/>
              <w:rPr>
                <w:rFonts w:ascii="Times New Roman" w:hAnsi="Times New Roman" w:eastAsia="Calibri" w:cs="Times New Roman"/>
                <w:sz w:val="24"/>
                <w:szCs w:val="24"/>
                <w:lang w:eastAsia="ru-RU"/>
              </w:rPr>
            </w:pPr>
            <w:r>
              <w:rPr>
                <w:rFonts w:eastAsia="Calibri" w:cs="Times New Roman" w:ascii="Times New Roman" w:hAnsi="Times New Roman"/>
                <w:sz w:val="24"/>
                <w:szCs w:val="24"/>
                <w:lang w:eastAsia="ru-RU"/>
              </w:rPr>
            </w:r>
          </w:p>
        </w:tc>
        <w:tc>
          <w:tcPr>
            <w:tcW w:w="2037" w:type="dxa"/>
            <w:tcBorders>
              <w:top w:val="single" w:sz="4" w:space="0" w:color="000000"/>
              <w:right w:val="single" w:sz="4" w:space="0" w:color="000000"/>
            </w:tcBorders>
            <w:vAlign w:val="bottom"/>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264" w:type="dxa"/>
            <w:tcBorders>
              <w:top w:val="single" w:sz="4" w:space="0" w:color="000000"/>
              <w:bottom w:val="single" w:sz="4" w:space="0" w:color="000000"/>
            </w:tcBorders>
            <w:vAlign w:val="bottom"/>
          </w:tcPr>
          <w:p>
            <w:pPr>
              <w:pStyle w:val="Normal"/>
              <w:spacing w:lineRule="auto" w:line="240" w:before="0" w:after="0"/>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СКК 94 400</w:t>
            </w:r>
          </w:p>
        </w:tc>
      </w:tr>
      <w:tr>
        <w:trPr>
          <w:trHeight w:val="300" w:hRule="atLeast"/>
        </w:trPr>
        <w:tc>
          <w:tcPr>
            <w:tcW w:w="2292" w:type="dxa"/>
            <w:tcBorders/>
            <w:vAlign w:val="bottom"/>
          </w:tcPr>
          <w:p>
            <w:pPr>
              <w:pStyle w:val="Normal"/>
              <w:spacing w:before="0" w:after="0"/>
              <w:rPr>
                <w:rFonts w:ascii="Times New Roman" w:hAnsi="Times New Roman" w:eastAsia="Calibri" w:cs="Times New Roman"/>
                <w:sz w:val="24"/>
                <w:szCs w:val="24"/>
                <w:lang w:eastAsia="ru-RU"/>
              </w:rPr>
            </w:pPr>
            <w:r>
              <w:rPr>
                <w:rFonts w:eastAsia="Calibri" w:cs="Times New Roman" w:ascii="Times New Roman" w:hAnsi="Times New Roman"/>
                <w:sz w:val="24"/>
                <w:szCs w:val="24"/>
                <w:lang w:eastAsia="ru-RU"/>
              </w:rPr>
            </w:r>
          </w:p>
        </w:tc>
        <w:tc>
          <w:tcPr>
            <w:tcW w:w="2008" w:type="dxa"/>
            <w:tcBorders/>
            <w:vAlign w:val="bottom"/>
          </w:tcPr>
          <w:p>
            <w:pPr>
              <w:pStyle w:val="Normal"/>
              <w:spacing w:before="0" w:after="0"/>
              <w:rPr>
                <w:rFonts w:ascii="Times New Roman" w:hAnsi="Times New Roman" w:eastAsia="Calibri" w:cs="Times New Roman"/>
                <w:sz w:val="24"/>
                <w:szCs w:val="24"/>
                <w:lang w:eastAsia="ru-RU"/>
              </w:rPr>
            </w:pPr>
            <w:r>
              <w:rPr>
                <w:rFonts w:eastAsia="Calibri" w:cs="Times New Roman" w:ascii="Times New Roman" w:hAnsi="Times New Roman"/>
                <w:sz w:val="24"/>
                <w:szCs w:val="24"/>
                <w:lang w:eastAsia="ru-RU"/>
              </w:rPr>
            </w:r>
          </w:p>
        </w:tc>
        <w:tc>
          <w:tcPr>
            <w:tcW w:w="380" w:type="dxa"/>
            <w:tcBorders/>
            <w:vAlign w:val="bottom"/>
          </w:tcPr>
          <w:p>
            <w:pPr>
              <w:pStyle w:val="Normal"/>
              <w:spacing w:before="0" w:after="0"/>
              <w:rPr>
                <w:rFonts w:ascii="Times New Roman" w:hAnsi="Times New Roman" w:eastAsia="Calibri" w:cs="Times New Roman"/>
                <w:sz w:val="24"/>
                <w:szCs w:val="24"/>
                <w:lang w:eastAsia="ru-RU"/>
              </w:rPr>
            </w:pPr>
            <w:r>
              <w:rPr>
                <w:rFonts w:eastAsia="Calibri" w:cs="Times New Roman" w:ascii="Times New Roman" w:hAnsi="Times New Roman"/>
                <w:sz w:val="24"/>
                <w:szCs w:val="24"/>
                <w:lang w:eastAsia="ru-RU"/>
              </w:rPr>
            </w:r>
          </w:p>
        </w:tc>
        <w:tc>
          <w:tcPr>
            <w:tcW w:w="2037" w:type="dxa"/>
            <w:tcBorders/>
          </w:tcPr>
          <w:p>
            <w:pPr>
              <w:pStyle w:val="Normal"/>
              <w:spacing w:before="0" w:after="200"/>
              <w:rPr>
                <w:rFonts w:ascii="Times New Roman" w:hAnsi="Times New Roman" w:eastAsia="Times New Roman" w:cs="Times New Roman"/>
                <w:sz w:val="24"/>
                <w:szCs w:val="24"/>
                <w:lang w:eastAsia="ru-RU"/>
              </w:rPr>
            </w:pPr>
            <w:r>
              <w:rPr/>
            </w:r>
          </w:p>
        </w:tc>
        <w:tc>
          <w:tcPr>
            <w:tcW w:w="2264" w:type="dxa"/>
            <w:tcBorders/>
          </w:tcPr>
          <w:p>
            <w:pPr>
              <w:pStyle w:val="Normal"/>
              <w:spacing w:before="0" w:after="200"/>
              <w:rPr>
                <w:rFonts w:ascii="Times New Roman" w:hAnsi="Times New Roman" w:eastAsia="Times New Roman" w:cs="Times New Roman"/>
                <w:sz w:val="24"/>
                <w:szCs w:val="24"/>
                <w:lang w:eastAsia="ru-RU"/>
              </w:rPr>
            </w:pPr>
            <w:r>
              <w:rPr/>
            </w:r>
          </w:p>
        </w:tc>
      </w:tr>
      <w:tr>
        <w:trPr>
          <w:trHeight w:val="300" w:hRule="atLeast"/>
        </w:trPr>
        <w:tc>
          <w:tcPr>
            <w:tcW w:w="2292" w:type="dxa"/>
            <w:tcBorders/>
            <w:vAlign w:val="bottom"/>
          </w:tcPr>
          <w:p>
            <w:pPr>
              <w:pStyle w:val="Normal"/>
              <w:spacing w:before="0" w:after="0"/>
              <w:rPr>
                <w:rFonts w:ascii="Times New Roman" w:hAnsi="Times New Roman" w:eastAsia="Calibri" w:cs="Times New Roman"/>
                <w:sz w:val="24"/>
                <w:szCs w:val="24"/>
                <w:lang w:eastAsia="ru-RU"/>
              </w:rPr>
            </w:pPr>
            <w:r>
              <w:rPr>
                <w:rFonts w:eastAsia="Calibri" w:cs="Times New Roman" w:ascii="Times New Roman" w:hAnsi="Times New Roman"/>
                <w:sz w:val="24"/>
                <w:szCs w:val="24"/>
                <w:lang w:eastAsia="ru-RU"/>
              </w:rPr>
            </w:r>
          </w:p>
        </w:tc>
        <w:tc>
          <w:tcPr>
            <w:tcW w:w="2008" w:type="dxa"/>
            <w:tcBorders/>
            <w:vAlign w:val="bottom"/>
          </w:tcPr>
          <w:p>
            <w:pPr>
              <w:pStyle w:val="Normal"/>
              <w:spacing w:before="0" w:after="0"/>
              <w:rPr>
                <w:rFonts w:ascii="Times New Roman" w:hAnsi="Times New Roman" w:eastAsia="Calibri" w:cs="Times New Roman"/>
                <w:sz w:val="24"/>
                <w:szCs w:val="24"/>
                <w:lang w:eastAsia="ru-RU"/>
              </w:rPr>
            </w:pPr>
            <w:r>
              <w:rPr>
                <w:rFonts w:eastAsia="Calibri" w:cs="Times New Roman" w:ascii="Times New Roman" w:hAnsi="Times New Roman"/>
                <w:sz w:val="24"/>
                <w:szCs w:val="24"/>
                <w:lang w:eastAsia="ru-RU"/>
              </w:rPr>
            </w:r>
          </w:p>
        </w:tc>
        <w:tc>
          <w:tcPr>
            <w:tcW w:w="380" w:type="dxa"/>
            <w:tcBorders/>
            <w:vAlign w:val="bottom"/>
          </w:tcPr>
          <w:p>
            <w:pPr>
              <w:pStyle w:val="Normal"/>
              <w:spacing w:before="0" w:after="0"/>
              <w:rPr>
                <w:rFonts w:ascii="Times New Roman" w:hAnsi="Times New Roman" w:eastAsia="Calibri" w:cs="Times New Roman"/>
                <w:sz w:val="24"/>
                <w:szCs w:val="24"/>
                <w:lang w:eastAsia="ru-RU"/>
              </w:rPr>
            </w:pPr>
            <w:r>
              <w:rPr>
                <w:rFonts w:eastAsia="Calibri" w:cs="Times New Roman" w:ascii="Times New Roman" w:hAnsi="Times New Roman"/>
                <w:sz w:val="24"/>
                <w:szCs w:val="24"/>
                <w:lang w:eastAsia="ru-RU"/>
              </w:rPr>
            </w:r>
          </w:p>
        </w:tc>
        <w:tc>
          <w:tcPr>
            <w:tcW w:w="2037" w:type="dxa"/>
            <w:tcBorders/>
          </w:tcPr>
          <w:p>
            <w:pPr>
              <w:pStyle w:val="Normal"/>
              <w:spacing w:before="0" w:after="200"/>
              <w:rPr>
                <w:rFonts w:ascii="Times New Roman" w:hAnsi="Times New Roman" w:eastAsia="Times New Roman" w:cs="Times New Roman"/>
                <w:sz w:val="24"/>
                <w:szCs w:val="24"/>
                <w:lang w:eastAsia="ru-RU"/>
              </w:rPr>
            </w:pPr>
            <w:r>
              <w:rPr/>
            </w:r>
          </w:p>
        </w:tc>
        <w:tc>
          <w:tcPr>
            <w:tcW w:w="2264" w:type="dxa"/>
            <w:tcBorders/>
          </w:tcPr>
          <w:p>
            <w:pPr>
              <w:pStyle w:val="Normal"/>
              <w:spacing w:before="0" w:after="200"/>
              <w:rPr>
                <w:rFonts w:ascii="Times New Roman" w:hAnsi="Times New Roman" w:eastAsia="Times New Roman" w:cs="Times New Roman"/>
                <w:sz w:val="24"/>
                <w:szCs w:val="24"/>
                <w:lang w:eastAsia="ru-RU"/>
              </w:rPr>
            </w:pPr>
            <w:r>
              <w:rPr/>
            </w:r>
          </w:p>
        </w:tc>
      </w:tr>
      <w:tr>
        <w:trPr>
          <w:trHeight w:val="585" w:hRule="atLeast"/>
        </w:trPr>
        <w:tc>
          <w:tcPr>
            <w:tcW w:w="4300" w:type="dxa"/>
            <w:gridSpan w:val="2"/>
            <w:tcBorders>
              <w:bottom w:val="single" w:sz="4" w:space="0" w:color="000000"/>
            </w:tcBorders>
            <w:vAlign w:val="bottom"/>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68</w:t>
            </w:r>
          </w:p>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4"/>
                <w:szCs w:val="24"/>
                <w:lang w:eastAsia="ru-RU"/>
              </w:rPr>
              <w:t>«Расчеты по налогам и сборам»</w:t>
            </w:r>
          </w:p>
        </w:tc>
        <w:tc>
          <w:tcPr>
            <w:tcW w:w="380" w:type="dxa"/>
            <w:tcBorders/>
            <w:vAlign w:val="bottom"/>
          </w:tcPr>
          <w:p>
            <w:pPr>
              <w:pStyle w:val="Normal"/>
              <w:spacing w:before="0" w:after="20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4301" w:type="dxa"/>
            <w:gridSpan w:val="2"/>
            <w:tcBorders>
              <w:bottom w:val="single" w:sz="4" w:space="0" w:color="000000"/>
            </w:tcBorders>
            <w:vAlign w:val="bottom"/>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69</w:t>
            </w:r>
          </w:p>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4"/>
                <w:szCs w:val="24"/>
                <w:lang w:eastAsia="ru-RU"/>
              </w:rPr>
              <w:t xml:space="preserve">«Расчеты по социальному </w:t>
            </w:r>
          </w:p>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страхованию и обеспечению»</w:t>
            </w:r>
          </w:p>
        </w:tc>
      </w:tr>
      <w:tr>
        <w:trPr>
          <w:trHeight w:val="338" w:hRule="atLeast"/>
        </w:trPr>
        <w:tc>
          <w:tcPr>
            <w:tcW w:w="2292" w:type="dxa"/>
            <w:tcBorders>
              <w:right w:val="single" w:sz="4" w:space="0" w:color="000000"/>
            </w:tcBorders>
            <w:vAlign w:val="bottom"/>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008" w:type="dxa"/>
            <w:tcBorders>
              <w:bottom w:val="single" w:sz="4" w:space="0" w:color="000000"/>
            </w:tcBorders>
            <w:vAlign w:val="bottom"/>
          </w:tcPr>
          <w:p>
            <w:pPr>
              <w:pStyle w:val="Normal"/>
              <w:spacing w:lineRule="auto" w:line="240" w:before="0" w:after="0"/>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СНК 0</w:t>
            </w:r>
          </w:p>
        </w:tc>
        <w:tc>
          <w:tcPr>
            <w:tcW w:w="380" w:type="dxa"/>
            <w:tcBorders/>
            <w:vAlign w:val="bottom"/>
          </w:tcPr>
          <w:p>
            <w:pPr>
              <w:pStyle w:val="Normal"/>
              <w:spacing w:before="0" w:after="20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037" w:type="dxa"/>
            <w:tcBorders>
              <w:right w:val="single" w:sz="4" w:space="0" w:color="000000"/>
            </w:tcBorders>
            <w:vAlign w:val="bottom"/>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264" w:type="dxa"/>
            <w:tcBorders>
              <w:bottom w:val="single" w:sz="4" w:space="0" w:color="000000"/>
            </w:tcBorders>
            <w:vAlign w:val="bottom"/>
          </w:tcPr>
          <w:p>
            <w:pPr>
              <w:pStyle w:val="Normal"/>
              <w:spacing w:lineRule="auto" w:line="240" w:before="0" w:after="0"/>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СНК 0</w:t>
            </w:r>
          </w:p>
        </w:tc>
      </w:tr>
      <w:tr>
        <w:trPr>
          <w:trHeight w:val="300" w:hRule="atLeast"/>
        </w:trPr>
        <w:tc>
          <w:tcPr>
            <w:tcW w:w="2292" w:type="dxa"/>
            <w:tcBorders>
              <w:right w:val="single" w:sz="4" w:space="0" w:color="000000"/>
            </w:tcBorders>
            <w:vAlign w:val="bottom"/>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4) 14 400</w:t>
            </w:r>
          </w:p>
        </w:tc>
        <w:tc>
          <w:tcPr>
            <w:tcW w:w="2008" w:type="dxa"/>
            <w:tcBorders/>
            <w:vAlign w:val="bottom"/>
          </w:tcPr>
          <w:p>
            <w:pPr>
              <w:pStyle w:val="Normal"/>
              <w:spacing w:lineRule="auto" w:line="240" w:before="0" w:after="0"/>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12) 16 000</w:t>
            </w:r>
          </w:p>
        </w:tc>
        <w:tc>
          <w:tcPr>
            <w:tcW w:w="380" w:type="dxa"/>
            <w:tcBorders/>
            <w:vAlign w:val="bottom"/>
          </w:tcPr>
          <w:p>
            <w:pPr>
              <w:pStyle w:val="Normal"/>
              <w:spacing w:before="0" w:after="20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037" w:type="dxa"/>
            <w:tcBorders>
              <w:right w:val="single" w:sz="4" w:space="0" w:color="000000"/>
            </w:tcBorders>
            <w:vAlign w:val="bottom"/>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55) 43 200</w:t>
            </w:r>
          </w:p>
        </w:tc>
        <w:tc>
          <w:tcPr>
            <w:tcW w:w="2264" w:type="dxa"/>
            <w:tcBorders/>
            <w:vAlign w:val="bottom"/>
          </w:tcPr>
          <w:p>
            <w:pPr>
              <w:pStyle w:val="Normal"/>
              <w:spacing w:lineRule="auto" w:line="240" w:before="0" w:after="0"/>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11) 43 200</w:t>
            </w:r>
          </w:p>
        </w:tc>
      </w:tr>
      <w:tr>
        <w:trPr>
          <w:trHeight w:val="300" w:hRule="atLeast"/>
        </w:trPr>
        <w:tc>
          <w:tcPr>
            <w:tcW w:w="2292" w:type="dxa"/>
            <w:tcBorders>
              <w:right w:val="single" w:sz="4" w:space="0" w:color="000000"/>
            </w:tcBorders>
            <w:vAlign w:val="bottom"/>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9) 3 600</w:t>
            </w:r>
          </w:p>
        </w:tc>
        <w:tc>
          <w:tcPr>
            <w:tcW w:w="2008" w:type="dxa"/>
            <w:tcBorders/>
            <w:vAlign w:val="bottom"/>
          </w:tcPr>
          <w:p>
            <w:pPr>
              <w:pStyle w:val="Normal"/>
              <w:spacing w:lineRule="auto" w:line="240" w:before="0" w:after="0"/>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33) 42 712</w:t>
            </w:r>
          </w:p>
        </w:tc>
        <w:tc>
          <w:tcPr>
            <w:tcW w:w="380" w:type="dxa"/>
            <w:tcBorders/>
            <w:vAlign w:val="bottom"/>
          </w:tcPr>
          <w:p>
            <w:pPr>
              <w:pStyle w:val="Normal"/>
              <w:spacing w:before="0" w:after="20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037" w:type="dxa"/>
            <w:tcBorders>
              <w:right w:val="single" w:sz="4" w:space="0" w:color="000000"/>
            </w:tcBorders>
            <w:vAlign w:val="bottom"/>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264" w:type="dxa"/>
            <w:tcBorders/>
            <w:vAlign w:val="bottom"/>
          </w:tcPr>
          <w:p>
            <w:pPr>
              <w:pStyle w:val="Normal"/>
              <w:spacing w:before="0" w:after="200"/>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rHeight w:val="300" w:hRule="atLeast"/>
        </w:trPr>
        <w:tc>
          <w:tcPr>
            <w:tcW w:w="2292" w:type="dxa"/>
            <w:tcBorders>
              <w:right w:val="single" w:sz="4" w:space="0" w:color="000000"/>
            </w:tcBorders>
            <w:vAlign w:val="bottom"/>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18) 1 800</w:t>
            </w:r>
          </w:p>
        </w:tc>
        <w:tc>
          <w:tcPr>
            <w:tcW w:w="2008" w:type="dxa"/>
            <w:tcBorders/>
            <w:vAlign w:val="bottom"/>
          </w:tcPr>
          <w:p>
            <w:pPr>
              <w:pStyle w:val="Normal"/>
              <w:spacing w:lineRule="auto" w:line="240" w:before="0" w:after="0"/>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36) 45 763</w:t>
            </w:r>
          </w:p>
        </w:tc>
        <w:tc>
          <w:tcPr>
            <w:tcW w:w="380" w:type="dxa"/>
            <w:tcBorders/>
            <w:vAlign w:val="bottom"/>
          </w:tcPr>
          <w:p>
            <w:pPr>
              <w:pStyle w:val="Normal"/>
              <w:spacing w:before="0" w:after="20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037" w:type="dxa"/>
            <w:tcBorders>
              <w:right w:val="single" w:sz="4" w:space="0" w:color="000000"/>
            </w:tcBorders>
            <w:vAlign w:val="bottom"/>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264" w:type="dxa"/>
            <w:tcBorders/>
            <w:vAlign w:val="bottom"/>
          </w:tcPr>
          <w:p>
            <w:pPr>
              <w:pStyle w:val="Normal"/>
              <w:spacing w:before="0" w:after="200"/>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rHeight w:val="300" w:hRule="atLeast"/>
        </w:trPr>
        <w:tc>
          <w:tcPr>
            <w:tcW w:w="2292" w:type="dxa"/>
            <w:tcBorders>
              <w:right w:val="single" w:sz="4" w:space="0" w:color="000000"/>
            </w:tcBorders>
            <w:vAlign w:val="bottom"/>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55) 215 672</w:t>
            </w:r>
          </w:p>
        </w:tc>
        <w:tc>
          <w:tcPr>
            <w:tcW w:w="2008" w:type="dxa"/>
            <w:tcBorders/>
            <w:vAlign w:val="bottom"/>
          </w:tcPr>
          <w:p>
            <w:pPr>
              <w:pStyle w:val="Normal"/>
              <w:spacing w:lineRule="auto" w:line="240" w:before="0" w:after="0"/>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42) 57 966</w:t>
            </w:r>
          </w:p>
        </w:tc>
        <w:tc>
          <w:tcPr>
            <w:tcW w:w="380" w:type="dxa"/>
            <w:tcBorders/>
            <w:vAlign w:val="bottom"/>
          </w:tcPr>
          <w:p>
            <w:pPr>
              <w:pStyle w:val="Normal"/>
              <w:spacing w:before="0" w:after="20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037" w:type="dxa"/>
            <w:tcBorders>
              <w:right w:val="single" w:sz="4" w:space="0" w:color="000000"/>
            </w:tcBorders>
            <w:vAlign w:val="bottom"/>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264" w:type="dxa"/>
            <w:tcBorders/>
            <w:vAlign w:val="bottom"/>
          </w:tcPr>
          <w:p>
            <w:pPr>
              <w:pStyle w:val="Normal"/>
              <w:spacing w:before="0" w:after="200"/>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rHeight w:val="300" w:hRule="atLeast"/>
        </w:trPr>
        <w:tc>
          <w:tcPr>
            <w:tcW w:w="2292" w:type="dxa"/>
            <w:tcBorders>
              <w:right w:val="single" w:sz="4" w:space="0" w:color="000000"/>
            </w:tcBorders>
            <w:vAlign w:val="bottom"/>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008" w:type="dxa"/>
            <w:tcBorders/>
            <w:vAlign w:val="bottom"/>
          </w:tcPr>
          <w:p>
            <w:pPr>
              <w:pStyle w:val="Normal"/>
              <w:spacing w:lineRule="auto" w:line="240" w:before="0" w:after="0"/>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50) 73 031</w:t>
            </w:r>
          </w:p>
        </w:tc>
        <w:tc>
          <w:tcPr>
            <w:tcW w:w="380" w:type="dxa"/>
            <w:tcBorders/>
            <w:vAlign w:val="bottom"/>
          </w:tcPr>
          <w:p>
            <w:pPr>
              <w:pStyle w:val="Normal"/>
              <w:spacing w:before="0" w:after="20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037" w:type="dxa"/>
            <w:tcBorders>
              <w:right w:val="single" w:sz="4" w:space="0" w:color="000000"/>
            </w:tcBorders>
            <w:vAlign w:val="bottom"/>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264" w:type="dxa"/>
            <w:tcBorders/>
            <w:vAlign w:val="bottom"/>
          </w:tcPr>
          <w:p>
            <w:pPr>
              <w:pStyle w:val="Normal"/>
              <w:spacing w:before="0" w:after="200"/>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rHeight w:val="74" w:hRule="atLeast"/>
        </w:trPr>
        <w:tc>
          <w:tcPr>
            <w:tcW w:w="2292" w:type="dxa"/>
            <w:tcBorders>
              <w:right w:val="single" w:sz="4" w:space="0" w:color="000000"/>
            </w:tcBorders>
            <w:vAlign w:val="bottom"/>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008" w:type="dxa"/>
            <w:tcBorders/>
            <w:vAlign w:val="bottom"/>
          </w:tcPr>
          <w:p>
            <w:pPr>
              <w:pStyle w:val="Normal"/>
              <w:spacing w:before="0" w:after="200"/>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380" w:type="dxa"/>
            <w:tcBorders/>
            <w:vAlign w:val="bottom"/>
          </w:tcPr>
          <w:p>
            <w:pPr>
              <w:pStyle w:val="Normal"/>
              <w:spacing w:before="0" w:after="0"/>
              <w:rPr>
                <w:rFonts w:ascii="Times New Roman" w:hAnsi="Times New Roman" w:eastAsia="Calibri" w:cs="Times New Roman"/>
                <w:sz w:val="24"/>
                <w:szCs w:val="24"/>
                <w:lang w:eastAsia="ru-RU"/>
              </w:rPr>
            </w:pPr>
            <w:r>
              <w:rPr>
                <w:rFonts w:eastAsia="Calibri" w:cs="Times New Roman" w:ascii="Times New Roman" w:hAnsi="Times New Roman"/>
                <w:sz w:val="24"/>
                <w:szCs w:val="24"/>
                <w:lang w:eastAsia="ru-RU"/>
              </w:rPr>
            </w:r>
          </w:p>
        </w:tc>
        <w:tc>
          <w:tcPr>
            <w:tcW w:w="2037" w:type="dxa"/>
            <w:tcBorders>
              <w:right w:val="single" w:sz="4" w:space="0" w:color="000000"/>
            </w:tcBorders>
            <w:vAlign w:val="bottom"/>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264" w:type="dxa"/>
            <w:tcBorders/>
            <w:vAlign w:val="bottom"/>
          </w:tcPr>
          <w:p>
            <w:pPr>
              <w:pStyle w:val="Normal"/>
              <w:spacing w:before="0" w:after="200"/>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rHeight w:val="300" w:hRule="atLeast"/>
        </w:trPr>
        <w:tc>
          <w:tcPr>
            <w:tcW w:w="2292" w:type="dxa"/>
            <w:tcBorders>
              <w:top w:val="single" w:sz="4" w:space="0" w:color="000000"/>
              <w:right w:val="single" w:sz="4" w:space="0" w:color="000000"/>
            </w:tcBorders>
            <w:vAlign w:val="bottom"/>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СОД 235 472</w:t>
            </w:r>
          </w:p>
        </w:tc>
        <w:tc>
          <w:tcPr>
            <w:tcW w:w="2008" w:type="dxa"/>
            <w:tcBorders>
              <w:top w:val="single" w:sz="4" w:space="0" w:color="000000"/>
            </w:tcBorders>
            <w:vAlign w:val="bottom"/>
          </w:tcPr>
          <w:p>
            <w:pPr>
              <w:pStyle w:val="Normal"/>
              <w:spacing w:lineRule="auto" w:line="240" w:before="0" w:after="0"/>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СОК 235 472</w:t>
            </w:r>
          </w:p>
        </w:tc>
        <w:tc>
          <w:tcPr>
            <w:tcW w:w="380" w:type="dxa"/>
            <w:tcBorders/>
            <w:vAlign w:val="bottom"/>
          </w:tcPr>
          <w:p>
            <w:pPr>
              <w:pStyle w:val="Normal"/>
              <w:spacing w:before="0" w:after="20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037" w:type="dxa"/>
            <w:tcBorders>
              <w:top w:val="single" w:sz="4" w:space="0" w:color="000000"/>
              <w:right w:val="single" w:sz="4" w:space="0" w:color="000000"/>
            </w:tcBorders>
            <w:vAlign w:val="bottom"/>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СОД 43 200</w:t>
            </w:r>
          </w:p>
        </w:tc>
        <w:tc>
          <w:tcPr>
            <w:tcW w:w="2264" w:type="dxa"/>
            <w:tcBorders>
              <w:top w:val="single" w:sz="4" w:space="0" w:color="000000"/>
            </w:tcBorders>
            <w:vAlign w:val="bottom"/>
          </w:tcPr>
          <w:p>
            <w:pPr>
              <w:pStyle w:val="Normal"/>
              <w:spacing w:lineRule="auto" w:line="240" w:before="0" w:after="0"/>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СОК 43 200</w:t>
            </w:r>
          </w:p>
        </w:tc>
      </w:tr>
      <w:tr>
        <w:trPr>
          <w:trHeight w:val="300" w:hRule="atLeast"/>
        </w:trPr>
        <w:tc>
          <w:tcPr>
            <w:tcW w:w="2292" w:type="dxa"/>
            <w:tcBorders>
              <w:top w:val="single" w:sz="4" w:space="0" w:color="000000"/>
              <w:right w:val="single" w:sz="4" w:space="0" w:color="000000"/>
            </w:tcBorders>
            <w:vAlign w:val="bottom"/>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008" w:type="dxa"/>
            <w:tcBorders>
              <w:top w:val="single" w:sz="4" w:space="0" w:color="000000"/>
              <w:bottom w:val="single" w:sz="4" w:space="0" w:color="000000"/>
            </w:tcBorders>
            <w:vAlign w:val="bottom"/>
          </w:tcPr>
          <w:p>
            <w:pPr>
              <w:pStyle w:val="Normal"/>
              <w:spacing w:lineRule="auto" w:line="240" w:before="0" w:after="0"/>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СКК 0</w:t>
            </w:r>
          </w:p>
        </w:tc>
        <w:tc>
          <w:tcPr>
            <w:tcW w:w="380" w:type="dxa"/>
            <w:tcBorders/>
            <w:vAlign w:val="bottom"/>
          </w:tcPr>
          <w:p>
            <w:pPr>
              <w:pStyle w:val="Normal"/>
              <w:spacing w:before="0" w:after="20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037" w:type="dxa"/>
            <w:tcBorders>
              <w:top w:val="single" w:sz="4" w:space="0" w:color="000000"/>
              <w:right w:val="single" w:sz="4" w:space="0" w:color="000000"/>
            </w:tcBorders>
            <w:vAlign w:val="bottom"/>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264" w:type="dxa"/>
            <w:tcBorders>
              <w:top w:val="single" w:sz="4" w:space="0" w:color="000000"/>
              <w:bottom w:val="single" w:sz="4" w:space="0" w:color="000000"/>
            </w:tcBorders>
            <w:vAlign w:val="bottom"/>
          </w:tcPr>
          <w:p>
            <w:pPr>
              <w:pStyle w:val="Normal"/>
              <w:spacing w:lineRule="auto" w:line="240" w:before="0" w:after="0"/>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СКК 0</w:t>
            </w:r>
          </w:p>
        </w:tc>
      </w:tr>
      <w:tr>
        <w:trPr>
          <w:trHeight w:val="300" w:hRule="exact"/>
        </w:trPr>
        <w:tc>
          <w:tcPr>
            <w:tcW w:w="2292" w:type="dxa"/>
            <w:tcBorders/>
            <w:vAlign w:val="bottom"/>
          </w:tcPr>
          <w:p>
            <w:pPr>
              <w:pStyle w:val="Normal"/>
              <w:spacing w:before="0" w:after="20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008" w:type="dxa"/>
            <w:tcBorders/>
            <w:vAlign w:val="bottom"/>
          </w:tcPr>
          <w:p>
            <w:pPr>
              <w:pStyle w:val="Normal"/>
              <w:spacing w:before="0" w:after="0"/>
              <w:rPr>
                <w:rFonts w:ascii="Times New Roman" w:hAnsi="Times New Roman" w:eastAsia="Calibri" w:cs="Times New Roman"/>
                <w:sz w:val="24"/>
                <w:szCs w:val="24"/>
                <w:lang w:eastAsia="ru-RU"/>
              </w:rPr>
            </w:pPr>
            <w:r>
              <w:rPr>
                <w:rFonts w:eastAsia="Calibri" w:cs="Times New Roman" w:ascii="Times New Roman" w:hAnsi="Times New Roman"/>
                <w:sz w:val="24"/>
                <w:szCs w:val="24"/>
                <w:lang w:eastAsia="ru-RU"/>
              </w:rPr>
            </w:r>
          </w:p>
        </w:tc>
        <w:tc>
          <w:tcPr>
            <w:tcW w:w="380" w:type="dxa"/>
            <w:tcBorders/>
            <w:vAlign w:val="bottom"/>
          </w:tcPr>
          <w:p>
            <w:pPr>
              <w:pStyle w:val="Normal"/>
              <w:spacing w:before="0" w:after="0"/>
              <w:rPr>
                <w:rFonts w:ascii="Times New Roman" w:hAnsi="Times New Roman" w:eastAsia="Calibri" w:cs="Times New Roman"/>
                <w:sz w:val="24"/>
                <w:szCs w:val="24"/>
                <w:lang w:eastAsia="ru-RU"/>
              </w:rPr>
            </w:pPr>
            <w:r>
              <w:rPr>
                <w:rFonts w:eastAsia="Calibri" w:cs="Times New Roman" w:ascii="Times New Roman" w:hAnsi="Times New Roman"/>
                <w:sz w:val="24"/>
                <w:szCs w:val="24"/>
                <w:lang w:eastAsia="ru-RU"/>
              </w:rPr>
            </w:r>
          </w:p>
        </w:tc>
        <w:tc>
          <w:tcPr>
            <w:tcW w:w="2037" w:type="dxa"/>
            <w:tcBorders/>
            <w:vAlign w:val="bottom"/>
          </w:tcPr>
          <w:p>
            <w:pPr>
              <w:pStyle w:val="Normal"/>
              <w:spacing w:before="0" w:after="0"/>
              <w:rPr>
                <w:rFonts w:ascii="Times New Roman" w:hAnsi="Times New Roman" w:eastAsia="Calibri" w:cs="Times New Roman"/>
                <w:sz w:val="24"/>
                <w:szCs w:val="24"/>
                <w:lang w:eastAsia="ru-RU"/>
              </w:rPr>
            </w:pPr>
            <w:r>
              <w:rPr>
                <w:rFonts w:eastAsia="Calibri" w:cs="Times New Roman" w:ascii="Times New Roman" w:hAnsi="Times New Roman"/>
                <w:sz w:val="24"/>
                <w:szCs w:val="24"/>
                <w:lang w:eastAsia="ru-RU"/>
              </w:rPr>
            </w:r>
          </w:p>
        </w:tc>
        <w:tc>
          <w:tcPr>
            <w:tcW w:w="2264" w:type="dxa"/>
            <w:tcBorders/>
            <w:vAlign w:val="bottom"/>
          </w:tcPr>
          <w:p>
            <w:pPr>
              <w:pStyle w:val="Normal"/>
              <w:spacing w:before="0" w:after="0"/>
              <w:rPr>
                <w:rFonts w:ascii="Times New Roman" w:hAnsi="Times New Roman" w:eastAsia="Calibri" w:cs="Times New Roman"/>
                <w:sz w:val="24"/>
                <w:szCs w:val="24"/>
                <w:lang w:eastAsia="ru-RU"/>
              </w:rPr>
            </w:pPr>
            <w:r>
              <w:rPr>
                <w:rFonts w:eastAsia="Calibri" w:cs="Times New Roman" w:ascii="Times New Roman" w:hAnsi="Times New Roman"/>
                <w:sz w:val="24"/>
                <w:szCs w:val="24"/>
                <w:lang w:eastAsia="ru-RU"/>
              </w:rPr>
            </w:r>
          </w:p>
        </w:tc>
      </w:tr>
      <w:tr>
        <w:trPr>
          <w:trHeight w:val="585" w:hRule="atLeast"/>
        </w:trPr>
        <w:tc>
          <w:tcPr>
            <w:tcW w:w="4300" w:type="dxa"/>
            <w:gridSpan w:val="2"/>
            <w:tcBorders>
              <w:bottom w:val="single" w:sz="4" w:space="0" w:color="000000"/>
            </w:tcBorders>
            <w:vAlign w:val="bottom"/>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70</w:t>
            </w:r>
          </w:p>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4"/>
                <w:szCs w:val="24"/>
                <w:lang w:eastAsia="ru-RU"/>
              </w:rPr>
              <w:t>«Расчеты с персоналом по оплате</w:t>
            </w:r>
          </w:p>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труда»</w:t>
            </w:r>
          </w:p>
        </w:tc>
        <w:tc>
          <w:tcPr>
            <w:tcW w:w="380" w:type="dxa"/>
            <w:tcBorders/>
            <w:vAlign w:val="bottom"/>
          </w:tcPr>
          <w:p>
            <w:pPr>
              <w:pStyle w:val="Normal"/>
              <w:spacing w:before="0" w:after="20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4301" w:type="dxa"/>
            <w:gridSpan w:val="2"/>
            <w:tcBorders>
              <w:bottom w:val="single" w:sz="4" w:space="0" w:color="000000"/>
            </w:tcBorders>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71 </w:t>
            </w:r>
          </w:p>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«Расчеты с подотчетными лицами»</w:t>
            </w:r>
          </w:p>
        </w:tc>
      </w:tr>
      <w:tr>
        <w:trPr>
          <w:trHeight w:val="300" w:hRule="atLeast"/>
        </w:trPr>
        <w:tc>
          <w:tcPr>
            <w:tcW w:w="2292" w:type="dxa"/>
            <w:tcBorders>
              <w:right w:val="single" w:sz="4" w:space="0" w:color="000000"/>
            </w:tcBorders>
            <w:vAlign w:val="bottom"/>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008" w:type="dxa"/>
            <w:tcBorders>
              <w:bottom w:val="single" w:sz="4" w:space="0" w:color="000000"/>
            </w:tcBorders>
            <w:vAlign w:val="bottom"/>
          </w:tcPr>
          <w:p>
            <w:pPr>
              <w:pStyle w:val="Normal"/>
              <w:spacing w:lineRule="auto" w:line="240" w:before="0" w:after="0"/>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СНК 0</w:t>
            </w:r>
          </w:p>
        </w:tc>
        <w:tc>
          <w:tcPr>
            <w:tcW w:w="380" w:type="dxa"/>
            <w:tcBorders/>
            <w:vAlign w:val="bottom"/>
          </w:tcPr>
          <w:p>
            <w:pPr>
              <w:pStyle w:val="Normal"/>
              <w:spacing w:before="0" w:after="20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037" w:type="dxa"/>
            <w:tcBorders>
              <w:bottom w:val="single" w:sz="4" w:space="0" w:color="000000"/>
              <w:right w:val="single" w:sz="4" w:space="0" w:color="000000"/>
            </w:tcBorders>
            <w:vAlign w:val="bottom"/>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СНД 0</w:t>
            </w:r>
          </w:p>
        </w:tc>
        <w:tc>
          <w:tcPr>
            <w:tcW w:w="2264" w:type="dxa"/>
            <w:tcBorders/>
            <w:vAlign w:val="bottom"/>
          </w:tcPr>
          <w:p>
            <w:pPr>
              <w:pStyle w:val="Normal"/>
              <w:spacing w:before="0" w:after="20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rHeight w:val="300" w:hRule="atLeast"/>
        </w:trPr>
        <w:tc>
          <w:tcPr>
            <w:tcW w:w="2292" w:type="dxa"/>
            <w:tcBorders>
              <w:right w:val="single" w:sz="4" w:space="0" w:color="000000"/>
            </w:tcBorders>
            <w:vAlign w:val="bottom"/>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12) 21 000</w:t>
            </w:r>
          </w:p>
        </w:tc>
        <w:tc>
          <w:tcPr>
            <w:tcW w:w="2008" w:type="dxa"/>
            <w:tcBorders/>
            <w:vAlign w:val="bottom"/>
          </w:tcPr>
          <w:p>
            <w:pPr>
              <w:pStyle w:val="Normal"/>
              <w:spacing w:lineRule="auto" w:line="240" w:before="0" w:after="0"/>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10) 144 000</w:t>
            </w:r>
          </w:p>
        </w:tc>
        <w:tc>
          <w:tcPr>
            <w:tcW w:w="380" w:type="dxa"/>
            <w:tcBorders/>
            <w:vAlign w:val="bottom"/>
          </w:tcPr>
          <w:p>
            <w:pPr>
              <w:pStyle w:val="Normal"/>
              <w:spacing w:before="0" w:after="20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037" w:type="dxa"/>
            <w:tcBorders>
              <w:right w:val="single" w:sz="4" w:space="0" w:color="000000"/>
            </w:tcBorders>
            <w:vAlign w:val="bottom"/>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20) 26 000</w:t>
            </w:r>
          </w:p>
        </w:tc>
        <w:tc>
          <w:tcPr>
            <w:tcW w:w="2264" w:type="dxa"/>
            <w:tcBorders/>
            <w:vAlign w:val="bottom"/>
          </w:tcPr>
          <w:p>
            <w:pPr>
              <w:pStyle w:val="Normal"/>
              <w:spacing w:lineRule="auto" w:line="240" w:before="0" w:after="0"/>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21) 23 600</w:t>
            </w:r>
          </w:p>
        </w:tc>
      </w:tr>
      <w:tr>
        <w:trPr>
          <w:trHeight w:val="300" w:hRule="atLeast"/>
        </w:trPr>
        <w:tc>
          <w:tcPr>
            <w:tcW w:w="2292" w:type="dxa"/>
            <w:tcBorders>
              <w:right w:val="single" w:sz="4" w:space="0" w:color="000000"/>
            </w:tcBorders>
            <w:vAlign w:val="bottom"/>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14) 102 800</w:t>
            </w:r>
          </w:p>
        </w:tc>
        <w:tc>
          <w:tcPr>
            <w:tcW w:w="2008" w:type="dxa"/>
            <w:tcBorders/>
            <w:vAlign w:val="bottom"/>
          </w:tcPr>
          <w:p>
            <w:pPr>
              <w:pStyle w:val="Normal"/>
              <w:spacing w:lineRule="auto" w:line="240" w:before="0" w:after="0"/>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53) 73 032</w:t>
            </w:r>
          </w:p>
        </w:tc>
        <w:tc>
          <w:tcPr>
            <w:tcW w:w="380" w:type="dxa"/>
            <w:tcBorders/>
            <w:vAlign w:val="bottom"/>
          </w:tcPr>
          <w:p>
            <w:pPr>
              <w:pStyle w:val="Normal"/>
              <w:spacing w:before="0" w:after="200"/>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r>
          </w:p>
        </w:tc>
        <w:tc>
          <w:tcPr>
            <w:tcW w:w="2037" w:type="dxa"/>
            <w:tcBorders>
              <w:right w:val="single" w:sz="4" w:space="0" w:color="000000"/>
            </w:tcBorders>
            <w:vAlign w:val="bottom"/>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264" w:type="dxa"/>
            <w:tcBorders/>
            <w:vAlign w:val="bottom"/>
          </w:tcPr>
          <w:p>
            <w:pPr>
              <w:pStyle w:val="Normal"/>
              <w:spacing w:lineRule="auto" w:line="240" w:before="0" w:after="0"/>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22) 2 400</w:t>
            </w:r>
          </w:p>
        </w:tc>
      </w:tr>
      <w:tr>
        <w:trPr>
          <w:trHeight w:val="300" w:hRule="atLeast"/>
        </w:trPr>
        <w:tc>
          <w:tcPr>
            <w:tcW w:w="2292" w:type="dxa"/>
            <w:tcBorders>
              <w:right w:val="single" w:sz="4" w:space="0" w:color="000000"/>
            </w:tcBorders>
            <w:vAlign w:val="bottom"/>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15) 20 200</w:t>
            </w:r>
          </w:p>
        </w:tc>
        <w:tc>
          <w:tcPr>
            <w:tcW w:w="2008" w:type="dxa"/>
            <w:tcBorders/>
            <w:vAlign w:val="bottom"/>
          </w:tcPr>
          <w:p>
            <w:pPr>
              <w:pStyle w:val="Normal"/>
              <w:spacing w:before="0" w:after="200"/>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380" w:type="dxa"/>
            <w:tcBorders/>
            <w:vAlign w:val="bottom"/>
          </w:tcPr>
          <w:p>
            <w:pPr>
              <w:pStyle w:val="Normal"/>
              <w:spacing w:before="0" w:after="0"/>
              <w:rPr>
                <w:rFonts w:ascii="Times New Roman" w:hAnsi="Times New Roman" w:eastAsia="Calibri" w:cs="Times New Roman"/>
                <w:sz w:val="24"/>
                <w:szCs w:val="24"/>
                <w:lang w:eastAsia="ru-RU"/>
              </w:rPr>
            </w:pPr>
            <w:r>
              <w:rPr>
                <w:rFonts w:eastAsia="Calibri" w:cs="Times New Roman" w:ascii="Times New Roman" w:hAnsi="Times New Roman"/>
                <w:sz w:val="24"/>
                <w:szCs w:val="24"/>
                <w:lang w:eastAsia="ru-RU"/>
              </w:rPr>
            </w:r>
          </w:p>
        </w:tc>
        <w:tc>
          <w:tcPr>
            <w:tcW w:w="2037" w:type="dxa"/>
            <w:tcBorders>
              <w:right w:val="single" w:sz="4" w:space="0" w:color="000000"/>
            </w:tcBorders>
            <w:vAlign w:val="bottom"/>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264" w:type="dxa"/>
            <w:tcBorders/>
            <w:vAlign w:val="bottom"/>
          </w:tcPr>
          <w:p>
            <w:pPr>
              <w:pStyle w:val="Normal"/>
              <w:spacing w:before="0" w:after="200"/>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rHeight w:val="300" w:hRule="atLeast"/>
        </w:trPr>
        <w:tc>
          <w:tcPr>
            <w:tcW w:w="2292" w:type="dxa"/>
            <w:tcBorders>
              <w:right w:val="single" w:sz="4" w:space="0" w:color="000000"/>
            </w:tcBorders>
            <w:vAlign w:val="bottom"/>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54) 73 032</w:t>
            </w:r>
          </w:p>
        </w:tc>
        <w:tc>
          <w:tcPr>
            <w:tcW w:w="2008" w:type="dxa"/>
            <w:tcBorders/>
            <w:vAlign w:val="bottom"/>
          </w:tcPr>
          <w:p>
            <w:pPr>
              <w:pStyle w:val="Normal"/>
              <w:spacing w:before="0" w:after="200"/>
              <w:jc w:val="right"/>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r>
          </w:p>
        </w:tc>
        <w:tc>
          <w:tcPr>
            <w:tcW w:w="380" w:type="dxa"/>
            <w:tcBorders/>
            <w:vAlign w:val="bottom"/>
          </w:tcPr>
          <w:p>
            <w:pPr>
              <w:pStyle w:val="Normal"/>
              <w:spacing w:before="0" w:after="0"/>
              <w:rPr>
                <w:rFonts w:ascii="Times New Roman" w:hAnsi="Times New Roman" w:eastAsia="Calibri" w:cs="Times New Roman"/>
                <w:sz w:val="24"/>
                <w:szCs w:val="24"/>
                <w:lang w:eastAsia="ru-RU"/>
              </w:rPr>
            </w:pPr>
            <w:r>
              <w:rPr>
                <w:rFonts w:eastAsia="Calibri" w:cs="Times New Roman" w:ascii="Times New Roman" w:hAnsi="Times New Roman"/>
                <w:sz w:val="24"/>
                <w:szCs w:val="24"/>
                <w:lang w:eastAsia="ru-RU"/>
              </w:rPr>
            </w:r>
          </w:p>
        </w:tc>
        <w:tc>
          <w:tcPr>
            <w:tcW w:w="2037" w:type="dxa"/>
            <w:tcBorders>
              <w:right w:val="single" w:sz="4" w:space="0" w:color="000000"/>
            </w:tcBorders>
            <w:vAlign w:val="bottom"/>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264" w:type="dxa"/>
            <w:tcBorders/>
            <w:vAlign w:val="bottom"/>
          </w:tcPr>
          <w:p>
            <w:pPr>
              <w:pStyle w:val="Normal"/>
              <w:spacing w:before="0" w:after="200"/>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rHeight w:val="300" w:hRule="atLeast"/>
        </w:trPr>
        <w:tc>
          <w:tcPr>
            <w:tcW w:w="2292" w:type="dxa"/>
            <w:tcBorders>
              <w:right w:val="single" w:sz="4" w:space="0" w:color="000000"/>
            </w:tcBorders>
            <w:vAlign w:val="bottom"/>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008" w:type="dxa"/>
            <w:tcBorders/>
            <w:vAlign w:val="bottom"/>
          </w:tcPr>
          <w:p>
            <w:pPr>
              <w:pStyle w:val="Normal"/>
              <w:spacing w:before="0" w:after="200"/>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380" w:type="dxa"/>
            <w:tcBorders/>
            <w:vAlign w:val="bottom"/>
          </w:tcPr>
          <w:p>
            <w:pPr>
              <w:pStyle w:val="Normal"/>
              <w:spacing w:before="0" w:after="0"/>
              <w:rPr>
                <w:rFonts w:ascii="Times New Roman" w:hAnsi="Times New Roman" w:eastAsia="Calibri" w:cs="Times New Roman"/>
                <w:sz w:val="24"/>
                <w:szCs w:val="24"/>
                <w:lang w:eastAsia="ru-RU"/>
              </w:rPr>
            </w:pPr>
            <w:r>
              <w:rPr>
                <w:rFonts w:eastAsia="Calibri" w:cs="Times New Roman" w:ascii="Times New Roman" w:hAnsi="Times New Roman"/>
                <w:sz w:val="24"/>
                <w:szCs w:val="24"/>
                <w:lang w:eastAsia="ru-RU"/>
              </w:rPr>
            </w:r>
          </w:p>
        </w:tc>
        <w:tc>
          <w:tcPr>
            <w:tcW w:w="2037" w:type="dxa"/>
            <w:tcBorders>
              <w:right w:val="single" w:sz="4" w:space="0" w:color="000000"/>
            </w:tcBorders>
            <w:vAlign w:val="bottom"/>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264" w:type="dxa"/>
            <w:tcBorders/>
            <w:vAlign w:val="bottom"/>
          </w:tcPr>
          <w:p>
            <w:pPr>
              <w:pStyle w:val="Normal"/>
              <w:spacing w:before="0" w:after="200"/>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rHeight w:val="74" w:hRule="atLeast"/>
        </w:trPr>
        <w:tc>
          <w:tcPr>
            <w:tcW w:w="2292" w:type="dxa"/>
            <w:tcBorders>
              <w:right w:val="single" w:sz="4" w:space="0" w:color="000000"/>
            </w:tcBorders>
            <w:vAlign w:val="bottom"/>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008" w:type="dxa"/>
            <w:tcBorders/>
            <w:vAlign w:val="bottom"/>
          </w:tcPr>
          <w:p>
            <w:pPr>
              <w:pStyle w:val="Normal"/>
              <w:spacing w:before="0" w:after="200"/>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380" w:type="dxa"/>
            <w:tcBorders/>
            <w:vAlign w:val="bottom"/>
          </w:tcPr>
          <w:p>
            <w:pPr>
              <w:pStyle w:val="Normal"/>
              <w:spacing w:before="0" w:after="0"/>
              <w:rPr>
                <w:rFonts w:ascii="Times New Roman" w:hAnsi="Times New Roman" w:eastAsia="Calibri" w:cs="Times New Roman"/>
                <w:sz w:val="24"/>
                <w:szCs w:val="24"/>
                <w:lang w:eastAsia="ru-RU"/>
              </w:rPr>
            </w:pPr>
            <w:r>
              <w:rPr>
                <w:rFonts w:eastAsia="Calibri" w:cs="Times New Roman" w:ascii="Times New Roman" w:hAnsi="Times New Roman"/>
                <w:sz w:val="24"/>
                <w:szCs w:val="24"/>
                <w:lang w:eastAsia="ru-RU"/>
              </w:rPr>
            </w:r>
          </w:p>
        </w:tc>
        <w:tc>
          <w:tcPr>
            <w:tcW w:w="2037" w:type="dxa"/>
            <w:tcBorders>
              <w:right w:val="single" w:sz="4" w:space="0" w:color="000000"/>
            </w:tcBorders>
            <w:vAlign w:val="bottom"/>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264" w:type="dxa"/>
            <w:tcBorders/>
            <w:vAlign w:val="bottom"/>
          </w:tcPr>
          <w:p>
            <w:pPr>
              <w:pStyle w:val="Normal"/>
              <w:spacing w:before="0" w:after="200"/>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rHeight w:val="300" w:hRule="atLeast"/>
        </w:trPr>
        <w:tc>
          <w:tcPr>
            <w:tcW w:w="2292" w:type="dxa"/>
            <w:tcBorders>
              <w:top w:val="single" w:sz="4" w:space="0" w:color="000000"/>
              <w:right w:val="single" w:sz="4" w:space="0" w:color="000000"/>
            </w:tcBorders>
            <w:vAlign w:val="bottom"/>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СОД 217 032</w:t>
            </w:r>
          </w:p>
        </w:tc>
        <w:tc>
          <w:tcPr>
            <w:tcW w:w="2008" w:type="dxa"/>
            <w:tcBorders>
              <w:top w:val="single" w:sz="4" w:space="0" w:color="000000"/>
            </w:tcBorders>
            <w:vAlign w:val="bottom"/>
          </w:tcPr>
          <w:p>
            <w:pPr>
              <w:pStyle w:val="Normal"/>
              <w:spacing w:lineRule="auto" w:line="240" w:before="0" w:after="0"/>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СОК 217 032</w:t>
            </w:r>
          </w:p>
        </w:tc>
        <w:tc>
          <w:tcPr>
            <w:tcW w:w="380" w:type="dxa"/>
            <w:tcBorders/>
            <w:vAlign w:val="bottom"/>
          </w:tcPr>
          <w:p>
            <w:pPr>
              <w:pStyle w:val="Normal"/>
              <w:spacing w:before="0" w:after="200"/>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r>
          </w:p>
        </w:tc>
        <w:tc>
          <w:tcPr>
            <w:tcW w:w="2037" w:type="dxa"/>
            <w:tcBorders>
              <w:top w:val="single" w:sz="4" w:space="0" w:color="000000"/>
              <w:bottom w:val="single" w:sz="4" w:space="0" w:color="000000"/>
              <w:right w:val="single" w:sz="4" w:space="0" w:color="000000"/>
            </w:tcBorders>
            <w:vAlign w:val="bottom"/>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СОД 26 000</w:t>
            </w:r>
          </w:p>
        </w:tc>
        <w:tc>
          <w:tcPr>
            <w:tcW w:w="2264" w:type="dxa"/>
            <w:tcBorders>
              <w:top w:val="single" w:sz="4" w:space="0" w:color="000000"/>
              <w:bottom w:val="single" w:sz="4" w:space="0" w:color="000000"/>
            </w:tcBorders>
            <w:vAlign w:val="bottom"/>
          </w:tcPr>
          <w:p>
            <w:pPr>
              <w:pStyle w:val="Normal"/>
              <w:spacing w:lineRule="auto" w:line="240" w:before="0" w:after="0"/>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СОК 26 000</w:t>
            </w:r>
          </w:p>
        </w:tc>
      </w:tr>
      <w:tr>
        <w:trPr>
          <w:trHeight w:val="300" w:hRule="atLeast"/>
        </w:trPr>
        <w:tc>
          <w:tcPr>
            <w:tcW w:w="2292" w:type="dxa"/>
            <w:tcBorders>
              <w:top w:val="single" w:sz="4" w:space="0" w:color="000000"/>
              <w:right w:val="single" w:sz="4" w:space="0" w:color="000000"/>
            </w:tcBorders>
            <w:vAlign w:val="bottom"/>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008" w:type="dxa"/>
            <w:tcBorders>
              <w:top w:val="single" w:sz="4" w:space="0" w:color="000000"/>
              <w:bottom w:val="single" w:sz="4" w:space="0" w:color="000000"/>
            </w:tcBorders>
            <w:vAlign w:val="bottom"/>
          </w:tcPr>
          <w:p>
            <w:pPr>
              <w:pStyle w:val="Normal"/>
              <w:spacing w:lineRule="auto" w:line="240" w:before="0" w:after="0"/>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СКК 0</w:t>
            </w:r>
          </w:p>
        </w:tc>
        <w:tc>
          <w:tcPr>
            <w:tcW w:w="380" w:type="dxa"/>
            <w:tcBorders/>
            <w:vAlign w:val="bottom"/>
          </w:tcPr>
          <w:p>
            <w:pPr>
              <w:pStyle w:val="Normal"/>
              <w:spacing w:before="0" w:after="20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037" w:type="dxa"/>
            <w:tcBorders>
              <w:bottom w:val="single" w:sz="4" w:space="0" w:color="000000"/>
              <w:right w:val="single" w:sz="4" w:space="0" w:color="000000"/>
            </w:tcBorders>
            <w:vAlign w:val="bottom"/>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СКД 0</w:t>
            </w:r>
          </w:p>
        </w:tc>
        <w:tc>
          <w:tcPr>
            <w:tcW w:w="2264" w:type="dxa"/>
            <w:tcBorders/>
            <w:vAlign w:val="bottom"/>
          </w:tcPr>
          <w:p>
            <w:pPr>
              <w:pStyle w:val="Normal"/>
              <w:spacing w:before="0" w:after="20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rHeight w:val="300" w:hRule="exact"/>
        </w:trPr>
        <w:tc>
          <w:tcPr>
            <w:tcW w:w="2292" w:type="dxa"/>
            <w:tcBorders/>
            <w:vAlign w:val="bottom"/>
          </w:tcPr>
          <w:p>
            <w:pPr>
              <w:pStyle w:val="Normal"/>
              <w:spacing w:before="0" w:after="0"/>
              <w:rPr>
                <w:rFonts w:ascii="Times New Roman" w:hAnsi="Times New Roman" w:eastAsia="Calibri" w:cs="Times New Roman"/>
                <w:sz w:val="24"/>
                <w:szCs w:val="24"/>
                <w:lang w:eastAsia="ru-RU"/>
              </w:rPr>
            </w:pPr>
            <w:r>
              <w:rPr>
                <w:rFonts w:eastAsia="Calibri" w:cs="Times New Roman" w:ascii="Times New Roman" w:hAnsi="Times New Roman"/>
                <w:sz w:val="24"/>
                <w:szCs w:val="24"/>
                <w:lang w:eastAsia="ru-RU"/>
              </w:rPr>
            </w:r>
          </w:p>
        </w:tc>
        <w:tc>
          <w:tcPr>
            <w:tcW w:w="2008" w:type="dxa"/>
            <w:tcBorders/>
            <w:vAlign w:val="bottom"/>
          </w:tcPr>
          <w:p>
            <w:pPr>
              <w:pStyle w:val="Normal"/>
              <w:spacing w:before="0" w:after="0"/>
              <w:rPr>
                <w:rFonts w:ascii="Times New Roman" w:hAnsi="Times New Roman" w:eastAsia="Calibri" w:cs="Times New Roman"/>
                <w:sz w:val="24"/>
                <w:szCs w:val="24"/>
                <w:lang w:eastAsia="ru-RU"/>
              </w:rPr>
            </w:pPr>
            <w:r>
              <w:rPr>
                <w:rFonts w:eastAsia="Calibri" w:cs="Times New Roman" w:ascii="Times New Roman" w:hAnsi="Times New Roman"/>
                <w:sz w:val="24"/>
                <w:szCs w:val="24"/>
                <w:lang w:eastAsia="ru-RU"/>
              </w:rPr>
            </w:r>
          </w:p>
        </w:tc>
        <w:tc>
          <w:tcPr>
            <w:tcW w:w="380" w:type="dxa"/>
            <w:tcBorders/>
            <w:vAlign w:val="bottom"/>
          </w:tcPr>
          <w:p>
            <w:pPr>
              <w:pStyle w:val="Normal"/>
              <w:spacing w:before="0" w:after="0"/>
              <w:rPr>
                <w:rFonts w:ascii="Times New Roman" w:hAnsi="Times New Roman" w:eastAsia="Calibri" w:cs="Times New Roman"/>
                <w:sz w:val="24"/>
                <w:szCs w:val="24"/>
                <w:lang w:eastAsia="ru-RU"/>
              </w:rPr>
            </w:pPr>
            <w:r>
              <w:rPr>
                <w:rFonts w:eastAsia="Calibri" w:cs="Times New Roman" w:ascii="Times New Roman" w:hAnsi="Times New Roman"/>
                <w:sz w:val="24"/>
                <w:szCs w:val="24"/>
                <w:lang w:eastAsia="ru-RU"/>
              </w:rPr>
            </w:r>
          </w:p>
        </w:tc>
        <w:tc>
          <w:tcPr>
            <w:tcW w:w="2037" w:type="dxa"/>
            <w:tcBorders/>
            <w:vAlign w:val="bottom"/>
          </w:tcPr>
          <w:p>
            <w:pPr>
              <w:pStyle w:val="Normal"/>
              <w:spacing w:before="0" w:after="0"/>
              <w:rPr>
                <w:rFonts w:ascii="Times New Roman" w:hAnsi="Times New Roman" w:eastAsia="Calibri" w:cs="Times New Roman"/>
                <w:sz w:val="24"/>
                <w:szCs w:val="24"/>
                <w:lang w:eastAsia="ru-RU"/>
              </w:rPr>
            </w:pPr>
            <w:r>
              <w:rPr>
                <w:rFonts w:eastAsia="Calibri" w:cs="Times New Roman" w:ascii="Times New Roman" w:hAnsi="Times New Roman"/>
                <w:sz w:val="24"/>
                <w:szCs w:val="24"/>
                <w:lang w:eastAsia="ru-RU"/>
              </w:rPr>
            </w:r>
          </w:p>
        </w:tc>
        <w:tc>
          <w:tcPr>
            <w:tcW w:w="2264" w:type="dxa"/>
            <w:tcBorders/>
            <w:vAlign w:val="bottom"/>
          </w:tcPr>
          <w:p>
            <w:pPr>
              <w:pStyle w:val="Normal"/>
              <w:spacing w:before="0" w:after="0"/>
              <w:rPr>
                <w:rFonts w:ascii="Times New Roman" w:hAnsi="Times New Roman" w:eastAsia="Calibri" w:cs="Times New Roman"/>
                <w:sz w:val="24"/>
                <w:szCs w:val="24"/>
                <w:lang w:eastAsia="ru-RU"/>
              </w:rPr>
            </w:pPr>
            <w:r>
              <w:rPr>
                <w:rFonts w:eastAsia="Calibri" w:cs="Times New Roman" w:ascii="Times New Roman" w:hAnsi="Times New Roman"/>
                <w:sz w:val="24"/>
                <w:szCs w:val="24"/>
                <w:lang w:eastAsia="ru-RU"/>
              </w:rPr>
            </w:r>
          </w:p>
        </w:tc>
      </w:tr>
    </w:tbl>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sectPr>
          <w:footerReference w:type="default" r:id="rId10"/>
          <w:type w:val="continuous"/>
          <w:pgSz w:w="11906" w:h="16838"/>
          <w:pgMar w:left="1701" w:right="567" w:header="0" w:top="1134" w:footer="709" w:bottom="1134" w:gutter="0"/>
          <w:pgNumType w:fmt="decimal"/>
          <w:formProt w:val="false"/>
          <w:textDirection w:val="lrTb"/>
          <w:docGrid w:type="default" w:linePitch="360" w:charSpace="4096"/>
        </w:sectPr>
      </w:pPr>
    </w:p>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sectPr>
          <w:type w:val="continuous"/>
          <w:pgSz w:w="11906" w:h="16838"/>
          <w:pgMar w:left="1701" w:right="567" w:header="0" w:top="1134" w:footer="709" w:bottom="1134" w:gutter="0"/>
          <w:formProt w:val="false"/>
          <w:textDirection w:val="lrTb"/>
          <w:docGrid w:type="default" w:linePitch="360" w:charSpace="4096"/>
        </w:sectPr>
      </w:pPr>
    </w:p>
    <w:tbl>
      <w:tblPr>
        <w:tblW w:w="8981" w:type="dxa"/>
        <w:jc w:val="left"/>
        <w:tblInd w:w="0" w:type="dxa"/>
        <w:tblCellMar>
          <w:top w:w="0" w:type="dxa"/>
          <w:left w:w="108" w:type="dxa"/>
          <w:bottom w:w="0" w:type="dxa"/>
          <w:right w:w="108" w:type="dxa"/>
        </w:tblCellMar>
        <w:tblLook w:firstRow="1" w:noVBand="1" w:lastRow="0" w:firstColumn="1" w:lastColumn="0" w:noHBand="0" w:val="04a0"/>
      </w:tblPr>
      <w:tblGrid>
        <w:gridCol w:w="2292"/>
        <w:gridCol w:w="2008"/>
        <w:gridCol w:w="380"/>
        <w:gridCol w:w="2037"/>
        <w:gridCol w:w="2264"/>
      </w:tblGrid>
      <w:tr>
        <w:trPr>
          <w:trHeight w:val="615" w:hRule="atLeast"/>
        </w:trPr>
        <w:tc>
          <w:tcPr>
            <w:tcW w:w="4300" w:type="dxa"/>
            <w:gridSpan w:val="2"/>
            <w:tcBorders>
              <w:bottom w:val="single" w:sz="4" w:space="0" w:color="000000"/>
            </w:tcBorders>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mc:AlternateContent>
                <mc:Choice Requires="wps">
                  <w:drawing>
                    <wp:anchor behindDoc="0" distT="0" distB="0" distL="0" distR="0" simplePos="0" locked="0" layoutInCell="1" allowOverlap="1" relativeHeight="8" wp14:anchorId="097DAF47">
                      <wp:simplePos x="0" y="0"/>
                      <wp:positionH relativeFrom="column">
                        <wp:posOffset>55245</wp:posOffset>
                      </wp:positionH>
                      <wp:positionV relativeFrom="paragraph">
                        <wp:posOffset>-3810</wp:posOffset>
                      </wp:positionV>
                      <wp:extent cx="5860415" cy="175895"/>
                      <wp:effectExtent l="0" t="0" r="26670" b="15240"/>
                      <wp:wrapNone/>
                      <wp:docPr id="7" name="Прямоугольник 16"/>
                      <a:graphic xmlns:a="http://schemas.openxmlformats.org/drawingml/2006/main">
                        <a:graphicData uri="http://schemas.microsoft.com/office/word/2010/wordprocessingShape">
                          <wps:wsp>
                            <wps:cNvSpPr/>
                            <wps:spPr>
                              <a:xfrm>
                                <a:off x="0" y="0"/>
                                <a:ext cx="5859720" cy="175320"/>
                              </a:xfrm>
                              <a:prstGeom prst="rect">
                                <a:avLst/>
                              </a:prstGeom>
                              <a:solidFill>
                                <a:srgbClr val="ffffff"/>
                              </a:solidFill>
                              <a:ln w="25560">
                                <a:solidFill>
                                  <a:srgbClr val="ffffff"/>
                                </a:solidFill>
                                <a:round/>
                              </a:ln>
                            </wps:spPr>
                            <wps:style>
                              <a:lnRef idx="0"/>
                              <a:fillRef idx="0"/>
                              <a:effectRef idx="0"/>
                              <a:fontRef idx="minor"/>
                            </wps:style>
                            <wps:bodyPr/>
                          </wps:wsp>
                        </a:graphicData>
                      </a:graphic>
                    </wp:anchor>
                  </w:drawing>
                </mc:Choice>
                <mc:Fallback>
                  <w:pict>
                    <v:rect id="shape_0" ID="Прямоугольник 16" fillcolor="white" stroked="t" style="position:absolute;margin-left:4.35pt;margin-top:-0.3pt;width:461.35pt;height:13.75pt" wp14:anchorId="097DAF47">
                      <w10:wrap type="none"/>
                      <v:fill o:detectmouseclick="t" type="solid" color2="black"/>
                      <v:stroke color="white" weight="25560" joinstyle="round" endcap="flat"/>
                    </v:rect>
                  </w:pict>
                </mc:Fallback>
              </mc:AlternateContent>
            </w:r>
          </w:p>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73</w:t>
            </w:r>
          </w:p>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4"/>
                <w:szCs w:val="24"/>
                <w:lang w:eastAsia="ru-RU"/>
              </w:rPr>
              <w:t>«Расчеты с персоналом по прочим операциям»</w:t>
            </w:r>
          </w:p>
        </w:tc>
        <w:tc>
          <w:tcPr>
            <w:tcW w:w="380" w:type="dxa"/>
            <w:tcBorders/>
            <w:vAlign w:val="bottom"/>
          </w:tcPr>
          <w:p>
            <w:pPr>
              <w:pStyle w:val="Normal"/>
              <w:spacing w:before="0" w:after="20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4301" w:type="dxa"/>
            <w:gridSpan w:val="2"/>
            <w:tcBorders>
              <w:bottom w:val="single" w:sz="4" w:space="0" w:color="000000"/>
            </w:tcBorders>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75.1</w:t>
            </w:r>
          </w:p>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4"/>
                <w:szCs w:val="24"/>
                <w:lang w:eastAsia="ru-RU"/>
              </w:rPr>
              <w:t xml:space="preserve">«Расчеты с учредителями» </w:t>
            </w:r>
          </w:p>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(по вкладам в уставный капитал)</w:t>
            </w:r>
          </w:p>
        </w:tc>
      </w:tr>
      <w:tr>
        <w:trPr>
          <w:trHeight w:val="300" w:hRule="atLeast"/>
        </w:trPr>
        <w:tc>
          <w:tcPr>
            <w:tcW w:w="2292" w:type="dxa"/>
            <w:tcBorders>
              <w:bottom w:val="single" w:sz="4" w:space="0" w:color="000000"/>
              <w:right w:val="single" w:sz="4" w:space="0" w:color="000000"/>
            </w:tcBorders>
            <w:vAlign w:val="bottom"/>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СНД 0</w:t>
            </w:r>
          </w:p>
        </w:tc>
        <w:tc>
          <w:tcPr>
            <w:tcW w:w="2008" w:type="dxa"/>
            <w:tcBorders/>
            <w:vAlign w:val="bottom"/>
          </w:tcPr>
          <w:p>
            <w:pPr>
              <w:pStyle w:val="Normal"/>
              <w:spacing w:before="0" w:after="20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380" w:type="dxa"/>
            <w:tcBorders/>
            <w:vAlign w:val="bottom"/>
          </w:tcPr>
          <w:p>
            <w:pPr>
              <w:pStyle w:val="Normal"/>
              <w:spacing w:before="0" w:after="0"/>
              <w:rPr>
                <w:rFonts w:ascii="Times New Roman" w:hAnsi="Times New Roman" w:eastAsia="Calibri" w:cs="Times New Roman"/>
                <w:sz w:val="24"/>
                <w:szCs w:val="24"/>
                <w:lang w:eastAsia="ru-RU"/>
              </w:rPr>
            </w:pPr>
            <w:r>
              <w:rPr>
                <w:rFonts w:eastAsia="Calibri" w:cs="Times New Roman" w:ascii="Times New Roman" w:hAnsi="Times New Roman"/>
                <w:sz w:val="24"/>
                <w:szCs w:val="24"/>
                <w:lang w:eastAsia="ru-RU"/>
              </w:rPr>
            </w:r>
          </w:p>
        </w:tc>
        <w:tc>
          <w:tcPr>
            <w:tcW w:w="2037" w:type="dxa"/>
            <w:tcBorders>
              <w:bottom w:val="single" w:sz="4" w:space="0" w:color="000000"/>
              <w:right w:val="single" w:sz="4" w:space="0" w:color="000000"/>
            </w:tcBorders>
            <w:vAlign w:val="bottom"/>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СНД 800 000</w:t>
            </w:r>
          </w:p>
        </w:tc>
        <w:tc>
          <w:tcPr>
            <w:tcW w:w="2264" w:type="dxa"/>
            <w:tcBorders/>
            <w:vAlign w:val="bottom"/>
          </w:tcPr>
          <w:p>
            <w:pPr>
              <w:pStyle w:val="Normal"/>
              <w:spacing w:before="0" w:after="20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bl>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sectPr>
          <w:footerReference w:type="default" r:id="rId11"/>
          <w:type w:val="continuous"/>
          <w:pgSz w:w="11906" w:h="16838"/>
          <w:pgMar w:left="1701" w:right="567" w:header="0" w:top="1134" w:footer="709" w:bottom="1134" w:gutter="0"/>
          <w:pgNumType w:fmt="decimal"/>
          <w:formProt w:val="false"/>
          <w:textDirection w:val="lrTb"/>
          <w:docGrid w:type="default" w:linePitch="360" w:charSpace="4096"/>
        </w:sectPr>
      </w:pPr>
    </w:p>
    <w:tbl>
      <w:tblPr>
        <w:tblW w:w="8981" w:type="dxa"/>
        <w:jc w:val="left"/>
        <w:tblInd w:w="0" w:type="dxa"/>
        <w:tblCellMar>
          <w:top w:w="0" w:type="dxa"/>
          <w:left w:w="108" w:type="dxa"/>
          <w:bottom w:w="0" w:type="dxa"/>
          <w:right w:w="108" w:type="dxa"/>
        </w:tblCellMar>
        <w:tblLook w:firstRow="1" w:noVBand="1" w:lastRow="0" w:firstColumn="1" w:lastColumn="0" w:noHBand="0" w:val="04a0"/>
      </w:tblPr>
      <w:tblGrid>
        <w:gridCol w:w="2292"/>
        <w:gridCol w:w="2008"/>
        <w:gridCol w:w="380"/>
        <w:gridCol w:w="2037"/>
        <w:gridCol w:w="2264"/>
      </w:tblGrid>
      <w:tr>
        <w:trPr>
          <w:trHeight w:val="300" w:hRule="atLeast"/>
        </w:trPr>
        <w:tc>
          <w:tcPr>
            <w:tcW w:w="2292" w:type="dxa"/>
            <w:tcBorders>
              <w:right w:val="single" w:sz="4" w:space="0" w:color="000000"/>
            </w:tcBorders>
            <w:vAlign w:val="bottom"/>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25) 2 800</w:t>
            </w:r>
          </w:p>
        </w:tc>
        <w:tc>
          <w:tcPr>
            <w:tcW w:w="2008" w:type="dxa"/>
            <w:tcBorders/>
            <w:vAlign w:val="bottom"/>
          </w:tcPr>
          <w:p>
            <w:pPr>
              <w:pStyle w:val="Normal"/>
              <w:spacing w:lineRule="auto" w:line="240" w:before="0" w:after="0"/>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26) 2 800</w:t>
            </w:r>
          </w:p>
        </w:tc>
        <w:tc>
          <w:tcPr>
            <w:tcW w:w="380" w:type="dxa"/>
            <w:tcBorders/>
            <w:vAlign w:val="bottom"/>
          </w:tcPr>
          <w:p>
            <w:pPr>
              <w:pStyle w:val="Normal"/>
              <w:spacing w:before="0" w:after="20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037" w:type="dxa"/>
            <w:tcBorders>
              <w:right w:val="single" w:sz="4" w:space="0" w:color="000000"/>
            </w:tcBorders>
            <w:vAlign w:val="bottom"/>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264" w:type="dxa"/>
            <w:tcBorders/>
            <w:vAlign w:val="bottom"/>
          </w:tcPr>
          <w:p>
            <w:pPr>
              <w:pStyle w:val="Normal"/>
              <w:spacing w:lineRule="auto" w:line="240" w:before="0" w:after="0"/>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 400 000</w:t>
            </w:r>
          </w:p>
          <w:p>
            <w:pPr>
              <w:pStyle w:val="Normal"/>
              <w:spacing w:lineRule="auto" w:line="240" w:before="0" w:after="0"/>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 400 000</w:t>
            </w:r>
          </w:p>
        </w:tc>
      </w:tr>
      <w:tr>
        <w:trPr>
          <w:trHeight w:val="300" w:hRule="atLeast"/>
        </w:trPr>
        <w:tc>
          <w:tcPr>
            <w:tcW w:w="2292" w:type="dxa"/>
            <w:tcBorders>
              <w:right w:val="single" w:sz="4" w:space="0" w:color="000000"/>
            </w:tcBorders>
            <w:vAlign w:val="bottom"/>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008" w:type="dxa"/>
            <w:tcBorders/>
            <w:vAlign w:val="bottom"/>
          </w:tcPr>
          <w:p>
            <w:pPr>
              <w:pStyle w:val="Normal"/>
              <w:spacing w:before="0" w:after="200"/>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380" w:type="dxa"/>
            <w:tcBorders/>
            <w:vAlign w:val="bottom"/>
          </w:tcPr>
          <w:p>
            <w:pPr>
              <w:pStyle w:val="Normal"/>
              <w:spacing w:before="0" w:after="0"/>
              <w:rPr>
                <w:rFonts w:ascii="Times New Roman" w:hAnsi="Times New Roman" w:eastAsia="Calibri" w:cs="Times New Roman"/>
                <w:sz w:val="24"/>
                <w:szCs w:val="24"/>
                <w:lang w:eastAsia="ru-RU"/>
              </w:rPr>
            </w:pPr>
            <w:r>
              <w:rPr>
                <w:rFonts w:eastAsia="Calibri" w:cs="Times New Roman" w:ascii="Times New Roman" w:hAnsi="Times New Roman"/>
                <w:sz w:val="24"/>
                <w:szCs w:val="24"/>
                <w:lang w:eastAsia="ru-RU"/>
              </w:rPr>
            </w:r>
          </w:p>
        </w:tc>
        <w:tc>
          <w:tcPr>
            <w:tcW w:w="2037" w:type="dxa"/>
            <w:tcBorders>
              <w:right w:val="single" w:sz="4" w:space="0" w:color="000000"/>
            </w:tcBorders>
            <w:vAlign w:val="bottom"/>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264" w:type="dxa"/>
            <w:tcBorders/>
            <w:vAlign w:val="bottom"/>
          </w:tcPr>
          <w:p>
            <w:pPr>
              <w:pStyle w:val="Normal"/>
              <w:spacing w:before="0" w:after="200"/>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rHeight w:val="300" w:hRule="atLeast"/>
        </w:trPr>
        <w:tc>
          <w:tcPr>
            <w:tcW w:w="2292" w:type="dxa"/>
            <w:tcBorders>
              <w:right w:val="single" w:sz="4" w:space="0" w:color="000000"/>
            </w:tcBorders>
            <w:vAlign w:val="bottom"/>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008" w:type="dxa"/>
            <w:tcBorders/>
            <w:vAlign w:val="bottom"/>
          </w:tcPr>
          <w:p>
            <w:pPr>
              <w:pStyle w:val="Normal"/>
              <w:spacing w:before="0" w:after="200"/>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380" w:type="dxa"/>
            <w:tcBorders/>
            <w:vAlign w:val="bottom"/>
          </w:tcPr>
          <w:p>
            <w:pPr>
              <w:pStyle w:val="Normal"/>
              <w:spacing w:before="0" w:after="0"/>
              <w:rPr>
                <w:rFonts w:ascii="Times New Roman" w:hAnsi="Times New Roman" w:eastAsia="Calibri" w:cs="Times New Roman"/>
                <w:sz w:val="24"/>
                <w:szCs w:val="24"/>
                <w:lang w:eastAsia="ru-RU"/>
              </w:rPr>
            </w:pPr>
            <w:r>
              <w:rPr>
                <w:rFonts w:eastAsia="Calibri" w:cs="Times New Roman" w:ascii="Times New Roman" w:hAnsi="Times New Roman"/>
                <w:sz w:val="24"/>
                <w:szCs w:val="24"/>
                <w:lang w:eastAsia="ru-RU"/>
              </w:rPr>
            </w:r>
          </w:p>
        </w:tc>
        <w:tc>
          <w:tcPr>
            <w:tcW w:w="2037" w:type="dxa"/>
            <w:tcBorders>
              <w:right w:val="single" w:sz="4" w:space="0" w:color="000000"/>
            </w:tcBorders>
            <w:vAlign w:val="bottom"/>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264" w:type="dxa"/>
            <w:tcBorders/>
            <w:vAlign w:val="bottom"/>
          </w:tcPr>
          <w:p>
            <w:pPr>
              <w:pStyle w:val="Normal"/>
              <w:spacing w:before="0" w:after="200"/>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rHeight w:val="300" w:hRule="atLeast"/>
        </w:trPr>
        <w:tc>
          <w:tcPr>
            <w:tcW w:w="2292" w:type="dxa"/>
            <w:tcBorders>
              <w:right w:val="single" w:sz="4" w:space="0" w:color="000000"/>
            </w:tcBorders>
            <w:vAlign w:val="bottom"/>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008" w:type="dxa"/>
            <w:tcBorders/>
            <w:vAlign w:val="bottom"/>
          </w:tcPr>
          <w:p>
            <w:pPr>
              <w:pStyle w:val="Normal"/>
              <w:spacing w:before="0" w:after="200"/>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380" w:type="dxa"/>
            <w:tcBorders/>
            <w:vAlign w:val="bottom"/>
          </w:tcPr>
          <w:p>
            <w:pPr>
              <w:pStyle w:val="Normal"/>
              <w:spacing w:before="0" w:after="0"/>
              <w:rPr>
                <w:rFonts w:ascii="Times New Roman" w:hAnsi="Times New Roman" w:eastAsia="Calibri" w:cs="Times New Roman"/>
                <w:sz w:val="24"/>
                <w:szCs w:val="24"/>
                <w:lang w:eastAsia="ru-RU"/>
              </w:rPr>
            </w:pPr>
            <w:r>
              <w:rPr>
                <w:rFonts w:eastAsia="Calibri" w:cs="Times New Roman" w:ascii="Times New Roman" w:hAnsi="Times New Roman"/>
                <w:sz w:val="24"/>
                <w:szCs w:val="24"/>
                <w:lang w:eastAsia="ru-RU"/>
              </w:rPr>
            </w:r>
          </w:p>
        </w:tc>
        <w:tc>
          <w:tcPr>
            <w:tcW w:w="2037" w:type="dxa"/>
            <w:tcBorders>
              <w:right w:val="single" w:sz="4" w:space="0" w:color="000000"/>
            </w:tcBorders>
            <w:vAlign w:val="bottom"/>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264" w:type="dxa"/>
            <w:tcBorders/>
            <w:vAlign w:val="bottom"/>
          </w:tcPr>
          <w:p>
            <w:pPr>
              <w:pStyle w:val="Normal"/>
              <w:spacing w:before="0" w:after="200"/>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rHeight w:val="300" w:hRule="atLeast"/>
        </w:trPr>
        <w:tc>
          <w:tcPr>
            <w:tcW w:w="2292" w:type="dxa"/>
            <w:tcBorders>
              <w:right w:val="single" w:sz="4" w:space="0" w:color="000000"/>
            </w:tcBorders>
            <w:vAlign w:val="bottom"/>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008" w:type="dxa"/>
            <w:tcBorders/>
            <w:vAlign w:val="bottom"/>
          </w:tcPr>
          <w:p>
            <w:pPr>
              <w:pStyle w:val="Normal"/>
              <w:spacing w:before="0" w:after="200"/>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380" w:type="dxa"/>
            <w:tcBorders/>
            <w:vAlign w:val="bottom"/>
          </w:tcPr>
          <w:p>
            <w:pPr>
              <w:pStyle w:val="Normal"/>
              <w:spacing w:before="0" w:after="0"/>
              <w:rPr>
                <w:rFonts w:ascii="Times New Roman" w:hAnsi="Times New Roman" w:eastAsia="Calibri" w:cs="Times New Roman"/>
                <w:sz w:val="24"/>
                <w:szCs w:val="24"/>
                <w:lang w:eastAsia="ru-RU"/>
              </w:rPr>
            </w:pPr>
            <w:r>
              <w:rPr>
                <w:rFonts w:eastAsia="Calibri" w:cs="Times New Roman" w:ascii="Times New Roman" w:hAnsi="Times New Roman"/>
                <w:sz w:val="24"/>
                <w:szCs w:val="24"/>
                <w:lang w:eastAsia="ru-RU"/>
              </w:rPr>
            </w:r>
          </w:p>
        </w:tc>
        <w:tc>
          <w:tcPr>
            <w:tcW w:w="2037" w:type="dxa"/>
            <w:tcBorders>
              <w:right w:val="single" w:sz="4" w:space="0" w:color="000000"/>
            </w:tcBorders>
            <w:vAlign w:val="bottom"/>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264" w:type="dxa"/>
            <w:tcBorders/>
            <w:vAlign w:val="bottom"/>
          </w:tcPr>
          <w:p>
            <w:pPr>
              <w:pStyle w:val="Normal"/>
              <w:spacing w:before="0" w:after="200"/>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rHeight w:val="74" w:hRule="atLeast"/>
        </w:trPr>
        <w:tc>
          <w:tcPr>
            <w:tcW w:w="2292" w:type="dxa"/>
            <w:tcBorders>
              <w:right w:val="single" w:sz="4" w:space="0" w:color="000000"/>
            </w:tcBorders>
            <w:vAlign w:val="bottom"/>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008" w:type="dxa"/>
            <w:tcBorders/>
            <w:vAlign w:val="bottom"/>
          </w:tcPr>
          <w:p>
            <w:pPr>
              <w:pStyle w:val="Normal"/>
              <w:spacing w:before="0" w:after="200"/>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380" w:type="dxa"/>
            <w:tcBorders/>
            <w:vAlign w:val="bottom"/>
          </w:tcPr>
          <w:p>
            <w:pPr>
              <w:pStyle w:val="Normal"/>
              <w:spacing w:before="0" w:after="0"/>
              <w:rPr>
                <w:rFonts w:ascii="Times New Roman" w:hAnsi="Times New Roman" w:eastAsia="Calibri" w:cs="Times New Roman"/>
                <w:sz w:val="24"/>
                <w:szCs w:val="24"/>
                <w:lang w:eastAsia="ru-RU"/>
              </w:rPr>
            </w:pPr>
            <w:r>
              <w:rPr>
                <w:rFonts w:eastAsia="Calibri" w:cs="Times New Roman" w:ascii="Times New Roman" w:hAnsi="Times New Roman"/>
                <w:sz w:val="24"/>
                <w:szCs w:val="24"/>
                <w:lang w:eastAsia="ru-RU"/>
              </w:rPr>
            </w:r>
          </w:p>
        </w:tc>
        <w:tc>
          <w:tcPr>
            <w:tcW w:w="2037" w:type="dxa"/>
            <w:tcBorders>
              <w:right w:val="single" w:sz="4" w:space="0" w:color="000000"/>
            </w:tcBorders>
            <w:vAlign w:val="bottom"/>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264" w:type="dxa"/>
            <w:tcBorders/>
            <w:vAlign w:val="bottom"/>
          </w:tcPr>
          <w:p>
            <w:pPr>
              <w:pStyle w:val="Normal"/>
              <w:spacing w:before="0" w:after="200"/>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rHeight w:val="300" w:hRule="atLeast"/>
        </w:trPr>
        <w:tc>
          <w:tcPr>
            <w:tcW w:w="2292" w:type="dxa"/>
            <w:tcBorders>
              <w:top w:val="single" w:sz="4" w:space="0" w:color="000000"/>
              <w:bottom w:val="single" w:sz="4" w:space="0" w:color="000000"/>
              <w:right w:val="single" w:sz="4" w:space="0" w:color="000000"/>
            </w:tcBorders>
            <w:vAlign w:val="bottom"/>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СОД 2 800</w:t>
            </w:r>
          </w:p>
        </w:tc>
        <w:tc>
          <w:tcPr>
            <w:tcW w:w="2008" w:type="dxa"/>
            <w:tcBorders>
              <w:top w:val="single" w:sz="4" w:space="0" w:color="000000"/>
              <w:bottom w:val="single" w:sz="4" w:space="0" w:color="000000"/>
            </w:tcBorders>
            <w:vAlign w:val="bottom"/>
          </w:tcPr>
          <w:p>
            <w:pPr>
              <w:pStyle w:val="Normal"/>
              <w:spacing w:lineRule="auto" w:line="240" w:before="0" w:after="0"/>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СОК 2 800</w:t>
            </w:r>
          </w:p>
        </w:tc>
        <w:tc>
          <w:tcPr>
            <w:tcW w:w="380" w:type="dxa"/>
            <w:tcBorders/>
            <w:vAlign w:val="bottom"/>
          </w:tcPr>
          <w:p>
            <w:pPr>
              <w:pStyle w:val="Normal"/>
              <w:spacing w:before="0" w:after="20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037" w:type="dxa"/>
            <w:tcBorders>
              <w:top w:val="single" w:sz="4" w:space="0" w:color="000000"/>
              <w:bottom w:val="single" w:sz="4" w:space="0" w:color="000000"/>
              <w:right w:val="single" w:sz="4" w:space="0" w:color="000000"/>
            </w:tcBorders>
            <w:vAlign w:val="bottom"/>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СОД 0</w:t>
            </w:r>
          </w:p>
        </w:tc>
        <w:tc>
          <w:tcPr>
            <w:tcW w:w="2264" w:type="dxa"/>
            <w:tcBorders>
              <w:top w:val="single" w:sz="4" w:space="0" w:color="000000"/>
              <w:bottom w:val="single" w:sz="4" w:space="0" w:color="000000"/>
            </w:tcBorders>
            <w:vAlign w:val="bottom"/>
          </w:tcPr>
          <w:p>
            <w:pPr>
              <w:pStyle w:val="Normal"/>
              <w:spacing w:lineRule="auto" w:line="240" w:before="0" w:after="0"/>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СОК 800 000</w:t>
            </w:r>
          </w:p>
        </w:tc>
      </w:tr>
      <w:tr>
        <w:trPr>
          <w:trHeight w:val="300" w:hRule="atLeast"/>
        </w:trPr>
        <w:tc>
          <w:tcPr>
            <w:tcW w:w="2292" w:type="dxa"/>
            <w:tcBorders>
              <w:bottom w:val="single" w:sz="4" w:space="0" w:color="000000"/>
              <w:right w:val="single" w:sz="4" w:space="0" w:color="000000"/>
            </w:tcBorders>
            <w:vAlign w:val="bottom"/>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СКД 0</w:t>
            </w:r>
          </w:p>
        </w:tc>
        <w:tc>
          <w:tcPr>
            <w:tcW w:w="2008" w:type="dxa"/>
            <w:tcBorders/>
            <w:vAlign w:val="bottom"/>
          </w:tcPr>
          <w:p>
            <w:pPr>
              <w:pStyle w:val="Normal"/>
              <w:spacing w:before="0" w:after="20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380" w:type="dxa"/>
            <w:tcBorders/>
            <w:vAlign w:val="bottom"/>
          </w:tcPr>
          <w:p>
            <w:pPr>
              <w:pStyle w:val="Normal"/>
              <w:spacing w:before="0" w:after="0"/>
              <w:rPr>
                <w:rFonts w:ascii="Times New Roman" w:hAnsi="Times New Roman" w:eastAsia="Calibri" w:cs="Times New Roman"/>
                <w:sz w:val="24"/>
                <w:szCs w:val="24"/>
                <w:lang w:eastAsia="ru-RU"/>
              </w:rPr>
            </w:pPr>
            <w:r>
              <w:rPr>
                <w:rFonts w:eastAsia="Calibri" w:cs="Times New Roman" w:ascii="Times New Roman" w:hAnsi="Times New Roman"/>
                <w:sz w:val="24"/>
                <w:szCs w:val="24"/>
                <w:lang w:eastAsia="ru-RU"/>
              </w:rPr>
            </w:r>
          </w:p>
        </w:tc>
        <w:tc>
          <w:tcPr>
            <w:tcW w:w="2037" w:type="dxa"/>
            <w:tcBorders>
              <w:bottom w:val="single" w:sz="4" w:space="0" w:color="000000"/>
              <w:right w:val="single" w:sz="4" w:space="0" w:color="000000"/>
            </w:tcBorders>
            <w:vAlign w:val="bottom"/>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СКД 0</w:t>
            </w:r>
          </w:p>
        </w:tc>
        <w:tc>
          <w:tcPr>
            <w:tcW w:w="2264" w:type="dxa"/>
            <w:tcBorders/>
            <w:vAlign w:val="bottom"/>
          </w:tcPr>
          <w:p>
            <w:pPr>
              <w:pStyle w:val="Normal"/>
              <w:spacing w:before="0" w:after="20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rHeight w:val="615" w:hRule="atLeast"/>
        </w:trPr>
        <w:tc>
          <w:tcPr>
            <w:tcW w:w="4300" w:type="dxa"/>
            <w:gridSpan w:val="2"/>
            <w:tcBorders>
              <w:bottom w:val="single" w:sz="4" w:space="0" w:color="000000"/>
            </w:tcBorders>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75.2</w:t>
            </w:r>
          </w:p>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4"/>
                <w:szCs w:val="24"/>
                <w:lang w:eastAsia="ru-RU"/>
              </w:rPr>
              <w:t xml:space="preserve">«Расчёты с учредителями» </w:t>
            </w:r>
          </w:p>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(по выплате доходов)</w:t>
            </w:r>
          </w:p>
        </w:tc>
        <w:tc>
          <w:tcPr>
            <w:tcW w:w="380" w:type="dxa"/>
            <w:tcBorders/>
            <w:vAlign w:val="bottom"/>
          </w:tcPr>
          <w:p>
            <w:pPr>
              <w:pStyle w:val="Normal"/>
              <w:spacing w:before="0" w:after="20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4301" w:type="dxa"/>
            <w:gridSpan w:val="2"/>
            <w:tcBorders>
              <w:bottom w:val="single" w:sz="4" w:space="0" w:color="000000"/>
            </w:tcBorders>
            <w:vAlign w:val="cente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76</w:t>
            </w:r>
          </w:p>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4"/>
                <w:szCs w:val="24"/>
                <w:lang w:eastAsia="ru-RU"/>
              </w:rPr>
              <w:t>«Расчёты с разными дебиторами и кредиторами»</w:t>
            </w:r>
          </w:p>
        </w:tc>
      </w:tr>
      <w:tr>
        <w:trPr>
          <w:trHeight w:val="300" w:hRule="atLeast"/>
        </w:trPr>
        <w:tc>
          <w:tcPr>
            <w:tcW w:w="2292" w:type="dxa"/>
            <w:tcBorders>
              <w:bottom w:val="single" w:sz="4" w:space="0" w:color="000000"/>
              <w:right w:val="single" w:sz="4" w:space="0" w:color="000000"/>
            </w:tcBorders>
            <w:vAlign w:val="bottom"/>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СНД 0</w:t>
            </w:r>
          </w:p>
        </w:tc>
        <w:tc>
          <w:tcPr>
            <w:tcW w:w="2008" w:type="dxa"/>
            <w:tcBorders/>
            <w:vAlign w:val="bottom"/>
          </w:tcPr>
          <w:p>
            <w:pPr>
              <w:pStyle w:val="Normal"/>
              <w:spacing w:before="0" w:after="20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380" w:type="dxa"/>
            <w:tcBorders/>
            <w:vAlign w:val="bottom"/>
          </w:tcPr>
          <w:p>
            <w:pPr>
              <w:pStyle w:val="Normal"/>
              <w:spacing w:before="0" w:after="0"/>
              <w:rPr>
                <w:rFonts w:ascii="Times New Roman" w:hAnsi="Times New Roman" w:eastAsia="Calibri" w:cs="Times New Roman"/>
                <w:sz w:val="24"/>
                <w:szCs w:val="24"/>
                <w:lang w:eastAsia="ru-RU"/>
              </w:rPr>
            </w:pPr>
            <w:r>
              <w:rPr>
                <w:rFonts w:eastAsia="Calibri" w:cs="Times New Roman" w:ascii="Times New Roman" w:hAnsi="Times New Roman"/>
                <w:sz w:val="24"/>
                <w:szCs w:val="24"/>
                <w:lang w:eastAsia="ru-RU"/>
              </w:rPr>
            </w:r>
          </w:p>
        </w:tc>
        <w:tc>
          <w:tcPr>
            <w:tcW w:w="2037" w:type="dxa"/>
            <w:tcBorders>
              <w:right w:val="single" w:sz="4" w:space="0" w:color="000000"/>
            </w:tcBorders>
            <w:vAlign w:val="bottom"/>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264" w:type="dxa"/>
            <w:tcBorders>
              <w:bottom w:val="single" w:sz="4" w:space="0" w:color="000000"/>
            </w:tcBorders>
            <w:vAlign w:val="bottom"/>
          </w:tcPr>
          <w:p>
            <w:pPr>
              <w:pStyle w:val="Normal"/>
              <w:spacing w:lineRule="auto" w:line="240" w:before="0" w:after="0"/>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СНК 0</w:t>
            </w:r>
          </w:p>
        </w:tc>
      </w:tr>
      <w:tr>
        <w:trPr>
          <w:trHeight w:val="300" w:hRule="atLeast"/>
        </w:trPr>
        <w:tc>
          <w:tcPr>
            <w:tcW w:w="2292" w:type="dxa"/>
            <w:tcBorders>
              <w:right w:val="single" w:sz="4" w:space="0" w:color="000000"/>
            </w:tcBorders>
            <w:vAlign w:val="bottom"/>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54) 73 032</w:t>
            </w:r>
          </w:p>
        </w:tc>
        <w:tc>
          <w:tcPr>
            <w:tcW w:w="2008" w:type="dxa"/>
            <w:tcBorders/>
            <w:vAlign w:val="bottom"/>
          </w:tcPr>
          <w:p>
            <w:pPr>
              <w:pStyle w:val="Normal"/>
              <w:spacing w:lineRule="auto" w:line="240" w:before="0" w:after="0"/>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53) 73 032</w:t>
            </w:r>
          </w:p>
        </w:tc>
        <w:tc>
          <w:tcPr>
            <w:tcW w:w="380" w:type="dxa"/>
            <w:tcBorders/>
            <w:vAlign w:val="bottom"/>
          </w:tcPr>
          <w:p>
            <w:pPr>
              <w:pStyle w:val="Normal"/>
              <w:spacing w:before="0" w:after="200"/>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r>
          </w:p>
        </w:tc>
        <w:tc>
          <w:tcPr>
            <w:tcW w:w="2037" w:type="dxa"/>
            <w:tcBorders>
              <w:right w:val="single" w:sz="4" w:space="0" w:color="000000"/>
            </w:tcBorders>
            <w:vAlign w:val="bottom"/>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44) 240 000</w:t>
            </w:r>
          </w:p>
        </w:tc>
        <w:tc>
          <w:tcPr>
            <w:tcW w:w="2264" w:type="dxa"/>
            <w:tcBorders/>
            <w:vAlign w:val="bottom"/>
          </w:tcPr>
          <w:p>
            <w:pPr>
              <w:pStyle w:val="Normal"/>
              <w:spacing w:lineRule="auto" w:line="240" w:before="0" w:after="0"/>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12) 5 000 </w:t>
            </w:r>
          </w:p>
        </w:tc>
      </w:tr>
      <w:tr>
        <w:trPr>
          <w:trHeight w:val="300" w:hRule="atLeast"/>
        </w:trPr>
        <w:tc>
          <w:tcPr>
            <w:tcW w:w="2292" w:type="dxa"/>
            <w:tcBorders>
              <w:right w:val="single" w:sz="4" w:space="0" w:color="000000"/>
            </w:tcBorders>
            <w:vAlign w:val="bottom"/>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008" w:type="dxa"/>
            <w:tcBorders/>
            <w:vAlign w:val="bottom"/>
          </w:tcPr>
          <w:p>
            <w:pPr>
              <w:pStyle w:val="Normal"/>
              <w:spacing w:before="0" w:after="200"/>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380" w:type="dxa"/>
            <w:tcBorders/>
            <w:vAlign w:val="bottom"/>
          </w:tcPr>
          <w:p>
            <w:pPr>
              <w:pStyle w:val="Normal"/>
              <w:spacing w:before="0" w:after="0"/>
              <w:rPr>
                <w:rFonts w:ascii="Times New Roman" w:hAnsi="Times New Roman" w:eastAsia="Calibri" w:cs="Times New Roman"/>
                <w:sz w:val="24"/>
                <w:szCs w:val="24"/>
                <w:lang w:eastAsia="ru-RU"/>
              </w:rPr>
            </w:pPr>
            <w:r>
              <w:rPr>
                <w:rFonts w:eastAsia="Calibri" w:cs="Times New Roman" w:ascii="Times New Roman" w:hAnsi="Times New Roman"/>
                <w:sz w:val="24"/>
                <w:szCs w:val="24"/>
                <w:lang w:eastAsia="ru-RU"/>
              </w:rPr>
            </w:r>
          </w:p>
        </w:tc>
        <w:tc>
          <w:tcPr>
            <w:tcW w:w="2037" w:type="dxa"/>
            <w:tcBorders>
              <w:right w:val="single" w:sz="4" w:space="0" w:color="000000"/>
            </w:tcBorders>
            <w:vAlign w:val="bottom"/>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264" w:type="dxa"/>
            <w:tcBorders/>
            <w:vAlign w:val="bottom"/>
          </w:tcPr>
          <w:p>
            <w:pPr>
              <w:pStyle w:val="Normal"/>
              <w:spacing w:lineRule="auto" w:line="240" w:before="0" w:after="0"/>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15) 20 200</w:t>
            </w:r>
          </w:p>
        </w:tc>
      </w:tr>
      <w:tr>
        <w:trPr>
          <w:trHeight w:val="300" w:hRule="atLeast"/>
        </w:trPr>
        <w:tc>
          <w:tcPr>
            <w:tcW w:w="2292" w:type="dxa"/>
            <w:tcBorders>
              <w:right w:val="single" w:sz="4" w:space="0" w:color="000000"/>
            </w:tcBorders>
            <w:vAlign w:val="bottom"/>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008" w:type="dxa"/>
            <w:tcBorders/>
            <w:vAlign w:val="bottom"/>
          </w:tcPr>
          <w:p>
            <w:pPr>
              <w:pStyle w:val="Normal"/>
              <w:spacing w:before="0" w:after="200"/>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380" w:type="dxa"/>
            <w:tcBorders/>
            <w:vAlign w:val="bottom"/>
          </w:tcPr>
          <w:p>
            <w:pPr>
              <w:pStyle w:val="Normal"/>
              <w:spacing w:before="0" w:after="0"/>
              <w:rPr>
                <w:rFonts w:ascii="Times New Roman" w:hAnsi="Times New Roman" w:eastAsia="Calibri" w:cs="Times New Roman"/>
                <w:sz w:val="24"/>
                <w:szCs w:val="24"/>
                <w:lang w:eastAsia="ru-RU"/>
              </w:rPr>
            </w:pPr>
            <w:r>
              <w:rPr>
                <w:rFonts w:eastAsia="Calibri" w:cs="Times New Roman" w:ascii="Times New Roman" w:hAnsi="Times New Roman"/>
                <w:sz w:val="24"/>
                <w:szCs w:val="24"/>
                <w:lang w:eastAsia="ru-RU"/>
              </w:rPr>
            </w:r>
          </w:p>
        </w:tc>
        <w:tc>
          <w:tcPr>
            <w:tcW w:w="2037" w:type="dxa"/>
            <w:tcBorders>
              <w:right w:val="single" w:sz="4" w:space="0" w:color="000000"/>
            </w:tcBorders>
            <w:vAlign w:val="bottom"/>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264" w:type="dxa"/>
            <w:tcBorders/>
            <w:vAlign w:val="bottom"/>
          </w:tcPr>
          <w:p>
            <w:pPr>
              <w:pStyle w:val="Normal"/>
              <w:spacing w:lineRule="auto" w:line="240" w:before="0" w:after="0"/>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45) 240 000</w:t>
            </w:r>
          </w:p>
        </w:tc>
      </w:tr>
      <w:tr>
        <w:trPr>
          <w:trHeight w:val="300" w:hRule="atLeast"/>
        </w:trPr>
        <w:tc>
          <w:tcPr>
            <w:tcW w:w="2292" w:type="dxa"/>
            <w:tcBorders>
              <w:right w:val="single" w:sz="4" w:space="0" w:color="000000"/>
            </w:tcBorders>
            <w:vAlign w:val="bottom"/>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008" w:type="dxa"/>
            <w:tcBorders/>
            <w:vAlign w:val="bottom"/>
          </w:tcPr>
          <w:p>
            <w:pPr>
              <w:pStyle w:val="Normal"/>
              <w:spacing w:before="0" w:after="200"/>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380" w:type="dxa"/>
            <w:tcBorders/>
            <w:vAlign w:val="bottom"/>
          </w:tcPr>
          <w:p>
            <w:pPr>
              <w:pStyle w:val="Normal"/>
              <w:spacing w:before="0" w:after="0"/>
              <w:rPr>
                <w:rFonts w:ascii="Times New Roman" w:hAnsi="Times New Roman" w:eastAsia="Calibri" w:cs="Times New Roman"/>
                <w:sz w:val="24"/>
                <w:szCs w:val="24"/>
                <w:lang w:eastAsia="ru-RU"/>
              </w:rPr>
            </w:pPr>
            <w:r>
              <w:rPr>
                <w:rFonts w:eastAsia="Calibri" w:cs="Times New Roman" w:ascii="Times New Roman" w:hAnsi="Times New Roman"/>
                <w:sz w:val="24"/>
                <w:szCs w:val="24"/>
                <w:lang w:eastAsia="ru-RU"/>
              </w:rPr>
            </w:r>
          </w:p>
        </w:tc>
        <w:tc>
          <w:tcPr>
            <w:tcW w:w="2037" w:type="dxa"/>
            <w:tcBorders>
              <w:right w:val="single" w:sz="4" w:space="0" w:color="000000"/>
            </w:tcBorders>
            <w:vAlign w:val="bottom"/>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264" w:type="dxa"/>
            <w:tcBorders/>
            <w:vAlign w:val="bottom"/>
          </w:tcPr>
          <w:p>
            <w:pPr>
              <w:pStyle w:val="Normal"/>
              <w:spacing w:before="0" w:after="200"/>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rHeight w:val="300" w:hRule="atLeast"/>
        </w:trPr>
        <w:tc>
          <w:tcPr>
            <w:tcW w:w="2292" w:type="dxa"/>
            <w:tcBorders>
              <w:top w:val="single" w:sz="4" w:space="0" w:color="000000"/>
              <w:bottom w:val="single" w:sz="4" w:space="0" w:color="000000"/>
              <w:right w:val="single" w:sz="4" w:space="0" w:color="000000"/>
            </w:tcBorders>
            <w:vAlign w:val="bottom"/>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СОД 73 032</w:t>
            </w:r>
          </w:p>
        </w:tc>
        <w:tc>
          <w:tcPr>
            <w:tcW w:w="2008" w:type="dxa"/>
            <w:tcBorders>
              <w:top w:val="single" w:sz="4" w:space="0" w:color="000000"/>
              <w:bottom w:val="single" w:sz="4" w:space="0" w:color="000000"/>
            </w:tcBorders>
            <w:vAlign w:val="bottom"/>
          </w:tcPr>
          <w:p>
            <w:pPr>
              <w:pStyle w:val="Normal"/>
              <w:spacing w:lineRule="auto" w:line="240" w:before="0" w:after="0"/>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СОК 73 032</w:t>
            </w:r>
          </w:p>
        </w:tc>
        <w:tc>
          <w:tcPr>
            <w:tcW w:w="380" w:type="dxa"/>
            <w:tcBorders/>
            <w:vAlign w:val="bottom"/>
          </w:tcPr>
          <w:p>
            <w:pPr>
              <w:pStyle w:val="Normal"/>
              <w:spacing w:before="0" w:after="200"/>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r>
          </w:p>
        </w:tc>
        <w:tc>
          <w:tcPr>
            <w:tcW w:w="2037" w:type="dxa"/>
            <w:tcBorders>
              <w:top w:val="single" w:sz="4" w:space="0" w:color="000000"/>
              <w:right w:val="single" w:sz="4" w:space="0" w:color="000000"/>
            </w:tcBorders>
            <w:vAlign w:val="bottom"/>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СОД 240 000</w:t>
            </w:r>
          </w:p>
        </w:tc>
        <w:tc>
          <w:tcPr>
            <w:tcW w:w="2264" w:type="dxa"/>
            <w:tcBorders>
              <w:top w:val="single" w:sz="4" w:space="0" w:color="000000"/>
            </w:tcBorders>
            <w:vAlign w:val="bottom"/>
          </w:tcPr>
          <w:p>
            <w:pPr>
              <w:pStyle w:val="Normal"/>
              <w:spacing w:lineRule="auto" w:line="240" w:before="0" w:after="0"/>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СОК 265 200</w:t>
            </w:r>
          </w:p>
        </w:tc>
      </w:tr>
      <w:tr>
        <w:trPr>
          <w:trHeight w:val="300" w:hRule="atLeast"/>
        </w:trPr>
        <w:tc>
          <w:tcPr>
            <w:tcW w:w="2292" w:type="dxa"/>
            <w:tcBorders>
              <w:bottom w:val="single" w:sz="4" w:space="0" w:color="000000"/>
              <w:right w:val="single" w:sz="4" w:space="0" w:color="000000"/>
            </w:tcBorders>
            <w:vAlign w:val="bottom"/>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СКД 0</w:t>
            </w:r>
          </w:p>
        </w:tc>
        <w:tc>
          <w:tcPr>
            <w:tcW w:w="2008" w:type="dxa"/>
            <w:tcBorders/>
            <w:vAlign w:val="bottom"/>
          </w:tcPr>
          <w:p>
            <w:pPr>
              <w:pStyle w:val="Normal"/>
              <w:spacing w:before="0" w:after="20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380" w:type="dxa"/>
            <w:tcBorders/>
            <w:vAlign w:val="bottom"/>
          </w:tcPr>
          <w:p>
            <w:pPr>
              <w:pStyle w:val="Normal"/>
              <w:spacing w:before="0" w:after="0"/>
              <w:rPr>
                <w:rFonts w:ascii="Times New Roman" w:hAnsi="Times New Roman" w:eastAsia="Calibri" w:cs="Times New Roman"/>
                <w:sz w:val="24"/>
                <w:szCs w:val="24"/>
                <w:lang w:eastAsia="ru-RU"/>
              </w:rPr>
            </w:pPr>
            <w:r>
              <w:rPr>
                <w:rFonts w:eastAsia="Calibri" w:cs="Times New Roman" w:ascii="Times New Roman" w:hAnsi="Times New Roman"/>
                <w:sz w:val="24"/>
                <w:szCs w:val="24"/>
                <w:lang w:eastAsia="ru-RU"/>
              </w:rPr>
            </w:r>
          </w:p>
        </w:tc>
        <w:tc>
          <w:tcPr>
            <w:tcW w:w="2037" w:type="dxa"/>
            <w:tcBorders>
              <w:top w:val="single" w:sz="4" w:space="0" w:color="000000"/>
              <w:right w:val="single" w:sz="4" w:space="0" w:color="000000"/>
            </w:tcBorders>
            <w:vAlign w:val="bottom"/>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264" w:type="dxa"/>
            <w:tcBorders>
              <w:top w:val="single" w:sz="4" w:space="0" w:color="000000"/>
              <w:bottom w:val="single" w:sz="4" w:space="0" w:color="000000"/>
            </w:tcBorders>
            <w:vAlign w:val="bottom"/>
          </w:tcPr>
          <w:p>
            <w:pPr>
              <w:pStyle w:val="Normal"/>
              <w:spacing w:lineRule="auto" w:line="240" w:before="0" w:after="0"/>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СКК 25 200</w:t>
            </w:r>
          </w:p>
        </w:tc>
      </w:tr>
      <w:tr>
        <w:trPr>
          <w:trHeight w:val="300" w:hRule="exact"/>
        </w:trPr>
        <w:tc>
          <w:tcPr>
            <w:tcW w:w="2292" w:type="dxa"/>
            <w:tcBorders/>
            <w:vAlign w:val="bottom"/>
          </w:tcPr>
          <w:p>
            <w:pPr>
              <w:pStyle w:val="Normal"/>
              <w:spacing w:before="0" w:after="20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008" w:type="dxa"/>
            <w:tcBorders/>
            <w:vAlign w:val="bottom"/>
          </w:tcPr>
          <w:p>
            <w:pPr>
              <w:pStyle w:val="Normal"/>
              <w:spacing w:before="0" w:after="0"/>
              <w:rPr>
                <w:rFonts w:ascii="Times New Roman" w:hAnsi="Times New Roman" w:eastAsia="Calibri" w:cs="Times New Roman"/>
                <w:sz w:val="24"/>
                <w:szCs w:val="24"/>
                <w:lang w:eastAsia="ru-RU"/>
              </w:rPr>
            </w:pPr>
            <w:r>
              <w:rPr>
                <w:rFonts w:eastAsia="Calibri" w:cs="Times New Roman" w:ascii="Times New Roman" w:hAnsi="Times New Roman"/>
                <w:sz w:val="24"/>
                <w:szCs w:val="24"/>
                <w:lang w:eastAsia="ru-RU"/>
              </w:rPr>
            </w:r>
          </w:p>
        </w:tc>
        <w:tc>
          <w:tcPr>
            <w:tcW w:w="380" w:type="dxa"/>
            <w:tcBorders/>
            <w:vAlign w:val="bottom"/>
          </w:tcPr>
          <w:p>
            <w:pPr>
              <w:pStyle w:val="Normal"/>
              <w:spacing w:before="0" w:after="0"/>
              <w:rPr>
                <w:rFonts w:ascii="Times New Roman" w:hAnsi="Times New Roman" w:eastAsia="Calibri" w:cs="Times New Roman"/>
                <w:sz w:val="24"/>
                <w:szCs w:val="24"/>
                <w:lang w:eastAsia="ru-RU"/>
              </w:rPr>
            </w:pPr>
            <w:r>
              <w:rPr>
                <w:rFonts w:eastAsia="Calibri" w:cs="Times New Roman" w:ascii="Times New Roman" w:hAnsi="Times New Roman"/>
                <w:sz w:val="24"/>
                <w:szCs w:val="24"/>
                <w:lang w:eastAsia="ru-RU"/>
              </w:rPr>
            </w:r>
          </w:p>
        </w:tc>
        <w:tc>
          <w:tcPr>
            <w:tcW w:w="2037" w:type="dxa"/>
            <w:tcBorders/>
            <w:vAlign w:val="bottom"/>
          </w:tcPr>
          <w:p>
            <w:pPr>
              <w:pStyle w:val="Normal"/>
              <w:spacing w:before="0" w:after="0"/>
              <w:rPr>
                <w:rFonts w:ascii="Times New Roman" w:hAnsi="Times New Roman" w:eastAsia="Calibri" w:cs="Times New Roman"/>
                <w:sz w:val="24"/>
                <w:szCs w:val="24"/>
                <w:lang w:eastAsia="ru-RU"/>
              </w:rPr>
            </w:pPr>
            <w:r>
              <w:rPr>
                <w:rFonts w:eastAsia="Calibri" w:cs="Times New Roman" w:ascii="Times New Roman" w:hAnsi="Times New Roman"/>
                <w:sz w:val="24"/>
                <w:szCs w:val="24"/>
                <w:lang w:eastAsia="ru-RU"/>
              </w:rPr>
            </w:r>
          </w:p>
        </w:tc>
        <w:tc>
          <w:tcPr>
            <w:tcW w:w="2264" w:type="dxa"/>
            <w:tcBorders/>
            <w:vAlign w:val="bottom"/>
          </w:tcPr>
          <w:p>
            <w:pPr>
              <w:pStyle w:val="Normal"/>
              <w:spacing w:before="0" w:after="0"/>
              <w:rPr>
                <w:rFonts w:ascii="Times New Roman" w:hAnsi="Times New Roman" w:eastAsia="Calibri" w:cs="Times New Roman"/>
                <w:sz w:val="24"/>
                <w:szCs w:val="24"/>
                <w:lang w:eastAsia="ru-RU"/>
              </w:rPr>
            </w:pPr>
            <w:r>
              <w:rPr>
                <w:rFonts w:eastAsia="Calibri" w:cs="Times New Roman" w:ascii="Times New Roman" w:hAnsi="Times New Roman"/>
                <w:sz w:val="24"/>
                <w:szCs w:val="24"/>
                <w:lang w:eastAsia="ru-RU"/>
              </w:rPr>
            </w:r>
          </w:p>
        </w:tc>
      </w:tr>
      <w:tr>
        <w:trPr>
          <w:trHeight w:val="300" w:hRule="exact"/>
        </w:trPr>
        <w:tc>
          <w:tcPr>
            <w:tcW w:w="2292" w:type="dxa"/>
            <w:tcBorders/>
            <w:vAlign w:val="bottom"/>
          </w:tcPr>
          <w:p>
            <w:pPr>
              <w:pStyle w:val="Normal"/>
              <w:spacing w:before="0" w:after="20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008" w:type="dxa"/>
            <w:tcBorders/>
            <w:vAlign w:val="bottom"/>
          </w:tcPr>
          <w:p>
            <w:pPr>
              <w:pStyle w:val="Normal"/>
              <w:spacing w:before="0" w:after="0"/>
              <w:rPr>
                <w:rFonts w:ascii="Times New Roman" w:hAnsi="Times New Roman" w:eastAsia="Calibri" w:cs="Times New Roman"/>
                <w:sz w:val="24"/>
                <w:szCs w:val="24"/>
                <w:lang w:eastAsia="ru-RU"/>
              </w:rPr>
            </w:pPr>
            <w:r>
              <w:rPr>
                <w:rFonts w:eastAsia="Calibri" w:cs="Times New Roman" w:ascii="Times New Roman" w:hAnsi="Times New Roman"/>
                <w:sz w:val="24"/>
                <w:szCs w:val="24"/>
                <w:lang w:eastAsia="ru-RU"/>
              </w:rPr>
            </w:r>
          </w:p>
        </w:tc>
        <w:tc>
          <w:tcPr>
            <w:tcW w:w="380" w:type="dxa"/>
            <w:tcBorders/>
            <w:vAlign w:val="bottom"/>
          </w:tcPr>
          <w:p>
            <w:pPr>
              <w:pStyle w:val="Normal"/>
              <w:spacing w:before="0" w:after="0"/>
              <w:rPr>
                <w:rFonts w:ascii="Times New Roman" w:hAnsi="Times New Roman" w:eastAsia="Calibri" w:cs="Times New Roman"/>
                <w:sz w:val="24"/>
                <w:szCs w:val="24"/>
                <w:lang w:eastAsia="ru-RU"/>
              </w:rPr>
            </w:pPr>
            <w:r>
              <w:rPr>
                <w:rFonts w:eastAsia="Calibri" w:cs="Times New Roman" w:ascii="Times New Roman" w:hAnsi="Times New Roman"/>
                <w:sz w:val="24"/>
                <w:szCs w:val="24"/>
                <w:lang w:eastAsia="ru-RU"/>
              </w:rPr>
            </w:r>
          </w:p>
        </w:tc>
        <w:tc>
          <w:tcPr>
            <w:tcW w:w="2037" w:type="dxa"/>
            <w:tcBorders/>
            <w:vAlign w:val="bottom"/>
          </w:tcPr>
          <w:p>
            <w:pPr>
              <w:pStyle w:val="Normal"/>
              <w:spacing w:before="0" w:after="0"/>
              <w:rPr>
                <w:rFonts w:ascii="Times New Roman" w:hAnsi="Times New Roman" w:eastAsia="Calibri" w:cs="Times New Roman"/>
                <w:sz w:val="24"/>
                <w:szCs w:val="24"/>
                <w:lang w:eastAsia="ru-RU"/>
              </w:rPr>
            </w:pPr>
            <w:r>
              <w:rPr>
                <w:rFonts w:eastAsia="Calibri" w:cs="Times New Roman" w:ascii="Times New Roman" w:hAnsi="Times New Roman"/>
                <w:sz w:val="24"/>
                <w:szCs w:val="24"/>
                <w:lang w:eastAsia="ru-RU"/>
              </w:rPr>
            </w:r>
          </w:p>
        </w:tc>
        <w:tc>
          <w:tcPr>
            <w:tcW w:w="2264" w:type="dxa"/>
            <w:tcBorders/>
            <w:vAlign w:val="bottom"/>
          </w:tcPr>
          <w:p>
            <w:pPr>
              <w:pStyle w:val="Normal"/>
              <w:spacing w:before="0" w:after="0"/>
              <w:rPr>
                <w:rFonts w:ascii="Times New Roman" w:hAnsi="Times New Roman" w:eastAsia="Calibri" w:cs="Times New Roman"/>
                <w:sz w:val="24"/>
                <w:szCs w:val="24"/>
                <w:lang w:eastAsia="ru-RU"/>
              </w:rPr>
            </w:pPr>
            <w:r>
              <w:rPr>
                <w:rFonts w:eastAsia="Calibri" w:cs="Times New Roman" w:ascii="Times New Roman" w:hAnsi="Times New Roman"/>
                <w:sz w:val="24"/>
                <w:szCs w:val="24"/>
                <w:lang w:eastAsia="ru-RU"/>
              </w:rPr>
            </w:r>
          </w:p>
        </w:tc>
      </w:tr>
      <w:tr>
        <w:trPr>
          <w:trHeight w:val="615" w:hRule="atLeast"/>
        </w:trPr>
        <w:tc>
          <w:tcPr>
            <w:tcW w:w="4300" w:type="dxa"/>
            <w:gridSpan w:val="2"/>
            <w:tcBorders>
              <w:bottom w:val="single" w:sz="4" w:space="0" w:color="000000"/>
            </w:tcBorders>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82</w:t>
            </w:r>
          </w:p>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«Резервный капитал»</w:t>
            </w:r>
          </w:p>
        </w:tc>
        <w:tc>
          <w:tcPr>
            <w:tcW w:w="380" w:type="dxa"/>
            <w:tcBorders/>
            <w:vAlign w:val="bottom"/>
          </w:tcPr>
          <w:p>
            <w:pPr>
              <w:pStyle w:val="Normal"/>
              <w:spacing w:before="0" w:after="20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4301" w:type="dxa"/>
            <w:gridSpan w:val="2"/>
            <w:tcBorders>
              <w:bottom w:val="single" w:sz="4" w:space="0" w:color="000000"/>
            </w:tcBorders>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84</w:t>
            </w:r>
          </w:p>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«Нераспределённая прибыль </w:t>
            </w:r>
          </w:p>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(непокрытый убыток)»</w:t>
            </w:r>
          </w:p>
        </w:tc>
      </w:tr>
      <w:tr>
        <w:trPr>
          <w:trHeight w:val="300" w:hRule="atLeast"/>
        </w:trPr>
        <w:tc>
          <w:tcPr>
            <w:tcW w:w="2292" w:type="dxa"/>
            <w:tcBorders>
              <w:right w:val="single" w:sz="4" w:space="0" w:color="000000"/>
            </w:tcBorders>
            <w:vAlign w:val="bottom"/>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008" w:type="dxa"/>
            <w:tcBorders>
              <w:bottom w:val="single" w:sz="4" w:space="0" w:color="000000"/>
            </w:tcBorders>
            <w:vAlign w:val="bottom"/>
          </w:tcPr>
          <w:p>
            <w:pPr>
              <w:pStyle w:val="Normal"/>
              <w:spacing w:lineRule="auto" w:line="240" w:before="0" w:after="0"/>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СНК 0</w:t>
            </w:r>
          </w:p>
        </w:tc>
        <w:tc>
          <w:tcPr>
            <w:tcW w:w="380" w:type="dxa"/>
            <w:tcBorders/>
            <w:vAlign w:val="bottom"/>
          </w:tcPr>
          <w:p>
            <w:pPr>
              <w:pStyle w:val="Normal"/>
              <w:spacing w:before="0" w:after="20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037" w:type="dxa"/>
            <w:tcBorders>
              <w:right w:val="single" w:sz="4" w:space="0" w:color="000000"/>
            </w:tcBorders>
            <w:vAlign w:val="bottom"/>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264" w:type="dxa"/>
            <w:tcBorders>
              <w:bottom w:val="single" w:sz="4" w:space="0" w:color="000000"/>
            </w:tcBorders>
            <w:vAlign w:val="bottom"/>
          </w:tcPr>
          <w:p>
            <w:pPr>
              <w:pStyle w:val="Normal"/>
              <w:spacing w:lineRule="auto" w:line="240" w:before="0" w:after="0"/>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СНК 0</w:t>
            </w:r>
          </w:p>
        </w:tc>
      </w:tr>
      <w:tr>
        <w:trPr>
          <w:trHeight w:val="300" w:hRule="atLeast"/>
        </w:trPr>
        <w:tc>
          <w:tcPr>
            <w:tcW w:w="2292" w:type="dxa"/>
            <w:tcBorders>
              <w:right w:val="single" w:sz="4" w:space="0" w:color="000000"/>
            </w:tcBorders>
            <w:vAlign w:val="bottom"/>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008" w:type="dxa"/>
            <w:tcBorders/>
            <w:vAlign w:val="bottom"/>
          </w:tcPr>
          <w:p>
            <w:pPr>
              <w:pStyle w:val="Normal"/>
              <w:spacing w:lineRule="auto" w:line="240" w:before="0" w:after="0"/>
              <w:jc w:val="right"/>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eastAsia="ru-RU"/>
              </w:rPr>
              <w:t>52) 14 606</w:t>
            </w:r>
          </w:p>
        </w:tc>
        <w:tc>
          <w:tcPr>
            <w:tcW w:w="380" w:type="dxa"/>
            <w:tcBorders/>
            <w:vAlign w:val="bottom"/>
          </w:tcPr>
          <w:p>
            <w:pPr>
              <w:pStyle w:val="Normal"/>
              <w:spacing w:before="0" w:after="200"/>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r>
          </w:p>
        </w:tc>
        <w:tc>
          <w:tcPr>
            <w:tcW w:w="2037" w:type="dxa"/>
            <w:tcBorders>
              <w:right w:val="single" w:sz="4" w:space="0" w:color="000000"/>
            </w:tcBorders>
            <w:vAlign w:val="bottom"/>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52) 14 606</w:t>
            </w:r>
          </w:p>
        </w:tc>
        <w:tc>
          <w:tcPr>
            <w:tcW w:w="2264" w:type="dxa"/>
            <w:tcBorders/>
            <w:vAlign w:val="bottom"/>
          </w:tcPr>
          <w:p>
            <w:pPr>
              <w:pStyle w:val="Normal"/>
              <w:spacing w:lineRule="auto" w:line="240" w:before="0" w:after="0"/>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51) 292 198</w:t>
            </w:r>
          </w:p>
        </w:tc>
      </w:tr>
      <w:tr>
        <w:trPr>
          <w:trHeight w:val="300" w:hRule="atLeast"/>
        </w:trPr>
        <w:tc>
          <w:tcPr>
            <w:tcW w:w="2292" w:type="dxa"/>
            <w:tcBorders>
              <w:right w:val="single" w:sz="4" w:space="0" w:color="000000"/>
            </w:tcBorders>
            <w:vAlign w:val="bottom"/>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008" w:type="dxa"/>
            <w:tcBorders/>
            <w:vAlign w:val="bottom"/>
          </w:tcPr>
          <w:p>
            <w:pPr>
              <w:pStyle w:val="Normal"/>
              <w:spacing w:before="0" w:after="200"/>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380" w:type="dxa"/>
            <w:tcBorders/>
            <w:vAlign w:val="bottom"/>
          </w:tcPr>
          <w:p>
            <w:pPr>
              <w:pStyle w:val="Normal"/>
              <w:spacing w:before="0" w:after="0"/>
              <w:rPr>
                <w:rFonts w:ascii="Times New Roman" w:hAnsi="Times New Roman" w:eastAsia="Calibri" w:cs="Times New Roman"/>
                <w:sz w:val="24"/>
                <w:szCs w:val="24"/>
                <w:lang w:eastAsia="ru-RU"/>
              </w:rPr>
            </w:pPr>
            <w:r>
              <w:rPr>
                <w:rFonts w:eastAsia="Calibri" w:cs="Times New Roman" w:ascii="Times New Roman" w:hAnsi="Times New Roman"/>
                <w:sz w:val="24"/>
                <w:szCs w:val="24"/>
                <w:lang w:eastAsia="ru-RU"/>
              </w:rPr>
            </w:r>
          </w:p>
        </w:tc>
        <w:tc>
          <w:tcPr>
            <w:tcW w:w="2037" w:type="dxa"/>
            <w:tcBorders>
              <w:right w:val="single" w:sz="4" w:space="0" w:color="000000"/>
            </w:tcBorders>
            <w:vAlign w:val="bottom"/>
          </w:tcPr>
          <w:p>
            <w:pPr>
              <w:pStyle w:val="Normal"/>
              <w:spacing w:lineRule="auto" w:line="240" w:before="0" w:after="0"/>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eastAsia="ru-RU"/>
              </w:rPr>
              <w:t>53 а) 73 032</w:t>
            </w:r>
          </w:p>
        </w:tc>
        <w:tc>
          <w:tcPr>
            <w:tcW w:w="2264" w:type="dxa"/>
            <w:tcBorders/>
            <w:vAlign w:val="bottom"/>
          </w:tcPr>
          <w:p>
            <w:pPr>
              <w:pStyle w:val="Normal"/>
              <w:spacing w:before="0" w:after="200"/>
              <w:jc w:val="right"/>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r>
          </w:p>
        </w:tc>
      </w:tr>
      <w:tr>
        <w:trPr>
          <w:trHeight w:val="300" w:hRule="atLeast"/>
        </w:trPr>
        <w:tc>
          <w:tcPr>
            <w:tcW w:w="2292" w:type="dxa"/>
            <w:tcBorders>
              <w:right w:val="single" w:sz="4" w:space="0" w:color="000000"/>
            </w:tcBorders>
            <w:vAlign w:val="bottom"/>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008" w:type="dxa"/>
            <w:tcBorders/>
            <w:vAlign w:val="bottom"/>
          </w:tcPr>
          <w:p>
            <w:pPr>
              <w:pStyle w:val="Normal"/>
              <w:spacing w:before="0" w:after="200"/>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380" w:type="dxa"/>
            <w:tcBorders/>
            <w:vAlign w:val="bottom"/>
          </w:tcPr>
          <w:p>
            <w:pPr>
              <w:pStyle w:val="Normal"/>
              <w:spacing w:before="0" w:after="0"/>
              <w:rPr>
                <w:rFonts w:ascii="Times New Roman" w:hAnsi="Times New Roman" w:eastAsia="Calibri" w:cs="Times New Roman"/>
                <w:sz w:val="24"/>
                <w:szCs w:val="24"/>
                <w:lang w:eastAsia="ru-RU"/>
              </w:rPr>
            </w:pPr>
            <w:r>
              <w:rPr>
                <w:rFonts w:eastAsia="Calibri" w:cs="Times New Roman" w:ascii="Times New Roman" w:hAnsi="Times New Roman"/>
                <w:sz w:val="24"/>
                <w:szCs w:val="24"/>
                <w:lang w:eastAsia="ru-RU"/>
              </w:rPr>
            </w:r>
          </w:p>
        </w:tc>
        <w:tc>
          <w:tcPr>
            <w:tcW w:w="2037" w:type="dxa"/>
            <w:tcBorders>
              <w:right w:val="single" w:sz="4" w:space="0" w:color="000000"/>
            </w:tcBorders>
            <w:vAlign w:val="bottom"/>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53 б) 73 032</w:t>
            </w:r>
          </w:p>
        </w:tc>
        <w:tc>
          <w:tcPr>
            <w:tcW w:w="2264" w:type="dxa"/>
            <w:tcBorders/>
            <w:vAlign w:val="bottom"/>
          </w:tcPr>
          <w:p>
            <w:pPr>
              <w:pStyle w:val="Normal"/>
              <w:spacing w:before="0" w:after="200"/>
              <w:jc w:val="right"/>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r>
          </w:p>
        </w:tc>
      </w:tr>
      <w:tr>
        <w:trPr>
          <w:trHeight w:val="300" w:hRule="atLeast"/>
        </w:trPr>
        <w:tc>
          <w:tcPr>
            <w:tcW w:w="2292" w:type="dxa"/>
            <w:tcBorders>
              <w:right w:val="single" w:sz="4" w:space="0" w:color="000000"/>
            </w:tcBorders>
            <w:vAlign w:val="bottom"/>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008" w:type="dxa"/>
            <w:tcBorders/>
            <w:vAlign w:val="bottom"/>
          </w:tcPr>
          <w:p>
            <w:pPr>
              <w:pStyle w:val="Normal"/>
              <w:spacing w:before="0" w:after="200"/>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380" w:type="dxa"/>
            <w:tcBorders/>
            <w:vAlign w:val="bottom"/>
          </w:tcPr>
          <w:p>
            <w:pPr>
              <w:pStyle w:val="Normal"/>
              <w:spacing w:before="0" w:after="0"/>
              <w:rPr>
                <w:rFonts w:ascii="Times New Roman" w:hAnsi="Times New Roman" w:eastAsia="Calibri" w:cs="Times New Roman"/>
                <w:sz w:val="24"/>
                <w:szCs w:val="24"/>
                <w:lang w:eastAsia="ru-RU"/>
              </w:rPr>
            </w:pPr>
            <w:r>
              <w:rPr>
                <w:rFonts w:eastAsia="Calibri" w:cs="Times New Roman" w:ascii="Times New Roman" w:hAnsi="Times New Roman"/>
                <w:sz w:val="24"/>
                <w:szCs w:val="24"/>
                <w:lang w:eastAsia="ru-RU"/>
              </w:rPr>
            </w:r>
          </w:p>
        </w:tc>
        <w:tc>
          <w:tcPr>
            <w:tcW w:w="2037" w:type="dxa"/>
            <w:tcBorders>
              <w:right w:val="single" w:sz="4" w:space="0" w:color="000000"/>
            </w:tcBorders>
            <w:vAlign w:val="bottom"/>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264" w:type="dxa"/>
            <w:tcBorders/>
            <w:vAlign w:val="bottom"/>
          </w:tcPr>
          <w:p>
            <w:pPr>
              <w:pStyle w:val="Normal"/>
              <w:spacing w:before="0" w:after="200"/>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rHeight w:val="300" w:hRule="atLeast"/>
        </w:trPr>
        <w:tc>
          <w:tcPr>
            <w:tcW w:w="2292" w:type="dxa"/>
            <w:tcBorders>
              <w:right w:val="single" w:sz="4" w:space="0" w:color="000000"/>
            </w:tcBorders>
            <w:vAlign w:val="bottom"/>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008" w:type="dxa"/>
            <w:tcBorders/>
            <w:vAlign w:val="bottom"/>
          </w:tcPr>
          <w:p>
            <w:pPr>
              <w:pStyle w:val="Normal"/>
              <w:spacing w:before="0" w:after="200"/>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380" w:type="dxa"/>
            <w:tcBorders/>
            <w:vAlign w:val="bottom"/>
          </w:tcPr>
          <w:p>
            <w:pPr>
              <w:pStyle w:val="Normal"/>
              <w:spacing w:before="0" w:after="0"/>
              <w:rPr>
                <w:rFonts w:ascii="Times New Roman" w:hAnsi="Times New Roman" w:eastAsia="Calibri" w:cs="Times New Roman"/>
                <w:sz w:val="24"/>
                <w:szCs w:val="24"/>
                <w:lang w:eastAsia="ru-RU"/>
              </w:rPr>
            </w:pPr>
            <w:r>
              <w:rPr>
                <w:rFonts w:eastAsia="Calibri" w:cs="Times New Roman" w:ascii="Times New Roman" w:hAnsi="Times New Roman"/>
                <w:sz w:val="24"/>
                <w:szCs w:val="24"/>
                <w:lang w:eastAsia="ru-RU"/>
              </w:rPr>
            </w:r>
          </w:p>
        </w:tc>
        <w:tc>
          <w:tcPr>
            <w:tcW w:w="2037" w:type="dxa"/>
            <w:tcBorders>
              <w:right w:val="single" w:sz="4" w:space="0" w:color="000000"/>
            </w:tcBorders>
            <w:vAlign w:val="bottom"/>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264" w:type="dxa"/>
            <w:tcBorders/>
            <w:vAlign w:val="bottom"/>
          </w:tcPr>
          <w:p>
            <w:pPr>
              <w:pStyle w:val="Normal"/>
              <w:spacing w:before="0" w:after="200"/>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rHeight w:val="300" w:hRule="atLeast"/>
        </w:trPr>
        <w:tc>
          <w:tcPr>
            <w:tcW w:w="2292" w:type="dxa"/>
            <w:tcBorders>
              <w:top w:val="single" w:sz="4" w:space="0" w:color="000000"/>
              <w:right w:val="single" w:sz="4" w:space="0" w:color="000000"/>
            </w:tcBorders>
            <w:vAlign w:val="bottom"/>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СОД 0</w:t>
            </w:r>
          </w:p>
        </w:tc>
        <w:tc>
          <w:tcPr>
            <w:tcW w:w="2008" w:type="dxa"/>
            <w:tcBorders>
              <w:top w:val="single" w:sz="4" w:space="0" w:color="000000"/>
            </w:tcBorders>
            <w:vAlign w:val="bottom"/>
          </w:tcPr>
          <w:p>
            <w:pPr>
              <w:pStyle w:val="Normal"/>
              <w:spacing w:lineRule="auto" w:line="240" w:before="0" w:after="0"/>
              <w:jc w:val="right"/>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eastAsia="ru-RU"/>
              </w:rPr>
              <w:t>СОК 14 606</w:t>
            </w:r>
          </w:p>
        </w:tc>
        <w:tc>
          <w:tcPr>
            <w:tcW w:w="380" w:type="dxa"/>
            <w:tcBorders/>
            <w:vAlign w:val="bottom"/>
          </w:tcPr>
          <w:p>
            <w:pPr>
              <w:pStyle w:val="Normal"/>
              <w:spacing w:before="0" w:after="200"/>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r>
          </w:p>
        </w:tc>
        <w:tc>
          <w:tcPr>
            <w:tcW w:w="2037" w:type="dxa"/>
            <w:tcBorders>
              <w:top w:val="single" w:sz="4" w:space="0" w:color="000000"/>
              <w:right w:val="single" w:sz="4" w:space="0" w:color="000000"/>
            </w:tcBorders>
            <w:vAlign w:val="bottom"/>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СОД 160 670</w:t>
            </w:r>
          </w:p>
        </w:tc>
        <w:tc>
          <w:tcPr>
            <w:tcW w:w="2264" w:type="dxa"/>
            <w:tcBorders>
              <w:top w:val="single" w:sz="4" w:space="0" w:color="000000"/>
            </w:tcBorders>
            <w:vAlign w:val="bottom"/>
          </w:tcPr>
          <w:p>
            <w:pPr>
              <w:pStyle w:val="Normal"/>
              <w:spacing w:lineRule="auto" w:line="240" w:before="0" w:after="0"/>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СОК 292 198</w:t>
            </w:r>
          </w:p>
        </w:tc>
      </w:tr>
      <w:tr>
        <w:trPr>
          <w:trHeight w:val="300" w:hRule="atLeast"/>
        </w:trPr>
        <w:tc>
          <w:tcPr>
            <w:tcW w:w="2292" w:type="dxa"/>
            <w:tcBorders>
              <w:top w:val="single" w:sz="4" w:space="0" w:color="000000"/>
              <w:right w:val="single" w:sz="4" w:space="0" w:color="000000"/>
            </w:tcBorders>
            <w:vAlign w:val="bottom"/>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008" w:type="dxa"/>
            <w:tcBorders>
              <w:top w:val="single" w:sz="4" w:space="0" w:color="000000"/>
              <w:bottom w:val="single" w:sz="4" w:space="0" w:color="000000"/>
            </w:tcBorders>
            <w:vAlign w:val="bottom"/>
          </w:tcPr>
          <w:p>
            <w:pPr>
              <w:pStyle w:val="Normal"/>
              <w:spacing w:lineRule="auto" w:line="240" w:before="0" w:after="0"/>
              <w:jc w:val="right"/>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eastAsia="ru-RU"/>
              </w:rPr>
              <w:t>СКК 14 606</w:t>
            </w:r>
          </w:p>
        </w:tc>
        <w:tc>
          <w:tcPr>
            <w:tcW w:w="380" w:type="dxa"/>
            <w:tcBorders/>
            <w:vAlign w:val="bottom"/>
          </w:tcPr>
          <w:p>
            <w:pPr>
              <w:pStyle w:val="Normal"/>
              <w:spacing w:before="0" w:after="200"/>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r>
          </w:p>
        </w:tc>
        <w:tc>
          <w:tcPr>
            <w:tcW w:w="2037" w:type="dxa"/>
            <w:tcBorders>
              <w:top w:val="single" w:sz="4" w:space="0" w:color="000000"/>
              <w:right w:val="single" w:sz="4" w:space="0" w:color="000000"/>
            </w:tcBorders>
            <w:vAlign w:val="bottom"/>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264" w:type="dxa"/>
            <w:tcBorders>
              <w:top w:val="single" w:sz="4" w:space="0" w:color="000000"/>
              <w:bottom w:val="single" w:sz="4" w:space="0" w:color="000000"/>
            </w:tcBorders>
            <w:vAlign w:val="bottom"/>
          </w:tcPr>
          <w:p>
            <w:pPr>
              <w:pStyle w:val="Normal"/>
              <w:spacing w:lineRule="auto" w:line="240" w:before="0" w:after="0"/>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СКК 131 458</w:t>
            </w:r>
          </w:p>
        </w:tc>
      </w:tr>
      <w:tr>
        <w:trPr>
          <w:trHeight w:val="300" w:hRule="exact"/>
        </w:trPr>
        <w:tc>
          <w:tcPr>
            <w:tcW w:w="2292" w:type="dxa"/>
            <w:tcBorders/>
            <w:vAlign w:val="bottom"/>
          </w:tcPr>
          <w:p>
            <w:pPr>
              <w:pStyle w:val="Normal"/>
              <w:spacing w:before="0" w:after="200"/>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r>
          </w:p>
        </w:tc>
        <w:tc>
          <w:tcPr>
            <w:tcW w:w="2008" w:type="dxa"/>
            <w:tcBorders/>
            <w:vAlign w:val="bottom"/>
          </w:tcPr>
          <w:p>
            <w:pPr>
              <w:pStyle w:val="Normal"/>
              <w:spacing w:before="0" w:after="0"/>
              <w:rPr>
                <w:rFonts w:ascii="Times New Roman" w:hAnsi="Times New Roman" w:eastAsia="Calibri" w:cs="Times New Roman"/>
                <w:sz w:val="24"/>
                <w:szCs w:val="24"/>
                <w:lang w:eastAsia="ru-RU"/>
              </w:rPr>
            </w:pPr>
            <w:r>
              <w:rPr>
                <w:rFonts w:eastAsia="Calibri" w:cs="Times New Roman" w:ascii="Times New Roman" w:hAnsi="Times New Roman"/>
                <w:sz w:val="24"/>
                <w:szCs w:val="24"/>
                <w:lang w:eastAsia="ru-RU"/>
              </w:rPr>
            </w:r>
          </w:p>
        </w:tc>
        <w:tc>
          <w:tcPr>
            <w:tcW w:w="380" w:type="dxa"/>
            <w:tcBorders/>
            <w:vAlign w:val="bottom"/>
          </w:tcPr>
          <w:p>
            <w:pPr>
              <w:pStyle w:val="Normal"/>
              <w:spacing w:before="0" w:after="0"/>
              <w:rPr>
                <w:rFonts w:ascii="Times New Roman" w:hAnsi="Times New Roman" w:eastAsia="Calibri" w:cs="Times New Roman"/>
                <w:sz w:val="24"/>
                <w:szCs w:val="24"/>
                <w:lang w:eastAsia="ru-RU"/>
              </w:rPr>
            </w:pPr>
            <w:r>
              <w:rPr>
                <w:rFonts w:eastAsia="Calibri" w:cs="Times New Roman" w:ascii="Times New Roman" w:hAnsi="Times New Roman"/>
                <w:sz w:val="24"/>
                <w:szCs w:val="24"/>
                <w:lang w:eastAsia="ru-RU"/>
              </w:rPr>
            </w:r>
          </w:p>
        </w:tc>
        <w:tc>
          <w:tcPr>
            <w:tcW w:w="2037" w:type="dxa"/>
            <w:tcBorders/>
            <w:vAlign w:val="bottom"/>
          </w:tcPr>
          <w:p>
            <w:pPr>
              <w:pStyle w:val="Normal"/>
              <w:spacing w:before="0" w:after="0"/>
              <w:rPr>
                <w:rFonts w:ascii="Times New Roman" w:hAnsi="Times New Roman" w:eastAsia="Calibri" w:cs="Times New Roman"/>
                <w:sz w:val="24"/>
                <w:szCs w:val="24"/>
                <w:lang w:eastAsia="ru-RU"/>
              </w:rPr>
            </w:pPr>
            <w:r>
              <w:rPr>
                <w:rFonts w:eastAsia="Calibri" w:cs="Times New Roman" w:ascii="Times New Roman" w:hAnsi="Times New Roman"/>
                <w:sz w:val="24"/>
                <w:szCs w:val="24"/>
                <w:lang w:eastAsia="ru-RU"/>
              </w:rPr>
            </w:r>
          </w:p>
        </w:tc>
        <w:tc>
          <w:tcPr>
            <w:tcW w:w="2264" w:type="dxa"/>
            <w:tcBorders/>
            <w:vAlign w:val="bottom"/>
          </w:tcPr>
          <w:p>
            <w:pPr>
              <w:pStyle w:val="Normal"/>
              <w:spacing w:before="0" w:after="0"/>
              <w:rPr>
                <w:rFonts w:ascii="Times New Roman" w:hAnsi="Times New Roman" w:eastAsia="Calibri" w:cs="Times New Roman"/>
                <w:sz w:val="24"/>
                <w:szCs w:val="24"/>
                <w:lang w:eastAsia="ru-RU"/>
              </w:rPr>
            </w:pPr>
            <w:r>
              <w:rPr>
                <w:rFonts w:eastAsia="Calibri" w:cs="Times New Roman" w:ascii="Times New Roman" w:hAnsi="Times New Roman"/>
                <w:sz w:val="24"/>
                <w:szCs w:val="24"/>
                <w:lang w:eastAsia="ru-RU"/>
              </w:rPr>
            </w:r>
          </w:p>
        </w:tc>
      </w:tr>
    </w:tbl>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sectPr>
          <w:type w:val="continuous"/>
          <w:pgSz w:w="11906" w:h="16838"/>
          <w:pgMar w:left="1701" w:right="567" w:header="0" w:top="1134" w:footer="709" w:bottom="1134" w:gutter="0"/>
          <w:formProt w:val="false"/>
          <w:textDirection w:val="lrTb"/>
          <w:docGrid w:type="default" w:linePitch="360" w:charSpace="4096"/>
        </w:sectPr>
      </w:pPr>
    </w:p>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sectPr>
          <w:type w:val="continuous"/>
          <w:pgSz w:w="11906" w:h="16838"/>
          <w:pgMar w:left="1701" w:right="567" w:header="0" w:top="1134" w:footer="709" w:bottom="1134" w:gutter="0"/>
          <w:formProt w:val="false"/>
          <w:textDirection w:val="lrTb"/>
          <w:docGrid w:type="default" w:linePitch="360" w:charSpace="4096"/>
        </w:sectPr>
      </w:pPr>
    </w:p>
    <w:tbl>
      <w:tblPr>
        <w:tblW w:w="8981" w:type="dxa"/>
        <w:jc w:val="left"/>
        <w:tblInd w:w="0" w:type="dxa"/>
        <w:tblCellMar>
          <w:top w:w="0" w:type="dxa"/>
          <w:left w:w="108" w:type="dxa"/>
          <w:bottom w:w="0" w:type="dxa"/>
          <w:right w:w="108" w:type="dxa"/>
        </w:tblCellMar>
        <w:tblLook w:firstRow="1" w:noVBand="1" w:lastRow="0" w:firstColumn="1" w:lastColumn="0" w:noHBand="0" w:val="04a0"/>
      </w:tblPr>
      <w:tblGrid>
        <w:gridCol w:w="2292"/>
        <w:gridCol w:w="2008"/>
        <w:gridCol w:w="380"/>
        <w:gridCol w:w="2037"/>
        <w:gridCol w:w="2264"/>
      </w:tblGrid>
      <w:tr>
        <w:trPr>
          <w:trHeight w:val="630" w:hRule="atLeast"/>
        </w:trPr>
        <w:tc>
          <w:tcPr>
            <w:tcW w:w="4300" w:type="dxa"/>
            <w:gridSpan w:val="2"/>
            <w:tcBorders>
              <w:bottom w:val="single" w:sz="4" w:space="0" w:color="000000"/>
            </w:tcBorders>
            <w:vAlign w:val="cente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90 </w:t>
            </w:r>
          </w:p>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«Продажи»</w:t>
            </w:r>
          </w:p>
        </w:tc>
        <w:tc>
          <w:tcPr>
            <w:tcW w:w="380" w:type="dxa"/>
            <w:tcBorders/>
            <w:vAlign w:val="bottom"/>
          </w:tcPr>
          <w:p>
            <w:pPr>
              <w:pStyle w:val="Normal"/>
              <w:spacing w:before="0" w:after="20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4301" w:type="dxa"/>
            <w:gridSpan w:val="2"/>
            <w:tcBorders>
              <w:bottom w:val="single" w:sz="4" w:space="0" w:color="000000"/>
            </w:tcBorders>
            <w:vAlign w:val="cente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91</w:t>
            </w:r>
          </w:p>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4"/>
                <w:szCs w:val="24"/>
                <w:lang w:eastAsia="ru-RU"/>
              </w:rPr>
              <w:t>«Прочие доходы и расходы»</w:t>
            </w:r>
          </w:p>
        </w:tc>
      </w:tr>
      <w:tr>
        <w:trPr>
          <w:trHeight w:val="300" w:hRule="atLeast"/>
        </w:trPr>
        <w:tc>
          <w:tcPr>
            <w:tcW w:w="2292" w:type="dxa"/>
            <w:tcBorders>
              <w:right w:val="single" w:sz="4" w:space="0" w:color="000000"/>
            </w:tcBorders>
            <w:vAlign w:val="bottom"/>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008" w:type="dxa"/>
            <w:tcBorders/>
            <w:vAlign w:val="bottom"/>
          </w:tcPr>
          <w:p>
            <w:pPr>
              <w:pStyle w:val="Normal"/>
              <w:spacing w:before="0" w:after="20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380" w:type="dxa"/>
            <w:tcBorders/>
            <w:vAlign w:val="bottom"/>
          </w:tcPr>
          <w:p>
            <w:pPr>
              <w:pStyle w:val="Normal"/>
              <w:spacing w:before="0" w:after="0"/>
              <w:rPr>
                <w:rFonts w:ascii="Times New Roman" w:hAnsi="Times New Roman" w:eastAsia="Calibri" w:cs="Times New Roman"/>
                <w:sz w:val="24"/>
                <w:szCs w:val="24"/>
                <w:lang w:eastAsia="ru-RU"/>
              </w:rPr>
            </w:pPr>
            <w:r>
              <w:rPr>
                <w:rFonts w:eastAsia="Calibri" w:cs="Times New Roman" w:ascii="Times New Roman" w:hAnsi="Times New Roman"/>
                <w:sz w:val="24"/>
                <w:szCs w:val="24"/>
                <w:lang w:eastAsia="ru-RU"/>
              </w:rPr>
            </w:r>
          </w:p>
        </w:tc>
        <w:tc>
          <w:tcPr>
            <w:tcW w:w="2037" w:type="dxa"/>
            <w:tcBorders>
              <w:right w:val="single" w:sz="4" w:space="0" w:color="000000"/>
            </w:tcBorders>
            <w:vAlign w:val="bottom"/>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264" w:type="dxa"/>
            <w:tcBorders/>
            <w:vAlign w:val="bottom"/>
          </w:tcPr>
          <w:p>
            <w:pPr>
              <w:pStyle w:val="Normal"/>
              <w:spacing w:before="0" w:after="20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rHeight w:val="300" w:hRule="atLeast"/>
        </w:trPr>
        <w:tc>
          <w:tcPr>
            <w:tcW w:w="2292" w:type="dxa"/>
            <w:tcBorders>
              <w:right w:val="single" w:sz="4" w:space="0" w:color="000000"/>
            </w:tcBorders>
            <w:vAlign w:val="bottom"/>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33) 42 712</w:t>
            </w:r>
          </w:p>
        </w:tc>
        <w:tc>
          <w:tcPr>
            <w:tcW w:w="2008" w:type="dxa"/>
            <w:tcBorders/>
            <w:vAlign w:val="bottom"/>
          </w:tcPr>
          <w:p>
            <w:pPr>
              <w:pStyle w:val="Normal"/>
              <w:spacing w:lineRule="auto" w:line="240" w:before="0" w:after="0"/>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32) 280 000</w:t>
            </w:r>
          </w:p>
        </w:tc>
        <w:tc>
          <w:tcPr>
            <w:tcW w:w="380" w:type="dxa"/>
            <w:tcBorders/>
            <w:vAlign w:val="bottom"/>
          </w:tcPr>
          <w:p>
            <w:pPr>
              <w:pStyle w:val="Normal"/>
              <w:spacing w:before="0" w:after="20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037" w:type="dxa"/>
            <w:tcBorders>
              <w:right w:val="single" w:sz="4" w:space="0" w:color="000000"/>
            </w:tcBorders>
            <w:vAlign w:val="bottom"/>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42) 57 966</w:t>
            </w:r>
          </w:p>
        </w:tc>
        <w:tc>
          <w:tcPr>
            <w:tcW w:w="2264" w:type="dxa"/>
            <w:tcBorders/>
            <w:vAlign w:val="bottom"/>
          </w:tcPr>
          <w:p>
            <w:pPr>
              <w:pStyle w:val="Normal"/>
              <w:spacing w:lineRule="auto" w:line="240" w:before="0" w:after="0"/>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42) 380 000</w:t>
            </w:r>
          </w:p>
        </w:tc>
      </w:tr>
      <w:tr>
        <w:trPr>
          <w:trHeight w:val="300" w:hRule="atLeast"/>
        </w:trPr>
        <w:tc>
          <w:tcPr>
            <w:tcW w:w="2292" w:type="dxa"/>
            <w:tcBorders>
              <w:right w:val="single" w:sz="4" w:space="0" w:color="000000"/>
            </w:tcBorders>
            <w:vAlign w:val="bottom"/>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36) 45 763</w:t>
            </w:r>
          </w:p>
        </w:tc>
        <w:tc>
          <w:tcPr>
            <w:tcW w:w="2008" w:type="dxa"/>
            <w:tcBorders/>
            <w:vAlign w:val="bottom"/>
          </w:tcPr>
          <w:p>
            <w:pPr>
              <w:pStyle w:val="Normal"/>
              <w:spacing w:lineRule="auto" w:line="240" w:before="0" w:after="0"/>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35) 300 000</w:t>
            </w:r>
          </w:p>
        </w:tc>
        <w:tc>
          <w:tcPr>
            <w:tcW w:w="380" w:type="dxa"/>
            <w:tcBorders/>
            <w:vAlign w:val="bottom"/>
          </w:tcPr>
          <w:p>
            <w:pPr>
              <w:pStyle w:val="Normal"/>
              <w:spacing w:before="0" w:after="20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037" w:type="dxa"/>
            <w:tcBorders>
              <w:right w:val="single" w:sz="4" w:space="0" w:color="000000"/>
            </w:tcBorders>
            <w:vAlign w:val="bottom"/>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42) 476 000</w:t>
            </w:r>
          </w:p>
        </w:tc>
        <w:tc>
          <w:tcPr>
            <w:tcW w:w="2264" w:type="dxa"/>
            <w:tcBorders/>
            <w:vAlign w:val="bottom"/>
          </w:tcPr>
          <w:p>
            <w:pPr>
              <w:pStyle w:val="Normal"/>
              <w:spacing w:lineRule="auto" w:line="240" w:before="0" w:after="0"/>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44) 240 000</w:t>
            </w:r>
          </w:p>
        </w:tc>
      </w:tr>
      <w:tr>
        <w:trPr>
          <w:trHeight w:val="300" w:hRule="atLeast"/>
        </w:trPr>
        <w:tc>
          <w:tcPr>
            <w:tcW w:w="2292" w:type="dxa"/>
            <w:tcBorders>
              <w:right w:val="single" w:sz="4" w:space="0" w:color="000000"/>
            </w:tcBorders>
            <w:vAlign w:val="bottom"/>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37) 204 000</w:t>
            </w:r>
          </w:p>
        </w:tc>
        <w:tc>
          <w:tcPr>
            <w:tcW w:w="2008" w:type="dxa"/>
            <w:tcBorders/>
            <w:vAlign w:val="bottom"/>
          </w:tcPr>
          <w:p>
            <w:pPr>
              <w:pStyle w:val="Normal"/>
              <w:spacing w:before="0" w:after="200"/>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380" w:type="dxa"/>
            <w:tcBorders/>
            <w:vAlign w:val="bottom"/>
          </w:tcPr>
          <w:p>
            <w:pPr>
              <w:pStyle w:val="Normal"/>
              <w:spacing w:before="0" w:after="0"/>
              <w:rPr>
                <w:rFonts w:ascii="Times New Roman" w:hAnsi="Times New Roman" w:eastAsia="Calibri" w:cs="Times New Roman"/>
                <w:sz w:val="24"/>
                <w:szCs w:val="24"/>
                <w:lang w:eastAsia="ru-RU"/>
              </w:rPr>
            </w:pPr>
            <w:r>
              <w:rPr>
                <w:rFonts w:eastAsia="Calibri" w:cs="Times New Roman" w:ascii="Times New Roman" w:hAnsi="Times New Roman"/>
                <w:sz w:val="24"/>
                <w:szCs w:val="24"/>
                <w:lang w:eastAsia="ru-RU"/>
              </w:rPr>
            </w:r>
          </w:p>
        </w:tc>
        <w:tc>
          <w:tcPr>
            <w:tcW w:w="2037" w:type="dxa"/>
            <w:tcBorders>
              <w:right w:val="single" w:sz="4" w:space="0" w:color="000000"/>
            </w:tcBorders>
            <w:vAlign w:val="bottom"/>
          </w:tcPr>
          <w:p>
            <w:pPr>
              <w:pStyle w:val="Normal"/>
              <w:spacing w:lineRule="auto" w:line="240" w:before="0" w:after="0"/>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eastAsia="ru-RU"/>
              </w:rPr>
              <w:t>46</w:t>
            </w:r>
            <w:r>
              <w:rPr>
                <w:rFonts w:eastAsia="Times New Roman" w:cs="Times New Roman" w:ascii="Times New Roman" w:hAnsi="Times New Roman"/>
                <w:sz w:val="24"/>
                <w:szCs w:val="24"/>
                <w:lang w:val="en-US" w:eastAsia="ru-RU"/>
              </w:rPr>
              <w:t xml:space="preserve">) </w:t>
            </w:r>
            <w:r>
              <w:rPr>
                <w:rFonts w:eastAsia="Times New Roman" w:cs="Times New Roman" w:ascii="Times New Roman" w:hAnsi="Times New Roman"/>
                <w:sz w:val="24"/>
                <w:szCs w:val="24"/>
                <w:lang w:eastAsia="ru-RU"/>
              </w:rPr>
              <w:t>4</w:t>
            </w:r>
            <w:r>
              <w:rPr>
                <w:rFonts w:eastAsia="Times New Roman" w:cs="Times New Roman" w:ascii="Times New Roman" w:hAnsi="Times New Roman"/>
                <w:sz w:val="24"/>
                <w:szCs w:val="24"/>
                <w:lang w:val="en-US" w:eastAsia="ru-RU"/>
              </w:rPr>
              <w:t> 000</w:t>
            </w:r>
          </w:p>
        </w:tc>
        <w:tc>
          <w:tcPr>
            <w:tcW w:w="2264" w:type="dxa"/>
            <w:tcBorders/>
            <w:vAlign w:val="bottom"/>
          </w:tcPr>
          <w:p>
            <w:pPr>
              <w:pStyle w:val="Normal"/>
              <w:spacing w:before="0" w:after="200"/>
              <w:jc w:val="right"/>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r>
          </w:p>
        </w:tc>
      </w:tr>
      <w:tr>
        <w:trPr>
          <w:trHeight w:val="300" w:hRule="atLeast"/>
        </w:trPr>
        <w:tc>
          <w:tcPr>
            <w:tcW w:w="2292" w:type="dxa"/>
            <w:tcBorders>
              <w:right w:val="single" w:sz="4" w:space="0" w:color="000000"/>
            </w:tcBorders>
            <w:vAlign w:val="bottom"/>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38) 4 400</w:t>
            </w:r>
          </w:p>
        </w:tc>
        <w:tc>
          <w:tcPr>
            <w:tcW w:w="2008" w:type="dxa"/>
            <w:tcBorders/>
            <w:vAlign w:val="bottom"/>
          </w:tcPr>
          <w:p>
            <w:pPr>
              <w:pStyle w:val="Normal"/>
              <w:spacing w:before="0" w:after="200"/>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380" w:type="dxa"/>
            <w:tcBorders/>
            <w:vAlign w:val="bottom"/>
          </w:tcPr>
          <w:p>
            <w:pPr>
              <w:pStyle w:val="Normal"/>
              <w:spacing w:before="0" w:after="0"/>
              <w:rPr>
                <w:rFonts w:ascii="Times New Roman" w:hAnsi="Times New Roman" w:eastAsia="Calibri" w:cs="Times New Roman"/>
                <w:sz w:val="24"/>
                <w:szCs w:val="24"/>
                <w:lang w:eastAsia="ru-RU"/>
              </w:rPr>
            </w:pPr>
            <w:r>
              <w:rPr>
                <w:rFonts w:eastAsia="Calibri" w:cs="Times New Roman" w:ascii="Times New Roman" w:hAnsi="Times New Roman"/>
                <w:sz w:val="24"/>
                <w:szCs w:val="24"/>
                <w:lang w:eastAsia="ru-RU"/>
              </w:rPr>
            </w:r>
          </w:p>
        </w:tc>
        <w:tc>
          <w:tcPr>
            <w:tcW w:w="2037" w:type="dxa"/>
            <w:tcBorders>
              <w:right w:val="single" w:sz="4" w:space="0" w:color="000000"/>
            </w:tcBorders>
            <w:vAlign w:val="bottom"/>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val="en-US" w:eastAsia="ru-RU"/>
              </w:rPr>
              <w:t>4</w:t>
            </w:r>
            <w:r>
              <w:rPr>
                <w:rFonts w:eastAsia="Times New Roman" w:cs="Times New Roman" w:ascii="Times New Roman" w:hAnsi="Times New Roman"/>
                <w:sz w:val="24"/>
                <w:szCs w:val="24"/>
                <w:lang w:eastAsia="ru-RU"/>
              </w:rPr>
              <w:t>9</w:t>
            </w:r>
            <w:r>
              <w:rPr>
                <w:rFonts w:eastAsia="Times New Roman" w:cs="Times New Roman" w:ascii="Times New Roman" w:hAnsi="Times New Roman"/>
                <w:sz w:val="24"/>
                <w:szCs w:val="24"/>
                <w:lang w:val="en-US" w:eastAsia="ru-RU"/>
              </w:rPr>
              <w:t xml:space="preserve">) </w:t>
            </w:r>
            <w:r>
              <w:rPr>
                <w:rFonts w:eastAsia="Times New Roman" w:cs="Times New Roman" w:ascii="Times New Roman" w:hAnsi="Times New Roman"/>
                <w:sz w:val="24"/>
                <w:szCs w:val="24"/>
                <w:lang w:eastAsia="ru-RU"/>
              </w:rPr>
              <w:t>82 034</w:t>
            </w:r>
          </w:p>
        </w:tc>
        <w:tc>
          <w:tcPr>
            <w:tcW w:w="2264" w:type="dxa"/>
            <w:tcBorders/>
            <w:vAlign w:val="bottom"/>
          </w:tcPr>
          <w:p>
            <w:pPr>
              <w:pStyle w:val="Normal"/>
              <w:spacing w:before="0" w:after="200"/>
              <w:jc w:val="right"/>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r>
          </w:p>
        </w:tc>
      </w:tr>
      <w:tr>
        <w:trPr>
          <w:trHeight w:val="300" w:hRule="atLeast"/>
        </w:trPr>
        <w:tc>
          <w:tcPr>
            <w:tcW w:w="2292" w:type="dxa"/>
            <w:tcBorders>
              <w:right w:val="single" w:sz="4" w:space="0" w:color="000000"/>
            </w:tcBorders>
            <w:vAlign w:val="bottom"/>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39) 283 125</w:t>
            </w:r>
          </w:p>
        </w:tc>
        <w:tc>
          <w:tcPr>
            <w:tcW w:w="2008" w:type="dxa"/>
            <w:tcBorders/>
            <w:vAlign w:val="bottom"/>
          </w:tcPr>
          <w:p>
            <w:pPr>
              <w:pStyle w:val="Normal"/>
              <w:spacing w:before="0" w:after="200"/>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380" w:type="dxa"/>
            <w:tcBorders/>
            <w:vAlign w:val="bottom"/>
          </w:tcPr>
          <w:p>
            <w:pPr>
              <w:pStyle w:val="Normal"/>
              <w:spacing w:before="0" w:after="0"/>
              <w:rPr>
                <w:rFonts w:ascii="Times New Roman" w:hAnsi="Times New Roman" w:eastAsia="Calibri" w:cs="Times New Roman"/>
                <w:sz w:val="24"/>
                <w:szCs w:val="24"/>
                <w:lang w:eastAsia="ru-RU"/>
              </w:rPr>
            </w:pPr>
            <w:r>
              <w:rPr>
                <w:rFonts w:eastAsia="Calibri" w:cs="Times New Roman" w:ascii="Times New Roman" w:hAnsi="Times New Roman"/>
                <w:sz w:val="24"/>
                <w:szCs w:val="24"/>
                <w:lang w:eastAsia="ru-RU"/>
              </w:rPr>
            </w:r>
          </w:p>
        </w:tc>
        <w:tc>
          <w:tcPr>
            <w:tcW w:w="2037" w:type="dxa"/>
            <w:tcBorders>
              <w:right w:val="single" w:sz="4" w:space="0" w:color="000000"/>
            </w:tcBorders>
            <w:vAlign w:val="bottom"/>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264" w:type="dxa"/>
            <w:tcBorders/>
            <w:vAlign w:val="bottom"/>
          </w:tcPr>
          <w:p>
            <w:pPr>
              <w:pStyle w:val="Normal"/>
              <w:spacing w:before="0" w:after="200"/>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rHeight w:val="68" w:hRule="atLeast"/>
        </w:trPr>
        <w:tc>
          <w:tcPr>
            <w:tcW w:w="2292" w:type="dxa"/>
            <w:tcBorders>
              <w:right w:val="single" w:sz="4" w:space="0" w:color="000000"/>
            </w:tcBorders>
            <w:vAlign w:val="bottom"/>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008" w:type="dxa"/>
            <w:tcBorders/>
            <w:vAlign w:val="bottom"/>
          </w:tcPr>
          <w:p>
            <w:pPr>
              <w:pStyle w:val="Normal"/>
              <w:spacing w:before="0" w:after="200"/>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380" w:type="dxa"/>
            <w:tcBorders/>
            <w:vAlign w:val="bottom"/>
          </w:tcPr>
          <w:p>
            <w:pPr>
              <w:pStyle w:val="Normal"/>
              <w:spacing w:before="0" w:after="0"/>
              <w:rPr>
                <w:rFonts w:ascii="Times New Roman" w:hAnsi="Times New Roman" w:eastAsia="Calibri" w:cs="Times New Roman"/>
                <w:sz w:val="24"/>
                <w:szCs w:val="24"/>
                <w:lang w:eastAsia="ru-RU"/>
              </w:rPr>
            </w:pPr>
            <w:r>
              <w:rPr>
                <w:rFonts w:eastAsia="Calibri" w:cs="Times New Roman" w:ascii="Times New Roman" w:hAnsi="Times New Roman"/>
                <w:sz w:val="24"/>
                <w:szCs w:val="24"/>
                <w:lang w:eastAsia="ru-RU"/>
              </w:rPr>
            </w:r>
          </w:p>
        </w:tc>
        <w:tc>
          <w:tcPr>
            <w:tcW w:w="2037" w:type="dxa"/>
            <w:tcBorders>
              <w:right w:val="single" w:sz="4" w:space="0" w:color="000000"/>
            </w:tcBorders>
            <w:vAlign w:val="bottom"/>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264" w:type="dxa"/>
            <w:tcBorders/>
            <w:vAlign w:val="bottom"/>
          </w:tcPr>
          <w:p>
            <w:pPr>
              <w:pStyle w:val="Normal"/>
              <w:spacing w:before="0" w:after="200"/>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rHeight w:val="300" w:hRule="atLeast"/>
        </w:trPr>
        <w:tc>
          <w:tcPr>
            <w:tcW w:w="2292" w:type="dxa"/>
            <w:tcBorders>
              <w:top w:val="single" w:sz="4" w:space="0" w:color="000000"/>
              <w:bottom w:val="single" w:sz="4" w:space="0" w:color="000000"/>
              <w:right w:val="single" w:sz="4" w:space="0" w:color="000000"/>
            </w:tcBorders>
            <w:vAlign w:val="bottom"/>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СОД 580 000</w:t>
            </w:r>
          </w:p>
        </w:tc>
        <w:tc>
          <w:tcPr>
            <w:tcW w:w="2008" w:type="dxa"/>
            <w:tcBorders>
              <w:top w:val="single" w:sz="4" w:space="0" w:color="000000"/>
              <w:bottom w:val="single" w:sz="4" w:space="0" w:color="000000"/>
            </w:tcBorders>
            <w:vAlign w:val="bottom"/>
          </w:tcPr>
          <w:p>
            <w:pPr>
              <w:pStyle w:val="Normal"/>
              <w:spacing w:lineRule="auto" w:line="240" w:before="0" w:after="0"/>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СОК 580 000</w:t>
            </w:r>
          </w:p>
        </w:tc>
        <w:tc>
          <w:tcPr>
            <w:tcW w:w="380" w:type="dxa"/>
            <w:tcBorders/>
            <w:vAlign w:val="bottom"/>
          </w:tcPr>
          <w:p>
            <w:pPr>
              <w:pStyle w:val="Normal"/>
              <w:spacing w:before="0" w:after="20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037" w:type="dxa"/>
            <w:tcBorders>
              <w:top w:val="single" w:sz="4" w:space="0" w:color="000000"/>
              <w:bottom w:val="single" w:sz="4" w:space="0" w:color="000000"/>
              <w:right w:val="single" w:sz="4" w:space="0" w:color="000000"/>
            </w:tcBorders>
            <w:vAlign w:val="bottom"/>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СОД 620 000</w:t>
            </w:r>
          </w:p>
        </w:tc>
        <w:tc>
          <w:tcPr>
            <w:tcW w:w="2264" w:type="dxa"/>
            <w:tcBorders>
              <w:top w:val="single" w:sz="4" w:space="0" w:color="000000"/>
              <w:bottom w:val="single" w:sz="4" w:space="0" w:color="000000"/>
            </w:tcBorders>
            <w:vAlign w:val="bottom"/>
          </w:tcPr>
          <w:p>
            <w:pPr>
              <w:pStyle w:val="Normal"/>
              <w:spacing w:lineRule="auto" w:line="240" w:before="0" w:after="0"/>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СОК 620 000</w:t>
            </w:r>
          </w:p>
        </w:tc>
      </w:tr>
      <w:tr>
        <w:trPr>
          <w:trHeight w:val="300" w:hRule="atLeast"/>
        </w:trPr>
        <w:tc>
          <w:tcPr>
            <w:tcW w:w="2292" w:type="dxa"/>
            <w:tcBorders>
              <w:right w:val="single" w:sz="4" w:space="0" w:color="000000"/>
            </w:tcBorders>
            <w:vAlign w:val="bottom"/>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008" w:type="dxa"/>
            <w:tcBorders/>
            <w:vAlign w:val="bottom"/>
          </w:tcPr>
          <w:p>
            <w:pPr>
              <w:pStyle w:val="Normal"/>
              <w:spacing w:before="0" w:after="20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380" w:type="dxa"/>
            <w:tcBorders/>
            <w:vAlign w:val="bottom"/>
          </w:tcPr>
          <w:p>
            <w:pPr>
              <w:pStyle w:val="Normal"/>
              <w:spacing w:before="0" w:after="0"/>
              <w:rPr>
                <w:rFonts w:ascii="Times New Roman" w:hAnsi="Times New Roman" w:eastAsia="Calibri" w:cs="Times New Roman"/>
                <w:sz w:val="24"/>
                <w:szCs w:val="24"/>
                <w:lang w:eastAsia="ru-RU"/>
              </w:rPr>
            </w:pPr>
            <w:r>
              <w:rPr>
                <w:rFonts w:eastAsia="Calibri" w:cs="Times New Roman" w:ascii="Times New Roman" w:hAnsi="Times New Roman"/>
                <w:sz w:val="24"/>
                <w:szCs w:val="24"/>
                <w:lang w:eastAsia="ru-RU"/>
              </w:rPr>
            </w:r>
          </w:p>
        </w:tc>
        <w:tc>
          <w:tcPr>
            <w:tcW w:w="2037" w:type="dxa"/>
            <w:tcBorders>
              <w:right w:val="single" w:sz="4" w:space="0" w:color="000000"/>
            </w:tcBorders>
            <w:vAlign w:val="bottom"/>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264" w:type="dxa"/>
            <w:tcBorders/>
            <w:vAlign w:val="bottom"/>
          </w:tcPr>
          <w:p>
            <w:pPr>
              <w:pStyle w:val="Normal"/>
              <w:spacing w:before="0" w:after="20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rHeight w:val="615" w:hRule="atLeast"/>
        </w:trPr>
        <w:tc>
          <w:tcPr>
            <w:tcW w:w="4300" w:type="dxa"/>
            <w:gridSpan w:val="2"/>
            <w:tcBorders>
              <w:bottom w:val="single" w:sz="4" w:space="0" w:color="000000"/>
            </w:tcBorders>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94 </w:t>
            </w:r>
          </w:p>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«Недостачи и потери от порчи </w:t>
            </w:r>
          </w:p>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ценностей»</w:t>
            </w:r>
          </w:p>
        </w:tc>
        <w:tc>
          <w:tcPr>
            <w:tcW w:w="380" w:type="dxa"/>
            <w:tcBorders/>
            <w:vAlign w:val="bottom"/>
          </w:tcPr>
          <w:p>
            <w:pPr>
              <w:pStyle w:val="Normal"/>
              <w:spacing w:before="0" w:after="20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4301" w:type="dxa"/>
            <w:gridSpan w:val="2"/>
            <w:tcBorders>
              <w:bottom w:val="single" w:sz="4" w:space="0" w:color="000000"/>
            </w:tcBorders>
            <w:vAlign w:val="cente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99</w:t>
            </w:r>
          </w:p>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4"/>
                <w:szCs w:val="24"/>
                <w:lang w:eastAsia="ru-RU"/>
              </w:rPr>
              <w:t>«Прибыли и убытки»</w:t>
            </w:r>
          </w:p>
        </w:tc>
      </w:tr>
      <w:tr>
        <w:trPr>
          <w:trHeight w:val="300" w:hRule="atLeast"/>
        </w:trPr>
        <w:tc>
          <w:tcPr>
            <w:tcW w:w="2292" w:type="dxa"/>
            <w:tcBorders>
              <w:bottom w:val="single" w:sz="4" w:space="0" w:color="000000"/>
              <w:right w:val="single" w:sz="4" w:space="0" w:color="000000"/>
            </w:tcBorders>
            <w:vAlign w:val="bottom"/>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СНД 0</w:t>
            </w:r>
          </w:p>
        </w:tc>
        <w:tc>
          <w:tcPr>
            <w:tcW w:w="2008" w:type="dxa"/>
            <w:tcBorders/>
            <w:vAlign w:val="bottom"/>
          </w:tcPr>
          <w:p>
            <w:pPr>
              <w:pStyle w:val="Normal"/>
              <w:spacing w:before="0" w:after="20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380" w:type="dxa"/>
            <w:tcBorders/>
            <w:vAlign w:val="bottom"/>
          </w:tcPr>
          <w:p>
            <w:pPr>
              <w:pStyle w:val="Normal"/>
              <w:spacing w:before="0" w:after="0"/>
              <w:rPr>
                <w:rFonts w:ascii="Times New Roman" w:hAnsi="Times New Roman" w:eastAsia="Calibri" w:cs="Times New Roman"/>
                <w:sz w:val="24"/>
                <w:szCs w:val="24"/>
                <w:lang w:eastAsia="ru-RU"/>
              </w:rPr>
            </w:pPr>
            <w:r>
              <w:rPr>
                <w:rFonts w:eastAsia="Calibri" w:cs="Times New Roman" w:ascii="Times New Roman" w:hAnsi="Times New Roman"/>
                <w:sz w:val="24"/>
                <w:szCs w:val="24"/>
                <w:lang w:eastAsia="ru-RU"/>
              </w:rPr>
            </w:r>
          </w:p>
        </w:tc>
        <w:tc>
          <w:tcPr>
            <w:tcW w:w="2037" w:type="dxa"/>
            <w:tcBorders>
              <w:right w:val="single" w:sz="4" w:space="0" w:color="000000"/>
            </w:tcBorders>
            <w:vAlign w:val="bottom"/>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264" w:type="dxa"/>
            <w:tcBorders/>
            <w:vAlign w:val="bottom"/>
          </w:tcPr>
          <w:p>
            <w:pPr>
              <w:pStyle w:val="Normal"/>
              <w:spacing w:before="0" w:after="20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rHeight w:val="300" w:hRule="atLeast"/>
        </w:trPr>
        <w:tc>
          <w:tcPr>
            <w:tcW w:w="2292" w:type="dxa"/>
            <w:tcBorders>
              <w:right w:val="single" w:sz="4" w:space="0" w:color="000000"/>
            </w:tcBorders>
            <w:vAlign w:val="bottom"/>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24) 2 800 </w:t>
            </w:r>
          </w:p>
        </w:tc>
        <w:tc>
          <w:tcPr>
            <w:tcW w:w="2008" w:type="dxa"/>
            <w:tcBorders/>
            <w:vAlign w:val="bottom"/>
          </w:tcPr>
          <w:p>
            <w:pPr>
              <w:pStyle w:val="Normal"/>
              <w:spacing w:lineRule="auto" w:line="240" w:before="0" w:after="0"/>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25) 2 800</w:t>
            </w:r>
          </w:p>
        </w:tc>
        <w:tc>
          <w:tcPr>
            <w:tcW w:w="380" w:type="dxa"/>
            <w:tcBorders/>
            <w:vAlign w:val="bottom"/>
          </w:tcPr>
          <w:p>
            <w:pPr>
              <w:pStyle w:val="Normal"/>
              <w:spacing w:before="0" w:after="20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037" w:type="dxa"/>
            <w:tcBorders>
              <w:right w:val="single" w:sz="4" w:space="0" w:color="000000"/>
            </w:tcBorders>
            <w:vAlign w:val="bottom"/>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50) 73 031</w:t>
            </w:r>
          </w:p>
        </w:tc>
        <w:tc>
          <w:tcPr>
            <w:tcW w:w="2264" w:type="dxa"/>
            <w:tcBorders>
              <w:left w:val="single" w:sz="4" w:space="0" w:color="000000"/>
            </w:tcBorders>
            <w:vAlign w:val="bottom"/>
          </w:tcPr>
          <w:p>
            <w:pPr>
              <w:pStyle w:val="Normal"/>
              <w:spacing w:lineRule="auto" w:line="240" w:before="0" w:after="0"/>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39) 283 125</w:t>
            </w:r>
          </w:p>
        </w:tc>
      </w:tr>
      <w:tr>
        <w:trPr>
          <w:trHeight w:val="300" w:hRule="atLeast"/>
        </w:trPr>
        <w:tc>
          <w:tcPr>
            <w:tcW w:w="2292" w:type="dxa"/>
            <w:tcBorders>
              <w:right w:val="single" w:sz="4" w:space="0" w:color="000000"/>
            </w:tcBorders>
            <w:vAlign w:val="bottom"/>
          </w:tcPr>
          <w:p>
            <w:pPr>
              <w:pStyle w:val="Normal"/>
              <w:spacing w:before="0" w:after="20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008" w:type="dxa"/>
            <w:tcBorders/>
            <w:vAlign w:val="bottom"/>
          </w:tcPr>
          <w:p>
            <w:pPr>
              <w:pStyle w:val="Normal"/>
              <w:spacing w:before="0" w:after="0"/>
              <w:jc w:val="right"/>
              <w:rPr>
                <w:rFonts w:ascii="Times New Roman" w:hAnsi="Times New Roman" w:eastAsia="Calibri" w:cs="Times New Roman"/>
                <w:sz w:val="24"/>
                <w:szCs w:val="24"/>
                <w:lang w:eastAsia="ru-RU"/>
              </w:rPr>
            </w:pPr>
            <w:r>
              <w:rPr>
                <w:rFonts w:eastAsia="Calibri" w:cs="Times New Roman" w:ascii="Times New Roman" w:hAnsi="Times New Roman"/>
                <w:sz w:val="24"/>
                <w:szCs w:val="24"/>
                <w:lang w:eastAsia="ru-RU"/>
              </w:rPr>
            </w:r>
          </w:p>
        </w:tc>
        <w:tc>
          <w:tcPr>
            <w:tcW w:w="380" w:type="dxa"/>
            <w:tcBorders/>
            <w:vAlign w:val="bottom"/>
          </w:tcPr>
          <w:p>
            <w:pPr>
              <w:pStyle w:val="Normal"/>
              <w:spacing w:before="0" w:after="0"/>
              <w:rPr>
                <w:rFonts w:ascii="Times New Roman" w:hAnsi="Times New Roman" w:eastAsia="Calibri" w:cs="Times New Roman"/>
                <w:sz w:val="24"/>
                <w:szCs w:val="24"/>
                <w:lang w:eastAsia="ru-RU"/>
              </w:rPr>
            </w:pPr>
            <w:r>
              <w:rPr>
                <w:rFonts w:eastAsia="Calibri" w:cs="Times New Roman" w:ascii="Times New Roman" w:hAnsi="Times New Roman"/>
                <w:sz w:val="24"/>
                <w:szCs w:val="24"/>
                <w:lang w:eastAsia="ru-RU"/>
              </w:rPr>
            </w:r>
          </w:p>
        </w:tc>
        <w:tc>
          <w:tcPr>
            <w:tcW w:w="2037" w:type="dxa"/>
            <w:tcBorders>
              <w:right w:val="single" w:sz="4" w:space="0" w:color="000000"/>
            </w:tcBorders>
            <w:vAlign w:val="bottom"/>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51) 292 128</w:t>
            </w:r>
          </w:p>
        </w:tc>
        <w:tc>
          <w:tcPr>
            <w:tcW w:w="2264" w:type="dxa"/>
            <w:tcBorders/>
            <w:vAlign w:val="bottom"/>
          </w:tcPr>
          <w:p>
            <w:pPr>
              <w:pStyle w:val="Normal"/>
              <w:spacing w:lineRule="auto" w:line="240" w:before="0" w:after="0"/>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49) 82 034</w:t>
            </w:r>
          </w:p>
        </w:tc>
      </w:tr>
      <w:tr>
        <w:trPr>
          <w:trHeight w:val="300" w:hRule="atLeast"/>
        </w:trPr>
        <w:tc>
          <w:tcPr>
            <w:tcW w:w="2292" w:type="dxa"/>
            <w:tcBorders>
              <w:right w:val="single" w:sz="4" w:space="0" w:color="000000"/>
            </w:tcBorders>
            <w:vAlign w:val="bottom"/>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008" w:type="dxa"/>
            <w:tcBorders/>
            <w:vAlign w:val="bottom"/>
          </w:tcPr>
          <w:p>
            <w:pPr>
              <w:pStyle w:val="Normal"/>
              <w:spacing w:before="0" w:after="200"/>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380" w:type="dxa"/>
            <w:tcBorders/>
            <w:vAlign w:val="bottom"/>
          </w:tcPr>
          <w:p>
            <w:pPr>
              <w:pStyle w:val="Normal"/>
              <w:spacing w:before="0" w:after="0"/>
              <w:rPr>
                <w:rFonts w:ascii="Times New Roman" w:hAnsi="Times New Roman" w:eastAsia="Calibri" w:cs="Times New Roman"/>
                <w:sz w:val="24"/>
                <w:szCs w:val="24"/>
                <w:lang w:eastAsia="ru-RU"/>
              </w:rPr>
            </w:pPr>
            <w:r>
              <w:rPr>
                <w:rFonts w:eastAsia="Calibri" w:cs="Times New Roman" w:ascii="Times New Roman" w:hAnsi="Times New Roman"/>
                <w:sz w:val="24"/>
                <w:szCs w:val="24"/>
                <w:lang w:eastAsia="ru-RU"/>
              </w:rPr>
            </w:r>
          </w:p>
        </w:tc>
        <w:tc>
          <w:tcPr>
            <w:tcW w:w="2037" w:type="dxa"/>
            <w:tcBorders>
              <w:right w:val="single" w:sz="4" w:space="0" w:color="000000"/>
            </w:tcBorders>
            <w:vAlign w:val="bottom"/>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264" w:type="dxa"/>
            <w:tcBorders/>
            <w:vAlign w:val="bottom"/>
          </w:tcPr>
          <w:p>
            <w:pPr>
              <w:pStyle w:val="Normal"/>
              <w:spacing w:lineRule="auto" w:line="240" w:before="0" w:after="0"/>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rHeight w:val="300" w:hRule="atLeast"/>
        </w:trPr>
        <w:tc>
          <w:tcPr>
            <w:tcW w:w="2292" w:type="dxa"/>
            <w:tcBorders>
              <w:right w:val="single" w:sz="4" w:space="0" w:color="000000"/>
            </w:tcBorders>
            <w:vAlign w:val="bottom"/>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008" w:type="dxa"/>
            <w:tcBorders/>
            <w:vAlign w:val="bottom"/>
          </w:tcPr>
          <w:p>
            <w:pPr>
              <w:pStyle w:val="Normal"/>
              <w:spacing w:before="0" w:after="200"/>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380" w:type="dxa"/>
            <w:tcBorders/>
            <w:vAlign w:val="bottom"/>
          </w:tcPr>
          <w:p>
            <w:pPr>
              <w:pStyle w:val="Normal"/>
              <w:spacing w:before="0" w:after="0"/>
              <w:rPr>
                <w:rFonts w:ascii="Times New Roman" w:hAnsi="Times New Roman" w:eastAsia="Calibri" w:cs="Times New Roman"/>
                <w:sz w:val="24"/>
                <w:szCs w:val="24"/>
                <w:lang w:eastAsia="ru-RU"/>
              </w:rPr>
            </w:pPr>
            <w:r>
              <w:rPr>
                <w:rFonts w:eastAsia="Calibri" w:cs="Times New Roman" w:ascii="Times New Roman" w:hAnsi="Times New Roman"/>
                <w:sz w:val="24"/>
                <w:szCs w:val="24"/>
                <w:lang w:eastAsia="ru-RU"/>
              </w:rPr>
            </w:r>
          </w:p>
        </w:tc>
        <w:tc>
          <w:tcPr>
            <w:tcW w:w="2037" w:type="dxa"/>
            <w:tcBorders>
              <w:right w:val="single" w:sz="4" w:space="0" w:color="000000"/>
            </w:tcBorders>
            <w:vAlign w:val="bottom"/>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264" w:type="dxa"/>
            <w:tcBorders/>
            <w:vAlign w:val="bottom"/>
          </w:tcPr>
          <w:p>
            <w:pPr>
              <w:pStyle w:val="Normal"/>
              <w:spacing w:before="0" w:after="200"/>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rHeight w:val="300" w:hRule="atLeast"/>
        </w:trPr>
        <w:tc>
          <w:tcPr>
            <w:tcW w:w="2292" w:type="dxa"/>
            <w:tcBorders>
              <w:right w:val="single" w:sz="4" w:space="0" w:color="000000"/>
            </w:tcBorders>
            <w:vAlign w:val="bottom"/>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008" w:type="dxa"/>
            <w:tcBorders/>
            <w:vAlign w:val="bottom"/>
          </w:tcPr>
          <w:p>
            <w:pPr>
              <w:pStyle w:val="Normal"/>
              <w:spacing w:before="0" w:after="200"/>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380" w:type="dxa"/>
            <w:tcBorders/>
            <w:vAlign w:val="bottom"/>
          </w:tcPr>
          <w:p>
            <w:pPr>
              <w:pStyle w:val="Normal"/>
              <w:spacing w:before="0" w:after="0"/>
              <w:rPr>
                <w:rFonts w:ascii="Times New Roman" w:hAnsi="Times New Roman" w:eastAsia="Calibri" w:cs="Times New Roman"/>
                <w:sz w:val="24"/>
                <w:szCs w:val="24"/>
                <w:lang w:eastAsia="ru-RU"/>
              </w:rPr>
            </w:pPr>
            <w:r>
              <w:rPr>
                <w:rFonts w:eastAsia="Calibri" w:cs="Times New Roman" w:ascii="Times New Roman" w:hAnsi="Times New Roman"/>
                <w:sz w:val="24"/>
                <w:szCs w:val="24"/>
                <w:lang w:eastAsia="ru-RU"/>
              </w:rPr>
            </w:r>
          </w:p>
        </w:tc>
        <w:tc>
          <w:tcPr>
            <w:tcW w:w="2037" w:type="dxa"/>
            <w:tcBorders>
              <w:right w:val="single" w:sz="4" w:space="0" w:color="000000"/>
            </w:tcBorders>
            <w:vAlign w:val="bottom"/>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264" w:type="dxa"/>
            <w:tcBorders/>
            <w:vAlign w:val="bottom"/>
          </w:tcPr>
          <w:p>
            <w:pPr>
              <w:pStyle w:val="Normal"/>
              <w:spacing w:before="0" w:after="200"/>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rHeight w:val="300" w:hRule="atLeast"/>
        </w:trPr>
        <w:tc>
          <w:tcPr>
            <w:tcW w:w="2292" w:type="dxa"/>
            <w:tcBorders>
              <w:right w:val="single" w:sz="4" w:space="0" w:color="000000"/>
            </w:tcBorders>
            <w:vAlign w:val="bottom"/>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008" w:type="dxa"/>
            <w:tcBorders/>
            <w:vAlign w:val="bottom"/>
          </w:tcPr>
          <w:p>
            <w:pPr>
              <w:pStyle w:val="Normal"/>
              <w:spacing w:before="0" w:after="200"/>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380" w:type="dxa"/>
            <w:tcBorders/>
            <w:vAlign w:val="bottom"/>
          </w:tcPr>
          <w:p>
            <w:pPr>
              <w:pStyle w:val="Normal"/>
              <w:spacing w:before="0" w:after="0"/>
              <w:rPr>
                <w:rFonts w:ascii="Times New Roman" w:hAnsi="Times New Roman" w:eastAsia="Calibri" w:cs="Times New Roman"/>
                <w:sz w:val="24"/>
                <w:szCs w:val="24"/>
                <w:lang w:eastAsia="ru-RU"/>
              </w:rPr>
            </w:pPr>
            <w:r>
              <w:rPr>
                <w:rFonts w:eastAsia="Calibri" w:cs="Times New Roman" w:ascii="Times New Roman" w:hAnsi="Times New Roman"/>
                <w:sz w:val="24"/>
                <w:szCs w:val="24"/>
                <w:lang w:eastAsia="ru-RU"/>
              </w:rPr>
            </w:r>
          </w:p>
        </w:tc>
        <w:tc>
          <w:tcPr>
            <w:tcW w:w="2037" w:type="dxa"/>
            <w:tcBorders>
              <w:right w:val="single" w:sz="4" w:space="0" w:color="000000"/>
            </w:tcBorders>
            <w:vAlign w:val="bottom"/>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264" w:type="dxa"/>
            <w:tcBorders/>
            <w:vAlign w:val="bottom"/>
          </w:tcPr>
          <w:p>
            <w:pPr>
              <w:pStyle w:val="Normal"/>
              <w:spacing w:before="0" w:after="200"/>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rHeight w:val="300" w:hRule="atLeast"/>
        </w:trPr>
        <w:tc>
          <w:tcPr>
            <w:tcW w:w="2292" w:type="dxa"/>
            <w:tcBorders>
              <w:top w:val="single" w:sz="4" w:space="0" w:color="000000"/>
              <w:bottom w:val="single" w:sz="4" w:space="0" w:color="000000"/>
              <w:right w:val="single" w:sz="4" w:space="0" w:color="000000"/>
            </w:tcBorders>
            <w:vAlign w:val="bottom"/>
          </w:tcPr>
          <w:p>
            <w:pPr>
              <w:pStyle w:val="Normal"/>
              <w:spacing w:lineRule="auto" w:line="240" w:before="0" w:after="0"/>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eastAsia="ru-RU"/>
              </w:rPr>
              <w:t xml:space="preserve">СОД </w:t>
            </w:r>
            <w:r>
              <w:rPr>
                <w:rFonts w:eastAsia="Times New Roman" w:cs="Times New Roman" w:ascii="Times New Roman" w:hAnsi="Times New Roman"/>
                <w:sz w:val="24"/>
                <w:szCs w:val="24"/>
                <w:lang w:val="en-US" w:eastAsia="ru-RU"/>
              </w:rPr>
              <w:t>2</w:t>
            </w:r>
            <w:r>
              <w:rPr>
                <w:rFonts w:eastAsia="Times New Roman" w:cs="Times New Roman" w:ascii="Times New Roman" w:hAnsi="Times New Roman"/>
                <w:sz w:val="24"/>
                <w:szCs w:val="24"/>
                <w:lang w:eastAsia="ru-RU"/>
              </w:rPr>
              <w:t xml:space="preserve"> 8</w:t>
            </w:r>
            <w:r>
              <w:rPr>
                <w:rFonts w:eastAsia="Times New Roman" w:cs="Times New Roman" w:ascii="Times New Roman" w:hAnsi="Times New Roman"/>
                <w:sz w:val="24"/>
                <w:szCs w:val="24"/>
                <w:lang w:val="en-US" w:eastAsia="ru-RU"/>
              </w:rPr>
              <w:t>00</w:t>
            </w:r>
          </w:p>
        </w:tc>
        <w:tc>
          <w:tcPr>
            <w:tcW w:w="2008" w:type="dxa"/>
            <w:tcBorders>
              <w:top w:val="single" w:sz="4" w:space="0" w:color="000000"/>
              <w:bottom w:val="single" w:sz="4" w:space="0" w:color="000000"/>
            </w:tcBorders>
            <w:vAlign w:val="bottom"/>
          </w:tcPr>
          <w:p>
            <w:pPr>
              <w:pStyle w:val="Normal"/>
              <w:spacing w:lineRule="auto" w:line="240" w:before="0" w:after="0"/>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СОК 2 800</w:t>
            </w:r>
          </w:p>
        </w:tc>
        <w:tc>
          <w:tcPr>
            <w:tcW w:w="380" w:type="dxa"/>
            <w:tcBorders/>
            <w:vAlign w:val="bottom"/>
          </w:tcPr>
          <w:p>
            <w:pPr>
              <w:pStyle w:val="Normal"/>
              <w:spacing w:before="0" w:after="20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037" w:type="dxa"/>
            <w:tcBorders>
              <w:top w:val="single" w:sz="4" w:space="0" w:color="000000"/>
              <w:right w:val="single" w:sz="4" w:space="0" w:color="000000"/>
            </w:tcBorders>
            <w:vAlign w:val="bottom"/>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СОД 365 159</w:t>
            </w:r>
          </w:p>
        </w:tc>
        <w:tc>
          <w:tcPr>
            <w:tcW w:w="2264" w:type="dxa"/>
            <w:tcBorders>
              <w:top w:val="single" w:sz="4" w:space="0" w:color="000000"/>
              <w:bottom w:val="single" w:sz="4" w:space="0" w:color="000000"/>
            </w:tcBorders>
            <w:vAlign w:val="bottom"/>
          </w:tcPr>
          <w:p>
            <w:pPr>
              <w:pStyle w:val="Normal"/>
              <w:spacing w:lineRule="auto" w:line="240" w:before="0" w:after="0"/>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СОК 365 159</w:t>
            </w:r>
          </w:p>
        </w:tc>
      </w:tr>
      <w:tr>
        <w:trPr>
          <w:trHeight w:val="300" w:hRule="atLeast"/>
        </w:trPr>
        <w:tc>
          <w:tcPr>
            <w:tcW w:w="2292" w:type="dxa"/>
            <w:tcBorders>
              <w:bottom w:val="single" w:sz="4" w:space="0" w:color="000000"/>
              <w:right w:val="single" w:sz="4" w:space="0" w:color="000000"/>
            </w:tcBorders>
            <w:vAlign w:val="bottom"/>
          </w:tcPr>
          <w:p>
            <w:pPr>
              <w:pStyle w:val="Normal"/>
              <w:spacing w:lineRule="auto" w:line="240" w:before="0" w:after="0"/>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eastAsia="ru-RU"/>
              </w:rPr>
              <w:t xml:space="preserve">СКД </w:t>
            </w:r>
            <w:r>
              <w:rPr>
                <w:rFonts w:eastAsia="Times New Roman" w:cs="Times New Roman" w:ascii="Times New Roman" w:hAnsi="Times New Roman"/>
                <w:sz w:val="24"/>
                <w:szCs w:val="24"/>
                <w:lang w:val="en-US" w:eastAsia="ru-RU"/>
              </w:rPr>
              <w:t>0</w:t>
            </w:r>
          </w:p>
        </w:tc>
        <w:tc>
          <w:tcPr>
            <w:tcW w:w="2008" w:type="dxa"/>
            <w:tcBorders/>
            <w:vAlign w:val="bottom"/>
          </w:tcPr>
          <w:p>
            <w:pPr>
              <w:pStyle w:val="Normal"/>
              <w:spacing w:before="0" w:after="200"/>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r>
          </w:p>
        </w:tc>
        <w:tc>
          <w:tcPr>
            <w:tcW w:w="380" w:type="dxa"/>
            <w:tcBorders/>
            <w:vAlign w:val="bottom"/>
          </w:tcPr>
          <w:p>
            <w:pPr>
              <w:pStyle w:val="Normal"/>
              <w:spacing w:before="0" w:after="0"/>
              <w:rPr>
                <w:rFonts w:ascii="Times New Roman" w:hAnsi="Times New Roman" w:eastAsia="Calibri" w:cs="Times New Roman"/>
                <w:sz w:val="24"/>
                <w:szCs w:val="24"/>
                <w:lang w:eastAsia="ru-RU"/>
              </w:rPr>
            </w:pPr>
            <w:r>
              <w:rPr>
                <w:rFonts w:eastAsia="Calibri" w:cs="Times New Roman" w:ascii="Times New Roman" w:hAnsi="Times New Roman"/>
                <w:sz w:val="24"/>
                <w:szCs w:val="24"/>
                <w:lang w:eastAsia="ru-RU"/>
              </w:rPr>
            </w:r>
          </w:p>
        </w:tc>
        <w:tc>
          <w:tcPr>
            <w:tcW w:w="2037" w:type="dxa"/>
            <w:tcBorders>
              <w:top w:val="single" w:sz="4" w:space="0" w:color="000000"/>
              <w:right w:val="single" w:sz="4" w:space="0" w:color="000000"/>
            </w:tcBorders>
            <w:vAlign w:val="bottom"/>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264" w:type="dxa"/>
            <w:tcBorders>
              <w:top w:val="single" w:sz="4" w:space="0" w:color="000000"/>
              <w:left w:val="single" w:sz="4" w:space="0" w:color="000000"/>
            </w:tcBorders>
            <w:vAlign w:val="bottom"/>
          </w:tcPr>
          <w:p>
            <w:pPr>
              <w:pStyle w:val="Normal"/>
              <w:spacing w:before="0" w:after="20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bl>
    <w:p>
      <w:pPr>
        <w:pStyle w:val="Normal"/>
        <w:rPr>
          <w:rFonts w:ascii="Times New Roman" w:hAnsi="Times New Roman" w:eastAsia="Calibri" w:cs="Times New Roman"/>
          <w:sz w:val="28"/>
          <w:szCs w:val="28"/>
        </w:rPr>
      </w:pPr>
      <w:r>
        <w:rPr>
          <w:rFonts w:eastAsia="Calibri" w:cs="Times New Roman" w:ascii="Times New Roman" w:hAnsi="Times New Roman"/>
          <w:sz w:val="28"/>
          <w:szCs w:val="28"/>
        </w:rPr>
      </w:r>
    </w:p>
    <w:p>
      <w:pPr>
        <w:pStyle w:val="Normal"/>
        <w:rPr>
          <w:rFonts w:ascii="Times New Roman" w:hAnsi="Times New Roman" w:eastAsia="Calibri" w:cs="Times New Roman"/>
          <w:sz w:val="28"/>
          <w:szCs w:val="28"/>
        </w:rPr>
      </w:pPr>
      <w:r>
        <w:rPr>
          <w:rFonts w:eastAsia="Calibri" w:cs="Times New Roman" w:ascii="Times New Roman" w:hAnsi="Times New Roman"/>
          <w:sz w:val="28"/>
          <w:szCs w:val="28"/>
        </w:rPr>
      </w:r>
    </w:p>
    <w:p>
      <w:pPr>
        <w:pStyle w:val="Normal"/>
        <w:rPr>
          <w:rFonts w:ascii="Times New Roman" w:hAnsi="Times New Roman" w:eastAsia="Calibri" w:cs="Times New Roman"/>
          <w:sz w:val="28"/>
          <w:szCs w:val="28"/>
        </w:rPr>
      </w:pPr>
      <w:r>
        <w:rPr>
          <w:rFonts w:eastAsia="Calibri" w:cs="Times New Roman" w:ascii="Times New Roman" w:hAnsi="Times New Roman"/>
          <w:sz w:val="28"/>
          <w:szCs w:val="28"/>
        </w:rPr>
      </w:r>
    </w:p>
    <w:p>
      <w:pPr>
        <w:pStyle w:val="Normal"/>
        <w:rPr>
          <w:rFonts w:ascii="Times New Roman" w:hAnsi="Times New Roman" w:eastAsia="Calibri" w:cs="Times New Roman"/>
          <w:sz w:val="28"/>
          <w:szCs w:val="28"/>
        </w:rPr>
      </w:pPr>
      <w:r>
        <w:rPr>
          <w:rFonts w:eastAsia="Calibri" w:cs="Times New Roman" w:ascii="Times New Roman" w:hAnsi="Times New Roman"/>
          <w:sz w:val="28"/>
          <w:szCs w:val="28"/>
        </w:rPr>
      </w:r>
    </w:p>
    <w:p>
      <w:pPr>
        <w:pStyle w:val="Normal"/>
        <w:rPr>
          <w:rFonts w:ascii="Times New Roman" w:hAnsi="Times New Roman" w:eastAsia="Calibri" w:cs="Times New Roman"/>
          <w:sz w:val="28"/>
          <w:szCs w:val="28"/>
        </w:rPr>
      </w:pPr>
      <w:r>
        <w:rPr>
          <w:rFonts w:eastAsia="Calibri" w:cs="Times New Roman" w:ascii="Times New Roman" w:hAnsi="Times New Roman"/>
          <w:sz w:val="28"/>
          <w:szCs w:val="28"/>
        </w:rPr>
      </w:r>
    </w:p>
    <w:p>
      <w:pPr>
        <w:pStyle w:val="Normal"/>
        <w:rPr>
          <w:rFonts w:ascii="Times New Roman" w:hAnsi="Times New Roman" w:eastAsia="Calibri" w:cs="Times New Roman"/>
          <w:sz w:val="28"/>
          <w:szCs w:val="28"/>
        </w:rPr>
      </w:pPr>
      <w:r>
        <w:rPr>
          <w:rFonts w:eastAsia="Calibri" w:cs="Times New Roman" w:ascii="Times New Roman" w:hAnsi="Times New Roman"/>
          <w:sz w:val="28"/>
          <w:szCs w:val="28"/>
        </w:rPr>
      </w:r>
    </w:p>
    <w:p>
      <w:pPr>
        <w:sectPr>
          <w:footerReference w:type="default" r:id="rId12"/>
          <w:type w:val="continuous"/>
          <w:pgSz w:w="11906" w:h="16838"/>
          <w:pgMar w:left="1701" w:right="567" w:header="0" w:top="1134" w:footer="709" w:bottom="1134" w:gutter="0"/>
          <w:pgNumType w:fmt="decimal"/>
          <w:formProt w:val="false"/>
          <w:textDirection w:val="lrTb"/>
          <w:docGrid w:type="default" w:linePitch="360" w:charSpace="4096"/>
        </w:sectPr>
        <w:pStyle w:val="Normal"/>
        <w:spacing w:lineRule="auto" w:line="360" w:before="360" w:after="360"/>
        <w:rPr>
          <w:rFonts w:ascii="Cambria" w:hAnsi="Cambria" w:cs="Times New Roman" w:asciiTheme="majorHAnsi" w:hAnsiTheme="majorHAnsi"/>
          <w:sz w:val="32"/>
          <w:szCs w:val="28"/>
        </w:rPr>
      </w:pPr>
      <w:r>
        <w:rPr>
          <w:rFonts w:cs="Times New Roman" w:ascii="Cambria" w:hAnsi="Cambria"/>
          <w:sz w:val="32"/>
          <w:szCs w:val="28"/>
        </w:rPr>
      </w:r>
    </w:p>
    <w:p>
      <w:pPr>
        <w:pStyle w:val="Normal"/>
        <w:spacing w:lineRule="auto" w:line="360" w:before="360" w:after="360"/>
        <w:jc w:val="right"/>
        <w:rPr>
          <w:rFonts w:ascii="Times New Roman" w:hAnsi="Times New Roman" w:cs="Times New Roman"/>
          <w:sz w:val="32"/>
        </w:rPr>
      </w:pPr>
      <w:r>
        <w:rPr>
          <w:rFonts w:cs="Times New Roman" w:ascii="Cambria" w:hAnsi="Cambria" w:asciiTheme="majorHAnsi" w:hAnsiTheme="majorHAnsi"/>
          <w:sz w:val="32"/>
          <w:szCs w:val="28"/>
        </w:rPr>
        <w:t>Приложение В</w:t>
      </w:r>
    </w:p>
    <w:p>
      <w:pPr>
        <w:pStyle w:val="Normal"/>
        <w:jc w:val="center"/>
        <w:rPr>
          <w:rFonts w:ascii="Times New Roman" w:hAnsi="Times New Roman" w:eastAsia="Calibri" w:cs="Times New Roman"/>
          <w:sz w:val="28"/>
          <w:szCs w:val="28"/>
        </w:rPr>
      </w:pPr>
      <w:r>
        <w:rPr>
          <w:rFonts w:eastAsia="Calibri" w:cs="Times New Roman" w:ascii="Times New Roman" w:hAnsi="Times New Roman"/>
          <w:sz w:val="28"/>
          <w:szCs w:val="28"/>
        </w:rPr>
        <w:t xml:space="preserve">Оборотно-сальдовая  ведомость </w:t>
      </w:r>
    </w:p>
    <w:tbl>
      <w:tblPr>
        <w:tblW w:w="9633" w:type="dxa"/>
        <w:jc w:val="left"/>
        <w:tblInd w:w="-5" w:type="dxa"/>
        <w:tblCellMar>
          <w:top w:w="0" w:type="dxa"/>
          <w:left w:w="108" w:type="dxa"/>
          <w:bottom w:w="0" w:type="dxa"/>
          <w:right w:w="108" w:type="dxa"/>
        </w:tblCellMar>
        <w:tblLook w:firstRow="1" w:noVBand="1" w:lastRow="0" w:firstColumn="1" w:lastColumn="0" w:noHBand="0" w:val="04a0"/>
      </w:tblPr>
      <w:tblGrid>
        <w:gridCol w:w="1133"/>
        <w:gridCol w:w="1418"/>
        <w:gridCol w:w="1417"/>
        <w:gridCol w:w="1418"/>
        <w:gridCol w:w="1419"/>
        <w:gridCol w:w="1419"/>
        <w:gridCol w:w="1408"/>
      </w:tblGrid>
      <w:tr>
        <w:trPr>
          <w:trHeight w:val="347" w:hRule="atLeast"/>
        </w:trPr>
        <w:tc>
          <w:tcPr>
            <w:tcW w:w="1133" w:type="dxa"/>
            <w:vMerge w:val="restart"/>
            <w:tcBorders>
              <w:top w:val="single" w:sz="12" w:space="0" w:color="000000"/>
              <w:left w:val="single" w:sz="12" w:space="0" w:color="000000"/>
              <w:bottom w:val="single" w:sz="6" w:space="0" w:color="000000"/>
              <w:right w:val="single" w:sz="6" w:space="0" w:color="000000"/>
            </w:tcBorders>
          </w:tcPr>
          <w:p>
            <w:pPr>
              <w:pStyle w:val="Normal"/>
              <w:spacing w:lineRule="auto" w:line="288"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4"/>
                <w:szCs w:val="24"/>
                <w:lang w:eastAsia="ru-RU"/>
              </w:rPr>
              <w:t>счета</w:t>
            </w:r>
          </w:p>
        </w:tc>
        <w:tc>
          <w:tcPr>
            <w:tcW w:w="2835" w:type="dxa"/>
            <w:gridSpan w:val="2"/>
            <w:tcBorders>
              <w:top w:val="single" w:sz="12" w:space="0" w:color="000000"/>
              <w:left w:val="single" w:sz="6" w:space="0" w:color="000000"/>
              <w:bottom w:val="single" w:sz="6" w:space="0" w:color="000000"/>
              <w:right w:val="single" w:sz="6" w:space="0" w:color="000000"/>
            </w:tcBorders>
            <w:vAlign w:val="center"/>
          </w:tcPr>
          <w:p>
            <w:pPr>
              <w:pStyle w:val="Normal"/>
              <w:spacing w:lineRule="auto" w:line="288"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Сальдо начальное</w:t>
            </w:r>
          </w:p>
        </w:tc>
        <w:tc>
          <w:tcPr>
            <w:tcW w:w="2837" w:type="dxa"/>
            <w:gridSpan w:val="2"/>
            <w:tcBorders>
              <w:top w:val="single" w:sz="12" w:space="0" w:color="000000"/>
              <w:left w:val="single" w:sz="6" w:space="0" w:color="000000"/>
              <w:bottom w:val="single" w:sz="6" w:space="0" w:color="000000"/>
              <w:right w:val="single" w:sz="6" w:space="0" w:color="000000"/>
            </w:tcBorders>
            <w:vAlign w:val="center"/>
          </w:tcPr>
          <w:p>
            <w:pPr>
              <w:pStyle w:val="Normal"/>
              <w:spacing w:lineRule="auto" w:line="288"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Сумма оборотов</w:t>
            </w:r>
          </w:p>
        </w:tc>
        <w:tc>
          <w:tcPr>
            <w:tcW w:w="2827" w:type="dxa"/>
            <w:gridSpan w:val="2"/>
            <w:tcBorders>
              <w:top w:val="single" w:sz="12" w:space="0" w:color="000000"/>
              <w:left w:val="single" w:sz="6" w:space="0" w:color="000000"/>
              <w:bottom w:val="single" w:sz="6" w:space="0" w:color="000000"/>
              <w:right w:val="single" w:sz="12" w:space="0" w:color="000000"/>
            </w:tcBorders>
            <w:vAlign w:val="center"/>
          </w:tcPr>
          <w:p>
            <w:pPr>
              <w:pStyle w:val="Normal"/>
              <w:spacing w:lineRule="auto" w:line="288"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Сальдо конечное</w:t>
            </w:r>
          </w:p>
        </w:tc>
      </w:tr>
      <w:tr>
        <w:trPr>
          <w:trHeight w:val="347" w:hRule="atLeast"/>
        </w:trPr>
        <w:tc>
          <w:tcPr>
            <w:tcW w:w="1133" w:type="dxa"/>
            <w:vMerge w:val="continue"/>
            <w:tcBorders>
              <w:top w:val="single" w:sz="6" w:space="0" w:color="000000"/>
              <w:left w:val="single" w:sz="12" w:space="0" w:color="000000"/>
              <w:bottom w:val="single" w:sz="12" w:space="0" w:color="000000"/>
              <w:right w:val="single" w:sz="6" w:space="0" w:color="000000"/>
            </w:tcBorders>
            <w:vAlign w:val="center"/>
          </w:tcPr>
          <w:p>
            <w:pPr>
              <w:pStyle w:val="Normal"/>
              <w:spacing w:lineRule="auto" w:line="288"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418" w:type="dxa"/>
            <w:tcBorders>
              <w:top w:val="single" w:sz="6" w:space="0" w:color="000000"/>
              <w:left w:val="single" w:sz="6" w:space="0" w:color="000000"/>
              <w:bottom w:val="single" w:sz="12" w:space="0" w:color="000000"/>
              <w:right w:val="single" w:sz="6" w:space="0" w:color="000000"/>
            </w:tcBorders>
            <w:vAlign w:val="center"/>
          </w:tcPr>
          <w:p>
            <w:pPr>
              <w:pStyle w:val="Normal"/>
              <w:spacing w:lineRule="auto" w:line="288"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дебет</w:t>
            </w:r>
          </w:p>
        </w:tc>
        <w:tc>
          <w:tcPr>
            <w:tcW w:w="1417" w:type="dxa"/>
            <w:tcBorders>
              <w:top w:val="single" w:sz="6" w:space="0" w:color="000000"/>
              <w:left w:val="single" w:sz="6" w:space="0" w:color="000000"/>
              <w:bottom w:val="single" w:sz="12" w:space="0" w:color="000000"/>
              <w:right w:val="single" w:sz="6" w:space="0" w:color="000000"/>
            </w:tcBorders>
            <w:vAlign w:val="center"/>
          </w:tcPr>
          <w:p>
            <w:pPr>
              <w:pStyle w:val="Normal"/>
              <w:spacing w:lineRule="auto" w:line="288"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кредит</w:t>
            </w:r>
          </w:p>
        </w:tc>
        <w:tc>
          <w:tcPr>
            <w:tcW w:w="1418" w:type="dxa"/>
            <w:tcBorders>
              <w:top w:val="single" w:sz="6" w:space="0" w:color="000000"/>
              <w:left w:val="single" w:sz="6" w:space="0" w:color="000000"/>
              <w:bottom w:val="single" w:sz="12" w:space="0" w:color="000000"/>
              <w:right w:val="single" w:sz="6" w:space="0" w:color="000000"/>
            </w:tcBorders>
            <w:vAlign w:val="center"/>
          </w:tcPr>
          <w:p>
            <w:pPr>
              <w:pStyle w:val="Normal"/>
              <w:spacing w:lineRule="auto" w:line="288"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дебет</w:t>
            </w:r>
          </w:p>
        </w:tc>
        <w:tc>
          <w:tcPr>
            <w:tcW w:w="1419" w:type="dxa"/>
            <w:tcBorders>
              <w:top w:val="single" w:sz="6" w:space="0" w:color="000000"/>
              <w:left w:val="single" w:sz="6" w:space="0" w:color="000000"/>
              <w:bottom w:val="single" w:sz="12" w:space="0" w:color="000000"/>
              <w:right w:val="single" w:sz="6" w:space="0" w:color="000000"/>
            </w:tcBorders>
            <w:vAlign w:val="center"/>
          </w:tcPr>
          <w:p>
            <w:pPr>
              <w:pStyle w:val="Normal"/>
              <w:spacing w:lineRule="auto" w:line="288"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кредит</w:t>
            </w:r>
          </w:p>
        </w:tc>
        <w:tc>
          <w:tcPr>
            <w:tcW w:w="1419" w:type="dxa"/>
            <w:tcBorders>
              <w:top w:val="single" w:sz="6" w:space="0" w:color="000000"/>
              <w:left w:val="single" w:sz="6" w:space="0" w:color="000000"/>
              <w:bottom w:val="single" w:sz="12" w:space="0" w:color="000000"/>
              <w:right w:val="single" w:sz="6" w:space="0" w:color="000000"/>
            </w:tcBorders>
            <w:vAlign w:val="center"/>
          </w:tcPr>
          <w:p>
            <w:pPr>
              <w:pStyle w:val="Normal"/>
              <w:spacing w:lineRule="auto" w:line="288"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дебет</w:t>
            </w:r>
          </w:p>
        </w:tc>
        <w:tc>
          <w:tcPr>
            <w:tcW w:w="1408" w:type="dxa"/>
            <w:tcBorders>
              <w:top w:val="single" w:sz="6" w:space="0" w:color="000000"/>
              <w:left w:val="single" w:sz="6" w:space="0" w:color="000000"/>
              <w:bottom w:val="single" w:sz="12" w:space="0" w:color="000000"/>
              <w:right w:val="single" w:sz="12" w:space="0" w:color="000000"/>
            </w:tcBorders>
            <w:vAlign w:val="center"/>
          </w:tcPr>
          <w:p>
            <w:pPr>
              <w:pStyle w:val="Normal"/>
              <w:spacing w:lineRule="auto" w:line="288"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кредит</w:t>
            </w:r>
          </w:p>
        </w:tc>
      </w:tr>
      <w:tr>
        <w:trPr>
          <w:trHeight w:val="304" w:hRule="atLeast"/>
        </w:trPr>
        <w:tc>
          <w:tcPr>
            <w:tcW w:w="1133" w:type="dxa"/>
            <w:tcBorders>
              <w:top w:val="single" w:sz="12" w:space="0" w:color="000000"/>
              <w:left w:val="single" w:sz="12" w:space="0" w:color="000000"/>
              <w:bottom w:val="single" w:sz="6" w:space="0" w:color="000000"/>
              <w:right w:val="single" w:sz="6" w:space="0" w:color="000000"/>
            </w:tcBorders>
          </w:tcPr>
          <w:p>
            <w:pPr>
              <w:pStyle w:val="Normal"/>
              <w:spacing w:lineRule="auto" w:line="288"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01</w:t>
            </w:r>
          </w:p>
        </w:tc>
        <w:tc>
          <w:tcPr>
            <w:tcW w:w="1418" w:type="dxa"/>
            <w:tcBorders>
              <w:top w:val="single" w:sz="12" w:space="0" w:color="000000"/>
              <w:left w:val="single" w:sz="6" w:space="0" w:color="000000"/>
              <w:bottom w:val="single" w:sz="6" w:space="0" w:color="000000"/>
              <w:right w:val="single" w:sz="6" w:space="0" w:color="000000"/>
            </w:tcBorders>
            <w:vAlign w:val="center"/>
          </w:tcPr>
          <w:p>
            <w:pPr>
              <w:pStyle w:val="Normal"/>
              <w:spacing w:lineRule="auto" w:line="288" w:before="0" w:after="0"/>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1417" w:type="dxa"/>
            <w:tcBorders>
              <w:top w:val="single" w:sz="12" w:space="0" w:color="000000"/>
              <w:left w:val="single" w:sz="6" w:space="0" w:color="000000"/>
              <w:bottom w:val="single" w:sz="6" w:space="0" w:color="000000"/>
              <w:right w:val="single" w:sz="6" w:space="0" w:color="000000"/>
            </w:tcBorders>
            <w:vAlign w:val="center"/>
          </w:tcPr>
          <w:p>
            <w:pPr>
              <w:pStyle w:val="Normal"/>
              <w:spacing w:lineRule="auto" w:line="288" w:before="0" w:after="0"/>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1418" w:type="dxa"/>
            <w:tcBorders>
              <w:top w:val="single" w:sz="12" w:space="0" w:color="000000"/>
              <w:left w:val="single" w:sz="6" w:space="0" w:color="000000"/>
              <w:bottom w:val="single" w:sz="6" w:space="0" w:color="000000"/>
              <w:right w:val="single" w:sz="6" w:space="0" w:color="000000"/>
            </w:tcBorders>
            <w:vAlign w:val="center"/>
          </w:tcPr>
          <w:p>
            <w:pPr>
              <w:pStyle w:val="Normal"/>
              <w:spacing w:lineRule="auto" w:line="288" w:before="0" w:after="0"/>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480 000</w:t>
            </w:r>
          </w:p>
        </w:tc>
        <w:tc>
          <w:tcPr>
            <w:tcW w:w="1419" w:type="dxa"/>
            <w:tcBorders>
              <w:top w:val="single" w:sz="12" w:space="0" w:color="000000"/>
              <w:left w:val="single" w:sz="6" w:space="0" w:color="000000"/>
              <w:bottom w:val="single" w:sz="6" w:space="0" w:color="000000"/>
              <w:right w:val="single" w:sz="6" w:space="0" w:color="000000"/>
            </w:tcBorders>
            <w:vAlign w:val="center"/>
          </w:tcPr>
          <w:p>
            <w:pPr>
              <w:pStyle w:val="Normal"/>
              <w:spacing w:lineRule="auto" w:line="288" w:before="0" w:after="0"/>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480 000</w:t>
            </w:r>
          </w:p>
        </w:tc>
        <w:tc>
          <w:tcPr>
            <w:tcW w:w="1419" w:type="dxa"/>
            <w:tcBorders>
              <w:top w:val="single" w:sz="12" w:space="0" w:color="000000"/>
              <w:left w:val="single" w:sz="6" w:space="0" w:color="000000"/>
              <w:bottom w:val="single" w:sz="6" w:space="0" w:color="000000"/>
              <w:right w:val="single" w:sz="6" w:space="0" w:color="000000"/>
            </w:tcBorders>
            <w:vAlign w:val="center"/>
          </w:tcPr>
          <w:p>
            <w:pPr>
              <w:pStyle w:val="Normal"/>
              <w:spacing w:lineRule="auto" w:line="288" w:before="0" w:after="0"/>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1408" w:type="dxa"/>
            <w:tcBorders>
              <w:top w:val="single" w:sz="12" w:space="0" w:color="000000"/>
              <w:left w:val="single" w:sz="6" w:space="0" w:color="000000"/>
              <w:bottom w:val="single" w:sz="6" w:space="0" w:color="000000"/>
              <w:right w:val="single" w:sz="12" w:space="0" w:color="000000"/>
            </w:tcBorders>
            <w:vAlign w:val="center"/>
          </w:tcPr>
          <w:p>
            <w:pPr>
              <w:pStyle w:val="Normal"/>
              <w:spacing w:lineRule="auto" w:line="288" w:before="0" w:after="0"/>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rHeight w:val="304" w:hRule="atLeast"/>
        </w:trPr>
        <w:tc>
          <w:tcPr>
            <w:tcW w:w="1133" w:type="dxa"/>
            <w:tcBorders>
              <w:top w:val="single" w:sz="6" w:space="0" w:color="000000"/>
              <w:left w:val="single" w:sz="12" w:space="0" w:color="000000"/>
              <w:bottom w:val="single" w:sz="6" w:space="0" w:color="000000"/>
              <w:right w:val="single" w:sz="6" w:space="0" w:color="000000"/>
            </w:tcBorders>
          </w:tcPr>
          <w:p>
            <w:pPr>
              <w:pStyle w:val="Normal"/>
              <w:spacing w:lineRule="auto" w:line="288"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01.2</w:t>
            </w:r>
          </w:p>
        </w:tc>
        <w:tc>
          <w:tcPr>
            <w:tcW w:w="1418"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288" w:before="0" w:after="0"/>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1417"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288" w:before="0" w:after="0"/>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1418"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288" w:before="0" w:after="0"/>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480 000</w:t>
            </w:r>
          </w:p>
        </w:tc>
        <w:tc>
          <w:tcPr>
            <w:tcW w:w="1419"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288" w:before="0" w:after="0"/>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480 000</w:t>
            </w:r>
          </w:p>
        </w:tc>
        <w:tc>
          <w:tcPr>
            <w:tcW w:w="1419"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288" w:before="0" w:after="0"/>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1408" w:type="dxa"/>
            <w:tcBorders>
              <w:top w:val="single" w:sz="6" w:space="0" w:color="000000"/>
              <w:left w:val="single" w:sz="6" w:space="0" w:color="000000"/>
              <w:bottom w:val="single" w:sz="6" w:space="0" w:color="000000"/>
              <w:right w:val="single" w:sz="12" w:space="0" w:color="000000"/>
            </w:tcBorders>
            <w:vAlign w:val="center"/>
          </w:tcPr>
          <w:p>
            <w:pPr>
              <w:pStyle w:val="Normal"/>
              <w:spacing w:lineRule="auto" w:line="288" w:before="0" w:after="0"/>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rHeight w:val="304" w:hRule="atLeast"/>
        </w:trPr>
        <w:tc>
          <w:tcPr>
            <w:tcW w:w="1133" w:type="dxa"/>
            <w:tcBorders>
              <w:top w:val="single" w:sz="6" w:space="0" w:color="000000"/>
              <w:left w:val="single" w:sz="12" w:space="0" w:color="000000"/>
              <w:bottom w:val="single" w:sz="6" w:space="0" w:color="000000"/>
              <w:right w:val="single" w:sz="6" w:space="0" w:color="000000"/>
            </w:tcBorders>
          </w:tcPr>
          <w:p>
            <w:pPr>
              <w:pStyle w:val="Normal"/>
              <w:spacing w:lineRule="auto" w:line="288"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02</w:t>
            </w:r>
          </w:p>
        </w:tc>
        <w:tc>
          <w:tcPr>
            <w:tcW w:w="1418"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288" w:before="0" w:after="0"/>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1417"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288" w:before="0" w:after="0"/>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1418"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288" w:before="0" w:after="0"/>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4 000</w:t>
            </w:r>
          </w:p>
        </w:tc>
        <w:tc>
          <w:tcPr>
            <w:tcW w:w="1419"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288" w:before="0" w:after="0"/>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4 000</w:t>
            </w:r>
          </w:p>
        </w:tc>
        <w:tc>
          <w:tcPr>
            <w:tcW w:w="1419"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288" w:before="0" w:after="0"/>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1408" w:type="dxa"/>
            <w:tcBorders>
              <w:top w:val="single" w:sz="6" w:space="0" w:color="000000"/>
              <w:left w:val="single" w:sz="6" w:space="0" w:color="000000"/>
              <w:bottom w:val="single" w:sz="6" w:space="0" w:color="000000"/>
              <w:right w:val="single" w:sz="12" w:space="0" w:color="000000"/>
            </w:tcBorders>
            <w:vAlign w:val="center"/>
          </w:tcPr>
          <w:p>
            <w:pPr>
              <w:pStyle w:val="Normal"/>
              <w:spacing w:lineRule="auto" w:line="288" w:before="0" w:after="0"/>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rHeight w:val="304" w:hRule="atLeast"/>
        </w:trPr>
        <w:tc>
          <w:tcPr>
            <w:tcW w:w="1133" w:type="dxa"/>
            <w:tcBorders>
              <w:top w:val="single" w:sz="6" w:space="0" w:color="000000"/>
              <w:left w:val="single" w:sz="12" w:space="0" w:color="000000"/>
              <w:bottom w:val="single" w:sz="6" w:space="0" w:color="000000"/>
              <w:right w:val="single" w:sz="6" w:space="0" w:color="000000"/>
            </w:tcBorders>
          </w:tcPr>
          <w:p>
            <w:pPr>
              <w:pStyle w:val="Normal"/>
              <w:spacing w:lineRule="auto" w:line="288"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08</w:t>
            </w:r>
          </w:p>
        </w:tc>
        <w:tc>
          <w:tcPr>
            <w:tcW w:w="1418"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288" w:before="0" w:after="0"/>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1417"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288" w:before="0" w:after="0"/>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1418"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288" w:before="0" w:after="0"/>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480 000</w:t>
            </w:r>
          </w:p>
        </w:tc>
        <w:tc>
          <w:tcPr>
            <w:tcW w:w="1419"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288" w:before="0" w:after="0"/>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480 000</w:t>
            </w:r>
          </w:p>
        </w:tc>
        <w:tc>
          <w:tcPr>
            <w:tcW w:w="1419"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288" w:before="0" w:after="0"/>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1408" w:type="dxa"/>
            <w:tcBorders>
              <w:top w:val="single" w:sz="6" w:space="0" w:color="000000"/>
              <w:left w:val="single" w:sz="6" w:space="0" w:color="000000"/>
              <w:bottom w:val="single" w:sz="6" w:space="0" w:color="000000"/>
              <w:right w:val="single" w:sz="12" w:space="0" w:color="000000"/>
            </w:tcBorders>
            <w:vAlign w:val="center"/>
          </w:tcPr>
          <w:p>
            <w:pPr>
              <w:pStyle w:val="Normal"/>
              <w:spacing w:lineRule="auto" w:line="288" w:before="0" w:after="0"/>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rHeight w:val="304" w:hRule="atLeast"/>
        </w:trPr>
        <w:tc>
          <w:tcPr>
            <w:tcW w:w="1133" w:type="dxa"/>
            <w:tcBorders>
              <w:top w:val="single" w:sz="6" w:space="0" w:color="000000"/>
              <w:left w:val="single" w:sz="12" w:space="0" w:color="000000"/>
              <w:bottom w:val="single" w:sz="6" w:space="0" w:color="000000"/>
              <w:right w:val="single" w:sz="6" w:space="0" w:color="000000"/>
            </w:tcBorders>
          </w:tcPr>
          <w:p>
            <w:pPr>
              <w:pStyle w:val="Normal"/>
              <w:spacing w:lineRule="auto" w:line="288"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10</w:t>
            </w:r>
          </w:p>
        </w:tc>
        <w:tc>
          <w:tcPr>
            <w:tcW w:w="1418"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288" w:before="0" w:after="0"/>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417"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288" w:before="0" w:after="0"/>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1418"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288" w:before="0" w:after="0"/>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400 000</w:t>
            </w:r>
          </w:p>
        </w:tc>
        <w:tc>
          <w:tcPr>
            <w:tcW w:w="1419"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288" w:before="0" w:after="0"/>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305 200</w:t>
            </w:r>
          </w:p>
        </w:tc>
        <w:tc>
          <w:tcPr>
            <w:tcW w:w="1419"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288" w:before="0" w:after="0"/>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94 800</w:t>
            </w:r>
          </w:p>
        </w:tc>
        <w:tc>
          <w:tcPr>
            <w:tcW w:w="1408" w:type="dxa"/>
            <w:tcBorders>
              <w:top w:val="single" w:sz="6" w:space="0" w:color="000000"/>
              <w:left w:val="single" w:sz="6" w:space="0" w:color="000000"/>
              <w:bottom w:val="single" w:sz="6" w:space="0" w:color="000000"/>
              <w:right w:val="single" w:sz="12" w:space="0" w:color="000000"/>
            </w:tcBorders>
            <w:vAlign w:val="center"/>
          </w:tcPr>
          <w:p>
            <w:pPr>
              <w:pStyle w:val="Normal"/>
              <w:spacing w:lineRule="auto" w:line="288" w:before="0" w:after="0"/>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rHeight w:val="304" w:hRule="atLeast"/>
        </w:trPr>
        <w:tc>
          <w:tcPr>
            <w:tcW w:w="1133" w:type="dxa"/>
            <w:tcBorders>
              <w:top w:val="single" w:sz="6" w:space="0" w:color="000000"/>
              <w:left w:val="single" w:sz="12" w:space="0" w:color="000000"/>
              <w:bottom w:val="single" w:sz="6" w:space="0" w:color="000000"/>
              <w:right w:val="single" w:sz="6" w:space="0" w:color="000000"/>
            </w:tcBorders>
          </w:tcPr>
          <w:p>
            <w:pPr>
              <w:pStyle w:val="Normal"/>
              <w:spacing w:lineRule="auto" w:line="288"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19 </w:t>
            </w:r>
          </w:p>
        </w:tc>
        <w:tc>
          <w:tcPr>
            <w:tcW w:w="1418"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288" w:before="0" w:after="0"/>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1417"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288" w:before="0" w:after="0"/>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1418"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288" w:before="0" w:after="0"/>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19 800</w:t>
            </w:r>
          </w:p>
        </w:tc>
        <w:tc>
          <w:tcPr>
            <w:tcW w:w="1419"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288" w:before="0" w:after="0"/>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19 800</w:t>
            </w:r>
          </w:p>
        </w:tc>
        <w:tc>
          <w:tcPr>
            <w:tcW w:w="1419"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288" w:before="0" w:after="0"/>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1408" w:type="dxa"/>
            <w:tcBorders>
              <w:top w:val="single" w:sz="6" w:space="0" w:color="000000"/>
              <w:left w:val="single" w:sz="6" w:space="0" w:color="000000"/>
              <w:bottom w:val="single" w:sz="6" w:space="0" w:color="000000"/>
              <w:right w:val="single" w:sz="12" w:space="0" w:color="000000"/>
            </w:tcBorders>
            <w:vAlign w:val="center"/>
          </w:tcPr>
          <w:p>
            <w:pPr>
              <w:pStyle w:val="Normal"/>
              <w:spacing w:lineRule="auto" w:line="288" w:before="0" w:after="0"/>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rHeight w:val="304" w:hRule="atLeast"/>
        </w:trPr>
        <w:tc>
          <w:tcPr>
            <w:tcW w:w="1133" w:type="dxa"/>
            <w:tcBorders>
              <w:top w:val="single" w:sz="6" w:space="0" w:color="000000"/>
              <w:left w:val="single" w:sz="12" w:space="0" w:color="000000"/>
              <w:bottom w:val="single" w:sz="6" w:space="0" w:color="000000"/>
              <w:right w:val="single" w:sz="6" w:space="0" w:color="000000"/>
            </w:tcBorders>
          </w:tcPr>
          <w:p>
            <w:pPr>
              <w:pStyle w:val="Normal"/>
              <w:spacing w:lineRule="auto" w:line="288"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20а</w:t>
            </w:r>
          </w:p>
        </w:tc>
        <w:tc>
          <w:tcPr>
            <w:tcW w:w="1418"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288" w:before="0" w:after="0"/>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1417"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288" w:before="0" w:after="0"/>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1418"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288" w:before="0" w:after="0"/>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272 000</w:t>
            </w:r>
          </w:p>
        </w:tc>
        <w:tc>
          <w:tcPr>
            <w:tcW w:w="1419"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288" w:before="0" w:after="0"/>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100 000</w:t>
            </w:r>
          </w:p>
        </w:tc>
        <w:tc>
          <w:tcPr>
            <w:tcW w:w="1419"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288" w:before="0" w:after="0"/>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172 000</w:t>
            </w:r>
          </w:p>
        </w:tc>
        <w:tc>
          <w:tcPr>
            <w:tcW w:w="1408" w:type="dxa"/>
            <w:tcBorders>
              <w:top w:val="single" w:sz="6" w:space="0" w:color="000000"/>
              <w:left w:val="single" w:sz="6" w:space="0" w:color="000000"/>
              <w:bottom w:val="single" w:sz="6" w:space="0" w:color="000000"/>
              <w:right w:val="single" w:sz="12" w:space="0" w:color="000000"/>
            </w:tcBorders>
            <w:vAlign w:val="center"/>
          </w:tcPr>
          <w:p>
            <w:pPr>
              <w:pStyle w:val="Normal"/>
              <w:spacing w:lineRule="auto" w:line="288" w:before="0" w:after="0"/>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rHeight w:val="304" w:hRule="atLeast"/>
        </w:trPr>
        <w:tc>
          <w:tcPr>
            <w:tcW w:w="1133" w:type="dxa"/>
            <w:tcBorders>
              <w:top w:val="single" w:sz="6" w:space="0" w:color="000000"/>
              <w:left w:val="single" w:sz="12" w:space="0" w:color="000000"/>
              <w:bottom w:val="single" w:sz="6" w:space="0" w:color="000000"/>
              <w:right w:val="single" w:sz="6" w:space="0" w:color="000000"/>
            </w:tcBorders>
          </w:tcPr>
          <w:p>
            <w:pPr>
              <w:pStyle w:val="Normal"/>
              <w:spacing w:lineRule="auto" w:line="288"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20б</w:t>
            </w:r>
          </w:p>
        </w:tc>
        <w:tc>
          <w:tcPr>
            <w:tcW w:w="1418"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288" w:before="0" w:after="0"/>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1417"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288" w:before="0" w:after="0"/>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1418"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288" w:before="0" w:after="0"/>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266 800</w:t>
            </w:r>
          </w:p>
        </w:tc>
        <w:tc>
          <w:tcPr>
            <w:tcW w:w="1419"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288" w:before="0" w:after="0"/>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112 000</w:t>
            </w:r>
          </w:p>
        </w:tc>
        <w:tc>
          <w:tcPr>
            <w:tcW w:w="1419"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288" w:before="0" w:after="0"/>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154 800</w:t>
            </w:r>
          </w:p>
        </w:tc>
        <w:tc>
          <w:tcPr>
            <w:tcW w:w="1408" w:type="dxa"/>
            <w:tcBorders>
              <w:top w:val="single" w:sz="6" w:space="0" w:color="000000"/>
              <w:left w:val="single" w:sz="6" w:space="0" w:color="000000"/>
              <w:bottom w:val="single" w:sz="6" w:space="0" w:color="000000"/>
              <w:right w:val="single" w:sz="12" w:space="0" w:color="000000"/>
            </w:tcBorders>
            <w:vAlign w:val="center"/>
          </w:tcPr>
          <w:p>
            <w:pPr>
              <w:pStyle w:val="Normal"/>
              <w:spacing w:lineRule="auto" w:line="288" w:before="0" w:after="0"/>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rHeight w:val="304" w:hRule="atLeast"/>
        </w:trPr>
        <w:tc>
          <w:tcPr>
            <w:tcW w:w="1133" w:type="dxa"/>
            <w:tcBorders>
              <w:top w:val="single" w:sz="6" w:space="0" w:color="000000"/>
              <w:left w:val="single" w:sz="12" w:space="0" w:color="000000"/>
              <w:bottom w:val="single" w:sz="6" w:space="0" w:color="000000"/>
              <w:right w:val="single" w:sz="6" w:space="0" w:color="000000"/>
            </w:tcBorders>
          </w:tcPr>
          <w:p>
            <w:pPr>
              <w:pStyle w:val="Normal"/>
              <w:spacing w:lineRule="auto" w:line="288"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25</w:t>
            </w:r>
          </w:p>
        </w:tc>
        <w:tc>
          <w:tcPr>
            <w:tcW w:w="1418"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288" w:before="0" w:after="0"/>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1417"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288" w:before="0" w:after="0"/>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1418"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288" w:before="0" w:after="0"/>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55 200</w:t>
            </w:r>
          </w:p>
        </w:tc>
        <w:tc>
          <w:tcPr>
            <w:tcW w:w="1419"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288" w:before="0" w:after="0"/>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55 200</w:t>
            </w:r>
          </w:p>
        </w:tc>
        <w:tc>
          <w:tcPr>
            <w:tcW w:w="1419"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288" w:before="0" w:after="0"/>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1408" w:type="dxa"/>
            <w:tcBorders>
              <w:top w:val="single" w:sz="6" w:space="0" w:color="000000"/>
              <w:left w:val="single" w:sz="6" w:space="0" w:color="000000"/>
              <w:bottom w:val="single" w:sz="6" w:space="0" w:color="000000"/>
              <w:right w:val="single" w:sz="12" w:space="0" w:color="000000"/>
            </w:tcBorders>
            <w:vAlign w:val="center"/>
          </w:tcPr>
          <w:p>
            <w:pPr>
              <w:pStyle w:val="Normal"/>
              <w:spacing w:lineRule="auto" w:line="288" w:before="0" w:after="0"/>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rHeight w:val="304" w:hRule="atLeast"/>
        </w:trPr>
        <w:tc>
          <w:tcPr>
            <w:tcW w:w="1133" w:type="dxa"/>
            <w:tcBorders>
              <w:top w:val="single" w:sz="6" w:space="0" w:color="000000"/>
              <w:left w:val="single" w:sz="12" w:space="0" w:color="000000"/>
              <w:bottom w:val="single" w:sz="6" w:space="0" w:color="000000"/>
              <w:right w:val="single" w:sz="6" w:space="0" w:color="000000"/>
            </w:tcBorders>
          </w:tcPr>
          <w:p>
            <w:pPr>
              <w:pStyle w:val="Normal"/>
              <w:spacing w:lineRule="auto" w:line="288"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26</w:t>
            </w:r>
          </w:p>
        </w:tc>
        <w:tc>
          <w:tcPr>
            <w:tcW w:w="1418"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288" w:before="0" w:after="0"/>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1417"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288" w:before="0" w:after="0"/>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1418"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288" w:before="0" w:after="0"/>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84 000</w:t>
            </w:r>
          </w:p>
        </w:tc>
        <w:tc>
          <w:tcPr>
            <w:tcW w:w="1419"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288" w:before="0" w:after="0"/>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84 000</w:t>
            </w:r>
          </w:p>
        </w:tc>
        <w:tc>
          <w:tcPr>
            <w:tcW w:w="1419"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288" w:before="0" w:after="0"/>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1408" w:type="dxa"/>
            <w:tcBorders>
              <w:top w:val="single" w:sz="6" w:space="0" w:color="000000"/>
              <w:left w:val="single" w:sz="6" w:space="0" w:color="000000"/>
              <w:bottom w:val="single" w:sz="6" w:space="0" w:color="000000"/>
              <w:right w:val="single" w:sz="12" w:space="0" w:color="000000"/>
            </w:tcBorders>
            <w:vAlign w:val="center"/>
          </w:tcPr>
          <w:p>
            <w:pPr>
              <w:pStyle w:val="Normal"/>
              <w:spacing w:lineRule="auto" w:line="288" w:before="0" w:after="0"/>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rHeight w:val="304" w:hRule="atLeast"/>
        </w:trPr>
        <w:tc>
          <w:tcPr>
            <w:tcW w:w="1133" w:type="dxa"/>
            <w:tcBorders>
              <w:top w:val="single" w:sz="6" w:space="0" w:color="000000"/>
              <w:left w:val="single" w:sz="12" w:space="0" w:color="000000"/>
              <w:bottom w:val="single" w:sz="6" w:space="0" w:color="000000"/>
              <w:right w:val="single" w:sz="6" w:space="0" w:color="000000"/>
            </w:tcBorders>
          </w:tcPr>
          <w:p>
            <w:pPr>
              <w:pStyle w:val="Normal"/>
              <w:spacing w:lineRule="auto" w:line="288"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43</w:t>
            </w:r>
          </w:p>
        </w:tc>
        <w:tc>
          <w:tcPr>
            <w:tcW w:w="1418"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288" w:before="0" w:after="0"/>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1417"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288" w:before="0" w:after="0"/>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1418"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288" w:before="0" w:after="0"/>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212 000</w:t>
            </w:r>
          </w:p>
        </w:tc>
        <w:tc>
          <w:tcPr>
            <w:tcW w:w="1419"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288" w:before="0" w:after="0"/>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204 000</w:t>
            </w:r>
          </w:p>
        </w:tc>
        <w:tc>
          <w:tcPr>
            <w:tcW w:w="1419"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288" w:before="0" w:after="0"/>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8 000</w:t>
            </w:r>
          </w:p>
        </w:tc>
        <w:tc>
          <w:tcPr>
            <w:tcW w:w="1408" w:type="dxa"/>
            <w:tcBorders>
              <w:top w:val="single" w:sz="6" w:space="0" w:color="000000"/>
              <w:left w:val="single" w:sz="6" w:space="0" w:color="000000"/>
              <w:bottom w:val="single" w:sz="6" w:space="0" w:color="000000"/>
              <w:right w:val="single" w:sz="12" w:space="0" w:color="000000"/>
            </w:tcBorders>
            <w:vAlign w:val="center"/>
          </w:tcPr>
          <w:p>
            <w:pPr>
              <w:pStyle w:val="Normal"/>
              <w:spacing w:lineRule="auto" w:line="288" w:before="0" w:after="0"/>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rHeight w:val="304" w:hRule="atLeast"/>
        </w:trPr>
        <w:tc>
          <w:tcPr>
            <w:tcW w:w="1133" w:type="dxa"/>
            <w:tcBorders>
              <w:top w:val="single" w:sz="6" w:space="0" w:color="000000"/>
              <w:left w:val="single" w:sz="12" w:space="0" w:color="000000"/>
              <w:bottom w:val="single" w:sz="6" w:space="0" w:color="000000"/>
              <w:right w:val="single" w:sz="6" w:space="0" w:color="000000"/>
            </w:tcBorders>
          </w:tcPr>
          <w:p>
            <w:pPr>
              <w:pStyle w:val="Normal"/>
              <w:spacing w:lineRule="auto" w:line="288"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44</w:t>
            </w:r>
          </w:p>
        </w:tc>
        <w:tc>
          <w:tcPr>
            <w:tcW w:w="1418"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288" w:before="0" w:after="0"/>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1417"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288" w:before="0" w:after="0"/>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1418"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288" w:before="0" w:after="0"/>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4 400</w:t>
            </w:r>
          </w:p>
        </w:tc>
        <w:tc>
          <w:tcPr>
            <w:tcW w:w="1419"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288" w:before="0" w:after="0"/>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4 400</w:t>
            </w:r>
          </w:p>
        </w:tc>
        <w:tc>
          <w:tcPr>
            <w:tcW w:w="1419"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288" w:before="0" w:after="0"/>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1408" w:type="dxa"/>
            <w:tcBorders>
              <w:top w:val="single" w:sz="6" w:space="0" w:color="000000"/>
              <w:left w:val="single" w:sz="6" w:space="0" w:color="000000"/>
              <w:bottom w:val="single" w:sz="6" w:space="0" w:color="000000"/>
              <w:right w:val="single" w:sz="12" w:space="0" w:color="000000"/>
            </w:tcBorders>
            <w:vAlign w:val="center"/>
          </w:tcPr>
          <w:p>
            <w:pPr>
              <w:pStyle w:val="Normal"/>
              <w:spacing w:lineRule="auto" w:line="288" w:before="0" w:after="0"/>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rHeight w:val="304" w:hRule="atLeast"/>
        </w:trPr>
        <w:tc>
          <w:tcPr>
            <w:tcW w:w="1133" w:type="dxa"/>
            <w:tcBorders>
              <w:top w:val="single" w:sz="6" w:space="0" w:color="000000"/>
              <w:left w:val="single" w:sz="12" w:space="0" w:color="000000"/>
              <w:bottom w:val="single" w:sz="6" w:space="0" w:color="000000"/>
              <w:right w:val="single" w:sz="6" w:space="0" w:color="000000"/>
            </w:tcBorders>
          </w:tcPr>
          <w:p>
            <w:pPr>
              <w:pStyle w:val="Normal"/>
              <w:spacing w:lineRule="auto" w:line="288"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45 </w:t>
            </w:r>
          </w:p>
        </w:tc>
        <w:tc>
          <w:tcPr>
            <w:tcW w:w="1418"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288" w:before="0" w:after="0"/>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1417"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288" w:before="0" w:after="0"/>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1418"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288" w:before="0" w:after="0"/>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96 000</w:t>
            </w:r>
          </w:p>
        </w:tc>
        <w:tc>
          <w:tcPr>
            <w:tcW w:w="1419"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288" w:before="0" w:after="0"/>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96 000</w:t>
            </w:r>
          </w:p>
        </w:tc>
        <w:tc>
          <w:tcPr>
            <w:tcW w:w="1419"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288" w:before="0" w:after="0"/>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1408" w:type="dxa"/>
            <w:tcBorders>
              <w:top w:val="single" w:sz="6" w:space="0" w:color="000000"/>
              <w:left w:val="single" w:sz="6" w:space="0" w:color="000000"/>
              <w:bottom w:val="single" w:sz="6" w:space="0" w:color="000000"/>
              <w:right w:val="single" w:sz="12" w:space="0" w:color="000000"/>
            </w:tcBorders>
            <w:vAlign w:val="center"/>
          </w:tcPr>
          <w:p>
            <w:pPr>
              <w:pStyle w:val="Normal"/>
              <w:spacing w:lineRule="auto" w:line="288" w:before="0" w:after="0"/>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rHeight w:val="304" w:hRule="atLeast"/>
        </w:trPr>
        <w:tc>
          <w:tcPr>
            <w:tcW w:w="1133" w:type="dxa"/>
            <w:tcBorders>
              <w:top w:val="single" w:sz="6" w:space="0" w:color="000000"/>
              <w:left w:val="single" w:sz="12" w:space="0" w:color="000000"/>
              <w:bottom w:val="single" w:sz="6" w:space="0" w:color="000000"/>
              <w:right w:val="single" w:sz="6" w:space="0" w:color="000000"/>
            </w:tcBorders>
          </w:tcPr>
          <w:p>
            <w:pPr>
              <w:pStyle w:val="Normal"/>
              <w:spacing w:lineRule="auto" w:line="288"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50 </w:t>
            </w:r>
          </w:p>
        </w:tc>
        <w:tc>
          <w:tcPr>
            <w:tcW w:w="1418"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288" w:before="0" w:after="0"/>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1417"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288" w:before="0" w:after="0"/>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1418"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288" w:before="0" w:after="0"/>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154 200</w:t>
            </w:r>
          </w:p>
        </w:tc>
        <w:tc>
          <w:tcPr>
            <w:tcW w:w="1419"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288" w:before="0" w:after="0"/>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149 000</w:t>
            </w:r>
          </w:p>
        </w:tc>
        <w:tc>
          <w:tcPr>
            <w:tcW w:w="1419"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288" w:before="0" w:after="0"/>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5 200</w:t>
            </w:r>
          </w:p>
        </w:tc>
        <w:tc>
          <w:tcPr>
            <w:tcW w:w="1408" w:type="dxa"/>
            <w:tcBorders>
              <w:top w:val="single" w:sz="6" w:space="0" w:color="000000"/>
              <w:left w:val="single" w:sz="6" w:space="0" w:color="000000"/>
              <w:bottom w:val="single" w:sz="6" w:space="0" w:color="000000"/>
              <w:right w:val="single" w:sz="12" w:space="0" w:color="000000"/>
            </w:tcBorders>
            <w:vAlign w:val="center"/>
          </w:tcPr>
          <w:p>
            <w:pPr>
              <w:pStyle w:val="Normal"/>
              <w:spacing w:lineRule="auto" w:line="288" w:before="0" w:after="0"/>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rHeight w:val="304" w:hRule="atLeast"/>
        </w:trPr>
        <w:tc>
          <w:tcPr>
            <w:tcW w:w="1133" w:type="dxa"/>
            <w:tcBorders>
              <w:top w:val="single" w:sz="6" w:space="0" w:color="000000"/>
              <w:left w:val="single" w:sz="12" w:space="0" w:color="000000"/>
              <w:bottom w:val="single" w:sz="6" w:space="0" w:color="000000"/>
              <w:right w:val="single" w:sz="6" w:space="0" w:color="000000"/>
            </w:tcBorders>
          </w:tcPr>
          <w:p>
            <w:pPr>
              <w:pStyle w:val="Normal"/>
              <w:spacing w:lineRule="auto" w:line="288"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51</w:t>
            </w:r>
          </w:p>
        </w:tc>
        <w:tc>
          <w:tcPr>
            <w:tcW w:w="1418"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288" w:before="0" w:after="0"/>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3 200 000</w:t>
            </w:r>
          </w:p>
        </w:tc>
        <w:tc>
          <w:tcPr>
            <w:tcW w:w="1417"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288" w:before="0" w:after="0"/>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1418"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288" w:before="0" w:after="0"/>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1 220 200</w:t>
            </w:r>
          </w:p>
        </w:tc>
        <w:tc>
          <w:tcPr>
            <w:tcW w:w="1419"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288" w:before="0" w:after="0"/>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589 336</w:t>
            </w:r>
          </w:p>
        </w:tc>
        <w:tc>
          <w:tcPr>
            <w:tcW w:w="1419"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288" w:before="0" w:after="0"/>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3 830 864</w:t>
            </w:r>
          </w:p>
        </w:tc>
        <w:tc>
          <w:tcPr>
            <w:tcW w:w="1408" w:type="dxa"/>
            <w:tcBorders>
              <w:top w:val="single" w:sz="6" w:space="0" w:color="000000"/>
              <w:left w:val="single" w:sz="6" w:space="0" w:color="000000"/>
              <w:bottom w:val="single" w:sz="6" w:space="0" w:color="000000"/>
              <w:right w:val="single" w:sz="12" w:space="0" w:color="000000"/>
            </w:tcBorders>
            <w:vAlign w:val="center"/>
          </w:tcPr>
          <w:p>
            <w:pPr>
              <w:pStyle w:val="Normal"/>
              <w:spacing w:lineRule="auto" w:line="288" w:before="0" w:after="0"/>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rHeight w:val="304" w:hRule="atLeast"/>
        </w:trPr>
        <w:tc>
          <w:tcPr>
            <w:tcW w:w="1133" w:type="dxa"/>
            <w:tcBorders>
              <w:top w:val="single" w:sz="6" w:space="0" w:color="000000"/>
              <w:left w:val="single" w:sz="12" w:space="0" w:color="000000"/>
              <w:bottom w:val="single" w:sz="6" w:space="0" w:color="000000"/>
              <w:right w:val="single" w:sz="6" w:space="0" w:color="000000"/>
            </w:tcBorders>
          </w:tcPr>
          <w:p>
            <w:pPr>
              <w:pStyle w:val="Normal"/>
              <w:spacing w:lineRule="auto" w:line="288"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60</w:t>
            </w:r>
          </w:p>
        </w:tc>
        <w:tc>
          <w:tcPr>
            <w:tcW w:w="1418"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288" w:before="0" w:after="0"/>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1417"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288" w:before="0" w:after="0"/>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1418"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288" w:before="0" w:after="0"/>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35 400</w:t>
            </w:r>
          </w:p>
        </w:tc>
        <w:tc>
          <w:tcPr>
            <w:tcW w:w="1419"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288" w:before="0" w:after="0"/>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129 800</w:t>
            </w:r>
          </w:p>
        </w:tc>
        <w:tc>
          <w:tcPr>
            <w:tcW w:w="1419"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288" w:before="0" w:after="0"/>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1408" w:type="dxa"/>
            <w:tcBorders>
              <w:top w:val="single" w:sz="6" w:space="0" w:color="000000"/>
              <w:left w:val="single" w:sz="6" w:space="0" w:color="000000"/>
              <w:bottom w:val="single" w:sz="6" w:space="0" w:color="000000"/>
              <w:right w:val="single" w:sz="12" w:space="0" w:color="000000"/>
            </w:tcBorders>
            <w:vAlign w:val="center"/>
          </w:tcPr>
          <w:p>
            <w:pPr>
              <w:pStyle w:val="Normal"/>
              <w:spacing w:lineRule="auto" w:line="288" w:before="0" w:after="0"/>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94 400</w:t>
            </w:r>
          </w:p>
        </w:tc>
      </w:tr>
      <w:tr>
        <w:trPr>
          <w:trHeight w:val="304" w:hRule="atLeast"/>
        </w:trPr>
        <w:tc>
          <w:tcPr>
            <w:tcW w:w="1133" w:type="dxa"/>
            <w:tcBorders>
              <w:top w:val="single" w:sz="6" w:space="0" w:color="000000"/>
              <w:left w:val="single" w:sz="12" w:space="0" w:color="000000"/>
              <w:bottom w:val="single" w:sz="6" w:space="0" w:color="000000"/>
              <w:right w:val="single" w:sz="6" w:space="0" w:color="000000"/>
            </w:tcBorders>
          </w:tcPr>
          <w:p>
            <w:pPr>
              <w:pStyle w:val="Normal"/>
              <w:spacing w:lineRule="auto" w:line="288"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62.1 </w:t>
            </w:r>
          </w:p>
        </w:tc>
        <w:tc>
          <w:tcPr>
            <w:tcW w:w="1418"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288" w:before="0" w:after="0"/>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1417"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288" w:before="0" w:after="0"/>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1418"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288" w:before="0" w:after="0"/>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960 000</w:t>
            </w:r>
          </w:p>
        </w:tc>
        <w:tc>
          <w:tcPr>
            <w:tcW w:w="1419"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288" w:before="0" w:after="0"/>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960 000</w:t>
            </w:r>
          </w:p>
        </w:tc>
        <w:tc>
          <w:tcPr>
            <w:tcW w:w="1419"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288" w:before="0" w:after="0"/>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1408" w:type="dxa"/>
            <w:tcBorders>
              <w:top w:val="single" w:sz="6" w:space="0" w:color="000000"/>
              <w:left w:val="single" w:sz="6" w:space="0" w:color="000000"/>
              <w:bottom w:val="single" w:sz="6" w:space="0" w:color="000000"/>
              <w:right w:val="single" w:sz="12" w:space="0" w:color="000000"/>
            </w:tcBorders>
            <w:vAlign w:val="center"/>
          </w:tcPr>
          <w:p>
            <w:pPr>
              <w:pStyle w:val="Normal"/>
              <w:spacing w:lineRule="auto" w:line="288" w:before="0" w:after="0"/>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rHeight w:val="304" w:hRule="atLeast"/>
        </w:trPr>
        <w:tc>
          <w:tcPr>
            <w:tcW w:w="1133" w:type="dxa"/>
            <w:tcBorders>
              <w:top w:val="single" w:sz="6" w:space="0" w:color="000000"/>
              <w:left w:val="single" w:sz="12" w:space="0" w:color="000000"/>
              <w:bottom w:val="single" w:sz="6" w:space="0" w:color="000000"/>
              <w:right w:val="single" w:sz="6" w:space="0" w:color="000000"/>
            </w:tcBorders>
          </w:tcPr>
          <w:p>
            <w:pPr>
              <w:pStyle w:val="Normal"/>
              <w:spacing w:lineRule="auto" w:line="288"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62.2</w:t>
            </w:r>
          </w:p>
        </w:tc>
        <w:tc>
          <w:tcPr>
            <w:tcW w:w="1418"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288" w:before="0" w:after="0"/>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1417"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288" w:before="0" w:after="0"/>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1418"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288" w:before="0" w:after="0"/>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200 000</w:t>
            </w:r>
          </w:p>
        </w:tc>
        <w:tc>
          <w:tcPr>
            <w:tcW w:w="1419"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288" w:before="0" w:after="0"/>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200 000</w:t>
            </w:r>
          </w:p>
        </w:tc>
        <w:tc>
          <w:tcPr>
            <w:tcW w:w="1419"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288" w:before="0" w:after="0"/>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1408" w:type="dxa"/>
            <w:tcBorders>
              <w:top w:val="single" w:sz="6" w:space="0" w:color="000000"/>
              <w:left w:val="single" w:sz="6" w:space="0" w:color="000000"/>
              <w:bottom w:val="single" w:sz="6" w:space="0" w:color="000000"/>
              <w:right w:val="single" w:sz="12" w:space="0" w:color="000000"/>
            </w:tcBorders>
            <w:vAlign w:val="center"/>
          </w:tcPr>
          <w:p>
            <w:pPr>
              <w:pStyle w:val="Normal"/>
              <w:spacing w:lineRule="auto" w:line="288" w:before="0" w:after="0"/>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rHeight w:val="304" w:hRule="atLeast"/>
        </w:trPr>
        <w:tc>
          <w:tcPr>
            <w:tcW w:w="1133" w:type="dxa"/>
            <w:tcBorders>
              <w:top w:val="single" w:sz="6" w:space="0" w:color="000000"/>
              <w:left w:val="single" w:sz="12" w:space="0" w:color="000000"/>
              <w:bottom w:val="single" w:sz="6" w:space="0" w:color="000000"/>
              <w:right w:val="single" w:sz="6" w:space="0" w:color="000000"/>
            </w:tcBorders>
          </w:tcPr>
          <w:p>
            <w:pPr>
              <w:pStyle w:val="Normal"/>
              <w:spacing w:lineRule="auto" w:line="288"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68</w:t>
            </w:r>
          </w:p>
        </w:tc>
        <w:tc>
          <w:tcPr>
            <w:tcW w:w="1418"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288" w:before="0" w:after="0"/>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1417"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288" w:before="0" w:after="0"/>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1418"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288" w:before="0" w:after="0"/>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235 472</w:t>
            </w:r>
          </w:p>
        </w:tc>
        <w:tc>
          <w:tcPr>
            <w:tcW w:w="1419"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288" w:before="0" w:after="0"/>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235 472</w:t>
            </w:r>
          </w:p>
        </w:tc>
        <w:tc>
          <w:tcPr>
            <w:tcW w:w="1419"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288" w:before="0" w:after="0"/>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1408" w:type="dxa"/>
            <w:tcBorders>
              <w:top w:val="single" w:sz="6" w:space="0" w:color="000000"/>
              <w:left w:val="single" w:sz="6" w:space="0" w:color="000000"/>
              <w:bottom w:val="single" w:sz="6" w:space="0" w:color="000000"/>
              <w:right w:val="single" w:sz="12" w:space="0" w:color="000000"/>
            </w:tcBorders>
            <w:vAlign w:val="center"/>
          </w:tcPr>
          <w:p>
            <w:pPr>
              <w:pStyle w:val="Normal"/>
              <w:spacing w:lineRule="auto" w:line="288" w:before="0" w:after="0"/>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rHeight w:val="259" w:hRule="atLeast"/>
        </w:trPr>
        <w:tc>
          <w:tcPr>
            <w:tcW w:w="1133" w:type="dxa"/>
            <w:tcBorders>
              <w:top w:val="single" w:sz="6" w:space="0" w:color="000000"/>
              <w:left w:val="single" w:sz="12" w:space="0" w:color="000000"/>
              <w:bottom w:val="single" w:sz="6" w:space="0" w:color="000000"/>
              <w:right w:val="single" w:sz="6" w:space="0" w:color="000000"/>
            </w:tcBorders>
            <w:vAlign w:val="center"/>
          </w:tcPr>
          <w:p>
            <w:pPr>
              <w:pStyle w:val="Normal"/>
              <w:spacing w:lineRule="auto" w:line="288"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69</w:t>
            </w:r>
          </w:p>
        </w:tc>
        <w:tc>
          <w:tcPr>
            <w:tcW w:w="1418"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288" w:before="0" w:after="0"/>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1417"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288" w:before="0" w:after="0"/>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1418"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288" w:before="0" w:after="0"/>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43 200</w:t>
            </w:r>
          </w:p>
        </w:tc>
        <w:tc>
          <w:tcPr>
            <w:tcW w:w="1419"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288" w:before="0" w:after="0"/>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43 200</w:t>
            </w:r>
          </w:p>
        </w:tc>
        <w:tc>
          <w:tcPr>
            <w:tcW w:w="1419"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288" w:before="0" w:after="0"/>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1408" w:type="dxa"/>
            <w:tcBorders>
              <w:top w:val="single" w:sz="6" w:space="0" w:color="000000"/>
              <w:left w:val="single" w:sz="6" w:space="0" w:color="000000"/>
              <w:bottom w:val="single" w:sz="6" w:space="0" w:color="000000"/>
              <w:right w:val="single" w:sz="12" w:space="0" w:color="000000"/>
            </w:tcBorders>
            <w:vAlign w:val="center"/>
          </w:tcPr>
          <w:p>
            <w:pPr>
              <w:pStyle w:val="Normal"/>
              <w:spacing w:lineRule="auto" w:line="288" w:before="0" w:after="0"/>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rHeight w:val="304" w:hRule="atLeast"/>
        </w:trPr>
        <w:tc>
          <w:tcPr>
            <w:tcW w:w="1133" w:type="dxa"/>
            <w:tcBorders>
              <w:top w:val="single" w:sz="6" w:space="0" w:color="000000"/>
              <w:left w:val="single" w:sz="12" w:space="0" w:color="000000"/>
              <w:bottom w:val="single" w:sz="6" w:space="0" w:color="000000"/>
              <w:right w:val="single" w:sz="6" w:space="0" w:color="000000"/>
            </w:tcBorders>
          </w:tcPr>
          <w:p>
            <w:pPr>
              <w:pStyle w:val="Normal"/>
              <w:spacing w:lineRule="auto" w:line="288"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70</w:t>
            </w:r>
          </w:p>
        </w:tc>
        <w:tc>
          <w:tcPr>
            <w:tcW w:w="1418"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288" w:before="0" w:after="0"/>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1417"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288" w:before="0" w:after="0"/>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1418"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288" w:before="0" w:after="0"/>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217 032</w:t>
            </w:r>
          </w:p>
        </w:tc>
        <w:tc>
          <w:tcPr>
            <w:tcW w:w="1419"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288" w:before="0" w:after="0"/>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217 032</w:t>
            </w:r>
          </w:p>
        </w:tc>
        <w:tc>
          <w:tcPr>
            <w:tcW w:w="1419"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288" w:before="0" w:after="0"/>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1408" w:type="dxa"/>
            <w:tcBorders>
              <w:top w:val="single" w:sz="6" w:space="0" w:color="000000"/>
              <w:left w:val="single" w:sz="6" w:space="0" w:color="000000"/>
              <w:bottom w:val="single" w:sz="6" w:space="0" w:color="000000"/>
              <w:right w:val="single" w:sz="12" w:space="0" w:color="000000"/>
            </w:tcBorders>
            <w:vAlign w:val="center"/>
          </w:tcPr>
          <w:p>
            <w:pPr>
              <w:pStyle w:val="Normal"/>
              <w:spacing w:lineRule="auto" w:line="288" w:before="0" w:after="0"/>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rHeight w:val="304" w:hRule="atLeast"/>
        </w:trPr>
        <w:tc>
          <w:tcPr>
            <w:tcW w:w="1133" w:type="dxa"/>
            <w:tcBorders>
              <w:top w:val="single" w:sz="6" w:space="0" w:color="000000"/>
              <w:left w:val="single" w:sz="12" w:space="0" w:color="000000"/>
              <w:bottom w:val="single" w:sz="6" w:space="0" w:color="000000"/>
              <w:right w:val="single" w:sz="6" w:space="0" w:color="000000"/>
            </w:tcBorders>
          </w:tcPr>
          <w:p>
            <w:pPr>
              <w:pStyle w:val="Normal"/>
              <w:spacing w:lineRule="auto" w:line="288"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71</w:t>
            </w:r>
          </w:p>
        </w:tc>
        <w:tc>
          <w:tcPr>
            <w:tcW w:w="1418"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288" w:before="0" w:after="0"/>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1417"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288" w:before="0" w:after="0"/>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1418"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288" w:before="0" w:after="0"/>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26 000</w:t>
            </w:r>
          </w:p>
        </w:tc>
        <w:tc>
          <w:tcPr>
            <w:tcW w:w="1419"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288" w:before="0" w:after="0"/>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26 000</w:t>
            </w:r>
          </w:p>
        </w:tc>
        <w:tc>
          <w:tcPr>
            <w:tcW w:w="1419"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288" w:before="0" w:after="0"/>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1408" w:type="dxa"/>
            <w:tcBorders>
              <w:top w:val="single" w:sz="6" w:space="0" w:color="000000"/>
              <w:left w:val="single" w:sz="6" w:space="0" w:color="000000"/>
              <w:bottom w:val="single" w:sz="6" w:space="0" w:color="000000"/>
              <w:right w:val="single" w:sz="12" w:space="0" w:color="000000"/>
            </w:tcBorders>
            <w:vAlign w:val="center"/>
          </w:tcPr>
          <w:p>
            <w:pPr>
              <w:pStyle w:val="Normal"/>
              <w:spacing w:lineRule="auto" w:line="288" w:before="0" w:after="0"/>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rHeight w:val="304" w:hRule="atLeast"/>
        </w:trPr>
        <w:tc>
          <w:tcPr>
            <w:tcW w:w="1133" w:type="dxa"/>
            <w:tcBorders>
              <w:top w:val="single" w:sz="6" w:space="0" w:color="000000"/>
              <w:left w:val="single" w:sz="12" w:space="0" w:color="000000"/>
              <w:bottom w:val="single" w:sz="6" w:space="0" w:color="000000"/>
              <w:right w:val="single" w:sz="6" w:space="0" w:color="000000"/>
            </w:tcBorders>
          </w:tcPr>
          <w:p>
            <w:pPr>
              <w:pStyle w:val="Normal"/>
              <w:spacing w:lineRule="auto" w:line="288"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73</w:t>
            </w:r>
          </w:p>
        </w:tc>
        <w:tc>
          <w:tcPr>
            <w:tcW w:w="1418"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288" w:before="0" w:after="0"/>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1417"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288" w:before="0" w:after="0"/>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1418"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288" w:before="0" w:after="0"/>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2 800</w:t>
            </w:r>
          </w:p>
        </w:tc>
        <w:tc>
          <w:tcPr>
            <w:tcW w:w="1419"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288" w:before="0" w:after="0"/>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2 800</w:t>
            </w:r>
          </w:p>
        </w:tc>
        <w:tc>
          <w:tcPr>
            <w:tcW w:w="1419"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288" w:before="0" w:after="0"/>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1408" w:type="dxa"/>
            <w:tcBorders>
              <w:top w:val="single" w:sz="6" w:space="0" w:color="000000"/>
              <w:left w:val="single" w:sz="6" w:space="0" w:color="000000"/>
              <w:bottom w:val="single" w:sz="6" w:space="0" w:color="000000"/>
              <w:right w:val="single" w:sz="12" w:space="0" w:color="000000"/>
            </w:tcBorders>
            <w:vAlign w:val="center"/>
          </w:tcPr>
          <w:p>
            <w:pPr>
              <w:pStyle w:val="Normal"/>
              <w:spacing w:lineRule="auto" w:line="288" w:before="0" w:after="0"/>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rHeight w:val="340" w:hRule="atLeast"/>
        </w:trPr>
        <w:tc>
          <w:tcPr>
            <w:tcW w:w="1133" w:type="dxa"/>
            <w:tcBorders>
              <w:top w:val="single" w:sz="6" w:space="0" w:color="000000"/>
              <w:left w:val="single" w:sz="12" w:space="0" w:color="000000"/>
              <w:bottom w:val="single" w:sz="6" w:space="0" w:color="000000"/>
              <w:right w:val="single" w:sz="6" w:space="0" w:color="000000"/>
            </w:tcBorders>
          </w:tcPr>
          <w:p>
            <w:pPr>
              <w:pStyle w:val="Normal"/>
              <w:spacing w:lineRule="auto" w:line="288"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75.1</w:t>
            </w:r>
          </w:p>
        </w:tc>
        <w:tc>
          <w:tcPr>
            <w:tcW w:w="1418"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288" w:before="0" w:after="0"/>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800 000</w:t>
            </w:r>
          </w:p>
        </w:tc>
        <w:tc>
          <w:tcPr>
            <w:tcW w:w="1417"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288" w:before="0" w:after="0"/>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1418"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288" w:before="0" w:after="0"/>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1419"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288" w:before="0" w:after="0"/>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800 000</w:t>
            </w:r>
          </w:p>
        </w:tc>
        <w:tc>
          <w:tcPr>
            <w:tcW w:w="1419"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288" w:before="0" w:after="0"/>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1408" w:type="dxa"/>
            <w:tcBorders>
              <w:top w:val="single" w:sz="6" w:space="0" w:color="000000"/>
              <w:left w:val="single" w:sz="6" w:space="0" w:color="000000"/>
              <w:bottom w:val="single" w:sz="6" w:space="0" w:color="000000"/>
              <w:right w:val="single" w:sz="12" w:space="0" w:color="000000"/>
            </w:tcBorders>
            <w:vAlign w:val="center"/>
          </w:tcPr>
          <w:p>
            <w:pPr>
              <w:pStyle w:val="Normal"/>
              <w:spacing w:lineRule="auto" w:line="288" w:before="0" w:after="0"/>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rHeight w:val="304" w:hRule="atLeast"/>
        </w:trPr>
        <w:tc>
          <w:tcPr>
            <w:tcW w:w="1133" w:type="dxa"/>
            <w:tcBorders>
              <w:top w:val="single" w:sz="6" w:space="0" w:color="000000"/>
              <w:left w:val="single" w:sz="12" w:space="0" w:color="000000"/>
              <w:bottom w:val="single" w:sz="6" w:space="0" w:color="000000"/>
              <w:right w:val="single" w:sz="6" w:space="0" w:color="000000"/>
            </w:tcBorders>
          </w:tcPr>
          <w:p>
            <w:pPr>
              <w:pStyle w:val="Normal"/>
              <w:spacing w:lineRule="auto" w:line="288"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75.2</w:t>
            </w:r>
          </w:p>
        </w:tc>
        <w:tc>
          <w:tcPr>
            <w:tcW w:w="1418"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288" w:before="0" w:after="0"/>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1417"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288" w:before="0" w:after="0"/>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1418"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288" w:before="0" w:after="0"/>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73 032</w:t>
            </w:r>
          </w:p>
        </w:tc>
        <w:tc>
          <w:tcPr>
            <w:tcW w:w="1419"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288" w:before="0" w:after="0"/>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73 032</w:t>
            </w:r>
          </w:p>
        </w:tc>
        <w:tc>
          <w:tcPr>
            <w:tcW w:w="1419"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288" w:before="0" w:after="0"/>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1408" w:type="dxa"/>
            <w:tcBorders>
              <w:top w:val="single" w:sz="6" w:space="0" w:color="000000"/>
              <w:left w:val="single" w:sz="6" w:space="0" w:color="000000"/>
              <w:bottom w:val="single" w:sz="6" w:space="0" w:color="000000"/>
              <w:right w:val="single" w:sz="12" w:space="0" w:color="000000"/>
            </w:tcBorders>
            <w:vAlign w:val="center"/>
          </w:tcPr>
          <w:p>
            <w:pPr>
              <w:pStyle w:val="Normal"/>
              <w:spacing w:lineRule="auto" w:line="288" w:before="0" w:after="0"/>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rHeight w:val="304" w:hRule="atLeast"/>
        </w:trPr>
        <w:tc>
          <w:tcPr>
            <w:tcW w:w="1133" w:type="dxa"/>
            <w:tcBorders>
              <w:top w:val="single" w:sz="6" w:space="0" w:color="000000"/>
              <w:left w:val="single" w:sz="12" w:space="0" w:color="000000"/>
              <w:bottom w:val="single" w:sz="6" w:space="0" w:color="000000"/>
              <w:right w:val="single" w:sz="6" w:space="0" w:color="000000"/>
            </w:tcBorders>
          </w:tcPr>
          <w:p>
            <w:pPr>
              <w:pStyle w:val="Normal"/>
              <w:spacing w:lineRule="auto" w:line="288"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76</w:t>
            </w:r>
          </w:p>
        </w:tc>
        <w:tc>
          <w:tcPr>
            <w:tcW w:w="1418"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288" w:before="0" w:after="0"/>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1417"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288" w:before="0" w:after="0"/>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1418"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288" w:before="0" w:after="0"/>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240 000</w:t>
            </w:r>
          </w:p>
        </w:tc>
        <w:tc>
          <w:tcPr>
            <w:tcW w:w="1419"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288" w:before="0" w:after="0"/>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265 200</w:t>
            </w:r>
          </w:p>
        </w:tc>
        <w:tc>
          <w:tcPr>
            <w:tcW w:w="1419"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288" w:before="0" w:after="0"/>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1408" w:type="dxa"/>
            <w:tcBorders>
              <w:top w:val="single" w:sz="6" w:space="0" w:color="000000"/>
              <w:left w:val="single" w:sz="6" w:space="0" w:color="000000"/>
              <w:bottom w:val="single" w:sz="6" w:space="0" w:color="000000"/>
              <w:right w:val="single" w:sz="12" w:space="0" w:color="000000"/>
            </w:tcBorders>
            <w:vAlign w:val="center"/>
          </w:tcPr>
          <w:p>
            <w:pPr>
              <w:pStyle w:val="Normal"/>
              <w:spacing w:lineRule="auto" w:line="288" w:before="0" w:after="0"/>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25 200</w:t>
            </w:r>
          </w:p>
        </w:tc>
      </w:tr>
      <w:tr>
        <w:trPr>
          <w:trHeight w:val="304" w:hRule="atLeast"/>
        </w:trPr>
        <w:tc>
          <w:tcPr>
            <w:tcW w:w="1133" w:type="dxa"/>
            <w:tcBorders>
              <w:top w:val="single" w:sz="6" w:space="0" w:color="000000"/>
              <w:left w:val="single" w:sz="12" w:space="0" w:color="000000"/>
              <w:bottom w:val="single" w:sz="6" w:space="0" w:color="000000"/>
              <w:right w:val="single" w:sz="6" w:space="0" w:color="000000"/>
            </w:tcBorders>
          </w:tcPr>
          <w:p>
            <w:pPr>
              <w:pStyle w:val="Normal"/>
              <w:spacing w:lineRule="auto" w:line="288"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80</w:t>
            </w:r>
          </w:p>
        </w:tc>
        <w:tc>
          <w:tcPr>
            <w:tcW w:w="1418"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288" w:before="0" w:after="0"/>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1417"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288" w:before="0" w:after="0"/>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4 000 000</w:t>
            </w:r>
          </w:p>
        </w:tc>
        <w:tc>
          <w:tcPr>
            <w:tcW w:w="1418"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288" w:before="0" w:after="0"/>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1419"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288" w:before="0" w:after="0"/>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1419"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288" w:before="0" w:after="0"/>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1408" w:type="dxa"/>
            <w:tcBorders>
              <w:top w:val="single" w:sz="6" w:space="0" w:color="000000"/>
              <w:left w:val="single" w:sz="6" w:space="0" w:color="000000"/>
              <w:bottom w:val="single" w:sz="6" w:space="0" w:color="000000"/>
              <w:right w:val="single" w:sz="12" w:space="0" w:color="000000"/>
            </w:tcBorders>
            <w:vAlign w:val="center"/>
          </w:tcPr>
          <w:p>
            <w:pPr>
              <w:pStyle w:val="Normal"/>
              <w:spacing w:lineRule="auto" w:line="288" w:before="0" w:after="0"/>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4 000 000</w:t>
            </w:r>
          </w:p>
        </w:tc>
      </w:tr>
      <w:tr>
        <w:trPr>
          <w:trHeight w:val="304" w:hRule="atLeast"/>
        </w:trPr>
        <w:tc>
          <w:tcPr>
            <w:tcW w:w="1133" w:type="dxa"/>
            <w:tcBorders>
              <w:top w:val="single" w:sz="6" w:space="0" w:color="000000"/>
              <w:left w:val="single" w:sz="12" w:space="0" w:color="000000"/>
              <w:bottom w:val="single" w:sz="6" w:space="0" w:color="000000"/>
              <w:right w:val="single" w:sz="6" w:space="0" w:color="000000"/>
            </w:tcBorders>
          </w:tcPr>
          <w:p>
            <w:pPr>
              <w:pStyle w:val="Normal"/>
              <w:spacing w:lineRule="auto" w:line="288"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82 </w:t>
            </w:r>
          </w:p>
        </w:tc>
        <w:tc>
          <w:tcPr>
            <w:tcW w:w="1418"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288" w:before="0" w:after="0"/>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1417"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288" w:before="0" w:after="0"/>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1418"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288" w:before="0" w:after="0"/>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1419"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288" w:before="0" w:after="0"/>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14 606</w:t>
            </w:r>
          </w:p>
        </w:tc>
        <w:tc>
          <w:tcPr>
            <w:tcW w:w="1419"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288" w:before="0" w:after="0"/>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1408" w:type="dxa"/>
            <w:tcBorders>
              <w:top w:val="single" w:sz="6" w:space="0" w:color="000000"/>
              <w:left w:val="single" w:sz="6" w:space="0" w:color="000000"/>
              <w:bottom w:val="single" w:sz="6" w:space="0" w:color="000000"/>
              <w:right w:val="single" w:sz="12" w:space="0" w:color="000000"/>
            </w:tcBorders>
            <w:vAlign w:val="center"/>
          </w:tcPr>
          <w:p>
            <w:pPr>
              <w:pStyle w:val="Normal"/>
              <w:spacing w:lineRule="auto" w:line="288" w:before="0" w:after="0"/>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14 610</w:t>
            </w:r>
          </w:p>
        </w:tc>
      </w:tr>
      <w:tr>
        <w:trPr>
          <w:trHeight w:val="215" w:hRule="atLeast"/>
        </w:trPr>
        <w:tc>
          <w:tcPr>
            <w:tcW w:w="1133" w:type="dxa"/>
            <w:tcBorders>
              <w:top w:val="single" w:sz="6" w:space="0" w:color="000000"/>
              <w:left w:val="single" w:sz="12" w:space="0" w:color="000000"/>
              <w:bottom w:val="single" w:sz="6" w:space="0" w:color="000000"/>
              <w:right w:val="single" w:sz="6" w:space="0" w:color="000000"/>
            </w:tcBorders>
            <w:vAlign w:val="center"/>
          </w:tcPr>
          <w:p>
            <w:pPr>
              <w:pStyle w:val="Normal"/>
              <w:spacing w:lineRule="auto" w:line="288"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84</w:t>
            </w:r>
          </w:p>
        </w:tc>
        <w:tc>
          <w:tcPr>
            <w:tcW w:w="1418"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288" w:before="0" w:after="0"/>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1417"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288" w:before="0" w:after="0"/>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1418"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288" w:before="0" w:after="0"/>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160 670</w:t>
            </w:r>
          </w:p>
        </w:tc>
        <w:tc>
          <w:tcPr>
            <w:tcW w:w="1419"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288" w:before="0" w:after="0"/>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292 128</w:t>
            </w:r>
          </w:p>
        </w:tc>
        <w:tc>
          <w:tcPr>
            <w:tcW w:w="1419"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288" w:before="0" w:after="0"/>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1408" w:type="dxa"/>
            <w:tcBorders>
              <w:top w:val="single" w:sz="6" w:space="0" w:color="000000"/>
              <w:left w:val="single" w:sz="6" w:space="0" w:color="000000"/>
              <w:bottom w:val="single" w:sz="6" w:space="0" w:color="000000"/>
              <w:right w:val="single" w:sz="12" w:space="0" w:color="000000"/>
            </w:tcBorders>
            <w:vAlign w:val="center"/>
          </w:tcPr>
          <w:p>
            <w:pPr>
              <w:pStyle w:val="Normal"/>
              <w:spacing w:lineRule="auto" w:line="288" w:before="0" w:after="0"/>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131 458</w:t>
            </w:r>
          </w:p>
        </w:tc>
      </w:tr>
      <w:tr>
        <w:trPr>
          <w:trHeight w:val="304" w:hRule="atLeast"/>
        </w:trPr>
        <w:tc>
          <w:tcPr>
            <w:tcW w:w="1133" w:type="dxa"/>
            <w:tcBorders>
              <w:top w:val="single" w:sz="6" w:space="0" w:color="000000"/>
              <w:left w:val="single" w:sz="12" w:space="0" w:color="000000"/>
              <w:bottom w:val="single" w:sz="6" w:space="0" w:color="000000"/>
              <w:right w:val="single" w:sz="6" w:space="0" w:color="000000"/>
            </w:tcBorders>
          </w:tcPr>
          <w:p>
            <w:pPr>
              <w:pStyle w:val="Normal"/>
              <w:spacing w:lineRule="auto" w:line="288"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90</w:t>
            </w:r>
          </w:p>
        </w:tc>
        <w:tc>
          <w:tcPr>
            <w:tcW w:w="1418"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288" w:before="0" w:after="0"/>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1417"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288" w:before="0" w:after="0"/>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1418"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288" w:before="0" w:after="0"/>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580 000</w:t>
            </w:r>
          </w:p>
        </w:tc>
        <w:tc>
          <w:tcPr>
            <w:tcW w:w="1419"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288" w:before="0" w:after="0"/>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580 000</w:t>
            </w:r>
          </w:p>
        </w:tc>
        <w:tc>
          <w:tcPr>
            <w:tcW w:w="1419"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288" w:before="0" w:after="0"/>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1408" w:type="dxa"/>
            <w:tcBorders>
              <w:top w:val="single" w:sz="6" w:space="0" w:color="000000"/>
              <w:left w:val="single" w:sz="6" w:space="0" w:color="000000"/>
              <w:bottom w:val="single" w:sz="6" w:space="0" w:color="000000"/>
              <w:right w:val="single" w:sz="12" w:space="0" w:color="000000"/>
            </w:tcBorders>
            <w:vAlign w:val="center"/>
          </w:tcPr>
          <w:p>
            <w:pPr>
              <w:pStyle w:val="Normal"/>
              <w:spacing w:lineRule="auto" w:line="288" w:before="0" w:after="0"/>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rHeight w:val="304" w:hRule="atLeast"/>
        </w:trPr>
        <w:tc>
          <w:tcPr>
            <w:tcW w:w="1133" w:type="dxa"/>
            <w:tcBorders>
              <w:top w:val="single" w:sz="6" w:space="0" w:color="000000"/>
              <w:left w:val="single" w:sz="12" w:space="0" w:color="000000"/>
              <w:bottom w:val="single" w:sz="6" w:space="0" w:color="000000"/>
              <w:right w:val="single" w:sz="6" w:space="0" w:color="000000"/>
            </w:tcBorders>
          </w:tcPr>
          <w:p>
            <w:pPr>
              <w:pStyle w:val="Normal"/>
              <w:spacing w:lineRule="auto" w:line="288"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91</w:t>
            </w:r>
          </w:p>
        </w:tc>
        <w:tc>
          <w:tcPr>
            <w:tcW w:w="1418"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288" w:before="0" w:after="0"/>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1417"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288" w:before="0" w:after="0"/>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1418"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288" w:before="0" w:after="0"/>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620 000</w:t>
            </w:r>
          </w:p>
        </w:tc>
        <w:tc>
          <w:tcPr>
            <w:tcW w:w="1419"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288" w:before="0" w:after="0"/>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620 000</w:t>
            </w:r>
          </w:p>
        </w:tc>
        <w:tc>
          <w:tcPr>
            <w:tcW w:w="1419"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288" w:before="0" w:after="0"/>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1408" w:type="dxa"/>
            <w:tcBorders>
              <w:top w:val="single" w:sz="6" w:space="0" w:color="000000"/>
              <w:left w:val="single" w:sz="6" w:space="0" w:color="000000"/>
              <w:bottom w:val="single" w:sz="6" w:space="0" w:color="000000"/>
              <w:right w:val="single" w:sz="12" w:space="0" w:color="000000"/>
            </w:tcBorders>
            <w:vAlign w:val="center"/>
          </w:tcPr>
          <w:p>
            <w:pPr>
              <w:pStyle w:val="Normal"/>
              <w:spacing w:lineRule="auto" w:line="288" w:before="0" w:after="0"/>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rHeight w:val="304" w:hRule="atLeast"/>
        </w:trPr>
        <w:tc>
          <w:tcPr>
            <w:tcW w:w="1133" w:type="dxa"/>
            <w:tcBorders>
              <w:top w:val="single" w:sz="6" w:space="0" w:color="000000"/>
              <w:left w:val="single" w:sz="12" w:space="0" w:color="000000"/>
              <w:bottom w:val="single" w:sz="6" w:space="0" w:color="000000"/>
              <w:right w:val="single" w:sz="6" w:space="0" w:color="000000"/>
            </w:tcBorders>
          </w:tcPr>
          <w:p>
            <w:pPr>
              <w:pStyle w:val="Normal"/>
              <w:spacing w:lineRule="auto" w:line="288"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94</w:t>
            </w:r>
          </w:p>
        </w:tc>
        <w:tc>
          <w:tcPr>
            <w:tcW w:w="1418"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288" w:before="0" w:after="0"/>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1417"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288" w:before="0" w:after="0"/>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1418"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288" w:before="0" w:after="0"/>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2 800</w:t>
            </w:r>
          </w:p>
        </w:tc>
        <w:tc>
          <w:tcPr>
            <w:tcW w:w="1419"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288" w:before="0" w:after="0"/>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2 800</w:t>
            </w:r>
          </w:p>
        </w:tc>
        <w:tc>
          <w:tcPr>
            <w:tcW w:w="1419"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288" w:before="0" w:after="200"/>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408" w:type="dxa"/>
            <w:tcBorders>
              <w:top w:val="single" w:sz="6" w:space="0" w:color="000000"/>
              <w:left w:val="single" w:sz="6" w:space="0" w:color="000000"/>
              <w:bottom w:val="single" w:sz="6" w:space="0" w:color="000000"/>
              <w:right w:val="single" w:sz="12" w:space="0" w:color="000000"/>
            </w:tcBorders>
            <w:vAlign w:val="center"/>
          </w:tcPr>
          <w:p>
            <w:pPr>
              <w:pStyle w:val="Normal"/>
              <w:spacing w:lineRule="auto" w:line="288" w:before="0" w:after="0"/>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rHeight w:val="304" w:hRule="atLeast"/>
        </w:trPr>
        <w:tc>
          <w:tcPr>
            <w:tcW w:w="1133" w:type="dxa"/>
            <w:tcBorders>
              <w:top w:val="single" w:sz="6" w:space="0" w:color="000000"/>
              <w:left w:val="single" w:sz="12" w:space="0" w:color="000000"/>
              <w:bottom w:val="single" w:sz="6" w:space="0" w:color="000000"/>
              <w:right w:val="single" w:sz="6" w:space="0" w:color="000000"/>
            </w:tcBorders>
          </w:tcPr>
          <w:p>
            <w:pPr>
              <w:pStyle w:val="Normal"/>
              <w:spacing w:lineRule="auto" w:line="288"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99</w:t>
            </w:r>
          </w:p>
        </w:tc>
        <w:tc>
          <w:tcPr>
            <w:tcW w:w="1418"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288" w:before="0" w:after="0"/>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1417"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288" w:before="0" w:after="0"/>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1418"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288" w:before="0" w:after="0"/>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365 159</w:t>
            </w:r>
          </w:p>
        </w:tc>
        <w:tc>
          <w:tcPr>
            <w:tcW w:w="1419"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288" w:before="0" w:after="0"/>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365 159</w:t>
            </w:r>
          </w:p>
        </w:tc>
        <w:tc>
          <w:tcPr>
            <w:tcW w:w="1419"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288" w:before="0" w:after="0"/>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1408" w:type="dxa"/>
            <w:tcBorders>
              <w:top w:val="single" w:sz="6" w:space="0" w:color="000000"/>
              <w:left w:val="single" w:sz="6" w:space="0" w:color="000000"/>
              <w:bottom w:val="single" w:sz="6" w:space="0" w:color="000000"/>
              <w:right w:val="single" w:sz="12" w:space="0" w:color="000000"/>
            </w:tcBorders>
            <w:vAlign w:val="center"/>
          </w:tcPr>
          <w:p>
            <w:pPr>
              <w:pStyle w:val="Normal"/>
              <w:spacing w:lineRule="auto" w:line="288" w:before="0" w:after="0"/>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rHeight w:val="304" w:hRule="atLeast"/>
        </w:trPr>
        <w:tc>
          <w:tcPr>
            <w:tcW w:w="1133" w:type="dxa"/>
            <w:tcBorders>
              <w:top w:val="single" w:sz="6" w:space="0" w:color="000000"/>
              <w:left w:val="single" w:sz="12" w:space="0" w:color="000000"/>
              <w:bottom w:val="single" w:sz="12" w:space="0" w:color="000000"/>
              <w:right w:val="single" w:sz="6" w:space="0" w:color="000000"/>
            </w:tcBorders>
          </w:tcPr>
          <w:p>
            <w:pPr>
              <w:pStyle w:val="Normal"/>
              <w:spacing w:lineRule="auto" w:line="288"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Итого</w:t>
            </w:r>
          </w:p>
        </w:tc>
        <w:tc>
          <w:tcPr>
            <w:tcW w:w="1418" w:type="dxa"/>
            <w:tcBorders>
              <w:top w:val="single" w:sz="6" w:space="0" w:color="000000"/>
              <w:left w:val="single" w:sz="6" w:space="0" w:color="000000"/>
              <w:bottom w:val="single" w:sz="12" w:space="0" w:color="000000"/>
              <w:right w:val="single" w:sz="6" w:space="0" w:color="000000"/>
            </w:tcBorders>
            <w:vAlign w:val="center"/>
          </w:tcPr>
          <w:p>
            <w:pPr>
              <w:pStyle w:val="Normal"/>
              <w:spacing w:lineRule="auto" w:line="288" w:before="0" w:after="0"/>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4 000 000</w:t>
            </w:r>
          </w:p>
        </w:tc>
        <w:tc>
          <w:tcPr>
            <w:tcW w:w="1417" w:type="dxa"/>
            <w:tcBorders>
              <w:top w:val="single" w:sz="6" w:space="0" w:color="000000"/>
              <w:left w:val="single" w:sz="6" w:space="0" w:color="000000"/>
              <w:bottom w:val="single" w:sz="12" w:space="0" w:color="000000"/>
              <w:right w:val="single" w:sz="6" w:space="0" w:color="000000"/>
            </w:tcBorders>
            <w:vAlign w:val="center"/>
          </w:tcPr>
          <w:p>
            <w:pPr>
              <w:pStyle w:val="Normal"/>
              <w:spacing w:lineRule="auto" w:line="288" w:before="0" w:after="0"/>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4 000 000</w:t>
            </w:r>
          </w:p>
        </w:tc>
        <w:tc>
          <w:tcPr>
            <w:tcW w:w="1418" w:type="dxa"/>
            <w:tcBorders>
              <w:top w:val="single" w:sz="6" w:space="0" w:color="000000"/>
              <w:left w:val="single" w:sz="6" w:space="0" w:color="000000"/>
              <w:bottom w:val="single" w:sz="12" w:space="0" w:color="000000"/>
              <w:right w:val="single" w:sz="6" w:space="0" w:color="000000"/>
            </w:tcBorders>
            <w:vAlign w:val="center"/>
          </w:tcPr>
          <w:p>
            <w:pPr>
              <w:pStyle w:val="Normal"/>
              <w:spacing w:lineRule="auto" w:line="288" w:before="0" w:after="0"/>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7 990 165</w:t>
            </w:r>
          </w:p>
        </w:tc>
        <w:tc>
          <w:tcPr>
            <w:tcW w:w="1419" w:type="dxa"/>
            <w:tcBorders>
              <w:top w:val="single" w:sz="6" w:space="0" w:color="000000"/>
              <w:left w:val="single" w:sz="6" w:space="0" w:color="000000"/>
              <w:bottom w:val="single" w:sz="12" w:space="0" w:color="000000"/>
              <w:right w:val="single" w:sz="6" w:space="0" w:color="000000"/>
            </w:tcBorders>
            <w:vAlign w:val="center"/>
          </w:tcPr>
          <w:p>
            <w:pPr>
              <w:pStyle w:val="Normal"/>
              <w:spacing w:lineRule="auto" w:line="288" w:before="0" w:after="0"/>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7 990 165</w:t>
            </w:r>
          </w:p>
        </w:tc>
        <w:tc>
          <w:tcPr>
            <w:tcW w:w="1419" w:type="dxa"/>
            <w:tcBorders>
              <w:top w:val="single" w:sz="6" w:space="0" w:color="000000"/>
              <w:left w:val="single" w:sz="6" w:space="0" w:color="000000"/>
              <w:bottom w:val="single" w:sz="12" w:space="0" w:color="000000"/>
              <w:right w:val="single" w:sz="6" w:space="0" w:color="000000"/>
            </w:tcBorders>
            <w:vAlign w:val="center"/>
          </w:tcPr>
          <w:p>
            <w:pPr>
              <w:pStyle w:val="Normal"/>
              <w:spacing w:lineRule="auto" w:line="288" w:before="0" w:after="0"/>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4 265 664</w:t>
            </w:r>
          </w:p>
        </w:tc>
        <w:tc>
          <w:tcPr>
            <w:tcW w:w="1408" w:type="dxa"/>
            <w:tcBorders>
              <w:top w:val="single" w:sz="6" w:space="0" w:color="000000"/>
              <w:left w:val="single" w:sz="6" w:space="0" w:color="000000"/>
              <w:bottom w:val="single" w:sz="12" w:space="0" w:color="000000"/>
              <w:right w:val="single" w:sz="12" w:space="0" w:color="000000"/>
            </w:tcBorders>
            <w:vAlign w:val="center"/>
          </w:tcPr>
          <w:p>
            <w:pPr>
              <w:pStyle w:val="Normal"/>
              <w:spacing w:lineRule="auto" w:line="288" w:before="0" w:after="0"/>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4 265 664</w:t>
            </w:r>
          </w:p>
        </w:tc>
      </w:tr>
    </w:tbl>
    <w:p>
      <w:pPr>
        <w:sectPr>
          <w:footerReference w:type="default" r:id="rId13"/>
          <w:type w:val="nextPage"/>
          <w:pgSz w:w="11906" w:h="16838"/>
          <w:pgMar w:left="1701" w:right="567" w:header="0" w:top="1134" w:footer="709" w:bottom="1134" w:gutter="0"/>
          <w:pgNumType w:start="2" w:fmt="decimal"/>
          <w:formProt w:val="false"/>
          <w:textDirection w:val="lrTb"/>
          <w:docGrid w:type="default" w:linePitch="360" w:charSpace="4096"/>
        </w:sectPr>
      </w:pPr>
    </w:p>
    <w:p>
      <w:pPr>
        <w:pStyle w:val="Normal"/>
        <w:spacing w:lineRule="auto" w:line="360" w:before="360" w:after="360"/>
        <w:contextualSpacing/>
        <w:jc w:val="right"/>
        <w:rPr>
          <w:rFonts w:ascii="Times New Roman" w:hAnsi="Times New Roman" w:cs="Times New Roman"/>
          <w:sz w:val="32"/>
        </w:rPr>
      </w:pPr>
      <w:r>
        <w:rPr>
          <w:rFonts w:cs="Times New Roman" w:ascii="Cambria" w:hAnsi="Cambria" w:asciiTheme="majorHAnsi" w:hAnsiTheme="majorHAnsi"/>
          <w:sz w:val="32"/>
          <w:szCs w:val="28"/>
        </w:rPr>
        <w:t>Приложение Г</w:t>
      </w:r>
    </w:p>
    <w:p>
      <w:pPr>
        <w:pStyle w:val="Normal"/>
        <w:rPr>
          <w:rFonts w:ascii="Times New Roman" w:hAnsi="Times New Roman" w:eastAsia="Calibri" w:cs="Times New Roman"/>
          <w:sz w:val="28"/>
          <w:szCs w:val="28"/>
        </w:rPr>
      </w:pPr>
      <w:r>
        <w:rPr>
          <w:rFonts w:eastAsia="Calibri" w:cs="Times New Roman" w:ascii="Times New Roman" w:hAnsi="Times New Roman"/>
          <w:sz w:val="28"/>
          <w:szCs w:val="28"/>
        </w:rPr>
      </w:r>
    </w:p>
    <w:p>
      <w:pPr>
        <w:pStyle w:val="Normal"/>
        <w:spacing w:lineRule="auto" w:line="240" w:before="0" w:after="0"/>
        <w:ind w:right="2041" w:hanging="0"/>
        <w:jc w:val="center"/>
        <w:rPr>
          <w:rFonts w:ascii="Arial" w:hAnsi="Arial" w:eastAsia="Calibri" w:cs="Arial"/>
          <w:b/>
          <w:b/>
          <w:bCs/>
          <w:szCs w:val="18"/>
        </w:rPr>
      </w:pPr>
      <w:r>
        <w:rPr>
          <w:rFonts w:eastAsia="Calibri" w:cs="Arial" w:ascii="Arial" w:hAnsi="Arial"/>
          <w:b/>
          <w:bCs/>
          <w:szCs w:val="18"/>
        </w:rPr>
        <w:t>Бухгалтерский баланс</w:t>
      </w:r>
    </w:p>
    <w:tbl>
      <w:tblPr>
        <w:tblW w:w="9667" w:type="dxa"/>
        <w:jc w:val="left"/>
        <w:tblInd w:w="0" w:type="dxa"/>
        <w:tblCellMar>
          <w:top w:w="0" w:type="dxa"/>
          <w:left w:w="28" w:type="dxa"/>
          <w:bottom w:w="0" w:type="dxa"/>
          <w:right w:w="28" w:type="dxa"/>
        </w:tblCellMar>
        <w:tblLook w:firstRow="0" w:noVBand="0" w:lastRow="0" w:firstColumn="0" w:lastColumn="0" w:noHBand="0" w:val="0000"/>
      </w:tblPr>
      <w:tblGrid>
        <w:gridCol w:w="1257"/>
        <w:gridCol w:w="613"/>
        <w:gridCol w:w="738"/>
        <w:gridCol w:w="1587"/>
        <w:gridCol w:w="397"/>
        <w:gridCol w:w="397"/>
        <w:gridCol w:w="28"/>
        <w:gridCol w:w="821"/>
        <w:gridCol w:w="568"/>
        <w:gridCol w:w="284"/>
        <w:gridCol w:w="708"/>
        <w:gridCol w:w="228"/>
        <w:gridCol w:w="679"/>
        <w:gridCol w:w="341"/>
        <w:gridCol w:w="340"/>
        <w:gridCol w:w="680"/>
      </w:tblGrid>
      <w:tr>
        <w:trPr>
          <w:trHeight w:val="284" w:hRule="atLeast"/>
          <w:cantSplit w:val="true"/>
        </w:trPr>
        <w:tc>
          <w:tcPr>
            <w:tcW w:w="2608" w:type="dxa"/>
            <w:gridSpan w:val="3"/>
            <w:tcBorders/>
            <w:vAlign w:val="bottom"/>
          </w:tcPr>
          <w:p>
            <w:pPr>
              <w:pStyle w:val="Normal"/>
              <w:spacing w:lineRule="auto" w:line="240" w:before="0" w:after="0"/>
              <w:ind w:right="113" w:hanging="0"/>
              <w:jc w:val="right"/>
              <w:rPr>
                <w:rFonts w:ascii="Arial" w:hAnsi="Arial" w:eastAsia="Calibri" w:cs="Arial"/>
                <w:b/>
                <w:b/>
                <w:bCs/>
                <w:szCs w:val="18"/>
              </w:rPr>
            </w:pPr>
            <w:r>
              <w:rPr>
                <w:rFonts w:eastAsia="Calibri" w:cs="Arial" w:ascii="Arial" w:hAnsi="Arial"/>
                <w:b/>
                <w:bCs/>
                <w:szCs w:val="18"/>
              </w:rPr>
              <w:t>на</w:t>
            </w:r>
          </w:p>
        </w:tc>
        <w:tc>
          <w:tcPr>
            <w:tcW w:w="1587" w:type="dxa"/>
            <w:tcBorders>
              <w:bottom w:val="single" w:sz="6" w:space="0" w:color="000000"/>
            </w:tcBorders>
            <w:vAlign w:val="bottom"/>
          </w:tcPr>
          <w:p>
            <w:pPr>
              <w:pStyle w:val="Normal"/>
              <w:spacing w:lineRule="auto" w:line="240" w:before="0" w:after="0"/>
              <w:jc w:val="center"/>
              <w:rPr>
                <w:rFonts w:ascii="Arial" w:hAnsi="Arial" w:eastAsia="Calibri" w:cs="Arial"/>
                <w:b/>
                <w:b/>
                <w:bCs/>
                <w:szCs w:val="18"/>
              </w:rPr>
            </w:pPr>
            <w:r>
              <w:rPr>
                <w:rFonts w:eastAsia="Calibri" w:cs="Arial" w:ascii="Arial" w:hAnsi="Arial"/>
                <w:b/>
                <w:bCs/>
                <w:szCs w:val="18"/>
              </w:rPr>
              <w:t xml:space="preserve">31 декабря </w:t>
            </w:r>
          </w:p>
        </w:tc>
        <w:tc>
          <w:tcPr>
            <w:tcW w:w="397" w:type="dxa"/>
            <w:tcBorders/>
            <w:vAlign w:val="bottom"/>
          </w:tcPr>
          <w:p>
            <w:pPr>
              <w:pStyle w:val="Normal"/>
              <w:spacing w:lineRule="auto" w:line="240" w:before="0" w:after="0"/>
              <w:jc w:val="right"/>
              <w:rPr>
                <w:rFonts w:ascii="Arial" w:hAnsi="Arial" w:eastAsia="Calibri" w:cs="Arial"/>
                <w:b/>
                <w:b/>
                <w:bCs/>
                <w:szCs w:val="18"/>
              </w:rPr>
            </w:pPr>
            <w:r>
              <w:rPr>
                <w:rFonts w:eastAsia="Calibri" w:cs="Arial" w:ascii="Arial" w:hAnsi="Arial"/>
                <w:b/>
                <w:bCs/>
                <w:szCs w:val="18"/>
              </w:rPr>
              <w:t>20</w:t>
            </w:r>
          </w:p>
        </w:tc>
        <w:tc>
          <w:tcPr>
            <w:tcW w:w="397" w:type="dxa"/>
            <w:tcBorders>
              <w:bottom w:val="single" w:sz="6" w:space="0" w:color="000000"/>
            </w:tcBorders>
            <w:vAlign w:val="bottom"/>
          </w:tcPr>
          <w:p>
            <w:pPr>
              <w:pStyle w:val="Normal"/>
              <w:spacing w:lineRule="auto" w:line="240" w:before="0" w:after="0"/>
              <w:rPr>
                <w:rFonts w:ascii="Arial" w:hAnsi="Arial" w:eastAsia="Calibri" w:cs="Arial"/>
                <w:b/>
                <w:b/>
                <w:bCs/>
                <w:szCs w:val="18"/>
              </w:rPr>
            </w:pPr>
            <w:r>
              <w:rPr>
                <w:rFonts w:eastAsia="Calibri" w:cs="Arial" w:ascii="Arial" w:hAnsi="Arial"/>
                <w:b/>
                <w:bCs/>
                <w:szCs w:val="18"/>
              </w:rPr>
              <w:t>14</w:t>
            </w:r>
          </w:p>
        </w:tc>
        <w:tc>
          <w:tcPr>
            <w:tcW w:w="2637" w:type="dxa"/>
            <w:gridSpan w:val="6"/>
            <w:tcBorders>
              <w:right w:val="single" w:sz="6" w:space="0" w:color="000000"/>
            </w:tcBorders>
            <w:vAlign w:val="bottom"/>
          </w:tcPr>
          <w:p>
            <w:pPr>
              <w:pStyle w:val="Normal"/>
              <w:spacing w:lineRule="auto" w:line="240" w:before="0" w:after="0"/>
              <w:ind w:left="113" w:hanging="0"/>
              <w:rPr>
                <w:rFonts w:ascii="Arial" w:hAnsi="Arial" w:eastAsia="Calibri" w:cs="Arial"/>
                <w:b/>
                <w:b/>
                <w:bCs/>
                <w:szCs w:val="18"/>
              </w:rPr>
            </w:pPr>
            <w:r>
              <w:rPr>
                <w:rFonts w:eastAsia="Calibri" w:cs="Arial" w:ascii="Arial" w:hAnsi="Arial"/>
                <w:b/>
                <w:bCs/>
                <w:szCs w:val="18"/>
              </w:rPr>
              <w:t>г.</w:t>
            </w:r>
          </w:p>
        </w:tc>
        <w:tc>
          <w:tcPr>
            <w:tcW w:w="2040" w:type="dxa"/>
            <w:gridSpan w:val="4"/>
            <w:tcBorders>
              <w:top w:val="single" w:sz="6" w:space="0" w:color="000000"/>
              <w:right w:val="single" w:sz="6" w:space="0" w:color="000000"/>
            </w:tcBorders>
            <w:vAlign w:val="center"/>
          </w:tcPr>
          <w:p>
            <w:pPr>
              <w:pStyle w:val="Normal"/>
              <w:spacing w:lineRule="auto" w:line="240" w:before="0" w:after="0"/>
              <w:jc w:val="center"/>
              <w:rPr>
                <w:rFonts w:ascii="Arial" w:hAnsi="Arial" w:eastAsia="Calibri" w:cs="Arial"/>
                <w:szCs w:val="18"/>
              </w:rPr>
            </w:pPr>
            <w:r>
              <w:rPr>
                <w:rFonts w:eastAsia="Calibri" w:cs="Arial" w:ascii="Arial" w:hAnsi="Arial"/>
                <w:sz w:val="18"/>
                <w:szCs w:val="18"/>
              </w:rPr>
              <w:t>Коды</w:t>
            </w:r>
          </w:p>
        </w:tc>
      </w:tr>
      <w:tr>
        <w:trPr>
          <w:trHeight w:val="284" w:hRule="atLeast"/>
        </w:trPr>
        <w:tc>
          <w:tcPr>
            <w:tcW w:w="7626" w:type="dxa"/>
            <w:gridSpan w:val="12"/>
            <w:tcBorders>
              <w:right w:val="single" w:sz="12" w:space="0" w:color="000000"/>
            </w:tcBorders>
            <w:vAlign w:val="bottom"/>
          </w:tcPr>
          <w:p>
            <w:pPr>
              <w:pStyle w:val="Normal"/>
              <w:spacing w:lineRule="auto" w:line="240" w:before="0" w:after="0"/>
              <w:ind w:right="113" w:hanging="0"/>
              <w:jc w:val="right"/>
              <w:rPr>
                <w:rFonts w:ascii="Arial" w:hAnsi="Arial" w:eastAsia="Calibri" w:cs="Arial"/>
                <w:sz w:val="18"/>
                <w:szCs w:val="18"/>
              </w:rPr>
            </w:pPr>
            <w:r>
              <w:rPr>
                <w:rFonts w:eastAsia="Calibri" w:cs="Arial" w:ascii="Arial" w:hAnsi="Arial"/>
                <w:sz w:val="18"/>
                <w:szCs w:val="18"/>
              </w:rPr>
              <w:t>Форма по ОКУД</w:t>
            </w:r>
          </w:p>
        </w:tc>
        <w:tc>
          <w:tcPr>
            <w:tcW w:w="2040" w:type="dxa"/>
            <w:gridSpan w:val="4"/>
            <w:tcBorders>
              <w:top w:val="single" w:sz="12" w:space="0" w:color="000000"/>
              <w:bottom w:val="single" w:sz="6" w:space="0" w:color="000000"/>
              <w:right w:val="single" w:sz="12" w:space="0" w:color="000000"/>
            </w:tcBorders>
            <w:vAlign w:val="bottom"/>
          </w:tcPr>
          <w:p>
            <w:pPr>
              <w:pStyle w:val="Normal"/>
              <w:spacing w:lineRule="auto" w:line="240" w:before="0" w:after="0"/>
              <w:jc w:val="center"/>
              <w:rPr>
                <w:rFonts w:ascii="Arial" w:hAnsi="Arial" w:eastAsia="Calibri" w:cs="Arial"/>
                <w:sz w:val="18"/>
                <w:szCs w:val="18"/>
              </w:rPr>
            </w:pPr>
            <w:r>
              <w:rPr>
                <w:rFonts w:eastAsia="Calibri" w:cs="Arial" w:ascii="Arial" w:hAnsi="Arial"/>
                <w:sz w:val="18"/>
                <w:szCs w:val="18"/>
              </w:rPr>
              <w:t>0710001</w:t>
            </w:r>
          </w:p>
        </w:tc>
      </w:tr>
      <w:tr>
        <w:trPr>
          <w:trHeight w:val="284" w:hRule="atLeast"/>
          <w:cantSplit w:val="true"/>
        </w:trPr>
        <w:tc>
          <w:tcPr>
            <w:tcW w:w="7626" w:type="dxa"/>
            <w:gridSpan w:val="12"/>
            <w:tcBorders>
              <w:right w:val="single" w:sz="12" w:space="0" w:color="000000"/>
            </w:tcBorders>
            <w:vAlign w:val="bottom"/>
          </w:tcPr>
          <w:p>
            <w:pPr>
              <w:pStyle w:val="Normal"/>
              <w:spacing w:lineRule="auto" w:line="240" w:before="0" w:after="0"/>
              <w:ind w:right="113" w:hanging="0"/>
              <w:jc w:val="right"/>
              <w:rPr>
                <w:rFonts w:ascii="Arial" w:hAnsi="Arial" w:eastAsia="Calibri" w:cs="Arial"/>
                <w:sz w:val="18"/>
                <w:szCs w:val="18"/>
              </w:rPr>
            </w:pPr>
            <w:r>
              <w:rPr>
                <w:rFonts w:eastAsia="Calibri" w:cs="Arial" w:ascii="Arial" w:hAnsi="Arial"/>
                <w:sz w:val="18"/>
                <w:szCs w:val="18"/>
              </w:rPr>
              <w:t>Дата (число, месяц, год)</w:t>
            </w:r>
          </w:p>
        </w:tc>
        <w:tc>
          <w:tcPr>
            <w:tcW w:w="679" w:type="dxa"/>
            <w:tcBorders>
              <w:top w:val="single" w:sz="6" w:space="0" w:color="000000"/>
              <w:bottom w:val="single" w:sz="6" w:space="0" w:color="000000"/>
              <w:right w:val="single" w:sz="6" w:space="0" w:color="000000"/>
            </w:tcBorders>
            <w:vAlign w:val="bottom"/>
          </w:tcPr>
          <w:p>
            <w:pPr>
              <w:pStyle w:val="Normal"/>
              <w:spacing w:lineRule="auto" w:line="240" w:before="0" w:after="0"/>
              <w:jc w:val="center"/>
              <w:rPr>
                <w:rFonts w:ascii="Arial" w:hAnsi="Arial" w:eastAsia="Calibri" w:cs="Arial"/>
                <w:sz w:val="18"/>
                <w:szCs w:val="18"/>
              </w:rPr>
            </w:pPr>
            <w:r>
              <w:rPr>
                <w:rFonts w:eastAsia="Calibri" w:cs="Arial" w:ascii="Arial" w:hAnsi="Arial"/>
                <w:sz w:val="18"/>
                <w:szCs w:val="18"/>
              </w:rPr>
            </w:r>
          </w:p>
        </w:tc>
        <w:tc>
          <w:tcPr>
            <w:tcW w:w="681" w:type="dxa"/>
            <w:gridSpan w:val="2"/>
            <w:tcBorders>
              <w:top w:val="single" w:sz="6" w:space="0" w:color="000000"/>
              <w:bottom w:val="single" w:sz="6" w:space="0" w:color="000000"/>
              <w:right w:val="single" w:sz="6" w:space="0" w:color="000000"/>
            </w:tcBorders>
            <w:vAlign w:val="bottom"/>
          </w:tcPr>
          <w:p>
            <w:pPr>
              <w:pStyle w:val="Normal"/>
              <w:spacing w:lineRule="auto" w:line="240" w:before="0" w:after="0"/>
              <w:jc w:val="center"/>
              <w:rPr>
                <w:rFonts w:ascii="Arial" w:hAnsi="Arial" w:eastAsia="Calibri" w:cs="Arial"/>
                <w:sz w:val="18"/>
                <w:szCs w:val="18"/>
              </w:rPr>
            </w:pPr>
            <w:r>
              <w:rPr>
                <w:rFonts w:eastAsia="Calibri" w:cs="Arial" w:ascii="Arial" w:hAnsi="Arial"/>
                <w:sz w:val="18"/>
                <w:szCs w:val="18"/>
              </w:rPr>
            </w:r>
          </w:p>
        </w:tc>
        <w:tc>
          <w:tcPr>
            <w:tcW w:w="680" w:type="dxa"/>
            <w:tcBorders>
              <w:top w:val="single" w:sz="6" w:space="0" w:color="000000"/>
              <w:bottom w:val="single" w:sz="6" w:space="0" w:color="000000"/>
              <w:right w:val="single" w:sz="12" w:space="0" w:color="000000"/>
            </w:tcBorders>
            <w:vAlign w:val="bottom"/>
          </w:tcPr>
          <w:p>
            <w:pPr>
              <w:pStyle w:val="Normal"/>
              <w:spacing w:lineRule="auto" w:line="240" w:before="0" w:after="0"/>
              <w:jc w:val="center"/>
              <w:rPr>
                <w:rFonts w:ascii="Arial" w:hAnsi="Arial" w:eastAsia="Calibri" w:cs="Arial"/>
                <w:sz w:val="18"/>
                <w:szCs w:val="18"/>
              </w:rPr>
            </w:pPr>
            <w:r>
              <w:rPr>
                <w:rFonts w:eastAsia="Calibri" w:cs="Arial" w:ascii="Arial" w:hAnsi="Arial"/>
                <w:sz w:val="18"/>
                <w:szCs w:val="18"/>
              </w:rPr>
            </w:r>
          </w:p>
        </w:tc>
      </w:tr>
      <w:tr>
        <w:trPr>
          <w:trHeight w:val="284" w:hRule="atLeast"/>
          <w:cantSplit w:val="true"/>
        </w:trPr>
        <w:tc>
          <w:tcPr>
            <w:tcW w:w="1257" w:type="dxa"/>
            <w:tcBorders/>
            <w:vAlign w:val="bottom"/>
          </w:tcPr>
          <w:p>
            <w:pPr>
              <w:pStyle w:val="Normal"/>
              <w:spacing w:lineRule="auto" w:line="240" w:before="0" w:after="0"/>
              <w:rPr>
                <w:rFonts w:ascii="Arial" w:hAnsi="Arial" w:eastAsia="Calibri" w:cs="Arial"/>
                <w:sz w:val="18"/>
                <w:szCs w:val="18"/>
              </w:rPr>
            </w:pPr>
            <w:r>
              <w:rPr>
                <w:rFonts w:eastAsia="Calibri" w:cs="Arial" w:ascii="Arial" w:hAnsi="Arial"/>
                <w:sz w:val="18"/>
                <w:szCs w:val="18"/>
              </w:rPr>
              <w:t>Организация</w:t>
            </w:r>
          </w:p>
        </w:tc>
        <w:tc>
          <w:tcPr>
            <w:tcW w:w="5149" w:type="dxa"/>
            <w:gridSpan w:val="8"/>
            <w:tcBorders>
              <w:bottom w:val="single" w:sz="6" w:space="0" w:color="000000"/>
            </w:tcBorders>
            <w:vAlign w:val="bottom"/>
          </w:tcPr>
          <w:p>
            <w:pPr>
              <w:pStyle w:val="Normal"/>
              <w:spacing w:lineRule="auto" w:line="240" w:before="0" w:after="0"/>
              <w:jc w:val="center"/>
              <w:rPr>
                <w:rFonts w:ascii="Arial" w:hAnsi="Arial" w:eastAsia="Calibri" w:cs="Arial"/>
                <w:sz w:val="18"/>
                <w:szCs w:val="18"/>
              </w:rPr>
            </w:pPr>
            <w:r>
              <w:rPr>
                <w:rFonts w:eastAsia="Calibri" w:cs="Arial" w:ascii="Arial" w:hAnsi="Arial"/>
                <w:sz w:val="18"/>
                <w:szCs w:val="18"/>
              </w:rPr>
              <w:t>ООО «Океан»</w:t>
            </w:r>
          </w:p>
        </w:tc>
        <w:tc>
          <w:tcPr>
            <w:tcW w:w="1220" w:type="dxa"/>
            <w:gridSpan w:val="3"/>
            <w:tcBorders>
              <w:right w:val="single" w:sz="12" w:space="0" w:color="000000"/>
            </w:tcBorders>
            <w:vAlign w:val="bottom"/>
          </w:tcPr>
          <w:p>
            <w:pPr>
              <w:pStyle w:val="Normal"/>
              <w:spacing w:lineRule="auto" w:line="240" w:before="0" w:after="0"/>
              <w:ind w:right="113" w:hanging="0"/>
              <w:jc w:val="right"/>
              <w:rPr>
                <w:rFonts w:ascii="Arial" w:hAnsi="Arial" w:eastAsia="Calibri" w:cs="Arial"/>
                <w:sz w:val="18"/>
                <w:szCs w:val="18"/>
              </w:rPr>
            </w:pPr>
            <w:r>
              <w:rPr>
                <w:rFonts w:eastAsia="Calibri" w:cs="Arial" w:ascii="Arial" w:hAnsi="Arial"/>
                <w:sz w:val="18"/>
                <w:szCs w:val="18"/>
              </w:rPr>
              <w:t>по ОКПО</w:t>
            </w:r>
          </w:p>
        </w:tc>
        <w:tc>
          <w:tcPr>
            <w:tcW w:w="2040" w:type="dxa"/>
            <w:gridSpan w:val="4"/>
            <w:tcBorders>
              <w:top w:val="single" w:sz="6" w:space="0" w:color="000000"/>
              <w:bottom w:val="single" w:sz="6" w:space="0" w:color="000000"/>
              <w:right w:val="single" w:sz="12" w:space="0" w:color="000000"/>
            </w:tcBorders>
            <w:vAlign w:val="bottom"/>
          </w:tcPr>
          <w:p>
            <w:pPr>
              <w:pStyle w:val="Normal"/>
              <w:spacing w:lineRule="auto" w:line="240" w:before="0" w:after="0"/>
              <w:jc w:val="center"/>
              <w:rPr>
                <w:rFonts w:ascii="Arial" w:hAnsi="Arial" w:eastAsia="Calibri" w:cs="Arial"/>
                <w:sz w:val="18"/>
                <w:szCs w:val="18"/>
              </w:rPr>
            </w:pPr>
            <w:r>
              <w:rPr>
                <w:rFonts w:eastAsia="Calibri" w:cs="Arial" w:ascii="Arial" w:hAnsi="Arial"/>
                <w:sz w:val="18"/>
                <w:szCs w:val="18"/>
              </w:rPr>
            </w:r>
          </w:p>
        </w:tc>
      </w:tr>
      <w:tr>
        <w:trPr>
          <w:trHeight w:val="284" w:hRule="atLeast"/>
          <w:cantSplit w:val="true"/>
        </w:trPr>
        <w:tc>
          <w:tcPr>
            <w:tcW w:w="6406" w:type="dxa"/>
            <w:gridSpan w:val="9"/>
            <w:tcBorders/>
            <w:vAlign w:val="bottom"/>
          </w:tcPr>
          <w:p>
            <w:pPr>
              <w:pStyle w:val="Normal"/>
              <w:spacing w:lineRule="auto" w:line="240" w:before="0" w:after="0"/>
              <w:rPr>
                <w:rFonts w:ascii="Arial" w:hAnsi="Arial" w:eastAsia="Calibri" w:cs="Arial"/>
                <w:sz w:val="18"/>
                <w:szCs w:val="18"/>
              </w:rPr>
            </w:pPr>
            <w:r>
              <w:rPr>
                <w:rFonts w:eastAsia="Calibri" w:cs="Arial" w:ascii="Arial" w:hAnsi="Arial"/>
                <w:sz w:val="18"/>
                <w:szCs w:val="18"/>
              </w:rPr>
              <w:t>Идентификационный номер налогоплательщика</w:t>
            </w:r>
          </w:p>
        </w:tc>
        <w:tc>
          <w:tcPr>
            <w:tcW w:w="1220" w:type="dxa"/>
            <w:gridSpan w:val="3"/>
            <w:tcBorders>
              <w:right w:val="single" w:sz="12" w:space="0" w:color="000000"/>
            </w:tcBorders>
            <w:vAlign w:val="bottom"/>
          </w:tcPr>
          <w:p>
            <w:pPr>
              <w:pStyle w:val="Normal"/>
              <w:spacing w:lineRule="auto" w:line="240" w:before="0" w:after="0"/>
              <w:ind w:right="113" w:hanging="0"/>
              <w:jc w:val="right"/>
              <w:rPr>
                <w:rFonts w:ascii="Arial" w:hAnsi="Arial" w:eastAsia="Calibri" w:cs="Arial"/>
                <w:sz w:val="18"/>
                <w:szCs w:val="18"/>
              </w:rPr>
            </w:pPr>
            <w:r>
              <w:rPr>
                <w:rFonts w:eastAsia="Calibri" w:cs="Arial" w:ascii="Arial" w:hAnsi="Arial"/>
                <w:sz w:val="18"/>
                <w:szCs w:val="18"/>
              </w:rPr>
              <w:t>ИНН</w:t>
            </w:r>
          </w:p>
        </w:tc>
        <w:tc>
          <w:tcPr>
            <w:tcW w:w="2040" w:type="dxa"/>
            <w:gridSpan w:val="4"/>
            <w:tcBorders>
              <w:top w:val="single" w:sz="6" w:space="0" w:color="000000"/>
              <w:bottom w:val="single" w:sz="6" w:space="0" w:color="000000"/>
              <w:right w:val="single" w:sz="12" w:space="0" w:color="000000"/>
            </w:tcBorders>
            <w:vAlign w:val="bottom"/>
          </w:tcPr>
          <w:p>
            <w:pPr>
              <w:pStyle w:val="Normal"/>
              <w:spacing w:lineRule="auto" w:line="240" w:before="0" w:after="0"/>
              <w:jc w:val="center"/>
              <w:rPr>
                <w:rFonts w:ascii="Arial" w:hAnsi="Arial" w:eastAsia="Calibri" w:cs="Arial"/>
                <w:sz w:val="18"/>
                <w:szCs w:val="18"/>
              </w:rPr>
            </w:pPr>
            <w:r>
              <w:rPr>
                <w:rFonts w:eastAsia="Calibri" w:cs="Arial" w:ascii="Arial" w:hAnsi="Arial"/>
                <w:sz w:val="18"/>
                <w:szCs w:val="18"/>
              </w:rPr>
            </w:r>
          </w:p>
        </w:tc>
      </w:tr>
      <w:tr>
        <w:trPr>
          <w:trHeight w:val="227" w:hRule="atLeast"/>
          <w:cantSplit w:val="true"/>
        </w:trPr>
        <w:tc>
          <w:tcPr>
            <w:tcW w:w="1870" w:type="dxa"/>
            <w:gridSpan w:val="2"/>
            <w:tcBorders/>
            <w:vAlign w:val="bottom"/>
          </w:tcPr>
          <w:p>
            <w:pPr>
              <w:pStyle w:val="Normal"/>
              <w:spacing w:lineRule="auto" w:line="240" w:before="60" w:after="0"/>
              <w:rPr>
                <w:rFonts w:ascii="Arial" w:hAnsi="Arial" w:eastAsia="Calibri" w:cs="Arial"/>
                <w:sz w:val="18"/>
                <w:szCs w:val="18"/>
              </w:rPr>
            </w:pPr>
            <w:r>
              <w:rPr>
                <w:rFonts w:eastAsia="Calibri" w:cs="Arial" w:ascii="Arial" w:hAnsi="Arial"/>
                <w:sz w:val="18"/>
                <w:szCs w:val="18"/>
              </w:rPr>
              <w:t>Вид экономической</w:t>
              <w:br/>
              <w:t>деятельности</w:t>
            </w:r>
          </w:p>
        </w:tc>
        <w:tc>
          <w:tcPr>
            <w:tcW w:w="4820" w:type="dxa"/>
            <w:gridSpan w:val="8"/>
            <w:tcBorders>
              <w:bottom w:val="single" w:sz="6" w:space="0" w:color="000000"/>
            </w:tcBorders>
            <w:vAlign w:val="bottom"/>
          </w:tcPr>
          <w:p>
            <w:pPr>
              <w:pStyle w:val="Normal"/>
              <w:spacing w:lineRule="auto" w:line="240" w:before="0" w:after="0"/>
              <w:jc w:val="center"/>
              <w:rPr>
                <w:rFonts w:ascii="Arial" w:hAnsi="Arial" w:eastAsia="Calibri" w:cs="Arial"/>
                <w:sz w:val="18"/>
                <w:szCs w:val="18"/>
              </w:rPr>
            </w:pPr>
            <w:r>
              <w:rPr>
                <w:rFonts w:eastAsia="Calibri" w:cs="Arial" w:ascii="Arial" w:hAnsi="Arial"/>
                <w:sz w:val="18"/>
                <w:szCs w:val="18"/>
              </w:rPr>
            </w:r>
          </w:p>
        </w:tc>
        <w:tc>
          <w:tcPr>
            <w:tcW w:w="936" w:type="dxa"/>
            <w:gridSpan w:val="2"/>
            <w:tcBorders>
              <w:right w:val="single" w:sz="12" w:space="0" w:color="000000"/>
            </w:tcBorders>
            <w:vAlign w:val="bottom"/>
          </w:tcPr>
          <w:p>
            <w:pPr>
              <w:pStyle w:val="Normal"/>
              <w:spacing w:lineRule="auto" w:line="240" w:before="0" w:after="0"/>
              <w:ind w:right="113" w:hanging="0"/>
              <w:jc w:val="right"/>
              <w:rPr>
                <w:rFonts w:ascii="Arial" w:hAnsi="Arial" w:eastAsia="Calibri" w:cs="Arial"/>
                <w:sz w:val="18"/>
                <w:szCs w:val="18"/>
              </w:rPr>
            </w:pPr>
            <w:r>
              <w:rPr>
                <w:rFonts w:eastAsia="Calibri" w:cs="Arial" w:ascii="Arial" w:hAnsi="Arial"/>
                <w:sz w:val="18"/>
                <w:szCs w:val="18"/>
              </w:rPr>
              <w:t>по</w:t>
              <w:br/>
              <w:t>ОКВЭД</w:t>
            </w:r>
          </w:p>
        </w:tc>
        <w:tc>
          <w:tcPr>
            <w:tcW w:w="2040" w:type="dxa"/>
            <w:gridSpan w:val="4"/>
            <w:tcBorders>
              <w:top w:val="single" w:sz="6" w:space="0" w:color="000000"/>
              <w:bottom w:val="single" w:sz="4" w:space="0" w:color="000000"/>
              <w:right w:val="single" w:sz="12" w:space="0" w:color="000000"/>
            </w:tcBorders>
            <w:vAlign w:val="bottom"/>
          </w:tcPr>
          <w:p>
            <w:pPr>
              <w:pStyle w:val="Normal"/>
              <w:spacing w:lineRule="auto" w:line="240" w:before="0" w:after="0"/>
              <w:jc w:val="center"/>
              <w:rPr>
                <w:rFonts w:ascii="Arial" w:hAnsi="Arial" w:eastAsia="Calibri" w:cs="Arial"/>
                <w:sz w:val="18"/>
                <w:szCs w:val="18"/>
              </w:rPr>
            </w:pPr>
            <w:r>
              <w:rPr>
                <w:rFonts w:eastAsia="Calibri" w:cs="Arial" w:ascii="Arial" w:hAnsi="Arial"/>
                <w:sz w:val="18"/>
                <w:szCs w:val="18"/>
              </w:rPr>
            </w:r>
          </w:p>
        </w:tc>
      </w:tr>
      <w:tr>
        <w:trPr>
          <w:trHeight w:val="227" w:hRule="atLeast"/>
          <w:cantSplit w:val="true"/>
        </w:trPr>
        <w:tc>
          <w:tcPr>
            <w:tcW w:w="5017" w:type="dxa"/>
            <w:gridSpan w:val="7"/>
            <w:tcBorders/>
            <w:vAlign w:val="bottom"/>
          </w:tcPr>
          <w:p>
            <w:pPr>
              <w:pStyle w:val="Normal"/>
              <w:spacing w:lineRule="auto" w:line="240" w:before="60" w:after="0"/>
              <w:rPr>
                <w:rFonts w:ascii="Arial" w:hAnsi="Arial" w:eastAsia="Calibri" w:cs="Arial"/>
                <w:sz w:val="18"/>
                <w:szCs w:val="18"/>
              </w:rPr>
            </w:pPr>
            <w:r>
              <w:rPr>
                <w:rFonts w:eastAsia="Calibri" w:cs="Arial" w:ascii="Arial" w:hAnsi="Arial"/>
                <w:sz w:val="18"/>
                <w:szCs w:val="18"/>
              </w:rPr>
              <w:t>Организационно-правовая форма/форма собственности</w:t>
            </w:r>
          </w:p>
        </w:tc>
        <w:tc>
          <w:tcPr>
            <w:tcW w:w="2381" w:type="dxa"/>
            <w:gridSpan w:val="4"/>
            <w:tcBorders>
              <w:bottom w:val="single" w:sz="6" w:space="0" w:color="000000"/>
            </w:tcBorders>
            <w:vAlign w:val="bottom"/>
          </w:tcPr>
          <w:p>
            <w:pPr>
              <w:pStyle w:val="Normal"/>
              <w:spacing w:lineRule="auto" w:line="240" w:before="0" w:after="0"/>
              <w:jc w:val="center"/>
              <w:rPr>
                <w:rFonts w:ascii="Arial" w:hAnsi="Arial" w:eastAsia="Calibri" w:cs="Arial"/>
                <w:sz w:val="18"/>
                <w:szCs w:val="18"/>
              </w:rPr>
            </w:pPr>
            <w:r>
              <w:rPr>
                <w:rFonts w:eastAsia="Calibri" w:cs="Arial" w:ascii="Arial" w:hAnsi="Arial"/>
                <w:sz w:val="18"/>
                <w:szCs w:val="18"/>
              </w:rPr>
            </w:r>
          </w:p>
        </w:tc>
        <w:tc>
          <w:tcPr>
            <w:tcW w:w="228" w:type="dxa"/>
            <w:tcBorders>
              <w:right w:val="single" w:sz="12" w:space="0" w:color="000000"/>
            </w:tcBorders>
            <w:vAlign w:val="bottom"/>
          </w:tcPr>
          <w:p>
            <w:pPr>
              <w:pStyle w:val="Normal"/>
              <w:spacing w:lineRule="auto" w:line="240" w:before="0" w:after="0"/>
              <w:ind w:right="113" w:hanging="0"/>
              <w:jc w:val="right"/>
              <w:rPr>
                <w:rFonts w:ascii="Arial" w:hAnsi="Arial" w:eastAsia="Calibri" w:cs="Arial"/>
                <w:sz w:val="18"/>
                <w:szCs w:val="18"/>
              </w:rPr>
            </w:pPr>
            <w:r>
              <w:rPr>
                <w:rFonts w:eastAsia="Calibri" w:cs="Arial" w:ascii="Arial" w:hAnsi="Arial"/>
                <w:sz w:val="18"/>
                <w:szCs w:val="18"/>
              </w:rPr>
            </w:r>
          </w:p>
        </w:tc>
        <w:tc>
          <w:tcPr>
            <w:tcW w:w="1020" w:type="dxa"/>
            <w:gridSpan w:val="2"/>
            <w:tcBorders>
              <w:top w:val="single" w:sz="6" w:space="0" w:color="000000"/>
              <w:right w:val="single" w:sz="6" w:space="0" w:color="000000"/>
            </w:tcBorders>
            <w:vAlign w:val="bottom"/>
          </w:tcPr>
          <w:p>
            <w:pPr>
              <w:pStyle w:val="Normal"/>
              <w:spacing w:lineRule="auto" w:line="240" w:before="0" w:after="0"/>
              <w:jc w:val="center"/>
              <w:rPr>
                <w:rFonts w:ascii="Arial" w:hAnsi="Arial" w:eastAsia="Calibri" w:cs="Arial"/>
                <w:sz w:val="18"/>
                <w:szCs w:val="18"/>
              </w:rPr>
            </w:pPr>
            <w:r>
              <w:rPr>
                <w:rFonts w:eastAsia="Calibri" w:cs="Arial" w:ascii="Arial" w:hAnsi="Arial"/>
                <w:sz w:val="18"/>
                <w:szCs w:val="18"/>
              </w:rPr>
            </w:r>
          </w:p>
        </w:tc>
        <w:tc>
          <w:tcPr>
            <w:tcW w:w="1020" w:type="dxa"/>
            <w:gridSpan w:val="2"/>
            <w:tcBorders>
              <w:top w:val="single" w:sz="6" w:space="0" w:color="000000"/>
              <w:right w:val="single" w:sz="12" w:space="0" w:color="000000"/>
            </w:tcBorders>
            <w:vAlign w:val="bottom"/>
          </w:tcPr>
          <w:p>
            <w:pPr>
              <w:pStyle w:val="Normal"/>
              <w:spacing w:lineRule="auto" w:line="240" w:before="0" w:after="0"/>
              <w:jc w:val="center"/>
              <w:rPr>
                <w:rFonts w:ascii="Arial" w:hAnsi="Arial" w:eastAsia="Calibri" w:cs="Arial"/>
                <w:sz w:val="18"/>
                <w:szCs w:val="18"/>
              </w:rPr>
            </w:pPr>
            <w:r>
              <w:rPr>
                <w:rFonts w:eastAsia="Calibri" w:cs="Arial" w:ascii="Arial" w:hAnsi="Arial"/>
                <w:sz w:val="18"/>
                <w:szCs w:val="18"/>
              </w:rPr>
            </w:r>
          </w:p>
        </w:tc>
      </w:tr>
      <w:tr>
        <w:trPr>
          <w:trHeight w:val="227" w:hRule="atLeast"/>
          <w:cantSplit w:val="true"/>
        </w:trPr>
        <w:tc>
          <w:tcPr>
            <w:tcW w:w="5838" w:type="dxa"/>
            <w:gridSpan w:val="8"/>
            <w:tcBorders>
              <w:bottom w:val="single" w:sz="6" w:space="0" w:color="000000"/>
            </w:tcBorders>
            <w:vAlign w:val="bottom"/>
          </w:tcPr>
          <w:p>
            <w:pPr>
              <w:pStyle w:val="Normal"/>
              <w:spacing w:lineRule="auto" w:line="240" w:before="0" w:after="0"/>
              <w:rPr>
                <w:rFonts w:ascii="Arial" w:hAnsi="Arial" w:eastAsia="Calibri" w:cs="Arial"/>
                <w:sz w:val="18"/>
                <w:szCs w:val="18"/>
              </w:rPr>
            </w:pPr>
            <w:r>
              <w:rPr>
                <w:rFonts w:eastAsia="Calibri" w:cs="Arial" w:ascii="Arial" w:hAnsi="Arial"/>
                <w:sz w:val="18"/>
                <w:szCs w:val="18"/>
              </w:rPr>
            </w:r>
          </w:p>
        </w:tc>
        <w:tc>
          <w:tcPr>
            <w:tcW w:w="1788" w:type="dxa"/>
            <w:gridSpan w:val="4"/>
            <w:tcBorders>
              <w:right w:val="single" w:sz="12" w:space="0" w:color="000000"/>
            </w:tcBorders>
            <w:vAlign w:val="bottom"/>
          </w:tcPr>
          <w:p>
            <w:pPr>
              <w:pStyle w:val="Normal"/>
              <w:spacing w:lineRule="auto" w:line="240" w:before="60" w:after="0"/>
              <w:ind w:right="113" w:hanging="0"/>
              <w:jc w:val="right"/>
              <w:rPr>
                <w:rFonts w:ascii="Arial" w:hAnsi="Arial" w:eastAsia="Calibri" w:cs="Arial"/>
                <w:sz w:val="18"/>
                <w:szCs w:val="18"/>
              </w:rPr>
            </w:pPr>
            <w:r>
              <w:rPr>
                <w:rFonts w:eastAsia="Calibri" w:cs="Arial" w:ascii="Arial" w:hAnsi="Arial"/>
                <w:sz w:val="18"/>
                <w:szCs w:val="18"/>
              </w:rPr>
              <w:t>по ОКОПФ/ОКФС</w:t>
            </w:r>
          </w:p>
        </w:tc>
        <w:tc>
          <w:tcPr>
            <w:tcW w:w="1020" w:type="dxa"/>
            <w:gridSpan w:val="2"/>
            <w:tcBorders>
              <w:bottom w:val="single" w:sz="6" w:space="0" w:color="000000"/>
              <w:right w:val="single" w:sz="6" w:space="0" w:color="000000"/>
            </w:tcBorders>
            <w:vAlign w:val="bottom"/>
          </w:tcPr>
          <w:p>
            <w:pPr>
              <w:pStyle w:val="Normal"/>
              <w:spacing w:lineRule="auto" w:line="240" w:before="0" w:after="0"/>
              <w:jc w:val="center"/>
              <w:rPr>
                <w:rFonts w:ascii="Arial" w:hAnsi="Arial" w:eastAsia="Calibri" w:cs="Arial"/>
                <w:sz w:val="18"/>
                <w:szCs w:val="18"/>
              </w:rPr>
            </w:pPr>
            <w:r>
              <w:rPr>
                <w:rFonts w:eastAsia="Calibri" w:cs="Arial" w:ascii="Arial" w:hAnsi="Arial"/>
                <w:sz w:val="18"/>
                <w:szCs w:val="18"/>
              </w:rPr>
            </w:r>
          </w:p>
        </w:tc>
        <w:tc>
          <w:tcPr>
            <w:tcW w:w="1020" w:type="dxa"/>
            <w:gridSpan w:val="2"/>
            <w:tcBorders>
              <w:bottom w:val="single" w:sz="6" w:space="0" w:color="000000"/>
              <w:right w:val="single" w:sz="12" w:space="0" w:color="000000"/>
            </w:tcBorders>
            <w:vAlign w:val="bottom"/>
          </w:tcPr>
          <w:p>
            <w:pPr>
              <w:pStyle w:val="Normal"/>
              <w:spacing w:lineRule="auto" w:line="240" w:before="0" w:after="0"/>
              <w:jc w:val="center"/>
              <w:rPr>
                <w:rFonts w:ascii="Arial" w:hAnsi="Arial" w:eastAsia="Calibri" w:cs="Arial"/>
                <w:sz w:val="18"/>
                <w:szCs w:val="18"/>
              </w:rPr>
            </w:pPr>
            <w:r>
              <w:rPr>
                <w:rFonts w:eastAsia="Calibri" w:cs="Arial" w:ascii="Arial" w:hAnsi="Arial"/>
                <w:sz w:val="18"/>
                <w:szCs w:val="18"/>
              </w:rPr>
            </w:r>
          </w:p>
        </w:tc>
      </w:tr>
      <w:tr>
        <w:trPr>
          <w:trHeight w:val="284" w:hRule="atLeast"/>
          <w:cantSplit w:val="true"/>
        </w:trPr>
        <w:tc>
          <w:tcPr>
            <w:tcW w:w="6406" w:type="dxa"/>
            <w:gridSpan w:val="9"/>
            <w:tcBorders/>
            <w:vAlign w:val="bottom"/>
          </w:tcPr>
          <w:p>
            <w:pPr>
              <w:pStyle w:val="Normal"/>
              <w:spacing w:lineRule="auto" w:line="240" w:before="0" w:after="0"/>
              <w:rPr>
                <w:rFonts w:ascii="Arial" w:hAnsi="Arial" w:eastAsia="Calibri" w:cs="Arial"/>
                <w:sz w:val="18"/>
                <w:szCs w:val="18"/>
              </w:rPr>
            </w:pPr>
            <w:r>
              <w:rPr>
                <w:rFonts w:eastAsia="Calibri" w:cs="Arial" w:ascii="Arial" w:hAnsi="Arial"/>
                <w:sz w:val="18"/>
                <w:szCs w:val="18"/>
              </w:rPr>
              <w:t>Единица измерения: тыс. руб. (млн. руб.)</w:t>
            </w:r>
          </w:p>
        </w:tc>
        <w:tc>
          <w:tcPr>
            <w:tcW w:w="1220" w:type="dxa"/>
            <w:gridSpan w:val="3"/>
            <w:tcBorders>
              <w:right w:val="single" w:sz="12" w:space="0" w:color="000000"/>
            </w:tcBorders>
            <w:vAlign w:val="bottom"/>
          </w:tcPr>
          <w:p>
            <w:pPr>
              <w:pStyle w:val="Normal"/>
              <w:spacing w:lineRule="auto" w:line="240" w:before="0" w:after="0"/>
              <w:ind w:right="113" w:hanging="0"/>
              <w:jc w:val="right"/>
              <w:rPr>
                <w:rFonts w:ascii="Arial" w:hAnsi="Arial" w:eastAsia="Calibri" w:cs="Arial"/>
                <w:sz w:val="18"/>
                <w:szCs w:val="18"/>
              </w:rPr>
            </w:pPr>
            <w:r>
              <w:rPr>
                <w:rFonts w:eastAsia="Calibri" w:cs="Arial" w:ascii="Arial" w:hAnsi="Arial"/>
                <w:sz w:val="18"/>
                <w:szCs w:val="18"/>
              </w:rPr>
              <w:t>по ОКЕИ</w:t>
            </w:r>
          </w:p>
        </w:tc>
        <w:tc>
          <w:tcPr>
            <w:tcW w:w="2040" w:type="dxa"/>
            <w:gridSpan w:val="4"/>
            <w:tcBorders>
              <w:top w:val="single" w:sz="4" w:space="0" w:color="000000"/>
              <w:bottom w:val="single" w:sz="12" w:space="0" w:color="000000"/>
              <w:right w:val="single" w:sz="12" w:space="0" w:color="000000"/>
            </w:tcBorders>
            <w:vAlign w:val="bottom"/>
          </w:tcPr>
          <w:p>
            <w:pPr>
              <w:pStyle w:val="Normal"/>
              <w:spacing w:lineRule="auto" w:line="240" w:before="0" w:after="0"/>
              <w:jc w:val="center"/>
              <w:rPr>
                <w:rFonts w:ascii="Arial" w:hAnsi="Arial" w:eastAsia="Calibri" w:cs="Arial"/>
                <w:sz w:val="18"/>
                <w:szCs w:val="18"/>
              </w:rPr>
            </w:pPr>
            <w:r>
              <w:rPr>
                <w:rFonts w:eastAsia="Calibri" w:cs="Arial" w:ascii="Arial" w:hAnsi="Arial"/>
                <w:sz w:val="18"/>
                <w:szCs w:val="18"/>
              </w:rPr>
              <w:t>384 (385)</w:t>
            </w:r>
          </w:p>
        </w:tc>
      </w:tr>
    </w:tbl>
    <w:p>
      <w:pPr>
        <w:pStyle w:val="Normal"/>
        <w:spacing w:lineRule="auto" w:line="240" w:before="60" w:after="0"/>
        <w:rPr>
          <w:rFonts w:ascii="Arial" w:hAnsi="Arial" w:eastAsia="Calibri" w:cs="Arial"/>
          <w:sz w:val="18"/>
          <w:szCs w:val="18"/>
        </w:rPr>
      </w:pPr>
      <w:r>
        <w:rPr>
          <w:rFonts w:eastAsia="Calibri" w:cs="Arial" w:ascii="Arial" w:hAnsi="Arial"/>
          <w:sz w:val="18"/>
          <w:szCs w:val="18"/>
        </w:rPr>
        <w:t xml:space="preserve">Местонахождение (адрес)  </w:t>
      </w:r>
    </w:p>
    <w:p>
      <w:pPr>
        <w:pStyle w:val="Normal"/>
        <w:pBdr>
          <w:top w:val="single" w:sz="6" w:space="1" w:color="000000"/>
        </w:pBdr>
        <w:spacing w:lineRule="auto" w:line="240" w:before="0" w:after="0"/>
        <w:ind w:left="2334" w:right="2267" w:hanging="0"/>
        <w:rPr>
          <w:rFonts w:ascii="Times New Roman" w:hAnsi="Times New Roman" w:eastAsia="Calibri" w:cs="Times New Roman"/>
          <w:sz w:val="18"/>
          <w:szCs w:val="18"/>
        </w:rPr>
      </w:pPr>
      <w:r>
        <w:rPr>
          <w:rFonts w:eastAsia="Calibri" w:cs="Times New Roman" w:ascii="Times New Roman" w:hAnsi="Times New Roman"/>
          <w:sz w:val="18"/>
          <w:szCs w:val="18"/>
        </w:rPr>
      </w:r>
    </w:p>
    <w:p>
      <w:pPr>
        <w:pStyle w:val="Normal"/>
        <w:spacing w:lineRule="auto" w:line="240" w:before="0" w:after="0"/>
        <w:rPr>
          <w:rFonts w:ascii="Times New Roman" w:hAnsi="Times New Roman" w:eastAsia="Calibri" w:cs="Times New Roman"/>
          <w:sz w:val="18"/>
          <w:szCs w:val="18"/>
        </w:rPr>
      </w:pPr>
      <w:r>
        <w:rPr>
          <w:rFonts w:eastAsia="Calibri" w:cs="Times New Roman" w:ascii="Times New Roman" w:hAnsi="Times New Roman"/>
          <w:sz w:val="18"/>
          <w:szCs w:val="18"/>
        </w:rPr>
      </w:r>
    </w:p>
    <w:tbl>
      <w:tblPr>
        <w:tblW w:w="9667" w:type="dxa"/>
        <w:jc w:val="left"/>
        <w:tblInd w:w="0" w:type="dxa"/>
        <w:tblCellMar>
          <w:top w:w="0" w:type="dxa"/>
          <w:left w:w="28" w:type="dxa"/>
          <w:bottom w:w="0" w:type="dxa"/>
          <w:right w:w="28" w:type="dxa"/>
        </w:tblCellMar>
        <w:tblLook w:firstRow="0" w:noVBand="0" w:lastRow="0" w:firstColumn="0" w:lastColumn="0" w:noHBand="0" w:val="0000"/>
      </w:tblPr>
      <w:tblGrid>
        <w:gridCol w:w="1446"/>
        <w:gridCol w:w="3968"/>
        <w:gridCol w:w="425"/>
        <w:gridCol w:w="426"/>
        <w:gridCol w:w="284"/>
        <w:gridCol w:w="282"/>
        <w:gridCol w:w="436"/>
        <w:gridCol w:w="416"/>
        <w:gridCol w:w="566"/>
        <w:gridCol w:w="567"/>
        <w:gridCol w:w="425"/>
        <w:gridCol w:w="424"/>
      </w:tblGrid>
      <w:tr>
        <w:trPr>
          <w:trHeight w:val="340" w:hRule="atLeast"/>
          <w:cantSplit w:val="true"/>
        </w:trPr>
        <w:tc>
          <w:tcPr>
            <w:tcW w:w="1446" w:type="dxa"/>
            <w:tcBorders>
              <w:top w:val="single" w:sz="6" w:space="0" w:color="000000"/>
              <w:left w:val="single" w:sz="6" w:space="0" w:color="000000"/>
              <w:right w:val="single" w:sz="6" w:space="0" w:color="000000"/>
            </w:tcBorders>
            <w:vAlign w:val="center"/>
          </w:tcPr>
          <w:p>
            <w:pPr>
              <w:pStyle w:val="Normal"/>
              <w:spacing w:lineRule="auto" w:line="240" w:before="0" w:after="0"/>
              <w:jc w:val="center"/>
              <w:rPr>
                <w:rFonts w:ascii="Arial" w:hAnsi="Arial" w:eastAsia="Calibri" w:cs="Arial"/>
                <w:sz w:val="19"/>
                <w:szCs w:val="19"/>
              </w:rPr>
            </w:pPr>
            <w:r>
              <w:rPr>
                <w:rFonts w:eastAsia="Calibri" w:cs="Arial" w:ascii="Arial" w:hAnsi="Arial"/>
                <w:sz w:val="19"/>
                <w:szCs w:val="19"/>
              </w:rPr>
            </w:r>
          </w:p>
        </w:tc>
        <w:tc>
          <w:tcPr>
            <w:tcW w:w="3968" w:type="dxa"/>
            <w:tcBorders>
              <w:top w:val="single" w:sz="6" w:space="0" w:color="000000"/>
              <w:right w:val="single" w:sz="6" w:space="0" w:color="000000"/>
            </w:tcBorders>
            <w:vAlign w:val="center"/>
          </w:tcPr>
          <w:p>
            <w:pPr>
              <w:pStyle w:val="Normal"/>
              <w:spacing w:lineRule="auto" w:line="240" w:before="0" w:after="0"/>
              <w:jc w:val="center"/>
              <w:rPr>
                <w:rFonts w:ascii="Arial" w:hAnsi="Arial" w:eastAsia="Calibri" w:cs="Arial"/>
                <w:sz w:val="19"/>
                <w:szCs w:val="19"/>
              </w:rPr>
            </w:pPr>
            <w:r>
              <w:rPr>
                <w:rFonts w:eastAsia="Calibri" w:cs="Arial" w:ascii="Arial" w:hAnsi="Arial"/>
                <w:sz w:val="19"/>
                <w:szCs w:val="19"/>
              </w:rPr>
            </w:r>
          </w:p>
        </w:tc>
        <w:tc>
          <w:tcPr>
            <w:tcW w:w="1135" w:type="dxa"/>
            <w:gridSpan w:val="3"/>
            <w:tcBorders>
              <w:top w:val="single" w:sz="6" w:space="0" w:color="000000"/>
            </w:tcBorders>
            <w:vAlign w:val="bottom"/>
          </w:tcPr>
          <w:p>
            <w:pPr>
              <w:pStyle w:val="Normal"/>
              <w:spacing w:lineRule="auto" w:line="240" w:before="0" w:after="0"/>
              <w:jc w:val="center"/>
              <w:rPr>
                <w:rFonts w:ascii="Arial" w:hAnsi="Arial" w:eastAsia="Calibri" w:cs="Arial"/>
                <w:sz w:val="19"/>
                <w:szCs w:val="19"/>
              </w:rPr>
            </w:pPr>
            <w:r>
              <w:rPr>
                <w:rFonts w:eastAsia="Calibri" w:cs="Arial" w:ascii="Arial" w:hAnsi="Arial"/>
                <w:sz w:val="19"/>
                <w:szCs w:val="19"/>
              </w:rPr>
              <w:t>На</w:t>
            </w:r>
            <w:r>
              <w:rPr>
                <w:rFonts w:eastAsia="Calibri" w:cs="Arial" w:ascii="Arial" w:hAnsi="Arial"/>
                <w:sz w:val="19"/>
                <w:szCs w:val="19"/>
                <w:lang w:val="en-US"/>
              </w:rPr>
              <w:t xml:space="preserve"> </w:t>
            </w:r>
            <w:r>
              <w:rPr>
                <w:rFonts w:eastAsia="Calibri" w:cs="Arial" w:ascii="Arial" w:hAnsi="Arial"/>
                <w:sz w:val="19"/>
                <w:szCs w:val="19"/>
              </w:rPr>
              <w:t>31 декабря</w:t>
            </w:r>
          </w:p>
        </w:tc>
        <w:tc>
          <w:tcPr>
            <w:tcW w:w="282" w:type="dxa"/>
            <w:tcBorders>
              <w:top w:val="single" w:sz="6" w:space="0" w:color="000000"/>
              <w:right w:val="single" w:sz="6" w:space="0" w:color="000000"/>
            </w:tcBorders>
            <w:vAlign w:val="bottom"/>
          </w:tcPr>
          <w:p>
            <w:pPr>
              <w:pStyle w:val="Normal"/>
              <w:spacing w:lineRule="auto" w:line="240" w:before="0" w:after="0"/>
              <w:jc w:val="center"/>
              <w:rPr>
                <w:rFonts w:ascii="Arial" w:hAnsi="Arial" w:eastAsia="Calibri" w:cs="Arial"/>
                <w:sz w:val="19"/>
                <w:szCs w:val="19"/>
              </w:rPr>
            </w:pPr>
            <w:r>
              <w:rPr>
                <w:rFonts w:eastAsia="Calibri" w:cs="Arial" w:ascii="Arial" w:hAnsi="Arial"/>
                <w:sz w:val="19"/>
                <w:szCs w:val="19"/>
              </w:rPr>
            </w:r>
          </w:p>
        </w:tc>
        <w:tc>
          <w:tcPr>
            <w:tcW w:w="1418" w:type="dxa"/>
            <w:gridSpan w:val="3"/>
            <w:tcBorders>
              <w:top w:val="single" w:sz="6" w:space="0" w:color="000000"/>
              <w:right w:val="single" w:sz="6" w:space="0" w:color="000000"/>
            </w:tcBorders>
            <w:vAlign w:val="bottom"/>
          </w:tcPr>
          <w:p>
            <w:pPr>
              <w:pStyle w:val="Normal"/>
              <w:spacing w:lineRule="auto" w:line="240" w:before="0" w:after="0"/>
              <w:jc w:val="center"/>
              <w:rPr>
                <w:rFonts w:ascii="Arial" w:hAnsi="Arial" w:eastAsia="Calibri" w:cs="Arial"/>
                <w:sz w:val="19"/>
                <w:szCs w:val="19"/>
              </w:rPr>
            </w:pPr>
            <w:r>
              <w:rPr>
                <w:rFonts w:eastAsia="Calibri" w:cs="Arial" w:ascii="Arial" w:hAnsi="Arial"/>
                <w:sz w:val="19"/>
                <w:szCs w:val="19"/>
              </w:rPr>
              <w:t>На 31 декабря</w:t>
            </w:r>
          </w:p>
        </w:tc>
        <w:tc>
          <w:tcPr>
            <w:tcW w:w="1416" w:type="dxa"/>
            <w:gridSpan w:val="3"/>
            <w:tcBorders>
              <w:top w:val="single" w:sz="6" w:space="0" w:color="000000"/>
              <w:right w:val="single" w:sz="6" w:space="0" w:color="000000"/>
            </w:tcBorders>
            <w:vAlign w:val="bottom"/>
          </w:tcPr>
          <w:p>
            <w:pPr>
              <w:pStyle w:val="Normal"/>
              <w:spacing w:lineRule="auto" w:line="240" w:before="0" w:after="0"/>
              <w:jc w:val="center"/>
              <w:rPr>
                <w:rFonts w:ascii="Arial" w:hAnsi="Arial" w:eastAsia="Calibri" w:cs="Arial"/>
                <w:sz w:val="19"/>
                <w:szCs w:val="19"/>
              </w:rPr>
            </w:pPr>
            <w:r>
              <w:rPr>
                <w:rFonts w:eastAsia="Calibri" w:cs="Arial" w:ascii="Arial" w:hAnsi="Arial"/>
                <w:sz w:val="19"/>
                <w:szCs w:val="19"/>
              </w:rPr>
              <w:t>На 31 декабря</w:t>
            </w:r>
          </w:p>
        </w:tc>
      </w:tr>
      <w:tr>
        <w:trPr>
          <w:trHeight w:val="284" w:hRule="atLeast"/>
          <w:cantSplit w:val="true"/>
        </w:trPr>
        <w:tc>
          <w:tcPr>
            <w:tcW w:w="1446" w:type="dxa"/>
            <w:tcBorders>
              <w:left w:val="single" w:sz="6" w:space="0" w:color="000000"/>
              <w:right w:val="single" w:sz="6" w:space="0" w:color="000000"/>
            </w:tcBorders>
          </w:tcPr>
          <w:p>
            <w:pPr>
              <w:pStyle w:val="Normal"/>
              <w:spacing w:lineRule="auto" w:line="240" w:before="0" w:after="0"/>
              <w:jc w:val="center"/>
              <w:rPr>
                <w:rFonts w:ascii="Arial" w:hAnsi="Arial" w:eastAsia="Calibri" w:cs="Arial"/>
                <w:sz w:val="19"/>
                <w:szCs w:val="19"/>
              </w:rPr>
            </w:pPr>
            <w:r>
              <w:rPr>
                <w:rFonts w:eastAsia="Calibri" w:cs="Arial" w:ascii="Arial" w:hAnsi="Arial"/>
                <w:sz w:val="19"/>
                <w:szCs w:val="19"/>
              </w:rPr>
              <w:t xml:space="preserve">Пояснения </w:t>
            </w:r>
            <w:r>
              <w:rPr>
                <w:rFonts w:eastAsia="Calibri" w:cs="Arial" w:ascii="Arial" w:hAnsi="Arial"/>
                <w:sz w:val="19"/>
                <w:szCs w:val="19"/>
                <w:vertAlign w:val="superscript"/>
              </w:rPr>
              <w:t>1</w:t>
            </w:r>
          </w:p>
        </w:tc>
        <w:tc>
          <w:tcPr>
            <w:tcW w:w="3968" w:type="dxa"/>
            <w:tcBorders>
              <w:right w:val="single" w:sz="6" w:space="0" w:color="000000"/>
            </w:tcBorders>
          </w:tcPr>
          <w:p>
            <w:pPr>
              <w:pStyle w:val="Normal"/>
              <w:spacing w:lineRule="auto" w:line="240" w:before="0" w:after="0"/>
              <w:jc w:val="center"/>
              <w:rPr>
                <w:rFonts w:ascii="Arial" w:hAnsi="Arial" w:eastAsia="Calibri" w:cs="Arial"/>
                <w:sz w:val="19"/>
                <w:szCs w:val="19"/>
              </w:rPr>
            </w:pPr>
            <w:r>
              <w:rPr>
                <w:rFonts w:eastAsia="Calibri" w:cs="Arial" w:ascii="Arial" w:hAnsi="Arial"/>
                <w:sz w:val="19"/>
                <w:szCs w:val="19"/>
              </w:rPr>
              <w:t xml:space="preserve">Наименование показателя </w:t>
            </w:r>
            <w:r>
              <w:rPr>
                <w:rFonts w:eastAsia="Calibri" w:cs="Arial" w:ascii="Arial" w:hAnsi="Arial"/>
                <w:sz w:val="19"/>
                <w:szCs w:val="19"/>
                <w:vertAlign w:val="superscript"/>
              </w:rPr>
              <w:t>2</w:t>
            </w:r>
          </w:p>
        </w:tc>
        <w:tc>
          <w:tcPr>
            <w:tcW w:w="425" w:type="dxa"/>
            <w:tcBorders/>
            <w:vAlign w:val="bottom"/>
          </w:tcPr>
          <w:p>
            <w:pPr>
              <w:pStyle w:val="Normal"/>
              <w:spacing w:lineRule="auto" w:line="240" w:before="0" w:after="0"/>
              <w:jc w:val="right"/>
              <w:rPr>
                <w:rFonts w:ascii="Arial" w:hAnsi="Arial" w:eastAsia="Calibri" w:cs="Arial"/>
                <w:sz w:val="19"/>
                <w:szCs w:val="19"/>
              </w:rPr>
            </w:pPr>
            <w:r>
              <w:rPr>
                <w:rFonts w:eastAsia="Calibri" w:cs="Arial" w:ascii="Arial" w:hAnsi="Arial"/>
                <w:sz w:val="19"/>
                <w:szCs w:val="19"/>
              </w:rPr>
              <w:t>20</w:t>
            </w:r>
          </w:p>
        </w:tc>
        <w:tc>
          <w:tcPr>
            <w:tcW w:w="426" w:type="dxa"/>
            <w:tcBorders>
              <w:bottom w:val="single" w:sz="6" w:space="0" w:color="000000"/>
            </w:tcBorders>
            <w:vAlign w:val="bottom"/>
          </w:tcPr>
          <w:p>
            <w:pPr>
              <w:pStyle w:val="Normal"/>
              <w:spacing w:lineRule="auto" w:line="240" w:before="0" w:after="0"/>
              <w:rPr>
                <w:rFonts w:ascii="Arial" w:hAnsi="Arial" w:eastAsia="Calibri" w:cs="Arial"/>
                <w:sz w:val="19"/>
                <w:szCs w:val="19"/>
              </w:rPr>
            </w:pPr>
            <w:r>
              <w:rPr>
                <w:rFonts w:eastAsia="Calibri" w:cs="Arial" w:ascii="Arial" w:hAnsi="Arial"/>
                <w:sz w:val="19"/>
                <w:szCs w:val="19"/>
              </w:rPr>
              <w:t>1</w:t>
            </w:r>
            <w:r>
              <w:rPr>
                <w:rFonts w:eastAsia="Calibri" w:cs="Arial" w:ascii="Arial" w:hAnsi="Arial"/>
                <w:sz w:val="19"/>
                <w:szCs w:val="19"/>
              </w:rPr>
              <w:t>9</w:t>
            </w:r>
          </w:p>
        </w:tc>
        <w:tc>
          <w:tcPr>
            <w:tcW w:w="566" w:type="dxa"/>
            <w:gridSpan w:val="2"/>
            <w:tcBorders>
              <w:right w:val="single" w:sz="6" w:space="0" w:color="000000"/>
            </w:tcBorders>
            <w:vAlign w:val="bottom"/>
          </w:tcPr>
          <w:p>
            <w:pPr>
              <w:pStyle w:val="Normal"/>
              <w:spacing w:lineRule="auto" w:line="240" w:before="0" w:after="0"/>
              <w:ind w:left="57" w:hanging="0"/>
              <w:rPr>
                <w:rFonts w:ascii="Arial" w:hAnsi="Arial" w:eastAsia="Calibri" w:cs="Arial"/>
                <w:sz w:val="19"/>
                <w:szCs w:val="19"/>
              </w:rPr>
            </w:pPr>
            <w:r>
              <w:rPr>
                <w:rFonts w:eastAsia="Calibri" w:cs="Arial" w:ascii="Arial" w:hAnsi="Arial"/>
                <w:sz w:val="19"/>
                <w:szCs w:val="19"/>
              </w:rPr>
              <w:t>г.</w:t>
            </w:r>
            <w:r>
              <w:rPr>
                <w:rFonts w:eastAsia="Calibri" w:cs="Arial" w:ascii="Arial" w:hAnsi="Arial"/>
                <w:sz w:val="19"/>
                <w:szCs w:val="19"/>
                <w:vertAlign w:val="superscript"/>
              </w:rPr>
              <w:t>3</w:t>
            </w:r>
          </w:p>
        </w:tc>
        <w:tc>
          <w:tcPr>
            <w:tcW w:w="436" w:type="dxa"/>
            <w:tcBorders/>
            <w:vAlign w:val="bottom"/>
          </w:tcPr>
          <w:p>
            <w:pPr>
              <w:pStyle w:val="Normal"/>
              <w:spacing w:lineRule="auto" w:line="240" w:before="0" w:after="0"/>
              <w:jc w:val="right"/>
              <w:rPr>
                <w:rFonts w:ascii="Arial" w:hAnsi="Arial" w:eastAsia="Calibri" w:cs="Arial"/>
                <w:sz w:val="19"/>
                <w:szCs w:val="19"/>
              </w:rPr>
            </w:pPr>
            <w:r>
              <w:rPr>
                <w:rFonts w:eastAsia="Calibri" w:cs="Arial" w:ascii="Arial" w:hAnsi="Arial"/>
                <w:sz w:val="19"/>
                <w:szCs w:val="19"/>
              </w:rPr>
              <w:t>20</w:t>
            </w:r>
          </w:p>
        </w:tc>
        <w:tc>
          <w:tcPr>
            <w:tcW w:w="416" w:type="dxa"/>
            <w:tcBorders>
              <w:bottom w:val="single" w:sz="6" w:space="0" w:color="000000"/>
            </w:tcBorders>
            <w:vAlign w:val="bottom"/>
          </w:tcPr>
          <w:p>
            <w:pPr>
              <w:pStyle w:val="Normal"/>
              <w:spacing w:lineRule="auto" w:line="240" w:before="0" w:after="0"/>
              <w:rPr>
                <w:rFonts w:ascii="Arial" w:hAnsi="Arial" w:eastAsia="Calibri" w:cs="Arial"/>
                <w:sz w:val="19"/>
                <w:szCs w:val="19"/>
              </w:rPr>
            </w:pPr>
            <w:r>
              <w:rPr>
                <w:rFonts w:eastAsia="Calibri" w:cs="Arial" w:ascii="Arial" w:hAnsi="Arial"/>
                <w:sz w:val="19"/>
                <w:szCs w:val="19"/>
              </w:rPr>
              <w:t>1</w:t>
            </w:r>
            <w:r>
              <w:rPr>
                <w:rFonts w:eastAsia="Calibri" w:cs="Arial" w:ascii="Arial" w:hAnsi="Arial"/>
                <w:sz w:val="19"/>
                <w:szCs w:val="19"/>
              </w:rPr>
              <w:t>9</w:t>
            </w:r>
          </w:p>
        </w:tc>
        <w:tc>
          <w:tcPr>
            <w:tcW w:w="566" w:type="dxa"/>
            <w:tcBorders>
              <w:right w:val="single" w:sz="6" w:space="0" w:color="000000"/>
            </w:tcBorders>
            <w:vAlign w:val="bottom"/>
          </w:tcPr>
          <w:p>
            <w:pPr>
              <w:pStyle w:val="Normal"/>
              <w:spacing w:lineRule="auto" w:line="240" w:before="0" w:after="0"/>
              <w:ind w:left="57" w:hanging="0"/>
              <w:rPr>
                <w:rFonts w:ascii="Arial" w:hAnsi="Arial" w:eastAsia="Calibri" w:cs="Arial"/>
                <w:sz w:val="19"/>
                <w:szCs w:val="19"/>
              </w:rPr>
            </w:pPr>
            <w:r>
              <w:rPr>
                <w:rFonts w:eastAsia="Calibri" w:cs="Arial" w:ascii="Arial" w:hAnsi="Arial"/>
                <w:sz w:val="19"/>
                <w:szCs w:val="19"/>
              </w:rPr>
              <w:t>г.</w:t>
            </w:r>
            <w:r>
              <w:rPr>
                <w:rFonts w:eastAsia="Calibri" w:cs="Arial" w:ascii="Arial" w:hAnsi="Arial"/>
                <w:sz w:val="19"/>
                <w:szCs w:val="19"/>
                <w:vertAlign w:val="superscript"/>
              </w:rPr>
              <w:t>4</w:t>
            </w:r>
          </w:p>
        </w:tc>
        <w:tc>
          <w:tcPr>
            <w:tcW w:w="567" w:type="dxa"/>
            <w:tcBorders/>
            <w:vAlign w:val="bottom"/>
          </w:tcPr>
          <w:p>
            <w:pPr>
              <w:pStyle w:val="Normal"/>
              <w:spacing w:lineRule="auto" w:line="240" w:before="0" w:after="0"/>
              <w:jc w:val="right"/>
              <w:rPr>
                <w:rFonts w:ascii="Arial" w:hAnsi="Arial" w:eastAsia="Calibri" w:cs="Arial"/>
                <w:sz w:val="19"/>
                <w:szCs w:val="19"/>
              </w:rPr>
            </w:pPr>
            <w:r>
              <w:rPr>
                <w:rFonts w:eastAsia="Calibri" w:cs="Arial" w:ascii="Arial" w:hAnsi="Arial"/>
                <w:sz w:val="19"/>
                <w:szCs w:val="19"/>
              </w:rPr>
              <w:t>20</w:t>
            </w:r>
          </w:p>
        </w:tc>
        <w:tc>
          <w:tcPr>
            <w:tcW w:w="425" w:type="dxa"/>
            <w:tcBorders>
              <w:bottom w:val="single" w:sz="6" w:space="0" w:color="000000"/>
            </w:tcBorders>
            <w:vAlign w:val="bottom"/>
          </w:tcPr>
          <w:p>
            <w:pPr>
              <w:pStyle w:val="Normal"/>
              <w:spacing w:lineRule="auto" w:line="240" w:before="0" w:after="0"/>
              <w:rPr>
                <w:rFonts w:ascii="Arial" w:hAnsi="Arial" w:eastAsia="Calibri" w:cs="Arial"/>
                <w:sz w:val="19"/>
                <w:szCs w:val="19"/>
              </w:rPr>
            </w:pPr>
            <w:r>
              <w:rPr>
                <w:rFonts w:eastAsia="Calibri" w:cs="Arial" w:ascii="Arial" w:hAnsi="Arial"/>
                <w:sz w:val="19"/>
                <w:szCs w:val="19"/>
              </w:rPr>
              <w:t>1</w:t>
            </w:r>
            <w:r>
              <w:rPr>
                <w:rFonts w:eastAsia="Calibri" w:cs="Arial" w:ascii="Arial" w:hAnsi="Arial"/>
                <w:sz w:val="19"/>
                <w:szCs w:val="19"/>
              </w:rPr>
              <w:t>9</w:t>
            </w:r>
          </w:p>
        </w:tc>
        <w:tc>
          <w:tcPr>
            <w:tcW w:w="424" w:type="dxa"/>
            <w:tcBorders>
              <w:right w:val="single" w:sz="6" w:space="0" w:color="000000"/>
            </w:tcBorders>
            <w:vAlign w:val="bottom"/>
          </w:tcPr>
          <w:p>
            <w:pPr>
              <w:pStyle w:val="Normal"/>
              <w:spacing w:lineRule="auto" w:line="240" w:before="0" w:after="0"/>
              <w:ind w:left="57" w:hanging="0"/>
              <w:rPr>
                <w:rFonts w:ascii="Arial" w:hAnsi="Arial" w:eastAsia="Calibri" w:cs="Arial"/>
                <w:sz w:val="19"/>
                <w:szCs w:val="19"/>
              </w:rPr>
            </w:pPr>
            <w:r>
              <w:rPr>
                <w:rFonts w:eastAsia="Calibri" w:cs="Arial" w:ascii="Arial" w:hAnsi="Arial"/>
                <w:sz w:val="19"/>
                <w:szCs w:val="19"/>
              </w:rPr>
              <w:t>г.</w:t>
            </w:r>
            <w:r>
              <w:rPr>
                <w:rFonts w:eastAsia="Calibri" w:cs="Arial" w:ascii="Arial" w:hAnsi="Arial"/>
                <w:sz w:val="19"/>
                <w:szCs w:val="19"/>
                <w:vertAlign w:val="superscript"/>
              </w:rPr>
              <w:t>5</w:t>
            </w:r>
          </w:p>
        </w:tc>
      </w:tr>
      <w:tr>
        <w:trPr>
          <w:trHeight w:val="65" w:hRule="atLeast"/>
          <w:cantSplit w:val="true"/>
        </w:trPr>
        <w:tc>
          <w:tcPr>
            <w:tcW w:w="1446" w:type="dxa"/>
            <w:tcBorders>
              <w:left w:val="single" w:sz="6" w:space="0" w:color="000000"/>
              <w:bottom w:val="single" w:sz="6" w:space="0" w:color="000000"/>
              <w:right w:val="single" w:sz="6" w:space="0" w:color="000000"/>
            </w:tcBorders>
          </w:tcPr>
          <w:p>
            <w:pPr>
              <w:pStyle w:val="Normal"/>
              <w:spacing w:lineRule="auto" w:line="240" w:before="0" w:after="0"/>
              <w:jc w:val="center"/>
              <w:rPr>
                <w:rFonts w:ascii="Arial" w:hAnsi="Arial" w:eastAsia="Calibri" w:cs="Arial"/>
                <w:sz w:val="19"/>
                <w:szCs w:val="19"/>
              </w:rPr>
            </w:pPr>
            <w:r>
              <w:rPr>
                <w:rFonts w:eastAsia="Calibri" w:cs="Arial" w:ascii="Arial" w:hAnsi="Arial"/>
                <w:sz w:val="19"/>
                <w:szCs w:val="19"/>
              </w:rPr>
            </w:r>
          </w:p>
        </w:tc>
        <w:tc>
          <w:tcPr>
            <w:tcW w:w="3968" w:type="dxa"/>
            <w:tcBorders>
              <w:bottom w:val="single" w:sz="6" w:space="0" w:color="000000"/>
              <w:right w:val="single" w:sz="6" w:space="0" w:color="000000"/>
            </w:tcBorders>
          </w:tcPr>
          <w:p>
            <w:pPr>
              <w:pStyle w:val="Normal"/>
              <w:spacing w:lineRule="auto" w:line="240" w:before="0" w:after="0"/>
              <w:jc w:val="center"/>
              <w:rPr>
                <w:rFonts w:ascii="Arial" w:hAnsi="Arial" w:eastAsia="Calibri" w:cs="Arial"/>
                <w:sz w:val="19"/>
                <w:szCs w:val="19"/>
              </w:rPr>
            </w:pPr>
            <w:r>
              <w:rPr>
                <w:rFonts w:eastAsia="Calibri" w:cs="Arial" w:ascii="Arial" w:hAnsi="Arial"/>
                <w:sz w:val="19"/>
                <w:szCs w:val="19"/>
              </w:rPr>
            </w:r>
          </w:p>
        </w:tc>
        <w:tc>
          <w:tcPr>
            <w:tcW w:w="425" w:type="dxa"/>
            <w:tcBorders>
              <w:bottom w:val="single" w:sz="4" w:space="0" w:color="000000"/>
            </w:tcBorders>
          </w:tcPr>
          <w:p>
            <w:pPr>
              <w:pStyle w:val="Normal"/>
              <w:spacing w:lineRule="auto" w:line="240" w:before="0" w:after="0"/>
              <w:jc w:val="right"/>
              <w:rPr>
                <w:rFonts w:ascii="Arial" w:hAnsi="Arial" w:eastAsia="Calibri" w:cs="Arial"/>
                <w:sz w:val="19"/>
                <w:szCs w:val="19"/>
              </w:rPr>
            </w:pPr>
            <w:r>
              <w:rPr>
                <w:rFonts w:eastAsia="Calibri" w:cs="Arial" w:ascii="Arial" w:hAnsi="Arial"/>
                <w:sz w:val="19"/>
                <w:szCs w:val="19"/>
              </w:rPr>
            </w:r>
          </w:p>
        </w:tc>
        <w:tc>
          <w:tcPr>
            <w:tcW w:w="426" w:type="dxa"/>
            <w:tcBorders>
              <w:bottom w:val="single" w:sz="4" w:space="0" w:color="000000"/>
            </w:tcBorders>
          </w:tcPr>
          <w:p>
            <w:pPr>
              <w:pStyle w:val="Normal"/>
              <w:spacing w:lineRule="auto" w:line="240" w:before="0" w:after="0"/>
              <w:rPr>
                <w:rFonts w:ascii="Arial" w:hAnsi="Arial" w:eastAsia="Calibri" w:cs="Arial"/>
                <w:sz w:val="19"/>
                <w:szCs w:val="19"/>
              </w:rPr>
            </w:pPr>
            <w:r>
              <w:rPr>
                <w:rFonts w:eastAsia="Calibri" w:cs="Arial" w:ascii="Arial" w:hAnsi="Arial"/>
                <w:sz w:val="19"/>
                <w:szCs w:val="19"/>
              </w:rPr>
            </w:r>
          </w:p>
        </w:tc>
        <w:tc>
          <w:tcPr>
            <w:tcW w:w="566" w:type="dxa"/>
            <w:gridSpan w:val="2"/>
            <w:tcBorders>
              <w:bottom w:val="single" w:sz="4" w:space="0" w:color="000000"/>
              <w:right w:val="single" w:sz="6" w:space="0" w:color="000000"/>
            </w:tcBorders>
          </w:tcPr>
          <w:p>
            <w:pPr>
              <w:pStyle w:val="Normal"/>
              <w:spacing w:lineRule="auto" w:line="240" w:before="0" w:after="0"/>
              <w:ind w:left="57" w:hanging="0"/>
              <w:rPr>
                <w:rFonts w:ascii="Arial" w:hAnsi="Arial" w:eastAsia="Calibri" w:cs="Arial"/>
                <w:sz w:val="19"/>
                <w:szCs w:val="19"/>
              </w:rPr>
            </w:pPr>
            <w:r>
              <w:rPr>
                <w:rFonts w:eastAsia="Calibri" w:cs="Arial" w:ascii="Arial" w:hAnsi="Arial"/>
                <w:sz w:val="19"/>
                <w:szCs w:val="19"/>
              </w:rPr>
            </w:r>
          </w:p>
        </w:tc>
        <w:tc>
          <w:tcPr>
            <w:tcW w:w="436" w:type="dxa"/>
            <w:tcBorders>
              <w:bottom w:val="single" w:sz="4" w:space="0" w:color="000000"/>
            </w:tcBorders>
          </w:tcPr>
          <w:p>
            <w:pPr>
              <w:pStyle w:val="Normal"/>
              <w:spacing w:lineRule="auto" w:line="240" w:before="0" w:after="0"/>
              <w:jc w:val="right"/>
              <w:rPr>
                <w:rFonts w:ascii="Arial" w:hAnsi="Arial" w:eastAsia="Calibri" w:cs="Arial"/>
                <w:sz w:val="19"/>
                <w:szCs w:val="19"/>
              </w:rPr>
            </w:pPr>
            <w:r>
              <w:rPr>
                <w:rFonts w:eastAsia="Calibri" w:cs="Arial" w:ascii="Arial" w:hAnsi="Arial"/>
                <w:sz w:val="19"/>
                <w:szCs w:val="19"/>
              </w:rPr>
            </w:r>
          </w:p>
        </w:tc>
        <w:tc>
          <w:tcPr>
            <w:tcW w:w="416" w:type="dxa"/>
            <w:tcBorders>
              <w:bottom w:val="single" w:sz="4" w:space="0" w:color="000000"/>
            </w:tcBorders>
          </w:tcPr>
          <w:p>
            <w:pPr>
              <w:pStyle w:val="Normal"/>
              <w:spacing w:lineRule="auto" w:line="240" w:before="0" w:after="0"/>
              <w:rPr>
                <w:rFonts w:ascii="Arial" w:hAnsi="Arial" w:eastAsia="Calibri" w:cs="Arial"/>
                <w:sz w:val="19"/>
                <w:szCs w:val="19"/>
              </w:rPr>
            </w:pPr>
            <w:r>
              <w:rPr>
                <w:rFonts w:eastAsia="Calibri" w:cs="Arial" w:ascii="Arial" w:hAnsi="Arial"/>
                <w:sz w:val="19"/>
                <w:szCs w:val="19"/>
              </w:rPr>
            </w:r>
          </w:p>
        </w:tc>
        <w:tc>
          <w:tcPr>
            <w:tcW w:w="566" w:type="dxa"/>
            <w:tcBorders>
              <w:bottom w:val="single" w:sz="4" w:space="0" w:color="000000"/>
              <w:right w:val="single" w:sz="6" w:space="0" w:color="000000"/>
            </w:tcBorders>
          </w:tcPr>
          <w:p>
            <w:pPr>
              <w:pStyle w:val="Normal"/>
              <w:spacing w:lineRule="auto" w:line="240" w:before="0" w:after="0"/>
              <w:ind w:left="57" w:hanging="0"/>
              <w:rPr>
                <w:rFonts w:ascii="Arial" w:hAnsi="Arial" w:eastAsia="Calibri" w:cs="Arial"/>
                <w:sz w:val="19"/>
                <w:szCs w:val="19"/>
              </w:rPr>
            </w:pPr>
            <w:r>
              <w:rPr>
                <w:rFonts w:eastAsia="Calibri" w:cs="Arial" w:ascii="Arial" w:hAnsi="Arial"/>
                <w:sz w:val="19"/>
                <w:szCs w:val="19"/>
              </w:rPr>
            </w:r>
          </w:p>
        </w:tc>
        <w:tc>
          <w:tcPr>
            <w:tcW w:w="567" w:type="dxa"/>
            <w:tcBorders>
              <w:bottom w:val="single" w:sz="4" w:space="0" w:color="000000"/>
            </w:tcBorders>
          </w:tcPr>
          <w:p>
            <w:pPr>
              <w:pStyle w:val="Normal"/>
              <w:spacing w:lineRule="auto" w:line="240" w:before="0" w:after="0"/>
              <w:jc w:val="right"/>
              <w:rPr>
                <w:rFonts w:ascii="Arial" w:hAnsi="Arial" w:eastAsia="Calibri" w:cs="Arial"/>
                <w:sz w:val="19"/>
                <w:szCs w:val="19"/>
              </w:rPr>
            </w:pPr>
            <w:r>
              <w:rPr>
                <w:rFonts w:eastAsia="Calibri" w:cs="Arial" w:ascii="Arial" w:hAnsi="Arial"/>
                <w:sz w:val="19"/>
                <w:szCs w:val="19"/>
              </w:rPr>
            </w:r>
          </w:p>
        </w:tc>
        <w:tc>
          <w:tcPr>
            <w:tcW w:w="425" w:type="dxa"/>
            <w:tcBorders>
              <w:bottom w:val="single" w:sz="4" w:space="0" w:color="000000"/>
            </w:tcBorders>
          </w:tcPr>
          <w:p>
            <w:pPr>
              <w:pStyle w:val="Normal"/>
              <w:spacing w:lineRule="auto" w:line="240" w:before="0" w:after="0"/>
              <w:rPr>
                <w:rFonts w:ascii="Arial" w:hAnsi="Arial" w:eastAsia="Calibri" w:cs="Arial"/>
                <w:sz w:val="19"/>
                <w:szCs w:val="19"/>
              </w:rPr>
            </w:pPr>
            <w:r>
              <w:rPr>
                <w:rFonts w:eastAsia="Calibri" w:cs="Arial" w:ascii="Arial" w:hAnsi="Arial"/>
                <w:sz w:val="19"/>
                <w:szCs w:val="19"/>
              </w:rPr>
            </w:r>
          </w:p>
        </w:tc>
        <w:tc>
          <w:tcPr>
            <w:tcW w:w="424" w:type="dxa"/>
            <w:tcBorders>
              <w:bottom w:val="single" w:sz="4" w:space="0" w:color="000000"/>
              <w:right w:val="single" w:sz="6" w:space="0" w:color="000000"/>
            </w:tcBorders>
          </w:tcPr>
          <w:p>
            <w:pPr>
              <w:pStyle w:val="Normal"/>
              <w:spacing w:lineRule="auto" w:line="240" w:before="0" w:after="0"/>
              <w:ind w:left="57" w:hanging="0"/>
              <w:rPr>
                <w:rFonts w:ascii="Arial" w:hAnsi="Arial" w:eastAsia="Calibri" w:cs="Arial"/>
                <w:sz w:val="19"/>
                <w:szCs w:val="19"/>
              </w:rPr>
            </w:pPr>
            <w:r>
              <w:rPr>
                <w:rFonts w:eastAsia="Calibri" w:cs="Arial" w:ascii="Arial" w:hAnsi="Arial"/>
                <w:sz w:val="19"/>
                <w:szCs w:val="19"/>
              </w:rPr>
            </w:r>
          </w:p>
        </w:tc>
      </w:tr>
      <w:tr>
        <w:trPr/>
        <w:tc>
          <w:tcPr>
            <w:tcW w:w="1446" w:type="dxa"/>
            <w:tcBorders>
              <w:top w:val="single" w:sz="6" w:space="0" w:color="000000"/>
              <w:left w:val="single" w:sz="6" w:space="0" w:color="000000"/>
              <w:right w:val="single" w:sz="6" w:space="0" w:color="000000"/>
            </w:tcBorders>
            <w:vAlign w:val="bottom"/>
          </w:tcPr>
          <w:p>
            <w:pPr>
              <w:pStyle w:val="Normal"/>
              <w:spacing w:lineRule="auto" w:line="240" w:before="0" w:after="0"/>
              <w:jc w:val="center"/>
              <w:rPr>
                <w:rFonts w:ascii="Arial" w:hAnsi="Arial" w:eastAsia="Calibri" w:cs="Arial"/>
                <w:sz w:val="19"/>
                <w:szCs w:val="19"/>
              </w:rPr>
            </w:pPr>
            <w:r>
              <w:rPr>
                <w:rFonts w:eastAsia="Calibri" w:cs="Arial" w:ascii="Arial" w:hAnsi="Arial"/>
                <w:sz w:val="19"/>
                <w:szCs w:val="19"/>
              </w:rPr>
            </w:r>
          </w:p>
        </w:tc>
        <w:tc>
          <w:tcPr>
            <w:tcW w:w="3968" w:type="dxa"/>
            <w:tcBorders>
              <w:top w:val="single" w:sz="6" w:space="0" w:color="000000"/>
              <w:right w:val="single" w:sz="12" w:space="0" w:color="000000"/>
            </w:tcBorders>
            <w:vAlign w:val="bottom"/>
          </w:tcPr>
          <w:p>
            <w:pPr>
              <w:pStyle w:val="Normal"/>
              <w:spacing w:lineRule="auto" w:line="240" w:before="0" w:after="0"/>
              <w:jc w:val="center"/>
              <w:rPr>
                <w:rFonts w:ascii="Arial" w:hAnsi="Arial" w:eastAsia="Calibri" w:cs="Arial"/>
                <w:bCs/>
                <w:sz w:val="19"/>
                <w:szCs w:val="19"/>
              </w:rPr>
            </w:pPr>
            <w:r>
              <w:rPr>
                <w:rFonts w:eastAsia="Calibri" w:cs="Arial" w:ascii="Arial" w:hAnsi="Arial"/>
                <w:bCs/>
                <w:sz w:val="19"/>
                <w:szCs w:val="19"/>
              </w:rPr>
              <w:t>АКТИВ</w:t>
            </w:r>
          </w:p>
        </w:tc>
        <w:tc>
          <w:tcPr>
            <w:tcW w:w="1417" w:type="dxa"/>
            <w:gridSpan w:val="4"/>
            <w:tcBorders>
              <w:top w:val="single" w:sz="12" w:space="0" w:color="000000"/>
              <w:right w:val="single" w:sz="6" w:space="0" w:color="000000"/>
            </w:tcBorders>
            <w:vAlign w:val="bottom"/>
          </w:tcPr>
          <w:p>
            <w:pPr>
              <w:pStyle w:val="Normal"/>
              <w:spacing w:lineRule="auto" w:line="240" w:before="0" w:after="0"/>
              <w:jc w:val="center"/>
              <w:rPr>
                <w:rFonts w:ascii="Arial" w:hAnsi="Arial" w:eastAsia="Calibri" w:cs="Arial"/>
                <w:sz w:val="19"/>
                <w:szCs w:val="19"/>
              </w:rPr>
            </w:pPr>
            <w:r>
              <w:rPr>
                <w:rFonts w:eastAsia="Calibri" w:cs="Arial" w:ascii="Arial" w:hAnsi="Arial"/>
                <w:sz w:val="19"/>
                <w:szCs w:val="19"/>
              </w:rPr>
            </w:r>
          </w:p>
        </w:tc>
        <w:tc>
          <w:tcPr>
            <w:tcW w:w="1418" w:type="dxa"/>
            <w:gridSpan w:val="3"/>
            <w:tcBorders>
              <w:top w:val="single" w:sz="12" w:space="0" w:color="000000"/>
              <w:right w:val="single" w:sz="6" w:space="0" w:color="000000"/>
            </w:tcBorders>
            <w:vAlign w:val="bottom"/>
          </w:tcPr>
          <w:p>
            <w:pPr>
              <w:pStyle w:val="Normal"/>
              <w:spacing w:lineRule="auto" w:line="240" w:before="0" w:after="0"/>
              <w:jc w:val="center"/>
              <w:rPr>
                <w:rFonts w:ascii="Arial" w:hAnsi="Arial" w:eastAsia="Calibri" w:cs="Arial"/>
                <w:sz w:val="19"/>
                <w:szCs w:val="19"/>
              </w:rPr>
            </w:pPr>
            <w:r>
              <w:rPr>
                <w:rFonts w:eastAsia="Calibri" w:cs="Arial" w:ascii="Arial" w:hAnsi="Arial"/>
                <w:sz w:val="19"/>
                <w:szCs w:val="19"/>
              </w:rPr>
            </w:r>
          </w:p>
        </w:tc>
        <w:tc>
          <w:tcPr>
            <w:tcW w:w="1416" w:type="dxa"/>
            <w:gridSpan w:val="3"/>
            <w:tcBorders>
              <w:top w:val="single" w:sz="12" w:space="0" w:color="000000"/>
              <w:right w:val="single" w:sz="12" w:space="0" w:color="000000"/>
            </w:tcBorders>
            <w:vAlign w:val="bottom"/>
          </w:tcPr>
          <w:p>
            <w:pPr>
              <w:pStyle w:val="Normal"/>
              <w:spacing w:lineRule="auto" w:line="240" w:before="0" w:after="0"/>
              <w:jc w:val="center"/>
              <w:rPr>
                <w:rFonts w:ascii="Arial" w:hAnsi="Arial" w:eastAsia="Calibri" w:cs="Arial"/>
                <w:sz w:val="19"/>
                <w:szCs w:val="19"/>
              </w:rPr>
            </w:pPr>
            <w:r>
              <w:rPr>
                <w:rFonts w:eastAsia="Calibri" w:cs="Arial" w:ascii="Arial" w:hAnsi="Arial"/>
                <w:sz w:val="19"/>
                <w:szCs w:val="19"/>
              </w:rPr>
            </w:r>
          </w:p>
        </w:tc>
      </w:tr>
      <w:tr>
        <w:trPr/>
        <w:tc>
          <w:tcPr>
            <w:tcW w:w="1446" w:type="dxa"/>
            <w:tcBorders>
              <w:left w:val="single" w:sz="6" w:space="0" w:color="000000"/>
              <w:right w:val="single" w:sz="6" w:space="0" w:color="000000"/>
            </w:tcBorders>
            <w:vAlign w:val="bottom"/>
          </w:tcPr>
          <w:p>
            <w:pPr>
              <w:pStyle w:val="Normal"/>
              <w:spacing w:lineRule="auto" w:line="240" w:before="0" w:after="0"/>
              <w:jc w:val="center"/>
              <w:rPr>
                <w:rFonts w:ascii="Arial" w:hAnsi="Arial" w:eastAsia="Calibri" w:cs="Arial"/>
                <w:sz w:val="19"/>
                <w:szCs w:val="19"/>
              </w:rPr>
            </w:pPr>
            <w:r>
              <w:rPr>
                <w:rFonts w:eastAsia="Calibri" w:cs="Arial" w:ascii="Arial" w:hAnsi="Arial"/>
                <w:sz w:val="19"/>
                <w:szCs w:val="19"/>
              </w:rPr>
            </w:r>
          </w:p>
        </w:tc>
        <w:tc>
          <w:tcPr>
            <w:tcW w:w="3968" w:type="dxa"/>
            <w:tcBorders>
              <w:right w:val="single" w:sz="12" w:space="0" w:color="000000"/>
            </w:tcBorders>
            <w:vAlign w:val="bottom"/>
          </w:tcPr>
          <w:p>
            <w:pPr>
              <w:pStyle w:val="Normal"/>
              <w:spacing w:lineRule="auto" w:line="240" w:before="120" w:after="0"/>
              <w:jc w:val="center"/>
              <w:rPr>
                <w:rFonts w:ascii="Arial" w:hAnsi="Arial" w:eastAsia="Calibri" w:cs="Arial"/>
                <w:bCs/>
                <w:sz w:val="19"/>
                <w:szCs w:val="19"/>
              </w:rPr>
            </w:pPr>
            <w:r>
              <w:rPr>
                <w:rFonts w:eastAsia="Calibri" w:cs="Arial" w:ascii="Arial" w:hAnsi="Arial"/>
                <w:bCs/>
                <w:sz w:val="19"/>
                <w:szCs w:val="19"/>
              </w:rPr>
              <w:t>I. ВНЕОБОРОТНЫЕ АКТИВЫ</w:t>
            </w:r>
          </w:p>
        </w:tc>
        <w:tc>
          <w:tcPr>
            <w:tcW w:w="1417" w:type="dxa"/>
            <w:gridSpan w:val="4"/>
            <w:tcBorders>
              <w:right w:val="single" w:sz="6" w:space="0" w:color="000000"/>
            </w:tcBorders>
            <w:vAlign w:val="bottom"/>
          </w:tcPr>
          <w:p>
            <w:pPr>
              <w:pStyle w:val="Normal"/>
              <w:spacing w:lineRule="auto" w:line="240" w:before="0" w:after="0"/>
              <w:jc w:val="center"/>
              <w:rPr>
                <w:rFonts w:ascii="Arial" w:hAnsi="Arial" w:eastAsia="Calibri" w:cs="Arial"/>
                <w:sz w:val="19"/>
                <w:szCs w:val="19"/>
              </w:rPr>
            </w:pPr>
            <w:r>
              <w:rPr>
                <w:rFonts w:eastAsia="Calibri" w:cs="Arial" w:ascii="Arial" w:hAnsi="Arial"/>
                <w:sz w:val="19"/>
                <w:szCs w:val="19"/>
              </w:rPr>
            </w:r>
          </w:p>
        </w:tc>
        <w:tc>
          <w:tcPr>
            <w:tcW w:w="1418" w:type="dxa"/>
            <w:gridSpan w:val="3"/>
            <w:tcBorders>
              <w:right w:val="single" w:sz="6" w:space="0" w:color="000000"/>
            </w:tcBorders>
            <w:vAlign w:val="bottom"/>
          </w:tcPr>
          <w:p>
            <w:pPr>
              <w:pStyle w:val="Normal"/>
              <w:spacing w:lineRule="auto" w:line="240" w:before="0" w:after="0"/>
              <w:jc w:val="center"/>
              <w:rPr>
                <w:rFonts w:ascii="Arial" w:hAnsi="Arial" w:eastAsia="Calibri" w:cs="Arial"/>
                <w:sz w:val="19"/>
                <w:szCs w:val="19"/>
              </w:rPr>
            </w:pPr>
            <w:r>
              <w:rPr>
                <w:rFonts w:eastAsia="Calibri" w:cs="Arial" w:ascii="Arial" w:hAnsi="Arial"/>
                <w:sz w:val="19"/>
                <w:szCs w:val="19"/>
              </w:rPr>
            </w:r>
          </w:p>
        </w:tc>
        <w:tc>
          <w:tcPr>
            <w:tcW w:w="1416" w:type="dxa"/>
            <w:gridSpan w:val="3"/>
            <w:tcBorders>
              <w:right w:val="single" w:sz="12" w:space="0" w:color="000000"/>
            </w:tcBorders>
            <w:vAlign w:val="bottom"/>
          </w:tcPr>
          <w:p>
            <w:pPr>
              <w:pStyle w:val="Normal"/>
              <w:spacing w:lineRule="auto" w:line="240" w:before="0" w:after="0"/>
              <w:jc w:val="center"/>
              <w:rPr>
                <w:rFonts w:ascii="Arial" w:hAnsi="Arial" w:eastAsia="Calibri" w:cs="Arial"/>
                <w:sz w:val="19"/>
                <w:szCs w:val="19"/>
              </w:rPr>
            </w:pPr>
            <w:r>
              <w:rPr>
                <w:rFonts w:eastAsia="Calibri" w:cs="Arial" w:ascii="Arial" w:hAnsi="Arial"/>
                <w:sz w:val="19"/>
                <w:szCs w:val="19"/>
              </w:rPr>
            </w:r>
          </w:p>
        </w:tc>
      </w:tr>
      <w:tr>
        <w:trPr>
          <w:trHeight w:val="284" w:hRule="atLeast"/>
        </w:trPr>
        <w:tc>
          <w:tcPr>
            <w:tcW w:w="1446" w:type="dxa"/>
            <w:tcBorders>
              <w:left w:val="single" w:sz="6" w:space="0" w:color="000000"/>
              <w:bottom w:val="single" w:sz="6" w:space="0" w:color="000000"/>
              <w:right w:val="single" w:sz="6" w:space="0" w:color="000000"/>
            </w:tcBorders>
            <w:vAlign w:val="bottom"/>
          </w:tcPr>
          <w:p>
            <w:pPr>
              <w:pStyle w:val="Normal"/>
              <w:spacing w:lineRule="auto" w:line="240" w:before="0" w:after="0"/>
              <w:jc w:val="center"/>
              <w:rPr>
                <w:rFonts w:ascii="Arial" w:hAnsi="Arial" w:eastAsia="Calibri" w:cs="Arial"/>
                <w:sz w:val="19"/>
                <w:szCs w:val="19"/>
              </w:rPr>
            </w:pPr>
            <w:r>
              <w:rPr>
                <w:rFonts w:eastAsia="Calibri" w:cs="Arial" w:ascii="Arial" w:hAnsi="Arial"/>
                <w:sz w:val="19"/>
                <w:szCs w:val="19"/>
              </w:rPr>
            </w:r>
          </w:p>
        </w:tc>
        <w:tc>
          <w:tcPr>
            <w:tcW w:w="3968" w:type="dxa"/>
            <w:tcBorders>
              <w:bottom w:val="single" w:sz="6" w:space="0" w:color="000000"/>
              <w:right w:val="single" w:sz="12" w:space="0" w:color="000000"/>
            </w:tcBorders>
            <w:vAlign w:val="bottom"/>
          </w:tcPr>
          <w:p>
            <w:pPr>
              <w:pStyle w:val="Normal"/>
              <w:spacing w:lineRule="auto" w:line="240" w:before="0" w:after="0"/>
              <w:ind w:left="57" w:hanging="0"/>
              <w:rPr>
                <w:rFonts w:ascii="Arial" w:hAnsi="Arial" w:eastAsia="Calibri" w:cs="Arial"/>
                <w:sz w:val="19"/>
                <w:szCs w:val="19"/>
              </w:rPr>
            </w:pPr>
            <w:r>
              <w:rPr>
                <w:rFonts w:eastAsia="Calibri" w:cs="Arial" w:ascii="Arial" w:hAnsi="Arial"/>
                <w:sz w:val="19"/>
                <w:szCs w:val="19"/>
              </w:rPr>
              <w:t>Нематериальные активы</w:t>
            </w:r>
          </w:p>
        </w:tc>
        <w:tc>
          <w:tcPr>
            <w:tcW w:w="1417" w:type="dxa"/>
            <w:gridSpan w:val="4"/>
            <w:tcBorders>
              <w:bottom w:val="single" w:sz="6" w:space="0" w:color="000000"/>
              <w:right w:val="single" w:sz="6" w:space="0" w:color="000000"/>
            </w:tcBorders>
            <w:vAlign w:val="bottom"/>
          </w:tcPr>
          <w:p>
            <w:pPr>
              <w:pStyle w:val="Normal"/>
              <w:spacing w:lineRule="auto" w:line="240" w:before="0" w:after="0"/>
              <w:jc w:val="center"/>
              <w:rPr>
                <w:rFonts w:ascii="Arial" w:hAnsi="Arial" w:eastAsia="Calibri" w:cs="Arial"/>
                <w:sz w:val="19"/>
                <w:szCs w:val="19"/>
              </w:rPr>
            </w:pPr>
            <w:r>
              <w:rPr>
                <w:rFonts w:eastAsia="Calibri" w:cs="Arial" w:ascii="Arial" w:hAnsi="Arial"/>
                <w:sz w:val="19"/>
                <w:szCs w:val="19"/>
              </w:rPr>
            </w:r>
          </w:p>
        </w:tc>
        <w:tc>
          <w:tcPr>
            <w:tcW w:w="1418" w:type="dxa"/>
            <w:gridSpan w:val="3"/>
            <w:tcBorders>
              <w:bottom w:val="single" w:sz="6" w:space="0" w:color="000000"/>
              <w:right w:val="single" w:sz="6" w:space="0" w:color="000000"/>
            </w:tcBorders>
            <w:vAlign w:val="bottom"/>
          </w:tcPr>
          <w:p>
            <w:pPr>
              <w:pStyle w:val="Normal"/>
              <w:spacing w:lineRule="auto" w:line="240" w:before="0" w:after="0"/>
              <w:jc w:val="center"/>
              <w:rPr>
                <w:rFonts w:ascii="Arial" w:hAnsi="Arial" w:eastAsia="Calibri" w:cs="Arial"/>
                <w:sz w:val="19"/>
                <w:szCs w:val="19"/>
              </w:rPr>
            </w:pPr>
            <w:r>
              <w:rPr>
                <w:rFonts w:eastAsia="Calibri" w:cs="Arial" w:ascii="Arial" w:hAnsi="Arial"/>
                <w:sz w:val="19"/>
                <w:szCs w:val="19"/>
              </w:rPr>
            </w:r>
          </w:p>
        </w:tc>
        <w:tc>
          <w:tcPr>
            <w:tcW w:w="1416" w:type="dxa"/>
            <w:gridSpan w:val="3"/>
            <w:tcBorders>
              <w:bottom w:val="single" w:sz="6" w:space="0" w:color="000000"/>
              <w:right w:val="single" w:sz="12" w:space="0" w:color="000000"/>
            </w:tcBorders>
            <w:vAlign w:val="bottom"/>
          </w:tcPr>
          <w:p>
            <w:pPr>
              <w:pStyle w:val="Normal"/>
              <w:spacing w:lineRule="auto" w:line="240" w:before="0" w:after="0"/>
              <w:jc w:val="center"/>
              <w:rPr>
                <w:rFonts w:ascii="Arial" w:hAnsi="Arial" w:eastAsia="Calibri" w:cs="Arial"/>
                <w:sz w:val="19"/>
                <w:szCs w:val="19"/>
              </w:rPr>
            </w:pPr>
            <w:r>
              <w:rPr>
                <w:rFonts w:eastAsia="Calibri" w:cs="Arial" w:ascii="Arial" w:hAnsi="Arial"/>
                <w:sz w:val="19"/>
                <w:szCs w:val="19"/>
              </w:rPr>
            </w:r>
          </w:p>
        </w:tc>
      </w:tr>
      <w:tr>
        <w:trPr>
          <w:trHeight w:val="284" w:hRule="atLeast"/>
        </w:trPr>
        <w:tc>
          <w:tcPr>
            <w:tcW w:w="1446" w:type="dxa"/>
            <w:tcBorders>
              <w:top w:val="single" w:sz="6" w:space="0" w:color="000000"/>
              <w:left w:val="single" w:sz="6" w:space="0" w:color="000000"/>
              <w:bottom w:val="single" w:sz="6" w:space="0" w:color="000000"/>
              <w:right w:val="single" w:sz="6" w:space="0" w:color="000000"/>
            </w:tcBorders>
            <w:vAlign w:val="bottom"/>
          </w:tcPr>
          <w:p>
            <w:pPr>
              <w:pStyle w:val="Normal"/>
              <w:spacing w:lineRule="auto" w:line="240" w:before="0" w:after="0"/>
              <w:jc w:val="center"/>
              <w:rPr>
                <w:rFonts w:ascii="Arial" w:hAnsi="Arial" w:eastAsia="Calibri" w:cs="Arial"/>
                <w:sz w:val="19"/>
                <w:szCs w:val="19"/>
              </w:rPr>
            </w:pPr>
            <w:r>
              <w:rPr>
                <w:rFonts w:eastAsia="Calibri" w:cs="Arial" w:ascii="Arial" w:hAnsi="Arial"/>
                <w:sz w:val="19"/>
                <w:szCs w:val="19"/>
              </w:rPr>
            </w:r>
          </w:p>
        </w:tc>
        <w:tc>
          <w:tcPr>
            <w:tcW w:w="3968" w:type="dxa"/>
            <w:tcBorders>
              <w:top w:val="single" w:sz="6" w:space="0" w:color="000000"/>
              <w:bottom w:val="single" w:sz="6" w:space="0" w:color="000000"/>
              <w:right w:val="single" w:sz="12" w:space="0" w:color="000000"/>
            </w:tcBorders>
            <w:vAlign w:val="bottom"/>
          </w:tcPr>
          <w:p>
            <w:pPr>
              <w:pStyle w:val="Normal"/>
              <w:spacing w:lineRule="auto" w:line="240" w:before="0" w:after="0"/>
              <w:ind w:left="57" w:hanging="0"/>
              <w:rPr>
                <w:rFonts w:ascii="Arial" w:hAnsi="Arial" w:eastAsia="Calibri" w:cs="Arial"/>
                <w:sz w:val="19"/>
                <w:szCs w:val="19"/>
              </w:rPr>
            </w:pPr>
            <w:r>
              <w:rPr>
                <w:rFonts w:eastAsia="Calibri" w:cs="Arial" w:ascii="Arial" w:hAnsi="Arial"/>
                <w:sz w:val="19"/>
                <w:szCs w:val="19"/>
              </w:rPr>
              <w:t>Результаты исследований и разработок</w:t>
            </w:r>
          </w:p>
        </w:tc>
        <w:tc>
          <w:tcPr>
            <w:tcW w:w="1417" w:type="dxa"/>
            <w:gridSpan w:val="4"/>
            <w:tcBorders>
              <w:top w:val="single" w:sz="6" w:space="0" w:color="000000"/>
              <w:bottom w:val="single" w:sz="6" w:space="0" w:color="000000"/>
              <w:right w:val="single" w:sz="6" w:space="0" w:color="000000"/>
            </w:tcBorders>
            <w:vAlign w:val="bottom"/>
          </w:tcPr>
          <w:p>
            <w:pPr>
              <w:pStyle w:val="Normal"/>
              <w:spacing w:lineRule="auto" w:line="240" w:before="0" w:after="0"/>
              <w:jc w:val="center"/>
              <w:rPr>
                <w:rFonts w:ascii="Arial" w:hAnsi="Arial" w:eastAsia="Calibri" w:cs="Arial"/>
                <w:sz w:val="19"/>
                <w:szCs w:val="19"/>
              </w:rPr>
            </w:pPr>
            <w:r>
              <w:rPr>
                <w:rFonts w:eastAsia="Calibri" w:cs="Arial" w:ascii="Arial" w:hAnsi="Arial"/>
                <w:sz w:val="19"/>
                <w:szCs w:val="19"/>
              </w:rPr>
            </w:r>
          </w:p>
        </w:tc>
        <w:tc>
          <w:tcPr>
            <w:tcW w:w="1418" w:type="dxa"/>
            <w:gridSpan w:val="3"/>
            <w:tcBorders>
              <w:top w:val="single" w:sz="6" w:space="0" w:color="000000"/>
              <w:bottom w:val="single" w:sz="6" w:space="0" w:color="000000"/>
              <w:right w:val="single" w:sz="6" w:space="0" w:color="000000"/>
            </w:tcBorders>
            <w:vAlign w:val="bottom"/>
          </w:tcPr>
          <w:p>
            <w:pPr>
              <w:pStyle w:val="Normal"/>
              <w:spacing w:lineRule="auto" w:line="240" w:before="0" w:after="0"/>
              <w:jc w:val="center"/>
              <w:rPr>
                <w:rFonts w:ascii="Arial" w:hAnsi="Arial" w:eastAsia="Calibri" w:cs="Arial"/>
                <w:sz w:val="19"/>
                <w:szCs w:val="19"/>
              </w:rPr>
            </w:pPr>
            <w:r>
              <w:rPr>
                <w:rFonts w:eastAsia="Calibri" w:cs="Arial" w:ascii="Arial" w:hAnsi="Arial"/>
                <w:sz w:val="19"/>
                <w:szCs w:val="19"/>
              </w:rPr>
            </w:r>
          </w:p>
        </w:tc>
        <w:tc>
          <w:tcPr>
            <w:tcW w:w="1416" w:type="dxa"/>
            <w:gridSpan w:val="3"/>
            <w:tcBorders>
              <w:top w:val="single" w:sz="6" w:space="0" w:color="000000"/>
              <w:bottom w:val="single" w:sz="6" w:space="0" w:color="000000"/>
              <w:right w:val="single" w:sz="12" w:space="0" w:color="000000"/>
            </w:tcBorders>
            <w:vAlign w:val="bottom"/>
          </w:tcPr>
          <w:p>
            <w:pPr>
              <w:pStyle w:val="Normal"/>
              <w:spacing w:lineRule="auto" w:line="240" w:before="0" w:after="0"/>
              <w:jc w:val="center"/>
              <w:rPr>
                <w:rFonts w:ascii="Arial" w:hAnsi="Arial" w:eastAsia="Calibri" w:cs="Arial"/>
                <w:sz w:val="19"/>
                <w:szCs w:val="19"/>
              </w:rPr>
            </w:pPr>
            <w:r>
              <w:rPr>
                <w:rFonts w:eastAsia="Calibri" w:cs="Arial" w:ascii="Arial" w:hAnsi="Arial"/>
                <w:sz w:val="19"/>
                <w:szCs w:val="19"/>
              </w:rPr>
            </w:r>
          </w:p>
        </w:tc>
      </w:tr>
      <w:tr>
        <w:trPr>
          <w:trHeight w:val="284" w:hRule="atLeast"/>
        </w:trPr>
        <w:tc>
          <w:tcPr>
            <w:tcW w:w="1446" w:type="dxa"/>
            <w:tcBorders>
              <w:top w:val="single" w:sz="6" w:space="0" w:color="000000"/>
              <w:left w:val="single" w:sz="6" w:space="0" w:color="000000"/>
              <w:bottom w:val="single" w:sz="6" w:space="0" w:color="000000"/>
              <w:right w:val="single" w:sz="6" w:space="0" w:color="000000"/>
            </w:tcBorders>
            <w:vAlign w:val="bottom"/>
          </w:tcPr>
          <w:p>
            <w:pPr>
              <w:pStyle w:val="Normal"/>
              <w:spacing w:lineRule="auto" w:line="240" w:before="0" w:after="0"/>
              <w:jc w:val="center"/>
              <w:rPr>
                <w:rFonts w:ascii="Arial" w:hAnsi="Arial" w:eastAsia="Calibri" w:cs="Arial"/>
                <w:sz w:val="19"/>
                <w:szCs w:val="19"/>
              </w:rPr>
            </w:pPr>
            <w:r>
              <w:rPr>
                <w:rFonts w:eastAsia="Calibri" w:cs="Arial" w:ascii="Arial" w:hAnsi="Arial"/>
                <w:sz w:val="19"/>
                <w:szCs w:val="19"/>
              </w:rPr>
            </w:r>
          </w:p>
        </w:tc>
        <w:tc>
          <w:tcPr>
            <w:tcW w:w="3968" w:type="dxa"/>
            <w:tcBorders>
              <w:top w:val="single" w:sz="6" w:space="0" w:color="000000"/>
              <w:bottom w:val="single" w:sz="6" w:space="0" w:color="000000"/>
              <w:right w:val="single" w:sz="12" w:space="0" w:color="000000"/>
            </w:tcBorders>
            <w:vAlign w:val="bottom"/>
          </w:tcPr>
          <w:p>
            <w:pPr>
              <w:pStyle w:val="Normal"/>
              <w:spacing w:lineRule="auto" w:line="240" w:before="0" w:after="0"/>
              <w:ind w:left="57" w:hanging="0"/>
              <w:rPr>
                <w:rFonts w:ascii="Arial" w:hAnsi="Arial" w:eastAsia="Calibri" w:cs="Arial"/>
                <w:sz w:val="19"/>
                <w:szCs w:val="19"/>
              </w:rPr>
            </w:pPr>
            <w:r>
              <w:rPr>
                <w:rFonts w:eastAsia="Calibri" w:cs="Arial" w:ascii="Arial" w:hAnsi="Arial"/>
                <w:sz w:val="19"/>
                <w:szCs w:val="19"/>
              </w:rPr>
              <w:t>Нематериальные поисковые активы</w:t>
            </w:r>
          </w:p>
        </w:tc>
        <w:tc>
          <w:tcPr>
            <w:tcW w:w="1417" w:type="dxa"/>
            <w:gridSpan w:val="4"/>
            <w:tcBorders>
              <w:top w:val="single" w:sz="6" w:space="0" w:color="000000"/>
              <w:bottom w:val="single" w:sz="6" w:space="0" w:color="000000"/>
              <w:right w:val="single" w:sz="6" w:space="0" w:color="000000"/>
            </w:tcBorders>
            <w:vAlign w:val="bottom"/>
          </w:tcPr>
          <w:p>
            <w:pPr>
              <w:pStyle w:val="Normal"/>
              <w:spacing w:lineRule="auto" w:line="240" w:before="0" w:after="0"/>
              <w:jc w:val="center"/>
              <w:rPr>
                <w:rFonts w:ascii="Arial" w:hAnsi="Arial" w:eastAsia="Calibri" w:cs="Arial"/>
                <w:sz w:val="19"/>
                <w:szCs w:val="19"/>
              </w:rPr>
            </w:pPr>
            <w:r>
              <w:rPr>
                <w:rFonts w:eastAsia="Calibri" w:cs="Arial" w:ascii="Arial" w:hAnsi="Arial"/>
                <w:sz w:val="19"/>
                <w:szCs w:val="19"/>
              </w:rPr>
            </w:r>
          </w:p>
        </w:tc>
        <w:tc>
          <w:tcPr>
            <w:tcW w:w="1418" w:type="dxa"/>
            <w:gridSpan w:val="3"/>
            <w:tcBorders>
              <w:top w:val="single" w:sz="6" w:space="0" w:color="000000"/>
              <w:bottom w:val="single" w:sz="6" w:space="0" w:color="000000"/>
              <w:right w:val="single" w:sz="6" w:space="0" w:color="000000"/>
            </w:tcBorders>
            <w:vAlign w:val="bottom"/>
          </w:tcPr>
          <w:p>
            <w:pPr>
              <w:pStyle w:val="Normal"/>
              <w:spacing w:lineRule="auto" w:line="240" w:before="0" w:after="0"/>
              <w:jc w:val="center"/>
              <w:rPr>
                <w:rFonts w:ascii="Arial" w:hAnsi="Arial" w:eastAsia="Calibri" w:cs="Arial"/>
                <w:sz w:val="19"/>
                <w:szCs w:val="19"/>
              </w:rPr>
            </w:pPr>
            <w:r>
              <w:rPr>
                <w:rFonts w:eastAsia="Calibri" w:cs="Arial" w:ascii="Arial" w:hAnsi="Arial"/>
                <w:sz w:val="19"/>
                <w:szCs w:val="19"/>
              </w:rPr>
            </w:r>
          </w:p>
        </w:tc>
        <w:tc>
          <w:tcPr>
            <w:tcW w:w="1416" w:type="dxa"/>
            <w:gridSpan w:val="3"/>
            <w:tcBorders>
              <w:top w:val="single" w:sz="6" w:space="0" w:color="000000"/>
              <w:bottom w:val="single" w:sz="6" w:space="0" w:color="000000"/>
              <w:right w:val="single" w:sz="12" w:space="0" w:color="000000"/>
            </w:tcBorders>
            <w:vAlign w:val="bottom"/>
          </w:tcPr>
          <w:p>
            <w:pPr>
              <w:pStyle w:val="Normal"/>
              <w:spacing w:lineRule="auto" w:line="240" w:before="0" w:after="0"/>
              <w:jc w:val="center"/>
              <w:rPr>
                <w:rFonts w:ascii="Arial" w:hAnsi="Arial" w:eastAsia="Calibri" w:cs="Arial"/>
                <w:sz w:val="19"/>
                <w:szCs w:val="19"/>
              </w:rPr>
            </w:pPr>
            <w:r>
              <w:rPr>
                <w:rFonts w:eastAsia="Calibri" w:cs="Arial" w:ascii="Arial" w:hAnsi="Arial"/>
                <w:sz w:val="19"/>
                <w:szCs w:val="19"/>
              </w:rPr>
            </w:r>
          </w:p>
        </w:tc>
      </w:tr>
      <w:tr>
        <w:trPr>
          <w:trHeight w:val="284" w:hRule="atLeast"/>
        </w:trPr>
        <w:tc>
          <w:tcPr>
            <w:tcW w:w="1446" w:type="dxa"/>
            <w:tcBorders>
              <w:top w:val="single" w:sz="6" w:space="0" w:color="000000"/>
              <w:left w:val="single" w:sz="6" w:space="0" w:color="000000"/>
              <w:bottom w:val="single" w:sz="6" w:space="0" w:color="000000"/>
              <w:right w:val="single" w:sz="6" w:space="0" w:color="000000"/>
            </w:tcBorders>
            <w:vAlign w:val="bottom"/>
          </w:tcPr>
          <w:p>
            <w:pPr>
              <w:pStyle w:val="Normal"/>
              <w:spacing w:lineRule="auto" w:line="240" w:before="0" w:after="0"/>
              <w:jc w:val="center"/>
              <w:rPr>
                <w:rFonts w:ascii="Arial" w:hAnsi="Arial" w:eastAsia="Calibri" w:cs="Arial"/>
                <w:sz w:val="19"/>
                <w:szCs w:val="19"/>
              </w:rPr>
            </w:pPr>
            <w:r>
              <w:rPr>
                <w:rFonts w:eastAsia="Calibri" w:cs="Arial" w:ascii="Arial" w:hAnsi="Arial"/>
                <w:sz w:val="19"/>
                <w:szCs w:val="19"/>
              </w:rPr>
            </w:r>
          </w:p>
        </w:tc>
        <w:tc>
          <w:tcPr>
            <w:tcW w:w="3968" w:type="dxa"/>
            <w:tcBorders>
              <w:top w:val="single" w:sz="6" w:space="0" w:color="000000"/>
              <w:bottom w:val="single" w:sz="6" w:space="0" w:color="000000"/>
              <w:right w:val="single" w:sz="12" w:space="0" w:color="000000"/>
            </w:tcBorders>
            <w:vAlign w:val="bottom"/>
          </w:tcPr>
          <w:p>
            <w:pPr>
              <w:pStyle w:val="Normal"/>
              <w:spacing w:lineRule="auto" w:line="240" w:before="0" w:after="0"/>
              <w:ind w:left="57" w:hanging="0"/>
              <w:rPr>
                <w:rFonts w:ascii="Arial" w:hAnsi="Arial" w:eastAsia="Calibri" w:cs="Arial"/>
                <w:sz w:val="19"/>
                <w:szCs w:val="19"/>
              </w:rPr>
            </w:pPr>
            <w:r>
              <w:rPr>
                <w:rFonts w:eastAsia="Calibri" w:cs="Arial" w:ascii="Arial" w:hAnsi="Arial"/>
                <w:sz w:val="19"/>
                <w:szCs w:val="19"/>
              </w:rPr>
              <w:t>Материальные поисковые активы</w:t>
            </w:r>
          </w:p>
        </w:tc>
        <w:tc>
          <w:tcPr>
            <w:tcW w:w="1417" w:type="dxa"/>
            <w:gridSpan w:val="4"/>
            <w:tcBorders>
              <w:top w:val="single" w:sz="6" w:space="0" w:color="000000"/>
              <w:bottom w:val="single" w:sz="6" w:space="0" w:color="000000"/>
              <w:right w:val="single" w:sz="6" w:space="0" w:color="000000"/>
            </w:tcBorders>
            <w:vAlign w:val="bottom"/>
          </w:tcPr>
          <w:p>
            <w:pPr>
              <w:pStyle w:val="Normal"/>
              <w:spacing w:lineRule="auto" w:line="240" w:before="0" w:after="0"/>
              <w:jc w:val="center"/>
              <w:rPr>
                <w:rFonts w:ascii="Arial" w:hAnsi="Arial" w:eastAsia="Calibri" w:cs="Arial"/>
                <w:sz w:val="19"/>
                <w:szCs w:val="19"/>
              </w:rPr>
            </w:pPr>
            <w:r>
              <w:rPr>
                <w:rFonts w:eastAsia="Calibri" w:cs="Arial" w:ascii="Arial" w:hAnsi="Arial"/>
                <w:sz w:val="19"/>
                <w:szCs w:val="19"/>
              </w:rPr>
            </w:r>
          </w:p>
        </w:tc>
        <w:tc>
          <w:tcPr>
            <w:tcW w:w="1418" w:type="dxa"/>
            <w:gridSpan w:val="3"/>
            <w:tcBorders>
              <w:top w:val="single" w:sz="6" w:space="0" w:color="000000"/>
              <w:bottom w:val="single" w:sz="6" w:space="0" w:color="000000"/>
              <w:right w:val="single" w:sz="6" w:space="0" w:color="000000"/>
            </w:tcBorders>
            <w:vAlign w:val="bottom"/>
          </w:tcPr>
          <w:p>
            <w:pPr>
              <w:pStyle w:val="Normal"/>
              <w:spacing w:lineRule="auto" w:line="240" w:before="0" w:after="0"/>
              <w:jc w:val="center"/>
              <w:rPr>
                <w:rFonts w:ascii="Arial" w:hAnsi="Arial" w:eastAsia="Calibri" w:cs="Arial"/>
                <w:sz w:val="19"/>
                <w:szCs w:val="19"/>
              </w:rPr>
            </w:pPr>
            <w:r>
              <w:rPr>
                <w:rFonts w:eastAsia="Calibri" w:cs="Arial" w:ascii="Arial" w:hAnsi="Arial"/>
                <w:sz w:val="19"/>
                <w:szCs w:val="19"/>
              </w:rPr>
            </w:r>
          </w:p>
        </w:tc>
        <w:tc>
          <w:tcPr>
            <w:tcW w:w="1416" w:type="dxa"/>
            <w:gridSpan w:val="3"/>
            <w:tcBorders>
              <w:top w:val="single" w:sz="6" w:space="0" w:color="000000"/>
              <w:bottom w:val="single" w:sz="6" w:space="0" w:color="000000"/>
              <w:right w:val="single" w:sz="12" w:space="0" w:color="000000"/>
            </w:tcBorders>
            <w:vAlign w:val="bottom"/>
          </w:tcPr>
          <w:p>
            <w:pPr>
              <w:pStyle w:val="Normal"/>
              <w:spacing w:lineRule="auto" w:line="240" w:before="0" w:after="0"/>
              <w:jc w:val="center"/>
              <w:rPr>
                <w:rFonts w:ascii="Arial" w:hAnsi="Arial" w:eastAsia="Calibri" w:cs="Arial"/>
                <w:sz w:val="19"/>
                <w:szCs w:val="19"/>
              </w:rPr>
            </w:pPr>
            <w:r>
              <w:rPr>
                <w:rFonts w:eastAsia="Calibri" w:cs="Arial" w:ascii="Arial" w:hAnsi="Arial"/>
                <w:sz w:val="19"/>
                <w:szCs w:val="19"/>
              </w:rPr>
            </w:r>
          </w:p>
        </w:tc>
      </w:tr>
      <w:tr>
        <w:trPr>
          <w:trHeight w:val="284" w:hRule="atLeast"/>
        </w:trPr>
        <w:tc>
          <w:tcPr>
            <w:tcW w:w="1446" w:type="dxa"/>
            <w:tcBorders>
              <w:top w:val="single" w:sz="6" w:space="0" w:color="000000"/>
              <w:left w:val="single" w:sz="6" w:space="0" w:color="000000"/>
              <w:bottom w:val="single" w:sz="6" w:space="0" w:color="000000"/>
              <w:right w:val="single" w:sz="6" w:space="0" w:color="000000"/>
            </w:tcBorders>
            <w:vAlign w:val="bottom"/>
          </w:tcPr>
          <w:p>
            <w:pPr>
              <w:pStyle w:val="Normal"/>
              <w:spacing w:lineRule="auto" w:line="240" w:before="0" w:after="0"/>
              <w:jc w:val="center"/>
              <w:rPr>
                <w:rFonts w:ascii="Arial" w:hAnsi="Arial" w:eastAsia="Calibri" w:cs="Arial"/>
                <w:sz w:val="19"/>
                <w:szCs w:val="19"/>
              </w:rPr>
            </w:pPr>
            <w:r>
              <w:rPr>
                <w:rFonts w:eastAsia="Calibri" w:cs="Arial" w:ascii="Arial" w:hAnsi="Arial"/>
                <w:sz w:val="19"/>
                <w:szCs w:val="19"/>
              </w:rPr>
            </w:r>
          </w:p>
        </w:tc>
        <w:tc>
          <w:tcPr>
            <w:tcW w:w="3968" w:type="dxa"/>
            <w:tcBorders>
              <w:top w:val="single" w:sz="6" w:space="0" w:color="000000"/>
              <w:bottom w:val="single" w:sz="6" w:space="0" w:color="000000"/>
              <w:right w:val="single" w:sz="12" w:space="0" w:color="000000"/>
            </w:tcBorders>
            <w:vAlign w:val="bottom"/>
          </w:tcPr>
          <w:p>
            <w:pPr>
              <w:pStyle w:val="Normal"/>
              <w:spacing w:lineRule="auto" w:line="240" w:before="0" w:after="0"/>
              <w:ind w:left="57" w:hanging="0"/>
              <w:rPr>
                <w:rFonts w:ascii="Arial" w:hAnsi="Arial" w:eastAsia="Calibri" w:cs="Arial"/>
                <w:sz w:val="19"/>
                <w:szCs w:val="19"/>
              </w:rPr>
            </w:pPr>
            <w:r>
              <w:rPr>
                <w:rFonts w:eastAsia="Calibri" w:cs="Arial" w:ascii="Arial" w:hAnsi="Arial"/>
                <w:sz w:val="19"/>
                <w:szCs w:val="19"/>
              </w:rPr>
              <w:t>Основные средства</w:t>
            </w:r>
          </w:p>
        </w:tc>
        <w:tc>
          <w:tcPr>
            <w:tcW w:w="1417" w:type="dxa"/>
            <w:gridSpan w:val="4"/>
            <w:tcBorders>
              <w:top w:val="single" w:sz="6" w:space="0" w:color="000000"/>
              <w:bottom w:val="single" w:sz="6" w:space="0" w:color="000000"/>
              <w:right w:val="single" w:sz="6" w:space="0" w:color="000000"/>
            </w:tcBorders>
            <w:vAlign w:val="bottom"/>
          </w:tcPr>
          <w:p>
            <w:pPr>
              <w:pStyle w:val="Normal"/>
              <w:spacing w:lineRule="auto" w:line="240" w:before="0" w:after="0"/>
              <w:jc w:val="center"/>
              <w:rPr>
                <w:rFonts w:ascii="Arial" w:hAnsi="Arial" w:eastAsia="Calibri" w:cs="Arial"/>
                <w:sz w:val="19"/>
                <w:szCs w:val="19"/>
              </w:rPr>
            </w:pPr>
            <w:r>
              <w:rPr>
                <w:rFonts w:eastAsia="Calibri" w:cs="Arial" w:ascii="Arial" w:hAnsi="Arial"/>
                <w:sz w:val="19"/>
                <w:szCs w:val="19"/>
              </w:rPr>
            </w:r>
          </w:p>
        </w:tc>
        <w:tc>
          <w:tcPr>
            <w:tcW w:w="1418" w:type="dxa"/>
            <w:gridSpan w:val="3"/>
            <w:tcBorders>
              <w:top w:val="single" w:sz="6" w:space="0" w:color="000000"/>
              <w:bottom w:val="single" w:sz="6" w:space="0" w:color="000000"/>
              <w:right w:val="single" w:sz="6" w:space="0" w:color="000000"/>
            </w:tcBorders>
            <w:vAlign w:val="bottom"/>
          </w:tcPr>
          <w:p>
            <w:pPr>
              <w:pStyle w:val="Normal"/>
              <w:spacing w:lineRule="auto" w:line="240" w:before="0" w:after="0"/>
              <w:jc w:val="center"/>
              <w:rPr>
                <w:rFonts w:ascii="Arial" w:hAnsi="Arial" w:eastAsia="Calibri" w:cs="Arial"/>
                <w:sz w:val="19"/>
                <w:szCs w:val="19"/>
              </w:rPr>
            </w:pPr>
            <w:r>
              <w:rPr>
                <w:rFonts w:eastAsia="Calibri" w:cs="Arial" w:ascii="Arial" w:hAnsi="Arial"/>
                <w:sz w:val="19"/>
                <w:szCs w:val="19"/>
              </w:rPr>
            </w:r>
          </w:p>
        </w:tc>
        <w:tc>
          <w:tcPr>
            <w:tcW w:w="1416" w:type="dxa"/>
            <w:gridSpan w:val="3"/>
            <w:tcBorders>
              <w:top w:val="single" w:sz="6" w:space="0" w:color="000000"/>
              <w:bottom w:val="single" w:sz="6" w:space="0" w:color="000000"/>
              <w:right w:val="single" w:sz="12" w:space="0" w:color="000000"/>
            </w:tcBorders>
            <w:vAlign w:val="bottom"/>
          </w:tcPr>
          <w:p>
            <w:pPr>
              <w:pStyle w:val="Normal"/>
              <w:spacing w:lineRule="auto" w:line="240" w:before="0" w:after="0"/>
              <w:jc w:val="center"/>
              <w:rPr>
                <w:rFonts w:ascii="Arial" w:hAnsi="Arial" w:eastAsia="Calibri" w:cs="Arial"/>
                <w:sz w:val="19"/>
                <w:szCs w:val="19"/>
              </w:rPr>
            </w:pPr>
            <w:r>
              <w:rPr>
                <w:rFonts w:eastAsia="Calibri" w:cs="Arial" w:ascii="Arial" w:hAnsi="Arial"/>
                <w:sz w:val="19"/>
                <w:szCs w:val="19"/>
              </w:rPr>
            </w:r>
          </w:p>
        </w:tc>
      </w:tr>
      <w:tr>
        <w:trPr>
          <w:trHeight w:val="284" w:hRule="atLeast"/>
        </w:trPr>
        <w:tc>
          <w:tcPr>
            <w:tcW w:w="1446" w:type="dxa"/>
            <w:tcBorders>
              <w:top w:val="single" w:sz="6" w:space="0" w:color="000000"/>
              <w:left w:val="single" w:sz="6" w:space="0" w:color="000000"/>
              <w:bottom w:val="single" w:sz="6" w:space="0" w:color="000000"/>
              <w:right w:val="single" w:sz="6" w:space="0" w:color="000000"/>
            </w:tcBorders>
            <w:vAlign w:val="bottom"/>
          </w:tcPr>
          <w:p>
            <w:pPr>
              <w:pStyle w:val="Normal"/>
              <w:spacing w:lineRule="auto" w:line="240" w:before="0" w:after="0"/>
              <w:jc w:val="center"/>
              <w:rPr>
                <w:rFonts w:ascii="Arial" w:hAnsi="Arial" w:eastAsia="Calibri" w:cs="Arial"/>
                <w:sz w:val="19"/>
                <w:szCs w:val="19"/>
              </w:rPr>
            </w:pPr>
            <w:r>
              <w:rPr>
                <w:rFonts w:eastAsia="Calibri" w:cs="Arial" w:ascii="Arial" w:hAnsi="Arial"/>
                <w:sz w:val="19"/>
                <w:szCs w:val="19"/>
              </w:rPr>
            </w:r>
          </w:p>
        </w:tc>
        <w:tc>
          <w:tcPr>
            <w:tcW w:w="3968" w:type="dxa"/>
            <w:tcBorders>
              <w:top w:val="single" w:sz="6" w:space="0" w:color="000000"/>
              <w:bottom w:val="single" w:sz="6" w:space="0" w:color="000000"/>
              <w:right w:val="single" w:sz="12" w:space="0" w:color="000000"/>
            </w:tcBorders>
            <w:vAlign w:val="bottom"/>
          </w:tcPr>
          <w:p>
            <w:pPr>
              <w:pStyle w:val="Normal"/>
              <w:spacing w:lineRule="auto" w:line="240" w:before="0" w:after="0"/>
              <w:ind w:left="57" w:hanging="0"/>
              <w:rPr>
                <w:rFonts w:ascii="Arial" w:hAnsi="Arial" w:eastAsia="Calibri" w:cs="Arial"/>
                <w:sz w:val="19"/>
                <w:szCs w:val="19"/>
              </w:rPr>
            </w:pPr>
            <w:r>
              <w:rPr>
                <w:rFonts w:eastAsia="Calibri" w:cs="Arial" w:ascii="Arial" w:hAnsi="Arial"/>
                <w:sz w:val="19"/>
                <w:szCs w:val="19"/>
              </w:rPr>
              <w:t>Доходные вложения в материальные ценности</w:t>
            </w:r>
          </w:p>
        </w:tc>
        <w:tc>
          <w:tcPr>
            <w:tcW w:w="1417" w:type="dxa"/>
            <w:gridSpan w:val="4"/>
            <w:tcBorders>
              <w:top w:val="single" w:sz="6" w:space="0" w:color="000000"/>
              <w:bottom w:val="single" w:sz="6" w:space="0" w:color="000000"/>
              <w:right w:val="single" w:sz="6" w:space="0" w:color="000000"/>
            </w:tcBorders>
            <w:vAlign w:val="bottom"/>
          </w:tcPr>
          <w:p>
            <w:pPr>
              <w:pStyle w:val="Normal"/>
              <w:spacing w:lineRule="auto" w:line="240" w:before="0" w:after="0"/>
              <w:jc w:val="center"/>
              <w:rPr>
                <w:rFonts w:ascii="Arial" w:hAnsi="Arial" w:eastAsia="Calibri" w:cs="Arial"/>
                <w:sz w:val="19"/>
                <w:szCs w:val="19"/>
              </w:rPr>
            </w:pPr>
            <w:r>
              <w:rPr>
                <w:rFonts w:eastAsia="Calibri" w:cs="Arial" w:ascii="Arial" w:hAnsi="Arial"/>
                <w:sz w:val="19"/>
                <w:szCs w:val="19"/>
              </w:rPr>
            </w:r>
          </w:p>
        </w:tc>
        <w:tc>
          <w:tcPr>
            <w:tcW w:w="1418" w:type="dxa"/>
            <w:gridSpan w:val="3"/>
            <w:tcBorders>
              <w:top w:val="single" w:sz="6" w:space="0" w:color="000000"/>
              <w:bottom w:val="single" w:sz="6" w:space="0" w:color="000000"/>
              <w:right w:val="single" w:sz="6" w:space="0" w:color="000000"/>
            </w:tcBorders>
            <w:vAlign w:val="bottom"/>
          </w:tcPr>
          <w:p>
            <w:pPr>
              <w:pStyle w:val="Normal"/>
              <w:spacing w:lineRule="auto" w:line="240" w:before="0" w:after="0"/>
              <w:jc w:val="center"/>
              <w:rPr>
                <w:rFonts w:ascii="Arial" w:hAnsi="Arial" w:eastAsia="Calibri" w:cs="Arial"/>
                <w:sz w:val="19"/>
                <w:szCs w:val="19"/>
              </w:rPr>
            </w:pPr>
            <w:r>
              <w:rPr>
                <w:rFonts w:eastAsia="Calibri" w:cs="Arial" w:ascii="Arial" w:hAnsi="Arial"/>
                <w:sz w:val="19"/>
                <w:szCs w:val="19"/>
              </w:rPr>
            </w:r>
          </w:p>
        </w:tc>
        <w:tc>
          <w:tcPr>
            <w:tcW w:w="1416" w:type="dxa"/>
            <w:gridSpan w:val="3"/>
            <w:tcBorders>
              <w:top w:val="single" w:sz="6" w:space="0" w:color="000000"/>
              <w:bottom w:val="single" w:sz="6" w:space="0" w:color="000000"/>
              <w:right w:val="single" w:sz="12" w:space="0" w:color="000000"/>
            </w:tcBorders>
            <w:vAlign w:val="bottom"/>
          </w:tcPr>
          <w:p>
            <w:pPr>
              <w:pStyle w:val="Normal"/>
              <w:spacing w:lineRule="auto" w:line="240" w:before="0" w:after="0"/>
              <w:jc w:val="center"/>
              <w:rPr>
                <w:rFonts w:ascii="Arial" w:hAnsi="Arial" w:eastAsia="Calibri" w:cs="Arial"/>
                <w:sz w:val="19"/>
                <w:szCs w:val="19"/>
              </w:rPr>
            </w:pPr>
            <w:r>
              <w:rPr>
                <w:rFonts w:eastAsia="Calibri" w:cs="Arial" w:ascii="Arial" w:hAnsi="Arial"/>
                <w:sz w:val="19"/>
                <w:szCs w:val="19"/>
              </w:rPr>
            </w:r>
          </w:p>
        </w:tc>
      </w:tr>
      <w:tr>
        <w:trPr>
          <w:trHeight w:val="284" w:hRule="atLeast"/>
        </w:trPr>
        <w:tc>
          <w:tcPr>
            <w:tcW w:w="1446" w:type="dxa"/>
            <w:tcBorders>
              <w:top w:val="single" w:sz="6" w:space="0" w:color="000000"/>
              <w:left w:val="single" w:sz="6" w:space="0" w:color="000000"/>
              <w:bottom w:val="single" w:sz="6" w:space="0" w:color="000000"/>
              <w:right w:val="single" w:sz="6" w:space="0" w:color="000000"/>
            </w:tcBorders>
            <w:vAlign w:val="bottom"/>
          </w:tcPr>
          <w:p>
            <w:pPr>
              <w:pStyle w:val="Normal"/>
              <w:spacing w:lineRule="auto" w:line="240" w:before="0" w:after="0"/>
              <w:jc w:val="center"/>
              <w:rPr>
                <w:rFonts w:ascii="Arial" w:hAnsi="Arial" w:eastAsia="Calibri" w:cs="Arial"/>
                <w:sz w:val="19"/>
                <w:szCs w:val="19"/>
              </w:rPr>
            </w:pPr>
            <w:r>
              <w:rPr>
                <w:rFonts w:eastAsia="Calibri" w:cs="Arial" w:ascii="Arial" w:hAnsi="Arial"/>
                <w:sz w:val="19"/>
                <w:szCs w:val="19"/>
              </w:rPr>
            </w:r>
          </w:p>
        </w:tc>
        <w:tc>
          <w:tcPr>
            <w:tcW w:w="3968" w:type="dxa"/>
            <w:tcBorders>
              <w:top w:val="single" w:sz="6" w:space="0" w:color="000000"/>
              <w:bottom w:val="single" w:sz="6" w:space="0" w:color="000000"/>
              <w:right w:val="single" w:sz="12" w:space="0" w:color="000000"/>
            </w:tcBorders>
            <w:vAlign w:val="bottom"/>
          </w:tcPr>
          <w:p>
            <w:pPr>
              <w:pStyle w:val="Normal"/>
              <w:spacing w:lineRule="auto" w:line="240" w:before="0" w:after="0"/>
              <w:ind w:left="57" w:hanging="0"/>
              <w:rPr>
                <w:rFonts w:ascii="Arial" w:hAnsi="Arial" w:eastAsia="Calibri" w:cs="Arial"/>
                <w:sz w:val="19"/>
                <w:szCs w:val="19"/>
              </w:rPr>
            </w:pPr>
            <w:r>
              <w:rPr>
                <w:rFonts w:eastAsia="Calibri" w:cs="Arial" w:ascii="Arial" w:hAnsi="Arial"/>
                <w:sz w:val="19"/>
                <w:szCs w:val="19"/>
              </w:rPr>
              <w:t>Финансовые вложения</w:t>
            </w:r>
          </w:p>
        </w:tc>
        <w:tc>
          <w:tcPr>
            <w:tcW w:w="1417" w:type="dxa"/>
            <w:gridSpan w:val="4"/>
            <w:tcBorders>
              <w:top w:val="single" w:sz="6" w:space="0" w:color="000000"/>
              <w:bottom w:val="single" w:sz="6" w:space="0" w:color="000000"/>
              <w:right w:val="single" w:sz="6" w:space="0" w:color="000000"/>
            </w:tcBorders>
            <w:vAlign w:val="bottom"/>
          </w:tcPr>
          <w:p>
            <w:pPr>
              <w:pStyle w:val="Normal"/>
              <w:spacing w:lineRule="auto" w:line="240" w:before="0" w:after="0"/>
              <w:jc w:val="center"/>
              <w:rPr>
                <w:rFonts w:ascii="Arial" w:hAnsi="Arial" w:eastAsia="Calibri" w:cs="Arial"/>
                <w:sz w:val="19"/>
                <w:szCs w:val="19"/>
              </w:rPr>
            </w:pPr>
            <w:r>
              <w:rPr>
                <w:rFonts w:eastAsia="Calibri" w:cs="Arial" w:ascii="Arial" w:hAnsi="Arial"/>
                <w:sz w:val="19"/>
                <w:szCs w:val="19"/>
              </w:rPr>
            </w:r>
          </w:p>
        </w:tc>
        <w:tc>
          <w:tcPr>
            <w:tcW w:w="1418" w:type="dxa"/>
            <w:gridSpan w:val="3"/>
            <w:tcBorders>
              <w:top w:val="single" w:sz="6" w:space="0" w:color="000000"/>
              <w:bottom w:val="single" w:sz="6" w:space="0" w:color="000000"/>
              <w:right w:val="single" w:sz="6" w:space="0" w:color="000000"/>
            </w:tcBorders>
            <w:vAlign w:val="bottom"/>
          </w:tcPr>
          <w:p>
            <w:pPr>
              <w:pStyle w:val="Normal"/>
              <w:spacing w:lineRule="auto" w:line="240" w:before="0" w:after="0"/>
              <w:jc w:val="center"/>
              <w:rPr>
                <w:rFonts w:ascii="Arial" w:hAnsi="Arial" w:eastAsia="Calibri" w:cs="Arial"/>
                <w:sz w:val="19"/>
                <w:szCs w:val="19"/>
              </w:rPr>
            </w:pPr>
            <w:r>
              <w:rPr>
                <w:rFonts w:eastAsia="Calibri" w:cs="Arial" w:ascii="Arial" w:hAnsi="Arial"/>
                <w:sz w:val="19"/>
                <w:szCs w:val="19"/>
              </w:rPr>
            </w:r>
          </w:p>
        </w:tc>
        <w:tc>
          <w:tcPr>
            <w:tcW w:w="1416" w:type="dxa"/>
            <w:gridSpan w:val="3"/>
            <w:tcBorders>
              <w:top w:val="single" w:sz="6" w:space="0" w:color="000000"/>
              <w:bottom w:val="single" w:sz="6" w:space="0" w:color="000000"/>
              <w:right w:val="single" w:sz="12" w:space="0" w:color="000000"/>
            </w:tcBorders>
            <w:vAlign w:val="bottom"/>
          </w:tcPr>
          <w:p>
            <w:pPr>
              <w:pStyle w:val="Normal"/>
              <w:spacing w:lineRule="auto" w:line="240" w:before="0" w:after="0"/>
              <w:jc w:val="center"/>
              <w:rPr>
                <w:rFonts w:ascii="Arial" w:hAnsi="Arial" w:eastAsia="Calibri" w:cs="Arial"/>
                <w:sz w:val="19"/>
                <w:szCs w:val="19"/>
              </w:rPr>
            </w:pPr>
            <w:r>
              <w:rPr>
                <w:rFonts w:eastAsia="Calibri" w:cs="Arial" w:ascii="Arial" w:hAnsi="Arial"/>
                <w:sz w:val="19"/>
                <w:szCs w:val="19"/>
              </w:rPr>
            </w:r>
          </w:p>
        </w:tc>
      </w:tr>
      <w:tr>
        <w:trPr>
          <w:trHeight w:val="284" w:hRule="atLeast"/>
        </w:trPr>
        <w:tc>
          <w:tcPr>
            <w:tcW w:w="1446" w:type="dxa"/>
            <w:tcBorders>
              <w:top w:val="single" w:sz="6" w:space="0" w:color="000000"/>
              <w:left w:val="single" w:sz="6" w:space="0" w:color="000000"/>
              <w:bottom w:val="single" w:sz="6" w:space="0" w:color="000000"/>
              <w:right w:val="single" w:sz="6" w:space="0" w:color="000000"/>
            </w:tcBorders>
            <w:vAlign w:val="bottom"/>
          </w:tcPr>
          <w:p>
            <w:pPr>
              <w:pStyle w:val="Normal"/>
              <w:spacing w:lineRule="auto" w:line="240" w:before="0" w:after="0"/>
              <w:jc w:val="center"/>
              <w:rPr>
                <w:rFonts w:ascii="Arial" w:hAnsi="Arial" w:eastAsia="Calibri" w:cs="Arial"/>
                <w:sz w:val="19"/>
                <w:szCs w:val="19"/>
              </w:rPr>
            </w:pPr>
            <w:r>
              <w:rPr>
                <w:rFonts w:eastAsia="Calibri" w:cs="Arial" w:ascii="Arial" w:hAnsi="Arial"/>
                <w:sz w:val="19"/>
                <w:szCs w:val="19"/>
              </w:rPr>
            </w:r>
          </w:p>
        </w:tc>
        <w:tc>
          <w:tcPr>
            <w:tcW w:w="3968" w:type="dxa"/>
            <w:tcBorders>
              <w:top w:val="single" w:sz="6" w:space="0" w:color="000000"/>
              <w:bottom w:val="single" w:sz="6" w:space="0" w:color="000000"/>
              <w:right w:val="single" w:sz="12" w:space="0" w:color="000000"/>
            </w:tcBorders>
            <w:vAlign w:val="bottom"/>
          </w:tcPr>
          <w:p>
            <w:pPr>
              <w:pStyle w:val="Normal"/>
              <w:spacing w:lineRule="auto" w:line="240" w:before="0" w:after="0"/>
              <w:ind w:left="57" w:hanging="0"/>
              <w:rPr>
                <w:rFonts w:ascii="Arial" w:hAnsi="Arial" w:eastAsia="Calibri" w:cs="Arial"/>
                <w:sz w:val="19"/>
                <w:szCs w:val="19"/>
              </w:rPr>
            </w:pPr>
            <w:r>
              <w:rPr>
                <w:rFonts w:eastAsia="Calibri" w:cs="Arial" w:ascii="Arial" w:hAnsi="Arial"/>
                <w:sz w:val="19"/>
                <w:szCs w:val="19"/>
              </w:rPr>
              <w:t>Отложенные налоговые активы</w:t>
            </w:r>
          </w:p>
        </w:tc>
        <w:tc>
          <w:tcPr>
            <w:tcW w:w="1417" w:type="dxa"/>
            <w:gridSpan w:val="4"/>
            <w:tcBorders>
              <w:top w:val="single" w:sz="6" w:space="0" w:color="000000"/>
              <w:bottom w:val="single" w:sz="6" w:space="0" w:color="000000"/>
              <w:right w:val="single" w:sz="6" w:space="0" w:color="000000"/>
            </w:tcBorders>
            <w:vAlign w:val="bottom"/>
          </w:tcPr>
          <w:p>
            <w:pPr>
              <w:pStyle w:val="Normal"/>
              <w:spacing w:lineRule="auto" w:line="240" w:before="0" w:after="0"/>
              <w:jc w:val="center"/>
              <w:rPr>
                <w:rFonts w:ascii="Arial" w:hAnsi="Arial" w:eastAsia="Calibri" w:cs="Arial"/>
                <w:sz w:val="19"/>
                <w:szCs w:val="19"/>
              </w:rPr>
            </w:pPr>
            <w:r>
              <w:rPr>
                <w:rFonts w:eastAsia="Calibri" w:cs="Arial" w:ascii="Arial" w:hAnsi="Arial"/>
                <w:sz w:val="19"/>
                <w:szCs w:val="19"/>
              </w:rPr>
            </w:r>
          </w:p>
        </w:tc>
        <w:tc>
          <w:tcPr>
            <w:tcW w:w="1418" w:type="dxa"/>
            <w:gridSpan w:val="3"/>
            <w:tcBorders>
              <w:top w:val="single" w:sz="6" w:space="0" w:color="000000"/>
              <w:bottom w:val="single" w:sz="6" w:space="0" w:color="000000"/>
              <w:right w:val="single" w:sz="6" w:space="0" w:color="000000"/>
            </w:tcBorders>
            <w:vAlign w:val="bottom"/>
          </w:tcPr>
          <w:p>
            <w:pPr>
              <w:pStyle w:val="Normal"/>
              <w:spacing w:lineRule="auto" w:line="240" w:before="0" w:after="0"/>
              <w:jc w:val="center"/>
              <w:rPr>
                <w:rFonts w:ascii="Arial" w:hAnsi="Arial" w:eastAsia="Calibri" w:cs="Arial"/>
                <w:sz w:val="19"/>
                <w:szCs w:val="19"/>
              </w:rPr>
            </w:pPr>
            <w:r>
              <w:rPr>
                <w:rFonts w:eastAsia="Calibri" w:cs="Arial" w:ascii="Arial" w:hAnsi="Arial"/>
                <w:sz w:val="19"/>
                <w:szCs w:val="19"/>
              </w:rPr>
            </w:r>
          </w:p>
        </w:tc>
        <w:tc>
          <w:tcPr>
            <w:tcW w:w="1416" w:type="dxa"/>
            <w:gridSpan w:val="3"/>
            <w:tcBorders>
              <w:top w:val="single" w:sz="6" w:space="0" w:color="000000"/>
              <w:bottom w:val="single" w:sz="6" w:space="0" w:color="000000"/>
              <w:right w:val="single" w:sz="12" w:space="0" w:color="000000"/>
            </w:tcBorders>
            <w:vAlign w:val="bottom"/>
          </w:tcPr>
          <w:p>
            <w:pPr>
              <w:pStyle w:val="Normal"/>
              <w:spacing w:lineRule="auto" w:line="240" w:before="0" w:after="0"/>
              <w:jc w:val="center"/>
              <w:rPr>
                <w:rFonts w:ascii="Arial" w:hAnsi="Arial" w:eastAsia="Calibri" w:cs="Arial"/>
                <w:sz w:val="19"/>
                <w:szCs w:val="19"/>
              </w:rPr>
            </w:pPr>
            <w:r>
              <w:rPr>
                <w:rFonts w:eastAsia="Calibri" w:cs="Arial" w:ascii="Arial" w:hAnsi="Arial"/>
                <w:sz w:val="19"/>
                <w:szCs w:val="19"/>
              </w:rPr>
            </w:r>
          </w:p>
        </w:tc>
      </w:tr>
      <w:tr>
        <w:trPr>
          <w:trHeight w:val="284" w:hRule="atLeast"/>
        </w:trPr>
        <w:tc>
          <w:tcPr>
            <w:tcW w:w="1446" w:type="dxa"/>
            <w:tcBorders>
              <w:top w:val="single" w:sz="6" w:space="0" w:color="000000"/>
              <w:left w:val="single" w:sz="6" w:space="0" w:color="000000"/>
              <w:bottom w:val="single" w:sz="6" w:space="0" w:color="000000"/>
              <w:right w:val="single" w:sz="6" w:space="0" w:color="000000"/>
            </w:tcBorders>
            <w:vAlign w:val="bottom"/>
          </w:tcPr>
          <w:p>
            <w:pPr>
              <w:pStyle w:val="Normal"/>
              <w:spacing w:lineRule="auto" w:line="240" w:before="0" w:after="0"/>
              <w:jc w:val="center"/>
              <w:rPr>
                <w:rFonts w:ascii="Arial" w:hAnsi="Arial" w:eastAsia="Calibri" w:cs="Arial"/>
                <w:sz w:val="19"/>
                <w:szCs w:val="19"/>
              </w:rPr>
            </w:pPr>
            <w:r>
              <w:rPr>
                <w:rFonts w:eastAsia="Calibri" w:cs="Arial" w:ascii="Arial" w:hAnsi="Arial"/>
                <w:sz w:val="19"/>
                <w:szCs w:val="19"/>
              </w:rPr>
            </w:r>
          </w:p>
        </w:tc>
        <w:tc>
          <w:tcPr>
            <w:tcW w:w="3968" w:type="dxa"/>
            <w:tcBorders>
              <w:top w:val="single" w:sz="6" w:space="0" w:color="000000"/>
              <w:bottom w:val="single" w:sz="12" w:space="0" w:color="000000"/>
              <w:right w:val="single" w:sz="12" w:space="0" w:color="000000"/>
            </w:tcBorders>
            <w:vAlign w:val="bottom"/>
          </w:tcPr>
          <w:p>
            <w:pPr>
              <w:pStyle w:val="Normal"/>
              <w:spacing w:lineRule="auto" w:line="240" w:before="0" w:after="0"/>
              <w:ind w:left="57" w:hanging="0"/>
              <w:rPr>
                <w:rFonts w:ascii="Arial" w:hAnsi="Arial" w:eastAsia="Calibri" w:cs="Arial"/>
                <w:sz w:val="19"/>
                <w:szCs w:val="19"/>
              </w:rPr>
            </w:pPr>
            <w:r>
              <w:rPr>
                <w:rFonts w:eastAsia="Calibri" w:cs="Arial" w:ascii="Arial" w:hAnsi="Arial"/>
                <w:sz w:val="19"/>
                <w:szCs w:val="19"/>
              </w:rPr>
              <w:t>Прочие внеоборотные активы</w:t>
            </w:r>
          </w:p>
        </w:tc>
        <w:tc>
          <w:tcPr>
            <w:tcW w:w="1417" w:type="dxa"/>
            <w:gridSpan w:val="4"/>
            <w:tcBorders>
              <w:top w:val="single" w:sz="6" w:space="0" w:color="000000"/>
              <w:bottom w:val="single" w:sz="12" w:space="0" w:color="000000"/>
              <w:right w:val="single" w:sz="6" w:space="0" w:color="000000"/>
            </w:tcBorders>
            <w:vAlign w:val="bottom"/>
          </w:tcPr>
          <w:p>
            <w:pPr>
              <w:pStyle w:val="Normal"/>
              <w:spacing w:lineRule="auto" w:line="240" w:before="0" w:after="0"/>
              <w:jc w:val="center"/>
              <w:rPr>
                <w:rFonts w:ascii="Arial" w:hAnsi="Arial" w:eastAsia="Calibri" w:cs="Arial"/>
                <w:sz w:val="19"/>
                <w:szCs w:val="19"/>
              </w:rPr>
            </w:pPr>
            <w:r>
              <w:rPr>
                <w:rFonts w:eastAsia="Calibri" w:cs="Arial" w:ascii="Arial" w:hAnsi="Arial"/>
                <w:sz w:val="19"/>
                <w:szCs w:val="19"/>
              </w:rPr>
            </w:r>
          </w:p>
        </w:tc>
        <w:tc>
          <w:tcPr>
            <w:tcW w:w="1418" w:type="dxa"/>
            <w:gridSpan w:val="3"/>
            <w:tcBorders>
              <w:top w:val="single" w:sz="6" w:space="0" w:color="000000"/>
              <w:bottom w:val="single" w:sz="12" w:space="0" w:color="000000"/>
              <w:right w:val="single" w:sz="6" w:space="0" w:color="000000"/>
            </w:tcBorders>
            <w:vAlign w:val="bottom"/>
          </w:tcPr>
          <w:p>
            <w:pPr>
              <w:pStyle w:val="Normal"/>
              <w:spacing w:lineRule="auto" w:line="240" w:before="0" w:after="0"/>
              <w:jc w:val="center"/>
              <w:rPr>
                <w:rFonts w:ascii="Arial" w:hAnsi="Arial" w:eastAsia="Calibri" w:cs="Arial"/>
                <w:sz w:val="19"/>
                <w:szCs w:val="19"/>
              </w:rPr>
            </w:pPr>
            <w:r>
              <w:rPr>
                <w:rFonts w:eastAsia="Calibri" w:cs="Arial" w:ascii="Arial" w:hAnsi="Arial"/>
                <w:sz w:val="19"/>
                <w:szCs w:val="19"/>
              </w:rPr>
            </w:r>
          </w:p>
        </w:tc>
        <w:tc>
          <w:tcPr>
            <w:tcW w:w="1416" w:type="dxa"/>
            <w:gridSpan w:val="3"/>
            <w:tcBorders>
              <w:top w:val="single" w:sz="6" w:space="0" w:color="000000"/>
              <w:bottom w:val="single" w:sz="12" w:space="0" w:color="000000"/>
              <w:right w:val="single" w:sz="12" w:space="0" w:color="000000"/>
            </w:tcBorders>
            <w:vAlign w:val="bottom"/>
          </w:tcPr>
          <w:p>
            <w:pPr>
              <w:pStyle w:val="Normal"/>
              <w:spacing w:lineRule="auto" w:line="240" w:before="0" w:after="0"/>
              <w:jc w:val="center"/>
              <w:rPr>
                <w:rFonts w:ascii="Arial" w:hAnsi="Arial" w:eastAsia="Calibri" w:cs="Arial"/>
                <w:sz w:val="19"/>
                <w:szCs w:val="19"/>
              </w:rPr>
            </w:pPr>
            <w:r>
              <w:rPr>
                <w:rFonts w:eastAsia="Calibri" w:cs="Arial" w:ascii="Arial" w:hAnsi="Arial"/>
                <w:sz w:val="19"/>
                <w:szCs w:val="19"/>
              </w:rPr>
            </w:r>
          </w:p>
        </w:tc>
      </w:tr>
      <w:tr>
        <w:trPr>
          <w:trHeight w:val="284" w:hRule="atLeast"/>
        </w:trPr>
        <w:tc>
          <w:tcPr>
            <w:tcW w:w="1446" w:type="dxa"/>
            <w:tcBorders>
              <w:top w:val="single" w:sz="6" w:space="0" w:color="000000"/>
              <w:left w:val="single" w:sz="6" w:space="0" w:color="000000"/>
              <w:bottom w:val="single" w:sz="6" w:space="0" w:color="000000"/>
              <w:right w:val="single" w:sz="6" w:space="0" w:color="000000"/>
            </w:tcBorders>
            <w:vAlign w:val="bottom"/>
          </w:tcPr>
          <w:p>
            <w:pPr>
              <w:pStyle w:val="Normal"/>
              <w:spacing w:lineRule="auto" w:line="240" w:before="0" w:after="0"/>
              <w:jc w:val="center"/>
              <w:rPr>
                <w:rFonts w:ascii="Arial" w:hAnsi="Arial" w:eastAsia="Calibri" w:cs="Arial"/>
                <w:sz w:val="19"/>
                <w:szCs w:val="19"/>
              </w:rPr>
            </w:pPr>
            <w:r>
              <w:rPr>
                <w:rFonts w:eastAsia="Calibri" w:cs="Arial" w:ascii="Arial" w:hAnsi="Arial"/>
                <w:sz w:val="19"/>
                <w:szCs w:val="19"/>
              </w:rPr>
            </w:r>
          </w:p>
        </w:tc>
        <w:tc>
          <w:tcPr>
            <w:tcW w:w="3968" w:type="dxa"/>
            <w:tcBorders>
              <w:top w:val="single" w:sz="12" w:space="0" w:color="000000"/>
              <w:bottom w:val="single" w:sz="6" w:space="0" w:color="000000"/>
              <w:right w:val="single" w:sz="12" w:space="0" w:color="000000"/>
            </w:tcBorders>
            <w:vAlign w:val="bottom"/>
          </w:tcPr>
          <w:p>
            <w:pPr>
              <w:pStyle w:val="Normal"/>
              <w:spacing w:lineRule="auto" w:line="240" w:before="0" w:after="0"/>
              <w:ind w:left="57" w:hanging="0"/>
              <w:rPr>
                <w:rFonts w:ascii="Arial" w:hAnsi="Arial" w:eastAsia="Calibri" w:cs="Arial"/>
                <w:sz w:val="19"/>
                <w:szCs w:val="19"/>
              </w:rPr>
            </w:pPr>
            <w:r>
              <w:rPr>
                <w:rFonts w:eastAsia="Calibri" w:cs="Arial" w:ascii="Arial" w:hAnsi="Arial"/>
                <w:sz w:val="19"/>
                <w:szCs w:val="19"/>
              </w:rPr>
              <w:t>Итого по разделу I</w:t>
            </w:r>
          </w:p>
        </w:tc>
        <w:tc>
          <w:tcPr>
            <w:tcW w:w="1417" w:type="dxa"/>
            <w:gridSpan w:val="4"/>
            <w:tcBorders>
              <w:top w:val="single" w:sz="12" w:space="0" w:color="000000"/>
              <w:bottom w:val="single" w:sz="12" w:space="0" w:color="000000"/>
              <w:right w:val="single" w:sz="6" w:space="0" w:color="000000"/>
            </w:tcBorders>
            <w:vAlign w:val="bottom"/>
          </w:tcPr>
          <w:p>
            <w:pPr>
              <w:pStyle w:val="Normal"/>
              <w:spacing w:lineRule="auto" w:line="240" w:before="0" w:after="0"/>
              <w:jc w:val="center"/>
              <w:rPr>
                <w:rFonts w:ascii="Arial" w:hAnsi="Arial" w:eastAsia="Calibri" w:cs="Arial"/>
                <w:sz w:val="19"/>
                <w:szCs w:val="19"/>
              </w:rPr>
            </w:pPr>
            <w:r>
              <w:rPr>
                <w:rFonts w:eastAsia="Calibri" w:cs="Arial" w:ascii="Arial" w:hAnsi="Arial"/>
                <w:sz w:val="19"/>
                <w:szCs w:val="19"/>
              </w:rPr>
            </w:r>
          </w:p>
        </w:tc>
        <w:tc>
          <w:tcPr>
            <w:tcW w:w="1418" w:type="dxa"/>
            <w:gridSpan w:val="3"/>
            <w:tcBorders>
              <w:top w:val="single" w:sz="12" w:space="0" w:color="000000"/>
              <w:bottom w:val="single" w:sz="12" w:space="0" w:color="000000"/>
              <w:right w:val="single" w:sz="6" w:space="0" w:color="000000"/>
            </w:tcBorders>
            <w:vAlign w:val="bottom"/>
          </w:tcPr>
          <w:p>
            <w:pPr>
              <w:pStyle w:val="Normal"/>
              <w:spacing w:lineRule="auto" w:line="240" w:before="0" w:after="0"/>
              <w:jc w:val="center"/>
              <w:rPr>
                <w:rFonts w:ascii="Arial" w:hAnsi="Arial" w:eastAsia="Calibri" w:cs="Arial"/>
                <w:sz w:val="19"/>
                <w:szCs w:val="19"/>
              </w:rPr>
            </w:pPr>
            <w:r>
              <w:rPr>
                <w:rFonts w:eastAsia="Calibri" w:cs="Arial" w:ascii="Arial" w:hAnsi="Arial"/>
                <w:sz w:val="19"/>
                <w:szCs w:val="19"/>
              </w:rPr>
            </w:r>
          </w:p>
        </w:tc>
        <w:tc>
          <w:tcPr>
            <w:tcW w:w="1416" w:type="dxa"/>
            <w:gridSpan w:val="3"/>
            <w:tcBorders>
              <w:top w:val="single" w:sz="12" w:space="0" w:color="000000"/>
              <w:bottom w:val="single" w:sz="12" w:space="0" w:color="000000"/>
              <w:right w:val="single" w:sz="12" w:space="0" w:color="000000"/>
            </w:tcBorders>
            <w:vAlign w:val="bottom"/>
          </w:tcPr>
          <w:p>
            <w:pPr>
              <w:pStyle w:val="Normal"/>
              <w:spacing w:lineRule="auto" w:line="240" w:before="0" w:after="0"/>
              <w:jc w:val="center"/>
              <w:rPr>
                <w:rFonts w:ascii="Arial" w:hAnsi="Arial" w:eastAsia="Calibri" w:cs="Arial"/>
                <w:sz w:val="19"/>
                <w:szCs w:val="19"/>
              </w:rPr>
            </w:pPr>
            <w:r>
              <w:rPr>
                <w:rFonts w:eastAsia="Calibri" w:cs="Arial" w:ascii="Arial" w:hAnsi="Arial"/>
                <w:sz w:val="19"/>
                <w:szCs w:val="19"/>
              </w:rPr>
            </w:r>
          </w:p>
        </w:tc>
      </w:tr>
      <w:tr>
        <w:trPr/>
        <w:tc>
          <w:tcPr>
            <w:tcW w:w="1446" w:type="dxa"/>
            <w:tcBorders>
              <w:top w:val="single" w:sz="6" w:space="0" w:color="000000"/>
              <w:left w:val="single" w:sz="6" w:space="0" w:color="000000"/>
              <w:right w:val="single" w:sz="6" w:space="0" w:color="000000"/>
            </w:tcBorders>
            <w:vAlign w:val="bottom"/>
          </w:tcPr>
          <w:p>
            <w:pPr>
              <w:pStyle w:val="Normal"/>
              <w:spacing w:lineRule="auto" w:line="240" w:before="0" w:after="0"/>
              <w:jc w:val="center"/>
              <w:rPr>
                <w:rFonts w:ascii="Arial" w:hAnsi="Arial" w:eastAsia="Calibri" w:cs="Arial"/>
                <w:sz w:val="19"/>
                <w:szCs w:val="19"/>
              </w:rPr>
            </w:pPr>
            <w:r>
              <w:rPr>
                <w:rFonts w:eastAsia="Calibri" w:cs="Arial" w:ascii="Arial" w:hAnsi="Arial"/>
                <w:sz w:val="19"/>
                <w:szCs w:val="19"/>
              </w:rPr>
            </w:r>
          </w:p>
        </w:tc>
        <w:tc>
          <w:tcPr>
            <w:tcW w:w="3968" w:type="dxa"/>
            <w:tcBorders>
              <w:top w:val="single" w:sz="6" w:space="0" w:color="000000"/>
              <w:right w:val="single" w:sz="12" w:space="0" w:color="000000"/>
            </w:tcBorders>
            <w:vAlign w:val="bottom"/>
          </w:tcPr>
          <w:p>
            <w:pPr>
              <w:pStyle w:val="Normal"/>
              <w:spacing w:lineRule="auto" w:line="240" w:before="120" w:after="0"/>
              <w:jc w:val="center"/>
              <w:rPr>
                <w:rFonts w:ascii="Arial" w:hAnsi="Arial" w:eastAsia="Calibri" w:cs="Arial"/>
                <w:bCs/>
                <w:sz w:val="19"/>
                <w:szCs w:val="19"/>
              </w:rPr>
            </w:pPr>
            <w:r>
              <w:rPr>
                <w:rFonts w:eastAsia="Calibri" w:cs="Arial" w:ascii="Arial" w:hAnsi="Arial"/>
                <w:bCs/>
                <w:sz w:val="19"/>
                <w:szCs w:val="19"/>
              </w:rPr>
              <w:t>II. ОБОРОТНЫЕ АКТИВЫ</w:t>
            </w:r>
          </w:p>
        </w:tc>
        <w:tc>
          <w:tcPr>
            <w:tcW w:w="1417" w:type="dxa"/>
            <w:gridSpan w:val="4"/>
            <w:tcBorders>
              <w:top w:val="single" w:sz="12" w:space="0" w:color="000000"/>
              <w:right w:val="single" w:sz="6" w:space="0" w:color="000000"/>
            </w:tcBorders>
            <w:vAlign w:val="bottom"/>
          </w:tcPr>
          <w:p>
            <w:pPr>
              <w:pStyle w:val="Normal"/>
              <w:spacing w:lineRule="auto" w:line="240" w:before="0" w:after="0"/>
              <w:jc w:val="center"/>
              <w:rPr>
                <w:rFonts w:ascii="Arial" w:hAnsi="Arial" w:eastAsia="Calibri" w:cs="Arial"/>
                <w:sz w:val="19"/>
                <w:szCs w:val="19"/>
              </w:rPr>
            </w:pPr>
            <w:r>
              <w:rPr>
                <w:rFonts w:eastAsia="Calibri" w:cs="Arial" w:ascii="Arial" w:hAnsi="Arial"/>
                <w:sz w:val="19"/>
                <w:szCs w:val="19"/>
              </w:rPr>
              <w:t>429600</w:t>
            </w:r>
          </w:p>
        </w:tc>
        <w:tc>
          <w:tcPr>
            <w:tcW w:w="1418" w:type="dxa"/>
            <w:gridSpan w:val="3"/>
            <w:tcBorders>
              <w:top w:val="single" w:sz="12" w:space="0" w:color="000000"/>
              <w:right w:val="single" w:sz="6" w:space="0" w:color="000000"/>
            </w:tcBorders>
            <w:vAlign w:val="bottom"/>
          </w:tcPr>
          <w:p>
            <w:pPr>
              <w:pStyle w:val="Normal"/>
              <w:spacing w:lineRule="auto" w:line="240" w:before="0" w:after="0"/>
              <w:jc w:val="center"/>
              <w:rPr>
                <w:rFonts w:ascii="Arial" w:hAnsi="Arial" w:eastAsia="Calibri" w:cs="Arial"/>
                <w:sz w:val="19"/>
                <w:szCs w:val="19"/>
              </w:rPr>
            </w:pPr>
            <w:r>
              <w:rPr>
                <w:rFonts w:eastAsia="Calibri" w:cs="Arial" w:ascii="Arial" w:hAnsi="Arial"/>
                <w:sz w:val="19"/>
                <w:szCs w:val="19"/>
              </w:rPr>
            </w:r>
          </w:p>
        </w:tc>
        <w:tc>
          <w:tcPr>
            <w:tcW w:w="1416" w:type="dxa"/>
            <w:gridSpan w:val="3"/>
            <w:tcBorders>
              <w:top w:val="single" w:sz="12" w:space="0" w:color="000000"/>
              <w:right w:val="single" w:sz="12" w:space="0" w:color="000000"/>
            </w:tcBorders>
            <w:vAlign w:val="bottom"/>
          </w:tcPr>
          <w:p>
            <w:pPr>
              <w:pStyle w:val="Normal"/>
              <w:spacing w:lineRule="auto" w:line="240" w:before="0" w:after="0"/>
              <w:jc w:val="center"/>
              <w:rPr>
                <w:rFonts w:ascii="Arial" w:hAnsi="Arial" w:eastAsia="Calibri" w:cs="Arial"/>
                <w:sz w:val="19"/>
                <w:szCs w:val="19"/>
              </w:rPr>
            </w:pPr>
            <w:r>
              <w:rPr>
                <w:rFonts w:eastAsia="Calibri" w:cs="Arial" w:ascii="Arial" w:hAnsi="Arial"/>
                <w:sz w:val="19"/>
                <w:szCs w:val="19"/>
              </w:rPr>
            </w:r>
          </w:p>
        </w:tc>
      </w:tr>
      <w:tr>
        <w:trPr>
          <w:trHeight w:val="284" w:hRule="atLeast"/>
        </w:trPr>
        <w:tc>
          <w:tcPr>
            <w:tcW w:w="1446" w:type="dxa"/>
            <w:tcBorders>
              <w:left w:val="single" w:sz="6" w:space="0" w:color="000000"/>
              <w:bottom w:val="single" w:sz="6" w:space="0" w:color="000000"/>
              <w:right w:val="single" w:sz="6" w:space="0" w:color="000000"/>
            </w:tcBorders>
            <w:vAlign w:val="bottom"/>
          </w:tcPr>
          <w:p>
            <w:pPr>
              <w:pStyle w:val="Normal"/>
              <w:spacing w:lineRule="auto" w:line="240" w:before="0" w:after="0"/>
              <w:jc w:val="center"/>
              <w:rPr>
                <w:rFonts w:ascii="Arial" w:hAnsi="Arial" w:eastAsia="Calibri" w:cs="Arial"/>
                <w:sz w:val="19"/>
                <w:szCs w:val="19"/>
              </w:rPr>
            </w:pPr>
            <w:r>
              <w:rPr>
                <w:rFonts w:eastAsia="Calibri" w:cs="Arial" w:ascii="Arial" w:hAnsi="Arial"/>
                <w:sz w:val="19"/>
                <w:szCs w:val="19"/>
              </w:rPr>
            </w:r>
          </w:p>
        </w:tc>
        <w:tc>
          <w:tcPr>
            <w:tcW w:w="3968" w:type="dxa"/>
            <w:tcBorders>
              <w:bottom w:val="single" w:sz="6" w:space="0" w:color="000000"/>
              <w:right w:val="single" w:sz="12" w:space="0" w:color="000000"/>
            </w:tcBorders>
            <w:vAlign w:val="bottom"/>
          </w:tcPr>
          <w:p>
            <w:pPr>
              <w:pStyle w:val="Normal"/>
              <w:spacing w:lineRule="auto" w:line="240" w:before="0" w:after="0"/>
              <w:ind w:left="57" w:hanging="0"/>
              <w:rPr>
                <w:rFonts w:ascii="Arial" w:hAnsi="Arial" w:eastAsia="Calibri" w:cs="Arial"/>
                <w:sz w:val="19"/>
                <w:szCs w:val="19"/>
              </w:rPr>
            </w:pPr>
            <w:r>
              <w:rPr>
                <w:rFonts w:eastAsia="Calibri" w:cs="Arial" w:ascii="Arial" w:hAnsi="Arial"/>
                <w:sz w:val="19"/>
                <w:szCs w:val="19"/>
              </w:rPr>
              <w:t>Запасы</w:t>
            </w:r>
          </w:p>
        </w:tc>
        <w:tc>
          <w:tcPr>
            <w:tcW w:w="1417" w:type="dxa"/>
            <w:gridSpan w:val="4"/>
            <w:tcBorders>
              <w:bottom w:val="single" w:sz="6" w:space="0" w:color="000000"/>
              <w:right w:val="single" w:sz="6" w:space="0" w:color="000000"/>
            </w:tcBorders>
            <w:vAlign w:val="bottom"/>
          </w:tcPr>
          <w:p>
            <w:pPr>
              <w:pStyle w:val="Normal"/>
              <w:spacing w:lineRule="auto" w:line="240" w:before="0" w:after="0"/>
              <w:jc w:val="center"/>
              <w:rPr>
                <w:rFonts w:ascii="Arial" w:hAnsi="Arial" w:eastAsia="Calibri" w:cs="Arial"/>
                <w:sz w:val="19"/>
                <w:szCs w:val="19"/>
              </w:rPr>
            </w:pPr>
            <w:r>
              <w:rPr>
                <w:rFonts w:eastAsia="Calibri" w:cs="Arial" w:ascii="Arial" w:hAnsi="Arial"/>
                <w:sz w:val="19"/>
                <w:szCs w:val="19"/>
              </w:rPr>
            </w:r>
          </w:p>
        </w:tc>
        <w:tc>
          <w:tcPr>
            <w:tcW w:w="1418" w:type="dxa"/>
            <w:gridSpan w:val="3"/>
            <w:tcBorders>
              <w:bottom w:val="single" w:sz="6" w:space="0" w:color="000000"/>
              <w:right w:val="single" w:sz="6" w:space="0" w:color="000000"/>
            </w:tcBorders>
            <w:vAlign w:val="bottom"/>
          </w:tcPr>
          <w:p>
            <w:pPr>
              <w:pStyle w:val="Normal"/>
              <w:spacing w:lineRule="auto" w:line="240" w:before="0" w:after="0"/>
              <w:jc w:val="center"/>
              <w:rPr>
                <w:rFonts w:ascii="Arial" w:hAnsi="Arial" w:eastAsia="Calibri" w:cs="Arial"/>
                <w:sz w:val="19"/>
                <w:szCs w:val="19"/>
              </w:rPr>
            </w:pPr>
            <w:r>
              <w:rPr>
                <w:rFonts w:eastAsia="Calibri" w:cs="Arial" w:ascii="Arial" w:hAnsi="Arial"/>
                <w:sz w:val="19"/>
                <w:szCs w:val="19"/>
              </w:rPr>
            </w:r>
          </w:p>
        </w:tc>
        <w:tc>
          <w:tcPr>
            <w:tcW w:w="1416" w:type="dxa"/>
            <w:gridSpan w:val="3"/>
            <w:tcBorders>
              <w:bottom w:val="single" w:sz="6" w:space="0" w:color="000000"/>
              <w:right w:val="single" w:sz="12" w:space="0" w:color="000000"/>
            </w:tcBorders>
            <w:vAlign w:val="bottom"/>
          </w:tcPr>
          <w:p>
            <w:pPr>
              <w:pStyle w:val="Normal"/>
              <w:spacing w:lineRule="auto" w:line="240" w:before="0" w:after="0"/>
              <w:jc w:val="center"/>
              <w:rPr>
                <w:rFonts w:ascii="Arial" w:hAnsi="Arial" w:eastAsia="Calibri" w:cs="Arial"/>
                <w:sz w:val="19"/>
                <w:szCs w:val="19"/>
              </w:rPr>
            </w:pPr>
            <w:r>
              <w:rPr>
                <w:rFonts w:eastAsia="Calibri" w:cs="Arial" w:ascii="Arial" w:hAnsi="Arial"/>
                <w:sz w:val="19"/>
                <w:szCs w:val="19"/>
              </w:rPr>
            </w:r>
          </w:p>
        </w:tc>
      </w:tr>
      <w:tr>
        <w:trPr>
          <w:trHeight w:val="284" w:hRule="atLeast"/>
        </w:trPr>
        <w:tc>
          <w:tcPr>
            <w:tcW w:w="1446" w:type="dxa"/>
            <w:tcBorders>
              <w:top w:val="single" w:sz="6" w:space="0" w:color="000000"/>
              <w:left w:val="single" w:sz="6" w:space="0" w:color="000000"/>
              <w:bottom w:val="single" w:sz="6" w:space="0" w:color="000000"/>
              <w:right w:val="single" w:sz="6" w:space="0" w:color="000000"/>
            </w:tcBorders>
            <w:vAlign w:val="bottom"/>
          </w:tcPr>
          <w:p>
            <w:pPr>
              <w:pStyle w:val="Normal"/>
              <w:spacing w:lineRule="auto" w:line="240" w:before="0" w:after="0"/>
              <w:jc w:val="center"/>
              <w:rPr>
                <w:rFonts w:ascii="Arial" w:hAnsi="Arial" w:eastAsia="Calibri" w:cs="Arial"/>
                <w:sz w:val="19"/>
                <w:szCs w:val="19"/>
              </w:rPr>
            </w:pPr>
            <w:r>
              <w:rPr>
                <w:rFonts w:eastAsia="Calibri" w:cs="Arial" w:ascii="Arial" w:hAnsi="Arial"/>
                <w:sz w:val="19"/>
                <w:szCs w:val="19"/>
              </w:rPr>
            </w:r>
          </w:p>
        </w:tc>
        <w:tc>
          <w:tcPr>
            <w:tcW w:w="3968" w:type="dxa"/>
            <w:tcBorders>
              <w:top w:val="single" w:sz="6" w:space="0" w:color="000000"/>
              <w:bottom w:val="single" w:sz="6" w:space="0" w:color="000000"/>
              <w:right w:val="single" w:sz="12" w:space="0" w:color="000000"/>
            </w:tcBorders>
            <w:vAlign w:val="bottom"/>
          </w:tcPr>
          <w:p>
            <w:pPr>
              <w:pStyle w:val="Normal"/>
              <w:spacing w:lineRule="auto" w:line="240" w:before="0" w:after="0"/>
              <w:ind w:left="57" w:hanging="0"/>
              <w:rPr>
                <w:rFonts w:ascii="Arial" w:hAnsi="Arial" w:eastAsia="Calibri" w:cs="Arial"/>
                <w:sz w:val="19"/>
                <w:szCs w:val="19"/>
              </w:rPr>
            </w:pPr>
            <w:r>
              <w:rPr>
                <w:rFonts w:eastAsia="Calibri" w:cs="Arial" w:ascii="Arial" w:hAnsi="Arial"/>
                <w:sz w:val="19"/>
                <w:szCs w:val="19"/>
              </w:rPr>
              <w:t>Налог на добавленную стоимость по приобретенным ценностям</w:t>
            </w:r>
          </w:p>
        </w:tc>
        <w:tc>
          <w:tcPr>
            <w:tcW w:w="1417" w:type="dxa"/>
            <w:gridSpan w:val="4"/>
            <w:tcBorders>
              <w:top w:val="single" w:sz="6" w:space="0" w:color="000000"/>
              <w:bottom w:val="single" w:sz="6" w:space="0" w:color="000000"/>
              <w:right w:val="single" w:sz="6" w:space="0" w:color="000000"/>
            </w:tcBorders>
            <w:vAlign w:val="bottom"/>
          </w:tcPr>
          <w:p>
            <w:pPr>
              <w:pStyle w:val="Normal"/>
              <w:spacing w:lineRule="auto" w:line="240" w:before="0" w:after="0"/>
              <w:jc w:val="center"/>
              <w:rPr>
                <w:rFonts w:ascii="Arial" w:hAnsi="Arial" w:eastAsia="Calibri" w:cs="Arial"/>
                <w:sz w:val="19"/>
                <w:szCs w:val="19"/>
              </w:rPr>
            </w:pPr>
            <w:r>
              <w:rPr>
                <w:rFonts w:eastAsia="Calibri" w:cs="Arial" w:ascii="Arial" w:hAnsi="Arial"/>
                <w:sz w:val="19"/>
                <w:szCs w:val="19"/>
              </w:rPr>
            </w:r>
          </w:p>
        </w:tc>
        <w:tc>
          <w:tcPr>
            <w:tcW w:w="1418" w:type="dxa"/>
            <w:gridSpan w:val="3"/>
            <w:tcBorders>
              <w:top w:val="single" w:sz="6" w:space="0" w:color="000000"/>
              <w:bottom w:val="single" w:sz="6" w:space="0" w:color="000000"/>
              <w:right w:val="single" w:sz="6" w:space="0" w:color="000000"/>
            </w:tcBorders>
            <w:vAlign w:val="bottom"/>
          </w:tcPr>
          <w:p>
            <w:pPr>
              <w:pStyle w:val="Normal"/>
              <w:spacing w:lineRule="auto" w:line="240" w:before="0" w:after="0"/>
              <w:jc w:val="center"/>
              <w:rPr>
                <w:rFonts w:ascii="Arial" w:hAnsi="Arial" w:eastAsia="Calibri" w:cs="Arial"/>
                <w:sz w:val="19"/>
                <w:szCs w:val="19"/>
              </w:rPr>
            </w:pPr>
            <w:r>
              <w:rPr>
                <w:rFonts w:eastAsia="Calibri" w:cs="Arial" w:ascii="Arial" w:hAnsi="Arial"/>
                <w:sz w:val="19"/>
                <w:szCs w:val="19"/>
              </w:rPr>
            </w:r>
          </w:p>
        </w:tc>
        <w:tc>
          <w:tcPr>
            <w:tcW w:w="1416" w:type="dxa"/>
            <w:gridSpan w:val="3"/>
            <w:tcBorders>
              <w:top w:val="single" w:sz="6" w:space="0" w:color="000000"/>
              <w:bottom w:val="single" w:sz="6" w:space="0" w:color="000000"/>
              <w:right w:val="single" w:sz="12" w:space="0" w:color="000000"/>
            </w:tcBorders>
            <w:vAlign w:val="bottom"/>
          </w:tcPr>
          <w:p>
            <w:pPr>
              <w:pStyle w:val="Normal"/>
              <w:spacing w:lineRule="auto" w:line="240" w:before="0" w:after="0"/>
              <w:jc w:val="center"/>
              <w:rPr>
                <w:rFonts w:ascii="Arial" w:hAnsi="Arial" w:eastAsia="Calibri" w:cs="Arial"/>
                <w:sz w:val="19"/>
                <w:szCs w:val="19"/>
              </w:rPr>
            </w:pPr>
            <w:r>
              <w:rPr>
                <w:rFonts w:eastAsia="Calibri" w:cs="Arial" w:ascii="Arial" w:hAnsi="Arial"/>
                <w:sz w:val="19"/>
                <w:szCs w:val="19"/>
              </w:rPr>
            </w:r>
          </w:p>
        </w:tc>
      </w:tr>
      <w:tr>
        <w:trPr>
          <w:trHeight w:val="284" w:hRule="atLeast"/>
        </w:trPr>
        <w:tc>
          <w:tcPr>
            <w:tcW w:w="1446" w:type="dxa"/>
            <w:tcBorders>
              <w:top w:val="single" w:sz="6" w:space="0" w:color="000000"/>
              <w:left w:val="single" w:sz="6" w:space="0" w:color="000000"/>
              <w:bottom w:val="single" w:sz="6" w:space="0" w:color="000000"/>
              <w:right w:val="single" w:sz="6" w:space="0" w:color="000000"/>
            </w:tcBorders>
            <w:vAlign w:val="bottom"/>
          </w:tcPr>
          <w:p>
            <w:pPr>
              <w:pStyle w:val="Normal"/>
              <w:spacing w:lineRule="auto" w:line="240" w:before="0" w:after="0"/>
              <w:jc w:val="center"/>
              <w:rPr>
                <w:rFonts w:ascii="Arial" w:hAnsi="Arial" w:eastAsia="Calibri" w:cs="Arial"/>
                <w:sz w:val="19"/>
                <w:szCs w:val="19"/>
              </w:rPr>
            </w:pPr>
            <w:r>
              <w:rPr>
                <w:rFonts w:eastAsia="Calibri" w:cs="Arial" w:ascii="Arial" w:hAnsi="Arial"/>
                <w:sz w:val="19"/>
                <w:szCs w:val="19"/>
              </w:rPr>
            </w:r>
          </w:p>
        </w:tc>
        <w:tc>
          <w:tcPr>
            <w:tcW w:w="3968" w:type="dxa"/>
            <w:tcBorders>
              <w:top w:val="single" w:sz="6" w:space="0" w:color="000000"/>
              <w:bottom w:val="single" w:sz="6" w:space="0" w:color="000000"/>
              <w:right w:val="single" w:sz="12" w:space="0" w:color="000000"/>
            </w:tcBorders>
            <w:vAlign w:val="bottom"/>
          </w:tcPr>
          <w:p>
            <w:pPr>
              <w:pStyle w:val="Normal"/>
              <w:spacing w:lineRule="auto" w:line="240" w:before="0" w:after="0"/>
              <w:ind w:left="57" w:hanging="0"/>
              <w:rPr>
                <w:rFonts w:ascii="Arial" w:hAnsi="Arial" w:eastAsia="Calibri" w:cs="Arial"/>
                <w:sz w:val="19"/>
                <w:szCs w:val="19"/>
              </w:rPr>
            </w:pPr>
            <w:r>
              <w:rPr>
                <w:rFonts w:eastAsia="Calibri" w:cs="Arial" w:ascii="Arial" w:hAnsi="Arial"/>
                <w:sz w:val="19"/>
                <w:szCs w:val="19"/>
              </w:rPr>
              <w:t>Дебиторская задолженность</w:t>
            </w:r>
          </w:p>
        </w:tc>
        <w:tc>
          <w:tcPr>
            <w:tcW w:w="1417" w:type="dxa"/>
            <w:gridSpan w:val="4"/>
            <w:tcBorders>
              <w:top w:val="single" w:sz="6" w:space="0" w:color="000000"/>
              <w:bottom w:val="single" w:sz="6" w:space="0" w:color="000000"/>
              <w:right w:val="single" w:sz="6" w:space="0" w:color="000000"/>
            </w:tcBorders>
            <w:vAlign w:val="bottom"/>
          </w:tcPr>
          <w:p>
            <w:pPr>
              <w:pStyle w:val="Normal"/>
              <w:spacing w:lineRule="auto" w:line="240" w:before="0" w:after="0"/>
              <w:jc w:val="center"/>
              <w:rPr>
                <w:rFonts w:ascii="Arial" w:hAnsi="Arial" w:eastAsia="Calibri" w:cs="Arial"/>
                <w:sz w:val="19"/>
                <w:szCs w:val="19"/>
              </w:rPr>
            </w:pPr>
            <w:r>
              <w:rPr>
                <w:rFonts w:eastAsia="Calibri" w:cs="Arial" w:ascii="Arial" w:hAnsi="Arial"/>
                <w:sz w:val="19"/>
                <w:szCs w:val="19"/>
              </w:rPr>
            </w:r>
          </w:p>
        </w:tc>
        <w:tc>
          <w:tcPr>
            <w:tcW w:w="1418" w:type="dxa"/>
            <w:gridSpan w:val="3"/>
            <w:tcBorders>
              <w:top w:val="single" w:sz="6" w:space="0" w:color="000000"/>
              <w:bottom w:val="single" w:sz="6" w:space="0" w:color="000000"/>
              <w:right w:val="single" w:sz="6" w:space="0" w:color="000000"/>
            </w:tcBorders>
            <w:vAlign w:val="bottom"/>
          </w:tcPr>
          <w:p>
            <w:pPr>
              <w:pStyle w:val="Normal"/>
              <w:spacing w:lineRule="auto" w:line="240" w:before="0" w:after="0"/>
              <w:jc w:val="center"/>
              <w:rPr>
                <w:rFonts w:ascii="Arial" w:hAnsi="Arial" w:eastAsia="Calibri" w:cs="Arial"/>
                <w:sz w:val="19"/>
                <w:szCs w:val="19"/>
              </w:rPr>
            </w:pPr>
            <w:r>
              <w:rPr>
                <w:rFonts w:eastAsia="Calibri" w:cs="Arial" w:ascii="Arial" w:hAnsi="Arial"/>
                <w:sz w:val="19"/>
                <w:szCs w:val="19"/>
              </w:rPr>
            </w:r>
          </w:p>
        </w:tc>
        <w:tc>
          <w:tcPr>
            <w:tcW w:w="1416" w:type="dxa"/>
            <w:gridSpan w:val="3"/>
            <w:tcBorders>
              <w:top w:val="single" w:sz="6" w:space="0" w:color="000000"/>
              <w:bottom w:val="single" w:sz="6" w:space="0" w:color="000000"/>
              <w:right w:val="single" w:sz="12" w:space="0" w:color="000000"/>
            </w:tcBorders>
            <w:vAlign w:val="bottom"/>
          </w:tcPr>
          <w:p>
            <w:pPr>
              <w:pStyle w:val="Normal"/>
              <w:spacing w:lineRule="auto" w:line="240" w:before="0" w:after="0"/>
              <w:jc w:val="center"/>
              <w:rPr>
                <w:rFonts w:ascii="Arial" w:hAnsi="Arial" w:eastAsia="Calibri" w:cs="Arial"/>
                <w:sz w:val="19"/>
                <w:szCs w:val="19"/>
              </w:rPr>
            </w:pPr>
            <w:r>
              <w:rPr>
                <w:rFonts w:eastAsia="Calibri" w:cs="Arial" w:ascii="Arial" w:hAnsi="Arial"/>
                <w:sz w:val="19"/>
                <w:szCs w:val="19"/>
              </w:rPr>
            </w:r>
          </w:p>
        </w:tc>
      </w:tr>
      <w:tr>
        <w:trPr>
          <w:trHeight w:val="284" w:hRule="atLeast"/>
        </w:trPr>
        <w:tc>
          <w:tcPr>
            <w:tcW w:w="1446" w:type="dxa"/>
            <w:tcBorders>
              <w:top w:val="single" w:sz="6" w:space="0" w:color="000000"/>
              <w:left w:val="single" w:sz="6" w:space="0" w:color="000000"/>
              <w:bottom w:val="single" w:sz="6" w:space="0" w:color="000000"/>
              <w:right w:val="single" w:sz="6" w:space="0" w:color="000000"/>
            </w:tcBorders>
            <w:vAlign w:val="bottom"/>
          </w:tcPr>
          <w:p>
            <w:pPr>
              <w:pStyle w:val="Normal"/>
              <w:spacing w:lineRule="auto" w:line="240" w:before="0" w:after="0"/>
              <w:jc w:val="center"/>
              <w:rPr>
                <w:rFonts w:ascii="Arial" w:hAnsi="Arial" w:eastAsia="Calibri" w:cs="Arial"/>
                <w:sz w:val="19"/>
                <w:szCs w:val="19"/>
              </w:rPr>
            </w:pPr>
            <w:r>
              <w:rPr>
                <w:rFonts w:eastAsia="Calibri" w:cs="Arial" w:ascii="Arial" w:hAnsi="Arial"/>
                <w:sz w:val="19"/>
                <w:szCs w:val="19"/>
              </w:rPr>
            </w:r>
          </w:p>
        </w:tc>
        <w:tc>
          <w:tcPr>
            <w:tcW w:w="3968" w:type="dxa"/>
            <w:tcBorders>
              <w:top w:val="single" w:sz="6" w:space="0" w:color="000000"/>
              <w:bottom w:val="single" w:sz="6" w:space="0" w:color="000000"/>
              <w:right w:val="single" w:sz="12" w:space="0" w:color="000000"/>
            </w:tcBorders>
            <w:vAlign w:val="bottom"/>
          </w:tcPr>
          <w:p>
            <w:pPr>
              <w:pStyle w:val="Normal"/>
              <w:spacing w:lineRule="auto" w:line="240" w:before="0" w:after="0"/>
              <w:ind w:left="57" w:hanging="0"/>
              <w:rPr>
                <w:rFonts w:ascii="Arial" w:hAnsi="Arial" w:eastAsia="Calibri" w:cs="Arial"/>
                <w:sz w:val="19"/>
                <w:szCs w:val="19"/>
              </w:rPr>
            </w:pPr>
            <w:r>
              <w:rPr>
                <w:rFonts w:eastAsia="Calibri" w:cs="Arial" w:ascii="Arial" w:hAnsi="Arial"/>
                <w:sz w:val="19"/>
                <w:szCs w:val="19"/>
              </w:rPr>
              <w:t>Финансовые вложения (за исключением денежных эквивалентов)</w:t>
            </w:r>
          </w:p>
        </w:tc>
        <w:tc>
          <w:tcPr>
            <w:tcW w:w="1417" w:type="dxa"/>
            <w:gridSpan w:val="4"/>
            <w:tcBorders>
              <w:top w:val="single" w:sz="6" w:space="0" w:color="000000"/>
              <w:bottom w:val="single" w:sz="6" w:space="0" w:color="000000"/>
              <w:right w:val="single" w:sz="6" w:space="0" w:color="000000"/>
            </w:tcBorders>
            <w:vAlign w:val="bottom"/>
          </w:tcPr>
          <w:p>
            <w:pPr>
              <w:pStyle w:val="Normal"/>
              <w:spacing w:lineRule="auto" w:line="240" w:before="0" w:after="0"/>
              <w:jc w:val="center"/>
              <w:rPr>
                <w:rFonts w:ascii="Arial" w:hAnsi="Arial" w:eastAsia="Calibri" w:cs="Arial"/>
                <w:sz w:val="19"/>
                <w:szCs w:val="19"/>
              </w:rPr>
            </w:pPr>
            <w:r>
              <w:rPr>
                <w:rFonts w:eastAsia="Calibri" w:cs="Arial" w:ascii="Arial" w:hAnsi="Arial"/>
                <w:sz w:val="19"/>
                <w:szCs w:val="19"/>
              </w:rPr>
            </w:r>
          </w:p>
        </w:tc>
        <w:tc>
          <w:tcPr>
            <w:tcW w:w="1418" w:type="dxa"/>
            <w:gridSpan w:val="3"/>
            <w:tcBorders>
              <w:top w:val="single" w:sz="6" w:space="0" w:color="000000"/>
              <w:bottom w:val="single" w:sz="6" w:space="0" w:color="000000"/>
              <w:right w:val="single" w:sz="6" w:space="0" w:color="000000"/>
            </w:tcBorders>
            <w:vAlign w:val="bottom"/>
          </w:tcPr>
          <w:p>
            <w:pPr>
              <w:pStyle w:val="Normal"/>
              <w:spacing w:lineRule="auto" w:line="240" w:before="0" w:after="0"/>
              <w:jc w:val="center"/>
              <w:rPr>
                <w:rFonts w:ascii="Arial" w:hAnsi="Arial" w:eastAsia="Calibri" w:cs="Arial"/>
                <w:sz w:val="19"/>
                <w:szCs w:val="19"/>
              </w:rPr>
            </w:pPr>
            <w:r>
              <w:rPr>
                <w:rFonts w:eastAsia="Calibri" w:cs="Arial" w:ascii="Arial" w:hAnsi="Arial"/>
                <w:sz w:val="19"/>
                <w:szCs w:val="19"/>
              </w:rPr>
            </w:r>
          </w:p>
        </w:tc>
        <w:tc>
          <w:tcPr>
            <w:tcW w:w="1416" w:type="dxa"/>
            <w:gridSpan w:val="3"/>
            <w:tcBorders>
              <w:top w:val="single" w:sz="6" w:space="0" w:color="000000"/>
              <w:bottom w:val="single" w:sz="6" w:space="0" w:color="000000"/>
              <w:right w:val="single" w:sz="12" w:space="0" w:color="000000"/>
            </w:tcBorders>
            <w:vAlign w:val="bottom"/>
          </w:tcPr>
          <w:p>
            <w:pPr>
              <w:pStyle w:val="Normal"/>
              <w:spacing w:lineRule="auto" w:line="240" w:before="0" w:after="0"/>
              <w:jc w:val="center"/>
              <w:rPr>
                <w:rFonts w:ascii="Arial" w:hAnsi="Arial" w:eastAsia="Calibri" w:cs="Arial"/>
                <w:sz w:val="19"/>
                <w:szCs w:val="19"/>
              </w:rPr>
            </w:pPr>
            <w:r>
              <w:rPr>
                <w:rFonts w:eastAsia="Calibri" w:cs="Arial" w:ascii="Arial" w:hAnsi="Arial"/>
                <w:sz w:val="19"/>
                <w:szCs w:val="19"/>
              </w:rPr>
            </w:r>
          </w:p>
        </w:tc>
      </w:tr>
      <w:tr>
        <w:trPr>
          <w:trHeight w:val="284" w:hRule="atLeast"/>
        </w:trPr>
        <w:tc>
          <w:tcPr>
            <w:tcW w:w="1446" w:type="dxa"/>
            <w:tcBorders>
              <w:top w:val="single" w:sz="6" w:space="0" w:color="000000"/>
              <w:left w:val="single" w:sz="6" w:space="0" w:color="000000"/>
              <w:bottom w:val="single" w:sz="6" w:space="0" w:color="000000"/>
              <w:right w:val="single" w:sz="6" w:space="0" w:color="000000"/>
            </w:tcBorders>
            <w:vAlign w:val="bottom"/>
          </w:tcPr>
          <w:p>
            <w:pPr>
              <w:pStyle w:val="Normal"/>
              <w:spacing w:lineRule="auto" w:line="240" w:before="0" w:after="0"/>
              <w:jc w:val="center"/>
              <w:rPr>
                <w:rFonts w:ascii="Arial" w:hAnsi="Arial" w:eastAsia="Calibri" w:cs="Arial"/>
                <w:sz w:val="19"/>
                <w:szCs w:val="19"/>
              </w:rPr>
            </w:pPr>
            <w:r>
              <w:rPr>
                <w:rFonts w:eastAsia="Calibri" w:cs="Arial" w:ascii="Arial" w:hAnsi="Arial"/>
                <w:sz w:val="19"/>
                <w:szCs w:val="19"/>
              </w:rPr>
            </w:r>
          </w:p>
        </w:tc>
        <w:tc>
          <w:tcPr>
            <w:tcW w:w="3968" w:type="dxa"/>
            <w:tcBorders>
              <w:top w:val="single" w:sz="6" w:space="0" w:color="000000"/>
              <w:bottom w:val="single" w:sz="6" w:space="0" w:color="000000"/>
              <w:right w:val="single" w:sz="12" w:space="0" w:color="000000"/>
            </w:tcBorders>
            <w:vAlign w:val="bottom"/>
          </w:tcPr>
          <w:p>
            <w:pPr>
              <w:pStyle w:val="Normal"/>
              <w:spacing w:lineRule="auto" w:line="240" w:before="0" w:after="0"/>
              <w:ind w:left="57" w:hanging="0"/>
              <w:rPr>
                <w:rFonts w:ascii="Arial" w:hAnsi="Arial" w:eastAsia="Calibri" w:cs="Arial"/>
                <w:sz w:val="19"/>
                <w:szCs w:val="19"/>
              </w:rPr>
            </w:pPr>
            <w:r>
              <w:rPr>
                <w:rFonts w:eastAsia="Calibri" w:cs="Arial" w:ascii="Arial" w:hAnsi="Arial"/>
                <w:sz w:val="19"/>
                <w:szCs w:val="19"/>
              </w:rPr>
              <w:t>Денежные средства и денежные эквиваленты</w:t>
            </w:r>
          </w:p>
        </w:tc>
        <w:tc>
          <w:tcPr>
            <w:tcW w:w="1417" w:type="dxa"/>
            <w:gridSpan w:val="4"/>
            <w:tcBorders>
              <w:top w:val="single" w:sz="6" w:space="0" w:color="000000"/>
              <w:bottom w:val="single" w:sz="6" w:space="0" w:color="000000"/>
              <w:right w:val="single" w:sz="6" w:space="0" w:color="000000"/>
            </w:tcBorders>
            <w:vAlign w:val="bottom"/>
          </w:tcPr>
          <w:p>
            <w:pPr>
              <w:pStyle w:val="Normal"/>
              <w:spacing w:lineRule="auto" w:line="240" w:before="0" w:after="0"/>
              <w:jc w:val="center"/>
              <w:rPr>
                <w:rFonts w:ascii="Arial" w:hAnsi="Arial" w:eastAsia="Calibri" w:cs="Arial"/>
                <w:sz w:val="19"/>
                <w:szCs w:val="19"/>
              </w:rPr>
            </w:pPr>
            <w:r>
              <w:rPr>
                <w:rFonts w:eastAsia="Calibri" w:cs="Arial" w:ascii="Arial" w:hAnsi="Arial"/>
                <w:sz w:val="19"/>
                <w:szCs w:val="19"/>
              </w:rPr>
              <w:t>3836064</w:t>
            </w:r>
          </w:p>
        </w:tc>
        <w:tc>
          <w:tcPr>
            <w:tcW w:w="1418" w:type="dxa"/>
            <w:gridSpan w:val="3"/>
            <w:tcBorders>
              <w:top w:val="single" w:sz="6" w:space="0" w:color="000000"/>
              <w:bottom w:val="single" w:sz="6" w:space="0" w:color="000000"/>
              <w:right w:val="single" w:sz="6" w:space="0" w:color="000000"/>
            </w:tcBorders>
            <w:vAlign w:val="bottom"/>
          </w:tcPr>
          <w:p>
            <w:pPr>
              <w:pStyle w:val="Normal"/>
              <w:spacing w:lineRule="auto" w:line="240" w:before="0" w:after="0"/>
              <w:jc w:val="center"/>
              <w:rPr>
                <w:rFonts w:ascii="Arial" w:hAnsi="Arial" w:eastAsia="Calibri" w:cs="Arial"/>
                <w:sz w:val="19"/>
                <w:szCs w:val="19"/>
              </w:rPr>
            </w:pPr>
            <w:r>
              <w:rPr>
                <w:rFonts w:eastAsia="Calibri" w:cs="Arial" w:ascii="Arial" w:hAnsi="Arial"/>
                <w:sz w:val="19"/>
                <w:szCs w:val="19"/>
              </w:rPr>
            </w:r>
          </w:p>
        </w:tc>
        <w:tc>
          <w:tcPr>
            <w:tcW w:w="1416" w:type="dxa"/>
            <w:gridSpan w:val="3"/>
            <w:tcBorders>
              <w:top w:val="single" w:sz="6" w:space="0" w:color="000000"/>
              <w:bottom w:val="single" w:sz="6" w:space="0" w:color="000000"/>
              <w:right w:val="single" w:sz="12" w:space="0" w:color="000000"/>
            </w:tcBorders>
            <w:vAlign w:val="bottom"/>
          </w:tcPr>
          <w:p>
            <w:pPr>
              <w:pStyle w:val="Normal"/>
              <w:spacing w:lineRule="auto" w:line="240" w:before="0" w:after="0"/>
              <w:jc w:val="center"/>
              <w:rPr>
                <w:rFonts w:ascii="Arial" w:hAnsi="Arial" w:eastAsia="Calibri" w:cs="Arial"/>
                <w:sz w:val="19"/>
                <w:szCs w:val="19"/>
              </w:rPr>
            </w:pPr>
            <w:r>
              <w:rPr>
                <w:rFonts w:eastAsia="Calibri" w:cs="Arial" w:ascii="Arial" w:hAnsi="Arial"/>
                <w:sz w:val="19"/>
                <w:szCs w:val="19"/>
              </w:rPr>
            </w:r>
          </w:p>
        </w:tc>
      </w:tr>
      <w:tr>
        <w:trPr>
          <w:trHeight w:val="284" w:hRule="atLeast"/>
        </w:trPr>
        <w:tc>
          <w:tcPr>
            <w:tcW w:w="1446" w:type="dxa"/>
            <w:tcBorders>
              <w:top w:val="single" w:sz="6" w:space="0" w:color="000000"/>
              <w:left w:val="single" w:sz="6" w:space="0" w:color="000000"/>
              <w:bottom w:val="single" w:sz="6" w:space="0" w:color="000000"/>
              <w:right w:val="single" w:sz="6" w:space="0" w:color="000000"/>
            </w:tcBorders>
            <w:vAlign w:val="bottom"/>
          </w:tcPr>
          <w:p>
            <w:pPr>
              <w:pStyle w:val="Normal"/>
              <w:spacing w:lineRule="auto" w:line="240" w:before="0" w:after="0"/>
              <w:jc w:val="center"/>
              <w:rPr>
                <w:rFonts w:ascii="Arial" w:hAnsi="Arial" w:eastAsia="Calibri" w:cs="Arial"/>
                <w:sz w:val="19"/>
                <w:szCs w:val="19"/>
              </w:rPr>
            </w:pPr>
            <w:r>
              <w:rPr>
                <w:rFonts w:eastAsia="Calibri" w:cs="Arial" w:ascii="Arial" w:hAnsi="Arial"/>
                <w:sz w:val="19"/>
                <w:szCs w:val="19"/>
              </w:rPr>
            </w:r>
          </w:p>
        </w:tc>
        <w:tc>
          <w:tcPr>
            <w:tcW w:w="3968" w:type="dxa"/>
            <w:tcBorders>
              <w:top w:val="single" w:sz="6" w:space="0" w:color="000000"/>
              <w:bottom w:val="single" w:sz="12" w:space="0" w:color="000000"/>
              <w:right w:val="single" w:sz="12" w:space="0" w:color="000000"/>
            </w:tcBorders>
            <w:vAlign w:val="bottom"/>
          </w:tcPr>
          <w:p>
            <w:pPr>
              <w:pStyle w:val="Normal"/>
              <w:spacing w:lineRule="auto" w:line="240" w:before="0" w:after="0"/>
              <w:ind w:left="57" w:hanging="0"/>
              <w:rPr>
                <w:rFonts w:ascii="Arial" w:hAnsi="Arial" w:eastAsia="Calibri" w:cs="Arial"/>
                <w:sz w:val="19"/>
                <w:szCs w:val="19"/>
              </w:rPr>
            </w:pPr>
            <w:r>
              <w:rPr>
                <w:rFonts w:eastAsia="Calibri" w:cs="Arial" w:ascii="Arial" w:hAnsi="Arial"/>
                <w:sz w:val="19"/>
                <w:szCs w:val="19"/>
              </w:rPr>
              <w:t>Прочие оборотные активы</w:t>
            </w:r>
          </w:p>
        </w:tc>
        <w:tc>
          <w:tcPr>
            <w:tcW w:w="1417" w:type="dxa"/>
            <w:gridSpan w:val="4"/>
            <w:tcBorders>
              <w:top w:val="single" w:sz="6" w:space="0" w:color="000000"/>
              <w:bottom w:val="single" w:sz="12" w:space="0" w:color="000000"/>
              <w:right w:val="single" w:sz="6" w:space="0" w:color="000000"/>
            </w:tcBorders>
            <w:vAlign w:val="bottom"/>
          </w:tcPr>
          <w:p>
            <w:pPr>
              <w:pStyle w:val="Normal"/>
              <w:spacing w:lineRule="auto" w:line="240" w:before="0" w:after="0"/>
              <w:jc w:val="center"/>
              <w:rPr>
                <w:rFonts w:ascii="Arial" w:hAnsi="Arial" w:eastAsia="Calibri" w:cs="Arial"/>
                <w:sz w:val="19"/>
                <w:szCs w:val="19"/>
              </w:rPr>
            </w:pPr>
            <w:r>
              <w:rPr>
                <w:rFonts w:eastAsia="Calibri" w:cs="Arial" w:ascii="Arial" w:hAnsi="Arial"/>
                <w:sz w:val="19"/>
                <w:szCs w:val="19"/>
              </w:rPr>
            </w:r>
          </w:p>
        </w:tc>
        <w:tc>
          <w:tcPr>
            <w:tcW w:w="1418" w:type="dxa"/>
            <w:gridSpan w:val="3"/>
            <w:tcBorders>
              <w:top w:val="single" w:sz="6" w:space="0" w:color="000000"/>
              <w:bottom w:val="single" w:sz="12" w:space="0" w:color="000000"/>
              <w:right w:val="single" w:sz="6" w:space="0" w:color="000000"/>
            </w:tcBorders>
            <w:vAlign w:val="bottom"/>
          </w:tcPr>
          <w:p>
            <w:pPr>
              <w:pStyle w:val="Normal"/>
              <w:spacing w:lineRule="auto" w:line="240" w:before="0" w:after="0"/>
              <w:jc w:val="center"/>
              <w:rPr>
                <w:rFonts w:ascii="Arial" w:hAnsi="Arial" w:eastAsia="Calibri" w:cs="Arial"/>
                <w:sz w:val="19"/>
                <w:szCs w:val="19"/>
              </w:rPr>
            </w:pPr>
            <w:r>
              <w:rPr>
                <w:rFonts w:eastAsia="Calibri" w:cs="Arial" w:ascii="Arial" w:hAnsi="Arial"/>
                <w:sz w:val="19"/>
                <w:szCs w:val="19"/>
              </w:rPr>
            </w:r>
          </w:p>
        </w:tc>
        <w:tc>
          <w:tcPr>
            <w:tcW w:w="1416" w:type="dxa"/>
            <w:gridSpan w:val="3"/>
            <w:tcBorders>
              <w:top w:val="single" w:sz="6" w:space="0" w:color="000000"/>
              <w:bottom w:val="single" w:sz="12" w:space="0" w:color="000000"/>
              <w:right w:val="single" w:sz="12" w:space="0" w:color="000000"/>
            </w:tcBorders>
            <w:vAlign w:val="bottom"/>
          </w:tcPr>
          <w:p>
            <w:pPr>
              <w:pStyle w:val="Normal"/>
              <w:spacing w:lineRule="auto" w:line="240" w:before="0" w:after="0"/>
              <w:jc w:val="center"/>
              <w:rPr>
                <w:rFonts w:ascii="Arial" w:hAnsi="Arial" w:eastAsia="Calibri" w:cs="Arial"/>
                <w:sz w:val="19"/>
                <w:szCs w:val="19"/>
              </w:rPr>
            </w:pPr>
            <w:r>
              <w:rPr>
                <w:rFonts w:eastAsia="Calibri" w:cs="Arial" w:ascii="Arial" w:hAnsi="Arial"/>
                <w:sz w:val="19"/>
                <w:szCs w:val="19"/>
              </w:rPr>
            </w:r>
          </w:p>
        </w:tc>
      </w:tr>
      <w:tr>
        <w:trPr>
          <w:trHeight w:val="284" w:hRule="atLeast"/>
        </w:trPr>
        <w:tc>
          <w:tcPr>
            <w:tcW w:w="1446" w:type="dxa"/>
            <w:tcBorders>
              <w:top w:val="single" w:sz="6" w:space="0" w:color="000000"/>
              <w:left w:val="single" w:sz="6" w:space="0" w:color="000000"/>
              <w:bottom w:val="single" w:sz="6" w:space="0" w:color="000000"/>
              <w:right w:val="single" w:sz="6" w:space="0" w:color="000000"/>
            </w:tcBorders>
            <w:vAlign w:val="bottom"/>
          </w:tcPr>
          <w:p>
            <w:pPr>
              <w:pStyle w:val="Normal"/>
              <w:spacing w:lineRule="auto" w:line="240" w:before="0" w:after="0"/>
              <w:jc w:val="center"/>
              <w:rPr>
                <w:rFonts w:ascii="Arial" w:hAnsi="Arial" w:eastAsia="Calibri" w:cs="Arial"/>
                <w:sz w:val="19"/>
                <w:szCs w:val="19"/>
              </w:rPr>
            </w:pPr>
            <w:r>
              <w:rPr>
                <w:rFonts w:eastAsia="Calibri" w:cs="Arial" w:ascii="Arial" w:hAnsi="Arial"/>
                <w:sz w:val="19"/>
                <w:szCs w:val="19"/>
              </w:rPr>
            </w:r>
          </w:p>
        </w:tc>
        <w:tc>
          <w:tcPr>
            <w:tcW w:w="3968" w:type="dxa"/>
            <w:tcBorders>
              <w:top w:val="single" w:sz="12" w:space="0" w:color="000000"/>
              <w:bottom w:val="single" w:sz="6" w:space="0" w:color="000000"/>
              <w:right w:val="single" w:sz="12" w:space="0" w:color="000000"/>
            </w:tcBorders>
            <w:vAlign w:val="bottom"/>
          </w:tcPr>
          <w:p>
            <w:pPr>
              <w:pStyle w:val="Normal"/>
              <w:spacing w:lineRule="auto" w:line="240" w:before="0" w:after="0"/>
              <w:ind w:left="57" w:hanging="0"/>
              <w:rPr>
                <w:rFonts w:ascii="Arial" w:hAnsi="Arial" w:eastAsia="Calibri" w:cs="Arial"/>
                <w:sz w:val="19"/>
                <w:szCs w:val="19"/>
              </w:rPr>
            </w:pPr>
            <w:r>
              <w:rPr>
                <w:rFonts w:eastAsia="Calibri" w:cs="Arial" w:ascii="Arial" w:hAnsi="Arial"/>
                <w:sz w:val="19"/>
                <w:szCs w:val="19"/>
              </w:rPr>
              <w:t>Итого по разделу II</w:t>
            </w:r>
          </w:p>
        </w:tc>
        <w:tc>
          <w:tcPr>
            <w:tcW w:w="1417" w:type="dxa"/>
            <w:gridSpan w:val="4"/>
            <w:tcBorders>
              <w:top w:val="single" w:sz="12" w:space="0" w:color="000000"/>
              <w:bottom w:val="single" w:sz="12" w:space="0" w:color="000000"/>
              <w:right w:val="single" w:sz="6" w:space="0" w:color="000000"/>
            </w:tcBorders>
            <w:vAlign w:val="bottom"/>
          </w:tcPr>
          <w:p>
            <w:pPr>
              <w:pStyle w:val="Normal"/>
              <w:spacing w:lineRule="auto" w:line="240" w:before="0" w:after="0"/>
              <w:jc w:val="center"/>
              <w:rPr>
                <w:rFonts w:ascii="Arial" w:hAnsi="Arial" w:eastAsia="Calibri" w:cs="Arial"/>
                <w:sz w:val="19"/>
                <w:szCs w:val="19"/>
              </w:rPr>
            </w:pPr>
            <w:r>
              <w:rPr>
                <w:rFonts w:eastAsia="Calibri" w:cs="Arial" w:ascii="Arial" w:hAnsi="Arial"/>
                <w:sz w:val="19"/>
                <w:szCs w:val="19"/>
              </w:rPr>
              <w:t>4265664</w:t>
            </w:r>
          </w:p>
        </w:tc>
        <w:tc>
          <w:tcPr>
            <w:tcW w:w="1418" w:type="dxa"/>
            <w:gridSpan w:val="3"/>
            <w:tcBorders>
              <w:top w:val="single" w:sz="12" w:space="0" w:color="000000"/>
              <w:bottom w:val="single" w:sz="12" w:space="0" w:color="000000"/>
              <w:right w:val="single" w:sz="6" w:space="0" w:color="000000"/>
            </w:tcBorders>
            <w:vAlign w:val="bottom"/>
          </w:tcPr>
          <w:p>
            <w:pPr>
              <w:pStyle w:val="Normal"/>
              <w:spacing w:lineRule="auto" w:line="240" w:before="0" w:after="0"/>
              <w:jc w:val="center"/>
              <w:rPr>
                <w:rFonts w:ascii="Arial" w:hAnsi="Arial" w:eastAsia="Calibri" w:cs="Arial"/>
                <w:sz w:val="19"/>
                <w:szCs w:val="19"/>
              </w:rPr>
            </w:pPr>
            <w:r>
              <w:rPr>
                <w:rFonts w:eastAsia="Calibri" w:cs="Arial" w:ascii="Arial" w:hAnsi="Arial"/>
                <w:sz w:val="19"/>
                <w:szCs w:val="19"/>
              </w:rPr>
            </w:r>
          </w:p>
        </w:tc>
        <w:tc>
          <w:tcPr>
            <w:tcW w:w="1416" w:type="dxa"/>
            <w:gridSpan w:val="3"/>
            <w:tcBorders>
              <w:top w:val="single" w:sz="12" w:space="0" w:color="000000"/>
              <w:bottom w:val="single" w:sz="12" w:space="0" w:color="000000"/>
              <w:right w:val="single" w:sz="12" w:space="0" w:color="000000"/>
            </w:tcBorders>
            <w:vAlign w:val="bottom"/>
          </w:tcPr>
          <w:p>
            <w:pPr>
              <w:pStyle w:val="Normal"/>
              <w:spacing w:lineRule="auto" w:line="240" w:before="0" w:after="0"/>
              <w:jc w:val="center"/>
              <w:rPr>
                <w:rFonts w:ascii="Arial" w:hAnsi="Arial" w:eastAsia="Calibri" w:cs="Arial"/>
                <w:sz w:val="19"/>
                <w:szCs w:val="19"/>
              </w:rPr>
            </w:pPr>
            <w:r>
              <w:rPr>
                <w:rFonts w:eastAsia="Calibri" w:cs="Arial" w:ascii="Arial" w:hAnsi="Arial"/>
                <w:sz w:val="19"/>
                <w:szCs w:val="19"/>
              </w:rPr>
            </w:r>
          </w:p>
        </w:tc>
      </w:tr>
      <w:tr>
        <w:trPr>
          <w:trHeight w:val="284" w:hRule="atLeast"/>
        </w:trPr>
        <w:tc>
          <w:tcPr>
            <w:tcW w:w="1446" w:type="dxa"/>
            <w:tcBorders>
              <w:top w:val="single" w:sz="6" w:space="0" w:color="000000"/>
              <w:left w:val="single" w:sz="6" w:space="0" w:color="000000"/>
              <w:bottom w:val="single" w:sz="6" w:space="0" w:color="000000"/>
              <w:right w:val="single" w:sz="6" w:space="0" w:color="000000"/>
            </w:tcBorders>
            <w:vAlign w:val="bottom"/>
          </w:tcPr>
          <w:p>
            <w:pPr>
              <w:pStyle w:val="Normal"/>
              <w:spacing w:lineRule="auto" w:line="240" w:before="0" w:after="0"/>
              <w:jc w:val="center"/>
              <w:rPr>
                <w:rFonts w:ascii="Arial" w:hAnsi="Arial" w:eastAsia="Calibri" w:cs="Arial"/>
                <w:sz w:val="19"/>
                <w:szCs w:val="19"/>
              </w:rPr>
            </w:pPr>
            <w:r>
              <w:rPr>
                <w:rFonts w:eastAsia="Calibri" w:cs="Arial" w:ascii="Arial" w:hAnsi="Arial"/>
                <w:sz w:val="19"/>
                <w:szCs w:val="19"/>
              </w:rPr>
            </w:r>
          </w:p>
        </w:tc>
        <w:tc>
          <w:tcPr>
            <w:tcW w:w="3968" w:type="dxa"/>
            <w:tcBorders>
              <w:top w:val="single" w:sz="6" w:space="0" w:color="000000"/>
              <w:bottom w:val="single" w:sz="6" w:space="0" w:color="000000"/>
              <w:right w:val="single" w:sz="12" w:space="0" w:color="000000"/>
            </w:tcBorders>
            <w:vAlign w:val="bottom"/>
          </w:tcPr>
          <w:p>
            <w:pPr>
              <w:pStyle w:val="Normal"/>
              <w:spacing w:lineRule="auto" w:line="240" w:before="0" w:after="0"/>
              <w:ind w:left="57" w:hanging="0"/>
              <w:rPr>
                <w:rFonts w:ascii="Arial" w:hAnsi="Arial" w:eastAsia="Calibri" w:cs="Arial"/>
                <w:bCs/>
                <w:sz w:val="19"/>
                <w:szCs w:val="19"/>
              </w:rPr>
            </w:pPr>
            <w:r>
              <w:rPr>
                <w:rFonts w:eastAsia="Calibri" w:cs="Arial" w:ascii="Arial" w:hAnsi="Arial"/>
                <w:bCs/>
                <w:sz w:val="19"/>
                <w:szCs w:val="19"/>
              </w:rPr>
              <w:t>БАЛАНС</w:t>
            </w:r>
          </w:p>
        </w:tc>
        <w:tc>
          <w:tcPr>
            <w:tcW w:w="1417" w:type="dxa"/>
            <w:gridSpan w:val="4"/>
            <w:tcBorders>
              <w:top w:val="single" w:sz="12" w:space="0" w:color="000000"/>
              <w:bottom w:val="single" w:sz="6" w:space="0" w:color="000000"/>
              <w:right w:val="single" w:sz="12" w:space="0" w:color="000000"/>
            </w:tcBorders>
            <w:vAlign w:val="bottom"/>
          </w:tcPr>
          <w:p>
            <w:pPr>
              <w:pStyle w:val="Normal"/>
              <w:spacing w:lineRule="auto" w:line="240" w:before="0" w:after="0"/>
              <w:jc w:val="center"/>
              <w:rPr>
                <w:rFonts w:ascii="Arial" w:hAnsi="Arial" w:eastAsia="Calibri" w:cs="Arial"/>
                <w:sz w:val="19"/>
                <w:szCs w:val="19"/>
              </w:rPr>
            </w:pPr>
            <w:r>
              <w:rPr>
                <w:rFonts w:eastAsia="Calibri" w:cs="Arial" w:ascii="Arial" w:hAnsi="Arial"/>
                <w:sz w:val="19"/>
                <w:szCs w:val="19"/>
              </w:rPr>
              <w:t>4265664</w:t>
            </w:r>
          </w:p>
        </w:tc>
        <w:tc>
          <w:tcPr>
            <w:tcW w:w="1418" w:type="dxa"/>
            <w:gridSpan w:val="3"/>
            <w:tcBorders>
              <w:top w:val="single" w:sz="12" w:space="0" w:color="000000"/>
              <w:left w:val="single" w:sz="12" w:space="0" w:color="000000"/>
              <w:bottom w:val="single" w:sz="6" w:space="0" w:color="000000"/>
              <w:right w:val="single" w:sz="12" w:space="0" w:color="000000"/>
            </w:tcBorders>
            <w:vAlign w:val="bottom"/>
          </w:tcPr>
          <w:p>
            <w:pPr>
              <w:pStyle w:val="Normal"/>
              <w:spacing w:lineRule="auto" w:line="240" w:before="0" w:after="0"/>
              <w:jc w:val="center"/>
              <w:rPr>
                <w:rFonts w:ascii="Arial" w:hAnsi="Arial" w:eastAsia="Calibri" w:cs="Arial"/>
                <w:sz w:val="19"/>
                <w:szCs w:val="19"/>
              </w:rPr>
            </w:pPr>
            <w:r>
              <w:rPr>
                <w:rFonts w:eastAsia="Calibri" w:cs="Arial" w:ascii="Arial" w:hAnsi="Arial"/>
                <w:sz w:val="19"/>
                <w:szCs w:val="19"/>
              </w:rPr>
            </w:r>
          </w:p>
        </w:tc>
        <w:tc>
          <w:tcPr>
            <w:tcW w:w="1416" w:type="dxa"/>
            <w:gridSpan w:val="3"/>
            <w:tcBorders>
              <w:top w:val="single" w:sz="12" w:space="0" w:color="000000"/>
              <w:left w:val="single" w:sz="12" w:space="0" w:color="000000"/>
              <w:bottom w:val="single" w:sz="6" w:space="0" w:color="000000"/>
              <w:right w:val="single" w:sz="12" w:space="0" w:color="000000"/>
            </w:tcBorders>
            <w:vAlign w:val="bottom"/>
          </w:tcPr>
          <w:p>
            <w:pPr>
              <w:pStyle w:val="Normal"/>
              <w:spacing w:lineRule="auto" w:line="240" w:before="0" w:after="0"/>
              <w:jc w:val="center"/>
              <w:rPr>
                <w:rFonts w:ascii="Arial" w:hAnsi="Arial" w:eastAsia="Calibri" w:cs="Arial"/>
                <w:b/>
                <w:b/>
                <w:sz w:val="19"/>
                <w:szCs w:val="19"/>
              </w:rPr>
            </w:pPr>
            <w:r>
              <w:rPr>
                <w:rFonts w:eastAsia="Calibri" w:cs="Arial" w:ascii="Arial" w:hAnsi="Arial"/>
                <w:b/>
                <w:sz w:val="19"/>
                <w:szCs w:val="19"/>
              </w:rPr>
            </w:r>
          </w:p>
        </w:tc>
      </w:tr>
    </w:tbl>
    <w:p>
      <w:pPr>
        <w:pStyle w:val="Normal"/>
        <w:spacing w:lineRule="auto" w:line="360" w:before="0" w:after="160"/>
        <w:jc w:val="both"/>
        <w:rPr>
          <w:rFonts w:ascii="Times New Roman" w:hAnsi="Times New Roman" w:eastAsia="Calibri" w:cs="Times New Roman"/>
          <w:sz w:val="24"/>
          <w:szCs w:val="24"/>
          <w:highlight w:val="white"/>
        </w:rPr>
      </w:pPr>
      <w:r>
        <w:rPr>
          <w:rFonts w:eastAsia="Calibri" w:cs="Times New Roman" w:ascii="Times New Roman" w:hAnsi="Times New Roman"/>
          <w:sz w:val="24"/>
          <w:szCs w:val="24"/>
          <w:shd w:fill="FFFFFF" w:val="clear"/>
        </w:rPr>
      </w:r>
    </w:p>
    <w:p>
      <w:pPr>
        <w:sectPr>
          <w:footerReference w:type="default" r:id="rId14"/>
          <w:footerReference w:type="first" r:id="rId15"/>
          <w:type w:val="nextPage"/>
          <w:pgSz w:w="11906" w:h="16838"/>
          <w:pgMar w:left="1701" w:right="567" w:header="0" w:top="1134" w:footer="709" w:bottom="1134" w:gutter="0"/>
          <w:pgNumType w:start="2" w:fmt="decimal"/>
          <w:formProt w:val="false"/>
          <w:titlePg/>
          <w:textDirection w:val="lrTb"/>
          <w:docGrid w:type="default" w:linePitch="360" w:charSpace="4096"/>
        </w:sectPr>
        <w:pStyle w:val="Normal"/>
        <w:spacing w:lineRule="auto" w:line="360" w:before="0" w:after="160"/>
        <w:rPr>
          <w:rFonts w:ascii="Times New Roman" w:hAnsi="Times New Roman" w:eastAsia="Calibri" w:cs="Times New Roman"/>
          <w:sz w:val="28"/>
          <w:szCs w:val="28"/>
          <w:highlight w:val="white"/>
        </w:rPr>
      </w:pPr>
      <w:r>
        <w:rPr>
          <w:rFonts w:eastAsia="Calibri" w:cs="Times New Roman" w:ascii="Times New Roman" w:hAnsi="Times New Roman"/>
          <w:sz w:val="28"/>
          <w:szCs w:val="28"/>
          <w:shd w:fill="FFFFFF" w:val="clear"/>
        </w:rPr>
      </w:r>
    </w:p>
    <w:tbl>
      <w:tblPr>
        <w:tblW w:w="9667" w:type="dxa"/>
        <w:jc w:val="left"/>
        <w:tblInd w:w="0" w:type="dxa"/>
        <w:tblCellMar>
          <w:top w:w="0" w:type="dxa"/>
          <w:left w:w="28" w:type="dxa"/>
          <w:bottom w:w="0" w:type="dxa"/>
          <w:right w:w="28" w:type="dxa"/>
        </w:tblCellMar>
        <w:tblLook w:firstRow="0" w:noVBand="0" w:lastRow="0" w:firstColumn="0" w:lastColumn="0" w:noHBand="0" w:val="0000"/>
      </w:tblPr>
      <w:tblGrid>
        <w:gridCol w:w="28"/>
        <w:gridCol w:w="170"/>
        <w:gridCol w:w="396"/>
        <w:gridCol w:w="255"/>
        <w:gridCol w:w="483"/>
        <w:gridCol w:w="113"/>
        <w:gridCol w:w="822"/>
        <w:gridCol w:w="312"/>
        <w:gridCol w:w="29"/>
        <w:gridCol w:w="168"/>
        <w:gridCol w:w="171"/>
        <w:gridCol w:w="340"/>
        <w:gridCol w:w="1645"/>
        <w:gridCol w:w="483"/>
        <w:gridCol w:w="75"/>
        <w:gridCol w:w="350"/>
        <w:gridCol w:w="254"/>
        <w:gridCol w:w="171"/>
        <w:gridCol w:w="284"/>
        <w:gridCol w:w="54"/>
        <w:gridCol w:w="229"/>
        <w:gridCol w:w="98"/>
        <w:gridCol w:w="338"/>
        <w:gridCol w:w="73"/>
        <w:gridCol w:w="198"/>
        <w:gridCol w:w="144"/>
        <w:gridCol w:w="449"/>
        <w:gridCol w:w="117"/>
        <w:gridCol w:w="176"/>
        <w:gridCol w:w="392"/>
        <w:gridCol w:w="425"/>
        <w:gridCol w:w="337"/>
        <w:gridCol w:w="84"/>
      </w:tblGrid>
      <w:tr>
        <w:trPr>
          <w:trHeight w:val="410" w:hRule="atLeast"/>
          <w:cantSplit w:val="true"/>
        </w:trPr>
        <w:tc>
          <w:tcPr>
            <w:tcW w:w="1445" w:type="dxa"/>
            <w:gridSpan w:val="6"/>
            <w:tcBorders>
              <w:top w:val="single" w:sz="6" w:space="0" w:color="000000"/>
              <w:left w:val="single" w:sz="6" w:space="0" w:color="000000"/>
              <w:right w:val="single" w:sz="6" w:space="0" w:color="000000"/>
            </w:tcBorders>
          </w:tcPr>
          <w:p>
            <w:pPr>
              <w:pStyle w:val="Normal"/>
              <w:spacing w:lineRule="auto" w:line="240" w:before="0" w:after="0"/>
              <w:jc w:val="center"/>
              <w:rPr>
                <w:rFonts w:ascii="Arial" w:hAnsi="Arial" w:eastAsia="Calibri" w:cs="Arial"/>
                <w:sz w:val="19"/>
                <w:szCs w:val="19"/>
              </w:rPr>
            </w:pPr>
            <w:r>
              <w:rPr>
                <w:rFonts w:eastAsia="Calibri" w:cs="Arial" w:ascii="Arial" w:hAnsi="Arial"/>
                <w:sz w:val="19"/>
                <w:szCs w:val="19"/>
              </w:rPr>
            </w:r>
          </w:p>
        </w:tc>
        <w:tc>
          <w:tcPr>
            <w:tcW w:w="3970" w:type="dxa"/>
            <w:gridSpan w:val="8"/>
            <w:tcBorders>
              <w:top w:val="single" w:sz="6" w:space="0" w:color="000000"/>
              <w:right w:val="single" w:sz="4" w:space="0" w:color="000000"/>
            </w:tcBorders>
          </w:tcPr>
          <w:p>
            <w:pPr>
              <w:pStyle w:val="Normal"/>
              <w:spacing w:lineRule="auto" w:line="240" w:before="0" w:after="0"/>
              <w:jc w:val="center"/>
              <w:rPr>
                <w:rFonts w:ascii="Arial" w:hAnsi="Arial" w:eastAsia="Calibri" w:cs="Arial"/>
                <w:sz w:val="19"/>
                <w:szCs w:val="19"/>
              </w:rPr>
            </w:pPr>
            <w:r>
              <w:rPr>
                <w:rFonts w:eastAsia="Calibri" w:cs="Arial" w:ascii="Arial" w:hAnsi="Arial"/>
                <w:sz w:val="19"/>
                <w:szCs w:val="19"/>
              </w:rPr>
            </w:r>
          </w:p>
        </w:tc>
        <w:tc>
          <w:tcPr>
            <w:tcW w:w="425" w:type="dxa"/>
            <w:gridSpan w:val="2"/>
            <w:tcBorders>
              <w:top w:val="single" w:sz="6" w:space="0" w:color="000000"/>
              <w:left w:val="single" w:sz="4" w:space="0" w:color="000000"/>
            </w:tcBorders>
          </w:tcPr>
          <w:p>
            <w:pPr>
              <w:pStyle w:val="Normal"/>
              <w:spacing w:lineRule="auto" w:line="240" w:before="0" w:after="0"/>
              <w:ind w:right="57" w:hanging="0"/>
              <w:jc w:val="center"/>
              <w:rPr>
                <w:rFonts w:ascii="Arial" w:hAnsi="Arial" w:eastAsia="Calibri" w:cs="Arial"/>
                <w:sz w:val="19"/>
                <w:szCs w:val="19"/>
              </w:rPr>
            </w:pPr>
            <w:r>
              <w:rPr>
                <w:rFonts w:eastAsia="Calibri" w:cs="Arial" w:ascii="Arial" w:hAnsi="Arial"/>
                <w:sz w:val="19"/>
                <w:szCs w:val="19"/>
              </w:rPr>
              <w:t>На</w:t>
            </w:r>
          </w:p>
        </w:tc>
        <w:tc>
          <w:tcPr>
            <w:tcW w:w="709" w:type="dxa"/>
            <w:gridSpan w:val="3"/>
            <w:tcBorders>
              <w:top w:val="single" w:sz="6" w:space="0" w:color="000000"/>
              <w:bottom w:val="single" w:sz="6" w:space="0" w:color="000000"/>
            </w:tcBorders>
          </w:tcPr>
          <w:p>
            <w:pPr>
              <w:pStyle w:val="Normal"/>
              <w:spacing w:lineRule="auto" w:line="240" w:before="0" w:after="0"/>
              <w:ind w:right="-28" w:hanging="0"/>
              <w:jc w:val="center"/>
              <w:rPr>
                <w:rFonts w:ascii="Arial" w:hAnsi="Arial" w:eastAsia="Calibri" w:cs="Arial"/>
                <w:sz w:val="19"/>
                <w:szCs w:val="19"/>
              </w:rPr>
            </w:pPr>
            <w:r>
              <w:rPr>
                <w:rFonts w:eastAsia="Calibri" w:cs="Arial" w:ascii="Arial" w:hAnsi="Arial"/>
                <w:sz w:val="19"/>
                <w:szCs w:val="19"/>
              </w:rPr>
              <w:t xml:space="preserve">31 декабря </w:t>
            </w:r>
          </w:p>
        </w:tc>
        <w:tc>
          <w:tcPr>
            <w:tcW w:w="283" w:type="dxa"/>
            <w:gridSpan w:val="2"/>
            <w:tcBorders>
              <w:top w:val="single" w:sz="6" w:space="0" w:color="000000"/>
              <w:right w:val="single" w:sz="6" w:space="0" w:color="000000"/>
            </w:tcBorders>
          </w:tcPr>
          <w:p>
            <w:pPr>
              <w:pStyle w:val="Normal"/>
              <w:spacing w:lineRule="auto" w:line="240" w:before="0" w:after="0"/>
              <w:jc w:val="center"/>
              <w:rPr>
                <w:rFonts w:ascii="Arial" w:hAnsi="Arial" w:eastAsia="Calibri" w:cs="Arial"/>
                <w:sz w:val="19"/>
                <w:szCs w:val="19"/>
              </w:rPr>
            </w:pPr>
            <w:r>
              <w:rPr>
                <w:rFonts w:eastAsia="Calibri" w:cs="Arial" w:ascii="Arial" w:hAnsi="Arial"/>
                <w:sz w:val="19"/>
                <w:szCs w:val="19"/>
              </w:rPr>
            </w:r>
          </w:p>
        </w:tc>
        <w:tc>
          <w:tcPr>
            <w:tcW w:w="1417" w:type="dxa"/>
            <w:gridSpan w:val="7"/>
            <w:tcBorders>
              <w:top w:val="single" w:sz="6" w:space="0" w:color="000000"/>
              <w:right w:val="single" w:sz="6" w:space="0" w:color="000000"/>
            </w:tcBorders>
          </w:tcPr>
          <w:p>
            <w:pPr>
              <w:pStyle w:val="Normal"/>
              <w:spacing w:lineRule="auto" w:line="240" w:before="0" w:after="0"/>
              <w:jc w:val="center"/>
              <w:rPr>
                <w:rFonts w:ascii="Arial" w:hAnsi="Arial" w:eastAsia="Calibri" w:cs="Arial"/>
                <w:sz w:val="19"/>
                <w:szCs w:val="19"/>
              </w:rPr>
            </w:pPr>
            <w:r>
              <w:rPr>
                <w:rFonts w:eastAsia="Calibri" w:cs="Arial" w:ascii="Arial" w:hAnsi="Arial"/>
                <w:sz w:val="19"/>
                <w:szCs w:val="19"/>
              </w:rPr>
              <w:t>На 31 декабря</w:t>
            </w:r>
          </w:p>
        </w:tc>
        <w:tc>
          <w:tcPr>
            <w:tcW w:w="1414" w:type="dxa"/>
            <w:gridSpan w:val="5"/>
            <w:tcBorders>
              <w:top w:val="single" w:sz="6" w:space="0" w:color="000000"/>
              <w:right w:val="single" w:sz="6" w:space="0" w:color="000000"/>
            </w:tcBorders>
          </w:tcPr>
          <w:p>
            <w:pPr>
              <w:pStyle w:val="Normal"/>
              <w:spacing w:lineRule="auto" w:line="240" w:before="0" w:after="0"/>
              <w:jc w:val="center"/>
              <w:rPr>
                <w:rFonts w:ascii="Arial" w:hAnsi="Arial" w:eastAsia="Calibri" w:cs="Arial"/>
                <w:sz w:val="19"/>
                <w:szCs w:val="19"/>
              </w:rPr>
            </w:pPr>
            <w:r>
              <w:rPr>
                <w:rFonts w:eastAsia="Calibri" w:cs="Arial" w:ascii="Arial" w:hAnsi="Arial"/>
                <w:sz w:val="19"/>
                <w:szCs w:val="19"/>
              </w:rPr>
              <w:t>На 31 декабря</w:t>
            </w:r>
          </w:p>
        </w:tc>
      </w:tr>
      <w:tr>
        <w:trPr>
          <w:trHeight w:val="284" w:hRule="atLeast"/>
          <w:cantSplit w:val="true"/>
        </w:trPr>
        <w:tc>
          <w:tcPr>
            <w:tcW w:w="1445" w:type="dxa"/>
            <w:gridSpan w:val="6"/>
            <w:tcBorders>
              <w:left w:val="single" w:sz="6" w:space="0" w:color="000000"/>
              <w:right w:val="single" w:sz="6" w:space="0" w:color="000000"/>
            </w:tcBorders>
          </w:tcPr>
          <w:p>
            <w:pPr>
              <w:pStyle w:val="Normal"/>
              <w:spacing w:lineRule="auto" w:line="240" w:before="0" w:after="0"/>
              <w:jc w:val="center"/>
              <w:rPr>
                <w:rFonts w:ascii="Arial" w:hAnsi="Arial" w:eastAsia="Calibri" w:cs="Arial"/>
                <w:sz w:val="19"/>
                <w:szCs w:val="19"/>
              </w:rPr>
            </w:pPr>
            <w:r>
              <w:rPr>
                <w:rFonts w:eastAsia="Calibri" w:cs="Arial" w:ascii="Arial" w:hAnsi="Arial"/>
                <w:sz w:val="19"/>
                <w:szCs w:val="19"/>
              </w:rPr>
              <w:t xml:space="preserve">Пояснения </w:t>
            </w:r>
            <w:r>
              <w:rPr>
                <w:rFonts w:eastAsia="Calibri" w:cs="Arial" w:ascii="Arial" w:hAnsi="Arial"/>
                <w:sz w:val="19"/>
                <w:szCs w:val="19"/>
                <w:vertAlign w:val="superscript"/>
              </w:rPr>
              <w:t>1</w:t>
            </w:r>
          </w:p>
        </w:tc>
        <w:tc>
          <w:tcPr>
            <w:tcW w:w="3970" w:type="dxa"/>
            <w:gridSpan w:val="8"/>
            <w:tcBorders>
              <w:right w:val="single" w:sz="6" w:space="0" w:color="000000"/>
            </w:tcBorders>
          </w:tcPr>
          <w:p>
            <w:pPr>
              <w:pStyle w:val="Normal"/>
              <w:spacing w:lineRule="auto" w:line="240" w:before="0" w:after="0"/>
              <w:jc w:val="center"/>
              <w:rPr>
                <w:rFonts w:ascii="Arial" w:hAnsi="Arial" w:eastAsia="Calibri" w:cs="Arial"/>
                <w:sz w:val="19"/>
                <w:szCs w:val="19"/>
              </w:rPr>
            </w:pPr>
            <w:r>
              <w:rPr>
                <w:rFonts w:eastAsia="Calibri" w:cs="Arial" w:ascii="Arial" w:hAnsi="Arial"/>
                <w:sz w:val="19"/>
                <w:szCs w:val="19"/>
              </w:rPr>
              <w:t xml:space="preserve">Наименование показателя </w:t>
            </w:r>
            <w:r>
              <w:rPr>
                <w:rFonts w:eastAsia="Calibri" w:cs="Arial" w:ascii="Arial" w:hAnsi="Arial"/>
                <w:sz w:val="19"/>
                <w:szCs w:val="19"/>
                <w:vertAlign w:val="superscript"/>
              </w:rPr>
              <w:t>2</w:t>
            </w:r>
          </w:p>
        </w:tc>
        <w:tc>
          <w:tcPr>
            <w:tcW w:w="425" w:type="dxa"/>
            <w:gridSpan w:val="2"/>
            <w:tcBorders/>
          </w:tcPr>
          <w:p>
            <w:pPr>
              <w:pStyle w:val="Normal"/>
              <w:spacing w:lineRule="auto" w:line="240" w:before="0" w:after="0"/>
              <w:jc w:val="center"/>
              <w:rPr>
                <w:rFonts w:ascii="Arial" w:hAnsi="Arial" w:eastAsia="Calibri" w:cs="Arial"/>
                <w:sz w:val="19"/>
                <w:szCs w:val="19"/>
              </w:rPr>
            </w:pPr>
            <w:r>
              <w:rPr>
                <w:rFonts w:eastAsia="Calibri" w:cs="Arial" w:ascii="Arial" w:hAnsi="Arial"/>
                <w:sz w:val="19"/>
                <w:szCs w:val="19"/>
              </w:rPr>
              <w:t>20</w:t>
            </w:r>
          </w:p>
        </w:tc>
        <w:tc>
          <w:tcPr>
            <w:tcW w:w="425" w:type="dxa"/>
            <w:gridSpan w:val="2"/>
            <w:tcBorders>
              <w:bottom w:val="single" w:sz="6" w:space="0" w:color="000000"/>
            </w:tcBorders>
          </w:tcPr>
          <w:p>
            <w:pPr>
              <w:pStyle w:val="Normal"/>
              <w:spacing w:lineRule="auto" w:line="240" w:before="0" w:after="0"/>
              <w:jc w:val="center"/>
              <w:rPr>
                <w:rFonts w:ascii="Arial" w:hAnsi="Arial" w:eastAsia="Calibri" w:cs="Arial"/>
                <w:sz w:val="19"/>
                <w:szCs w:val="19"/>
              </w:rPr>
            </w:pPr>
            <w:r>
              <w:rPr>
                <w:rFonts w:eastAsia="Calibri" w:cs="Arial" w:ascii="Arial" w:hAnsi="Arial"/>
                <w:sz w:val="19"/>
                <w:szCs w:val="19"/>
              </w:rPr>
              <w:t>1</w:t>
            </w:r>
            <w:r>
              <w:rPr>
                <w:rFonts w:eastAsia="Calibri" w:cs="Arial" w:ascii="Arial" w:hAnsi="Arial"/>
                <w:sz w:val="19"/>
                <w:szCs w:val="19"/>
              </w:rPr>
              <w:t>9</w:t>
            </w:r>
          </w:p>
        </w:tc>
        <w:tc>
          <w:tcPr>
            <w:tcW w:w="567" w:type="dxa"/>
            <w:gridSpan w:val="3"/>
            <w:tcBorders>
              <w:right w:val="single" w:sz="6" w:space="0" w:color="000000"/>
            </w:tcBorders>
          </w:tcPr>
          <w:p>
            <w:pPr>
              <w:pStyle w:val="Normal"/>
              <w:spacing w:lineRule="auto" w:line="240" w:before="0" w:after="0"/>
              <w:ind w:left="57" w:hanging="0"/>
              <w:jc w:val="center"/>
              <w:rPr>
                <w:rFonts w:ascii="Arial" w:hAnsi="Arial" w:eastAsia="Calibri" w:cs="Arial"/>
                <w:sz w:val="19"/>
                <w:szCs w:val="19"/>
              </w:rPr>
            </w:pPr>
            <w:r>
              <w:rPr>
                <w:rFonts w:eastAsia="Calibri" w:cs="Arial" w:ascii="Arial" w:hAnsi="Arial"/>
                <w:sz w:val="19"/>
                <w:szCs w:val="19"/>
              </w:rPr>
              <w:t>г.</w:t>
            </w:r>
            <w:r>
              <w:rPr>
                <w:rFonts w:eastAsia="Calibri" w:cs="Arial" w:ascii="Arial" w:hAnsi="Arial"/>
                <w:sz w:val="19"/>
                <w:szCs w:val="19"/>
                <w:vertAlign w:val="superscript"/>
              </w:rPr>
              <w:t>3</w:t>
            </w:r>
          </w:p>
        </w:tc>
        <w:tc>
          <w:tcPr>
            <w:tcW w:w="436" w:type="dxa"/>
            <w:gridSpan w:val="2"/>
            <w:tcBorders/>
          </w:tcPr>
          <w:p>
            <w:pPr>
              <w:pStyle w:val="Normal"/>
              <w:spacing w:lineRule="auto" w:line="240" w:before="0" w:after="0"/>
              <w:jc w:val="center"/>
              <w:rPr>
                <w:rFonts w:ascii="Arial" w:hAnsi="Arial" w:eastAsia="Calibri" w:cs="Arial"/>
                <w:sz w:val="19"/>
                <w:szCs w:val="19"/>
              </w:rPr>
            </w:pPr>
            <w:r>
              <w:rPr>
                <w:rFonts w:eastAsia="Calibri" w:cs="Arial" w:ascii="Arial" w:hAnsi="Arial"/>
                <w:sz w:val="19"/>
                <w:szCs w:val="19"/>
              </w:rPr>
              <w:t>20</w:t>
            </w:r>
          </w:p>
        </w:tc>
        <w:tc>
          <w:tcPr>
            <w:tcW w:w="415" w:type="dxa"/>
            <w:gridSpan w:val="3"/>
            <w:tcBorders>
              <w:bottom w:val="single" w:sz="6" w:space="0" w:color="000000"/>
            </w:tcBorders>
          </w:tcPr>
          <w:p>
            <w:pPr>
              <w:pStyle w:val="Normal"/>
              <w:spacing w:lineRule="auto" w:line="240" w:before="0" w:after="0"/>
              <w:jc w:val="center"/>
              <w:rPr>
                <w:rFonts w:ascii="Arial" w:hAnsi="Arial" w:eastAsia="Calibri" w:cs="Arial"/>
                <w:sz w:val="19"/>
                <w:szCs w:val="19"/>
              </w:rPr>
            </w:pPr>
            <w:r>
              <w:rPr>
                <w:rFonts w:eastAsia="Calibri" w:cs="Arial" w:ascii="Arial" w:hAnsi="Arial"/>
                <w:sz w:val="19"/>
                <w:szCs w:val="19"/>
              </w:rPr>
              <w:t>1</w:t>
            </w:r>
            <w:r>
              <w:rPr>
                <w:rFonts w:eastAsia="Calibri" w:cs="Arial" w:ascii="Arial" w:hAnsi="Arial"/>
                <w:sz w:val="19"/>
                <w:szCs w:val="19"/>
              </w:rPr>
              <w:t>9</w:t>
            </w:r>
          </w:p>
        </w:tc>
        <w:tc>
          <w:tcPr>
            <w:tcW w:w="566" w:type="dxa"/>
            <w:gridSpan w:val="2"/>
            <w:tcBorders>
              <w:right w:val="single" w:sz="6" w:space="0" w:color="000000"/>
            </w:tcBorders>
          </w:tcPr>
          <w:p>
            <w:pPr>
              <w:pStyle w:val="Normal"/>
              <w:spacing w:lineRule="auto" w:line="240" w:before="0" w:after="0"/>
              <w:ind w:left="57" w:hanging="0"/>
              <w:jc w:val="center"/>
              <w:rPr>
                <w:rFonts w:ascii="Arial" w:hAnsi="Arial" w:eastAsia="Calibri" w:cs="Arial"/>
                <w:sz w:val="19"/>
                <w:szCs w:val="19"/>
              </w:rPr>
            </w:pPr>
            <w:r>
              <w:rPr>
                <w:rFonts w:eastAsia="Calibri" w:cs="Arial" w:ascii="Arial" w:hAnsi="Arial"/>
                <w:sz w:val="19"/>
                <w:szCs w:val="19"/>
              </w:rPr>
              <w:t>г.</w:t>
            </w:r>
            <w:r>
              <w:rPr>
                <w:rFonts w:eastAsia="Calibri" w:cs="Arial" w:ascii="Arial" w:hAnsi="Arial"/>
                <w:sz w:val="19"/>
                <w:szCs w:val="19"/>
                <w:vertAlign w:val="superscript"/>
              </w:rPr>
              <w:t>4</w:t>
            </w:r>
          </w:p>
        </w:tc>
        <w:tc>
          <w:tcPr>
            <w:tcW w:w="568" w:type="dxa"/>
            <w:gridSpan w:val="2"/>
            <w:tcBorders/>
          </w:tcPr>
          <w:p>
            <w:pPr>
              <w:pStyle w:val="Normal"/>
              <w:spacing w:lineRule="auto" w:line="240" w:before="0" w:after="0"/>
              <w:jc w:val="center"/>
              <w:rPr>
                <w:rFonts w:ascii="Arial" w:hAnsi="Arial" w:eastAsia="Calibri" w:cs="Arial"/>
                <w:sz w:val="19"/>
                <w:szCs w:val="19"/>
              </w:rPr>
            </w:pPr>
            <w:r>
              <w:rPr>
                <w:rFonts w:eastAsia="Calibri" w:cs="Arial" w:ascii="Arial" w:hAnsi="Arial"/>
                <w:sz w:val="19"/>
                <w:szCs w:val="19"/>
              </w:rPr>
              <w:t>20</w:t>
            </w:r>
          </w:p>
        </w:tc>
        <w:tc>
          <w:tcPr>
            <w:tcW w:w="425" w:type="dxa"/>
            <w:tcBorders>
              <w:bottom w:val="single" w:sz="6" w:space="0" w:color="000000"/>
            </w:tcBorders>
          </w:tcPr>
          <w:p>
            <w:pPr>
              <w:pStyle w:val="Normal"/>
              <w:spacing w:lineRule="auto" w:line="240" w:before="0" w:after="0"/>
              <w:jc w:val="center"/>
              <w:rPr>
                <w:rFonts w:ascii="Arial" w:hAnsi="Arial" w:eastAsia="Calibri" w:cs="Arial"/>
                <w:sz w:val="19"/>
                <w:szCs w:val="19"/>
              </w:rPr>
            </w:pPr>
            <w:r>
              <w:rPr>
                <w:rFonts w:eastAsia="Calibri" w:cs="Arial" w:ascii="Arial" w:hAnsi="Arial"/>
                <w:sz w:val="19"/>
                <w:szCs w:val="19"/>
              </w:rPr>
              <w:t>1</w:t>
            </w:r>
            <w:r>
              <w:rPr>
                <w:rFonts w:eastAsia="Calibri" w:cs="Arial" w:ascii="Arial" w:hAnsi="Arial"/>
                <w:sz w:val="19"/>
                <w:szCs w:val="19"/>
              </w:rPr>
              <w:t>9</w:t>
            </w:r>
          </w:p>
        </w:tc>
        <w:tc>
          <w:tcPr>
            <w:tcW w:w="421" w:type="dxa"/>
            <w:gridSpan w:val="2"/>
            <w:tcBorders>
              <w:right w:val="single" w:sz="6" w:space="0" w:color="000000"/>
            </w:tcBorders>
          </w:tcPr>
          <w:p>
            <w:pPr>
              <w:pStyle w:val="Normal"/>
              <w:spacing w:lineRule="auto" w:line="240" w:before="0" w:after="0"/>
              <w:ind w:left="57" w:hanging="0"/>
              <w:jc w:val="center"/>
              <w:rPr>
                <w:rFonts w:ascii="Arial" w:hAnsi="Arial" w:eastAsia="Calibri" w:cs="Arial"/>
                <w:sz w:val="19"/>
                <w:szCs w:val="19"/>
              </w:rPr>
            </w:pPr>
            <w:r>
              <w:rPr>
                <w:rFonts w:eastAsia="Calibri" w:cs="Arial" w:ascii="Arial" w:hAnsi="Arial"/>
                <w:sz w:val="19"/>
                <w:szCs w:val="19"/>
              </w:rPr>
              <w:t>г.</w:t>
            </w:r>
            <w:r>
              <w:rPr>
                <w:rFonts w:eastAsia="Calibri" w:cs="Arial" w:ascii="Arial" w:hAnsi="Arial"/>
                <w:sz w:val="19"/>
                <w:szCs w:val="19"/>
                <w:vertAlign w:val="superscript"/>
              </w:rPr>
              <w:t>5</w:t>
            </w:r>
          </w:p>
        </w:tc>
      </w:tr>
      <w:tr>
        <w:trPr>
          <w:trHeight w:val="65" w:hRule="atLeast"/>
          <w:cantSplit w:val="true"/>
        </w:trPr>
        <w:tc>
          <w:tcPr>
            <w:tcW w:w="1445" w:type="dxa"/>
            <w:gridSpan w:val="6"/>
            <w:tcBorders>
              <w:left w:val="single" w:sz="6" w:space="0" w:color="000000"/>
              <w:bottom w:val="single" w:sz="6" w:space="0" w:color="000000"/>
              <w:right w:val="single" w:sz="6" w:space="0" w:color="000000"/>
            </w:tcBorders>
          </w:tcPr>
          <w:p>
            <w:pPr>
              <w:pStyle w:val="Normal"/>
              <w:spacing w:lineRule="auto" w:line="240" w:before="0" w:after="0"/>
              <w:jc w:val="center"/>
              <w:rPr>
                <w:rFonts w:ascii="Arial" w:hAnsi="Arial" w:eastAsia="Calibri" w:cs="Arial"/>
                <w:sz w:val="19"/>
                <w:szCs w:val="19"/>
              </w:rPr>
            </w:pPr>
            <w:r>
              <w:rPr>
                <w:rFonts w:eastAsia="Calibri" w:cs="Arial" w:ascii="Arial" w:hAnsi="Arial"/>
                <w:sz w:val="19"/>
                <w:szCs w:val="19"/>
              </w:rPr>
            </w:r>
          </w:p>
        </w:tc>
        <w:tc>
          <w:tcPr>
            <w:tcW w:w="3970" w:type="dxa"/>
            <w:gridSpan w:val="8"/>
            <w:tcBorders>
              <w:bottom w:val="single" w:sz="6" w:space="0" w:color="000000"/>
              <w:right w:val="single" w:sz="6" w:space="0" w:color="000000"/>
            </w:tcBorders>
          </w:tcPr>
          <w:p>
            <w:pPr>
              <w:pStyle w:val="Normal"/>
              <w:spacing w:lineRule="auto" w:line="240" w:before="0" w:after="0"/>
              <w:jc w:val="center"/>
              <w:rPr>
                <w:rFonts w:ascii="Arial" w:hAnsi="Arial" w:eastAsia="Calibri" w:cs="Arial"/>
                <w:sz w:val="19"/>
                <w:szCs w:val="19"/>
              </w:rPr>
            </w:pPr>
            <w:r>
              <w:rPr>
                <w:rFonts w:eastAsia="Calibri" w:cs="Arial" w:ascii="Arial" w:hAnsi="Arial"/>
                <w:sz w:val="19"/>
                <w:szCs w:val="19"/>
              </w:rPr>
            </w:r>
          </w:p>
        </w:tc>
        <w:tc>
          <w:tcPr>
            <w:tcW w:w="425" w:type="dxa"/>
            <w:gridSpan w:val="2"/>
            <w:tcBorders>
              <w:bottom w:val="single" w:sz="4" w:space="0" w:color="000000"/>
            </w:tcBorders>
          </w:tcPr>
          <w:p>
            <w:pPr>
              <w:pStyle w:val="Normal"/>
              <w:spacing w:lineRule="auto" w:line="240" w:before="0" w:after="0"/>
              <w:jc w:val="right"/>
              <w:rPr>
                <w:rFonts w:ascii="Arial" w:hAnsi="Arial" w:eastAsia="Calibri" w:cs="Arial"/>
                <w:sz w:val="19"/>
                <w:szCs w:val="19"/>
              </w:rPr>
            </w:pPr>
            <w:r>
              <w:rPr>
                <w:rFonts w:eastAsia="Calibri" w:cs="Arial" w:ascii="Arial" w:hAnsi="Arial"/>
                <w:sz w:val="19"/>
                <w:szCs w:val="19"/>
              </w:rPr>
            </w:r>
          </w:p>
        </w:tc>
        <w:tc>
          <w:tcPr>
            <w:tcW w:w="425" w:type="dxa"/>
            <w:gridSpan w:val="2"/>
            <w:tcBorders>
              <w:bottom w:val="single" w:sz="4" w:space="0" w:color="000000"/>
            </w:tcBorders>
          </w:tcPr>
          <w:p>
            <w:pPr>
              <w:pStyle w:val="Normal"/>
              <w:spacing w:lineRule="auto" w:line="240" w:before="0" w:after="0"/>
              <w:rPr>
                <w:rFonts w:ascii="Arial" w:hAnsi="Arial" w:eastAsia="Calibri" w:cs="Arial"/>
                <w:sz w:val="19"/>
                <w:szCs w:val="19"/>
              </w:rPr>
            </w:pPr>
            <w:r>
              <w:rPr>
                <w:rFonts w:eastAsia="Calibri" w:cs="Arial" w:ascii="Arial" w:hAnsi="Arial"/>
                <w:sz w:val="19"/>
                <w:szCs w:val="19"/>
              </w:rPr>
            </w:r>
          </w:p>
        </w:tc>
        <w:tc>
          <w:tcPr>
            <w:tcW w:w="567" w:type="dxa"/>
            <w:gridSpan w:val="3"/>
            <w:tcBorders>
              <w:bottom w:val="single" w:sz="4" w:space="0" w:color="000000"/>
              <w:right w:val="single" w:sz="6" w:space="0" w:color="000000"/>
            </w:tcBorders>
          </w:tcPr>
          <w:p>
            <w:pPr>
              <w:pStyle w:val="Normal"/>
              <w:spacing w:lineRule="auto" w:line="240" w:before="0" w:after="0"/>
              <w:ind w:left="57" w:hanging="0"/>
              <w:rPr>
                <w:rFonts w:ascii="Arial" w:hAnsi="Arial" w:eastAsia="Calibri" w:cs="Arial"/>
                <w:sz w:val="19"/>
                <w:szCs w:val="19"/>
              </w:rPr>
            </w:pPr>
            <w:r>
              <w:rPr>
                <w:rFonts w:eastAsia="Calibri" w:cs="Arial" w:ascii="Arial" w:hAnsi="Arial"/>
                <w:sz w:val="19"/>
                <w:szCs w:val="19"/>
              </w:rPr>
            </w:r>
          </w:p>
        </w:tc>
        <w:tc>
          <w:tcPr>
            <w:tcW w:w="436" w:type="dxa"/>
            <w:gridSpan w:val="2"/>
            <w:tcBorders>
              <w:bottom w:val="single" w:sz="4" w:space="0" w:color="000000"/>
            </w:tcBorders>
          </w:tcPr>
          <w:p>
            <w:pPr>
              <w:pStyle w:val="Normal"/>
              <w:spacing w:lineRule="auto" w:line="240" w:before="0" w:after="0"/>
              <w:jc w:val="right"/>
              <w:rPr>
                <w:rFonts w:ascii="Arial" w:hAnsi="Arial" w:eastAsia="Calibri" w:cs="Arial"/>
                <w:sz w:val="19"/>
                <w:szCs w:val="19"/>
              </w:rPr>
            </w:pPr>
            <w:r>
              <w:rPr>
                <w:rFonts w:eastAsia="Calibri" w:cs="Arial" w:ascii="Arial" w:hAnsi="Arial"/>
                <w:sz w:val="19"/>
                <w:szCs w:val="19"/>
              </w:rPr>
            </w:r>
          </w:p>
        </w:tc>
        <w:tc>
          <w:tcPr>
            <w:tcW w:w="415" w:type="dxa"/>
            <w:gridSpan w:val="3"/>
            <w:tcBorders>
              <w:bottom w:val="single" w:sz="4" w:space="0" w:color="000000"/>
            </w:tcBorders>
          </w:tcPr>
          <w:p>
            <w:pPr>
              <w:pStyle w:val="Normal"/>
              <w:spacing w:lineRule="auto" w:line="240" w:before="0" w:after="0"/>
              <w:rPr>
                <w:rFonts w:ascii="Arial" w:hAnsi="Arial" w:eastAsia="Calibri" w:cs="Arial"/>
                <w:sz w:val="19"/>
                <w:szCs w:val="19"/>
              </w:rPr>
            </w:pPr>
            <w:r>
              <w:rPr>
                <w:rFonts w:eastAsia="Calibri" w:cs="Arial" w:ascii="Arial" w:hAnsi="Arial"/>
                <w:sz w:val="19"/>
                <w:szCs w:val="19"/>
              </w:rPr>
            </w:r>
          </w:p>
        </w:tc>
        <w:tc>
          <w:tcPr>
            <w:tcW w:w="566" w:type="dxa"/>
            <w:gridSpan w:val="2"/>
            <w:tcBorders>
              <w:bottom w:val="single" w:sz="4" w:space="0" w:color="000000"/>
              <w:right w:val="single" w:sz="6" w:space="0" w:color="000000"/>
            </w:tcBorders>
          </w:tcPr>
          <w:p>
            <w:pPr>
              <w:pStyle w:val="Normal"/>
              <w:spacing w:lineRule="auto" w:line="240" w:before="0" w:after="0"/>
              <w:ind w:left="57" w:hanging="0"/>
              <w:rPr>
                <w:rFonts w:ascii="Arial" w:hAnsi="Arial" w:eastAsia="Calibri" w:cs="Arial"/>
                <w:sz w:val="19"/>
                <w:szCs w:val="19"/>
              </w:rPr>
            </w:pPr>
            <w:r>
              <w:rPr>
                <w:rFonts w:eastAsia="Calibri" w:cs="Arial" w:ascii="Arial" w:hAnsi="Arial"/>
                <w:sz w:val="19"/>
                <w:szCs w:val="19"/>
              </w:rPr>
            </w:r>
          </w:p>
        </w:tc>
        <w:tc>
          <w:tcPr>
            <w:tcW w:w="568" w:type="dxa"/>
            <w:gridSpan w:val="2"/>
            <w:tcBorders>
              <w:bottom w:val="single" w:sz="4" w:space="0" w:color="000000"/>
            </w:tcBorders>
          </w:tcPr>
          <w:p>
            <w:pPr>
              <w:pStyle w:val="Normal"/>
              <w:spacing w:lineRule="auto" w:line="240" w:before="0" w:after="0"/>
              <w:jc w:val="right"/>
              <w:rPr>
                <w:rFonts w:ascii="Arial" w:hAnsi="Arial" w:eastAsia="Calibri" w:cs="Arial"/>
                <w:sz w:val="19"/>
                <w:szCs w:val="19"/>
              </w:rPr>
            </w:pPr>
            <w:r>
              <w:rPr>
                <w:rFonts w:eastAsia="Calibri" w:cs="Arial" w:ascii="Arial" w:hAnsi="Arial"/>
                <w:sz w:val="19"/>
                <w:szCs w:val="19"/>
              </w:rPr>
            </w:r>
          </w:p>
        </w:tc>
        <w:tc>
          <w:tcPr>
            <w:tcW w:w="425" w:type="dxa"/>
            <w:tcBorders>
              <w:bottom w:val="single" w:sz="4" w:space="0" w:color="000000"/>
            </w:tcBorders>
          </w:tcPr>
          <w:p>
            <w:pPr>
              <w:pStyle w:val="Normal"/>
              <w:spacing w:lineRule="auto" w:line="240" w:before="0" w:after="0"/>
              <w:rPr>
                <w:rFonts w:ascii="Arial" w:hAnsi="Arial" w:eastAsia="Calibri" w:cs="Arial"/>
                <w:sz w:val="19"/>
                <w:szCs w:val="19"/>
              </w:rPr>
            </w:pPr>
            <w:r>
              <w:rPr>
                <w:rFonts w:eastAsia="Calibri" w:cs="Arial" w:ascii="Arial" w:hAnsi="Arial"/>
                <w:sz w:val="19"/>
                <w:szCs w:val="19"/>
              </w:rPr>
            </w:r>
          </w:p>
        </w:tc>
        <w:tc>
          <w:tcPr>
            <w:tcW w:w="421" w:type="dxa"/>
            <w:gridSpan w:val="2"/>
            <w:tcBorders>
              <w:bottom w:val="single" w:sz="4" w:space="0" w:color="000000"/>
              <w:right w:val="single" w:sz="6" w:space="0" w:color="000000"/>
            </w:tcBorders>
          </w:tcPr>
          <w:p>
            <w:pPr>
              <w:pStyle w:val="Normal"/>
              <w:spacing w:lineRule="auto" w:line="240" w:before="0" w:after="0"/>
              <w:ind w:left="57" w:hanging="0"/>
              <w:rPr>
                <w:rFonts w:ascii="Arial" w:hAnsi="Arial" w:eastAsia="Calibri" w:cs="Arial"/>
                <w:sz w:val="19"/>
                <w:szCs w:val="19"/>
              </w:rPr>
            </w:pPr>
            <w:r>
              <w:rPr>
                <w:rFonts w:eastAsia="Calibri" w:cs="Arial" w:ascii="Arial" w:hAnsi="Arial"/>
                <w:sz w:val="19"/>
                <w:szCs w:val="19"/>
              </w:rPr>
            </w:r>
          </w:p>
        </w:tc>
      </w:tr>
      <w:tr>
        <w:trPr>
          <w:trHeight w:val="69" w:hRule="atLeast"/>
        </w:trPr>
        <w:tc>
          <w:tcPr>
            <w:tcW w:w="1445" w:type="dxa"/>
            <w:gridSpan w:val="6"/>
            <w:tcBorders>
              <w:top w:val="single" w:sz="6" w:space="0" w:color="000000"/>
              <w:left w:val="single" w:sz="6" w:space="0" w:color="000000"/>
              <w:right w:val="single" w:sz="6" w:space="0" w:color="000000"/>
            </w:tcBorders>
            <w:vAlign w:val="bottom"/>
          </w:tcPr>
          <w:p>
            <w:pPr>
              <w:pStyle w:val="Normal"/>
              <w:spacing w:lineRule="auto" w:line="240" w:before="0" w:after="0"/>
              <w:jc w:val="center"/>
              <w:rPr>
                <w:rFonts w:ascii="Arial" w:hAnsi="Arial" w:eastAsia="Calibri" w:cs="Arial"/>
                <w:sz w:val="19"/>
                <w:szCs w:val="19"/>
              </w:rPr>
            </w:pPr>
            <w:r>
              <w:rPr>
                <w:rFonts w:eastAsia="Calibri" w:cs="Arial" w:ascii="Arial" w:hAnsi="Arial"/>
                <w:sz w:val="19"/>
                <w:szCs w:val="19"/>
              </w:rPr>
            </w:r>
          </w:p>
        </w:tc>
        <w:tc>
          <w:tcPr>
            <w:tcW w:w="3970" w:type="dxa"/>
            <w:gridSpan w:val="8"/>
            <w:tcBorders>
              <w:top w:val="single" w:sz="6" w:space="0" w:color="000000"/>
              <w:right w:val="single" w:sz="12" w:space="0" w:color="000000"/>
            </w:tcBorders>
            <w:vAlign w:val="bottom"/>
          </w:tcPr>
          <w:p>
            <w:pPr>
              <w:pStyle w:val="Normal"/>
              <w:spacing w:lineRule="auto" w:line="240" w:before="0" w:after="0"/>
              <w:jc w:val="center"/>
              <w:rPr>
                <w:rFonts w:ascii="Arial" w:hAnsi="Arial" w:eastAsia="Calibri" w:cs="Arial"/>
                <w:bCs/>
                <w:sz w:val="19"/>
                <w:szCs w:val="19"/>
              </w:rPr>
            </w:pPr>
            <w:r>
              <w:rPr>
                <w:rFonts w:eastAsia="Calibri" w:cs="Arial" w:ascii="Arial" w:hAnsi="Arial"/>
                <w:bCs/>
                <w:sz w:val="19"/>
                <w:szCs w:val="19"/>
              </w:rPr>
              <w:t>ПАССИВ</w:t>
            </w:r>
          </w:p>
        </w:tc>
        <w:tc>
          <w:tcPr>
            <w:tcW w:w="1417" w:type="dxa"/>
            <w:gridSpan w:val="7"/>
            <w:tcBorders>
              <w:top w:val="single" w:sz="12" w:space="0" w:color="000000"/>
              <w:right w:val="single" w:sz="6" w:space="0" w:color="000000"/>
            </w:tcBorders>
            <w:vAlign w:val="bottom"/>
          </w:tcPr>
          <w:p>
            <w:pPr>
              <w:pStyle w:val="Normal"/>
              <w:spacing w:lineRule="auto" w:line="240" w:before="0" w:after="0"/>
              <w:jc w:val="center"/>
              <w:rPr>
                <w:rFonts w:ascii="Arial" w:hAnsi="Arial" w:eastAsia="Calibri" w:cs="Arial"/>
                <w:sz w:val="19"/>
                <w:szCs w:val="19"/>
              </w:rPr>
            </w:pPr>
            <w:r>
              <w:rPr>
                <w:rFonts w:eastAsia="Calibri" w:cs="Arial" w:ascii="Arial" w:hAnsi="Arial"/>
                <w:sz w:val="19"/>
                <w:szCs w:val="19"/>
              </w:rPr>
            </w:r>
          </w:p>
        </w:tc>
        <w:tc>
          <w:tcPr>
            <w:tcW w:w="1417" w:type="dxa"/>
            <w:gridSpan w:val="7"/>
            <w:tcBorders>
              <w:top w:val="single" w:sz="12" w:space="0" w:color="000000"/>
              <w:right w:val="single" w:sz="6" w:space="0" w:color="000000"/>
            </w:tcBorders>
            <w:vAlign w:val="bottom"/>
          </w:tcPr>
          <w:p>
            <w:pPr>
              <w:pStyle w:val="Normal"/>
              <w:spacing w:lineRule="auto" w:line="240" w:before="0" w:after="0"/>
              <w:jc w:val="center"/>
              <w:rPr>
                <w:rFonts w:ascii="Arial" w:hAnsi="Arial" w:eastAsia="Calibri" w:cs="Arial"/>
                <w:sz w:val="19"/>
                <w:szCs w:val="19"/>
              </w:rPr>
            </w:pPr>
            <w:r>
              <w:rPr>
                <w:rFonts w:eastAsia="Calibri" w:cs="Arial" w:ascii="Arial" w:hAnsi="Arial"/>
                <w:sz w:val="19"/>
                <w:szCs w:val="19"/>
              </w:rPr>
            </w:r>
          </w:p>
        </w:tc>
        <w:tc>
          <w:tcPr>
            <w:tcW w:w="1414" w:type="dxa"/>
            <w:gridSpan w:val="5"/>
            <w:tcBorders>
              <w:top w:val="single" w:sz="12" w:space="0" w:color="000000"/>
              <w:right w:val="single" w:sz="12" w:space="0" w:color="000000"/>
            </w:tcBorders>
            <w:vAlign w:val="bottom"/>
          </w:tcPr>
          <w:p>
            <w:pPr>
              <w:pStyle w:val="Normal"/>
              <w:spacing w:lineRule="auto" w:line="240" w:before="0" w:after="0"/>
              <w:jc w:val="center"/>
              <w:rPr>
                <w:rFonts w:ascii="Arial" w:hAnsi="Arial" w:eastAsia="Calibri" w:cs="Arial"/>
                <w:sz w:val="19"/>
                <w:szCs w:val="19"/>
              </w:rPr>
            </w:pPr>
            <w:r>
              <w:rPr>
                <w:rFonts w:eastAsia="Calibri" w:cs="Arial" w:ascii="Arial" w:hAnsi="Arial"/>
                <w:sz w:val="19"/>
                <w:szCs w:val="19"/>
              </w:rPr>
            </w:r>
          </w:p>
        </w:tc>
      </w:tr>
      <w:tr>
        <w:trPr>
          <w:trHeight w:val="216" w:hRule="atLeast"/>
        </w:trPr>
        <w:tc>
          <w:tcPr>
            <w:tcW w:w="1445" w:type="dxa"/>
            <w:gridSpan w:val="6"/>
            <w:tcBorders>
              <w:left w:val="single" w:sz="6" w:space="0" w:color="000000"/>
              <w:right w:val="single" w:sz="6" w:space="0" w:color="000000"/>
            </w:tcBorders>
            <w:vAlign w:val="bottom"/>
          </w:tcPr>
          <w:p>
            <w:pPr>
              <w:pStyle w:val="Normal"/>
              <w:spacing w:lineRule="auto" w:line="240" w:before="0" w:after="0"/>
              <w:jc w:val="center"/>
              <w:rPr>
                <w:rFonts w:ascii="Arial" w:hAnsi="Arial" w:eastAsia="Calibri" w:cs="Arial"/>
                <w:sz w:val="19"/>
                <w:szCs w:val="19"/>
              </w:rPr>
            </w:pPr>
            <w:r>
              <w:rPr>
                <w:rFonts w:eastAsia="Calibri" w:cs="Arial" w:ascii="Arial" w:hAnsi="Arial"/>
                <w:sz w:val="19"/>
                <w:szCs w:val="19"/>
              </w:rPr>
            </w:r>
          </w:p>
        </w:tc>
        <w:tc>
          <w:tcPr>
            <w:tcW w:w="3970" w:type="dxa"/>
            <w:gridSpan w:val="8"/>
            <w:tcBorders>
              <w:right w:val="single" w:sz="12" w:space="0" w:color="000000"/>
            </w:tcBorders>
            <w:vAlign w:val="bottom"/>
          </w:tcPr>
          <w:p>
            <w:pPr>
              <w:pStyle w:val="Normal"/>
              <w:spacing w:lineRule="auto" w:line="240" w:before="60" w:after="0"/>
              <w:jc w:val="center"/>
              <w:rPr>
                <w:rFonts w:ascii="Arial" w:hAnsi="Arial" w:eastAsia="Calibri" w:cs="Arial"/>
                <w:bCs/>
                <w:sz w:val="19"/>
                <w:szCs w:val="19"/>
              </w:rPr>
            </w:pPr>
            <w:r>
              <w:rPr>
                <w:rFonts w:eastAsia="Calibri" w:cs="Arial" w:ascii="Arial" w:hAnsi="Arial"/>
                <w:bCs/>
                <w:sz w:val="19"/>
                <w:szCs w:val="19"/>
              </w:rPr>
              <w:t xml:space="preserve">III. КАПИТАЛ И РЕЗЕРВЫ </w:t>
            </w:r>
            <w:r>
              <w:rPr>
                <w:rFonts w:eastAsia="Calibri" w:cs="Arial" w:ascii="Arial" w:hAnsi="Arial"/>
                <w:bCs/>
                <w:sz w:val="19"/>
                <w:szCs w:val="19"/>
                <w:vertAlign w:val="superscript"/>
              </w:rPr>
              <w:t>6</w:t>
            </w:r>
          </w:p>
        </w:tc>
        <w:tc>
          <w:tcPr>
            <w:tcW w:w="1417" w:type="dxa"/>
            <w:gridSpan w:val="7"/>
            <w:tcBorders>
              <w:right w:val="single" w:sz="6" w:space="0" w:color="000000"/>
            </w:tcBorders>
            <w:vAlign w:val="bottom"/>
          </w:tcPr>
          <w:p>
            <w:pPr>
              <w:pStyle w:val="Normal"/>
              <w:spacing w:lineRule="auto" w:line="240" w:before="0" w:after="0"/>
              <w:jc w:val="center"/>
              <w:rPr>
                <w:rFonts w:ascii="Arial" w:hAnsi="Arial" w:eastAsia="Calibri" w:cs="Arial"/>
                <w:sz w:val="19"/>
                <w:szCs w:val="19"/>
              </w:rPr>
            </w:pPr>
            <w:r>
              <w:rPr>
                <w:rFonts w:eastAsia="Calibri" w:cs="Arial" w:ascii="Arial" w:hAnsi="Arial"/>
                <w:sz w:val="19"/>
                <w:szCs w:val="19"/>
              </w:rPr>
            </w:r>
          </w:p>
        </w:tc>
        <w:tc>
          <w:tcPr>
            <w:tcW w:w="1417" w:type="dxa"/>
            <w:gridSpan w:val="7"/>
            <w:tcBorders>
              <w:right w:val="single" w:sz="6" w:space="0" w:color="000000"/>
            </w:tcBorders>
            <w:vAlign w:val="bottom"/>
          </w:tcPr>
          <w:p>
            <w:pPr>
              <w:pStyle w:val="Normal"/>
              <w:spacing w:lineRule="auto" w:line="240" w:before="0" w:after="0"/>
              <w:jc w:val="center"/>
              <w:rPr>
                <w:rFonts w:ascii="Arial" w:hAnsi="Arial" w:eastAsia="Calibri" w:cs="Arial"/>
                <w:sz w:val="19"/>
                <w:szCs w:val="19"/>
              </w:rPr>
            </w:pPr>
            <w:r>
              <w:rPr>
                <w:rFonts w:eastAsia="Calibri" w:cs="Arial" w:ascii="Arial" w:hAnsi="Arial"/>
                <w:sz w:val="19"/>
                <w:szCs w:val="19"/>
              </w:rPr>
            </w:r>
          </w:p>
        </w:tc>
        <w:tc>
          <w:tcPr>
            <w:tcW w:w="1414" w:type="dxa"/>
            <w:gridSpan w:val="5"/>
            <w:tcBorders>
              <w:right w:val="single" w:sz="12" w:space="0" w:color="000000"/>
            </w:tcBorders>
            <w:vAlign w:val="bottom"/>
          </w:tcPr>
          <w:p>
            <w:pPr>
              <w:pStyle w:val="Normal"/>
              <w:spacing w:lineRule="auto" w:line="240" w:before="0" w:after="0"/>
              <w:jc w:val="center"/>
              <w:rPr>
                <w:rFonts w:ascii="Arial" w:hAnsi="Arial" w:eastAsia="Calibri" w:cs="Arial"/>
                <w:sz w:val="19"/>
                <w:szCs w:val="19"/>
              </w:rPr>
            </w:pPr>
            <w:r>
              <w:rPr>
                <w:rFonts w:eastAsia="Calibri" w:cs="Arial" w:ascii="Arial" w:hAnsi="Arial"/>
                <w:sz w:val="19"/>
                <w:szCs w:val="19"/>
              </w:rPr>
            </w:r>
          </w:p>
        </w:tc>
      </w:tr>
      <w:tr>
        <w:trPr>
          <w:trHeight w:val="447" w:hRule="atLeast"/>
        </w:trPr>
        <w:tc>
          <w:tcPr>
            <w:tcW w:w="1445" w:type="dxa"/>
            <w:gridSpan w:val="6"/>
            <w:tcBorders>
              <w:left w:val="single" w:sz="6" w:space="0" w:color="000000"/>
              <w:bottom w:val="single" w:sz="6" w:space="0" w:color="000000"/>
              <w:right w:val="single" w:sz="6" w:space="0" w:color="000000"/>
            </w:tcBorders>
            <w:vAlign w:val="bottom"/>
          </w:tcPr>
          <w:p>
            <w:pPr>
              <w:pStyle w:val="Normal"/>
              <w:spacing w:lineRule="auto" w:line="240" w:before="0" w:after="0"/>
              <w:jc w:val="center"/>
              <w:rPr>
                <w:rFonts w:ascii="Arial" w:hAnsi="Arial" w:eastAsia="Calibri" w:cs="Arial"/>
                <w:sz w:val="19"/>
                <w:szCs w:val="19"/>
              </w:rPr>
            </w:pPr>
            <w:r>
              <w:rPr>
                <w:rFonts w:eastAsia="Calibri" w:cs="Arial" w:ascii="Arial" w:hAnsi="Arial"/>
                <w:sz w:val="19"/>
                <w:szCs w:val="19"/>
              </w:rPr>
            </w:r>
          </w:p>
        </w:tc>
        <w:tc>
          <w:tcPr>
            <w:tcW w:w="3970" w:type="dxa"/>
            <w:gridSpan w:val="8"/>
            <w:tcBorders>
              <w:bottom w:val="single" w:sz="6" w:space="0" w:color="000000"/>
              <w:right w:val="single" w:sz="12" w:space="0" w:color="000000"/>
            </w:tcBorders>
            <w:vAlign w:val="bottom"/>
          </w:tcPr>
          <w:p>
            <w:pPr>
              <w:pStyle w:val="Normal"/>
              <w:spacing w:lineRule="auto" w:line="240" w:before="0" w:after="0"/>
              <w:ind w:left="57" w:hanging="0"/>
              <w:rPr>
                <w:rFonts w:ascii="Arial" w:hAnsi="Arial" w:eastAsia="Calibri" w:cs="Arial"/>
                <w:sz w:val="19"/>
                <w:szCs w:val="19"/>
              </w:rPr>
            </w:pPr>
            <w:r>
              <w:rPr>
                <w:rFonts w:eastAsia="Calibri" w:cs="Arial" w:ascii="Arial" w:hAnsi="Arial"/>
                <w:sz w:val="19"/>
                <w:szCs w:val="19"/>
              </w:rPr>
              <w:t>Уставный капитал (складочный капитал, вклады товарищей)</w:t>
            </w:r>
          </w:p>
        </w:tc>
        <w:tc>
          <w:tcPr>
            <w:tcW w:w="1417" w:type="dxa"/>
            <w:gridSpan w:val="7"/>
            <w:tcBorders>
              <w:bottom w:val="single" w:sz="6" w:space="0" w:color="000000"/>
              <w:right w:val="single" w:sz="6" w:space="0" w:color="000000"/>
            </w:tcBorders>
            <w:vAlign w:val="bottom"/>
          </w:tcPr>
          <w:p>
            <w:pPr>
              <w:pStyle w:val="Normal"/>
              <w:spacing w:lineRule="auto" w:line="240" w:before="0" w:after="0"/>
              <w:jc w:val="center"/>
              <w:rPr>
                <w:rFonts w:ascii="Arial" w:hAnsi="Arial" w:eastAsia="Calibri" w:cs="Arial"/>
                <w:sz w:val="19"/>
                <w:szCs w:val="19"/>
              </w:rPr>
            </w:pPr>
            <w:r>
              <w:rPr>
                <w:rFonts w:eastAsia="Calibri" w:cs="Arial" w:ascii="Arial" w:hAnsi="Arial"/>
                <w:sz w:val="19"/>
                <w:szCs w:val="19"/>
              </w:rPr>
              <w:t>4000000</w:t>
            </w:r>
          </w:p>
        </w:tc>
        <w:tc>
          <w:tcPr>
            <w:tcW w:w="1417" w:type="dxa"/>
            <w:gridSpan w:val="7"/>
            <w:tcBorders>
              <w:bottom w:val="single" w:sz="6" w:space="0" w:color="000000"/>
              <w:right w:val="single" w:sz="6" w:space="0" w:color="000000"/>
            </w:tcBorders>
            <w:vAlign w:val="bottom"/>
          </w:tcPr>
          <w:p>
            <w:pPr>
              <w:pStyle w:val="Normal"/>
              <w:spacing w:lineRule="auto" w:line="240" w:before="0" w:after="0"/>
              <w:jc w:val="center"/>
              <w:rPr>
                <w:rFonts w:ascii="Arial" w:hAnsi="Arial" w:eastAsia="Calibri" w:cs="Arial"/>
                <w:sz w:val="19"/>
                <w:szCs w:val="19"/>
              </w:rPr>
            </w:pPr>
            <w:r>
              <w:rPr>
                <w:rFonts w:eastAsia="Calibri" w:cs="Arial" w:ascii="Arial" w:hAnsi="Arial"/>
                <w:sz w:val="19"/>
                <w:szCs w:val="19"/>
              </w:rPr>
            </w:r>
          </w:p>
        </w:tc>
        <w:tc>
          <w:tcPr>
            <w:tcW w:w="1414" w:type="dxa"/>
            <w:gridSpan w:val="5"/>
            <w:tcBorders>
              <w:bottom w:val="single" w:sz="6" w:space="0" w:color="000000"/>
              <w:right w:val="single" w:sz="12" w:space="0" w:color="000000"/>
            </w:tcBorders>
            <w:vAlign w:val="bottom"/>
          </w:tcPr>
          <w:p>
            <w:pPr>
              <w:pStyle w:val="Normal"/>
              <w:spacing w:lineRule="auto" w:line="240" w:before="0" w:after="0"/>
              <w:jc w:val="center"/>
              <w:rPr>
                <w:rFonts w:ascii="Arial" w:hAnsi="Arial" w:eastAsia="Calibri" w:cs="Arial"/>
                <w:sz w:val="19"/>
                <w:szCs w:val="19"/>
              </w:rPr>
            </w:pPr>
            <w:r>
              <w:rPr>
                <w:rFonts w:eastAsia="Calibri" w:cs="Arial" w:ascii="Arial" w:hAnsi="Arial"/>
                <w:sz w:val="19"/>
                <w:szCs w:val="19"/>
              </w:rPr>
            </w:r>
          </w:p>
        </w:tc>
      </w:tr>
      <w:tr>
        <w:trPr>
          <w:trHeight w:val="284" w:hRule="atLeast"/>
          <w:cantSplit w:val="true"/>
        </w:trPr>
        <w:tc>
          <w:tcPr>
            <w:tcW w:w="1445" w:type="dxa"/>
            <w:gridSpan w:val="6"/>
            <w:tcBorders>
              <w:top w:val="single" w:sz="6" w:space="0" w:color="000000"/>
              <w:left w:val="single" w:sz="6" w:space="0" w:color="000000"/>
              <w:bottom w:val="single" w:sz="6" w:space="0" w:color="000000"/>
              <w:right w:val="single" w:sz="6" w:space="0" w:color="000000"/>
            </w:tcBorders>
            <w:vAlign w:val="bottom"/>
          </w:tcPr>
          <w:p>
            <w:pPr>
              <w:pStyle w:val="Normal"/>
              <w:spacing w:lineRule="auto" w:line="240" w:before="0" w:after="0"/>
              <w:jc w:val="center"/>
              <w:rPr>
                <w:rFonts w:ascii="Arial" w:hAnsi="Arial" w:eastAsia="Calibri" w:cs="Arial"/>
                <w:sz w:val="19"/>
                <w:szCs w:val="19"/>
              </w:rPr>
            </w:pPr>
            <w:r>
              <w:rPr>
                <w:rFonts w:eastAsia="Calibri" w:cs="Arial" w:ascii="Arial" w:hAnsi="Arial"/>
                <w:sz w:val="19"/>
                <w:szCs w:val="19"/>
              </w:rPr>
            </w:r>
          </w:p>
        </w:tc>
        <w:tc>
          <w:tcPr>
            <w:tcW w:w="3970" w:type="dxa"/>
            <w:gridSpan w:val="8"/>
            <w:tcBorders>
              <w:top w:val="single" w:sz="6" w:space="0" w:color="000000"/>
              <w:bottom w:val="single" w:sz="6" w:space="0" w:color="000000"/>
              <w:right w:val="single" w:sz="12" w:space="0" w:color="000000"/>
            </w:tcBorders>
            <w:vAlign w:val="bottom"/>
          </w:tcPr>
          <w:p>
            <w:pPr>
              <w:pStyle w:val="Normal"/>
              <w:spacing w:lineRule="auto" w:line="240" w:before="0" w:after="0"/>
              <w:ind w:left="57" w:hanging="0"/>
              <w:rPr>
                <w:rFonts w:ascii="Arial" w:hAnsi="Arial" w:eastAsia="Calibri" w:cs="Arial"/>
                <w:sz w:val="19"/>
                <w:szCs w:val="19"/>
              </w:rPr>
            </w:pPr>
            <w:r>
              <w:rPr>
                <w:rFonts w:eastAsia="Calibri" w:cs="Arial" w:ascii="Arial" w:hAnsi="Arial"/>
                <w:sz w:val="19"/>
                <w:szCs w:val="19"/>
              </w:rPr>
              <w:t>Собственные акции, выкупленные у акционеров</w:t>
            </w:r>
          </w:p>
        </w:tc>
        <w:tc>
          <w:tcPr>
            <w:tcW w:w="75" w:type="dxa"/>
            <w:tcBorders>
              <w:bottom w:val="single" w:sz="6" w:space="0" w:color="000000"/>
            </w:tcBorders>
            <w:vAlign w:val="bottom"/>
          </w:tcPr>
          <w:p>
            <w:pPr>
              <w:pStyle w:val="Normal"/>
              <w:spacing w:lineRule="auto" w:line="240" w:before="0" w:after="0"/>
              <w:jc w:val="right"/>
              <w:rPr>
                <w:rFonts w:ascii="Arial" w:hAnsi="Arial" w:eastAsia="Calibri" w:cs="Arial"/>
                <w:sz w:val="19"/>
                <w:szCs w:val="19"/>
              </w:rPr>
            </w:pPr>
            <w:r>
              <w:rPr>
                <w:rFonts w:eastAsia="Calibri" w:cs="Arial" w:ascii="Arial" w:hAnsi="Arial"/>
                <w:sz w:val="19"/>
                <w:szCs w:val="19"/>
              </w:rPr>
            </w:r>
          </w:p>
        </w:tc>
        <w:tc>
          <w:tcPr>
            <w:tcW w:w="1113" w:type="dxa"/>
            <w:gridSpan w:val="5"/>
            <w:tcBorders/>
            <w:vAlign w:val="bottom"/>
          </w:tcPr>
          <w:p>
            <w:pPr>
              <w:pStyle w:val="Normal"/>
              <w:spacing w:lineRule="auto" w:line="240" w:before="0" w:after="0"/>
              <w:jc w:val="right"/>
              <w:rPr>
                <w:rFonts w:ascii="Arial" w:hAnsi="Arial" w:eastAsia="Calibri" w:cs="Arial"/>
                <w:sz w:val="19"/>
                <w:szCs w:val="19"/>
              </w:rPr>
            </w:pPr>
            <w:r>
              <w:rPr>
                <w:rFonts w:eastAsia="Calibri" w:cs="Arial" w:ascii="Arial" w:hAnsi="Arial"/>
                <w:sz w:val="19"/>
                <w:szCs w:val="19"/>
              </w:rPr>
            </w:r>
          </w:p>
        </w:tc>
        <w:tc>
          <w:tcPr>
            <w:tcW w:w="229" w:type="dxa"/>
            <w:tcBorders>
              <w:bottom w:val="single" w:sz="6" w:space="0" w:color="000000"/>
              <w:right w:val="single" w:sz="6" w:space="0" w:color="000000"/>
            </w:tcBorders>
            <w:vAlign w:val="bottom"/>
          </w:tcPr>
          <w:p>
            <w:pPr>
              <w:pStyle w:val="Normal"/>
              <w:spacing w:lineRule="auto" w:line="240" w:before="0" w:after="0"/>
              <w:rPr>
                <w:rFonts w:ascii="Arial" w:hAnsi="Arial" w:eastAsia="Calibri" w:cs="Arial"/>
                <w:sz w:val="19"/>
                <w:szCs w:val="19"/>
              </w:rPr>
            </w:pPr>
            <w:r>
              <w:rPr>
                <w:rFonts w:eastAsia="Calibri" w:cs="Arial" w:ascii="Arial" w:hAnsi="Arial"/>
                <w:sz w:val="19"/>
                <w:szCs w:val="19"/>
                <w:vertAlign w:val="superscript"/>
              </w:rPr>
              <w:t xml:space="preserve">       </w:t>
            </w:r>
          </w:p>
        </w:tc>
        <w:tc>
          <w:tcPr>
            <w:tcW w:w="98" w:type="dxa"/>
            <w:tcBorders>
              <w:top w:val="single" w:sz="6" w:space="0" w:color="000000"/>
              <w:bottom w:val="single" w:sz="6" w:space="0" w:color="000000"/>
            </w:tcBorders>
            <w:vAlign w:val="bottom"/>
          </w:tcPr>
          <w:p>
            <w:pPr>
              <w:pStyle w:val="Normal"/>
              <w:spacing w:lineRule="auto" w:line="240" w:before="0" w:after="0"/>
              <w:jc w:val="right"/>
              <w:rPr>
                <w:rFonts w:ascii="Arial" w:hAnsi="Arial" w:eastAsia="Calibri" w:cs="Arial"/>
                <w:sz w:val="19"/>
                <w:szCs w:val="19"/>
              </w:rPr>
            </w:pPr>
            <w:r>
              <w:rPr>
                <w:rFonts w:eastAsia="Calibri" w:cs="Arial" w:ascii="Arial" w:hAnsi="Arial"/>
                <w:sz w:val="19"/>
                <w:szCs w:val="19"/>
              </w:rPr>
            </w:r>
          </w:p>
        </w:tc>
        <w:tc>
          <w:tcPr>
            <w:tcW w:w="1202" w:type="dxa"/>
            <w:gridSpan w:val="5"/>
            <w:tcBorders>
              <w:top w:val="single" w:sz="6" w:space="0" w:color="000000"/>
              <w:bottom w:val="single" w:sz="6" w:space="0" w:color="000000"/>
            </w:tcBorders>
            <w:vAlign w:val="bottom"/>
          </w:tcPr>
          <w:p>
            <w:pPr>
              <w:pStyle w:val="Normal"/>
              <w:spacing w:lineRule="auto" w:line="240" w:before="0" w:after="0"/>
              <w:jc w:val="center"/>
              <w:rPr>
                <w:rFonts w:ascii="Arial" w:hAnsi="Arial" w:eastAsia="Calibri" w:cs="Arial"/>
                <w:sz w:val="19"/>
                <w:szCs w:val="19"/>
              </w:rPr>
            </w:pPr>
            <w:r>
              <w:rPr>
                <w:rFonts w:eastAsia="Calibri" w:cs="Arial" w:ascii="Arial" w:hAnsi="Arial"/>
                <w:sz w:val="19"/>
                <w:szCs w:val="19"/>
              </w:rPr>
            </w:r>
          </w:p>
        </w:tc>
        <w:tc>
          <w:tcPr>
            <w:tcW w:w="117" w:type="dxa"/>
            <w:tcBorders>
              <w:top w:val="single" w:sz="6" w:space="0" w:color="000000"/>
              <w:bottom w:val="single" w:sz="6" w:space="0" w:color="000000"/>
              <w:right w:val="single" w:sz="6" w:space="0" w:color="000000"/>
            </w:tcBorders>
            <w:vAlign w:val="bottom"/>
          </w:tcPr>
          <w:p>
            <w:pPr>
              <w:pStyle w:val="Normal"/>
              <w:spacing w:lineRule="auto" w:line="240" w:before="0" w:after="0"/>
              <w:rPr>
                <w:rFonts w:ascii="Arial" w:hAnsi="Arial" w:eastAsia="Calibri" w:cs="Arial"/>
                <w:sz w:val="19"/>
                <w:szCs w:val="19"/>
              </w:rPr>
            </w:pPr>
            <w:r>
              <w:rPr>
                <w:rFonts w:eastAsia="Calibri" w:cs="Arial" w:ascii="Arial" w:hAnsi="Arial"/>
                <w:sz w:val="19"/>
                <w:szCs w:val="19"/>
              </w:rPr>
            </w:r>
          </w:p>
        </w:tc>
        <w:tc>
          <w:tcPr>
            <w:tcW w:w="176" w:type="dxa"/>
            <w:tcBorders>
              <w:bottom w:val="single" w:sz="6" w:space="0" w:color="000000"/>
            </w:tcBorders>
            <w:vAlign w:val="bottom"/>
          </w:tcPr>
          <w:p>
            <w:pPr>
              <w:pStyle w:val="Normal"/>
              <w:spacing w:lineRule="auto" w:line="240" w:before="0" w:after="0"/>
              <w:jc w:val="right"/>
              <w:rPr>
                <w:rFonts w:ascii="Arial" w:hAnsi="Arial" w:eastAsia="Calibri" w:cs="Arial"/>
                <w:sz w:val="19"/>
                <w:szCs w:val="19"/>
              </w:rPr>
            </w:pPr>
            <w:r>
              <w:rPr>
                <w:rFonts w:eastAsia="Calibri" w:cs="Arial" w:ascii="Arial" w:hAnsi="Arial"/>
                <w:sz w:val="19"/>
                <w:szCs w:val="19"/>
              </w:rPr>
            </w:r>
          </w:p>
        </w:tc>
        <w:tc>
          <w:tcPr>
            <w:tcW w:w="1154" w:type="dxa"/>
            <w:gridSpan w:val="3"/>
            <w:tcBorders>
              <w:bottom w:val="single" w:sz="6" w:space="0" w:color="000000"/>
            </w:tcBorders>
            <w:vAlign w:val="bottom"/>
          </w:tcPr>
          <w:p>
            <w:pPr>
              <w:pStyle w:val="Normal"/>
              <w:spacing w:lineRule="auto" w:line="240" w:before="0" w:after="0"/>
              <w:rPr>
                <w:rFonts w:ascii="Arial" w:hAnsi="Arial" w:eastAsia="Calibri" w:cs="Arial"/>
                <w:sz w:val="19"/>
                <w:szCs w:val="19"/>
              </w:rPr>
            </w:pPr>
            <w:r>
              <w:rPr>
                <w:rFonts w:eastAsia="Calibri" w:cs="Arial" w:ascii="Arial" w:hAnsi="Arial"/>
                <w:sz w:val="19"/>
                <w:szCs w:val="19"/>
              </w:rPr>
            </w:r>
          </w:p>
        </w:tc>
        <w:tc>
          <w:tcPr>
            <w:tcW w:w="84" w:type="dxa"/>
            <w:tcBorders>
              <w:bottom w:val="single" w:sz="6" w:space="0" w:color="000000"/>
              <w:right w:val="single" w:sz="12" w:space="0" w:color="000000"/>
            </w:tcBorders>
            <w:vAlign w:val="bottom"/>
          </w:tcPr>
          <w:p>
            <w:pPr>
              <w:pStyle w:val="Normal"/>
              <w:spacing w:lineRule="auto" w:line="240" w:before="0" w:after="0"/>
              <w:rPr>
                <w:rFonts w:ascii="Arial" w:hAnsi="Arial" w:eastAsia="Calibri" w:cs="Arial"/>
                <w:sz w:val="19"/>
                <w:szCs w:val="19"/>
              </w:rPr>
            </w:pPr>
            <w:r>
              <w:rPr>
                <w:rFonts w:eastAsia="Calibri" w:cs="Arial" w:ascii="Arial" w:hAnsi="Arial"/>
                <w:sz w:val="19"/>
                <w:szCs w:val="19"/>
              </w:rPr>
            </w:r>
          </w:p>
        </w:tc>
      </w:tr>
      <w:tr>
        <w:trPr>
          <w:trHeight w:val="284" w:hRule="atLeast"/>
        </w:trPr>
        <w:tc>
          <w:tcPr>
            <w:tcW w:w="1445" w:type="dxa"/>
            <w:gridSpan w:val="6"/>
            <w:tcBorders>
              <w:top w:val="single" w:sz="6" w:space="0" w:color="000000"/>
              <w:left w:val="single" w:sz="6" w:space="0" w:color="000000"/>
              <w:bottom w:val="single" w:sz="6" w:space="0" w:color="000000"/>
              <w:right w:val="single" w:sz="6" w:space="0" w:color="000000"/>
            </w:tcBorders>
            <w:vAlign w:val="bottom"/>
          </w:tcPr>
          <w:p>
            <w:pPr>
              <w:pStyle w:val="Normal"/>
              <w:spacing w:lineRule="auto" w:line="240" w:before="0" w:after="0"/>
              <w:jc w:val="center"/>
              <w:rPr>
                <w:rFonts w:ascii="Arial" w:hAnsi="Arial" w:eastAsia="Calibri" w:cs="Arial"/>
                <w:sz w:val="19"/>
                <w:szCs w:val="19"/>
              </w:rPr>
            </w:pPr>
            <w:r>
              <w:rPr>
                <w:rFonts w:eastAsia="Calibri" w:cs="Arial" w:ascii="Arial" w:hAnsi="Arial"/>
                <w:sz w:val="19"/>
                <w:szCs w:val="19"/>
              </w:rPr>
            </w:r>
          </w:p>
        </w:tc>
        <w:tc>
          <w:tcPr>
            <w:tcW w:w="3970" w:type="dxa"/>
            <w:gridSpan w:val="8"/>
            <w:tcBorders>
              <w:top w:val="single" w:sz="6" w:space="0" w:color="000000"/>
              <w:bottom w:val="single" w:sz="6" w:space="0" w:color="000000"/>
              <w:right w:val="single" w:sz="12" w:space="0" w:color="000000"/>
            </w:tcBorders>
            <w:vAlign w:val="bottom"/>
          </w:tcPr>
          <w:p>
            <w:pPr>
              <w:pStyle w:val="Normal"/>
              <w:spacing w:lineRule="auto" w:line="240" w:before="0" w:after="0"/>
              <w:ind w:left="57" w:hanging="0"/>
              <w:rPr>
                <w:rFonts w:ascii="Arial" w:hAnsi="Arial" w:eastAsia="Calibri" w:cs="Arial"/>
                <w:sz w:val="19"/>
                <w:szCs w:val="19"/>
              </w:rPr>
            </w:pPr>
            <w:r>
              <w:rPr>
                <w:rFonts w:eastAsia="Calibri" w:cs="Arial" w:ascii="Arial" w:hAnsi="Arial"/>
                <w:sz w:val="19"/>
                <w:szCs w:val="19"/>
              </w:rPr>
              <w:t>Переоценка внеоборотных активов</w:t>
            </w:r>
          </w:p>
        </w:tc>
        <w:tc>
          <w:tcPr>
            <w:tcW w:w="1417" w:type="dxa"/>
            <w:gridSpan w:val="7"/>
            <w:tcBorders>
              <w:top w:val="single" w:sz="6" w:space="0" w:color="000000"/>
              <w:bottom w:val="single" w:sz="6" w:space="0" w:color="000000"/>
              <w:right w:val="single" w:sz="6" w:space="0" w:color="000000"/>
            </w:tcBorders>
            <w:vAlign w:val="bottom"/>
          </w:tcPr>
          <w:p>
            <w:pPr>
              <w:pStyle w:val="Normal"/>
              <w:spacing w:lineRule="auto" w:line="240" w:before="0" w:after="0"/>
              <w:jc w:val="center"/>
              <w:rPr>
                <w:rFonts w:ascii="Arial" w:hAnsi="Arial" w:eastAsia="Calibri" w:cs="Arial"/>
                <w:sz w:val="19"/>
                <w:szCs w:val="19"/>
              </w:rPr>
            </w:pPr>
            <w:r>
              <w:rPr>
                <w:rFonts w:eastAsia="Calibri" w:cs="Arial" w:ascii="Arial" w:hAnsi="Arial"/>
                <w:sz w:val="19"/>
                <w:szCs w:val="19"/>
              </w:rPr>
            </w:r>
          </w:p>
        </w:tc>
        <w:tc>
          <w:tcPr>
            <w:tcW w:w="1417" w:type="dxa"/>
            <w:gridSpan w:val="7"/>
            <w:tcBorders>
              <w:top w:val="single" w:sz="6" w:space="0" w:color="000000"/>
              <w:bottom w:val="single" w:sz="6" w:space="0" w:color="000000"/>
              <w:right w:val="single" w:sz="6" w:space="0" w:color="000000"/>
            </w:tcBorders>
            <w:vAlign w:val="bottom"/>
          </w:tcPr>
          <w:p>
            <w:pPr>
              <w:pStyle w:val="Normal"/>
              <w:spacing w:lineRule="auto" w:line="240" w:before="0" w:after="0"/>
              <w:jc w:val="center"/>
              <w:rPr>
                <w:rFonts w:ascii="Arial" w:hAnsi="Arial" w:eastAsia="Calibri" w:cs="Arial"/>
                <w:sz w:val="19"/>
                <w:szCs w:val="19"/>
              </w:rPr>
            </w:pPr>
            <w:r>
              <w:rPr>
                <w:rFonts w:eastAsia="Calibri" w:cs="Arial" w:ascii="Arial" w:hAnsi="Arial"/>
                <w:sz w:val="19"/>
                <w:szCs w:val="19"/>
              </w:rPr>
            </w:r>
          </w:p>
        </w:tc>
        <w:tc>
          <w:tcPr>
            <w:tcW w:w="1414" w:type="dxa"/>
            <w:gridSpan w:val="5"/>
            <w:tcBorders>
              <w:top w:val="single" w:sz="6" w:space="0" w:color="000000"/>
              <w:bottom w:val="single" w:sz="6" w:space="0" w:color="000000"/>
              <w:right w:val="single" w:sz="12" w:space="0" w:color="000000"/>
            </w:tcBorders>
            <w:vAlign w:val="bottom"/>
          </w:tcPr>
          <w:p>
            <w:pPr>
              <w:pStyle w:val="Normal"/>
              <w:spacing w:lineRule="auto" w:line="240" w:before="0" w:after="0"/>
              <w:jc w:val="center"/>
              <w:rPr>
                <w:rFonts w:ascii="Arial" w:hAnsi="Arial" w:eastAsia="Calibri" w:cs="Arial"/>
                <w:sz w:val="19"/>
                <w:szCs w:val="19"/>
              </w:rPr>
            </w:pPr>
            <w:r>
              <w:rPr>
                <w:rFonts w:eastAsia="Calibri" w:cs="Arial" w:ascii="Arial" w:hAnsi="Arial"/>
                <w:sz w:val="19"/>
                <w:szCs w:val="19"/>
              </w:rPr>
            </w:r>
          </w:p>
        </w:tc>
      </w:tr>
      <w:tr>
        <w:trPr>
          <w:trHeight w:val="284" w:hRule="atLeast"/>
        </w:trPr>
        <w:tc>
          <w:tcPr>
            <w:tcW w:w="1445" w:type="dxa"/>
            <w:gridSpan w:val="6"/>
            <w:tcBorders>
              <w:top w:val="single" w:sz="6" w:space="0" w:color="000000"/>
              <w:left w:val="single" w:sz="6" w:space="0" w:color="000000"/>
              <w:bottom w:val="single" w:sz="6" w:space="0" w:color="000000"/>
              <w:right w:val="single" w:sz="6" w:space="0" w:color="000000"/>
            </w:tcBorders>
            <w:vAlign w:val="bottom"/>
          </w:tcPr>
          <w:p>
            <w:pPr>
              <w:pStyle w:val="Normal"/>
              <w:spacing w:lineRule="auto" w:line="240" w:before="0" w:after="0"/>
              <w:jc w:val="center"/>
              <w:rPr>
                <w:rFonts w:ascii="Arial" w:hAnsi="Arial" w:eastAsia="Calibri" w:cs="Arial"/>
                <w:sz w:val="19"/>
                <w:szCs w:val="19"/>
              </w:rPr>
            </w:pPr>
            <w:r>
              <w:rPr>
                <w:rFonts w:eastAsia="Calibri" w:cs="Arial" w:ascii="Arial" w:hAnsi="Arial"/>
                <w:sz w:val="19"/>
                <w:szCs w:val="19"/>
              </w:rPr>
            </w:r>
          </w:p>
        </w:tc>
        <w:tc>
          <w:tcPr>
            <w:tcW w:w="3970" w:type="dxa"/>
            <w:gridSpan w:val="8"/>
            <w:tcBorders>
              <w:top w:val="single" w:sz="6" w:space="0" w:color="000000"/>
              <w:bottom w:val="single" w:sz="6" w:space="0" w:color="000000"/>
              <w:right w:val="single" w:sz="12" w:space="0" w:color="000000"/>
            </w:tcBorders>
            <w:vAlign w:val="bottom"/>
          </w:tcPr>
          <w:p>
            <w:pPr>
              <w:pStyle w:val="Normal"/>
              <w:spacing w:lineRule="auto" w:line="240" w:before="0" w:after="0"/>
              <w:ind w:left="57" w:hanging="0"/>
              <w:rPr>
                <w:rFonts w:ascii="Arial" w:hAnsi="Arial" w:eastAsia="Calibri" w:cs="Arial"/>
                <w:sz w:val="19"/>
                <w:szCs w:val="19"/>
              </w:rPr>
            </w:pPr>
            <w:r>
              <w:rPr>
                <w:rFonts w:eastAsia="Calibri" w:cs="Arial" w:ascii="Arial" w:hAnsi="Arial"/>
                <w:sz w:val="19"/>
                <w:szCs w:val="19"/>
              </w:rPr>
              <w:t>Добавочный капитал (без переоценки)</w:t>
            </w:r>
          </w:p>
        </w:tc>
        <w:tc>
          <w:tcPr>
            <w:tcW w:w="1417" w:type="dxa"/>
            <w:gridSpan w:val="7"/>
            <w:tcBorders>
              <w:top w:val="single" w:sz="6" w:space="0" w:color="000000"/>
              <w:bottom w:val="single" w:sz="6" w:space="0" w:color="000000"/>
              <w:right w:val="single" w:sz="6" w:space="0" w:color="000000"/>
            </w:tcBorders>
            <w:vAlign w:val="bottom"/>
          </w:tcPr>
          <w:p>
            <w:pPr>
              <w:pStyle w:val="Normal"/>
              <w:spacing w:lineRule="auto" w:line="240" w:before="0" w:after="0"/>
              <w:jc w:val="center"/>
              <w:rPr>
                <w:rFonts w:ascii="Arial" w:hAnsi="Arial" w:eastAsia="Calibri" w:cs="Arial"/>
                <w:sz w:val="19"/>
                <w:szCs w:val="19"/>
              </w:rPr>
            </w:pPr>
            <w:r>
              <w:rPr>
                <w:rFonts w:eastAsia="Calibri" w:cs="Arial" w:ascii="Arial" w:hAnsi="Arial"/>
                <w:sz w:val="19"/>
                <w:szCs w:val="19"/>
              </w:rPr>
            </w:r>
          </w:p>
        </w:tc>
        <w:tc>
          <w:tcPr>
            <w:tcW w:w="1417" w:type="dxa"/>
            <w:gridSpan w:val="7"/>
            <w:tcBorders>
              <w:top w:val="single" w:sz="6" w:space="0" w:color="000000"/>
              <w:bottom w:val="single" w:sz="6" w:space="0" w:color="000000"/>
              <w:right w:val="single" w:sz="6" w:space="0" w:color="000000"/>
            </w:tcBorders>
            <w:vAlign w:val="bottom"/>
          </w:tcPr>
          <w:p>
            <w:pPr>
              <w:pStyle w:val="Normal"/>
              <w:spacing w:lineRule="auto" w:line="240" w:before="0" w:after="0"/>
              <w:jc w:val="center"/>
              <w:rPr>
                <w:rFonts w:ascii="Arial" w:hAnsi="Arial" w:eastAsia="Calibri" w:cs="Arial"/>
                <w:sz w:val="19"/>
                <w:szCs w:val="19"/>
              </w:rPr>
            </w:pPr>
            <w:r>
              <w:rPr>
                <w:rFonts w:eastAsia="Calibri" w:cs="Arial" w:ascii="Arial" w:hAnsi="Arial"/>
                <w:sz w:val="19"/>
                <w:szCs w:val="19"/>
              </w:rPr>
            </w:r>
          </w:p>
        </w:tc>
        <w:tc>
          <w:tcPr>
            <w:tcW w:w="1414" w:type="dxa"/>
            <w:gridSpan w:val="5"/>
            <w:tcBorders>
              <w:top w:val="single" w:sz="6" w:space="0" w:color="000000"/>
              <w:bottom w:val="single" w:sz="6" w:space="0" w:color="000000"/>
              <w:right w:val="single" w:sz="12" w:space="0" w:color="000000"/>
            </w:tcBorders>
            <w:vAlign w:val="bottom"/>
          </w:tcPr>
          <w:p>
            <w:pPr>
              <w:pStyle w:val="Normal"/>
              <w:spacing w:lineRule="auto" w:line="240" w:before="0" w:after="0"/>
              <w:jc w:val="center"/>
              <w:rPr>
                <w:rFonts w:ascii="Arial" w:hAnsi="Arial" w:eastAsia="Calibri" w:cs="Arial"/>
                <w:sz w:val="19"/>
                <w:szCs w:val="19"/>
              </w:rPr>
            </w:pPr>
            <w:r>
              <w:rPr>
                <w:rFonts w:eastAsia="Calibri" w:cs="Arial" w:ascii="Arial" w:hAnsi="Arial"/>
                <w:sz w:val="19"/>
                <w:szCs w:val="19"/>
              </w:rPr>
            </w:r>
          </w:p>
        </w:tc>
      </w:tr>
      <w:tr>
        <w:trPr>
          <w:trHeight w:val="284" w:hRule="atLeast"/>
        </w:trPr>
        <w:tc>
          <w:tcPr>
            <w:tcW w:w="1445" w:type="dxa"/>
            <w:gridSpan w:val="6"/>
            <w:tcBorders>
              <w:top w:val="single" w:sz="6" w:space="0" w:color="000000"/>
              <w:left w:val="single" w:sz="6" w:space="0" w:color="000000"/>
              <w:bottom w:val="single" w:sz="6" w:space="0" w:color="000000"/>
              <w:right w:val="single" w:sz="6" w:space="0" w:color="000000"/>
            </w:tcBorders>
            <w:vAlign w:val="bottom"/>
          </w:tcPr>
          <w:p>
            <w:pPr>
              <w:pStyle w:val="Normal"/>
              <w:spacing w:lineRule="auto" w:line="240" w:before="0" w:after="0"/>
              <w:jc w:val="center"/>
              <w:rPr>
                <w:rFonts w:ascii="Arial" w:hAnsi="Arial" w:eastAsia="Calibri" w:cs="Arial"/>
                <w:sz w:val="19"/>
                <w:szCs w:val="19"/>
              </w:rPr>
            </w:pPr>
            <w:r>
              <w:rPr>
                <w:rFonts w:eastAsia="Calibri" w:cs="Arial" w:ascii="Arial" w:hAnsi="Arial"/>
                <w:sz w:val="19"/>
                <w:szCs w:val="19"/>
              </w:rPr>
            </w:r>
          </w:p>
        </w:tc>
        <w:tc>
          <w:tcPr>
            <w:tcW w:w="3970" w:type="dxa"/>
            <w:gridSpan w:val="8"/>
            <w:tcBorders>
              <w:top w:val="single" w:sz="6" w:space="0" w:color="000000"/>
              <w:bottom w:val="single" w:sz="6" w:space="0" w:color="000000"/>
              <w:right w:val="single" w:sz="12" w:space="0" w:color="000000"/>
            </w:tcBorders>
            <w:vAlign w:val="bottom"/>
          </w:tcPr>
          <w:p>
            <w:pPr>
              <w:pStyle w:val="Normal"/>
              <w:spacing w:lineRule="auto" w:line="240" w:before="0" w:after="0"/>
              <w:ind w:left="57" w:hanging="0"/>
              <w:rPr>
                <w:rFonts w:ascii="Arial" w:hAnsi="Arial" w:eastAsia="Calibri" w:cs="Arial"/>
                <w:sz w:val="19"/>
                <w:szCs w:val="19"/>
              </w:rPr>
            </w:pPr>
            <w:r>
              <w:rPr>
                <w:rFonts w:eastAsia="Calibri" w:cs="Arial" w:ascii="Arial" w:hAnsi="Arial"/>
                <w:sz w:val="19"/>
                <w:szCs w:val="19"/>
              </w:rPr>
              <w:t>Резервный капитал</w:t>
            </w:r>
          </w:p>
        </w:tc>
        <w:tc>
          <w:tcPr>
            <w:tcW w:w="1417" w:type="dxa"/>
            <w:gridSpan w:val="7"/>
            <w:tcBorders>
              <w:top w:val="single" w:sz="6" w:space="0" w:color="000000"/>
              <w:bottom w:val="single" w:sz="6" w:space="0" w:color="000000"/>
              <w:right w:val="single" w:sz="6" w:space="0" w:color="000000"/>
            </w:tcBorders>
            <w:vAlign w:val="bottom"/>
          </w:tcPr>
          <w:p>
            <w:pPr>
              <w:pStyle w:val="Normal"/>
              <w:spacing w:lineRule="auto" w:line="240" w:before="0" w:after="0"/>
              <w:jc w:val="center"/>
              <w:rPr>
                <w:rFonts w:ascii="Arial" w:hAnsi="Arial" w:eastAsia="Calibri" w:cs="Arial"/>
                <w:sz w:val="19"/>
                <w:szCs w:val="19"/>
              </w:rPr>
            </w:pPr>
            <w:r>
              <w:rPr>
                <w:rFonts w:eastAsia="Calibri" w:cs="Arial" w:ascii="Arial" w:hAnsi="Arial"/>
                <w:sz w:val="19"/>
                <w:szCs w:val="19"/>
              </w:rPr>
              <w:t>14606</w:t>
            </w:r>
          </w:p>
        </w:tc>
        <w:tc>
          <w:tcPr>
            <w:tcW w:w="1417" w:type="dxa"/>
            <w:gridSpan w:val="7"/>
            <w:tcBorders>
              <w:top w:val="single" w:sz="6" w:space="0" w:color="000000"/>
              <w:bottom w:val="single" w:sz="6" w:space="0" w:color="000000"/>
              <w:right w:val="single" w:sz="6" w:space="0" w:color="000000"/>
            </w:tcBorders>
            <w:vAlign w:val="bottom"/>
          </w:tcPr>
          <w:p>
            <w:pPr>
              <w:pStyle w:val="Normal"/>
              <w:spacing w:lineRule="auto" w:line="240" w:before="0" w:after="0"/>
              <w:jc w:val="center"/>
              <w:rPr>
                <w:rFonts w:ascii="Arial" w:hAnsi="Arial" w:eastAsia="Calibri" w:cs="Arial"/>
                <w:sz w:val="19"/>
                <w:szCs w:val="19"/>
              </w:rPr>
            </w:pPr>
            <w:r>
              <w:rPr>
                <w:rFonts w:eastAsia="Calibri" w:cs="Arial" w:ascii="Arial" w:hAnsi="Arial"/>
                <w:sz w:val="19"/>
                <w:szCs w:val="19"/>
              </w:rPr>
            </w:r>
          </w:p>
        </w:tc>
        <w:tc>
          <w:tcPr>
            <w:tcW w:w="1414" w:type="dxa"/>
            <w:gridSpan w:val="5"/>
            <w:tcBorders>
              <w:top w:val="single" w:sz="6" w:space="0" w:color="000000"/>
              <w:bottom w:val="single" w:sz="6" w:space="0" w:color="000000"/>
              <w:right w:val="single" w:sz="12" w:space="0" w:color="000000"/>
            </w:tcBorders>
            <w:vAlign w:val="bottom"/>
          </w:tcPr>
          <w:p>
            <w:pPr>
              <w:pStyle w:val="Normal"/>
              <w:spacing w:lineRule="auto" w:line="240" w:before="0" w:after="0"/>
              <w:jc w:val="center"/>
              <w:rPr>
                <w:rFonts w:ascii="Arial" w:hAnsi="Arial" w:eastAsia="Calibri" w:cs="Arial"/>
                <w:sz w:val="19"/>
                <w:szCs w:val="19"/>
              </w:rPr>
            </w:pPr>
            <w:r>
              <w:rPr>
                <w:rFonts w:eastAsia="Calibri" w:cs="Arial" w:ascii="Arial" w:hAnsi="Arial"/>
                <w:sz w:val="19"/>
                <w:szCs w:val="19"/>
              </w:rPr>
            </w:r>
          </w:p>
        </w:tc>
      </w:tr>
      <w:tr>
        <w:trPr>
          <w:trHeight w:val="284" w:hRule="atLeast"/>
        </w:trPr>
        <w:tc>
          <w:tcPr>
            <w:tcW w:w="1445" w:type="dxa"/>
            <w:gridSpan w:val="6"/>
            <w:tcBorders>
              <w:top w:val="single" w:sz="6" w:space="0" w:color="000000"/>
              <w:left w:val="single" w:sz="6" w:space="0" w:color="000000"/>
              <w:bottom w:val="single" w:sz="6" w:space="0" w:color="000000"/>
              <w:right w:val="single" w:sz="6" w:space="0" w:color="000000"/>
            </w:tcBorders>
            <w:vAlign w:val="bottom"/>
          </w:tcPr>
          <w:p>
            <w:pPr>
              <w:pStyle w:val="Normal"/>
              <w:spacing w:lineRule="auto" w:line="240" w:before="0" w:after="0"/>
              <w:jc w:val="center"/>
              <w:rPr>
                <w:rFonts w:ascii="Arial" w:hAnsi="Arial" w:eastAsia="Calibri" w:cs="Arial"/>
                <w:sz w:val="19"/>
                <w:szCs w:val="19"/>
              </w:rPr>
            </w:pPr>
            <w:r>
              <w:rPr>
                <w:rFonts w:eastAsia="Calibri" w:cs="Arial" w:ascii="Arial" w:hAnsi="Arial"/>
                <w:sz w:val="19"/>
                <w:szCs w:val="19"/>
              </w:rPr>
            </w:r>
          </w:p>
        </w:tc>
        <w:tc>
          <w:tcPr>
            <w:tcW w:w="3970" w:type="dxa"/>
            <w:gridSpan w:val="8"/>
            <w:tcBorders>
              <w:top w:val="single" w:sz="6" w:space="0" w:color="000000"/>
              <w:bottom w:val="single" w:sz="12" w:space="0" w:color="000000"/>
              <w:right w:val="single" w:sz="12" w:space="0" w:color="000000"/>
            </w:tcBorders>
            <w:vAlign w:val="bottom"/>
          </w:tcPr>
          <w:p>
            <w:pPr>
              <w:pStyle w:val="Normal"/>
              <w:spacing w:lineRule="auto" w:line="240" w:before="0" w:after="0"/>
              <w:ind w:left="57" w:hanging="0"/>
              <w:rPr>
                <w:rFonts w:ascii="Arial" w:hAnsi="Arial" w:eastAsia="Calibri" w:cs="Arial"/>
                <w:sz w:val="19"/>
                <w:szCs w:val="19"/>
              </w:rPr>
            </w:pPr>
            <w:r>
              <w:rPr>
                <w:rFonts w:eastAsia="Calibri" w:cs="Arial" w:ascii="Arial" w:hAnsi="Arial"/>
                <w:sz w:val="19"/>
                <w:szCs w:val="19"/>
              </w:rPr>
              <w:t>Нераспределенная прибыль (непокрытый убыток)</w:t>
            </w:r>
          </w:p>
        </w:tc>
        <w:tc>
          <w:tcPr>
            <w:tcW w:w="1417" w:type="dxa"/>
            <w:gridSpan w:val="7"/>
            <w:tcBorders>
              <w:top w:val="single" w:sz="6" w:space="0" w:color="000000"/>
              <w:bottom w:val="single" w:sz="12" w:space="0" w:color="000000"/>
              <w:right w:val="single" w:sz="6" w:space="0" w:color="000000"/>
            </w:tcBorders>
            <w:vAlign w:val="bottom"/>
          </w:tcPr>
          <w:p>
            <w:pPr>
              <w:pStyle w:val="Normal"/>
              <w:spacing w:lineRule="auto" w:line="240" w:before="0" w:after="0"/>
              <w:jc w:val="center"/>
              <w:rPr>
                <w:rFonts w:ascii="Arial" w:hAnsi="Arial" w:eastAsia="Calibri" w:cs="Arial"/>
                <w:sz w:val="19"/>
                <w:szCs w:val="19"/>
              </w:rPr>
            </w:pPr>
            <w:r>
              <w:rPr>
                <w:rFonts w:eastAsia="Calibri" w:cs="Arial" w:ascii="Arial" w:hAnsi="Arial"/>
                <w:sz w:val="19"/>
                <w:szCs w:val="19"/>
              </w:rPr>
              <w:t>131458</w:t>
            </w:r>
          </w:p>
        </w:tc>
        <w:tc>
          <w:tcPr>
            <w:tcW w:w="1417" w:type="dxa"/>
            <w:gridSpan w:val="7"/>
            <w:tcBorders>
              <w:top w:val="single" w:sz="6" w:space="0" w:color="000000"/>
              <w:bottom w:val="single" w:sz="12" w:space="0" w:color="000000"/>
              <w:right w:val="single" w:sz="6" w:space="0" w:color="000000"/>
            </w:tcBorders>
            <w:vAlign w:val="bottom"/>
          </w:tcPr>
          <w:p>
            <w:pPr>
              <w:pStyle w:val="Normal"/>
              <w:spacing w:lineRule="auto" w:line="240" w:before="0" w:after="0"/>
              <w:jc w:val="center"/>
              <w:rPr>
                <w:rFonts w:ascii="Arial" w:hAnsi="Arial" w:eastAsia="Calibri" w:cs="Arial"/>
                <w:sz w:val="19"/>
                <w:szCs w:val="19"/>
              </w:rPr>
            </w:pPr>
            <w:r>
              <w:rPr>
                <w:rFonts w:eastAsia="Calibri" w:cs="Arial" w:ascii="Arial" w:hAnsi="Arial"/>
                <w:sz w:val="19"/>
                <w:szCs w:val="19"/>
              </w:rPr>
            </w:r>
          </w:p>
        </w:tc>
        <w:tc>
          <w:tcPr>
            <w:tcW w:w="1414" w:type="dxa"/>
            <w:gridSpan w:val="5"/>
            <w:tcBorders>
              <w:top w:val="single" w:sz="6" w:space="0" w:color="000000"/>
              <w:bottom w:val="single" w:sz="12" w:space="0" w:color="000000"/>
              <w:right w:val="single" w:sz="12" w:space="0" w:color="000000"/>
            </w:tcBorders>
            <w:vAlign w:val="bottom"/>
          </w:tcPr>
          <w:p>
            <w:pPr>
              <w:pStyle w:val="Normal"/>
              <w:spacing w:lineRule="auto" w:line="240" w:before="0" w:after="0"/>
              <w:jc w:val="center"/>
              <w:rPr>
                <w:rFonts w:ascii="Arial" w:hAnsi="Arial" w:eastAsia="Calibri" w:cs="Arial"/>
                <w:sz w:val="19"/>
                <w:szCs w:val="19"/>
              </w:rPr>
            </w:pPr>
            <w:r>
              <w:rPr>
                <w:rFonts w:eastAsia="Calibri" w:cs="Arial" w:ascii="Arial" w:hAnsi="Arial"/>
                <w:sz w:val="19"/>
                <w:szCs w:val="19"/>
              </w:rPr>
            </w:r>
          </w:p>
        </w:tc>
      </w:tr>
      <w:tr>
        <w:trPr>
          <w:trHeight w:val="284" w:hRule="atLeast"/>
        </w:trPr>
        <w:tc>
          <w:tcPr>
            <w:tcW w:w="1445" w:type="dxa"/>
            <w:gridSpan w:val="6"/>
            <w:tcBorders>
              <w:top w:val="single" w:sz="6" w:space="0" w:color="000000"/>
              <w:left w:val="single" w:sz="6" w:space="0" w:color="000000"/>
              <w:bottom w:val="single" w:sz="6" w:space="0" w:color="000000"/>
              <w:right w:val="single" w:sz="6" w:space="0" w:color="000000"/>
            </w:tcBorders>
            <w:vAlign w:val="bottom"/>
          </w:tcPr>
          <w:p>
            <w:pPr>
              <w:pStyle w:val="Normal"/>
              <w:spacing w:lineRule="auto" w:line="240" w:before="0" w:after="0"/>
              <w:jc w:val="center"/>
              <w:rPr>
                <w:rFonts w:ascii="Arial" w:hAnsi="Arial" w:eastAsia="Calibri" w:cs="Arial"/>
                <w:sz w:val="19"/>
                <w:szCs w:val="19"/>
              </w:rPr>
            </w:pPr>
            <w:r>
              <w:rPr>
                <w:rFonts w:eastAsia="Calibri" w:cs="Arial" w:ascii="Arial" w:hAnsi="Arial"/>
                <w:sz w:val="19"/>
                <w:szCs w:val="19"/>
              </w:rPr>
            </w:r>
          </w:p>
        </w:tc>
        <w:tc>
          <w:tcPr>
            <w:tcW w:w="3970" w:type="dxa"/>
            <w:gridSpan w:val="8"/>
            <w:tcBorders>
              <w:top w:val="single" w:sz="12" w:space="0" w:color="000000"/>
              <w:bottom w:val="single" w:sz="6" w:space="0" w:color="000000"/>
              <w:right w:val="single" w:sz="12" w:space="0" w:color="000000"/>
            </w:tcBorders>
            <w:vAlign w:val="bottom"/>
          </w:tcPr>
          <w:p>
            <w:pPr>
              <w:pStyle w:val="Normal"/>
              <w:spacing w:lineRule="auto" w:line="240" w:before="0" w:after="0"/>
              <w:ind w:left="57" w:hanging="0"/>
              <w:rPr>
                <w:rFonts w:ascii="Arial" w:hAnsi="Arial" w:eastAsia="Calibri" w:cs="Arial"/>
                <w:sz w:val="19"/>
                <w:szCs w:val="19"/>
              </w:rPr>
            </w:pPr>
            <w:r>
              <w:rPr>
                <w:rFonts w:eastAsia="Calibri" w:cs="Arial" w:ascii="Arial" w:hAnsi="Arial"/>
                <w:sz w:val="19"/>
                <w:szCs w:val="19"/>
              </w:rPr>
              <w:t>Итого по разделу III</w:t>
            </w:r>
          </w:p>
        </w:tc>
        <w:tc>
          <w:tcPr>
            <w:tcW w:w="1417" w:type="dxa"/>
            <w:gridSpan w:val="7"/>
            <w:tcBorders>
              <w:top w:val="single" w:sz="12" w:space="0" w:color="000000"/>
              <w:bottom w:val="single" w:sz="4" w:space="0" w:color="000000"/>
              <w:right w:val="single" w:sz="6" w:space="0" w:color="000000"/>
            </w:tcBorders>
            <w:vAlign w:val="bottom"/>
          </w:tcPr>
          <w:p>
            <w:pPr>
              <w:pStyle w:val="Normal"/>
              <w:spacing w:lineRule="auto" w:line="240" w:before="0" w:after="0"/>
              <w:jc w:val="center"/>
              <w:rPr>
                <w:rFonts w:ascii="Arial" w:hAnsi="Arial" w:eastAsia="Calibri" w:cs="Arial"/>
                <w:sz w:val="19"/>
                <w:szCs w:val="19"/>
              </w:rPr>
            </w:pPr>
            <w:r>
              <w:rPr>
                <w:rFonts w:eastAsia="Calibri" w:cs="Arial" w:ascii="Arial" w:hAnsi="Arial"/>
                <w:sz w:val="19"/>
                <w:szCs w:val="19"/>
              </w:rPr>
              <w:t>4146064</w:t>
            </w:r>
          </w:p>
        </w:tc>
        <w:tc>
          <w:tcPr>
            <w:tcW w:w="1417" w:type="dxa"/>
            <w:gridSpan w:val="7"/>
            <w:tcBorders>
              <w:top w:val="single" w:sz="12" w:space="0" w:color="000000"/>
              <w:bottom w:val="single" w:sz="4" w:space="0" w:color="000000"/>
              <w:right w:val="single" w:sz="6" w:space="0" w:color="000000"/>
            </w:tcBorders>
            <w:vAlign w:val="bottom"/>
          </w:tcPr>
          <w:p>
            <w:pPr>
              <w:pStyle w:val="Normal"/>
              <w:spacing w:lineRule="auto" w:line="240" w:before="0" w:after="0"/>
              <w:jc w:val="center"/>
              <w:rPr>
                <w:rFonts w:ascii="Arial" w:hAnsi="Arial" w:eastAsia="Calibri" w:cs="Arial"/>
                <w:sz w:val="19"/>
                <w:szCs w:val="19"/>
              </w:rPr>
            </w:pPr>
            <w:r>
              <w:rPr>
                <w:rFonts w:eastAsia="Calibri" w:cs="Arial" w:ascii="Arial" w:hAnsi="Arial"/>
                <w:sz w:val="19"/>
                <w:szCs w:val="19"/>
              </w:rPr>
            </w:r>
          </w:p>
        </w:tc>
        <w:tc>
          <w:tcPr>
            <w:tcW w:w="1414" w:type="dxa"/>
            <w:gridSpan w:val="5"/>
            <w:tcBorders>
              <w:top w:val="single" w:sz="12" w:space="0" w:color="000000"/>
              <w:bottom w:val="single" w:sz="4" w:space="0" w:color="000000"/>
              <w:right w:val="single" w:sz="12" w:space="0" w:color="000000"/>
            </w:tcBorders>
            <w:vAlign w:val="bottom"/>
          </w:tcPr>
          <w:p>
            <w:pPr>
              <w:pStyle w:val="Normal"/>
              <w:spacing w:lineRule="auto" w:line="240" w:before="0" w:after="0"/>
              <w:jc w:val="center"/>
              <w:rPr>
                <w:rFonts w:ascii="Arial" w:hAnsi="Arial" w:eastAsia="Calibri" w:cs="Arial"/>
                <w:sz w:val="19"/>
                <w:szCs w:val="19"/>
              </w:rPr>
            </w:pPr>
            <w:r>
              <w:rPr>
                <w:rFonts w:eastAsia="Calibri" w:cs="Arial" w:ascii="Arial" w:hAnsi="Arial"/>
                <w:sz w:val="19"/>
                <w:szCs w:val="19"/>
              </w:rPr>
            </w:r>
          </w:p>
        </w:tc>
      </w:tr>
      <w:tr>
        <w:trPr/>
        <w:tc>
          <w:tcPr>
            <w:tcW w:w="1445" w:type="dxa"/>
            <w:gridSpan w:val="6"/>
            <w:tcBorders>
              <w:top w:val="single" w:sz="6" w:space="0" w:color="000000"/>
              <w:left w:val="single" w:sz="6" w:space="0" w:color="000000"/>
              <w:right w:val="single" w:sz="6" w:space="0" w:color="000000"/>
            </w:tcBorders>
            <w:vAlign w:val="bottom"/>
          </w:tcPr>
          <w:p>
            <w:pPr>
              <w:pStyle w:val="Normal"/>
              <w:spacing w:lineRule="auto" w:line="240" w:before="0" w:after="0"/>
              <w:jc w:val="center"/>
              <w:rPr>
                <w:rFonts w:ascii="Arial" w:hAnsi="Arial" w:eastAsia="Calibri" w:cs="Arial"/>
                <w:sz w:val="19"/>
                <w:szCs w:val="19"/>
              </w:rPr>
            </w:pPr>
            <w:r>
              <w:rPr>
                <w:rFonts w:eastAsia="Calibri" w:cs="Arial" w:ascii="Arial" w:hAnsi="Arial"/>
                <w:sz w:val="19"/>
                <w:szCs w:val="19"/>
              </w:rPr>
            </w:r>
          </w:p>
        </w:tc>
        <w:tc>
          <w:tcPr>
            <w:tcW w:w="3970" w:type="dxa"/>
            <w:gridSpan w:val="8"/>
            <w:tcBorders>
              <w:top w:val="single" w:sz="6" w:space="0" w:color="000000"/>
              <w:right w:val="single" w:sz="12" w:space="0" w:color="000000"/>
            </w:tcBorders>
            <w:vAlign w:val="bottom"/>
          </w:tcPr>
          <w:p>
            <w:pPr>
              <w:pStyle w:val="Normal"/>
              <w:spacing w:lineRule="auto" w:line="240" w:before="120" w:after="0"/>
              <w:jc w:val="center"/>
              <w:rPr>
                <w:rFonts w:ascii="Arial" w:hAnsi="Arial" w:eastAsia="Calibri" w:cs="Arial"/>
                <w:bCs/>
                <w:sz w:val="19"/>
                <w:szCs w:val="19"/>
              </w:rPr>
            </w:pPr>
            <w:r>
              <w:rPr>
                <w:rFonts w:eastAsia="Calibri" w:cs="Arial" w:ascii="Arial" w:hAnsi="Arial"/>
                <w:bCs/>
                <w:sz w:val="19"/>
                <w:szCs w:val="19"/>
              </w:rPr>
              <w:t>IV. ДОЛГОСРОЧНЫЕ ОБЯЗАТЕЛЬСТВА</w:t>
            </w:r>
          </w:p>
        </w:tc>
        <w:tc>
          <w:tcPr>
            <w:tcW w:w="1417" w:type="dxa"/>
            <w:gridSpan w:val="7"/>
            <w:tcBorders>
              <w:top w:val="single" w:sz="12" w:space="0" w:color="000000"/>
              <w:right w:val="single" w:sz="6" w:space="0" w:color="000000"/>
            </w:tcBorders>
            <w:vAlign w:val="bottom"/>
          </w:tcPr>
          <w:p>
            <w:pPr>
              <w:pStyle w:val="Normal"/>
              <w:spacing w:lineRule="auto" w:line="240" w:before="0" w:after="0"/>
              <w:jc w:val="center"/>
              <w:rPr>
                <w:rFonts w:ascii="Arial" w:hAnsi="Arial" w:eastAsia="Calibri" w:cs="Arial"/>
                <w:sz w:val="19"/>
                <w:szCs w:val="19"/>
              </w:rPr>
            </w:pPr>
            <w:r>
              <w:rPr>
                <w:rFonts w:eastAsia="Calibri" w:cs="Arial" w:ascii="Arial" w:hAnsi="Arial"/>
                <w:sz w:val="19"/>
                <w:szCs w:val="19"/>
              </w:rPr>
            </w:r>
          </w:p>
        </w:tc>
        <w:tc>
          <w:tcPr>
            <w:tcW w:w="1417" w:type="dxa"/>
            <w:gridSpan w:val="7"/>
            <w:tcBorders>
              <w:top w:val="single" w:sz="12" w:space="0" w:color="000000"/>
              <w:right w:val="single" w:sz="6" w:space="0" w:color="000000"/>
            </w:tcBorders>
            <w:vAlign w:val="bottom"/>
          </w:tcPr>
          <w:p>
            <w:pPr>
              <w:pStyle w:val="Normal"/>
              <w:spacing w:lineRule="auto" w:line="240" w:before="0" w:after="0"/>
              <w:jc w:val="center"/>
              <w:rPr>
                <w:rFonts w:ascii="Arial" w:hAnsi="Arial" w:eastAsia="Calibri" w:cs="Arial"/>
                <w:sz w:val="19"/>
                <w:szCs w:val="19"/>
              </w:rPr>
            </w:pPr>
            <w:r>
              <w:rPr>
                <w:rFonts w:eastAsia="Calibri" w:cs="Arial" w:ascii="Arial" w:hAnsi="Arial"/>
                <w:sz w:val="19"/>
                <w:szCs w:val="19"/>
              </w:rPr>
            </w:r>
          </w:p>
        </w:tc>
        <w:tc>
          <w:tcPr>
            <w:tcW w:w="1414" w:type="dxa"/>
            <w:gridSpan w:val="5"/>
            <w:tcBorders>
              <w:top w:val="single" w:sz="12" w:space="0" w:color="000000"/>
              <w:right w:val="single" w:sz="12" w:space="0" w:color="000000"/>
            </w:tcBorders>
            <w:vAlign w:val="bottom"/>
          </w:tcPr>
          <w:p>
            <w:pPr>
              <w:pStyle w:val="Normal"/>
              <w:spacing w:lineRule="auto" w:line="240" w:before="0" w:after="0"/>
              <w:jc w:val="center"/>
              <w:rPr>
                <w:rFonts w:ascii="Arial" w:hAnsi="Arial" w:eastAsia="Calibri" w:cs="Arial"/>
                <w:sz w:val="19"/>
                <w:szCs w:val="19"/>
              </w:rPr>
            </w:pPr>
            <w:r>
              <w:rPr>
                <w:rFonts w:eastAsia="Calibri" w:cs="Arial" w:ascii="Arial" w:hAnsi="Arial"/>
                <w:sz w:val="19"/>
                <w:szCs w:val="19"/>
              </w:rPr>
            </w:r>
          </w:p>
        </w:tc>
      </w:tr>
      <w:tr>
        <w:trPr>
          <w:trHeight w:val="284" w:hRule="atLeast"/>
        </w:trPr>
        <w:tc>
          <w:tcPr>
            <w:tcW w:w="1445" w:type="dxa"/>
            <w:gridSpan w:val="6"/>
            <w:tcBorders>
              <w:left w:val="single" w:sz="6" w:space="0" w:color="000000"/>
              <w:bottom w:val="single" w:sz="6" w:space="0" w:color="000000"/>
              <w:right w:val="single" w:sz="6" w:space="0" w:color="000000"/>
            </w:tcBorders>
            <w:vAlign w:val="bottom"/>
          </w:tcPr>
          <w:p>
            <w:pPr>
              <w:pStyle w:val="Normal"/>
              <w:spacing w:lineRule="auto" w:line="240" w:before="0" w:after="0"/>
              <w:jc w:val="center"/>
              <w:rPr>
                <w:rFonts w:ascii="Arial" w:hAnsi="Arial" w:eastAsia="Calibri" w:cs="Arial"/>
                <w:sz w:val="19"/>
                <w:szCs w:val="19"/>
              </w:rPr>
            </w:pPr>
            <w:r>
              <w:rPr>
                <w:rFonts w:eastAsia="Calibri" w:cs="Arial" w:ascii="Arial" w:hAnsi="Arial"/>
                <w:sz w:val="19"/>
                <w:szCs w:val="19"/>
              </w:rPr>
            </w:r>
          </w:p>
        </w:tc>
        <w:tc>
          <w:tcPr>
            <w:tcW w:w="3970" w:type="dxa"/>
            <w:gridSpan w:val="8"/>
            <w:tcBorders>
              <w:bottom w:val="single" w:sz="6" w:space="0" w:color="000000"/>
              <w:right w:val="single" w:sz="12" w:space="0" w:color="000000"/>
            </w:tcBorders>
            <w:vAlign w:val="bottom"/>
          </w:tcPr>
          <w:p>
            <w:pPr>
              <w:pStyle w:val="Normal"/>
              <w:spacing w:lineRule="auto" w:line="240" w:before="0" w:after="0"/>
              <w:ind w:left="57" w:hanging="0"/>
              <w:rPr>
                <w:rFonts w:ascii="Arial" w:hAnsi="Arial" w:eastAsia="Calibri" w:cs="Arial"/>
                <w:sz w:val="19"/>
                <w:szCs w:val="19"/>
              </w:rPr>
            </w:pPr>
            <w:r>
              <w:rPr>
                <w:rFonts w:eastAsia="Calibri" w:cs="Arial" w:ascii="Arial" w:hAnsi="Arial"/>
                <w:sz w:val="19"/>
                <w:szCs w:val="19"/>
              </w:rPr>
              <w:t>Заемные средства</w:t>
            </w:r>
          </w:p>
        </w:tc>
        <w:tc>
          <w:tcPr>
            <w:tcW w:w="1417" w:type="dxa"/>
            <w:gridSpan w:val="7"/>
            <w:tcBorders>
              <w:bottom w:val="single" w:sz="6" w:space="0" w:color="000000"/>
              <w:right w:val="single" w:sz="6" w:space="0" w:color="000000"/>
            </w:tcBorders>
            <w:vAlign w:val="bottom"/>
          </w:tcPr>
          <w:p>
            <w:pPr>
              <w:pStyle w:val="Normal"/>
              <w:spacing w:lineRule="auto" w:line="240" w:before="0" w:after="0"/>
              <w:jc w:val="center"/>
              <w:rPr>
                <w:rFonts w:ascii="Arial" w:hAnsi="Arial" w:eastAsia="Calibri" w:cs="Arial"/>
                <w:sz w:val="19"/>
                <w:szCs w:val="19"/>
              </w:rPr>
            </w:pPr>
            <w:r>
              <w:rPr>
                <w:rFonts w:eastAsia="Calibri" w:cs="Arial" w:ascii="Arial" w:hAnsi="Arial"/>
                <w:sz w:val="19"/>
                <w:szCs w:val="19"/>
              </w:rPr>
            </w:r>
          </w:p>
        </w:tc>
        <w:tc>
          <w:tcPr>
            <w:tcW w:w="1417" w:type="dxa"/>
            <w:gridSpan w:val="7"/>
            <w:tcBorders>
              <w:bottom w:val="single" w:sz="6" w:space="0" w:color="000000"/>
              <w:right w:val="single" w:sz="6" w:space="0" w:color="000000"/>
            </w:tcBorders>
            <w:vAlign w:val="bottom"/>
          </w:tcPr>
          <w:p>
            <w:pPr>
              <w:pStyle w:val="Normal"/>
              <w:spacing w:lineRule="auto" w:line="240" w:before="0" w:after="0"/>
              <w:jc w:val="center"/>
              <w:rPr>
                <w:rFonts w:ascii="Arial" w:hAnsi="Arial" w:eastAsia="Calibri" w:cs="Arial"/>
                <w:sz w:val="19"/>
                <w:szCs w:val="19"/>
              </w:rPr>
            </w:pPr>
            <w:r>
              <w:rPr>
                <w:rFonts w:eastAsia="Calibri" w:cs="Arial" w:ascii="Arial" w:hAnsi="Arial"/>
                <w:sz w:val="19"/>
                <w:szCs w:val="19"/>
              </w:rPr>
            </w:r>
          </w:p>
        </w:tc>
        <w:tc>
          <w:tcPr>
            <w:tcW w:w="1414" w:type="dxa"/>
            <w:gridSpan w:val="5"/>
            <w:tcBorders>
              <w:bottom w:val="single" w:sz="6" w:space="0" w:color="000000"/>
              <w:right w:val="single" w:sz="12" w:space="0" w:color="000000"/>
            </w:tcBorders>
            <w:vAlign w:val="bottom"/>
          </w:tcPr>
          <w:p>
            <w:pPr>
              <w:pStyle w:val="Normal"/>
              <w:spacing w:lineRule="auto" w:line="240" w:before="0" w:after="0"/>
              <w:jc w:val="center"/>
              <w:rPr>
                <w:rFonts w:ascii="Arial" w:hAnsi="Arial" w:eastAsia="Calibri" w:cs="Arial"/>
                <w:sz w:val="19"/>
                <w:szCs w:val="19"/>
              </w:rPr>
            </w:pPr>
            <w:r>
              <w:rPr>
                <w:rFonts w:eastAsia="Calibri" w:cs="Arial" w:ascii="Arial" w:hAnsi="Arial"/>
                <w:sz w:val="19"/>
                <w:szCs w:val="19"/>
              </w:rPr>
            </w:r>
          </w:p>
        </w:tc>
      </w:tr>
      <w:tr>
        <w:trPr>
          <w:trHeight w:val="284" w:hRule="atLeast"/>
        </w:trPr>
        <w:tc>
          <w:tcPr>
            <w:tcW w:w="1445" w:type="dxa"/>
            <w:gridSpan w:val="6"/>
            <w:tcBorders>
              <w:top w:val="single" w:sz="6" w:space="0" w:color="000000"/>
              <w:left w:val="single" w:sz="6" w:space="0" w:color="000000"/>
              <w:bottom w:val="single" w:sz="6" w:space="0" w:color="000000"/>
              <w:right w:val="single" w:sz="6" w:space="0" w:color="000000"/>
            </w:tcBorders>
            <w:vAlign w:val="bottom"/>
          </w:tcPr>
          <w:p>
            <w:pPr>
              <w:pStyle w:val="Normal"/>
              <w:spacing w:lineRule="auto" w:line="240" w:before="0" w:after="0"/>
              <w:jc w:val="center"/>
              <w:rPr>
                <w:rFonts w:ascii="Arial" w:hAnsi="Arial" w:eastAsia="Calibri" w:cs="Arial"/>
                <w:sz w:val="19"/>
                <w:szCs w:val="19"/>
              </w:rPr>
            </w:pPr>
            <w:r>
              <w:rPr>
                <w:rFonts w:eastAsia="Calibri" w:cs="Arial" w:ascii="Arial" w:hAnsi="Arial"/>
                <w:sz w:val="19"/>
                <w:szCs w:val="19"/>
              </w:rPr>
            </w:r>
          </w:p>
        </w:tc>
        <w:tc>
          <w:tcPr>
            <w:tcW w:w="3970" w:type="dxa"/>
            <w:gridSpan w:val="8"/>
            <w:tcBorders>
              <w:top w:val="single" w:sz="6" w:space="0" w:color="000000"/>
              <w:bottom w:val="single" w:sz="6" w:space="0" w:color="000000"/>
              <w:right w:val="single" w:sz="12" w:space="0" w:color="000000"/>
            </w:tcBorders>
            <w:vAlign w:val="bottom"/>
          </w:tcPr>
          <w:p>
            <w:pPr>
              <w:pStyle w:val="Normal"/>
              <w:spacing w:lineRule="auto" w:line="240" w:before="0" w:after="0"/>
              <w:ind w:left="57" w:hanging="0"/>
              <w:rPr>
                <w:rFonts w:ascii="Arial" w:hAnsi="Arial" w:eastAsia="Calibri" w:cs="Arial"/>
                <w:sz w:val="19"/>
                <w:szCs w:val="19"/>
              </w:rPr>
            </w:pPr>
            <w:r>
              <w:rPr>
                <w:rFonts w:eastAsia="Calibri" w:cs="Arial" w:ascii="Arial" w:hAnsi="Arial"/>
                <w:sz w:val="19"/>
                <w:szCs w:val="19"/>
              </w:rPr>
              <w:t>Отложенные налоговые обязательства</w:t>
            </w:r>
          </w:p>
        </w:tc>
        <w:tc>
          <w:tcPr>
            <w:tcW w:w="1417" w:type="dxa"/>
            <w:gridSpan w:val="7"/>
            <w:tcBorders>
              <w:top w:val="single" w:sz="6" w:space="0" w:color="000000"/>
              <w:bottom w:val="single" w:sz="6" w:space="0" w:color="000000"/>
              <w:right w:val="single" w:sz="6" w:space="0" w:color="000000"/>
            </w:tcBorders>
            <w:vAlign w:val="bottom"/>
          </w:tcPr>
          <w:p>
            <w:pPr>
              <w:pStyle w:val="Normal"/>
              <w:spacing w:lineRule="auto" w:line="240" w:before="0" w:after="0"/>
              <w:jc w:val="center"/>
              <w:rPr>
                <w:rFonts w:ascii="Arial" w:hAnsi="Arial" w:eastAsia="Calibri" w:cs="Arial"/>
                <w:sz w:val="19"/>
                <w:szCs w:val="19"/>
              </w:rPr>
            </w:pPr>
            <w:r>
              <w:rPr>
                <w:rFonts w:eastAsia="Calibri" w:cs="Arial" w:ascii="Arial" w:hAnsi="Arial"/>
                <w:sz w:val="19"/>
                <w:szCs w:val="19"/>
              </w:rPr>
            </w:r>
          </w:p>
        </w:tc>
        <w:tc>
          <w:tcPr>
            <w:tcW w:w="1417" w:type="dxa"/>
            <w:gridSpan w:val="7"/>
            <w:tcBorders>
              <w:top w:val="single" w:sz="6" w:space="0" w:color="000000"/>
              <w:bottom w:val="single" w:sz="6" w:space="0" w:color="000000"/>
              <w:right w:val="single" w:sz="6" w:space="0" w:color="000000"/>
            </w:tcBorders>
            <w:vAlign w:val="bottom"/>
          </w:tcPr>
          <w:p>
            <w:pPr>
              <w:pStyle w:val="Normal"/>
              <w:spacing w:lineRule="auto" w:line="240" w:before="0" w:after="0"/>
              <w:jc w:val="center"/>
              <w:rPr>
                <w:rFonts w:ascii="Arial" w:hAnsi="Arial" w:eastAsia="Calibri" w:cs="Arial"/>
                <w:sz w:val="19"/>
                <w:szCs w:val="19"/>
              </w:rPr>
            </w:pPr>
            <w:r>
              <w:rPr>
                <w:rFonts w:eastAsia="Calibri" w:cs="Arial" w:ascii="Arial" w:hAnsi="Arial"/>
                <w:sz w:val="19"/>
                <w:szCs w:val="19"/>
              </w:rPr>
            </w:r>
          </w:p>
        </w:tc>
        <w:tc>
          <w:tcPr>
            <w:tcW w:w="1414" w:type="dxa"/>
            <w:gridSpan w:val="5"/>
            <w:tcBorders>
              <w:top w:val="single" w:sz="6" w:space="0" w:color="000000"/>
              <w:bottom w:val="single" w:sz="6" w:space="0" w:color="000000"/>
              <w:right w:val="single" w:sz="12" w:space="0" w:color="000000"/>
            </w:tcBorders>
            <w:vAlign w:val="bottom"/>
          </w:tcPr>
          <w:p>
            <w:pPr>
              <w:pStyle w:val="Normal"/>
              <w:spacing w:lineRule="auto" w:line="240" w:before="0" w:after="0"/>
              <w:jc w:val="center"/>
              <w:rPr>
                <w:rFonts w:ascii="Arial" w:hAnsi="Arial" w:eastAsia="Calibri" w:cs="Arial"/>
                <w:sz w:val="19"/>
                <w:szCs w:val="19"/>
              </w:rPr>
            </w:pPr>
            <w:r>
              <w:rPr>
                <w:rFonts w:eastAsia="Calibri" w:cs="Arial" w:ascii="Arial" w:hAnsi="Arial"/>
                <w:sz w:val="19"/>
                <w:szCs w:val="19"/>
              </w:rPr>
            </w:r>
          </w:p>
        </w:tc>
      </w:tr>
      <w:tr>
        <w:trPr>
          <w:trHeight w:val="284" w:hRule="atLeast"/>
        </w:trPr>
        <w:tc>
          <w:tcPr>
            <w:tcW w:w="1445" w:type="dxa"/>
            <w:gridSpan w:val="6"/>
            <w:tcBorders>
              <w:top w:val="single" w:sz="6" w:space="0" w:color="000000"/>
              <w:left w:val="single" w:sz="6" w:space="0" w:color="000000"/>
              <w:bottom w:val="single" w:sz="6" w:space="0" w:color="000000"/>
              <w:right w:val="single" w:sz="6" w:space="0" w:color="000000"/>
            </w:tcBorders>
            <w:vAlign w:val="bottom"/>
          </w:tcPr>
          <w:p>
            <w:pPr>
              <w:pStyle w:val="Normal"/>
              <w:spacing w:lineRule="auto" w:line="240" w:before="0" w:after="0"/>
              <w:jc w:val="center"/>
              <w:rPr>
                <w:rFonts w:ascii="Arial" w:hAnsi="Arial" w:eastAsia="Calibri" w:cs="Arial"/>
                <w:sz w:val="19"/>
                <w:szCs w:val="19"/>
              </w:rPr>
            </w:pPr>
            <w:r>
              <w:rPr>
                <w:rFonts w:eastAsia="Calibri" w:cs="Arial" w:ascii="Arial" w:hAnsi="Arial"/>
                <w:sz w:val="19"/>
                <w:szCs w:val="19"/>
              </w:rPr>
            </w:r>
          </w:p>
        </w:tc>
        <w:tc>
          <w:tcPr>
            <w:tcW w:w="3970" w:type="dxa"/>
            <w:gridSpan w:val="8"/>
            <w:tcBorders>
              <w:top w:val="single" w:sz="6" w:space="0" w:color="000000"/>
              <w:bottom w:val="single" w:sz="6" w:space="0" w:color="000000"/>
              <w:right w:val="single" w:sz="12" w:space="0" w:color="000000"/>
            </w:tcBorders>
            <w:vAlign w:val="bottom"/>
          </w:tcPr>
          <w:p>
            <w:pPr>
              <w:pStyle w:val="Normal"/>
              <w:spacing w:lineRule="auto" w:line="240" w:before="0" w:after="0"/>
              <w:ind w:left="57" w:hanging="0"/>
              <w:rPr>
                <w:rFonts w:ascii="Arial" w:hAnsi="Arial" w:eastAsia="Calibri" w:cs="Arial"/>
                <w:sz w:val="19"/>
                <w:szCs w:val="19"/>
              </w:rPr>
            </w:pPr>
            <w:r>
              <w:rPr>
                <w:rFonts w:eastAsia="Calibri" w:cs="Arial" w:ascii="Arial" w:hAnsi="Arial"/>
                <w:sz w:val="19"/>
                <w:szCs w:val="19"/>
              </w:rPr>
              <w:t>Оценочные обязательства</w:t>
            </w:r>
          </w:p>
        </w:tc>
        <w:tc>
          <w:tcPr>
            <w:tcW w:w="1417" w:type="dxa"/>
            <w:gridSpan w:val="7"/>
            <w:tcBorders>
              <w:top w:val="single" w:sz="6" w:space="0" w:color="000000"/>
              <w:bottom w:val="single" w:sz="6" w:space="0" w:color="000000"/>
              <w:right w:val="single" w:sz="6" w:space="0" w:color="000000"/>
            </w:tcBorders>
            <w:vAlign w:val="bottom"/>
          </w:tcPr>
          <w:p>
            <w:pPr>
              <w:pStyle w:val="Normal"/>
              <w:spacing w:lineRule="auto" w:line="240" w:before="0" w:after="0"/>
              <w:jc w:val="center"/>
              <w:rPr>
                <w:rFonts w:ascii="Arial" w:hAnsi="Arial" w:eastAsia="Calibri" w:cs="Arial"/>
                <w:sz w:val="19"/>
                <w:szCs w:val="19"/>
              </w:rPr>
            </w:pPr>
            <w:r>
              <w:rPr>
                <w:rFonts w:eastAsia="Calibri" w:cs="Arial" w:ascii="Arial" w:hAnsi="Arial"/>
                <w:sz w:val="19"/>
                <w:szCs w:val="19"/>
              </w:rPr>
            </w:r>
          </w:p>
        </w:tc>
        <w:tc>
          <w:tcPr>
            <w:tcW w:w="1417" w:type="dxa"/>
            <w:gridSpan w:val="7"/>
            <w:tcBorders>
              <w:top w:val="single" w:sz="6" w:space="0" w:color="000000"/>
              <w:bottom w:val="single" w:sz="6" w:space="0" w:color="000000"/>
              <w:right w:val="single" w:sz="6" w:space="0" w:color="000000"/>
            </w:tcBorders>
            <w:vAlign w:val="bottom"/>
          </w:tcPr>
          <w:p>
            <w:pPr>
              <w:pStyle w:val="Normal"/>
              <w:spacing w:lineRule="auto" w:line="240" w:before="0" w:after="0"/>
              <w:jc w:val="center"/>
              <w:rPr>
                <w:rFonts w:ascii="Arial" w:hAnsi="Arial" w:eastAsia="Calibri" w:cs="Arial"/>
                <w:sz w:val="19"/>
                <w:szCs w:val="19"/>
              </w:rPr>
            </w:pPr>
            <w:r>
              <w:rPr>
                <w:rFonts w:eastAsia="Calibri" w:cs="Arial" w:ascii="Arial" w:hAnsi="Arial"/>
                <w:sz w:val="19"/>
                <w:szCs w:val="19"/>
              </w:rPr>
            </w:r>
          </w:p>
        </w:tc>
        <w:tc>
          <w:tcPr>
            <w:tcW w:w="1414" w:type="dxa"/>
            <w:gridSpan w:val="5"/>
            <w:tcBorders>
              <w:top w:val="single" w:sz="6" w:space="0" w:color="000000"/>
              <w:bottom w:val="single" w:sz="6" w:space="0" w:color="000000"/>
              <w:right w:val="single" w:sz="12" w:space="0" w:color="000000"/>
            </w:tcBorders>
            <w:vAlign w:val="bottom"/>
          </w:tcPr>
          <w:p>
            <w:pPr>
              <w:pStyle w:val="Normal"/>
              <w:spacing w:lineRule="auto" w:line="240" w:before="0" w:after="0"/>
              <w:jc w:val="center"/>
              <w:rPr>
                <w:rFonts w:ascii="Arial" w:hAnsi="Arial" w:eastAsia="Calibri" w:cs="Arial"/>
                <w:sz w:val="19"/>
                <w:szCs w:val="19"/>
              </w:rPr>
            </w:pPr>
            <w:r>
              <w:rPr>
                <w:rFonts w:eastAsia="Calibri" w:cs="Arial" w:ascii="Arial" w:hAnsi="Arial"/>
                <w:sz w:val="19"/>
                <w:szCs w:val="19"/>
              </w:rPr>
            </w:r>
          </w:p>
        </w:tc>
      </w:tr>
      <w:tr>
        <w:trPr>
          <w:trHeight w:val="284" w:hRule="atLeast"/>
        </w:trPr>
        <w:tc>
          <w:tcPr>
            <w:tcW w:w="1445" w:type="dxa"/>
            <w:gridSpan w:val="6"/>
            <w:tcBorders>
              <w:top w:val="single" w:sz="6" w:space="0" w:color="000000"/>
              <w:left w:val="single" w:sz="6" w:space="0" w:color="000000"/>
              <w:bottom w:val="single" w:sz="6" w:space="0" w:color="000000"/>
              <w:right w:val="single" w:sz="6" w:space="0" w:color="000000"/>
            </w:tcBorders>
            <w:vAlign w:val="bottom"/>
          </w:tcPr>
          <w:p>
            <w:pPr>
              <w:pStyle w:val="Normal"/>
              <w:spacing w:lineRule="auto" w:line="240" w:before="0" w:after="0"/>
              <w:jc w:val="center"/>
              <w:rPr>
                <w:rFonts w:ascii="Arial" w:hAnsi="Arial" w:eastAsia="Calibri" w:cs="Arial"/>
                <w:sz w:val="19"/>
                <w:szCs w:val="19"/>
              </w:rPr>
            </w:pPr>
            <w:r>
              <w:rPr>
                <w:rFonts w:eastAsia="Calibri" w:cs="Arial" w:ascii="Arial" w:hAnsi="Arial"/>
                <w:sz w:val="19"/>
                <w:szCs w:val="19"/>
              </w:rPr>
            </w:r>
          </w:p>
        </w:tc>
        <w:tc>
          <w:tcPr>
            <w:tcW w:w="3970" w:type="dxa"/>
            <w:gridSpan w:val="8"/>
            <w:tcBorders>
              <w:top w:val="single" w:sz="6" w:space="0" w:color="000000"/>
              <w:bottom w:val="single" w:sz="12" w:space="0" w:color="000000"/>
              <w:right w:val="single" w:sz="12" w:space="0" w:color="000000"/>
            </w:tcBorders>
            <w:vAlign w:val="bottom"/>
          </w:tcPr>
          <w:p>
            <w:pPr>
              <w:pStyle w:val="Normal"/>
              <w:spacing w:lineRule="auto" w:line="240" w:before="0" w:after="0"/>
              <w:ind w:left="57" w:hanging="0"/>
              <w:rPr>
                <w:rFonts w:ascii="Arial" w:hAnsi="Arial" w:eastAsia="Calibri" w:cs="Arial"/>
                <w:sz w:val="19"/>
                <w:szCs w:val="19"/>
              </w:rPr>
            </w:pPr>
            <w:r>
              <w:rPr>
                <w:rFonts w:eastAsia="Calibri" w:cs="Arial" w:ascii="Arial" w:hAnsi="Arial"/>
                <w:sz w:val="19"/>
                <w:szCs w:val="19"/>
              </w:rPr>
              <w:t>Прочие обязательства</w:t>
            </w:r>
          </w:p>
        </w:tc>
        <w:tc>
          <w:tcPr>
            <w:tcW w:w="1417" w:type="dxa"/>
            <w:gridSpan w:val="7"/>
            <w:tcBorders>
              <w:top w:val="single" w:sz="6" w:space="0" w:color="000000"/>
              <w:bottom w:val="single" w:sz="12" w:space="0" w:color="000000"/>
              <w:right w:val="single" w:sz="6" w:space="0" w:color="000000"/>
            </w:tcBorders>
            <w:vAlign w:val="bottom"/>
          </w:tcPr>
          <w:p>
            <w:pPr>
              <w:pStyle w:val="Normal"/>
              <w:spacing w:lineRule="auto" w:line="240" w:before="0" w:after="0"/>
              <w:jc w:val="center"/>
              <w:rPr>
                <w:rFonts w:ascii="Arial" w:hAnsi="Arial" w:eastAsia="Calibri" w:cs="Arial"/>
                <w:sz w:val="19"/>
                <w:szCs w:val="19"/>
              </w:rPr>
            </w:pPr>
            <w:r>
              <w:rPr>
                <w:rFonts w:eastAsia="Calibri" w:cs="Arial" w:ascii="Arial" w:hAnsi="Arial"/>
                <w:sz w:val="19"/>
                <w:szCs w:val="19"/>
              </w:rPr>
            </w:r>
          </w:p>
        </w:tc>
        <w:tc>
          <w:tcPr>
            <w:tcW w:w="1417" w:type="dxa"/>
            <w:gridSpan w:val="7"/>
            <w:tcBorders>
              <w:top w:val="single" w:sz="6" w:space="0" w:color="000000"/>
              <w:bottom w:val="single" w:sz="12" w:space="0" w:color="000000"/>
              <w:right w:val="single" w:sz="6" w:space="0" w:color="000000"/>
            </w:tcBorders>
            <w:vAlign w:val="bottom"/>
          </w:tcPr>
          <w:p>
            <w:pPr>
              <w:pStyle w:val="Normal"/>
              <w:spacing w:lineRule="auto" w:line="240" w:before="0" w:after="0"/>
              <w:jc w:val="center"/>
              <w:rPr>
                <w:rFonts w:ascii="Arial" w:hAnsi="Arial" w:eastAsia="Calibri" w:cs="Arial"/>
                <w:sz w:val="19"/>
                <w:szCs w:val="19"/>
              </w:rPr>
            </w:pPr>
            <w:r>
              <w:rPr>
                <w:rFonts w:eastAsia="Calibri" w:cs="Arial" w:ascii="Arial" w:hAnsi="Arial"/>
                <w:sz w:val="19"/>
                <w:szCs w:val="19"/>
              </w:rPr>
            </w:r>
          </w:p>
        </w:tc>
        <w:tc>
          <w:tcPr>
            <w:tcW w:w="1414" w:type="dxa"/>
            <w:gridSpan w:val="5"/>
            <w:tcBorders>
              <w:top w:val="single" w:sz="6" w:space="0" w:color="000000"/>
              <w:bottom w:val="single" w:sz="12" w:space="0" w:color="000000"/>
              <w:right w:val="single" w:sz="12" w:space="0" w:color="000000"/>
            </w:tcBorders>
            <w:vAlign w:val="bottom"/>
          </w:tcPr>
          <w:p>
            <w:pPr>
              <w:pStyle w:val="Normal"/>
              <w:spacing w:lineRule="auto" w:line="240" w:before="0" w:after="0"/>
              <w:jc w:val="center"/>
              <w:rPr>
                <w:rFonts w:ascii="Arial" w:hAnsi="Arial" w:eastAsia="Calibri" w:cs="Arial"/>
                <w:sz w:val="19"/>
                <w:szCs w:val="19"/>
              </w:rPr>
            </w:pPr>
            <w:r>
              <w:rPr>
                <w:rFonts w:eastAsia="Calibri" w:cs="Arial" w:ascii="Arial" w:hAnsi="Arial"/>
                <w:sz w:val="19"/>
                <w:szCs w:val="19"/>
              </w:rPr>
            </w:r>
          </w:p>
        </w:tc>
      </w:tr>
      <w:tr>
        <w:trPr>
          <w:trHeight w:val="284" w:hRule="atLeast"/>
        </w:trPr>
        <w:tc>
          <w:tcPr>
            <w:tcW w:w="1445" w:type="dxa"/>
            <w:gridSpan w:val="6"/>
            <w:tcBorders>
              <w:top w:val="single" w:sz="6" w:space="0" w:color="000000"/>
              <w:left w:val="single" w:sz="6" w:space="0" w:color="000000"/>
              <w:bottom w:val="single" w:sz="6" w:space="0" w:color="000000"/>
              <w:right w:val="single" w:sz="6" w:space="0" w:color="000000"/>
            </w:tcBorders>
            <w:vAlign w:val="bottom"/>
          </w:tcPr>
          <w:p>
            <w:pPr>
              <w:pStyle w:val="Normal"/>
              <w:spacing w:lineRule="auto" w:line="240" w:before="0" w:after="0"/>
              <w:jc w:val="center"/>
              <w:rPr>
                <w:rFonts w:ascii="Arial" w:hAnsi="Arial" w:eastAsia="Calibri" w:cs="Arial"/>
                <w:sz w:val="19"/>
                <w:szCs w:val="19"/>
              </w:rPr>
            </w:pPr>
            <w:r>
              <w:rPr>
                <w:rFonts w:eastAsia="Calibri" w:cs="Arial" w:ascii="Arial" w:hAnsi="Arial"/>
                <w:sz w:val="19"/>
                <w:szCs w:val="19"/>
              </w:rPr>
            </w:r>
          </w:p>
        </w:tc>
        <w:tc>
          <w:tcPr>
            <w:tcW w:w="3970" w:type="dxa"/>
            <w:gridSpan w:val="8"/>
            <w:tcBorders>
              <w:top w:val="single" w:sz="12" w:space="0" w:color="000000"/>
              <w:bottom w:val="single" w:sz="6" w:space="0" w:color="000000"/>
              <w:right w:val="single" w:sz="12" w:space="0" w:color="000000"/>
            </w:tcBorders>
            <w:vAlign w:val="bottom"/>
          </w:tcPr>
          <w:p>
            <w:pPr>
              <w:pStyle w:val="Normal"/>
              <w:spacing w:lineRule="auto" w:line="240" w:before="0" w:after="0"/>
              <w:ind w:left="57" w:hanging="0"/>
              <w:rPr>
                <w:rFonts w:ascii="Arial" w:hAnsi="Arial" w:eastAsia="Calibri" w:cs="Arial"/>
                <w:sz w:val="19"/>
                <w:szCs w:val="19"/>
              </w:rPr>
            </w:pPr>
            <w:r>
              <w:rPr>
                <w:rFonts w:eastAsia="Calibri" w:cs="Arial" w:ascii="Arial" w:hAnsi="Arial"/>
                <w:sz w:val="19"/>
                <w:szCs w:val="19"/>
              </w:rPr>
              <w:t>Итого по разделу IV</w:t>
            </w:r>
          </w:p>
        </w:tc>
        <w:tc>
          <w:tcPr>
            <w:tcW w:w="1417" w:type="dxa"/>
            <w:gridSpan w:val="7"/>
            <w:tcBorders>
              <w:top w:val="single" w:sz="12" w:space="0" w:color="000000"/>
              <w:bottom w:val="single" w:sz="12" w:space="0" w:color="000000"/>
              <w:right w:val="single" w:sz="6" w:space="0" w:color="000000"/>
            </w:tcBorders>
            <w:vAlign w:val="bottom"/>
          </w:tcPr>
          <w:p>
            <w:pPr>
              <w:pStyle w:val="Normal"/>
              <w:spacing w:lineRule="auto" w:line="240" w:before="0" w:after="0"/>
              <w:jc w:val="center"/>
              <w:rPr>
                <w:rFonts w:ascii="Arial" w:hAnsi="Arial" w:eastAsia="Calibri" w:cs="Arial"/>
                <w:sz w:val="19"/>
                <w:szCs w:val="19"/>
              </w:rPr>
            </w:pPr>
            <w:r>
              <w:rPr>
                <w:rFonts w:eastAsia="Calibri" w:cs="Arial" w:ascii="Arial" w:hAnsi="Arial"/>
                <w:sz w:val="19"/>
                <w:szCs w:val="19"/>
              </w:rPr>
            </w:r>
          </w:p>
        </w:tc>
        <w:tc>
          <w:tcPr>
            <w:tcW w:w="1417" w:type="dxa"/>
            <w:gridSpan w:val="7"/>
            <w:tcBorders>
              <w:top w:val="single" w:sz="12" w:space="0" w:color="000000"/>
              <w:bottom w:val="single" w:sz="12" w:space="0" w:color="000000"/>
              <w:right w:val="single" w:sz="6" w:space="0" w:color="000000"/>
            </w:tcBorders>
            <w:vAlign w:val="bottom"/>
          </w:tcPr>
          <w:p>
            <w:pPr>
              <w:pStyle w:val="Normal"/>
              <w:spacing w:lineRule="auto" w:line="240" w:before="0" w:after="0"/>
              <w:jc w:val="center"/>
              <w:rPr>
                <w:rFonts w:ascii="Arial" w:hAnsi="Arial" w:eastAsia="Calibri" w:cs="Arial"/>
                <w:sz w:val="19"/>
                <w:szCs w:val="19"/>
              </w:rPr>
            </w:pPr>
            <w:r>
              <w:rPr>
                <w:rFonts w:eastAsia="Calibri" w:cs="Arial" w:ascii="Arial" w:hAnsi="Arial"/>
                <w:sz w:val="19"/>
                <w:szCs w:val="19"/>
              </w:rPr>
            </w:r>
          </w:p>
        </w:tc>
        <w:tc>
          <w:tcPr>
            <w:tcW w:w="1414" w:type="dxa"/>
            <w:gridSpan w:val="5"/>
            <w:tcBorders>
              <w:top w:val="single" w:sz="12" w:space="0" w:color="000000"/>
              <w:bottom w:val="single" w:sz="12" w:space="0" w:color="000000"/>
              <w:right w:val="single" w:sz="12" w:space="0" w:color="000000"/>
            </w:tcBorders>
            <w:vAlign w:val="bottom"/>
          </w:tcPr>
          <w:p>
            <w:pPr>
              <w:pStyle w:val="Normal"/>
              <w:spacing w:lineRule="auto" w:line="240" w:before="0" w:after="0"/>
              <w:jc w:val="center"/>
              <w:rPr>
                <w:rFonts w:ascii="Arial" w:hAnsi="Arial" w:eastAsia="Calibri" w:cs="Arial"/>
                <w:sz w:val="19"/>
                <w:szCs w:val="19"/>
              </w:rPr>
            </w:pPr>
            <w:r>
              <w:rPr>
                <w:rFonts w:eastAsia="Calibri" w:cs="Arial" w:ascii="Arial" w:hAnsi="Arial"/>
                <w:sz w:val="19"/>
                <w:szCs w:val="19"/>
              </w:rPr>
            </w:r>
          </w:p>
        </w:tc>
      </w:tr>
      <w:tr>
        <w:trPr/>
        <w:tc>
          <w:tcPr>
            <w:tcW w:w="1445" w:type="dxa"/>
            <w:gridSpan w:val="6"/>
            <w:tcBorders>
              <w:top w:val="single" w:sz="6" w:space="0" w:color="000000"/>
              <w:left w:val="single" w:sz="6" w:space="0" w:color="000000"/>
              <w:right w:val="single" w:sz="6" w:space="0" w:color="000000"/>
            </w:tcBorders>
            <w:vAlign w:val="bottom"/>
          </w:tcPr>
          <w:p>
            <w:pPr>
              <w:pStyle w:val="Normal"/>
              <w:spacing w:lineRule="auto" w:line="240" w:before="0" w:after="0"/>
              <w:jc w:val="center"/>
              <w:rPr>
                <w:rFonts w:ascii="Arial" w:hAnsi="Arial" w:eastAsia="Calibri" w:cs="Arial"/>
                <w:sz w:val="19"/>
                <w:szCs w:val="19"/>
              </w:rPr>
            </w:pPr>
            <w:r>
              <w:rPr>
                <w:rFonts w:eastAsia="Calibri" w:cs="Arial" w:ascii="Arial" w:hAnsi="Arial"/>
                <w:sz w:val="19"/>
                <w:szCs w:val="19"/>
              </w:rPr>
            </w:r>
          </w:p>
        </w:tc>
        <w:tc>
          <w:tcPr>
            <w:tcW w:w="3970" w:type="dxa"/>
            <w:gridSpan w:val="8"/>
            <w:tcBorders>
              <w:top w:val="single" w:sz="6" w:space="0" w:color="000000"/>
              <w:right w:val="single" w:sz="12" w:space="0" w:color="000000"/>
            </w:tcBorders>
            <w:vAlign w:val="bottom"/>
          </w:tcPr>
          <w:p>
            <w:pPr>
              <w:pStyle w:val="Normal"/>
              <w:spacing w:lineRule="auto" w:line="240" w:before="120" w:after="0"/>
              <w:jc w:val="center"/>
              <w:rPr>
                <w:rFonts w:ascii="Arial" w:hAnsi="Arial" w:eastAsia="Calibri" w:cs="Arial"/>
                <w:bCs/>
                <w:sz w:val="19"/>
                <w:szCs w:val="19"/>
              </w:rPr>
            </w:pPr>
            <w:r>
              <w:rPr>
                <w:rFonts w:eastAsia="Calibri" w:cs="Arial" w:ascii="Arial" w:hAnsi="Arial"/>
                <w:bCs/>
                <w:sz w:val="19"/>
                <w:szCs w:val="19"/>
              </w:rPr>
              <w:t>V. КРАТКОСРОЧНЫЕ ОБЯЗАТЕЛЬСТВА</w:t>
            </w:r>
          </w:p>
        </w:tc>
        <w:tc>
          <w:tcPr>
            <w:tcW w:w="1417" w:type="dxa"/>
            <w:gridSpan w:val="7"/>
            <w:tcBorders>
              <w:top w:val="single" w:sz="12" w:space="0" w:color="000000"/>
              <w:right w:val="single" w:sz="6" w:space="0" w:color="000000"/>
            </w:tcBorders>
            <w:vAlign w:val="bottom"/>
          </w:tcPr>
          <w:p>
            <w:pPr>
              <w:pStyle w:val="Normal"/>
              <w:spacing w:lineRule="auto" w:line="240" w:before="0" w:after="0"/>
              <w:jc w:val="center"/>
              <w:rPr>
                <w:rFonts w:ascii="Arial" w:hAnsi="Arial" w:eastAsia="Calibri" w:cs="Arial"/>
                <w:sz w:val="19"/>
                <w:szCs w:val="19"/>
              </w:rPr>
            </w:pPr>
            <w:r>
              <w:rPr>
                <w:rFonts w:eastAsia="Calibri" w:cs="Arial" w:ascii="Arial" w:hAnsi="Arial"/>
                <w:sz w:val="19"/>
                <w:szCs w:val="19"/>
              </w:rPr>
            </w:r>
          </w:p>
        </w:tc>
        <w:tc>
          <w:tcPr>
            <w:tcW w:w="1417" w:type="dxa"/>
            <w:gridSpan w:val="7"/>
            <w:tcBorders>
              <w:top w:val="single" w:sz="12" w:space="0" w:color="000000"/>
              <w:right w:val="single" w:sz="6" w:space="0" w:color="000000"/>
            </w:tcBorders>
            <w:vAlign w:val="bottom"/>
          </w:tcPr>
          <w:p>
            <w:pPr>
              <w:pStyle w:val="Normal"/>
              <w:spacing w:lineRule="auto" w:line="240" w:before="0" w:after="0"/>
              <w:jc w:val="center"/>
              <w:rPr>
                <w:rFonts w:ascii="Arial" w:hAnsi="Arial" w:eastAsia="Calibri" w:cs="Arial"/>
                <w:sz w:val="19"/>
                <w:szCs w:val="19"/>
              </w:rPr>
            </w:pPr>
            <w:r>
              <w:rPr>
                <w:rFonts w:eastAsia="Calibri" w:cs="Arial" w:ascii="Arial" w:hAnsi="Arial"/>
                <w:sz w:val="19"/>
                <w:szCs w:val="19"/>
              </w:rPr>
            </w:r>
          </w:p>
        </w:tc>
        <w:tc>
          <w:tcPr>
            <w:tcW w:w="1414" w:type="dxa"/>
            <w:gridSpan w:val="5"/>
            <w:tcBorders>
              <w:top w:val="single" w:sz="12" w:space="0" w:color="000000"/>
              <w:right w:val="single" w:sz="12" w:space="0" w:color="000000"/>
            </w:tcBorders>
            <w:vAlign w:val="bottom"/>
          </w:tcPr>
          <w:p>
            <w:pPr>
              <w:pStyle w:val="Normal"/>
              <w:spacing w:lineRule="auto" w:line="240" w:before="0" w:after="0"/>
              <w:jc w:val="center"/>
              <w:rPr>
                <w:rFonts w:ascii="Arial" w:hAnsi="Arial" w:eastAsia="Calibri" w:cs="Arial"/>
                <w:sz w:val="19"/>
                <w:szCs w:val="19"/>
              </w:rPr>
            </w:pPr>
            <w:r>
              <w:rPr>
                <w:rFonts w:eastAsia="Calibri" w:cs="Arial" w:ascii="Arial" w:hAnsi="Arial"/>
                <w:sz w:val="19"/>
                <w:szCs w:val="19"/>
              </w:rPr>
            </w:r>
          </w:p>
        </w:tc>
      </w:tr>
      <w:tr>
        <w:trPr>
          <w:trHeight w:val="284" w:hRule="atLeast"/>
        </w:trPr>
        <w:tc>
          <w:tcPr>
            <w:tcW w:w="1445" w:type="dxa"/>
            <w:gridSpan w:val="6"/>
            <w:tcBorders>
              <w:left w:val="single" w:sz="6" w:space="0" w:color="000000"/>
              <w:bottom w:val="single" w:sz="6" w:space="0" w:color="000000"/>
              <w:right w:val="single" w:sz="6" w:space="0" w:color="000000"/>
            </w:tcBorders>
            <w:vAlign w:val="bottom"/>
          </w:tcPr>
          <w:p>
            <w:pPr>
              <w:pStyle w:val="Normal"/>
              <w:spacing w:lineRule="auto" w:line="240" w:before="0" w:after="0"/>
              <w:jc w:val="center"/>
              <w:rPr>
                <w:rFonts w:ascii="Arial" w:hAnsi="Arial" w:eastAsia="Calibri" w:cs="Arial"/>
                <w:sz w:val="19"/>
                <w:szCs w:val="19"/>
              </w:rPr>
            </w:pPr>
            <w:r>
              <w:rPr>
                <w:rFonts w:eastAsia="Calibri" w:cs="Arial" w:ascii="Arial" w:hAnsi="Arial"/>
                <w:sz w:val="19"/>
                <w:szCs w:val="19"/>
              </w:rPr>
            </w:r>
          </w:p>
        </w:tc>
        <w:tc>
          <w:tcPr>
            <w:tcW w:w="3970" w:type="dxa"/>
            <w:gridSpan w:val="8"/>
            <w:tcBorders>
              <w:bottom w:val="single" w:sz="6" w:space="0" w:color="000000"/>
              <w:right w:val="single" w:sz="12" w:space="0" w:color="000000"/>
            </w:tcBorders>
            <w:vAlign w:val="bottom"/>
          </w:tcPr>
          <w:p>
            <w:pPr>
              <w:pStyle w:val="Normal"/>
              <w:spacing w:lineRule="auto" w:line="240" w:before="0" w:after="0"/>
              <w:ind w:left="57" w:hanging="0"/>
              <w:rPr>
                <w:rFonts w:ascii="Arial" w:hAnsi="Arial" w:eastAsia="Calibri" w:cs="Arial"/>
                <w:sz w:val="19"/>
                <w:szCs w:val="19"/>
              </w:rPr>
            </w:pPr>
            <w:r>
              <w:rPr>
                <w:rFonts w:eastAsia="Calibri" w:cs="Arial" w:ascii="Arial" w:hAnsi="Arial"/>
                <w:sz w:val="19"/>
                <w:szCs w:val="19"/>
              </w:rPr>
              <w:t>Заемные средства</w:t>
            </w:r>
          </w:p>
        </w:tc>
        <w:tc>
          <w:tcPr>
            <w:tcW w:w="1417" w:type="dxa"/>
            <w:gridSpan w:val="7"/>
            <w:tcBorders>
              <w:bottom w:val="single" w:sz="6" w:space="0" w:color="000000"/>
              <w:right w:val="single" w:sz="6" w:space="0" w:color="000000"/>
            </w:tcBorders>
            <w:vAlign w:val="bottom"/>
          </w:tcPr>
          <w:p>
            <w:pPr>
              <w:pStyle w:val="Normal"/>
              <w:spacing w:lineRule="auto" w:line="240" w:before="0" w:after="0"/>
              <w:jc w:val="center"/>
              <w:rPr>
                <w:rFonts w:ascii="Arial" w:hAnsi="Arial" w:eastAsia="Calibri" w:cs="Arial"/>
                <w:sz w:val="19"/>
                <w:szCs w:val="19"/>
              </w:rPr>
            </w:pPr>
            <w:r>
              <w:rPr>
                <w:rFonts w:eastAsia="Calibri" w:cs="Arial" w:ascii="Arial" w:hAnsi="Arial"/>
                <w:sz w:val="19"/>
                <w:szCs w:val="19"/>
              </w:rPr>
            </w:r>
          </w:p>
        </w:tc>
        <w:tc>
          <w:tcPr>
            <w:tcW w:w="1417" w:type="dxa"/>
            <w:gridSpan w:val="7"/>
            <w:tcBorders>
              <w:bottom w:val="single" w:sz="6" w:space="0" w:color="000000"/>
              <w:right w:val="single" w:sz="6" w:space="0" w:color="000000"/>
            </w:tcBorders>
            <w:vAlign w:val="bottom"/>
          </w:tcPr>
          <w:p>
            <w:pPr>
              <w:pStyle w:val="Normal"/>
              <w:spacing w:lineRule="auto" w:line="240" w:before="0" w:after="0"/>
              <w:jc w:val="center"/>
              <w:rPr>
                <w:rFonts w:ascii="Arial" w:hAnsi="Arial" w:eastAsia="Calibri" w:cs="Arial"/>
                <w:sz w:val="19"/>
                <w:szCs w:val="19"/>
              </w:rPr>
            </w:pPr>
            <w:r>
              <w:rPr>
                <w:rFonts w:eastAsia="Calibri" w:cs="Arial" w:ascii="Arial" w:hAnsi="Arial"/>
                <w:sz w:val="19"/>
                <w:szCs w:val="19"/>
              </w:rPr>
            </w:r>
          </w:p>
        </w:tc>
        <w:tc>
          <w:tcPr>
            <w:tcW w:w="1414" w:type="dxa"/>
            <w:gridSpan w:val="5"/>
            <w:tcBorders>
              <w:bottom w:val="single" w:sz="6" w:space="0" w:color="000000"/>
              <w:right w:val="single" w:sz="12" w:space="0" w:color="000000"/>
            </w:tcBorders>
            <w:vAlign w:val="bottom"/>
          </w:tcPr>
          <w:p>
            <w:pPr>
              <w:pStyle w:val="Normal"/>
              <w:spacing w:lineRule="auto" w:line="240" w:before="0" w:after="0"/>
              <w:jc w:val="center"/>
              <w:rPr>
                <w:rFonts w:ascii="Arial" w:hAnsi="Arial" w:eastAsia="Calibri" w:cs="Arial"/>
                <w:sz w:val="19"/>
                <w:szCs w:val="19"/>
              </w:rPr>
            </w:pPr>
            <w:r>
              <w:rPr>
                <w:rFonts w:eastAsia="Calibri" w:cs="Arial" w:ascii="Arial" w:hAnsi="Arial"/>
                <w:sz w:val="19"/>
                <w:szCs w:val="19"/>
              </w:rPr>
            </w:r>
          </w:p>
        </w:tc>
      </w:tr>
      <w:tr>
        <w:trPr>
          <w:trHeight w:val="284" w:hRule="atLeast"/>
        </w:trPr>
        <w:tc>
          <w:tcPr>
            <w:tcW w:w="1445" w:type="dxa"/>
            <w:gridSpan w:val="6"/>
            <w:tcBorders>
              <w:top w:val="single" w:sz="6" w:space="0" w:color="000000"/>
              <w:left w:val="single" w:sz="6" w:space="0" w:color="000000"/>
              <w:bottom w:val="single" w:sz="6" w:space="0" w:color="000000"/>
              <w:right w:val="single" w:sz="6" w:space="0" w:color="000000"/>
            </w:tcBorders>
            <w:vAlign w:val="bottom"/>
          </w:tcPr>
          <w:p>
            <w:pPr>
              <w:pStyle w:val="Normal"/>
              <w:spacing w:lineRule="auto" w:line="240" w:before="0" w:after="0"/>
              <w:jc w:val="center"/>
              <w:rPr>
                <w:rFonts w:ascii="Arial" w:hAnsi="Arial" w:eastAsia="Calibri" w:cs="Arial"/>
                <w:sz w:val="19"/>
                <w:szCs w:val="19"/>
              </w:rPr>
            </w:pPr>
            <w:r>
              <w:rPr>
                <w:rFonts w:eastAsia="Calibri" w:cs="Arial" w:ascii="Arial" w:hAnsi="Arial"/>
                <w:sz w:val="19"/>
                <w:szCs w:val="19"/>
              </w:rPr>
            </w:r>
          </w:p>
        </w:tc>
        <w:tc>
          <w:tcPr>
            <w:tcW w:w="3970" w:type="dxa"/>
            <w:gridSpan w:val="8"/>
            <w:tcBorders>
              <w:top w:val="single" w:sz="6" w:space="0" w:color="000000"/>
              <w:bottom w:val="single" w:sz="6" w:space="0" w:color="000000"/>
              <w:right w:val="single" w:sz="12" w:space="0" w:color="000000"/>
            </w:tcBorders>
            <w:vAlign w:val="bottom"/>
          </w:tcPr>
          <w:p>
            <w:pPr>
              <w:pStyle w:val="Normal"/>
              <w:spacing w:lineRule="auto" w:line="240" w:before="0" w:after="0"/>
              <w:ind w:left="57" w:hanging="0"/>
              <w:rPr>
                <w:rFonts w:ascii="Arial" w:hAnsi="Arial" w:eastAsia="Calibri" w:cs="Arial"/>
                <w:sz w:val="19"/>
                <w:szCs w:val="19"/>
              </w:rPr>
            </w:pPr>
            <w:r>
              <w:rPr>
                <w:rFonts w:eastAsia="Calibri" w:cs="Arial" w:ascii="Arial" w:hAnsi="Arial"/>
                <w:sz w:val="19"/>
                <w:szCs w:val="19"/>
              </w:rPr>
              <w:t>Кредиторская задолженность</w:t>
            </w:r>
          </w:p>
        </w:tc>
        <w:tc>
          <w:tcPr>
            <w:tcW w:w="1417" w:type="dxa"/>
            <w:gridSpan w:val="7"/>
            <w:tcBorders>
              <w:top w:val="single" w:sz="6" w:space="0" w:color="000000"/>
              <w:bottom w:val="single" w:sz="6" w:space="0" w:color="000000"/>
              <w:right w:val="single" w:sz="6" w:space="0" w:color="000000"/>
            </w:tcBorders>
            <w:vAlign w:val="bottom"/>
          </w:tcPr>
          <w:p>
            <w:pPr>
              <w:pStyle w:val="Normal"/>
              <w:spacing w:lineRule="auto" w:line="240" w:before="0" w:after="0"/>
              <w:jc w:val="center"/>
              <w:rPr>
                <w:rFonts w:ascii="Arial" w:hAnsi="Arial" w:eastAsia="Calibri" w:cs="Arial"/>
                <w:sz w:val="19"/>
                <w:szCs w:val="19"/>
              </w:rPr>
            </w:pPr>
            <w:r>
              <w:rPr>
                <w:rFonts w:eastAsia="Calibri" w:cs="Arial" w:ascii="Arial" w:hAnsi="Arial"/>
                <w:sz w:val="19"/>
                <w:szCs w:val="19"/>
              </w:rPr>
              <w:t>119600</w:t>
            </w:r>
          </w:p>
        </w:tc>
        <w:tc>
          <w:tcPr>
            <w:tcW w:w="1417" w:type="dxa"/>
            <w:gridSpan w:val="7"/>
            <w:tcBorders>
              <w:top w:val="single" w:sz="6" w:space="0" w:color="000000"/>
              <w:bottom w:val="single" w:sz="6" w:space="0" w:color="000000"/>
              <w:right w:val="single" w:sz="6" w:space="0" w:color="000000"/>
            </w:tcBorders>
            <w:vAlign w:val="bottom"/>
          </w:tcPr>
          <w:p>
            <w:pPr>
              <w:pStyle w:val="Normal"/>
              <w:spacing w:lineRule="auto" w:line="240" w:before="0" w:after="0"/>
              <w:jc w:val="center"/>
              <w:rPr>
                <w:rFonts w:ascii="Arial" w:hAnsi="Arial" w:eastAsia="Calibri" w:cs="Arial"/>
                <w:sz w:val="19"/>
                <w:szCs w:val="19"/>
              </w:rPr>
            </w:pPr>
            <w:r>
              <w:rPr>
                <w:rFonts w:eastAsia="Calibri" w:cs="Arial" w:ascii="Arial" w:hAnsi="Arial"/>
                <w:sz w:val="19"/>
                <w:szCs w:val="19"/>
              </w:rPr>
            </w:r>
          </w:p>
        </w:tc>
        <w:tc>
          <w:tcPr>
            <w:tcW w:w="1414" w:type="dxa"/>
            <w:gridSpan w:val="5"/>
            <w:tcBorders>
              <w:top w:val="single" w:sz="6" w:space="0" w:color="000000"/>
              <w:bottom w:val="single" w:sz="6" w:space="0" w:color="000000"/>
              <w:right w:val="single" w:sz="12" w:space="0" w:color="000000"/>
            </w:tcBorders>
            <w:vAlign w:val="bottom"/>
          </w:tcPr>
          <w:p>
            <w:pPr>
              <w:pStyle w:val="Normal"/>
              <w:spacing w:lineRule="auto" w:line="240" w:before="0" w:after="0"/>
              <w:jc w:val="center"/>
              <w:rPr>
                <w:rFonts w:ascii="Arial" w:hAnsi="Arial" w:eastAsia="Calibri" w:cs="Arial"/>
                <w:sz w:val="19"/>
                <w:szCs w:val="19"/>
              </w:rPr>
            </w:pPr>
            <w:r>
              <w:rPr>
                <w:rFonts w:eastAsia="Calibri" w:cs="Arial" w:ascii="Arial" w:hAnsi="Arial"/>
                <w:sz w:val="19"/>
                <w:szCs w:val="19"/>
              </w:rPr>
            </w:r>
          </w:p>
        </w:tc>
      </w:tr>
      <w:tr>
        <w:trPr>
          <w:trHeight w:val="284" w:hRule="atLeast"/>
        </w:trPr>
        <w:tc>
          <w:tcPr>
            <w:tcW w:w="1445" w:type="dxa"/>
            <w:gridSpan w:val="6"/>
            <w:tcBorders>
              <w:top w:val="single" w:sz="6" w:space="0" w:color="000000"/>
              <w:left w:val="single" w:sz="6" w:space="0" w:color="000000"/>
              <w:bottom w:val="single" w:sz="6" w:space="0" w:color="000000"/>
              <w:right w:val="single" w:sz="6" w:space="0" w:color="000000"/>
            </w:tcBorders>
            <w:vAlign w:val="bottom"/>
          </w:tcPr>
          <w:p>
            <w:pPr>
              <w:pStyle w:val="Normal"/>
              <w:spacing w:lineRule="auto" w:line="240" w:before="0" w:after="0"/>
              <w:jc w:val="center"/>
              <w:rPr>
                <w:rFonts w:ascii="Arial" w:hAnsi="Arial" w:eastAsia="Calibri" w:cs="Arial"/>
                <w:sz w:val="19"/>
                <w:szCs w:val="19"/>
              </w:rPr>
            </w:pPr>
            <w:r>
              <w:rPr>
                <w:rFonts w:eastAsia="Calibri" w:cs="Arial" w:ascii="Arial" w:hAnsi="Arial"/>
                <w:sz w:val="19"/>
                <w:szCs w:val="19"/>
              </w:rPr>
            </w:r>
          </w:p>
        </w:tc>
        <w:tc>
          <w:tcPr>
            <w:tcW w:w="3970" w:type="dxa"/>
            <w:gridSpan w:val="8"/>
            <w:tcBorders>
              <w:top w:val="single" w:sz="6" w:space="0" w:color="000000"/>
              <w:bottom w:val="single" w:sz="6" w:space="0" w:color="000000"/>
              <w:right w:val="single" w:sz="12" w:space="0" w:color="000000"/>
            </w:tcBorders>
            <w:vAlign w:val="bottom"/>
          </w:tcPr>
          <w:p>
            <w:pPr>
              <w:pStyle w:val="Normal"/>
              <w:spacing w:lineRule="auto" w:line="240" w:before="0" w:after="0"/>
              <w:ind w:left="57" w:hanging="0"/>
              <w:rPr>
                <w:rFonts w:ascii="Arial" w:hAnsi="Arial" w:eastAsia="Calibri" w:cs="Arial"/>
                <w:sz w:val="19"/>
                <w:szCs w:val="19"/>
              </w:rPr>
            </w:pPr>
            <w:r>
              <w:rPr>
                <w:rFonts w:eastAsia="Calibri" w:cs="Arial" w:ascii="Arial" w:hAnsi="Arial"/>
                <w:sz w:val="19"/>
                <w:szCs w:val="19"/>
              </w:rPr>
              <w:t>Доходы будущих периодов</w:t>
            </w:r>
          </w:p>
        </w:tc>
        <w:tc>
          <w:tcPr>
            <w:tcW w:w="1417" w:type="dxa"/>
            <w:gridSpan w:val="7"/>
            <w:tcBorders>
              <w:top w:val="single" w:sz="6" w:space="0" w:color="000000"/>
              <w:bottom w:val="single" w:sz="6" w:space="0" w:color="000000"/>
              <w:right w:val="single" w:sz="6" w:space="0" w:color="000000"/>
            </w:tcBorders>
            <w:vAlign w:val="bottom"/>
          </w:tcPr>
          <w:p>
            <w:pPr>
              <w:pStyle w:val="Normal"/>
              <w:spacing w:lineRule="auto" w:line="240" w:before="0" w:after="0"/>
              <w:jc w:val="center"/>
              <w:rPr>
                <w:rFonts w:ascii="Arial" w:hAnsi="Arial" w:eastAsia="Calibri" w:cs="Arial"/>
                <w:sz w:val="19"/>
                <w:szCs w:val="19"/>
              </w:rPr>
            </w:pPr>
            <w:r>
              <w:rPr>
                <w:rFonts w:eastAsia="Calibri" w:cs="Arial" w:ascii="Arial" w:hAnsi="Arial"/>
                <w:sz w:val="19"/>
                <w:szCs w:val="19"/>
              </w:rPr>
            </w:r>
          </w:p>
        </w:tc>
        <w:tc>
          <w:tcPr>
            <w:tcW w:w="1417" w:type="dxa"/>
            <w:gridSpan w:val="7"/>
            <w:tcBorders>
              <w:top w:val="single" w:sz="6" w:space="0" w:color="000000"/>
              <w:bottom w:val="single" w:sz="6" w:space="0" w:color="000000"/>
              <w:right w:val="single" w:sz="6" w:space="0" w:color="000000"/>
            </w:tcBorders>
            <w:vAlign w:val="bottom"/>
          </w:tcPr>
          <w:p>
            <w:pPr>
              <w:pStyle w:val="Normal"/>
              <w:spacing w:lineRule="auto" w:line="240" w:before="0" w:after="0"/>
              <w:jc w:val="center"/>
              <w:rPr>
                <w:rFonts w:ascii="Arial" w:hAnsi="Arial" w:eastAsia="Calibri" w:cs="Arial"/>
                <w:sz w:val="19"/>
                <w:szCs w:val="19"/>
              </w:rPr>
            </w:pPr>
            <w:r>
              <w:rPr>
                <w:rFonts w:eastAsia="Calibri" w:cs="Arial" w:ascii="Arial" w:hAnsi="Arial"/>
                <w:sz w:val="19"/>
                <w:szCs w:val="19"/>
              </w:rPr>
            </w:r>
          </w:p>
        </w:tc>
        <w:tc>
          <w:tcPr>
            <w:tcW w:w="1414" w:type="dxa"/>
            <w:gridSpan w:val="5"/>
            <w:tcBorders>
              <w:top w:val="single" w:sz="6" w:space="0" w:color="000000"/>
              <w:bottom w:val="single" w:sz="6" w:space="0" w:color="000000"/>
              <w:right w:val="single" w:sz="12" w:space="0" w:color="000000"/>
            </w:tcBorders>
            <w:vAlign w:val="bottom"/>
          </w:tcPr>
          <w:p>
            <w:pPr>
              <w:pStyle w:val="Normal"/>
              <w:spacing w:lineRule="auto" w:line="240" w:before="0" w:after="0"/>
              <w:jc w:val="center"/>
              <w:rPr>
                <w:rFonts w:ascii="Arial" w:hAnsi="Arial" w:eastAsia="Calibri" w:cs="Arial"/>
                <w:sz w:val="19"/>
                <w:szCs w:val="19"/>
              </w:rPr>
            </w:pPr>
            <w:r>
              <w:rPr>
                <w:rFonts w:eastAsia="Calibri" w:cs="Arial" w:ascii="Arial" w:hAnsi="Arial"/>
                <w:sz w:val="19"/>
                <w:szCs w:val="19"/>
              </w:rPr>
            </w:r>
          </w:p>
        </w:tc>
      </w:tr>
      <w:tr>
        <w:trPr>
          <w:trHeight w:val="284" w:hRule="atLeast"/>
        </w:trPr>
        <w:tc>
          <w:tcPr>
            <w:tcW w:w="1445" w:type="dxa"/>
            <w:gridSpan w:val="6"/>
            <w:tcBorders>
              <w:top w:val="single" w:sz="6" w:space="0" w:color="000000"/>
              <w:left w:val="single" w:sz="6" w:space="0" w:color="000000"/>
              <w:bottom w:val="single" w:sz="6" w:space="0" w:color="000000"/>
              <w:right w:val="single" w:sz="6" w:space="0" w:color="000000"/>
            </w:tcBorders>
            <w:vAlign w:val="bottom"/>
          </w:tcPr>
          <w:p>
            <w:pPr>
              <w:pStyle w:val="Normal"/>
              <w:spacing w:lineRule="auto" w:line="240" w:before="0" w:after="0"/>
              <w:jc w:val="center"/>
              <w:rPr>
                <w:rFonts w:ascii="Arial" w:hAnsi="Arial" w:eastAsia="Calibri" w:cs="Arial"/>
                <w:sz w:val="19"/>
                <w:szCs w:val="19"/>
              </w:rPr>
            </w:pPr>
            <w:r>
              <w:rPr>
                <w:rFonts w:eastAsia="Calibri" w:cs="Arial" w:ascii="Arial" w:hAnsi="Arial"/>
                <w:sz w:val="19"/>
                <w:szCs w:val="19"/>
              </w:rPr>
            </w:r>
          </w:p>
        </w:tc>
        <w:tc>
          <w:tcPr>
            <w:tcW w:w="3970" w:type="dxa"/>
            <w:gridSpan w:val="8"/>
            <w:tcBorders>
              <w:top w:val="single" w:sz="6" w:space="0" w:color="000000"/>
              <w:bottom w:val="single" w:sz="6" w:space="0" w:color="000000"/>
              <w:right w:val="single" w:sz="12" w:space="0" w:color="000000"/>
            </w:tcBorders>
            <w:vAlign w:val="bottom"/>
          </w:tcPr>
          <w:p>
            <w:pPr>
              <w:pStyle w:val="Normal"/>
              <w:spacing w:lineRule="auto" w:line="240" w:before="0" w:after="0"/>
              <w:ind w:left="57" w:hanging="0"/>
              <w:rPr>
                <w:rFonts w:ascii="Arial" w:hAnsi="Arial" w:eastAsia="Calibri" w:cs="Arial"/>
                <w:sz w:val="19"/>
                <w:szCs w:val="19"/>
              </w:rPr>
            </w:pPr>
            <w:r>
              <w:rPr>
                <w:rFonts w:eastAsia="Calibri" w:cs="Arial" w:ascii="Arial" w:hAnsi="Arial"/>
                <w:sz w:val="19"/>
                <w:szCs w:val="19"/>
              </w:rPr>
              <w:t>Оценочные обязательства</w:t>
            </w:r>
          </w:p>
        </w:tc>
        <w:tc>
          <w:tcPr>
            <w:tcW w:w="1417" w:type="dxa"/>
            <w:gridSpan w:val="7"/>
            <w:tcBorders>
              <w:top w:val="single" w:sz="6" w:space="0" w:color="000000"/>
              <w:bottom w:val="single" w:sz="6" w:space="0" w:color="000000"/>
              <w:right w:val="single" w:sz="6" w:space="0" w:color="000000"/>
            </w:tcBorders>
            <w:vAlign w:val="bottom"/>
          </w:tcPr>
          <w:p>
            <w:pPr>
              <w:pStyle w:val="Normal"/>
              <w:spacing w:lineRule="auto" w:line="240" w:before="0" w:after="0"/>
              <w:jc w:val="center"/>
              <w:rPr>
                <w:rFonts w:ascii="Arial" w:hAnsi="Arial" w:eastAsia="Calibri" w:cs="Arial"/>
                <w:sz w:val="19"/>
                <w:szCs w:val="19"/>
              </w:rPr>
            </w:pPr>
            <w:r>
              <w:rPr>
                <w:rFonts w:eastAsia="Calibri" w:cs="Arial" w:ascii="Arial" w:hAnsi="Arial"/>
                <w:sz w:val="19"/>
                <w:szCs w:val="19"/>
              </w:rPr>
            </w:r>
          </w:p>
        </w:tc>
        <w:tc>
          <w:tcPr>
            <w:tcW w:w="1417" w:type="dxa"/>
            <w:gridSpan w:val="7"/>
            <w:tcBorders>
              <w:top w:val="single" w:sz="6" w:space="0" w:color="000000"/>
              <w:bottom w:val="single" w:sz="6" w:space="0" w:color="000000"/>
              <w:right w:val="single" w:sz="6" w:space="0" w:color="000000"/>
            </w:tcBorders>
            <w:vAlign w:val="bottom"/>
          </w:tcPr>
          <w:p>
            <w:pPr>
              <w:pStyle w:val="Normal"/>
              <w:spacing w:lineRule="auto" w:line="240" w:before="0" w:after="0"/>
              <w:jc w:val="center"/>
              <w:rPr>
                <w:rFonts w:ascii="Arial" w:hAnsi="Arial" w:eastAsia="Calibri" w:cs="Arial"/>
                <w:sz w:val="19"/>
                <w:szCs w:val="19"/>
              </w:rPr>
            </w:pPr>
            <w:r>
              <w:rPr>
                <w:rFonts w:eastAsia="Calibri" w:cs="Arial" w:ascii="Arial" w:hAnsi="Arial"/>
                <w:sz w:val="19"/>
                <w:szCs w:val="19"/>
              </w:rPr>
            </w:r>
          </w:p>
        </w:tc>
        <w:tc>
          <w:tcPr>
            <w:tcW w:w="1414" w:type="dxa"/>
            <w:gridSpan w:val="5"/>
            <w:tcBorders>
              <w:top w:val="single" w:sz="6" w:space="0" w:color="000000"/>
              <w:bottom w:val="single" w:sz="6" w:space="0" w:color="000000"/>
              <w:right w:val="single" w:sz="12" w:space="0" w:color="000000"/>
            </w:tcBorders>
            <w:vAlign w:val="bottom"/>
          </w:tcPr>
          <w:p>
            <w:pPr>
              <w:pStyle w:val="Normal"/>
              <w:spacing w:lineRule="auto" w:line="240" w:before="0" w:after="0"/>
              <w:jc w:val="center"/>
              <w:rPr>
                <w:rFonts w:ascii="Arial" w:hAnsi="Arial" w:eastAsia="Calibri" w:cs="Arial"/>
                <w:sz w:val="19"/>
                <w:szCs w:val="19"/>
              </w:rPr>
            </w:pPr>
            <w:r>
              <w:rPr>
                <w:rFonts w:eastAsia="Calibri" w:cs="Arial" w:ascii="Arial" w:hAnsi="Arial"/>
                <w:sz w:val="19"/>
                <w:szCs w:val="19"/>
              </w:rPr>
            </w:r>
          </w:p>
        </w:tc>
      </w:tr>
      <w:tr>
        <w:trPr>
          <w:trHeight w:val="284" w:hRule="atLeast"/>
        </w:trPr>
        <w:tc>
          <w:tcPr>
            <w:tcW w:w="1445" w:type="dxa"/>
            <w:gridSpan w:val="6"/>
            <w:tcBorders>
              <w:top w:val="single" w:sz="6" w:space="0" w:color="000000"/>
              <w:left w:val="single" w:sz="6" w:space="0" w:color="000000"/>
              <w:bottom w:val="single" w:sz="6" w:space="0" w:color="000000"/>
              <w:right w:val="single" w:sz="6" w:space="0" w:color="000000"/>
            </w:tcBorders>
            <w:vAlign w:val="bottom"/>
          </w:tcPr>
          <w:p>
            <w:pPr>
              <w:pStyle w:val="Normal"/>
              <w:spacing w:lineRule="auto" w:line="240" w:before="0" w:after="0"/>
              <w:jc w:val="center"/>
              <w:rPr>
                <w:rFonts w:ascii="Arial" w:hAnsi="Arial" w:eastAsia="Calibri" w:cs="Arial"/>
                <w:sz w:val="19"/>
                <w:szCs w:val="19"/>
              </w:rPr>
            </w:pPr>
            <w:r>
              <w:rPr>
                <w:rFonts w:eastAsia="Calibri" w:cs="Arial" w:ascii="Arial" w:hAnsi="Arial"/>
                <w:sz w:val="19"/>
                <w:szCs w:val="19"/>
              </w:rPr>
            </w:r>
          </w:p>
        </w:tc>
        <w:tc>
          <w:tcPr>
            <w:tcW w:w="3970" w:type="dxa"/>
            <w:gridSpan w:val="8"/>
            <w:tcBorders>
              <w:top w:val="single" w:sz="6" w:space="0" w:color="000000"/>
              <w:bottom w:val="single" w:sz="4" w:space="0" w:color="000000"/>
              <w:right w:val="single" w:sz="12" w:space="0" w:color="000000"/>
            </w:tcBorders>
            <w:vAlign w:val="bottom"/>
          </w:tcPr>
          <w:p>
            <w:pPr>
              <w:pStyle w:val="Normal"/>
              <w:spacing w:lineRule="auto" w:line="240" w:before="0" w:after="0"/>
              <w:ind w:left="57" w:hanging="0"/>
              <w:rPr>
                <w:rFonts w:ascii="Arial" w:hAnsi="Arial" w:eastAsia="Calibri" w:cs="Arial"/>
                <w:sz w:val="19"/>
                <w:szCs w:val="19"/>
              </w:rPr>
            </w:pPr>
            <w:r>
              <w:rPr>
                <w:rFonts w:eastAsia="Calibri" w:cs="Arial" w:ascii="Arial" w:hAnsi="Arial"/>
                <w:sz w:val="19"/>
                <w:szCs w:val="19"/>
              </w:rPr>
              <w:t>Прочие обязательства</w:t>
            </w:r>
          </w:p>
        </w:tc>
        <w:tc>
          <w:tcPr>
            <w:tcW w:w="1417" w:type="dxa"/>
            <w:gridSpan w:val="7"/>
            <w:tcBorders>
              <w:top w:val="single" w:sz="6" w:space="0" w:color="000000"/>
              <w:bottom w:val="single" w:sz="4" w:space="0" w:color="000000"/>
              <w:right w:val="single" w:sz="6" w:space="0" w:color="000000"/>
            </w:tcBorders>
            <w:vAlign w:val="bottom"/>
          </w:tcPr>
          <w:p>
            <w:pPr>
              <w:pStyle w:val="Normal"/>
              <w:spacing w:lineRule="auto" w:line="240" w:before="0" w:after="0"/>
              <w:jc w:val="center"/>
              <w:rPr>
                <w:rFonts w:ascii="Arial" w:hAnsi="Arial" w:eastAsia="Calibri" w:cs="Arial"/>
                <w:sz w:val="19"/>
                <w:szCs w:val="19"/>
              </w:rPr>
            </w:pPr>
            <w:r>
              <w:rPr>
                <w:rFonts w:eastAsia="Calibri" w:cs="Arial" w:ascii="Arial" w:hAnsi="Arial"/>
                <w:sz w:val="19"/>
                <w:szCs w:val="19"/>
              </w:rPr>
            </w:r>
          </w:p>
        </w:tc>
        <w:tc>
          <w:tcPr>
            <w:tcW w:w="1417" w:type="dxa"/>
            <w:gridSpan w:val="7"/>
            <w:tcBorders>
              <w:top w:val="single" w:sz="6" w:space="0" w:color="000000"/>
              <w:bottom w:val="single" w:sz="4" w:space="0" w:color="000000"/>
              <w:right w:val="single" w:sz="6" w:space="0" w:color="000000"/>
            </w:tcBorders>
            <w:vAlign w:val="bottom"/>
          </w:tcPr>
          <w:p>
            <w:pPr>
              <w:pStyle w:val="Normal"/>
              <w:spacing w:lineRule="auto" w:line="240" w:before="0" w:after="0"/>
              <w:jc w:val="center"/>
              <w:rPr>
                <w:rFonts w:ascii="Arial" w:hAnsi="Arial" w:eastAsia="Calibri" w:cs="Arial"/>
                <w:sz w:val="19"/>
                <w:szCs w:val="19"/>
              </w:rPr>
            </w:pPr>
            <w:r>
              <w:rPr>
                <w:rFonts w:eastAsia="Calibri" w:cs="Arial" w:ascii="Arial" w:hAnsi="Arial"/>
                <w:sz w:val="19"/>
                <w:szCs w:val="19"/>
              </w:rPr>
            </w:r>
          </w:p>
        </w:tc>
        <w:tc>
          <w:tcPr>
            <w:tcW w:w="1414" w:type="dxa"/>
            <w:gridSpan w:val="5"/>
            <w:tcBorders>
              <w:top w:val="single" w:sz="6" w:space="0" w:color="000000"/>
              <w:bottom w:val="single" w:sz="4" w:space="0" w:color="000000"/>
              <w:right w:val="single" w:sz="12" w:space="0" w:color="000000"/>
            </w:tcBorders>
            <w:vAlign w:val="bottom"/>
          </w:tcPr>
          <w:p>
            <w:pPr>
              <w:pStyle w:val="Normal"/>
              <w:spacing w:lineRule="auto" w:line="240" w:before="0" w:after="0"/>
              <w:jc w:val="center"/>
              <w:rPr>
                <w:rFonts w:ascii="Arial" w:hAnsi="Arial" w:eastAsia="Calibri" w:cs="Arial"/>
                <w:sz w:val="19"/>
                <w:szCs w:val="19"/>
              </w:rPr>
            </w:pPr>
            <w:r>
              <w:rPr>
                <w:rFonts w:eastAsia="Calibri" w:cs="Arial" w:ascii="Arial" w:hAnsi="Arial"/>
                <w:sz w:val="19"/>
                <w:szCs w:val="19"/>
              </w:rPr>
            </w:r>
          </w:p>
        </w:tc>
      </w:tr>
      <w:tr>
        <w:trPr>
          <w:trHeight w:val="284" w:hRule="atLeast"/>
        </w:trPr>
        <w:tc>
          <w:tcPr>
            <w:tcW w:w="1445" w:type="dxa"/>
            <w:gridSpan w:val="6"/>
            <w:tcBorders>
              <w:top w:val="single" w:sz="6" w:space="0" w:color="000000"/>
              <w:left w:val="single" w:sz="6" w:space="0" w:color="000000"/>
              <w:bottom w:val="single" w:sz="6" w:space="0" w:color="000000"/>
              <w:right w:val="single" w:sz="6" w:space="0" w:color="000000"/>
            </w:tcBorders>
            <w:vAlign w:val="bottom"/>
          </w:tcPr>
          <w:p>
            <w:pPr>
              <w:pStyle w:val="Normal"/>
              <w:spacing w:lineRule="auto" w:line="240" w:before="0" w:after="0"/>
              <w:jc w:val="center"/>
              <w:rPr>
                <w:rFonts w:ascii="Arial" w:hAnsi="Arial" w:eastAsia="Calibri" w:cs="Arial"/>
                <w:sz w:val="19"/>
                <w:szCs w:val="19"/>
              </w:rPr>
            </w:pPr>
            <w:r>
              <w:rPr>
                <w:rFonts w:eastAsia="Calibri" w:cs="Arial" w:ascii="Arial" w:hAnsi="Arial"/>
                <w:sz w:val="19"/>
                <w:szCs w:val="19"/>
              </w:rPr>
            </w:r>
          </w:p>
        </w:tc>
        <w:tc>
          <w:tcPr>
            <w:tcW w:w="3970" w:type="dxa"/>
            <w:gridSpan w:val="8"/>
            <w:tcBorders>
              <w:top w:val="single" w:sz="12" w:space="0" w:color="000000"/>
              <w:bottom w:val="single" w:sz="6" w:space="0" w:color="000000"/>
              <w:right w:val="single" w:sz="12" w:space="0" w:color="000000"/>
            </w:tcBorders>
            <w:vAlign w:val="bottom"/>
          </w:tcPr>
          <w:p>
            <w:pPr>
              <w:pStyle w:val="Normal"/>
              <w:spacing w:lineRule="auto" w:line="240" w:before="0" w:after="0"/>
              <w:ind w:left="57" w:hanging="0"/>
              <w:rPr>
                <w:rFonts w:ascii="Arial" w:hAnsi="Arial" w:eastAsia="Calibri" w:cs="Arial"/>
                <w:sz w:val="19"/>
                <w:szCs w:val="19"/>
              </w:rPr>
            </w:pPr>
            <w:r>
              <w:rPr>
                <w:rFonts w:eastAsia="Calibri" w:cs="Arial" w:ascii="Arial" w:hAnsi="Arial"/>
                <w:sz w:val="19"/>
                <w:szCs w:val="19"/>
              </w:rPr>
              <w:t>Итого по разделу V</w:t>
            </w:r>
          </w:p>
        </w:tc>
        <w:tc>
          <w:tcPr>
            <w:tcW w:w="1417" w:type="dxa"/>
            <w:gridSpan w:val="7"/>
            <w:tcBorders>
              <w:top w:val="single" w:sz="12" w:space="0" w:color="000000"/>
              <w:bottom w:val="single" w:sz="12" w:space="0" w:color="000000"/>
              <w:right w:val="single" w:sz="6" w:space="0" w:color="000000"/>
            </w:tcBorders>
            <w:vAlign w:val="bottom"/>
          </w:tcPr>
          <w:p>
            <w:pPr>
              <w:pStyle w:val="Normal"/>
              <w:spacing w:lineRule="auto" w:line="240" w:before="0" w:after="0"/>
              <w:jc w:val="center"/>
              <w:rPr>
                <w:rFonts w:ascii="Arial" w:hAnsi="Arial" w:eastAsia="Calibri" w:cs="Arial"/>
                <w:sz w:val="19"/>
                <w:szCs w:val="19"/>
              </w:rPr>
            </w:pPr>
            <w:r>
              <w:rPr>
                <w:rFonts w:eastAsia="Calibri" w:cs="Arial" w:ascii="Arial" w:hAnsi="Arial"/>
                <w:sz w:val="19"/>
                <w:szCs w:val="19"/>
              </w:rPr>
              <w:t>119600</w:t>
            </w:r>
          </w:p>
        </w:tc>
        <w:tc>
          <w:tcPr>
            <w:tcW w:w="1417" w:type="dxa"/>
            <w:gridSpan w:val="7"/>
            <w:tcBorders>
              <w:top w:val="single" w:sz="12" w:space="0" w:color="000000"/>
              <w:bottom w:val="single" w:sz="12" w:space="0" w:color="000000"/>
              <w:right w:val="single" w:sz="6" w:space="0" w:color="000000"/>
            </w:tcBorders>
            <w:vAlign w:val="bottom"/>
          </w:tcPr>
          <w:p>
            <w:pPr>
              <w:pStyle w:val="Normal"/>
              <w:spacing w:lineRule="auto" w:line="240" w:before="0" w:after="0"/>
              <w:jc w:val="center"/>
              <w:rPr>
                <w:rFonts w:ascii="Arial" w:hAnsi="Arial" w:eastAsia="Calibri" w:cs="Arial"/>
                <w:sz w:val="19"/>
                <w:szCs w:val="19"/>
              </w:rPr>
            </w:pPr>
            <w:r>
              <w:rPr>
                <w:rFonts w:eastAsia="Calibri" w:cs="Arial" w:ascii="Arial" w:hAnsi="Arial"/>
                <w:sz w:val="19"/>
                <w:szCs w:val="19"/>
              </w:rPr>
            </w:r>
          </w:p>
        </w:tc>
        <w:tc>
          <w:tcPr>
            <w:tcW w:w="1414" w:type="dxa"/>
            <w:gridSpan w:val="5"/>
            <w:tcBorders>
              <w:top w:val="single" w:sz="12" w:space="0" w:color="000000"/>
              <w:bottom w:val="single" w:sz="12" w:space="0" w:color="000000"/>
              <w:right w:val="single" w:sz="12" w:space="0" w:color="000000"/>
            </w:tcBorders>
            <w:vAlign w:val="bottom"/>
          </w:tcPr>
          <w:p>
            <w:pPr>
              <w:pStyle w:val="Normal"/>
              <w:spacing w:lineRule="auto" w:line="240" w:before="0" w:after="0"/>
              <w:jc w:val="center"/>
              <w:rPr>
                <w:rFonts w:ascii="Arial" w:hAnsi="Arial" w:eastAsia="Calibri" w:cs="Arial"/>
                <w:sz w:val="19"/>
                <w:szCs w:val="19"/>
              </w:rPr>
            </w:pPr>
            <w:r>
              <w:rPr>
                <w:rFonts w:eastAsia="Calibri" w:cs="Arial" w:ascii="Arial" w:hAnsi="Arial"/>
                <w:sz w:val="19"/>
                <w:szCs w:val="19"/>
              </w:rPr>
            </w:r>
          </w:p>
        </w:tc>
      </w:tr>
      <w:tr>
        <w:trPr>
          <w:trHeight w:val="284" w:hRule="atLeast"/>
        </w:trPr>
        <w:tc>
          <w:tcPr>
            <w:tcW w:w="1445" w:type="dxa"/>
            <w:gridSpan w:val="6"/>
            <w:tcBorders>
              <w:top w:val="single" w:sz="6" w:space="0" w:color="000000"/>
              <w:left w:val="single" w:sz="6" w:space="0" w:color="000000"/>
              <w:bottom w:val="single" w:sz="6" w:space="0" w:color="000000"/>
              <w:right w:val="single" w:sz="6" w:space="0" w:color="000000"/>
            </w:tcBorders>
            <w:vAlign w:val="bottom"/>
          </w:tcPr>
          <w:p>
            <w:pPr>
              <w:pStyle w:val="Normal"/>
              <w:spacing w:lineRule="auto" w:line="240" w:before="0" w:after="0"/>
              <w:jc w:val="center"/>
              <w:rPr>
                <w:rFonts w:ascii="Arial" w:hAnsi="Arial" w:eastAsia="Calibri" w:cs="Arial"/>
                <w:sz w:val="19"/>
                <w:szCs w:val="19"/>
              </w:rPr>
            </w:pPr>
            <w:r>
              <w:rPr>
                <w:rFonts w:eastAsia="Calibri" w:cs="Arial" w:ascii="Arial" w:hAnsi="Arial"/>
                <w:sz w:val="19"/>
                <w:szCs w:val="19"/>
              </w:rPr>
            </w:r>
          </w:p>
        </w:tc>
        <w:tc>
          <w:tcPr>
            <w:tcW w:w="3970" w:type="dxa"/>
            <w:gridSpan w:val="8"/>
            <w:tcBorders>
              <w:top w:val="single" w:sz="6" w:space="0" w:color="000000"/>
              <w:bottom w:val="single" w:sz="6" w:space="0" w:color="000000"/>
              <w:right w:val="single" w:sz="12" w:space="0" w:color="000000"/>
            </w:tcBorders>
            <w:vAlign w:val="bottom"/>
          </w:tcPr>
          <w:p>
            <w:pPr>
              <w:pStyle w:val="Normal"/>
              <w:spacing w:lineRule="auto" w:line="240" w:before="0" w:after="0"/>
              <w:ind w:left="57" w:hanging="0"/>
              <w:rPr>
                <w:rFonts w:ascii="Arial" w:hAnsi="Arial" w:eastAsia="Calibri" w:cs="Arial"/>
                <w:bCs/>
                <w:sz w:val="19"/>
                <w:szCs w:val="19"/>
              </w:rPr>
            </w:pPr>
            <w:r>
              <w:rPr>
                <w:rFonts w:eastAsia="Calibri" w:cs="Arial" w:ascii="Arial" w:hAnsi="Arial"/>
                <w:bCs/>
                <w:sz w:val="19"/>
                <w:szCs w:val="19"/>
              </w:rPr>
              <w:t>БАЛАНС</w:t>
            </w:r>
          </w:p>
        </w:tc>
        <w:tc>
          <w:tcPr>
            <w:tcW w:w="1417" w:type="dxa"/>
            <w:gridSpan w:val="7"/>
            <w:tcBorders>
              <w:top w:val="single" w:sz="12" w:space="0" w:color="000000"/>
              <w:bottom w:val="single" w:sz="12" w:space="0" w:color="000000"/>
              <w:right w:val="single" w:sz="6" w:space="0" w:color="000000"/>
            </w:tcBorders>
            <w:vAlign w:val="bottom"/>
          </w:tcPr>
          <w:p>
            <w:pPr>
              <w:pStyle w:val="Normal"/>
              <w:spacing w:lineRule="auto" w:line="240" w:before="0" w:after="0"/>
              <w:jc w:val="center"/>
              <w:rPr>
                <w:rFonts w:ascii="Arial" w:hAnsi="Arial" w:eastAsia="Calibri" w:cs="Arial"/>
                <w:sz w:val="19"/>
                <w:szCs w:val="19"/>
              </w:rPr>
            </w:pPr>
            <w:r>
              <w:rPr>
                <w:rFonts w:eastAsia="Calibri" w:cs="Arial" w:ascii="Arial" w:hAnsi="Arial"/>
                <w:sz w:val="19"/>
                <w:szCs w:val="19"/>
              </w:rPr>
              <w:t>4265664</w:t>
            </w:r>
          </w:p>
        </w:tc>
        <w:tc>
          <w:tcPr>
            <w:tcW w:w="1417" w:type="dxa"/>
            <w:gridSpan w:val="7"/>
            <w:tcBorders>
              <w:top w:val="single" w:sz="12" w:space="0" w:color="000000"/>
              <w:bottom w:val="single" w:sz="12" w:space="0" w:color="000000"/>
              <w:right w:val="single" w:sz="6" w:space="0" w:color="000000"/>
            </w:tcBorders>
            <w:vAlign w:val="bottom"/>
          </w:tcPr>
          <w:p>
            <w:pPr>
              <w:pStyle w:val="Normal"/>
              <w:spacing w:lineRule="auto" w:line="240" w:before="0" w:after="0"/>
              <w:jc w:val="center"/>
              <w:rPr>
                <w:rFonts w:ascii="Arial" w:hAnsi="Arial" w:eastAsia="Calibri" w:cs="Arial"/>
                <w:sz w:val="19"/>
                <w:szCs w:val="19"/>
              </w:rPr>
            </w:pPr>
            <w:r>
              <w:rPr>
                <w:rFonts w:eastAsia="Calibri" w:cs="Arial" w:ascii="Arial" w:hAnsi="Arial"/>
                <w:sz w:val="19"/>
                <w:szCs w:val="19"/>
              </w:rPr>
            </w:r>
          </w:p>
        </w:tc>
        <w:tc>
          <w:tcPr>
            <w:tcW w:w="1414" w:type="dxa"/>
            <w:gridSpan w:val="5"/>
            <w:tcBorders>
              <w:top w:val="single" w:sz="12" w:space="0" w:color="000000"/>
              <w:bottom w:val="single" w:sz="12" w:space="0" w:color="000000"/>
              <w:right w:val="single" w:sz="12" w:space="0" w:color="000000"/>
            </w:tcBorders>
            <w:vAlign w:val="bottom"/>
          </w:tcPr>
          <w:p>
            <w:pPr>
              <w:pStyle w:val="Normal"/>
              <w:spacing w:lineRule="auto" w:line="240" w:before="0" w:after="0"/>
              <w:jc w:val="center"/>
              <w:rPr>
                <w:rFonts w:ascii="Arial" w:hAnsi="Arial" w:eastAsia="Calibri" w:cs="Arial"/>
                <w:b/>
                <w:b/>
                <w:sz w:val="19"/>
                <w:szCs w:val="19"/>
              </w:rPr>
            </w:pPr>
            <w:r>
              <w:rPr>
                <w:rFonts w:eastAsia="Calibri" w:cs="Arial" w:ascii="Arial" w:hAnsi="Arial"/>
                <w:b/>
                <w:sz w:val="19"/>
                <w:szCs w:val="19"/>
              </w:rPr>
            </w:r>
          </w:p>
        </w:tc>
      </w:tr>
      <w:tr>
        <w:trPr/>
        <w:tc>
          <w:tcPr>
            <w:tcW w:w="1332" w:type="dxa"/>
            <w:gridSpan w:val="5"/>
            <w:tcBorders/>
            <w:vAlign w:val="bottom"/>
          </w:tcPr>
          <w:p>
            <w:pPr>
              <w:pStyle w:val="Normal"/>
              <w:spacing w:lineRule="auto" w:line="240" w:before="0" w:after="0"/>
              <w:rPr>
                <w:rFonts w:ascii="Arial" w:hAnsi="Arial" w:eastAsia="Calibri" w:cs="Arial"/>
                <w:sz w:val="18"/>
                <w:szCs w:val="18"/>
              </w:rPr>
            </w:pPr>
            <w:r>
              <w:rPr>
                <w:rFonts w:eastAsia="Calibri" w:cs="Arial" w:ascii="Arial" w:hAnsi="Arial"/>
                <w:sz w:val="18"/>
                <w:szCs w:val="18"/>
              </w:rPr>
              <w:t>Руководитель</w:t>
            </w:r>
          </w:p>
        </w:tc>
        <w:tc>
          <w:tcPr>
            <w:tcW w:w="1247" w:type="dxa"/>
            <w:gridSpan w:val="3"/>
            <w:tcBorders>
              <w:bottom w:val="single" w:sz="6" w:space="0" w:color="000000"/>
            </w:tcBorders>
            <w:vAlign w:val="bottom"/>
          </w:tcPr>
          <w:p>
            <w:pPr>
              <w:pStyle w:val="Normal"/>
              <w:spacing w:lineRule="auto" w:line="240" w:before="0" w:after="0"/>
              <w:jc w:val="center"/>
              <w:rPr>
                <w:rFonts w:ascii="Arial" w:hAnsi="Arial" w:eastAsia="Calibri" w:cs="Arial"/>
                <w:sz w:val="18"/>
                <w:szCs w:val="18"/>
              </w:rPr>
            </w:pPr>
            <w:r>
              <w:rPr>
                <w:rFonts w:eastAsia="Calibri" w:cs="Arial" w:ascii="Arial" w:hAnsi="Arial"/>
                <w:sz w:val="18"/>
                <w:szCs w:val="18"/>
              </w:rPr>
            </w:r>
          </w:p>
        </w:tc>
        <w:tc>
          <w:tcPr>
            <w:tcW w:w="197" w:type="dxa"/>
            <w:gridSpan w:val="2"/>
            <w:tcBorders/>
            <w:vAlign w:val="bottom"/>
          </w:tcPr>
          <w:p>
            <w:pPr>
              <w:pStyle w:val="Normal"/>
              <w:spacing w:lineRule="auto" w:line="240" w:before="0" w:after="0"/>
              <w:rPr>
                <w:rFonts w:ascii="Arial" w:hAnsi="Arial" w:eastAsia="Calibri" w:cs="Arial"/>
                <w:sz w:val="18"/>
                <w:szCs w:val="18"/>
              </w:rPr>
            </w:pPr>
            <w:r>
              <w:rPr>
                <w:rFonts w:eastAsia="Calibri" w:cs="Arial" w:ascii="Arial" w:hAnsi="Arial"/>
                <w:sz w:val="18"/>
                <w:szCs w:val="18"/>
              </w:rPr>
            </w:r>
          </w:p>
        </w:tc>
        <w:tc>
          <w:tcPr>
            <w:tcW w:w="2156" w:type="dxa"/>
            <w:gridSpan w:val="3"/>
            <w:tcBorders>
              <w:bottom w:val="single" w:sz="6" w:space="0" w:color="000000"/>
            </w:tcBorders>
            <w:vAlign w:val="bottom"/>
          </w:tcPr>
          <w:p>
            <w:pPr>
              <w:pStyle w:val="Normal"/>
              <w:spacing w:lineRule="auto" w:line="240" w:before="0" w:after="0"/>
              <w:jc w:val="center"/>
              <w:rPr>
                <w:rFonts w:ascii="Arial" w:hAnsi="Arial" w:eastAsia="Calibri" w:cs="Arial"/>
                <w:sz w:val="18"/>
                <w:szCs w:val="18"/>
              </w:rPr>
            </w:pPr>
            <w:r>
              <w:rPr>
                <w:rFonts w:eastAsia="Calibri" w:cs="Arial" w:ascii="Arial" w:hAnsi="Arial"/>
                <w:sz w:val="18"/>
                <w:szCs w:val="18"/>
              </w:rPr>
            </w:r>
          </w:p>
        </w:tc>
        <w:tc>
          <w:tcPr>
            <w:tcW w:w="1162" w:type="dxa"/>
            <w:gridSpan w:val="4"/>
            <w:tcBorders/>
            <w:vAlign w:val="bottom"/>
          </w:tcPr>
          <w:p>
            <w:pPr>
              <w:pStyle w:val="Normal"/>
              <w:spacing w:lineRule="auto" w:line="240" w:before="0" w:after="0"/>
              <w:ind w:left="170" w:hanging="0"/>
              <w:rPr>
                <w:rFonts w:ascii="Arial" w:hAnsi="Arial" w:eastAsia="Calibri" w:cs="Arial"/>
                <w:sz w:val="18"/>
                <w:szCs w:val="18"/>
              </w:rPr>
            </w:pPr>
            <w:r>
              <w:rPr>
                <w:rFonts w:eastAsia="Calibri" w:cs="Arial" w:ascii="Arial" w:hAnsi="Arial"/>
                <w:sz w:val="18"/>
                <w:szCs w:val="18"/>
              </w:rPr>
              <w:t>Главный</w:t>
              <w:br/>
              <w:t>бухгалтер</w:t>
            </w:r>
          </w:p>
        </w:tc>
        <w:tc>
          <w:tcPr>
            <w:tcW w:w="1247" w:type="dxa"/>
            <w:gridSpan w:val="7"/>
            <w:tcBorders>
              <w:bottom w:val="single" w:sz="6" w:space="0" w:color="000000"/>
            </w:tcBorders>
            <w:vAlign w:val="bottom"/>
          </w:tcPr>
          <w:p>
            <w:pPr>
              <w:pStyle w:val="Normal"/>
              <w:spacing w:lineRule="auto" w:line="240" w:before="0" w:after="0"/>
              <w:jc w:val="center"/>
              <w:rPr>
                <w:rFonts w:ascii="Arial" w:hAnsi="Arial" w:eastAsia="Calibri" w:cs="Arial"/>
                <w:sz w:val="18"/>
                <w:szCs w:val="18"/>
              </w:rPr>
            </w:pPr>
            <w:r>
              <w:rPr>
                <w:rFonts w:eastAsia="Calibri" w:cs="Arial" w:ascii="Arial" w:hAnsi="Arial"/>
                <w:sz w:val="18"/>
                <w:szCs w:val="18"/>
              </w:rPr>
            </w:r>
          </w:p>
        </w:tc>
        <w:tc>
          <w:tcPr>
            <w:tcW w:w="198" w:type="dxa"/>
            <w:tcBorders/>
            <w:vAlign w:val="bottom"/>
          </w:tcPr>
          <w:p>
            <w:pPr>
              <w:pStyle w:val="Normal"/>
              <w:spacing w:lineRule="auto" w:line="240" w:before="0" w:after="0"/>
              <w:rPr>
                <w:rFonts w:ascii="Arial" w:hAnsi="Arial" w:eastAsia="Calibri" w:cs="Arial"/>
                <w:sz w:val="18"/>
                <w:szCs w:val="18"/>
              </w:rPr>
            </w:pPr>
            <w:r>
              <w:rPr>
                <w:rFonts w:eastAsia="Calibri" w:cs="Arial" w:ascii="Arial" w:hAnsi="Arial"/>
                <w:sz w:val="18"/>
                <w:szCs w:val="18"/>
              </w:rPr>
            </w:r>
          </w:p>
        </w:tc>
        <w:tc>
          <w:tcPr>
            <w:tcW w:w="2124" w:type="dxa"/>
            <w:gridSpan w:val="8"/>
            <w:tcBorders>
              <w:bottom w:val="single" w:sz="6" w:space="0" w:color="000000"/>
            </w:tcBorders>
            <w:vAlign w:val="bottom"/>
          </w:tcPr>
          <w:p>
            <w:pPr>
              <w:pStyle w:val="Normal"/>
              <w:spacing w:lineRule="auto" w:line="240" w:before="0" w:after="0"/>
              <w:jc w:val="center"/>
              <w:rPr>
                <w:rFonts w:ascii="Arial" w:hAnsi="Arial" w:eastAsia="Calibri" w:cs="Arial"/>
                <w:sz w:val="18"/>
                <w:szCs w:val="18"/>
              </w:rPr>
            </w:pPr>
            <w:r>
              <w:rPr>
                <w:rFonts w:eastAsia="Calibri" w:cs="Arial" w:ascii="Arial" w:hAnsi="Arial"/>
                <w:sz w:val="18"/>
                <w:szCs w:val="18"/>
              </w:rPr>
            </w:r>
          </w:p>
        </w:tc>
      </w:tr>
      <w:tr>
        <w:trPr/>
        <w:tc>
          <w:tcPr>
            <w:tcW w:w="1332" w:type="dxa"/>
            <w:gridSpan w:val="5"/>
            <w:tcBorders/>
          </w:tcPr>
          <w:p>
            <w:pPr>
              <w:pStyle w:val="Normal"/>
              <w:spacing w:lineRule="auto" w:line="240" w:before="0" w:after="0"/>
              <w:rPr>
                <w:rFonts w:ascii="Arial" w:hAnsi="Arial" w:eastAsia="Calibri" w:cs="Arial"/>
                <w:sz w:val="18"/>
                <w:szCs w:val="18"/>
              </w:rPr>
            </w:pPr>
            <w:r>
              <w:rPr>
                <w:rFonts w:eastAsia="Calibri" w:cs="Arial" w:ascii="Arial" w:hAnsi="Arial"/>
                <w:sz w:val="18"/>
                <w:szCs w:val="18"/>
              </w:rPr>
            </w:r>
          </w:p>
        </w:tc>
        <w:tc>
          <w:tcPr>
            <w:tcW w:w="1247" w:type="dxa"/>
            <w:gridSpan w:val="3"/>
            <w:tcBorders>
              <w:top w:val="single" w:sz="6" w:space="0" w:color="000000"/>
            </w:tcBorders>
          </w:tcPr>
          <w:p>
            <w:pPr>
              <w:pStyle w:val="Normal"/>
              <w:spacing w:lineRule="auto" w:line="240" w:before="0" w:after="0"/>
              <w:jc w:val="center"/>
              <w:rPr>
                <w:rFonts w:ascii="Arial" w:hAnsi="Arial" w:eastAsia="Calibri" w:cs="Arial"/>
                <w:sz w:val="18"/>
                <w:szCs w:val="18"/>
              </w:rPr>
            </w:pPr>
            <w:r>
              <w:rPr>
                <w:rFonts w:eastAsia="Calibri" w:cs="Arial" w:ascii="Arial" w:hAnsi="Arial"/>
                <w:sz w:val="18"/>
                <w:szCs w:val="18"/>
              </w:rPr>
              <w:t>(подпись)</w:t>
            </w:r>
          </w:p>
        </w:tc>
        <w:tc>
          <w:tcPr>
            <w:tcW w:w="197" w:type="dxa"/>
            <w:gridSpan w:val="2"/>
            <w:tcBorders/>
          </w:tcPr>
          <w:p>
            <w:pPr>
              <w:pStyle w:val="Normal"/>
              <w:spacing w:lineRule="auto" w:line="240" w:before="0" w:after="0"/>
              <w:rPr>
                <w:rFonts w:ascii="Arial" w:hAnsi="Arial" w:eastAsia="Calibri" w:cs="Arial"/>
                <w:sz w:val="18"/>
                <w:szCs w:val="18"/>
              </w:rPr>
            </w:pPr>
            <w:r>
              <w:rPr>
                <w:rFonts w:eastAsia="Calibri" w:cs="Arial" w:ascii="Arial" w:hAnsi="Arial"/>
                <w:sz w:val="18"/>
                <w:szCs w:val="18"/>
              </w:rPr>
            </w:r>
          </w:p>
        </w:tc>
        <w:tc>
          <w:tcPr>
            <w:tcW w:w="2156" w:type="dxa"/>
            <w:gridSpan w:val="3"/>
            <w:tcBorders>
              <w:top w:val="single" w:sz="6" w:space="0" w:color="000000"/>
            </w:tcBorders>
          </w:tcPr>
          <w:p>
            <w:pPr>
              <w:pStyle w:val="Normal"/>
              <w:spacing w:lineRule="auto" w:line="240" w:before="0" w:after="0"/>
              <w:jc w:val="center"/>
              <w:rPr>
                <w:rFonts w:ascii="Arial" w:hAnsi="Arial" w:eastAsia="Calibri" w:cs="Arial"/>
                <w:sz w:val="18"/>
                <w:szCs w:val="18"/>
              </w:rPr>
            </w:pPr>
            <w:r>
              <w:rPr>
                <w:rFonts w:eastAsia="Calibri" w:cs="Arial" w:ascii="Arial" w:hAnsi="Arial"/>
                <w:sz w:val="18"/>
                <w:szCs w:val="18"/>
              </w:rPr>
              <w:t>(расшифровка подписи)</w:t>
            </w:r>
          </w:p>
        </w:tc>
        <w:tc>
          <w:tcPr>
            <w:tcW w:w="1162" w:type="dxa"/>
            <w:gridSpan w:val="4"/>
            <w:tcBorders/>
          </w:tcPr>
          <w:p>
            <w:pPr>
              <w:pStyle w:val="Normal"/>
              <w:spacing w:lineRule="auto" w:line="240" w:before="0" w:after="0"/>
              <w:jc w:val="right"/>
              <w:rPr>
                <w:rFonts w:ascii="Arial" w:hAnsi="Arial" w:eastAsia="Calibri" w:cs="Arial"/>
                <w:sz w:val="18"/>
                <w:szCs w:val="18"/>
              </w:rPr>
            </w:pPr>
            <w:r>
              <w:rPr>
                <w:rFonts w:eastAsia="Calibri" w:cs="Arial" w:ascii="Arial" w:hAnsi="Arial"/>
                <w:sz w:val="18"/>
                <w:szCs w:val="18"/>
              </w:rPr>
            </w:r>
          </w:p>
        </w:tc>
        <w:tc>
          <w:tcPr>
            <w:tcW w:w="1247" w:type="dxa"/>
            <w:gridSpan w:val="7"/>
            <w:tcBorders>
              <w:top w:val="single" w:sz="6" w:space="0" w:color="000000"/>
            </w:tcBorders>
          </w:tcPr>
          <w:p>
            <w:pPr>
              <w:pStyle w:val="Normal"/>
              <w:spacing w:lineRule="auto" w:line="240" w:before="0" w:after="0"/>
              <w:jc w:val="center"/>
              <w:rPr>
                <w:rFonts w:ascii="Arial" w:hAnsi="Arial" w:eastAsia="Calibri" w:cs="Arial"/>
                <w:sz w:val="18"/>
                <w:szCs w:val="18"/>
              </w:rPr>
            </w:pPr>
            <w:r>
              <w:rPr>
                <w:rFonts w:eastAsia="Calibri" w:cs="Arial" w:ascii="Arial" w:hAnsi="Arial"/>
                <w:sz w:val="18"/>
                <w:szCs w:val="18"/>
              </w:rPr>
              <w:t>(подпись)</w:t>
            </w:r>
          </w:p>
        </w:tc>
        <w:tc>
          <w:tcPr>
            <w:tcW w:w="198" w:type="dxa"/>
            <w:tcBorders/>
          </w:tcPr>
          <w:p>
            <w:pPr>
              <w:pStyle w:val="Normal"/>
              <w:spacing w:lineRule="auto" w:line="240" w:before="0" w:after="0"/>
              <w:rPr>
                <w:rFonts w:ascii="Arial" w:hAnsi="Arial" w:eastAsia="Calibri" w:cs="Arial"/>
                <w:sz w:val="18"/>
                <w:szCs w:val="18"/>
              </w:rPr>
            </w:pPr>
            <w:r>
              <w:rPr>
                <w:rFonts w:eastAsia="Calibri" w:cs="Arial" w:ascii="Arial" w:hAnsi="Arial"/>
                <w:sz w:val="18"/>
                <w:szCs w:val="18"/>
              </w:rPr>
            </w:r>
          </w:p>
        </w:tc>
        <w:tc>
          <w:tcPr>
            <w:tcW w:w="2124" w:type="dxa"/>
            <w:gridSpan w:val="8"/>
            <w:tcBorders>
              <w:top w:val="single" w:sz="6" w:space="0" w:color="000000"/>
            </w:tcBorders>
          </w:tcPr>
          <w:p>
            <w:pPr>
              <w:pStyle w:val="Normal"/>
              <w:spacing w:lineRule="auto" w:line="240" w:before="0" w:after="0"/>
              <w:jc w:val="center"/>
              <w:rPr>
                <w:rFonts w:ascii="Arial" w:hAnsi="Arial" w:eastAsia="Calibri" w:cs="Arial"/>
                <w:sz w:val="18"/>
                <w:szCs w:val="18"/>
              </w:rPr>
            </w:pPr>
            <w:r>
              <w:rPr>
                <w:rFonts w:eastAsia="Calibri" w:cs="Arial" w:ascii="Arial" w:hAnsi="Arial"/>
                <w:sz w:val="18"/>
                <w:szCs w:val="18"/>
              </w:rPr>
              <w:t>(расшифровка подписи)</w:t>
            </w:r>
          </w:p>
        </w:tc>
      </w:tr>
      <w:tr>
        <w:trPr/>
        <w:tc>
          <w:tcPr>
            <w:tcW w:w="28" w:type="dxa"/>
            <w:tcBorders/>
          </w:tcPr>
          <w:p>
            <w:pPr>
              <w:pStyle w:val="Normal"/>
              <w:spacing w:lineRule="auto" w:line="240" w:before="0" w:after="0"/>
              <w:jc w:val="right"/>
              <w:rPr>
                <w:rFonts w:ascii="Arial" w:hAnsi="Arial" w:eastAsia="Calibri" w:cs="Arial"/>
                <w:sz w:val="18"/>
                <w:szCs w:val="18"/>
              </w:rPr>
            </w:pPr>
            <w:r>
              <w:rPr/>
            </w:r>
          </w:p>
        </w:tc>
        <w:tc>
          <w:tcPr>
            <w:tcW w:w="170" w:type="dxa"/>
            <w:tcBorders/>
            <w:vAlign w:val="bottom"/>
          </w:tcPr>
          <w:p>
            <w:pPr>
              <w:pStyle w:val="Normal"/>
              <w:spacing w:lineRule="auto" w:line="240" w:before="0" w:after="0"/>
              <w:jc w:val="right"/>
              <w:rPr>
                <w:rFonts w:ascii="Arial" w:hAnsi="Arial" w:eastAsia="Calibri" w:cs="Arial"/>
                <w:sz w:val="18"/>
                <w:szCs w:val="18"/>
              </w:rPr>
            </w:pPr>
            <w:r>
              <w:rPr>
                <w:rFonts w:eastAsia="Calibri" w:cs="Arial" w:ascii="Arial" w:hAnsi="Arial"/>
                <w:sz w:val="18"/>
                <w:szCs w:val="18"/>
              </w:rPr>
              <w:t>“</w:t>
            </w:r>
          </w:p>
        </w:tc>
        <w:tc>
          <w:tcPr>
            <w:tcW w:w="396" w:type="dxa"/>
            <w:tcBorders>
              <w:bottom w:val="single" w:sz="6" w:space="0" w:color="000000"/>
            </w:tcBorders>
            <w:vAlign w:val="bottom"/>
          </w:tcPr>
          <w:p>
            <w:pPr>
              <w:pStyle w:val="Normal"/>
              <w:spacing w:lineRule="auto" w:line="240" w:before="0" w:after="0"/>
              <w:jc w:val="center"/>
              <w:rPr>
                <w:rFonts w:ascii="Arial" w:hAnsi="Arial" w:eastAsia="Calibri" w:cs="Arial"/>
                <w:sz w:val="18"/>
                <w:szCs w:val="18"/>
              </w:rPr>
            </w:pPr>
            <w:r>
              <w:rPr>
                <w:rFonts w:eastAsia="Calibri" w:cs="Arial" w:ascii="Arial" w:hAnsi="Arial"/>
                <w:sz w:val="18"/>
                <w:szCs w:val="18"/>
              </w:rPr>
            </w:r>
          </w:p>
        </w:tc>
        <w:tc>
          <w:tcPr>
            <w:tcW w:w="255" w:type="dxa"/>
            <w:tcBorders/>
            <w:vAlign w:val="bottom"/>
          </w:tcPr>
          <w:p>
            <w:pPr>
              <w:pStyle w:val="Normal"/>
              <w:spacing w:lineRule="auto" w:line="240" w:before="0" w:after="0"/>
              <w:rPr>
                <w:rFonts w:ascii="Arial" w:hAnsi="Arial" w:eastAsia="Calibri" w:cs="Arial"/>
                <w:sz w:val="18"/>
                <w:szCs w:val="18"/>
              </w:rPr>
            </w:pPr>
            <w:r>
              <w:rPr>
                <w:rFonts w:eastAsia="Calibri" w:cs="Arial" w:ascii="Arial" w:hAnsi="Arial"/>
                <w:sz w:val="18"/>
                <w:szCs w:val="18"/>
              </w:rPr>
              <w:t>”</w:t>
            </w:r>
          </w:p>
        </w:tc>
        <w:tc>
          <w:tcPr>
            <w:tcW w:w="1418" w:type="dxa"/>
            <w:gridSpan w:val="3"/>
            <w:tcBorders>
              <w:bottom w:val="single" w:sz="6" w:space="0" w:color="000000"/>
            </w:tcBorders>
            <w:vAlign w:val="bottom"/>
          </w:tcPr>
          <w:p>
            <w:pPr>
              <w:pStyle w:val="Normal"/>
              <w:spacing w:lineRule="auto" w:line="240" w:before="0" w:after="0"/>
              <w:jc w:val="center"/>
              <w:rPr>
                <w:rFonts w:ascii="Arial" w:hAnsi="Arial" w:eastAsia="Calibri" w:cs="Arial"/>
                <w:sz w:val="18"/>
                <w:szCs w:val="18"/>
              </w:rPr>
            </w:pPr>
            <w:r>
              <w:rPr>
                <w:rFonts w:eastAsia="Calibri" w:cs="Arial" w:ascii="Arial" w:hAnsi="Arial"/>
                <w:sz w:val="18"/>
                <w:szCs w:val="18"/>
              </w:rPr>
            </w:r>
          </w:p>
        </w:tc>
        <w:tc>
          <w:tcPr>
            <w:tcW w:w="341" w:type="dxa"/>
            <w:gridSpan w:val="2"/>
            <w:tcBorders/>
            <w:vAlign w:val="bottom"/>
          </w:tcPr>
          <w:p>
            <w:pPr>
              <w:pStyle w:val="Normal"/>
              <w:spacing w:lineRule="auto" w:line="240" w:before="0" w:after="0"/>
              <w:jc w:val="right"/>
              <w:rPr>
                <w:rFonts w:ascii="Arial" w:hAnsi="Arial" w:eastAsia="Calibri" w:cs="Arial"/>
                <w:sz w:val="18"/>
                <w:szCs w:val="18"/>
              </w:rPr>
            </w:pPr>
            <w:r>
              <w:rPr>
                <w:rFonts w:eastAsia="Calibri" w:cs="Arial" w:ascii="Arial" w:hAnsi="Arial"/>
                <w:sz w:val="18"/>
                <w:szCs w:val="18"/>
              </w:rPr>
              <w:t>20</w:t>
            </w:r>
          </w:p>
        </w:tc>
        <w:tc>
          <w:tcPr>
            <w:tcW w:w="339" w:type="dxa"/>
            <w:gridSpan w:val="2"/>
            <w:tcBorders>
              <w:bottom w:val="single" w:sz="6" w:space="0" w:color="000000"/>
            </w:tcBorders>
            <w:vAlign w:val="bottom"/>
          </w:tcPr>
          <w:p>
            <w:pPr>
              <w:pStyle w:val="Normal"/>
              <w:spacing w:lineRule="auto" w:line="240" w:before="0" w:after="0"/>
              <w:rPr>
                <w:rFonts w:ascii="Arial" w:hAnsi="Arial" w:eastAsia="Calibri" w:cs="Arial"/>
                <w:sz w:val="18"/>
                <w:szCs w:val="18"/>
              </w:rPr>
            </w:pPr>
            <w:r>
              <w:rPr>
                <w:rFonts w:eastAsia="Calibri" w:cs="Arial" w:ascii="Arial" w:hAnsi="Arial"/>
                <w:sz w:val="18"/>
                <w:szCs w:val="18"/>
              </w:rPr>
            </w:r>
          </w:p>
        </w:tc>
        <w:tc>
          <w:tcPr>
            <w:tcW w:w="340" w:type="dxa"/>
            <w:tcBorders/>
            <w:vAlign w:val="bottom"/>
          </w:tcPr>
          <w:p>
            <w:pPr>
              <w:pStyle w:val="Normal"/>
              <w:spacing w:lineRule="auto" w:line="240" w:before="0" w:after="0"/>
              <w:ind w:left="57" w:hanging="0"/>
              <w:rPr>
                <w:rFonts w:ascii="Arial" w:hAnsi="Arial" w:eastAsia="Calibri" w:cs="Arial"/>
                <w:sz w:val="18"/>
                <w:szCs w:val="18"/>
              </w:rPr>
            </w:pPr>
            <w:r>
              <w:rPr>
                <w:rFonts w:eastAsia="Calibri" w:cs="Arial" w:ascii="Arial" w:hAnsi="Arial"/>
                <w:sz w:val="18"/>
                <w:szCs w:val="18"/>
              </w:rPr>
              <w:t>г.</w:t>
            </w:r>
          </w:p>
        </w:tc>
        <w:tc>
          <w:tcPr>
            <w:tcW w:w="1645" w:type="dxa"/>
            <w:tcBorders/>
          </w:tcPr>
          <w:p>
            <w:pPr>
              <w:pStyle w:val="Normal"/>
              <w:spacing w:before="0" w:after="200"/>
              <w:rPr>
                <w:rFonts w:ascii="Arial" w:hAnsi="Arial" w:eastAsia="Calibri" w:cs="Arial"/>
                <w:sz w:val="19"/>
                <w:szCs w:val="19"/>
              </w:rPr>
            </w:pPr>
            <w:r>
              <w:rPr/>
            </w:r>
          </w:p>
        </w:tc>
        <w:tc>
          <w:tcPr>
            <w:tcW w:w="483" w:type="dxa"/>
            <w:tcBorders/>
          </w:tcPr>
          <w:p>
            <w:pPr>
              <w:pStyle w:val="Normal"/>
              <w:spacing w:before="0" w:after="200"/>
              <w:rPr>
                <w:rFonts w:ascii="Arial" w:hAnsi="Arial" w:eastAsia="Calibri" w:cs="Arial"/>
                <w:sz w:val="19"/>
                <w:szCs w:val="19"/>
              </w:rPr>
            </w:pPr>
            <w:r>
              <w:rPr/>
            </w:r>
          </w:p>
        </w:tc>
        <w:tc>
          <w:tcPr>
            <w:tcW w:w="75" w:type="dxa"/>
            <w:tcBorders/>
          </w:tcPr>
          <w:p>
            <w:pPr>
              <w:pStyle w:val="Normal"/>
              <w:spacing w:before="0" w:after="200"/>
              <w:rPr>
                <w:rFonts w:ascii="Arial" w:hAnsi="Arial" w:eastAsia="Calibri" w:cs="Arial"/>
                <w:sz w:val="19"/>
                <w:szCs w:val="19"/>
              </w:rPr>
            </w:pPr>
            <w:r>
              <w:rPr/>
            </w:r>
          </w:p>
        </w:tc>
        <w:tc>
          <w:tcPr>
            <w:tcW w:w="350" w:type="dxa"/>
            <w:tcBorders/>
          </w:tcPr>
          <w:p>
            <w:pPr>
              <w:pStyle w:val="Normal"/>
              <w:spacing w:before="0" w:after="200"/>
              <w:rPr>
                <w:rFonts w:ascii="Arial" w:hAnsi="Arial" w:eastAsia="Calibri" w:cs="Arial"/>
                <w:sz w:val="19"/>
                <w:szCs w:val="19"/>
              </w:rPr>
            </w:pPr>
            <w:r>
              <w:rPr/>
            </w:r>
          </w:p>
        </w:tc>
        <w:tc>
          <w:tcPr>
            <w:tcW w:w="254" w:type="dxa"/>
            <w:tcBorders/>
          </w:tcPr>
          <w:p>
            <w:pPr>
              <w:pStyle w:val="Normal"/>
              <w:spacing w:before="0" w:after="200"/>
              <w:rPr>
                <w:rFonts w:ascii="Arial" w:hAnsi="Arial" w:eastAsia="Calibri" w:cs="Arial"/>
                <w:sz w:val="19"/>
                <w:szCs w:val="19"/>
              </w:rPr>
            </w:pPr>
            <w:r>
              <w:rPr/>
            </w:r>
          </w:p>
        </w:tc>
        <w:tc>
          <w:tcPr>
            <w:tcW w:w="171" w:type="dxa"/>
            <w:tcBorders/>
          </w:tcPr>
          <w:p>
            <w:pPr>
              <w:pStyle w:val="Normal"/>
              <w:spacing w:before="0" w:after="200"/>
              <w:rPr>
                <w:rFonts w:ascii="Arial" w:hAnsi="Arial" w:eastAsia="Calibri" w:cs="Arial"/>
                <w:sz w:val="19"/>
                <w:szCs w:val="19"/>
              </w:rPr>
            </w:pPr>
            <w:r>
              <w:rPr/>
            </w:r>
          </w:p>
        </w:tc>
        <w:tc>
          <w:tcPr>
            <w:tcW w:w="284" w:type="dxa"/>
            <w:tcBorders/>
          </w:tcPr>
          <w:p>
            <w:pPr>
              <w:pStyle w:val="Normal"/>
              <w:spacing w:before="0" w:after="200"/>
              <w:rPr>
                <w:rFonts w:ascii="Arial" w:hAnsi="Arial" w:eastAsia="Calibri" w:cs="Arial"/>
                <w:sz w:val="19"/>
                <w:szCs w:val="19"/>
              </w:rPr>
            </w:pPr>
            <w:r>
              <w:rPr/>
            </w:r>
          </w:p>
        </w:tc>
        <w:tc>
          <w:tcPr>
            <w:tcW w:w="54" w:type="dxa"/>
            <w:tcBorders/>
          </w:tcPr>
          <w:p>
            <w:pPr>
              <w:pStyle w:val="Normal"/>
              <w:spacing w:before="0" w:after="200"/>
              <w:rPr>
                <w:rFonts w:ascii="Arial" w:hAnsi="Arial" w:eastAsia="Calibri" w:cs="Arial"/>
                <w:sz w:val="19"/>
                <w:szCs w:val="19"/>
              </w:rPr>
            </w:pPr>
            <w:r>
              <w:rPr/>
            </w:r>
          </w:p>
        </w:tc>
        <w:tc>
          <w:tcPr>
            <w:tcW w:w="229" w:type="dxa"/>
            <w:tcBorders/>
          </w:tcPr>
          <w:p>
            <w:pPr>
              <w:pStyle w:val="Normal"/>
              <w:spacing w:before="0" w:after="200"/>
              <w:rPr>
                <w:rFonts w:ascii="Arial" w:hAnsi="Arial" w:eastAsia="Calibri" w:cs="Arial"/>
                <w:sz w:val="19"/>
                <w:szCs w:val="19"/>
              </w:rPr>
            </w:pPr>
            <w:r>
              <w:rPr/>
            </w:r>
          </w:p>
        </w:tc>
        <w:tc>
          <w:tcPr>
            <w:tcW w:w="98" w:type="dxa"/>
            <w:tcBorders/>
          </w:tcPr>
          <w:p>
            <w:pPr>
              <w:pStyle w:val="Normal"/>
              <w:spacing w:before="0" w:after="200"/>
              <w:rPr>
                <w:rFonts w:ascii="Arial" w:hAnsi="Arial" w:eastAsia="Calibri" w:cs="Arial"/>
                <w:sz w:val="19"/>
                <w:szCs w:val="19"/>
              </w:rPr>
            </w:pPr>
            <w:r>
              <w:rPr/>
            </w:r>
          </w:p>
        </w:tc>
        <w:tc>
          <w:tcPr>
            <w:tcW w:w="338" w:type="dxa"/>
            <w:tcBorders/>
          </w:tcPr>
          <w:p>
            <w:pPr>
              <w:pStyle w:val="Normal"/>
              <w:spacing w:before="0" w:after="200"/>
              <w:rPr>
                <w:rFonts w:ascii="Arial" w:hAnsi="Arial" w:eastAsia="Calibri" w:cs="Arial"/>
                <w:sz w:val="19"/>
                <w:szCs w:val="19"/>
              </w:rPr>
            </w:pPr>
            <w:r>
              <w:rPr/>
            </w:r>
          </w:p>
        </w:tc>
        <w:tc>
          <w:tcPr>
            <w:tcW w:w="73" w:type="dxa"/>
            <w:tcBorders/>
          </w:tcPr>
          <w:p>
            <w:pPr>
              <w:pStyle w:val="Normal"/>
              <w:spacing w:before="0" w:after="200"/>
              <w:rPr>
                <w:rFonts w:ascii="Arial" w:hAnsi="Arial" w:eastAsia="Calibri" w:cs="Arial"/>
                <w:sz w:val="19"/>
                <w:szCs w:val="19"/>
              </w:rPr>
            </w:pPr>
            <w:r>
              <w:rPr/>
            </w:r>
          </w:p>
        </w:tc>
        <w:tc>
          <w:tcPr>
            <w:tcW w:w="198" w:type="dxa"/>
            <w:tcBorders/>
          </w:tcPr>
          <w:p>
            <w:pPr>
              <w:pStyle w:val="Normal"/>
              <w:spacing w:before="0" w:after="200"/>
              <w:rPr>
                <w:rFonts w:ascii="Arial" w:hAnsi="Arial" w:eastAsia="Calibri" w:cs="Arial"/>
                <w:sz w:val="19"/>
                <w:szCs w:val="19"/>
              </w:rPr>
            </w:pPr>
            <w:r>
              <w:rPr/>
            </w:r>
          </w:p>
        </w:tc>
        <w:tc>
          <w:tcPr>
            <w:tcW w:w="144" w:type="dxa"/>
            <w:tcBorders/>
          </w:tcPr>
          <w:p>
            <w:pPr>
              <w:pStyle w:val="Normal"/>
              <w:spacing w:before="0" w:after="200"/>
              <w:rPr>
                <w:rFonts w:ascii="Arial" w:hAnsi="Arial" w:eastAsia="Calibri" w:cs="Arial"/>
                <w:sz w:val="19"/>
                <w:szCs w:val="19"/>
              </w:rPr>
            </w:pPr>
            <w:r>
              <w:rPr/>
            </w:r>
          </w:p>
        </w:tc>
        <w:tc>
          <w:tcPr>
            <w:tcW w:w="449" w:type="dxa"/>
            <w:tcBorders/>
          </w:tcPr>
          <w:p>
            <w:pPr>
              <w:pStyle w:val="Normal"/>
              <w:spacing w:before="0" w:after="200"/>
              <w:rPr>
                <w:rFonts w:ascii="Arial" w:hAnsi="Arial" w:eastAsia="Calibri" w:cs="Arial"/>
                <w:sz w:val="19"/>
                <w:szCs w:val="19"/>
              </w:rPr>
            </w:pPr>
            <w:r>
              <w:rPr/>
            </w:r>
          </w:p>
        </w:tc>
        <w:tc>
          <w:tcPr>
            <w:tcW w:w="117" w:type="dxa"/>
            <w:tcBorders/>
          </w:tcPr>
          <w:p>
            <w:pPr>
              <w:pStyle w:val="Normal"/>
              <w:spacing w:before="0" w:after="200"/>
              <w:rPr>
                <w:rFonts w:ascii="Arial" w:hAnsi="Arial" w:eastAsia="Calibri" w:cs="Arial"/>
                <w:sz w:val="19"/>
                <w:szCs w:val="19"/>
              </w:rPr>
            </w:pPr>
            <w:r>
              <w:rPr/>
            </w:r>
          </w:p>
        </w:tc>
        <w:tc>
          <w:tcPr>
            <w:tcW w:w="176" w:type="dxa"/>
            <w:tcBorders/>
          </w:tcPr>
          <w:p>
            <w:pPr>
              <w:pStyle w:val="Normal"/>
              <w:spacing w:before="0" w:after="200"/>
              <w:rPr>
                <w:rFonts w:ascii="Arial" w:hAnsi="Arial" w:eastAsia="Calibri" w:cs="Arial"/>
                <w:sz w:val="19"/>
                <w:szCs w:val="19"/>
              </w:rPr>
            </w:pPr>
            <w:r>
              <w:rPr/>
            </w:r>
          </w:p>
        </w:tc>
        <w:tc>
          <w:tcPr>
            <w:tcW w:w="392" w:type="dxa"/>
            <w:tcBorders/>
          </w:tcPr>
          <w:p>
            <w:pPr>
              <w:pStyle w:val="Normal"/>
              <w:spacing w:before="0" w:after="200"/>
              <w:rPr>
                <w:rFonts w:ascii="Arial" w:hAnsi="Arial" w:eastAsia="Calibri" w:cs="Arial"/>
                <w:sz w:val="19"/>
                <w:szCs w:val="19"/>
              </w:rPr>
            </w:pPr>
            <w:r>
              <w:rPr/>
            </w:r>
          </w:p>
        </w:tc>
        <w:tc>
          <w:tcPr>
            <w:tcW w:w="425" w:type="dxa"/>
            <w:tcBorders/>
          </w:tcPr>
          <w:p>
            <w:pPr>
              <w:pStyle w:val="Normal"/>
              <w:spacing w:before="0" w:after="200"/>
              <w:rPr>
                <w:rFonts w:ascii="Arial" w:hAnsi="Arial" w:eastAsia="Calibri" w:cs="Arial"/>
                <w:sz w:val="19"/>
                <w:szCs w:val="19"/>
              </w:rPr>
            </w:pPr>
            <w:r>
              <w:rPr/>
            </w:r>
          </w:p>
        </w:tc>
        <w:tc>
          <w:tcPr>
            <w:tcW w:w="337" w:type="dxa"/>
            <w:tcBorders/>
          </w:tcPr>
          <w:p>
            <w:pPr>
              <w:pStyle w:val="Normal"/>
              <w:spacing w:before="0" w:after="200"/>
              <w:rPr>
                <w:rFonts w:ascii="Arial" w:hAnsi="Arial" w:eastAsia="Calibri" w:cs="Arial"/>
                <w:sz w:val="19"/>
                <w:szCs w:val="19"/>
              </w:rPr>
            </w:pPr>
            <w:r>
              <w:rPr/>
            </w:r>
          </w:p>
        </w:tc>
        <w:tc>
          <w:tcPr>
            <w:tcW w:w="84" w:type="dxa"/>
            <w:tcBorders/>
          </w:tcPr>
          <w:p>
            <w:pPr>
              <w:pStyle w:val="Normal"/>
              <w:spacing w:before="0" w:after="200"/>
              <w:rPr>
                <w:rFonts w:ascii="Arial" w:hAnsi="Arial" w:eastAsia="Calibri" w:cs="Arial"/>
                <w:sz w:val="19"/>
                <w:szCs w:val="19"/>
              </w:rPr>
            </w:pPr>
            <w:r>
              <w:rPr/>
            </w:r>
          </w:p>
        </w:tc>
      </w:tr>
    </w:tbl>
    <w:p>
      <w:pPr>
        <w:pStyle w:val="Normal"/>
        <w:spacing w:lineRule="auto" w:line="360" w:before="0" w:after="200"/>
        <w:contextualSpacing/>
        <w:jc w:val="both"/>
        <w:rPr>
          <w:rFonts w:ascii="Times New Roman" w:hAnsi="Times New Roman" w:cs="Times New Roman"/>
          <w:sz w:val="32"/>
        </w:rPr>
      </w:pPr>
      <w:r>
        <w:rPr>
          <w:rFonts w:cs="Times New Roman" w:ascii="Times New Roman" w:hAnsi="Times New Roman"/>
          <w:sz w:val="32"/>
        </w:rPr>
      </w:r>
    </w:p>
    <w:p>
      <w:pPr>
        <w:pStyle w:val="Normal"/>
        <w:spacing w:lineRule="auto" w:line="360" w:before="0" w:after="200"/>
        <w:contextualSpacing/>
        <w:jc w:val="both"/>
        <w:rPr>
          <w:rFonts w:ascii="Times New Roman" w:hAnsi="Times New Roman" w:cs="Times New Roman"/>
          <w:sz w:val="32"/>
        </w:rPr>
      </w:pPr>
      <w:r>
        <w:rPr>
          <w:rFonts w:cs="Times New Roman" w:ascii="Times New Roman" w:hAnsi="Times New Roman"/>
          <w:sz w:val="32"/>
        </w:rPr>
      </w:r>
    </w:p>
    <w:p>
      <w:pPr>
        <w:pStyle w:val="Normal"/>
        <w:spacing w:lineRule="auto" w:line="360" w:before="0" w:after="200"/>
        <w:contextualSpacing/>
        <w:jc w:val="both"/>
        <w:rPr>
          <w:rFonts w:ascii="Times New Roman" w:hAnsi="Times New Roman" w:cs="Times New Roman"/>
          <w:sz w:val="32"/>
        </w:rPr>
      </w:pPr>
      <w:r>
        <w:rPr>
          <w:rFonts w:cs="Times New Roman" w:ascii="Times New Roman" w:hAnsi="Times New Roman"/>
          <w:sz w:val="32"/>
        </w:rPr>
      </w:r>
    </w:p>
    <w:p>
      <w:pPr>
        <w:pStyle w:val="Normal"/>
        <w:spacing w:lineRule="auto" w:line="360" w:before="0" w:after="200"/>
        <w:contextualSpacing/>
        <w:jc w:val="both"/>
        <w:rPr>
          <w:rFonts w:ascii="Times New Roman" w:hAnsi="Times New Roman" w:cs="Times New Roman"/>
          <w:sz w:val="32"/>
        </w:rPr>
      </w:pPr>
      <w:r>
        <w:rPr>
          <w:rFonts w:cs="Times New Roman" w:ascii="Times New Roman" w:hAnsi="Times New Roman"/>
          <w:sz w:val="32"/>
        </w:rPr>
      </w:r>
    </w:p>
    <w:p>
      <w:pPr>
        <w:pStyle w:val="Normal"/>
        <w:spacing w:lineRule="auto" w:line="360" w:before="0" w:after="200"/>
        <w:contextualSpacing/>
        <w:jc w:val="both"/>
        <w:rPr>
          <w:rFonts w:ascii="Times New Roman" w:hAnsi="Times New Roman" w:cs="Times New Roman"/>
          <w:sz w:val="32"/>
        </w:rPr>
      </w:pPr>
      <w:r>
        <w:rPr>
          <w:rFonts w:cs="Times New Roman" w:ascii="Times New Roman" w:hAnsi="Times New Roman"/>
          <w:sz w:val="32"/>
        </w:rPr>
      </w:r>
    </w:p>
    <w:p>
      <w:pPr>
        <w:pStyle w:val="Normal"/>
        <w:spacing w:lineRule="auto" w:line="360" w:before="0" w:after="200"/>
        <w:contextualSpacing/>
        <w:jc w:val="both"/>
        <w:rPr>
          <w:rFonts w:ascii="Times New Roman" w:hAnsi="Times New Roman" w:cs="Times New Roman"/>
          <w:sz w:val="32"/>
        </w:rPr>
      </w:pPr>
      <w:r>
        <w:rPr>
          <w:rFonts w:cs="Times New Roman" w:ascii="Times New Roman" w:hAnsi="Times New Roman"/>
          <w:sz w:val="32"/>
        </w:rPr>
      </w:r>
    </w:p>
    <w:p>
      <w:pPr>
        <w:pStyle w:val="Normal"/>
        <w:spacing w:lineRule="auto" w:line="360" w:before="0" w:after="200"/>
        <w:contextualSpacing/>
        <w:jc w:val="both"/>
        <w:rPr>
          <w:rFonts w:ascii="Times New Roman" w:hAnsi="Times New Roman" w:cs="Times New Roman"/>
          <w:sz w:val="32"/>
        </w:rPr>
      </w:pPr>
      <w:r>
        <w:rPr>
          <w:rFonts w:cs="Times New Roman" w:ascii="Times New Roman" w:hAnsi="Times New Roman"/>
          <w:sz w:val="32"/>
        </w:rPr>
      </w:r>
    </w:p>
    <w:p>
      <w:pPr>
        <w:pStyle w:val="Normal"/>
        <w:spacing w:lineRule="auto" w:line="360" w:before="0" w:after="200"/>
        <w:contextualSpacing/>
        <w:jc w:val="both"/>
        <w:rPr>
          <w:rFonts w:ascii="Times New Roman" w:hAnsi="Times New Roman" w:cs="Times New Roman"/>
          <w:sz w:val="32"/>
        </w:rPr>
      </w:pPr>
      <w:r>
        <w:rPr>
          <w:rFonts w:cs="Times New Roman" w:ascii="Times New Roman" w:hAnsi="Times New Roman"/>
          <w:sz w:val="32"/>
        </w:rPr>
      </w:r>
    </w:p>
    <w:p>
      <w:pPr>
        <w:pStyle w:val="Normal"/>
        <w:spacing w:lineRule="auto" w:line="360" w:before="0" w:after="200"/>
        <w:contextualSpacing/>
        <w:jc w:val="both"/>
        <w:rPr>
          <w:rFonts w:ascii="Times New Roman" w:hAnsi="Times New Roman" w:cs="Times New Roman"/>
          <w:sz w:val="32"/>
        </w:rPr>
      </w:pPr>
      <w:r>
        <w:rPr>
          <w:rFonts w:cs="Times New Roman" w:ascii="Times New Roman" w:hAnsi="Times New Roman"/>
          <w:sz w:val="32"/>
        </w:rPr>
      </w:r>
    </w:p>
    <w:p>
      <w:pPr>
        <w:sectPr>
          <w:footerReference w:type="default" r:id="rId16"/>
          <w:type w:val="nextPage"/>
          <w:pgSz w:w="11906" w:h="16838"/>
          <w:pgMar w:left="1701" w:right="567" w:header="0" w:top="1134" w:footer="709" w:bottom="1134" w:gutter="0"/>
          <w:pgNumType w:start="2" w:fmt="decimal"/>
          <w:formProt w:val="false"/>
          <w:textDirection w:val="lrTb"/>
          <w:docGrid w:type="default" w:linePitch="360" w:charSpace="4096"/>
        </w:sectPr>
        <w:pStyle w:val="Normal"/>
        <w:spacing w:lineRule="auto" w:line="360" w:before="360" w:after="360"/>
        <w:contextualSpacing/>
        <w:jc w:val="right"/>
        <w:rPr>
          <w:rFonts w:ascii="Cambria" w:hAnsi="Cambria" w:cs="Times New Roman" w:asciiTheme="majorHAnsi" w:hAnsiTheme="majorHAnsi"/>
          <w:sz w:val="32"/>
          <w:szCs w:val="28"/>
        </w:rPr>
      </w:pPr>
      <w:r>
        <w:rPr>
          <w:rFonts w:cs="Times New Roman" w:ascii="Cambria" w:hAnsi="Cambria"/>
          <w:sz w:val="32"/>
          <w:szCs w:val="28"/>
        </w:rPr>
      </w:r>
    </w:p>
    <w:p>
      <w:pPr>
        <w:pStyle w:val="Normal"/>
        <w:spacing w:lineRule="auto" w:line="360" w:before="360" w:after="360"/>
        <w:contextualSpacing/>
        <w:jc w:val="right"/>
        <w:rPr>
          <w:rFonts w:ascii="Times New Roman" w:hAnsi="Times New Roman" w:cs="Times New Roman"/>
          <w:sz w:val="32"/>
        </w:rPr>
      </w:pPr>
      <w:r>
        <w:rPr>
          <w:rFonts w:cs="Times New Roman" w:ascii="Cambria" w:hAnsi="Cambria" w:asciiTheme="majorHAnsi" w:hAnsiTheme="majorHAnsi"/>
          <w:sz w:val="32"/>
          <w:szCs w:val="28"/>
        </w:rPr>
        <w:t>Приложение Д</w:t>
      </w:r>
    </w:p>
    <w:p>
      <w:pPr>
        <w:pStyle w:val="Normal"/>
        <w:spacing w:lineRule="auto" w:line="360" w:before="0" w:after="200"/>
        <w:contextualSpacing/>
        <w:jc w:val="both"/>
        <w:rPr>
          <w:rFonts w:ascii="Times New Roman" w:hAnsi="Times New Roman" w:cs="Times New Roman"/>
          <w:sz w:val="32"/>
        </w:rPr>
      </w:pPr>
      <w:r>
        <w:rPr>
          <w:rFonts w:cs="Times New Roman" w:ascii="Times New Roman" w:hAnsi="Times New Roman"/>
          <w:sz w:val="32"/>
        </w:rPr>
      </w:r>
    </w:p>
    <w:p>
      <w:pPr>
        <w:pStyle w:val="Normal"/>
        <w:spacing w:lineRule="auto" w:line="240" w:before="120" w:after="0"/>
        <w:ind w:right="2041" w:hanging="0"/>
        <w:jc w:val="center"/>
        <w:rPr>
          <w:rFonts w:ascii="Arial" w:hAnsi="Arial" w:eastAsia="Calibri" w:cs="Arial"/>
          <w:b/>
          <w:b/>
          <w:bCs/>
          <w:szCs w:val="18"/>
        </w:rPr>
      </w:pPr>
      <w:r>
        <w:rPr>
          <w:rFonts w:eastAsia="Calibri" w:cs="Arial" w:ascii="Arial" w:hAnsi="Arial"/>
          <w:b/>
          <w:bCs/>
          <w:szCs w:val="18"/>
        </w:rPr>
        <w:t>Отчет о финансовом результате</w:t>
      </w:r>
    </w:p>
    <w:tbl>
      <w:tblPr>
        <w:tblW w:w="9668" w:type="dxa"/>
        <w:jc w:val="left"/>
        <w:tblInd w:w="0" w:type="dxa"/>
        <w:tblCellMar>
          <w:top w:w="0" w:type="dxa"/>
          <w:left w:w="28" w:type="dxa"/>
          <w:bottom w:w="0" w:type="dxa"/>
          <w:right w:w="28" w:type="dxa"/>
        </w:tblCellMar>
        <w:tblLook w:firstRow="0" w:noVBand="0" w:lastRow="0" w:firstColumn="0" w:lastColumn="0" w:noHBand="0" w:val="0000"/>
      </w:tblPr>
      <w:tblGrid>
        <w:gridCol w:w="1257"/>
        <w:gridCol w:w="613"/>
        <w:gridCol w:w="737"/>
        <w:gridCol w:w="1673"/>
        <w:gridCol w:w="426"/>
        <w:gridCol w:w="311"/>
        <w:gridCol w:w="113"/>
        <w:gridCol w:w="710"/>
        <w:gridCol w:w="566"/>
        <w:gridCol w:w="285"/>
        <w:gridCol w:w="707"/>
        <w:gridCol w:w="229"/>
        <w:gridCol w:w="679"/>
        <w:gridCol w:w="341"/>
        <w:gridCol w:w="340"/>
        <w:gridCol w:w="680"/>
      </w:tblGrid>
      <w:tr>
        <w:trPr>
          <w:trHeight w:val="284" w:hRule="atLeast"/>
          <w:cantSplit w:val="true"/>
        </w:trPr>
        <w:tc>
          <w:tcPr>
            <w:tcW w:w="2607" w:type="dxa"/>
            <w:gridSpan w:val="3"/>
            <w:tcBorders/>
            <w:vAlign w:val="bottom"/>
          </w:tcPr>
          <w:p>
            <w:pPr>
              <w:pStyle w:val="Normal"/>
              <w:spacing w:lineRule="auto" w:line="240" w:before="0" w:after="0"/>
              <w:ind w:right="113" w:hanging="0"/>
              <w:jc w:val="right"/>
              <w:rPr>
                <w:rFonts w:ascii="Arial" w:hAnsi="Arial" w:eastAsia="Calibri" w:cs="Arial"/>
                <w:b/>
                <w:b/>
                <w:bCs/>
                <w:szCs w:val="18"/>
              </w:rPr>
            </w:pPr>
            <w:r>
              <w:rPr>
                <w:rFonts w:eastAsia="Calibri" w:cs="Arial" w:ascii="Arial" w:hAnsi="Arial"/>
                <w:b/>
                <w:bCs/>
                <w:szCs w:val="18"/>
              </w:rPr>
              <w:t>за</w:t>
            </w:r>
          </w:p>
        </w:tc>
        <w:tc>
          <w:tcPr>
            <w:tcW w:w="1673" w:type="dxa"/>
            <w:tcBorders>
              <w:bottom w:val="single" w:sz="6" w:space="0" w:color="000000"/>
            </w:tcBorders>
            <w:vAlign w:val="bottom"/>
          </w:tcPr>
          <w:p>
            <w:pPr>
              <w:pStyle w:val="Normal"/>
              <w:spacing w:lineRule="auto" w:line="240" w:before="0" w:after="0"/>
              <w:jc w:val="center"/>
              <w:rPr>
                <w:rFonts w:ascii="Arial" w:hAnsi="Arial" w:eastAsia="Calibri" w:cs="Arial"/>
                <w:b/>
                <w:b/>
                <w:bCs/>
                <w:szCs w:val="18"/>
              </w:rPr>
            </w:pPr>
            <w:r>
              <w:rPr>
                <w:rFonts w:eastAsia="Calibri" w:cs="Arial" w:ascii="Arial" w:hAnsi="Arial"/>
                <w:b/>
                <w:bCs/>
                <w:szCs w:val="18"/>
              </w:rPr>
              <w:t xml:space="preserve">31 декабря </w:t>
            </w:r>
          </w:p>
        </w:tc>
        <w:tc>
          <w:tcPr>
            <w:tcW w:w="426" w:type="dxa"/>
            <w:tcBorders/>
            <w:vAlign w:val="bottom"/>
          </w:tcPr>
          <w:p>
            <w:pPr>
              <w:pStyle w:val="Normal"/>
              <w:spacing w:lineRule="auto" w:line="240" w:before="0" w:after="0"/>
              <w:jc w:val="right"/>
              <w:rPr>
                <w:rFonts w:ascii="Arial" w:hAnsi="Arial" w:eastAsia="Calibri" w:cs="Arial"/>
                <w:b/>
                <w:b/>
                <w:bCs/>
                <w:szCs w:val="18"/>
              </w:rPr>
            </w:pPr>
            <w:r>
              <w:rPr>
                <w:rFonts w:eastAsia="Calibri" w:cs="Arial" w:ascii="Arial" w:hAnsi="Arial"/>
                <w:b/>
                <w:bCs/>
                <w:szCs w:val="18"/>
              </w:rPr>
              <w:t>20</w:t>
            </w:r>
          </w:p>
        </w:tc>
        <w:tc>
          <w:tcPr>
            <w:tcW w:w="424" w:type="dxa"/>
            <w:gridSpan w:val="2"/>
            <w:tcBorders>
              <w:bottom w:val="single" w:sz="6" w:space="0" w:color="000000"/>
            </w:tcBorders>
            <w:vAlign w:val="bottom"/>
          </w:tcPr>
          <w:p>
            <w:pPr>
              <w:pStyle w:val="Normal"/>
              <w:spacing w:lineRule="auto" w:line="240" w:before="0" w:after="0"/>
              <w:rPr>
                <w:rFonts w:ascii="Arial" w:hAnsi="Arial" w:eastAsia="Calibri" w:cs="Arial"/>
                <w:b/>
                <w:b/>
                <w:bCs/>
                <w:szCs w:val="18"/>
              </w:rPr>
            </w:pPr>
            <w:r>
              <w:rPr>
                <w:rFonts w:eastAsia="Calibri" w:cs="Arial" w:ascii="Arial" w:hAnsi="Arial"/>
                <w:b/>
                <w:bCs/>
                <w:szCs w:val="18"/>
              </w:rPr>
              <w:t>1</w:t>
            </w:r>
            <w:r>
              <w:rPr>
                <w:rFonts w:eastAsia="Calibri" w:cs="Arial" w:ascii="Arial" w:hAnsi="Arial"/>
                <w:b/>
                <w:bCs/>
                <w:szCs w:val="18"/>
              </w:rPr>
              <w:t>9</w:t>
            </w:r>
          </w:p>
        </w:tc>
        <w:tc>
          <w:tcPr>
            <w:tcW w:w="2497" w:type="dxa"/>
            <w:gridSpan w:val="5"/>
            <w:tcBorders>
              <w:right w:val="single" w:sz="6" w:space="0" w:color="000000"/>
            </w:tcBorders>
            <w:vAlign w:val="bottom"/>
          </w:tcPr>
          <w:p>
            <w:pPr>
              <w:pStyle w:val="Normal"/>
              <w:spacing w:lineRule="auto" w:line="240" w:before="0" w:after="0"/>
              <w:ind w:left="113" w:hanging="0"/>
              <w:rPr>
                <w:rFonts w:ascii="Arial" w:hAnsi="Arial" w:eastAsia="Calibri" w:cs="Arial"/>
                <w:b/>
                <w:b/>
                <w:bCs/>
                <w:szCs w:val="18"/>
              </w:rPr>
            </w:pPr>
            <w:r>
              <w:rPr>
                <w:rFonts w:eastAsia="Calibri" w:cs="Arial" w:ascii="Arial" w:hAnsi="Arial"/>
                <w:b/>
                <w:bCs/>
                <w:szCs w:val="18"/>
              </w:rPr>
              <w:t>г.</w:t>
            </w:r>
          </w:p>
        </w:tc>
        <w:tc>
          <w:tcPr>
            <w:tcW w:w="2040" w:type="dxa"/>
            <w:gridSpan w:val="4"/>
            <w:tcBorders>
              <w:top w:val="single" w:sz="6" w:space="0" w:color="000000"/>
              <w:right w:val="single" w:sz="6" w:space="0" w:color="000000"/>
            </w:tcBorders>
            <w:vAlign w:val="center"/>
          </w:tcPr>
          <w:p>
            <w:pPr>
              <w:pStyle w:val="Normal"/>
              <w:spacing w:lineRule="auto" w:line="240" w:before="0" w:after="0"/>
              <w:jc w:val="center"/>
              <w:rPr>
                <w:rFonts w:ascii="Arial" w:hAnsi="Arial" w:eastAsia="Calibri" w:cs="Arial"/>
                <w:szCs w:val="18"/>
              </w:rPr>
            </w:pPr>
            <w:r>
              <w:rPr>
                <w:rFonts w:eastAsia="Calibri" w:cs="Arial" w:ascii="Arial" w:hAnsi="Arial"/>
                <w:sz w:val="18"/>
                <w:szCs w:val="18"/>
              </w:rPr>
              <w:t>Коды</w:t>
            </w:r>
          </w:p>
        </w:tc>
      </w:tr>
      <w:tr>
        <w:trPr>
          <w:trHeight w:val="284" w:hRule="atLeast"/>
        </w:trPr>
        <w:tc>
          <w:tcPr>
            <w:tcW w:w="7627" w:type="dxa"/>
            <w:gridSpan w:val="12"/>
            <w:tcBorders>
              <w:right w:val="single" w:sz="12" w:space="0" w:color="000000"/>
            </w:tcBorders>
            <w:vAlign w:val="bottom"/>
          </w:tcPr>
          <w:p>
            <w:pPr>
              <w:pStyle w:val="Normal"/>
              <w:spacing w:lineRule="auto" w:line="240" w:before="0" w:after="0"/>
              <w:ind w:right="113" w:hanging="0"/>
              <w:jc w:val="right"/>
              <w:rPr>
                <w:rFonts w:ascii="Arial" w:hAnsi="Arial" w:eastAsia="Calibri" w:cs="Arial"/>
                <w:sz w:val="18"/>
                <w:szCs w:val="18"/>
              </w:rPr>
            </w:pPr>
            <w:r>
              <w:rPr>
                <w:rFonts w:eastAsia="Calibri" w:cs="Arial" w:ascii="Arial" w:hAnsi="Arial"/>
                <w:sz w:val="18"/>
                <w:szCs w:val="18"/>
              </w:rPr>
              <w:t>Форма по ОКУД</w:t>
            </w:r>
          </w:p>
        </w:tc>
        <w:tc>
          <w:tcPr>
            <w:tcW w:w="2040" w:type="dxa"/>
            <w:gridSpan w:val="4"/>
            <w:tcBorders>
              <w:top w:val="single" w:sz="12" w:space="0" w:color="000000"/>
              <w:bottom w:val="single" w:sz="6" w:space="0" w:color="000000"/>
              <w:right w:val="single" w:sz="12" w:space="0" w:color="000000"/>
            </w:tcBorders>
            <w:vAlign w:val="bottom"/>
          </w:tcPr>
          <w:p>
            <w:pPr>
              <w:pStyle w:val="Normal"/>
              <w:spacing w:lineRule="auto" w:line="240" w:before="0" w:after="0"/>
              <w:jc w:val="center"/>
              <w:rPr>
                <w:rFonts w:ascii="Arial" w:hAnsi="Arial" w:eastAsia="Calibri" w:cs="Arial"/>
                <w:sz w:val="18"/>
                <w:szCs w:val="18"/>
              </w:rPr>
            </w:pPr>
            <w:r>
              <w:rPr>
                <w:rFonts w:eastAsia="Calibri" w:cs="Arial" w:ascii="Arial" w:hAnsi="Arial"/>
                <w:sz w:val="18"/>
                <w:szCs w:val="18"/>
              </w:rPr>
              <w:t>0710002</w:t>
            </w:r>
          </w:p>
        </w:tc>
      </w:tr>
      <w:tr>
        <w:trPr>
          <w:trHeight w:val="284" w:hRule="atLeast"/>
          <w:cantSplit w:val="true"/>
        </w:trPr>
        <w:tc>
          <w:tcPr>
            <w:tcW w:w="7627" w:type="dxa"/>
            <w:gridSpan w:val="12"/>
            <w:tcBorders>
              <w:right w:val="single" w:sz="12" w:space="0" w:color="000000"/>
            </w:tcBorders>
            <w:vAlign w:val="bottom"/>
          </w:tcPr>
          <w:p>
            <w:pPr>
              <w:pStyle w:val="Normal"/>
              <w:spacing w:lineRule="auto" w:line="240" w:before="0" w:after="0"/>
              <w:ind w:right="113" w:hanging="0"/>
              <w:jc w:val="right"/>
              <w:rPr>
                <w:rFonts w:ascii="Arial" w:hAnsi="Arial" w:eastAsia="Calibri" w:cs="Arial"/>
                <w:sz w:val="18"/>
                <w:szCs w:val="18"/>
              </w:rPr>
            </w:pPr>
            <w:r>
              <w:rPr>
                <w:rFonts w:eastAsia="Calibri" w:cs="Arial" w:ascii="Arial" w:hAnsi="Arial"/>
                <w:sz w:val="18"/>
                <w:szCs w:val="18"/>
              </w:rPr>
              <w:t>Дата (число, месяц, год)</w:t>
            </w:r>
          </w:p>
        </w:tc>
        <w:tc>
          <w:tcPr>
            <w:tcW w:w="679" w:type="dxa"/>
            <w:tcBorders>
              <w:top w:val="single" w:sz="6" w:space="0" w:color="000000"/>
              <w:bottom w:val="single" w:sz="6" w:space="0" w:color="000000"/>
              <w:right w:val="single" w:sz="6" w:space="0" w:color="000000"/>
            </w:tcBorders>
            <w:vAlign w:val="bottom"/>
          </w:tcPr>
          <w:p>
            <w:pPr>
              <w:pStyle w:val="Normal"/>
              <w:spacing w:lineRule="auto" w:line="240" w:before="0" w:after="0"/>
              <w:jc w:val="center"/>
              <w:rPr>
                <w:rFonts w:ascii="Arial" w:hAnsi="Arial" w:eastAsia="Calibri" w:cs="Arial"/>
                <w:sz w:val="18"/>
                <w:szCs w:val="18"/>
              </w:rPr>
            </w:pPr>
            <w:r>
              <w:rPr>
                <w:rFonts w:eastAsia="Calibri" w:cs="Arial" w:ascii="Arial" w:hAnsi="Arial"/>
                <w:sz w:val="18"/>
                <w:szCs w:val="18"/>
              </w:rPr>
            </w:r>
          </w:p>
        </w:tc>
        <w:tc>
          <w:tcPr>
            <w:tcW w:w="681" w:type="dxa"/>
            <w:gridSpan w:val="2"/>
            <w:tcBorders>
              <w:top w:val="single" w:sz="6" w:space="0" w:color="000000"/>
              <w:bottom w:val="single" w:sz="6" w:space="0" w:color="000000"/>
              <w:right w:val="single" w:sz="6" w:space="0" w:color="000000"/>
            </w:tcBorders>
            <w:vAlign w:val="bottom"/>
          </w:tcPr>
          <w:p>
            <w:pPr>
              <w:pStyle w:val="Normal"/>
              <w:spacing w:lineRule="auto" w:line="240" w:before="0" w:after="0"/>
              <w:jc w:val="center"/>
              <w:rPr>
                <w:rFonts w:ascii="Arial" w:hAnsi="Arial" w:eastAsia="Calibri" w:cs="Arial"/>
                <w:sz w:val="18"/>
                <w:szCs w:val="18"/>
              </w:rPr>
            </w:pPr>
            <w:r>
              <w:rPr>
                <w:rFonts w:eastAsia="Calibri" w:cs="Arial" w:ascii="Arial" w:hAnsi="Arial"/>
                <w:sz w:val="18"/>
                <w:szCs w:val="18"/>
              </w:rPr>
            </w:r>
          </w:p>
        </w:tc>
        <w:tc>
          <w:tcPr>
            <w:tcW w:w="680" w:type="dxa"/>
            <w:tcBorders>
              <w:top w:val="single" w:sz="6" w:space="0" w:color="000000"/>
              <w:bottom w:val="single" w:sz="6" w:space="0" w:color="000000"/>
              <w:right w:val="single" w:sz="12" w:space="0" w:color="000000"/>
            </w:tcBorders>
            <w:vAlign w:val="bottom"/>
          </w:tcPr>
          <w:p>
            <w:pPr>
              <w:pStyle w:val="Normal"/>
              <w:spacing w:lineRule="auto" w:line="240" w:before="0" w:after="0"/>
              <w:jc w:val="center"/>
              <w:rPr>
                <w:rFonts w:ascii="Arial" w:hAnsi="Arial" w:eastAsia="Calibri" w:cs="Arial"/>
                <w:sz w:val="18"/>
                <w:szCs w:val="18"/>
              </w:rPr>
            </w:pPr>
            <w:r>
              <w:rPr>
                <w:rFonts w:eastAsia="Calibri" w:cs="Arial" w:ascii="Arial" w:hAnsi="Arial"/>
                <w:sz w:val="18"/>
                <w:szCs w:val="18"/>
              </w:rPr>
            </w:r>
          </w:p>
        </w:tc>
      </w:tr>
      <w:tr>
        <w:trPr>
          <w:trHeight w:val="284" w:hRule="atLeast"/>
          <w:cantSplit w:val="true"/>
        </w:trPr>
        <w:tc>
          <w:tcPr>
            <w:tcW w:w="1257" w:type="dxa"/>
            <w:tcBorders/>
            <w:vAlign w:val="bottom"/>
          </w:tcPr>
          <w:p>
            <w:pPr>
              <w:pStyle w:val="Normal"/>
              <w:spacing w:lineRule="auto" w:line="240" w:before="0" w:after="0"/>
              <w:rPr>
                <w:rFonts w:ascii="Arial" w:hAnsi="Arial" w:eastAsia="Calibri" w:cs="Arial"/>
                <w:sz w:val="18"/>
                <w:szCs w:val="18"/>
              </w:rPr>
            </w:pPr>
            <w:r>
              <w:rPr>
                <w:rFonts w:eastAsia="Calibri" w:cs="Arial" w:ascii="Arial" w:hAnsi="Arial"/>
                <w:sz w:val="18"/>
                <w:szCs w:val="18"/>
              </w:rPr>
              <w:t>Организация</w:t>
            </w:r>
          </w:p>
        </w:tc>
        <w:tc>
          <w:tcPr>
            <w:tcW w:w="5149" w:type="dxa"/>
            <w:gridSpan w:val="8"/>
            <w:tcBorders>
              <w:bottom w:val="single" w:sz="6" w:space="0" w:color="000000"/>
            </w:tcBorders>
            <w:vAlign w:val="bottom"/>
          </w:tcPr>
          <w:p>
            <w:pPr>
              <w:pStyle w:val="Normal"/>
              <w:spacing w:lineRule="auto" w:line="240" w:before="0" w:after="0"/>
              <w:jc w:val="center"/>
              <w:rPr>
                <w:rFonts w:ascii="Arial" w:hAnsi="Arial" w:eastAsia="Calibri" w:cs="Arial"/>
                <w:sz w:val="18"/>
                <w:szCs w:val="18"/>
              </w:rPr>
            </w:pPr>
            <w:r>
              <w:rPr>
                <w:rFonts w:eastAsia="Calibri" w:cs="Arial" w:ascii="Arial" w:hAnsi="Arial"/>
                <w:sz w:val="18"/>
                <w:szCs w:val="18"/>
              </w:rPr>
              <w:t>ООО «Океан»</w:t>
            </w:r>
          </w:p>
        </w:tc>
        <w:tc>
          <w:tcPr>
            <w:tcW w:w="1221" w:type="dxa"/>
            <w:gridSpan w:val="3"/>
            <w:tcBorders>
              <w:right w:val="single" w:sz="12" w:space="0" w:color="000000"/>
            </w:tcBorders>
            <w:vAlign w:val="bottom"/>
          </w:tcPr>
          <w:p>
            <w:pPr>
              <w:pStyle w:val="Normal"/>
              <w:spacing w:lineRule="auto" w:line="240" w:before="0" w:after="0"/>
              <w:ind w:right="113" w:hanging="0"/>
              <w:jc w:val="right"/>
              <w:rPr>
                <w:rFonts w:ascii="Arial" w:hAnsi="Arial" w:eastAsia="Calibri" w:cs="Arial"/>
                <w:sz w:val="18"/>
                <w:szCs w:val="18"/>
              </w:rPr>
            </w:pPr>
            <w:r>
              <w:rPr>
                <w:rFonts w:eastAsia="Calibri" w:cs="Arial" w:ascii="Arial" w:hAnsi="Arial"/>
                <w:sz w:val="18"/>
                <w:szCs w:val="18"/>
              </w:rPr>
              <w:t>по ОКПО</w:t>
            </w:r>
          </w:p>
        </w:tc>
        <w:tc>
          <w:tcPr>
            <w:tcW w:w="2040" w:type="dxa"/>
            <w:gridSpan w:val="4"/>
            <w:tcBorders>
              <w:top w:val="single" w:sz="6" w:space="0" w:color="000000"/>
              <w:bottom w:val="single" w:sz="6" w:space="0" w:color="000000"/>
              <w:right w:val="single" w:sz="12" w:space="0" w:color="000000"/>
            </w:tcBorders>
            <w:vAlign w:val="bottom"/>
          </w:tcPr>
          <w:p>
            <w:pPr>
              <w:pStyle w:val="Normal"/>
              <w:spacing w:lineRule="auto" w:line="240" w:before="0" w:after="0"/>
              <w:jc w:val="center"/>
              <w:rPr>
                <w:rFonts w:ascii="Arial" w:hAnsi="Arial" w:eastAsia="Calibri" w:cs="Arial"/>
                <w:sz w:val="18"/>
                <w:szCs w:val="18"/>
              </w:rPr>
            </w:pPr>
            <w:r>
              <w:rPr>
                <w:rFonts w:eastAsia="Calibri" w:cs="Arial" w:ascii="Arial" w:hAnsi="Arial"/>
                <w:sz w:val="18"/>
                <w:szCs w:val="18"/>
              </w:rPr>
            </w:r>
          </w:p>
        </w:tc>
      </w:tr>
      <w:tr>
        <w:trPr>
          <w:trHeight w:val="284" w:hRule="atLeast"/>
          <w:cantSplit w:val="true"/>
        </w:trPr>
        <w:tc>
          <w:tcPr>
            <w:tcW w:w="6406" w:type="dxa"/>
            <w:gridSpan w:val="9"/>
            <w:tcBorders/>
            <w:vAlign w:val="bottom"/>
          </w:tcPr>
          <w:p>
            <w:pPr>
              <w:pStyle w:val="Normal"/>
              <w:spacing w:lineRule="auto" w:line="240" w:before="0" w:after="0"/>
              <w:rPr>
                <w:rFonts w:ascii="Arial" w:hAnsi="Arial" w:eastAsia="Calibri" w:cs="Arial"/>
                <w:sz w:val="18"/>
                <w:szCs w:val="18"/>
              </w:rPr>
            </w:pPr>
            <w:r>
              <w:rPr>
                <w:rFonts w:eastAsia="Calibri" w:cs="Arial" w:ascii="Arial" w:hAnsi="Arial"/>
                <w:sz w:val="18"/>
                <w:szCs w:val="18"/>
              </w:rPr>
              <w:t>Идентификационный номер налогоплательщика</w:t>
            </w:r>
          </w:p>
        </w:tc>
        <w:tc>
          <w:tcPr>
            <w:tcW w:w="1221" w:type="dxa"/>
            <w:gridSpan w:val="3"/>
            <w:tcBorders>
              <w:right w:val="single" w:sz="12" w:space="0" w:color="000000"/>
            </w:tcBorders>
            <w:vAlign w:val="bottom"/>
          </w:tcPr>
          <w:p>
            <w:pPr>
              <w:pStyle w:val="Normal"/>
              <w:spacing w:lineRule="auto" w:line="240" w:before="0" w:after="0"/>
              <w:ind w:right="113" w:hanging="0"/>
              <w:jc w:val="right"/>
              <w:rPr>
                <w:rFonts w:ascii="Arial" w:hAnsi="Arial" w:eastAsia="Calibri" w:cs="Arial"/>
                <w:sz w:val="18"/>
                <w:szCs w:val="18"/>
              </w:rPr>
            </w:pPr>
            <w:r>
              <w:rPr>
                <w:rFonts w:eastAsia="Calibri" w:cs="Arial" w:ascii="Arial" w:hAnsi="Arial"/>
                <w:sz w:val="18"/>
                <w:szCs w:val="18"/>
              </w:rPr>
              <w:t>ИНН</w:t>
            </w:r>
          </w:p>
        </w:tc>
        <w:tc>
          <w:tcPr>
            <w:tcW w:w="2040" w:type="dxa"/>
            <w:gridSpan w:val="4"/>
            <w:tcBorders>
              <w:top w:val="single" w:sz="6" w:space="0" w:color="000000"/>
              <w:bottom w:val="single" w:sz="6" w:space="0" w:color="000000"/>
              <w:right w:val="single" w:sz="12" w:space="0" w:color="000000"/>
            </w:tcBorders>
            <w:vAlign w:val="bottom"/>
          </w:tcPr>
          <w:p>
            <w:pPr>
              <w:pStyle w:val="Normal"/>
              <w:spacing w:lineRule="auto" w:line="240" w:before="0" w:after="0"/>
              <w:jc w:val="center"/>
              <w:rPr>
                <w:rFonts w:ascii="Arial" w:hAnsi="Arial" w:eastAsia="Calibri" w:cs="Arial"/>
                <w:sz w:val="18"/>
                <w:szCs w:val="18"/>
              </w:rPr>
            </w:pPr>
            <w:r>
              <w:rPr>
                <w:rFonts w:eastAsia="Calibri" w:cs="Arial" w:ascii="Arial" w:hAnsi="Arial"/>
                <w:sz w:val="18"/>
                <w:szCs w:val="18"/>
              </w:rPr>
            </w:r>
          </w:p>
        </w:tc>
      </w:tr>
      <w:tr>
        <w:trPr>
          <w:trHeight w:val="227" w:hRule="atLeast"/>
          <w:cantSplit w:val="true"/>
        </w:trPr>
        <w:tc>
          <w:tcPr>
            <w:tcW w:w="1870" w:type="dxa"/>
            <w:gridSpan w:val="2"/>
            <w:tcBorders/>
            <w:vAlign w:val="bottom"/>
          </w:tcPr>
          <w:p>
            <w:pPr>
              <w:pStyle w:val="Normal"/>
              <w:spacing w:lineRule="auto" w:line="240" w:before="60" w:after="0"/>
              <w:rPr>
                <w:rFonts w:ascii="Arial" w:hAnsi="Arial" w:eastAsia="Calibri" w:cs="Arial"/>
                <w:sz w:val="18"/>
                <w:szCs w:val="18"/>
              </w:rPr>
            </w:pPr>
            <w:r>
              <w:rPr>
                <w:rFonts w:eastAsia="Calibri" w:cs="Arial" w:ascii="Arial" w:hAnsi="Arial"/>
                <w:sz w:val="18"/>
                <w:szCs w:val="18"/>
              </w:rPr>
              <w:t>Вид экономической</w:t>
              <w:br/>
              <w:t>деятельности</w:t>
            </w:r>
          </w:p>
        </w:tc>
        <w:tc>
          <w:tcPr>
            <w:tcW w:w="4821" w:type="dxa"/>
            <w:gridSpan w:val="8"/>
            <w:tcBorders>
              <w:bottom w:val="single" w:sz="6" w:space="0" w:color="000000"/>
            </w:tcBorders>
            <w:vAlign w:val="bottom"/>
          </w:tcPr>
          <w:p>
            <w:pPr>
              <w:pStyle w:val="Normal"/>
              <w:spacing w:lineRule="auto" w:line="240" w:before="0" w:after="0"/>
              <w:jc w:val="center"/>
              <w:rPr>
                <w:rFonts w:ascii="Arial" w:hAnsi="Arial" w:eastAsia="Calibri" w:cs="Arial"/>
                <w:sz w:val="18"/>
                <w:szCs w:val="18"/>
              </w:rPr>
            </w:pPr>
            <w:r>
              <w:rPr>
                <w:rFonts w:eastAsia="Calibri" w:cs="Arial" w:ascii="Arial" w:hAnsi="Arial"/>
                <w:sz w:val="18"/>
                <w:szCs w:val="18"/>
              </w:rPr>
            </w:r>
          </w:p>
        </w:tc>
        <w:tc>
          <w:tcPr>
            <w:tcW w:w="936" w:type="dxa"/>
            <w:gridSpan w:val="2"/>
            <w:tcBorders>
              <w:right w:val="single" w:sz="12" w:space="0" w:color="000000"/>
            </w:tcBorders>
            <w:vAlign w:val="bottom"/>
          </w:tcPr>
          <w:p>
            <w:pPr>
              <w:pStyle w:val="Normal"/>
              <w:spacing w:lineRule="auto" w:line="240" w:before="0" w:after="0"/>
              <w:ind w:right="113" w:hanging="0"/>
              <w:jc w:val="right"/>
              <w:rPr>
                <w:rFonts w:ascii="Arial" w:hAnsi="Arial" w:eastAsia="Calibri" w:cs="Arial"/>
                <w:sz w:val="18"/>
                <w:szCs w:val="18"/>
              </w:rPr>
            </w:pPr>
            <w:r>
              <w:rPr>
                <w:rFonts w:eastAsia="Calibri" w:cs="Arial" w:ascii="Arial" w:hAnsi="Arial"/>
                <w:sz w:val="18"/>
                <w:szCs w:val="18"/>
              </w:rPr>
              <w:t>по</w:t>
              <w:br/>
              <w:t>ОКВЭД</w:t>
            </w:r>
          </w:p>
        </w:tc>
        <w:tc>
          <w:tcPr>
            <w:tcW w:w="2040" w:type="dxa"/>
            <w:gridSpan w:val="4"/>
            <w:tcBorders>
              <w:top w:val="single" w:sz="6" w:space="0" w:color="000000"/>
              <w:bottom w:val="single" w:sz="6" w:space="0" w:color="000000"/>
              <w:right w:val="single" w:sz="12" w:space="0" w:color="000000"/>
            </w:tcBorders>
            <w:vAlign w:val="bottom"/>
          </w:tcPr>
          <w:p>
            <w:pPr>
              <w:pStyle w:val="Normal"/>
              <w:spacing w:lineRule="auto" w:line="240" w:before="0" w:after="0"/>
              <w:jc w:val="center"/>
              <w:rPr>
                <w:rFonts w:ascii="Arial" w:hAnsi="Arial" w:eastAsia="Calibri" w:cs="Arial"/>
                <w:sz w:val="18"/>
                <w:szCs w:val="18"/>
              </w:rPr>
            </w:pPr>
            <w:r>
              <w:rPr>
                <w:rFonts w:eastAsia="Calibri" w:cs="Arial" w:ascii="Arial" w:hAnsi="Arial"/>
                <w:sz w:val="18"/>
                <w:szCs w:val="18"/>
              </w:rPr>
            </w:r>
          </w:p>
        </w:tc>
      </w:tr>
      <w:tr>
        <w:trPr>
          <w:trHeight w:val="227" w:hRule="atLeast"/>
          <w:cantSplit w:val="true"/>
        </w:trPr>
        <w:tc>
          <w:tcPr>
            <w:tcW w:w="5017" w:type="dxa"/>
            <w:gridSpan w:val="6"/>
            <w:tcBorders/>
            <w:vAlign w:val="bottom"/>
          </w:tcPr>
          <w:p>
            <w:pPr>
              <w:pStyle w:val="Normal"/>
              <w:spacing w:lineRule="auto" w:line="240" w:before="60" w:after="0"/>
              <w:rPr>
                <w:rFonts w:ascii="Arial" w:hAnsi="Arial" w:eastAsia="Calibri" w:cs="Arial"/>
                <w:sz w:val="18"/>
                <w:szCs w:val="18"/>
              </w:rPr>
            </w:pPr>
            <w:r>
              <w:rPr>
                <w:rFonts w:eastAsia="Calibri" w:cs="Arial" w:ascii="Arial" w:hAnsi="Arial"/>
                <w:sz w:val="18"/>
                <w:szCs w:val="18"/>
              </w:rPr>
              <w:t>Организационно-правовая форма/форма собственности</w:t>
            </w:r>
          </w:p>
        </w:tc>
        <w:tc>
          <w:tcPr>
            <w:tcW w:w="2381" w:type="dxa"/>
            <w:gridSpan w:val="5"/>
            <w:tcBorders>
              <w:bottom w:val="single" w:sz="6" w:space="0" w:color="000000"/>
            </w:tcBorders>
            <w:vAlign w:val="bottom"/>
          </w:tcPr>
          <w:p>
            <w:pPr>
              <w:pStyle w:val="Normal"/>
              <w:spacing w:lineRule="auto" w:line="240" w:before="0" w:after="0"/>
              <w:jc w:val="center"/>
              <w:rPr>
                <w:rFonts w:ascii="Arial" w:hAnsi="Arial" w:eastAsia="Calibri" w:cs="Arial"/>
                <w:sz w:val="18"/>
                <w:szCs w:val="18"/>
              </w:rPr>
            </w:pPr>
            <w:r>
              <w:rPr>
                <w:rFonts w:eastAsia="Calibri" w:cs="Arial" w:ascii="Arial" w:hAnsi="Arial"/>
                <w:sz w:val="18"/>
                <w:szCs w:val="18"/>
              </w:rPr>
            </w:r>
          </w:p>
        </w:tc>
        <w:tc>
          <w:tcPr>
            <w:tcW w:w="229" w:type="dxa"/>
            <w:tcBorders>
              <w:right w:val="single" w:sz="12" w:space="0" w:color="000000"/>
            </w:tcBorders>
            <w:vAlign w:val="bottom"/>
          </w:tcPr>
          <w:p>
            <w:pPr>
              <w:pStyle w:val="Normal"/>
              <w:spacing w:lineRule="auto" w:line="240" w:before="0" w:after="0"/>
              <w:ind w:right="113" w:hanging="0"/>
              <w:jc w:val="right"/>
              <w:rPr>
                <w:rFonts w:ascii="Arial" w:hAnsi="Arial" w:eastAsia="Calibri" w:cs="Arial"/>
                <w:sz w:val="18"/>
                <w:szCs w:val="18"/>
              </w:rPr>
            </w:pPr>
            <w:r>
              <w:rPr>
                <w:rFonts w:eastAsia="Calibri" w:cs="Arial" w:ascii="Arial" w:hAnsi="Arial"/>
                <w:sz w:val="18"/>
                <w:szCs w:val="18"/>
              </w:rPr>
            </w:r>
          </w:p>
        </w:tc>
        <w:tc>
          <w:tcPr>
            <w:tcW w:w="1020" w:type="dxa"/>
            <w:gridSpan w:val="2"/>
            <w:tcBorders>
              <w:top w:val="single" w:sz="6" w:space="0" w:color="000000"/>
              <w:right w:val="single" w:sz="6" w:space="0" w:color="000000"/>
            </w:tcBorders>
            <w:vAlign w:val="bottom"/>
          </w:tcPr>
          <w:p>
            <w:pPr>
              <w:pStyle w:val="Normal"/>
              <w:spacing w:lineRule="auto" w:line="240" w:before="0" w:after="0"/>
              <w:jc w:val="center"/>
              <w:rPr>
                <w:rFonts w:ascii="Arial" w:hAnsi="Arial" w:eastAsia="Calibri" w:cs="Arial"/>
                <w:sz w:val="18"/>
                <w:szCs w:val="18"/>
              </w:rPr>
            </w:pPr>
            <w:r>
              <w:rPr>
                <w:rFonts w:eastAsia="Calibri" w:cs="Arial" w:ascii="Arial" w:hAnsi="Arial"/>
                <w:sz w:val="18"/>
                <w:szCs w:val="18"/>
              </w:rPr>
            </w:r>
          </w:p>
        </w:tc>
        <w:tc>
          <w:tcPr>
            <w:tcW w:w="1020" w:type="dxa"/>
            <w:gridSpan w:val="2"/>
            <w:tcBorders>
              <w:top w:val="single" w:sz="6" w:space="0" w:color="000000"/>
              <w:right w:val="single" w:sz="12" w:space="0" w:color="000000"/>
            </w:tcBorders>
            <w:vAlign w:val="bottom"/>
          </w:tcPr>
          <w:p>
            <w:pPr>
              <w:pStyle w:val="Normal"/>
              <w:spacing w:lineRule="auto" w:line="240" w:before="0" w:after="0"/>
              <w:jc w:val="center"/>
              <w:rPr>
                <w:rFonts w:ascii="Arial" w:hAnsi="Arial" w:eastAsia="Calibri" w:cs="Arial"/>
                <w:sz w:val="18"/>
                <w:szCs w:val="18"/>
              </w:rPr>
            </w:pPr>
            <w:r>
              <w:rPr>
                <w:rFonts w:eastAsia="Calibri" w:cs="Arial" w:ascii="Arial" w:hAnsi="Arial"/>
                <w:sz w:val="18"/>
                <w:szCs w:val="18"/>
              </w:rPr>
            </w:r>
          </w:p>
        </w:tc>
      </w:tr>
      <w:tr>
        <w:trPr>
          <w:trHeight w:val="227" w:hRule="atLeast"/>
          <w:cantSplit w:val="true"/>
        </w:trPr>
        <w:tc>
          <w:tcPr>
            <w:tcW w:w="5840" w:type="dxa"/>
            <w:gridSpan w:val="8"/>
            <w:tcBorders>
              <w:bottom w:val="single" w:sz="6" w:space="0" w:color="000000"/>
            </w:tcBorders>
            <w:vAlign w:val="bottom"/>
          </w:tcPr>
          <w:p>
            <w:pPr>
              <w:pStyle w:val="Normal"/>
              <w:spacing w:lineRule="auto" w:line="240" w:before="0" w:after="0"/>
              <w:rPr>
                <w:rFonts w:ascii="Arial" w:hAnsi="Arial" w:eastAsia="Calibri" w:cs="Arial"/>
                <w:sz w:val="18"/>
                <w:szCs w:val="18"/>
              </w:rPr>
            </w:pPr>
            <w:r>
              <w:rPr>
                <w:rFonts w:eastAsia="Calibri" w:cs="Arial" w:ascii="Arial" w:hAnsi="Arial"/>
                <w:sz w:val="18"/>
                <w:szCs w:val="18"/>
              </w:rPr>
            </w:r>
          </w:p>
        </w:tc>
        <w:tc>
          <w:tcPr>
            <w:tcW w:w="1787" w:type="dxa"/>
            <w:gridSpan w:val="4"/>
            <w:tcBorders>
              <w:right w:val="single" w:sz="12" w:space="0" w:color="000000"/>
            </w:tcBorders>
            <w:vAlign w:val="bottom"/>
          </w:tcPr>
          <w:p>
            <w:pPr>
              <w:pStyle w:val="Normal"/>
              <w:spacing w:lineRule="auto" w:line="240" w:before="60" w:after="0"/>
              <w:ind w:right="113" w:hanging="0"/>
              <w:jc w:val="right"/>
              <w:rPr>
                <w:rFonts w:ascii="Arial" w:hAnsi="Arial" w:eastAsia="Calibri" w:cs="Arial"/>
                <w:sz w:val="18"/>
                <w:szCs w:val="18"/>
              </w:rPr>
            </w:pPr>
            <w:r>
              <w:rPr>
                <w:rFonts w:eastAsia="Calibri" w:cs="Arial" w:ascii="Arial" w:hAnsi="Arial"/>
                <w:sz w:val="18"/>
                <w:szCs w:val="18"/>
              </w:rPr>
              <w:t>по ОКОПФ/ОКФС</w:t>
            </w:r>
          </w:p>
        </w:tc>
        <w:tc>
          <w:tcPr>
            <w:tcW w:w="1020" w:type="dxa"/>
            <w:gridSpan w:val="2"/>
            <w:tcBorders>
              <w:bottom w:val="single" w:sz="6" w:space="0" w:color="000000"/>
              <w:right w:val="single" w:sz="6" w:space="0" w:color="000000"/>
            </w:tcBorders>
            <w:vAlign w:val="bottom"/>
          </w:tcPr>
          <w:p>
            <w:pPr>
              <w:pStyle w:val="Normal"/>
              <w:spacing w:lineRule="auto" w:line="240" w:before="0" w:after="0"/>
              <w:jc w:val="center"/>
              <w:rPr>
                <w:rFonts w:ascii="Arial" w:hAnsi="Arial" w:eastAsia="Calibri" w:cs="Arial"/>
                <w:sz w:val="18"/>
                <w:szCs w:val="18"/>
              </w:rPr>
            </w:pPr>
            <w:r>
              <w:rPr>
                <w:rFonts w:eastAsia="Calibri" w:cs="Arial" w:ascii="Arial" w:hAnsi="Arial"/>
                <w:sz w:val="18"/>
                <w:szCs w:val="18"/>
              </w:rPr>
            </w:r>
          </w:p>
        </w:tc>
        <w:tc>
          <w:tcPr>
            <w:tcW w:w="1020" w:type="dxa"/>
            <w:gridSpan w:val="2"/>
            <w:tcBorders>
              <w:bottom w:val="single" w:sz="6" w:space="0" w:color="000000"/>
              <w:right w:val="single" w:sz="12" w:space="0" w:color="000000"/>
            </w:tcBorders>
            <w:vAlign w:val="bottom"/>
          </w:tcPr>
          <w:p>
            <w:pPr>
              <w:pStyle w:val="Normal"/>
              <w:spacing w:lineRule="auto" w:line="240" w:before="0" w:after="0"/>
              <w:jc w:val="center"/>
              <w:rPr>
                <w:rFonts w:ascii="Arial" w:hAnsi="Arial" w:eastAsia="Calibri" w:cs="Arial"/>
                <w:sz w:val="18"/>
                <w:szCs w:val="18"/>
              </w:rPr>
            </w:pPr>
            <w:r>
              <w:rPr>
                <w:rFonts w:eastAsia="Calibri" w:cs="Arial" w:ascii="Arial" w:hAnsi="Arial"/>
                <w:sz w:val="18"/>
                <w:szCs w:val="18"/>
              </w:rPr>
            </w:r>
          </w:p>
        </w:tc>
      </w:tr>
      <w:tr>
        <w:trPr>
          <w:trHeight w:val="284" w:hRule="atLeast"/>
          <w:cantSplit w:val="true"/>
        </w:trPr>
        <w:tc>
          <w:tcPr>
            <w:tcW w:w="6406" w:type="dxa"/>
            <w:gridSpan w:val="9"/>
            <w:tcBorders/>
            <w:vAlign w:val="bottom"/>
          </w:tcPr>
          <w:p>
            <w:pPr>
              <w:pStyle w:val="Normal"/>
              <w:spacing w:lineRule="auto" w:line="240" w:before="0" w:after="0"/>
              <w:rPr>
                <w:rFonts w:ascii="Arial" w:hAnsi="Arial" w:eastAsia="Calibri" w:cs="Arial"/>
                <w:sz w:val="18"/>
                <w:szCs w:val="18"/>
              </w:rPr>
            </w:pPr>
            <w:r>
              <w:rPr>
                <w:rFonts w:eastAsia="Calibri" w:cs="Arial" w:ascii="Arial" w:hAnsi="Arial"/>
                <w:sz w:val="18"/>
                <w:szCs w:val="18"/>
              </w:rPr>
              <w:t>Единица измерения: тыс. руб. (млн. руб.)</w:t>
            </w:r>
          </w:p>
        </w:tc>
        <w:tc>
          <w:tcPr>
            <w:tcW w:w="1221" w:type="dxa"/>
            <w:gridSpan w:val="3"/>
            <w:tcBorders>
              <w:right w:val="single" w:sz="12" w:space="0" w:color="000000"/>
            </w:tcBorders>
            <w:vAlign w:val="bottom"/>
          </w:tcPr>
          <w:p>
            <w:pPr>
              <w:pStyle w:val="Normal"/>
              <w:spacing w:lineRule="auto" w:line="240" w:before="0" w:after="0"/>
              <w:ind w:right="113" w:hanging="0"/>
              <w:jc w:val="right"/>
              <w:rPr>
                <w:rFonts w:ascii="Arial" w:hAnsi="Arial" w:eastAsia="Calibri" w:cs="Arial"/>
                <w:sz w:val="18"/>
                <w:szCs w:val="18"/>
              </w:rPr>
            </w:pPr>
            <w:r>
              <w:rPr>
                <w:rFonts w:eastAsia="Calibri" w:cs="Arial" w:ascii="Arial" w:hAnsi="Arial"/>
                <w:sz w:val="18"/>
                <w:szCs w:val="18"/>
              </w:rPr>
              <w:t>по ОКЕИ</w:t>
            </w:r>
          </w:p>
        </w:tc>
        <w:tc>
          <w:tcPr>
            <w:tcW w:w="2040" w:type="dxa"/>
            <w:gridSpan w:val="4"/>
            <w:tcBorders>
              <w:top w:val="single" w:sz="6" w:space="0" w:color="000000"/>
              <w:bottom w:val="single" w:sz="12" w:space="0" w:color="000000"/>
              <w:right w:val="single" w:sz="12" w:space="0" w:color="000000"/>
            </w:tcBorders>
            <w:vAlign w:val="bottom"/>
          </w:tcPr>
          <w:p>
            <w:pPr>
              <w:pStyle w:val="Normal"/>
              <w:spacing w:lineRule="auto" w:line="240" w:before="0" w:after="0"/>
              <w:jc w:val="center"/>
              <w:rPr>
                <w:rFonts w:ascii="Arial" w:hAnsi="Arial" w:eastAsia="Calibri" w:cs="Arial"/>
                <w:sz w:val="18"/>
                <w:szCs w:val="18"/>
              </w:rPr>
            </w:pPr>
            <w:r>
              <w:rPr>
                <w:rFonts w:eastAsia="Calibri" w:cs="Arial" w:ascii="Arial" w:hAnsi="Arial"/>
                <w:sz w:val="18"/>
                <w:szCs w:val="18"/>
              </w:rPr>
              <w:t>384 (385)</w:t>
            </w:r>
          </w:p>
        </w:tc>
      </w:tr>
    </w:tbl>
    <w:p>
      <w:pPr>
        <w:pStyle w:val="Normal"/>
        <w:spacing w:before="0" w:after="0"/>
        <w:rPr>
          <w:rFonts w:ascii="Arial" w:hAnsi="Arial" w:eastAsia="Calibri" w:cs="Arial"/>
          <w:sz w:val="24"/>
          <w:szCs w:val="24"/>
        </w:rPr>
      </w:pPr>
      <w:r>
        <w:rPr>
          <w:rFonts w:eastAsia="Calibri" w:cs="Arial" w:ascii="Arial" w:hAnsi="Arial"/>
          <w:sz w:val="24"/>
          <w:szCs w:val="24"/>
        </w:rPr>
      </w:r>
    </w:p>
    <w:tbl>
      <w:tblPr>
        <w:tblW w:w="9689" w:type="dxa"/>
        <w:jc w:val="left"/>
        <w:tblInd w:w="0" w:type="dxa"/>
        <w:tblCellMar>
          <w:top w:w="0" w:type="dxa"/>
          <w:left w:w="28" w:type="dxa"/>
          <w:bottom w:w="0" w:type="dxa"/>
          <w:right w:w="28" w:type="dxa"/>
        </w:tblCellMar>
        <w:tblLook w:firstRow="0" w:noVBand="0" w:lastRow="0" w:firstColumn="0" w:lastColumn="0" w:noHBand="0" w:val="0000"/>
      </w:tblPr>
      <w:tblGrid>
        <w:gridCol w:w="1446"/>
        <w:gridCol w:w="4166"/>
        <w:gridCol w:w="249"/>
        <w:gridCol w:w="226"/>
        <w:gridCol w:w="341"/>
        <w:gridCol w:w="425"/>
        <w:gridCol w:w="465"/>
        <w:gridCol w:w="102"/>
        <w:gridCol w:w="232"/>
        <w:gridCol w:w="249"/>
        <w:gridCol w:w="228"/>
        <w:gridCol w:w="425"/>
        <w:gridCol w:w="426"/>
        <w:gridCol w:w="425"/>
        <w:gridCol w:w="28"/>
        <w:gridCol w:w="254"/>
      </w:tblGrid>
      <w:tr>
        <w:trPr>
          <w:trHeight w:val="340" w:hRule="atLeast"/>
          <w:cantSplit w:val="true"/>
        </w:trPr>
        <w:tc>
          <w:tcPr>
            <w:tcW w:w="1446" w:type="dxa"/>
            <w:tcBorders>
              <w:top w:val="single" w:sz="6" w:space="0" w:color="000000"/>
              <w:left w:val="single" w:sz="6" w:space="0" w:color="000000"/>
              <w:right w:val="single" w:sz="6" w:space="0" w:color="000000"/>
            </w:tcBorders>
            <w:vAlign w:val="center"/>
          </w:tcPr>
          <w:p>
            <w:pPr>
              <w:pStyle w:val="Normal"/>
              <w:spacing w:lineRule="auto" w:line="240" w:before="0" w:after="0"/>
              <w:jc w:val="center"/>
              <w:rPr>
                <w:rFonts w:ascii="Arial" w:hAnsi="Arial" w:eastAsia="Calibri" w:cs="Arial"/>
                <w:sz w:val="19"/>
                <w:szCs w:val="19"/>
              </w:rPr>
            </w:pPr>
            <w:r>
              <w:rPr>
                <w:rFonts w:eastAsia="Calibri" w:cs="Arial" w:ascii="Arial" w:hAnsi="Arial"/>
                <w:sz w:val="19"/>
                <w:szCs w:val="19"/>
              </w:rPr>
            </w:r>
          </w:p>
        </w:tc>
        <w:tc>
          <w:tcPr>
            <w:tcW w:w="4166" w:type="dxa"/>
            <w:tcBorders>
              <w:top w:val="single" w:sz="6" w:space="0" w:color="000000"/>
              <w:right w:val="single" w:sz="6" w:space="0" w:color="000000"/>
            </w:tcBorders>
            <w:vAlign w:val="center"/>
          </w:tcPr>
          <w:p>
            <w:pPr>
              <w:pStyle w:val="Normal"/>
              <w:spacing w:lineRule="auto" w:line="240" w:before="0" w:after="0"/>
              <w:jc w:val="center"/>
              <w:rPr>
                <w:rFonts w:ascii="Arial" w:hAnsi="Arial" w:eastAsia="Calibri" w:cs="Arial"/>
                <w:sz w:val="19"/>
                <w:szCs w:val="19"/>
              </w:rPr>
            </w:pPr>
            <w:r>
              <w:rPr>
                <w:rFonts w:eastAsia="Calibri" w:cs="Arial" w:ascii="Arial" w:hAnsi="Arial"/>
                <w:sz w:val="19"/>
                <w:szCs w:val="19"/>
              </w:rPr>
            </w:r>
          </w:p>
        </w:tc>
        <w:tc>
          <w:tcPr>
            <w:tcW w:w="475" w:type="dxa"/>
            <w:gridSpan w:val="2"/>
            <w:tcBorders>
              <w:top w:val="single" w:sz="6" w:space="0" w:color="000000"/>
            </w:tcBorders>
            <w:vAlign w:val="bottom"/>
          </w:tcPr>
          <w:p>
            <w:pPr>
              <w:pStyle w:val="Normal"/>
              <w:spacing w:lineRule="auto" w:line="240" w:before="0" w:after="0"/>
              <w:ind w:right="57" w:hanging="0"/>
              <w:jc w:val="right"/>
              <w:rPr>
                <w:rFonts w:ascii="Arial" w:hAnsi="Arial" w:eastAsia="Calibri" w:cs="Arial"/>
                <w:sz w:val="19"/>
                <w:szCs w:val="19"/>
              </w:rPr>
            </w:pPr>
            <w:r>
              <w:rPr>
                <w:rFonts w:eastAsia="Calibri" w:cs="Arial" w:ascii="Arial" w:hAnsi="Arial"/>
                <w:sz w:val="19"/>
                <w:szCs w:val="19"/>
              </w:rPr>
              <w:t>За</w:t>
            </w:r>
          </w:p>
        </w:tc>
        <w:tc>
          <w:tcPr>
            <w:tcW w:w="1231" w:type="dxa"/>
            <w:gridSpan w:val="3"/>
            <w:tcBorders>
              <w:top w:val="single" w:sz="6" w:space="0" w:color="000000"/>
              <w:bottom w:val="single" w:sz="6" w:space="0" w:color="000000"/>
            </w:tcBorders>
            <w:vAlign w:val="bottom"/>
          </w:tcPr>
          <w:p>
            <w:pPr>
              <w:pStyle w:val="Normal"/>
              <w:spacing w:lineRule="auto" w:line="240" w:before="0" w:after="0"/>
              <w:jc w:val="center"/>
              <w:rPr>
                <w:rFonts w:ascii="Arial" w:hAnsi="Arial" w:eastAsia="Calibri" w:cs="Arial"/>
                <w:sz w:val="19"/>
                <w:szCs w:val="19"/>
              </w:rPr>
            </w:pPr>
            <w:r>
              <w:rPr>
                <w:rFonts w:eastAsia="Calibri" w:cs="Arial" w:ascii="Arial" w:hAnsi="Arial"/>
                <w:sz w:val="19"/>
                <w:szCs w:val="19"/>
              </w:rPr>
              <w:t xml:space="preserve">31 декабря </w:t>
            </w:r>
          </w:p>
        </w:tc>
        <w:tc>
          <w:tcPr>
            <w:tcW w:w="334" w:type="dxa"/>
            <w:gridSpan w:val="2"/>
            <w:tcBorders>
              <w:top w:val="single" w:sz="6" w:space="0" w:color="000000"/>
              <w:right w:val="single" w:sz="6" w:space="0" w:color="000000"/>
            </w:tcBorders>
            <w:vAlign w:val="bottom"/>
          </w:tcPr>
          <w:p>
            <w:pPr>
              <w:pStyle w:val="Normal"/>
              <w:spacing w:lineRule="auto" w:line="240" w:before="0" w:after="0"/>
              <w:jc w:val="center"/>
              <w:rPr>
                <w:rFonts w:ascii="Arial" w:hAnsi="Arial" w:eastAsia="Calibri" w:cs="Arial"/>
                <w:sz w:val="19"/>
                <w:szCs w:val="19"/>
              </w:rPr>
            </w:pPr>
            <w:r>
              <w:rPr>
                <w:rFonts w:eastAsia="Calibri" w:cs="Arial" w:ascii="Arial" w:hAnsi="Arial"/>
                <w:sz w:val="19"/>
                <w:szCs w:val="19"/>
              </w:rPr>
            </w:r>
          </w:p>
        </w:tc>
        <w:tc>
          <w:tcPr>
            <w:tcW w:w="477" w:type="dxa"/>
            <w:gridSpan w:val="2"/>
            <w:tcBorders>
              <w:top w:val="single" w:sz="6" w:space="0" w:color="000000"/>
            </w:tcBorders>
            <w:vAlign w:val="bottom"/>
          </w:tcPr>
          <w:p>
            <w:pPr>
              <w:pStyle w:val="Normal"/>
              <w:spacing w:lineRule="auto" w:line="240" w:before="0" w:after="0"/>
              <w:ind w:right="57" w:hanging="0"/>
              <w:jc w:val="right"/>
              <w:rPr>
                <w:rFonts w:ascii="Arial" w:hAnsi="Arial" w:eastAsia="Calibri" w:cs="Arial"/>
                <w:sz w:val="19"/>
                <w:szCs w:val="19"/>
              </w:rPr>
            </w:pPr>
            <w:r>
              <w:rPr>
                <w:rFonts w:eastAsia="Calibri" w:cs="Arial" w:ascii="Arial" w:hAnsi="Arial"/>
                <w:sz w:val="19"/>
                <w:szCs w:val="19"/>
              </w:rPr>
              <w:t>За</w:t>
            </w:r>
          </w:p>
        </w:tc>
        <w:tc>
          <w:tcPr>
            <w:tcW w:w="1276" w:type="dxa"/>
            <w:gridSpan w:val="3"/>
            <w:tcBorders>
              <w:top w:val="single" w:sz="6" w:space="0" w:color="000000"/>
              <w:bottom w:val="single" w:sz="6" w:space="0" w:color="000000"/>
            </w:tcBorders>
            <w:vAlign w:val="bottom"/>
          </w:tcPr>
          <w:p>
            <w:pPr>
              <w:pStyle w:val="Normal"/>
              <w:spacing w:lineRule="auto" w:line="240" w:before="0" w:after="0"/>
              <w:jc w:val="center"/>
              <w:rPr>
                <w:rFonts w:ascii="Arial" w:hAnsi="Arial" w:eastAsia="Calibri" w:cs="Arial"/>
                <w:sz w:val="19"/>
                <w:szCs w:val="19"/>
              </w:rPr>
            </w:pPr>
            <w:r>
              <w:rPr>
                <w:rFonts w:eastAsia="Calibri" w:cs="Arial" w:ascii="Arial" w:hAnsi="Arial"/>
                <w:sz w:val="19"/>
                <w:szCs w:val="19"/>
              </w:rPr>
            </w:r>
          </w:p>
        </w:tc>
        <w:tc>
          <w:tcPr>
            <w:tcW w:w="282" w:type="dxa"/>
            <w:gridSpan w:val="2"/>
            <w:tcBorders>
              <w:top w:val="single" w:sz="6" w:space="0" w:color="000000"/>
              <w:right w:val="single" w:sz="6" w:space="0" w:color="000000"/>
            </w:tcBorders>
            <w:vAlign w:val="bottom"/>
          </w:tcPr>
          <w:p>
            <w:pPr>
              <w:pStyle w:val="Normal"/>
              <w:spacing w:lineRule="auto" w:line="240" w:before="0" w:after="0"/>
              <w:jc w:val="center"/>
              <w:rPr>
                <w:rFonts w:ascii="Arial" w:hAnsi="Arial" w:eastAsia="Calibri" w:cs="Arial"/>
                <w:sz w:val="19"/>
                <w:szCs w:val="19"/>
              </w:rPr>
            </w:pPr>
            <w:r>
              <w:rPr>
                <w:rFonts w:eastAsia="Calibri" w:cs="Arial" w:ascii="Arial" w:hAnsi="Arial"/>
                <w:sz w:val="19"/>
                <w:szCs w:val="19"/>
              </w:rPr>
            </w:r>
          </w:p>
        </w:tc>
      </w:tr>
      <w:tr>
        <w:trPr>
          <w:trHeight w:val="284" w:hRule="atLeast"/>
          <w:cantSplit w:val="true"/>
        </w:trPr>
        <w:tc>
          <w:tcPr>
            <w:tcW w:w="1446" w:type="dxa"/>
            <w:tcBorders>
              <w:left w:val="single" w:sz="6" w:space="0" w:color="000000"/>
              <w:right w:val="single" w:sz="6" w:space="0" w:color="000000"/>
            </w:tcBorders>
          </w:tcPr>
          <w:p>
            <w:pPr>
              <w:pStyle w:val="Normal"/>
              <w:spacing w:lineRule="auto" w:line="240" w:before="0" w:after="0"/>
              <w:jc w:val="center"/>
              <w:rPr>
                <w:rFonts w:ascii="Arial" w:hAnsi="Arial" w:eastAsia="Calibri" w:cs="Arial"/>
                <w:sz w:val="19"/>
                <w:szCs w:val="19"/>
              </w:rPr>
            </w:pPr>
            <w:r>
              <w:rPr>
                <w:rFonts w:eastAsia="Calibri" w:cs="Arial" w:ascii="Arial" w:hAnsi="Arial"/>
                <w:sz w:val="19"/>
                <w:szCs w:val="19"/>
              </w:rPr>
              <w:t xml:space="preserve">Пояснения </w:t>
            </w:r>
            <w:r>
              <w:rPr>
                <w:rFonts w:eastAsia="Calibri" w:cs="Arial" w:ascii="Arial" w:hAnsi="Arial"/>
                <w:sz w:val="19"/>
                <w:szCs w:val="19"/>
                <w:vertAlign w:val="superscript"/>
              </w:rPr>
              <w:t>1</w:t>
            </w:r>
          </w:p>
        </w:tc>
        <w:tc>
          <w:tcPr>
            <w:tcW w:w="4166" w:type="dxa"/>
            <w:tcBorders>
              <w:right w:val="single" w:sz="6" w:space="0" w:color="000000"/>
            </w:tcBorders>
          </w:tcPr>
          <w:p>
            <w:pPr>
              <w:pStyle w:val="Normal"/>
              <w:spacing w:lineRule="auto" w:line="240" w:before="0" w:after="0"/>
              <w:jc w:val="center"/>
              <w:rPr>
                <w:rFonts w:ascii="Arial" w:hAnsi="Arial" w:eastAsia="Calibri" w:cs="Arial"/>
                <w:sz w:val="19"/>
                <w:szCs w:val="19"/>
              </w:rPr>
            </w:pPr>
            <w:r>
              <w:rPr>
                <w:rFonts w:eastAsia="Calibri" w:cs="Arial" w:ascii="Arial" w:hAnsi="Arial"/>
                <w:sz w:val="19"/>
                <w:szCs w:val="19"/>
              </w:rPr>
              <w:t xml:space="preserve">Наименование показателя </w:t>
            </w:r>
            <w:r>
              <w:rPr>
                <w:rFonts w:eastAsia="Calibri" w:cs="Arial" w:ascii="Arial" w:hAnsi="Arial"/>
                <w:sz w:val="19"/>
                <w:szCs w:val="19"/>
                <w:vertAlign w:val="superscript"/>
              </w:rPr>
              <w:t>2</w:t>
            </w:r>
          </w:p>
        </w:tc>
        <w:tc>
          <w:tcPr>
            <w:tcW w:w="816" w:type="dxa"/>
            <w:gridSpan w:val="3"/>
            <w:tcBorders/>
            <w:vAlign w:val="bottom"/>
          </w:tcPr>
          <w:p>
            <w:pPr>
              <w:pStyle w:val="Normal"/>
              <w:spacing w:lineRule="auto" w:line="240" w:before="0" w:after="0"/>
              <w:jc w:val="right"/>
              <w:rPr>
                <w:rFonts w:ascii="Arial" w:hAnsi="Arial" w:eastAsia="Calibri" w:cs="Arial"/>
                <w:sz w:val="19"/>
                <w:szCs w:val="19"/>
              </w:rPr>
            </w:pPr>
            <w:r>
              <w:rPr>
                <w:rFonts w:eastAsia="Calibri" w:cs="Arial" w:ascii="Arial" w:hAnsi="Arial"/>
                <w:sz w:val="19"/>
                <w:szCs w:val="19"/>
              </w:rPr>
              <w:t>20</w:t>
            </w:r>
          </w:p>
        </w:tc>
        <w:tc>
          <w:tcPr>
            <w:tcW w:w="425" w:type="dxa"/>
            <w:tcBorders>
              <w:top w:val="single" w:sz="6" w:space="0" w:color="000000"/>
              <w:bottom w:val="single" w:sz="6" w:space="0" w:color="000000"/>
            </w:tcBorders>
            <w:vAlign w:val="bottom"/>
          </w:tcPr>
          <w:p>
            <w:pPr>
              <w:pStyle w:val="Normal"/>
              <w:spacing w:lineRule="auto" w:line="240" w:before="0" w:after="0"/>
              <w:rPr>
                <w:rFonts w:ascii="Arial" w:hAnsi="Arial" w:eastAsia="Calibri" w:cs="Arial"/>
                <w:sz w:val="19"/>
                <w:szCs w:val="19"/>
              </w:rPr>
            </w:pPr>
            <w:r>
              <w:rPr>
                <w:rFonts w:eastAsia="Calibri" w:cs="Arial" w:ascii="Arial" w:hAnsi="Arial"/>
                <w:sz w:val="19"/>
                <w:szCs w:val="19"/>
              </w:rPr>
              <w:t>1</w:t>
            </w:r>
            <w:r>
              <w:rPr>
                <w:rFonts w:eastAsia="Calibri" w:cs="Arial" w:ascii="Arial" w:hAnsi="Arial"/>
                <w:sz w:val="19"/>
                <w:szCs w:val="19"/>
              </w:rPr>
              <w:t>9</w:t>
            </w:r>
          </w:p>
        </w:tc>
        <w:tc>
          <w:tcPr>
            <w:tcW w:w="799" w:type="dxa"/>
            <w:gridSpan w:val="3"/>
            <w:tcBorders>
              <w:right w:val="single" w:sz="6" w:space="0" w:color="000000"/>
            </w:tcBorders>
            <w:vAlign w:val="bottom"/>
          </w:tcPr>
          <w:p>
            <w:pPr>
              <w:pStyle w:val="Normal"/>
              <w:spacing w:lineRule="auto" w:line="240" w:before="0" w:after="0"/>
              <w:ind w:left="57" w:hanging="0"/>
              <w:rPr>
                <w:rFonts w:ascii="Arial" w:hAnsi="Arial" w:eastAsia="Calibri" w:cs="Arial"/>
                <w:sz w:val="19"/>
                <w:szCs w:val="19"/>
              </w:rPr>
            </w:pPr>
            <w:r>
              <w:rPr>
                <w:rFonts w:eastAsia="Calibri" w:cs="Arial" w:ascii="Arial" w:hAnsi="Arial"/>
                <w:sz w:val="19"/>
                <w:szCs w:val="19"/>
              </w:rPr>
              <w:t>г.</w:t>
            </w:r>
            <w:r>
              <w:rPr>
                <w:rFonts w:eastAsia="Calibri" w:cs="Arial" w:ascii="Arial" w:hAnsi="Arial"/>
                <w:sz w:val="19"/>
                <w:szCs w:val="19"/>
                <w:vertAlign w:val="superscript"/>
              </w:rPr>
              <w:t>3</w:t>
            </w:r>
          </w:p>
        </w:tc>
        <w:tc>
          <w:tcPr>
            <w:tcW w:w="902" w:type="dxa"/>
            <w:gridSpan w:val="3"/>
            <w:tcBorders/>
            <w:vAlign w:val="bottom"/>
          </w:tcPr>
          <w:p>
            <w:pPr>
              <w:pStyle w:val="Normal"/>
              <w:spacing w:lineRule="auto" w:line="240" w:before="0" w:after="0"/>
              <w:jc w:val="right"/>
              <w:rPr>
                <w:rFonts w:ascii="Arial" w:hAnsi="Arial" w:eastAsia="Calibri" w:cs="Arial"/>
                <w:sz w:val="19"/>
                <w:szCs w:val="19"/>
              </w:rPr>
            </w:pPr>
            <w:r>
              <w:rPr>
                <w:rFonts w:eastAsia="Calibri" w:cs="Arial" w:ascii="Arial" w:hAnsi="Arial"/>
                <w:sz w:val="19"/>
                <w:szCs w:val="19"/>
              </w:rPr>
              <w:t>20</w:t>
            </w:r>
          </w:p>
        </w:tc>
        <w:tc>
          <w:tcPr>
            <w:tcW w:w="426" w:type="dxa"/>
            <w:tcBorders>
              <w:top w:val="single" w:sz="6" w:space="0" w:color="000000"/>
              <w:bottom w:val="single" w:sz="6" w:space="0" w:color="000000"/>
            </w:tcBorders>
            <w:vAlign w:val="bottom"/>
          </w:tcPr>
          <w:p>
            <w:pPr>
              <w:pStyle w:val="Normal"/>
              <w:spacing w:lineRule="auto" w:line="240" w:before="0" w:after="0"/>
              <w:rPr>
                <w:rFonts w:ascii="Arial" w:hAnsi="Arial" w:eastAsia="Calibri" w:cs="Arial"/>
                <w:sz w:val="19"/>
                <w:szCs w:val="19"/>
              </w:rPr>
            </w:pPr>
            <w:r>
              <w:rPr>
                <w:rFonts w:eastAsia="Calibri" w:cs="Arial" w:ascii="Arial" w:hAnsi="Arial"/>
                <w:sz w:val="19"/>
                <w:szCs w:val="19"/>
              </w:rPr>
            </w:r>
          </w:p>
        </w:tc>
        <w:tc>
          <w:tcPr>
            <w:tcW w:w="707" w:type="dxa"/>
            <w:gridSpan w:val="3"/>
            <w:tcBorders>
              <w:right w:val="single" w:sz="6" w:space="0" w:color="000000"/>
            </w:tcBorders>
            <w:vAlign w:val="bottom"/>
          </w:tcPr>
          <w:p>
            <w:pPr>
              <w:pStyle w:val="Normal"/>
              <w:spacing w:lineRule="auto" w:line="240" w:before="0" w:after="0"/>
              <w:ind w:left="57" w:hanging="0"/>
              <w:rPr>
                <w:rFonts w:ascii="Arial" w:hAnsi="Arial" w:eastAsia="Calibri" w:cs="Arial"/>
                <w:sz w:val="19"/>
                <w:szCs w:val="19"/>
              </w:rPr>
            </w:pPr>
            <w:r>
              <w:rPr>
                <w:rFonts w:eastAsia="Calibri" w:cs="Arial" w:ascii="Arial" w:hAnsi="Arial"/>
                <w:sz w:val="19"/>
                <w:szCs w:val="19"/>
              </w:rPr>
              <w:t>г.</w:t>
            </w:r>
            <w:r>
              <w:rPr>
                <w:rFonts w:eastAsia="Calibri" w:cs="Arial" w:ascii="Arial" w:hAnsi="Arial"/>
                <w:sz w:val="19"/>
                <w:szCs w:val="19"/>
                <w:vertAlign w:val="superscript"/>
              </w:rPr>
              <w:t>4</w:t>
            </w:r>
          </w:p>
        </w:tc>
      </w:tr>
      <w:tr>
        <w:trPr>
          <w:cantSplit w:val="true"/>
        </w:trPr>
        <w:tc>
          <w:tcPr>
            <w:tcW w:w="1446" w:type="dxa"/>
            <w:tcBorders>
              <w:left w:val="single" w:sz="6" w:space="0" w:color="000000"/>
              <w:bottom w:val="single" w:sz="6" w:space="0" w:color="000000"/>
              <w:right w:val="single" w:sz="6" w:space="0" w:color="000000"/>
            </w:tcBorders>
          </w:tcPr>
          <w:p>
            <w:pPr>
              <w:pStyle w:val="Normal"/>
              <w:spacing w:lineRule="auto" w:line="240" w:before="0" w:after="0"/>
              <w:jc w:val="center"/>
              <w:rPr>
                <w:rFonts w:ascii="Arial" w:hAnsi="Arial" w:eastAsia="Calibri" w:cs="Arial"/>
                <w:sz w:val="19"/>
                <w:szCs w:val="19"/>
              </w:rPr>
            </w:pPr>
            <w:r>
              <w:rPr>
                <w:rFonts w:eastAsia="Calibri" w:cs="Arial" w:ascii="Arial" w:hAnsi="Arial"/>
                <w:sz w:val="19"/>
                <w:szCs w:val="19"/>
              </w:rPr>
            </w:r>
          </w:p>
        </w:tc>
        <w:tc>
          <w:tcPr>
            <w:tcW w:w="4166" w:type="dxa"/>
            <w:tcBorders>
              <w:bottom w:val="single" w:sz="6" w:space="0" w:color="000000"/>
              <w:right w:val="single" w:sz="6" w:space="0" w:color="000000"/>
            </w:tcBorders>
          </w:tcPr>
          <w:p>
            <w:pPr>
              <w:pStyle w:val="Normal"/>
              <w:spacing w:lineRule="auto" w:line="240" w:before="0" w:after="0"/>
              <w:jc w:val="center"/>
              <w:rPr>
                <w:rFonts w:ascii="Arial" w:hAnsi="Arial" w:eastAsia="Calibri" w:cs="Arial"/>
                <w:sz w:val="19"/>
                <w:szCs w:val="19"/>
              </w:rPr>
            </w:pPr>
            <w:r>
              <w:rPr>
                <w:rFonts w:eastAsia="Calibri" w:cs="Arial" w:ascii="Arial" w:hAnsi="Arial"/>
                <w:sz w:val="19"/>
                <w:szCs w:val="19"/>
              </w:rPr>
            </w:r>
          </w:p>
        </w:tc>
        <w:tc>
          <w:tcPr>
            <w:tcW w:w="816" w:type="dxa"/>
            <w:gridSpan w:val="3"/>
            <w:tcBorders>
              <w:bottom w:val="single" w:sz="12" w:space="0" w:color="000000"/>
            </w:tcBorders>
          </w:tcPr>
          <w:p>
            <w:pPr>
              <w:pStyle w:val="Normal"/>
              <w:spacing w:lineRule="auto" w:line="240" w:before="0" w:after="0"/>
              <w:jc w:val="right"/>
              <w:rPr>
                <w:rFonts w:ascii="Arial" w:hAnsi="Arial" w:eastAsia="Calibri" w:cs="Arial"/>
                <w:sz w:val="19"/>
                <w:szCs w:val="19"/>
              </w:rPr>
            </w:pPr>
            <w:r>
              <w:rPr>
                <w:rFonts w:eastAsia="Calibri" w:cs="Arial" w:ascii="Arial" w:hAnsi="Arial"/>
                <w:sz w:val="19"/>
                <w:szCs w:val="19"/>
              </w:rPr>
            </w:r>
          </w:p>
        </w:tc>
        <w:tc>
          <w:tcPr>
            <w:tcW w:w="425" w:type="dxa"/>
            <w:tcBorders>
              <w:top w:val="single" w:sz="6" w:space="0" w:color="000000"/>
              <w:bottom w:val="single" w:sz="12" w:space="0" w:color="000000"/>
            </w:tcBorders>
          </w:tcPr>
          <w:p>
            <w:pPr>
              <w:pStyle w:val="Normal"/>
              <w:spacing w:lineRule="auto" w:line="240" w:before="0" w:after="0"/>
              <w:rPr>
                <w:rFonts w:ascii="Arial" w:hAnsi="Arial" w:eastAsia="Calibri" w:cs="Arial"/>
                <w:sz w:val="19"/>
                <w:szCs w:val="19"/>
              </w:rPr>
            </w:pPr>
            <w:r>
              <w:rPr>
                <w:rFonts w:eastAsia="Calibri" w:cs="Arial" w:ascii="Arial" w:hAnsi="Arial"/>
                <w:sz w:val="19"/>
                <w:szCs w:val="19"/>
              </w:rPr>
            </w:r>
          </w:p>
        </w:tc>
        <w:tc>
          <w:tcPr>
            <w:tcW w:w="799" w:type="dxa"/>
            <w:gridSpan w:val="3"/>
            <w:tcBorders>
              <w:bottom w:val="single" w:sz="12" w:space="0" w:color="000000"/>
              <w:right w:val="single" w:sz="6" w:space="0" w:color="000000"/>
            </w:tcBorders>
          </w:tcPr>
          <w:p>
            <w:pPr>
              <w:pStyle w:val="Normal"/>
              <w:spacing w:lineRule="auto" w:line="240" w:before="0" w:after="0"/>
              <w:ind w:left="57" w:hanging="0"/>
              <w:rPr>
                <w:rFonts w:ascii="Arial" w:hAnsi="Arial" w:eastAsia="Calibri" w:cs="Arial"/>
                <w:sz w:val="19"/>
                <w:szCs w:val="19"/>
              </w:rPr>
            </w:pPr>
            <w:r>
              <w:rPr>
                <w:rFonts w:eastAsia="Calibri" w:cs="Arial" w:ascii="Arial" w:hAnsi="Arial"/>
                <w:sz w:val="19"/>
                <w:szCs w:val="19"/>
              </w:rPr>
            </w:r>
          </w:p>
        </w:tc>
        <w:tc>
          <w:tcPr>
            <w:tcW w:w="902" w:type="dxa"/>
            <w:gridSpan w:val="3"/>
            <w:tcBorders>
              <w:bottom w:val="single" w:sz="12" w:space="0" w:color="000000"/>
            </w:tcBorders>
          </w:tcPr>
          <w:p>
            <w:pPr>
              <w:pStyle w:val="Normal"/>
              <w:spacing w:lineRule="auto" w:line="240" w:before="0" w:after="0"/>
              <w:jc w:val="right"/>
              <w:rPr>
                <w:rFonts w:ascii="Arial" w:hAnsi="Arial" w:eastAsia="Calibri" w:cs="Arial"/>
                <w:sz w:val="19"/>
                <w:szCs w:val="19"/>
              </w:rPr>
            </w:pPr>
            <w:r>
              <w:rPr>
                <w:rFonts w:eastAsia="Calibri" w:cs="Arial" w:ascii="Arial" w:hAnsi="Arial"/>
                <w:sz w:val="19"/>
                <w:szCs w:val="19"/>
              </w:rPr>
            </w:r>
          </w:p>
        </w:tc>
        <w:tc>
          <w:tcPr>
            <w:tcW w:w="426" w:type="dxa"/>
            <w:tcBorders>
              <w:top w:val="single" w:sz="6" w:space="0" w:color="000000"/>
              <w:bottom w:val="single" w:sz="12" w:space="0" w:color="000000"/>
            </w:tcBorders>
          </w:tcPr>
          <w:p>
            <w:pPr>
              <w:pStyle w:val="Normal"/>
              <w:spacing w:lineRule="auto" w:line="240" w:before="0" w:after="0"/>
              <w:rPr>
                <w:rFonts w:ascii="Arial" w:hAnsi="Arial" w:eastAsia="Calibri" w:cs="Arial"/>
                <w:sz w:val="19"/>
                <w:szCs w:val="19"/>
              </w:rPr>
            </w:pPr>
            <w:r>
              <w:rPr>
                <w:rFonts w:eastAsia="Calibri" w:cs="Arial" w:ascii="Arial" w:hAnsi="Arial"/>
                <w:sz w:val="19"/>
                <w:szCs w:val="19"/>
              </w:rPr>
            </w:r>
          </w:p>
        </w:tc>
        <w:tc>
          <w:tcPr>
            <w:tcW w:w="707" w:type="dxa"/>
            <w:gridSpan w:val="3"/>
            <w:tcBorders>
              <w:bottom w:val="single" w:sz="12" w:space="0" w:color="000000"/>
              <w:right w:val="single" w:sz="6" w:space="0" w:color="000000"/>
            </w:tcBorders>
          </w:tcPr>
          <w:p>
            <w:pPr>
              <w:pStyle w:val="Normal"/>
              <w:spacing w:lineRule="auto" w:line="240" w:before="0" w:after="0"/>
              <w:ind w:left="57" w:hanging="0"/>
              <w:rPr>
                <w:rFonts w:ascii="Arial" w:hAnsi="Arial" w:eastAsia="Calibri" w:cs="Arial"/>
                <w:sz w:val="19"/>
                <w:szCs w:val="19"/>
              </w:rPr>
            </w:pPr>
            <w:r>
              <w:rPr>
                <w:rFonts w:eastAsia="Calibri" w:cs="Arial" w:ascii="Arial" w:hAnsi="Arial"/>
                <w:sz w:val="19"/>
                <w:szCs w:val="19"/>
              </w:rPr>
            </w:r>
          </w:p>
        </w:tc>
      </w:tr>
      <w:tr>
        <w:trPr>
          <w:trHeight w:val="284" w:hRule="atLeast"/>
        </w:trPr>
        <w:tc>
          <w:tcPr>
            <w:tcW w:w="1446" w:type="dxa"/>
            <w:tcBorders>
              <w:top w:val="single" w:sz="6" w:space="0" w:color="000000"/>
              <w:left w:val="single" w:sz="6" w:space="0" w:color="000000"/>
              <w:bottom w:val="single" w:sz="6" w:space="0" w:color="000000"/>
              <w:right w:val="single" w:sz="6" w:space="0" w:color="000000"/>
            </w:tcBorders>
            <w:vAlign w:val="bottom"/>
          </w:tcPr>
          <w:p>
            <w:pPr>
              <w:pStyle w:val="Normal"/>
              <w:spacing w:lineRule="auto" w:line="240" w:before="0" w:after="0"/>
              <w:jc w:val="center"/>
              <w:rPr>
                <w:rFonts w:ascii="Arial" w:hAnsi="Arial" w:eastAsia="Calibri" w:cs="Arial"/>
                <w:sz w:val="19"/>
                <w:szCs w:val="19"/>
              </w:rPr>
            </w:pPr>
            <w:r>
              <w:rPr>
                <w:rFonts w:eastAsia="Calibri" w:cs="Arial" w:ascii="Arial" w:hAnsi="Arial"/>
                <w:sz w:val="19"/>
                <w:szCs w:val="19"/>
              </w:rPr>
            </w:r>
          </w:p>
        </w:tc>
        <w:tc>
          <w:tcPr>
            <w:tcW w:w="4166" w:type="dxa"/>
            <w:tcBorders>
              <w:top w:val="single" w:sz="6" w:space="0" w:color="000000"/>
              <w:bottom w:val="single" w:sz="6" w:space="0" w:color="000000"/>
              <w:right w:val="single" w:sz="12" w:space="0" w:color="000000"/>
            </w:tcBorders>
            <w:vAlign w:val="bottom"/>
          </w:tcPr>
          <w:p>
            <w:pPr>
              <w:pStyle w:val="Normal"/>
              <w:spacing w:lineRule="auto" w:line="240" w:before="0" w:after="0"/>
              <w:ind w:left="57" w:hanging="0"/>
              <w:rPr>
                <w:rFonts w:ascii="Arial" w:hAnsi="Arial" w:eastAsia="Calibri" w:cs="Arial"/>
                <w:sz w:val="19"/>
                <w:szCs w:val="19"/>
              </w:rPr>
            </w:pPr>
            <w:r>
              <w:rPr>
                <w:rFonts w:eastAsia="Calibri" w:cs="Arial" w:ascii="Arial" w:hAnsi="Arial"/>
                <w:sz w:val="19"/>
                <w:szCs w:val="19"/>
              </w:rPr>
              <w:t xml:space="preserve">Выручка </w:t>
            </w:r>
            <w:r>
              <w:rPr>
                <w:rFonts w:eastAsia="Calibri" w:cs="Arial" w:ascii="Arial" w:hAnsi="Arial"/>
                <w:sz w:val="19"/>
                <w:szCs w:val="19"/>
                <w:vertAlign w:val="superscript"/>
              </w:rPr>
              <w:t>5</w:t>
            </w:r>
          </w:p>
        </w:tc>
        <w:tc>
          <w:tcPr>
            <w:tcW w:w="2040" w:type="dxa"/>
            <w:gridSpan w:val="7"/>
            <w:tcBorders>
              <w:top w:val="single" w:sz="12" w:space="0" w:color="000000"/>
              <w:bottom w:val="single" w:sz="6" w:space="0" w:color="000000"/>
              <w:right w:val="single" w:sz="6" w:space="0" w:color="000000"/>
            </w:tcBorders>
            <w:vAlign w:val="bottom"/>
          </w:tcPr>
          <w:p>
            <w:pPr>
              <w:pStyle w:val="Normal"/>
              <w:spacing w:lineRule="auto" w:line="240" w:before="0" w:after="0"/>
              <w:jc w:val="center"/>
              <w:rPr>
                <w:rFonts w:ascii="Arial" w:hAnsi="Arial" w:eastAsia="Calibri" w:cs="Arial"/>
                <w:sz w:val="19"/>
                <w:szCs w:val="19"/>
              </w:rPr>
            </w:pPr>
            <w:r>
              <w:rPr>
                <w:rFonts w:eastAsia="Calibri" w:cs="Arial" w:ascii="Arial" w:hAnsi="Arial"/>
                <w:sz w:val="19"/>
                <w:szCs w:val="19"/>
              </w:rPr>
              <w:t>491525</w:t>
            </w:r>
          </w:p>
        </w:tc>
        <w:tc>
          <w:tcPr>
            <w:tcW w:w="2035" w:type="dxa"/>
            <w:gridSpan w:val="7"/>
            <w:tcBorders>
              <w:top w:val="single" w:sz="12" w:space="0" w:color="000000"/>
              <w:bottom w:val="single" w:sz="4" w:space="0" w:color="000000"/>
              <w:right w:val="single" w:sz="12" w:space="0" w:color="000000"/>
            </w:tcBorders>
            <w:vAlign w:val="bottom"/>
          </w:tcPr>
          <w:p>
            <w:pPr>
              <w:pStyle w:val="Normal"/>
              <w:spacing w:lineRule="auto" w:line="240" w:before="0" w:after="0"/>
              <w:jc w:val="center"/>
              <w:rPr>
                <w:rFonts w:ascii="Arial" w:hAnsi="Arial" w:eastAsia="Calibri" w:cs="Arial"/>
                <w:sz w:val="19"/>
                <w:szCs w:val="19"/>
              </w:rPr>
            </w:pPr>
            <w:r>
              <w:rPr>
                <w:rFonts w:eastAsia="Calibri" w:cs="Arial" w:ascii="Arial" w:hAnsi="Arial"/>
                <w:sz w:val="19"/>
                <w:szCs w:val="19"/>
              </w:rPr>
            </w:r>
          </w:p>
        </w:tc>
      </w:tr>
      <w:tr>
        <w:trPr>
          <w:trHeight w:val="284" w:hRule="atLeast"/>
          <w:cantSplit w:val="true"/>
        </w:trPr>
        <w:tc>
          <w:tcPr>
            <w:tcW w:w="1446" w:type="dxa"/>
            <w:tcBorders>
              <w:top w:val="single" w:sz="6" w:space="0" w:color="000000"/>
              <w:left w:val="single" w:sz="6" w:space="0" w:color="000000"/>
              <w:bottom w:val="single" w:sz="6" w:space="0" w:color="000000"/>
              <w:right w:val="single" w:sz="6" w:space="0" w:color="000000"/>
            </w:tcBorders>
            <w:vAlign w:val="bottom"/>
          </w:tcPr>
          <w:p>
            <w:pPr>
              <w:pStyle w:val="Normal"/>
              <w:spacing w:lineRule="auto" w:line="240" w:before="0" w:after="0"/>
              <w:jc w:val="center"/>
              <w:rPr>
                <w:rFonts w:ascii="Arial" w:hAnsi="Arial" w:eastAsia="Calibri" w:cs="Arial"/>
                <w:sz w:val="19"/>
                <w:szCs w:val="19"/>
              </w:rPr>
            </w:pPr>
            <w:r>
              <w:rPr>
                <w:rFonts w:eastAsia="Calibri" w:cs="Arial" w:ascii="Arial" w:hAnsi="Arial"/>
                <w:sz w:val="19"/>
                <w:szCs w:val="19"/>
              </w:rPr>
            </w:r>
          </w:p>
        </w:tc>
        <w:tc>
          <w:tcPr>
            <w:tcW w:w="4166" w:type="dxa"/>
            <w:tcBorders>
              <w:top w:val="single" w:sz="6" w:space="0" w:color="000000"/>
              <w:bottom w:val="single" w:sz="6" w:space="0" w:color="000000"/>
              <w:right w:val="single" w:sz="12" w:space="0" w:color="000000"/>
            </w:tcBorders>
            <w:vAlign w:val="bottom"/>
          </w:tcPr>
          <w:p>
            <w:pPr>
              <w:pStyle w:val="Normal"/>
              <w:spacing w:lineRule="auto" w:line="240" w:before="0" w:after="0"/>
              <w:ind w:left="57" w:hanging="0"/>
              <w:rPr>
                <w:rFonts w:ascii="Arial" w:hAnsi="Arial" w:eastAsia="Calibri" w:cs="Arial"/>
                <w:sz w:val="19"/>
                <w:szCs w:val="19"/>
              </w:rPr>
            </w:pPr>
            <w:r>
              <w:rPr>
                <w:rFonts w:eastAsia="Calibri" w:cs="Arial" w:ascii="Arial" w:hAnsi="Arial"/>
                <w:sz w:val="19"/>
                <w:szCs w:val="19"/>
              </w:rPr>
              <w:t>Себестоимость продаж</w:t>
            </w:r>
          </w:p>
        </w:tc>
        <w:tc>
          <w:tcPr>
            <w:tcW w:w="249" w:type="dxa"/>
            <w:tcBorders>
              <w:top w:val="single" w:sz="6" w:space="0" w:color="000000"/>
              <w:bottom w:val="single" w:sz="6" w:space="0" w:color="000000"/>
            </w:tcBorders>
            <w:vAlign w:val="bottom"/>
          </w:tcPr>
          <w:p>
            <w:pPr>
              <w:pStyle w:val="Normal"/>
              <w:spacing w:lineRule="auto" w:line="240" w:before="0" w:after="0"/>
              <w:jc w:val="right"/>
              <w:rPr>
                <w:rFonts w:ascii="Arial" w:hAnsi="Arial" w:eastAsia="Calibri" w:cs="Arial"/>
                <w:sz w:val="19"/>
                <w:szCs w:val="19"/>
              </w:rPr>
            </w:pPr>
            <w:r>
              <w:rPr>
                <w:rFonts w:eastAsia="Calibri" w:cs="Arial" w:ascii="Arial" w:hAnsi="Arial"/>
                <w:sz w:val="19"/>
                <w:szCs w:val="19"/>
              </w:rPr>
              <w:t>(</w:t>
            </w:r>
          </w:p>
        </w:tc>
        <w:tc>
          <w:tcPr>
            <w:tcW w:w="1559" w:type="dxa"/>
            <w:gridSpan w:val="5"/>
            <w:tcBorders>
              <w:top w:val="single" w:sz="6" w:space="0" w:color="000000"/>
              <w:bottom w:val="single" w:sz="6" w:space="0" w:color="000000"/>
            </w:tcBorders>
            <w:vAlign w:val="bottom"/>
          </w:tcPr>
          <w:p>
            <w:pPr>
              <w:pStyle w:val="Normal"/>
              <w:spacing w:lineRule="auto" w:line="240" w:before="0" w:after="0"/>
              <w:jc w:val="center"/>
              <w:rPr>
                <w:rFonts w:ascii="Arial" w:hAnsi="Arial" w:eastAsia="Calibri" w:cs="Arial"/>
                <w:sz w:val="19"/>
                <w:szCs w:val="19"/>
              </w:rPr>
            </w:pPr>
            <w:r>
              <w:rPr>
                <w:rFonts w:eastAsia="Calibri" w:cs="Arial" w:ascii="Arial" w:hAnsi="Arial"/>
                <w:sz w:val="19"/>
                <w:szCs w:val="19"/>
              </w:rPr>
              <w:t>204000</w:t>
            </w:r>
          </w:p>
        </w:tc>
        <w:tc>
          <w:tcPr>
            <w:tcW w:w="232" w:type="dxa"/>
            <w:tcBorders>
              <w:top w:val="single" w:sz="6" w:space="0" w:color="000000"/>
              <w:bottom w:val="single" w:sz="6" w:space="0" w:color="000000"/>
              <w:right w:val="single" w:sz="6" w:space="0" w:color="000000"/>
            </w:tcBorders>
            <w:vAlign w:val="bottom"/>
          </w:tcPr>
          <w:p>
            <w:pPr>
              <w:pStyle w:val="Normal"/>
              <w:spacing w:lineRule="auto" w:line="240" w:before="0" w:after="0"/>
              <w:rPr>
                <w:rFonts w:ascii="Arial" w:hAnsi="Arial" w:eastAsia="Calibri" w:cs="Arial"/>
                <w:sz w:val="19"/>
                <w:szCs w:val="19"/>
              </w:rPr>
            </w:pPr>
            <w:r>
              <w:rPr>
                <w:rFonts w:eastAsia="Calibri" w:cs="Arial" w:ascii="Arial" w:hAnsi="Arial"/>
                <w:sz w:val="19"/>
                <w:szCs w:val="19"/>
              </w:rPr>
              <w:t>)</w:t>
            </w:r>
          </w:p>
        </w:tc>
        <w:tc>
          <w:tcPr>
            <w:tcW w:w="249" w:type="dxa"/>
            <w:tcBorders>
              <w:top w:val="single" w:sz="6" w:space="0" w:color="000000"/>
              <w:bottom w:val="single" w:sz="6" w:space="0" w:color="000000"/>
            </w:tcBorders>
            <w:vAlign w:val="bottom"/>
          </w:tcPr>
          <w:p>
            <w:pPr>
              <w:pStyle w:val="Normal"/>
              <w:spacing w:lineRule="auto" w:line="240" w:before="0" w:after="0"/>
              <w:jc w:val="right"/>
              <w:rPr>
                <w:rFonts w:ascii="Arial" w:hAnsi="Arial" w:eastAsia="Calibri" w:cs="Arial"/>
                <w:sz w:val="19"/>
                <w:szCs w:val="19"/>
              </w:rPr>
            </w:pPr>
            <w:r>
              <w:rPr>
                <w:rFonts w:eastAsia="Calibri" w:cs="Arial" w:ascii="Arial" w:hAnsi="Arial"/>
                <w:sz w:val="19"/>
                <w:szCs w:val="19"/>
              </w:rPr>
              <w:t>(</w:t>
            </w:r>
          </w:p>
        </w:tc>
        <w:tc>
          <w:tcPr>
            <w:tcW w:w="1532" w:type="dxa"/>
            <w:gridSpan w:val="5"/>
            <w:tcBorders>
              <w:top w:val="single" w:sz="6" w:space="0" w:color="000000"/>
              <w:bottom w:val="single" w:sz="6" w:space="0" w:color="000000"/>
            </w:tcBorders>
            <w:vAlign w:val="bottom"/>
          </w:tcPr>
          <w:p>
            <w:pPr>
              <w:pStyle w:val="Normal"/>
              <w:spacing w:lineRule="auto" w:line="240" w:before="0" w:after="0"/>
              <w:jc w:val="center"/>
              <w:rPr>
                <w:rFonts w:ascii="Arial" w:hAnsi="Arial" w:eastAsia="Calibri" w:cs="Arial"/>
                <w:sz w:val="19"/>
                <w:szCs w:val="19"/>
              </w:rPr>
            </w:pPr>
            <w:r>
              <w:rPr>
                <w:rFonts w:eastAsia="Calibri" w:cs="Arial" w:ascii="Arial" w:hAnsi="Arial"/>
                <w:sz w:val="19"/>
                <w:szCs w:val="19"/>
              </w:rPr>
            </w:r>
          </w:p>
        </w:tc>
        <w:tc>
          <w:tcPr>
            <w:tcW w:w="254" w:type="dxa"/>
            <w:tcBorders>
              <w:top w:val="single" w:sz="6" w:space="0" w:color="000000"/>
              <w:bottom w:val="single" w:sz="6" w:space="0" w:color="000000"/>
              <w:right w:val="single" w:sz="12" w:space="0" w:color="000000"/>
            </w:tcBorders>
            <w:vAlign w:val="bottom"/>
          </w:tcPr>
          <w:p>
            <w:pPr>
              <w:pStyle w:val="Normal"/>
              <w:spacing w:lineRule="auto" w:line="240" w:before="0" w:after="0"/>
              <w:rPr>
                <w:rFonts w:ascii="Arial" w:hAnsi="Arial" w:eastAsia="Calibri" w:cs="Arial"/>
                <w:sz w:val="19"/>
                <w:szCs w:val="19"/>
              </w:rPr>
            </w:pPr>
            <w:r>
              <w:rPr>
                <w:rFonts w:eastAsia="Calibri" w:cs="Arial" w:ascii="Arial" w:hAnsi="Arial"/>
                <w:sz w:val="19"/>
                <w:szCs w:val="19"/>
              </w:rPr>
              <w:t>)</w:t>
            </w:r>
          </w:p>
        </w:tc>
      </w:tr>
      <w:tr>
        <w:trPr>
          <w:trHeight w:val="284" w:hRule="atLeast"/>
        </w:trPr>
        <w:tc>
          <w:tcPr>
            <w:tcW w:w="1446" w:type="dxa"/>
            <w:tcBorders>
              <w:top w:val="single" w:sz="6" w:space="0" w:color="000000"/>
              <w:left w:val="single" w:sz="6" w:space="0" w:color="000000"/>
              <w:bottom w:val="single" w:sz="6" w:space="0" w:color="000000"/>
              <w:right w:val="single" w:sz="6" w:space="0" w:color="000000"/>
            </w:tcBorders>
            <w:vAlign w:val="bottom"/>
          </w:tcPr>
          <w:p>
            <w:pPr>
              <w:pStyle w:val="Normal"/>
              <w:spacing w:lineRule="auto" w:line="240" w:before="0" w:after="0"/>
              <w:jc w:val="center"/>
              <w:rPr>
                <w:rFonts w:ascii="Arial" w:hAnsi="Arial" w:eastAsia="Calibri" w:cs="Arial"/>
                <w:sz w:val="19"/>
                <w:szCs w:val="19"/>
              </w:rPr>
            </w:pPr>
            <w:r>
              <w:rPr>
                <w:rFonts w:eastAsia="Calibri" w:cs="Arial" w:ascii="Arial" w:hAnsi="Arial"/>
                <w:sz w:val="19"/>
                <w:szCs w:val="19"/>
              </w:rPr>
            </w:r>
          </w:p>
        </w:tc>
        <w:tc>
          <w:tcPr>
            <w:tcW w:w="4166" w:type="dxa"/>
            <w:tcBorders>
              <w:top w:val="single" w:sz="6" w:space="0" w:color="000000"/>
              <w:bottom w:val="single" w:sz="6" w:space="0" w:color="000000"/>
              <w:right w:val="single" w:sz="12" w:space="0" w:color="000000"/>
            </w:tcBorders>
            <w:vAlign w:val="bottom"/>
          </w:tcPr>
          <w:p>
            <w:pPr>
              <w:pStyle w:val="Normal"/>
              <w:spacing w:lineRule="auto" w:line="240" w:before="0" w:after="0"/>
              <w:ind w:left="57" w:hanging="0"/>
              <w:rPr>
                <w:rFonts w:ascii="Arial" w:hAnsi="Arial" w:eastAsia="Calibri" w:cs="Arial"/>
                <w:sz w:val="19"/>
                <w:szCs w:val="19"/>
              </w:rPr>
            </w:pPr>
            <w:r>
              <w:rPr>
                <w:rFonts w:eastAsia="Calibri" w:cs="Arial" w:ascii="Arial" w:hAnsi="Arial"/>
                <w:sz w:val="19"/>
                <w:szCs w:val="19"/>
              </w:rPr>
              <w:t>Валовая прибыль (убыток)</w:t>
            </w:r>
          </w:p>
        </w:tc>
        <w:tc>
          <w:tcPr>
            <w:tcW w:w="2040" w:type="dxa"/>
            <w:gridSpan w:val="7"/>
            <w:tcBorders>
              <w:top w:val="single" w:sz="6" w:space="0" w:color="000000"/>
              <w:bottom w:val="single" w:sz="6" w:space="0" w:color="000000"/>
              <w:right w:val="single" w:sz="6" w:space="0" w:color="000000"/>
            </w:tcBorders>
            <w:vAlign w:val="bottom"/>
          </w:tcPr>
          <w:p>
            <w:pPr>
              <w:pStyle w:val="Normal"/>
              <w:spacing w:lineRule="auto" w:line="240" w:before="0" w:after="0"/>
              <w:jc w:val="center"/>
              <w:rPr>
                <w:rFonts w:ascii="Arial" w:hAnsi="Arial" w:eastAsia="Calibri" w:cs="Arial"/>
                <w:sz w:val="19"/>
                <w:szCs w:val="19"/>
              </w:rPr>
            </w:pPr>
            <w:r>
              <w:rPr>
                <w:rFonts w:eastAsia="Calibri" w:cs="Arial" w:ascii="Arial" w:hAnsi="Arial"/>
                <w:sz w:val="19"/>
                <w:szCs w:val="19"/>
              </w:rPr>
              <w:t>287525</w:t>
            </w:r>
          </w:p>
        </w:tc>
        <w:tc>
          <w:tcPr>
            <w:tcW w:w="2035" w:type="dxa"/>
            <w:gridSpan w:val="7"/>
            <w:tcBorders>
              <w:top w:val="single" w:sz="4" w:space="0" w:color="000000"/>
              <w:bottom w:val="single" w:sz="4" w:space="0" w:color="000000"/>
              <w:right w:val="single" w:sz="12" w:space="0" w:color="000000"/>
            </w:tcBorders>
            <w:vAlign w:val="bottom"/>
          </w:tcPr>
          <w:p>
            <w:pPr>
              <w:pStyle w:val="Normal"/>
              <w:spacing w:lineRule="auto" w:line="240" w:before="0" w:after="0"/>
              <w:jc w:val="center"/>
              <w:rPr>
                <w:rFonts w:ascii="Arial" w:hAnsi="Arial" w:eastAsia="Calibri" w:cs="Arial"/>
                <w:sz w:val="19"/>
                <w:szCs w:val="19"/>
              </w:rPr>
            </w:pPr>
            <w:r>
              <w:rPr>
                <w:rFonts w:eastAsia="Calibri" w:cs="Arial" w:ascii="Arial" w:hAnsi="Arial"/>
                <w:sz w:val="19"/>
                <w:szCs w:val="19"/>
              </w:rPr>
            </w:r>
          </w:p>
        </w:tc>
      </w:tr>
      <w:tr>
        <w:trPr>
          <w:trHeight w:val="284" w:hRule="atLeast"/>
          <w:cantSplit w:val="true"/>
        </w:trPr>
        <w:tc>
          <w:tcPr>
            <w:tcW w:w="1446" w:type="dxa"/>
            <w:tcBorders>
              <w:top w:val="single" w:sz="6" w:space="0" w:color="000000"/>
              <w:left w:val="single" w:sz="6" w:space="0" w:color="000000"/>
              <w:bottom w:val="single" w:sz="6" w:space="0" w:color="000000"/>
              <w:right w:val="single" w:sz="6" w:space="0" w:color="000000"/>
            </w:tcBorders>
            <w:vAlign w:val="bottom"/>
          </w:tcPr>
          <w:p>
            <w:pPr>
              <w:pStyle w:val="Normal"/>
              <w:spacing w:lineRule="auto" w:line="240" w:before="0" w:after="0"/>
              <w:jc w:val="center"/>
              <w:rPr>
                <w:rFonts w:ascii="Arial" w:hAnsi="Arial" w:eastAsia="Calibri" w:cs="Arial"/>
                <w:sz w:val="19"/>
                <w:szCs w:val="19"/>
              </w:rPr>
            </w:pPr>
            <w:r>
              <w:rPr>
                <w:rFonts w:eastAsia="Calibri" w:cs="Arial" w:ascii="Arial" w:hAnsi="Arial"/>
                <w:sz w:val="19"/>
                <w:szCs w:val="19"/>
              </w:rPr>
            </w:r>
          </w:p>
        </w:tc>
        <w:tc>
          <w:tcPr>
            <w:tcW w:w="4166" w:type="dxa"/>
            <w:tcBorders>
              <w:top w:val="single" w:sz="6" w:space="0" w:color="000000"/>
              <w:bottom w:val="single" w:sz="6" w:space="0" w:color="000000"/>
              <w:right w:val="single" w:sz="12" w:space="0" w:color="000000"/>
            </w:tcBorders>
            <w:vAlign w:val="bottom"/>
          </w:tcPr>
          <w:p>
            <w:pPr>
              <w:pStyle w:val="Normal"/>
              <w:spacing w:lineRule="auto" w:line="240" w:before="0" w:after="0"/>
              <w:ind w:left="57" w:hanging="0"/>
              <w:rPr>
                <w:rFonts w:ascii="Arial" w:hAnsi="Arial" w:eastAsia="Calibri" w:cs="Arial"/>
                <w:sz w:val="19"/>
                <w:szCs w:val="19"/>
              </w:rPr>
            </w:pPr>
            <w:r>
              <w:rPr>
                <w:rFonts w:eastAsia="Calibri" w:cs="Arial" w:ascii="Arial" w:hAnsi="Arial"/>
                <w:sz w:val="19"/>
                <w:szCs w:val="19"/>
              </w:rPr>
              <w:t>Коммерческие расходы</w:t>
            </w:r>
          </w:p>
        </w:tc>
        <w:tc>
          <w:tcPr>
            <w:tcW w:w="249" w:type="dxa"/>
            <w:tcBorders>
              <w:top w:val="single" w:sz="6" w:space="0" w:color="000000"/>
              <w:bottom w:val="single" w:sz="6" w:space="0" w:color="000000"/>
            </w:tcBorders>
            <w:vAlign w:val="bottom"/>
          </w:tcPr>
          <w:p>
            <w:pPr>
              <w:pStyle w:val="Normal"/>
              <w:spacing w:lineRule="auto" w:line="240" w:before="0" w:after="0"/>
              <w:jc w:val="right"/>
              <w:rPr>
                <w:rFonts w:ascii="Arial" w:hAnsi="Arial" w:eastAsia="Calibri" w:cs="Arial"/>
                <w:sz w:val="19"/>
                <w:szCs w:val="19"/>
              </w:rPr>
            </w:pPr>
            <w:r>
              <w:rPr>
                <w:rFonts w:eastAsia="Calibri" w:cs="Arial" w:ascii="Arial" w:hAnsi="Arial"/>
                <w:sz w:val="19"/>
                <w:szCs w:val="19"/>
              </w:rPr>
              <w:t>(</w:t>
            </w:r>
          </w:p>
        </w:tc>
        <w:tc>
          <w:tcPr>
            <w:tcW w:w="1559" w:type="dxa"/>
            <w:gridSpan w:val="5"/>
            <w:tcBorders>
              <w:top w:val="single" w:sz="6" w:space="0" w:color="000000"/>
              <w:bottom w:val="single" w:sz="6" w:space="0" w:color="000000"/>
            </w:tcBorders>
            <w:vAlign w:val="bottom"/>
          </w:tcPr>
          <w:p>
            <w:pPr>
              <w:pStyle w:val="Normal"/>
              <w:spacing w:lineRule="auto" w:line="240" w:before="0" w:after="0"/>
              <w:jc w:val="center"/>
              <w:rPr>
                <w:rFonts w:ascii="Arial" w:hAnsi="Arial" w:eastAsia="Calibri" w:cs="Arial"/>
                <w:sz w:val="19"/>
                <w:szCs w:val="19"/>
              </w:rPr>
            </w:pPr>
            <w:r>
              <w:rPr>
                <w:rFonts w:eastAsia="Calibri" w:cs="Arial" w:ascii="Arial" w:hAnsi="Arial"/>
                <w:sz w:val="19"/>
                <w:szCs w:val="19"/>
              </w:rPr>
              <w:t>4400</w:t>
            </w:r>
          </w:p>
        </w:tc>
        <w:tc>
          <w:tcPr>
            <w:tcW w:w="232" w:type="dxa"/>
            <w:tcBorders>
              <w:top w:val="single" w:sz="6" w:space="0" w:color="000000"/>
              <w:bottom w:val="single" w:sz="6" w:space="0" w:color="000000"/>
              <w:right w:val="single" w:sz="6" w:space="0" w:color="000000"/>
            </w:tcBorders>
            <w:vAlign w:val="bottom"/>
          </w:tcPr>
          <w:p>
            <w:pPr>
              <w:pStyle w:val="Normal"/>
              <w:spacing w:lineRule="auto" w:line="240" w:before="0" w:after="0"/>
              <w:rPr>
                <w:rFonts w:ascii="Arial" w:hAnsi="Arial" w:eastAsia="Calibri" w:cs="Arial"/>
                <w:sz w:val="19"/>
                <w:szCs w:val="19"/>
              </w:rPr>
            </w:pPr>
            <w:r>
              <w:rPr>
                <w:rFonts w:eastAsia="Calibri" w:cs="Arial" w:ascii="Arial" w:hAnsi="Arial"/>
                <w:sz w:val="19"/>
                <w:szCs w:val="19"/>
              </w:rPr>
              <w:t>)</w:t>
            </w:r>
          </w:p>
        </w:tc>
        <w:tc>
          <w:tcPr>
            <w:tcW w:w="249" w:type="dxa"/>
            <w:tcBorders>
              <w:top w:val="single" w:sz="6" w:space="0" w:color="000000"/>
              <w:bottom w:val="single" w:sz="6" w:space="0" w:color="000000"/>
            </w:tcBorders>
            <w:vAlign w:val="bottom"/>
          </w:tcPr>
          <w:p>
            <w:pPr>
              <w:pStyle w:val="Normal"/>
              <w:spacing w:lineRule="auto" w:line="240" w:before="0" w:after="0"/>
              <w:jc w:val="right"/>
              <w:rPr>
                <w:rFonts w:ascii="Arial" w:hAnsi="Arial" w:eastAsia="Calibri" w:cs="Arial"/>
                <w:sz w:val="19"/>
                <w:szCs w:val="19"/>
              </w:rPr>
            </w:pPr>
            <w:r>
              <w:rPr>
                <w:rFonts w:eastAsia="Calibri" w:cs="Arial" w:ascii="Arial" w:hAnsi="Arial"/>
                <w:sz w:val="19"/>
                <w:szCs w:val="19"/>
              </w:rPr>
              <w:t>(</w:t>
            </w:r>
          </w:p>
        </w:tc>
        <w:tc>
          <w:tcPr>
            <w:tcW w:w="1532" w:type="dxa"/>
            <w:gridSpan w:val="5"/>
            <w:tcBorders>
              <w:top w:val="single" w:sz="6" w:space="0" w:color="000000"/>
              <w:bottom w:val="single" w:sz="6" w:space="0" w:color="000000"/>
            </w:tcBorders>
            <w:vAlign w:val="bottom"/>
          </w:tcPr>
          <w:p>
            <w:pPr>
              <w:pStyle w:val="Normal"/>
              <w:spacing w:lineRule="auto" w:line="240" w:before="0" w:after="0"/>
              <w:jc w:val="center"/>
              <w:rPr>
                <w:rFonts w:ascii="Arial" w:hAnsi="Arial" w:eastAsia="Calibri" w:cs="Arial"/>
                <w:sz w:val="19"/>
                <w:szCs w:val="19"/>
              </w:rPr>
            </w:pPr>
            <w:r>
              <w:rPr>
                <w:rFonts w:eastAsia="Calibri" w:cs="Arial" w:ascii="Arial" w:hAnsi="Arial"/>
                <w:sz w:val="19"/>
                <w:szCs w:val="19"/>
              </w:rPr>
            </w:r>
          </w:p>
        </w:tc>
        <w:tc>
          <w:tcPr>
            <w:tcW w:w="254" w:type="dxa"/>
            <w:tcBorders>
              <w:top w:val="single" w:sz="6" w:space="0" w:color="000000"/>
              <w:bottom w:val="single" w:sz="6" w:space="0" w:color="000000"/>
              <w:right w:val="single" w:sz="12" w:space="0" w:color="000000"/>
            </w:tcBorders>
            <w:vAlign w:val="bottom"/>
          </w:tcPr>
          <w:p>
            <w:pPr>
              <w:pStyle w:val="Normal"/>
              <w:spacing w:lineRule="auto" w:line="240" w:before="0" w:after="0"/>
              <w:rPr>
                <w:rFonts w:ascii="Arial" w:hAnsi="Arial" w:eastAsia="Calibri" w:cs="Arial"/>
                <w:sz w:val="19"/>
                <w:szCs w:val="19"/>
              </w:rPr>
            </w:pPr>
            <w:r>
              <w:rPr>
                <w:rFonts w:eastAsia="Calibri" w:cs="Arial" w:ascii="Arial" w:hAnsi="Arial"/>
                <w:sz w:val="19"/>
                <w:szCs w:val="19"/>
              </w:rPr>
              <w:t>)</w:t>
            </w:r>
          </w:p>
        </w:tc>
      </w:tr>
      <w:tr>
        <w:trPr>
          <w:trHeight w:val="284" w:hRule="atLeast"/>
          <w:cantSplit w:val="true"/>
        </w:trPr>
        <w:tc>
          <w:tcPr>
            <w:tcW w:w="1446" w:type="dxa"/>
            <w:tcBorders>
              <w:top w:val="single" w:sz="6" w:space="0" w:color="000000"/>
              <w:left w:val="single" w:sz="6" w:space="0" w:color="000000"/>
              <w:bottom w:val="single" w:sz="6" w:space="0" w:color="000000"/>
              <w:right w:val="single" w:sz="6" w:space="0" w:color="000000"/>
            </w:tcBorders>
            <w:vAlign w:val="bottom"/>
          </w:tcPr>
          <w:p>
            <w:pPr>
              <w:pStyle w:val="Normal"/>
              <w:spacing w:lineRule="auto" w:line="240" w:before="0" w:after="0"/>
              <w:jc w:val="center"/>
              <w:rPr>
                <w:rFonts w:ascii="Arial" w:hAnsi="Arial" w:eastAsia="Calibri" w:cs="Arial"/>
                <w:sz w:val="19"/>
                <w:szCs w:val="19"/>
              </w:rPr>
            </w:pPr>
            <w:r>
              <w:rPr>
                <w:rFonts w:eastAsia="Calibri" w:cs="Arial" w:ascii="Arial" w:hAnsi="Arial"/>
                <w:sz w:val="19"/>
                <w:szCs w:val="19"/>
              </w:rPr>
            </w:r>
          </w:p>
        </w:tc>
        <w:tc>
          <w:tcPr>
            <w:tcW w:w="4166" w:type="dxa"/>
            <w:tcBorders>
              <w:top w:val="single" w:sz="6" w:space="0" w:color="000000"/>
              <w:bottom w:val="single" w:sz="6" w:space="0" w:color="000000"/>
              <w:right w:val="single" w:sz="12" w:space="0" w:color="000000"/>
            </w:tcBorders>
            <w:vAlign w:val="bottom"/>
          </w:tcPr>
          <w:p>
            <w:pPr>
              <w:pStyle w:val="Normal"/>
              <w:spacing w:lineRule="auto" w:line="240" w:before="0" w:after="0"/>
              <w:ind w:left="57" w:hanging="0"/>
              <w:rPr>
                <w:rFonts w:ascii="Arial" w:hAnsi="Arial" w:eastAsia="Calibri" w:cs="Arial"/>
                <w:sz w:val="19"/>
                <w:szCs w:val="19"/>
              </w:rPr>
            </w:pPr>
            <w:r>
              <w:rPr>
                <w:rFonts w:eastAsia="Calibri" w:cs="Arial" w:ascii="Arial" w:hAnsi="Arial"/>
                <w:sz w:val="19"/>
                <w:szCs w:val="19"/>
              </w:rPr>
              <w:t>Управленческие расходы</w:t>
            </w:r>
          </w:p>
        </w:tc>
        <w:tc>
          <w:tcPr>
            <w:tcW w:w="249" w:type="dxa"/>
            <w:tcBorders>
              <w:top w:val="single" w:sz="6" w:space="0" w:color="000000"/>
              <w:bottom w:val="single" w:sz="6" w:space="0" w:color="000000"/>
            </w:tcBorders>
            <w:vAlign w:val="bottom"/>
          </w:tcPr>
          <w:p>
            <w:pPr>
              <w:pStyle w:val="Normal"/>
              <w:spacing w:lineRule="auto" w:line="240" w:before="0" w:after="0"/>
              <w:jc w:val="right"/>
              <w:rPr>
                <w:rFonts w:ascii="Arial" w:hAnsi="Arial" w:eastAsia="Calibri" w:cs="Arial"/>
                <w:sz w:val="19"/>
                <w:szCs w:val="19"/>
              </w:rPr>
            </w:pPr>
            <w:r>
              <w:rPr>
                <w:rFonts w:eastAsia="Calibri" w:cs="Arial" w:ascii="Arial" w:hAnsi="Arial"/>
                <w:sz w:val="19"/>
                <w:szCs w:val="19"/>
              </w:rPr>
              <w:t>(</w:t>
            </w:r>
          </w:p>
        </w:tc>
        <w:tc>
          <w:tcPr>
            <w:tcW w:w="1559" w:type="dxa"/>
            <w:gridSpan w:val="5"/>
            <w:tcBorders>
              <w:top w:val="single" w:sz="6" w:space="0" w:color="000000"/>
              <w:bottom w:val="single" w:sz="6" w:space="0" w:color="000000"/>
            </w:tcBorders>
            <w:vAlign w:val="bottom"/>
          </w:tcPr>
          <w:p>
            <w:pPr>
              <w:pStyle w:val="Normal"/>
              <w:spacing w:lineRule="auto" w:line="240" w:before="0" w:after="0"/>
              <w:jc w:val="center"/>
              <w:rPr>
                <w:rFonts w:ascii="Arial" w:hAnsi="Arial" w:eastAsia="Calibri" w:cs="Arial"/>
                <w:sz w:val="19"/>
                <w:szCs w:val="19"/>
              </w:rPr>
            </w:pPr>
            <w:r>
              <w:rPr>
                <w:rFonts w:eastAsia="Calibri" w:cs="Arial" w:ascii="Arial" w:hAnsi="Arial"/>
                <w:sz w:val="19"/>
                <w:szCs w:val="19"/>
              </w:rPr>
            </w:r>
          </w:p>
        </w:tc>
        <w:tc>
          <w:tcPr>
            <w:tcW w:w="232" w:type="dxa"/>
            <w:tcBorders>
              <w:top w:val="single" w:sz="6" w:space="0" w:color="000000"/>
              <w:bottom w:val="single" w:sz="6" w:space="0" w:color="000000"/>
              <w:right w:val="single" w:sz="6" w:space="0" w:color="000000"/>
            </w:tcBorders>
            <w:vAlign w:val="bottom"/>
          </w:tcPr>
          <w:p>
            <w:pPr>
              <w:pStyle w:val="Normal"/>
              <w:spacing w:lineRule="auto" w:line="240" w:before="0" w:after="0"/>
              <w:rPr>
                <w:rFonts w:ascii="Arial" w:hAnsi="Arial" w:eastAsia="Calibri" w:cs="Arial"/>
                <w:sz w:val="19"/>
                <w:szCs w:val="19"/>
              </w:rPr>
            </w:pPr>
            <w:r>
              <w:rPr>
                <w:rFonts w:eastAsia="Calibri" w:cs="Arial" w:ascii="Arial" w:hAnsi="Arial"/>
                <w:sz w:val="19"/>
                <w:szCs w:val="19"/>
              </w:rPr>
              <w:t>)</w:t>
            </w:r>
          </w:p>
        </w:tc>
        <w:tc>
          <w:tcPr>
            <w:tcW w:w="249" w:type="dxa"/>
            <w:tcBorders>
              <w:top w:val="single" w:sz="6" w:space="0" w:color="000000"/>
              <w:bottom w:val="single" w:sz="6" w:space="0" w:color="000000"/>
            </w:tcBorders>
            <w:vAlign w:val="bottom"/>
          </w:tcPr>
          <w:p>
            <w:pPr>
              <w:pStyle w:val="Normal"/>
              <w:spacing w:lineRule="auto" w:line="240" w:before="0" w:after="0"/>
              <w:jc w:val="right"/>
              <w:rPr>
                <w:rFonts w:ascii="Arial" w:hAnsi="Arial" w:eastAsia="Calibri" w:cs="Arial"/>
                <w:sz w:val="19"/>
                <w:szCs w:val="19"/>
              </w:rPr>
            </w:pPr>
            <w:r>
              <w:rPr>
                <w:rFonts w:eastAsia="Calibri" w:cs="Arial" w:ascii="Arial" w:hAnsi="Arial"/>
                <w:sz w:val="19"/>
                <w:szCs w:val="19"/>
              </w:rPr>
              <w:t>(</w:t>
            </w:r>
          </w:p>
        </w:tc>
        <w:tc>
          <w:tcPr>
            <w:tcW w:w="1532" w:type="dxa"/>
            <w:gridSpan w:val="5"/>
            <w:tcBorders>
              <w:top w:val="single" w:sz="6" w:space="0" w:color="000000"/>
              <w:bottom w:val="single" w:sz="6" w:space="0" w:color="000000"/>
            </w:tcBorders>
            <w:vAlign w:val="bottom"/>
          </w:tcPr>
          <w:p>
            <w:pPr>
              <w:pStyle w:val="Normal"/>
              <w:spacing w:lineRule="auto" w:line="240" w:before="0" w:after="0"/>
              <w:jc w:val="center"/>
              <w:rPr>
                <w:rFonts w:ascii="Arial" w:hAnsi="Arial" w:eastAsia="Calibri" w:cs="Arial"/>
                <w:sz w:val="19"/>
                <w:szCs w:val="19"/>
              </w:rPr>
            </w:pPr>
            <w:r>
              <w:rPr>
                <w:rFonts w:eastAsia="Calibri" w:cs="Arial" w:ascii="Arial" w:hAnsi="Arial"/>
                <w:sz w:val="19"/>
                <w:szCs w:val="19"/>
              </w:rPr>
            </w:r>
          </w:p>
        </w:tc>
        <w:tc>
          <w:tcPr>
            <w:tcW w:w="254" w:type="dxa"/>
            <w:tcBorders>
              <w:top w:val="single" w:sz="6" w:space="0" w:color="000000"/>
              <w:bottom w:val="single" w:sz="6" w:space="0" w:color="000000"/>
              <w:right w:val="single" w:sz="12" w:space="0" w:color="000000"/>
            </w:tcBorders>
            <w:vAlign w:val="bottom"/>
          </w:tcPr>
          <w:p>
            <w:pPr>
              <w:pStyle w:val="Normal"/>
              <w:spacing w:lineRule="auto" w:line="240" w:before="0" w:after="0"/>
              <w:rPr>
                <w:rFonts w:ascii="Arial" w:hAnsi="Arial" w:eastAsia="Calibri" w:cs="Arial"/>
                <w:sz w:val="19"/>
                <w:szCs w:val="19"/>
              </w:rPr>
            </w:pPr>
            <w:r>
              <w:rPr>
                <w:rFonts w:eastAsia="Calibri" w:cs="Arial" w:ascii="Arial" w:hAnsi="Arial"/>
                <w:sz w:val="19"/>
                <w:szCs w:val="19"/>
              </w:rPr>
              <w:t>)</w:t>
            </w:r>
          </w:p>
        </w:tc>
      </w:tr>
      <w:tr>
        <w:trPr>
          <w:trHeight w:val="284" w:hRule="atLeast"/>
        </w:trPr>
        <w:tc>
          <w:tcPr>
            <w:tcW w:w="1446" w:type="dxa"/>
            <w:tcBorders>
              <w:top w:val="single" w:sz="6" w:space="0" w:color="000000"/>
              <w:left w:val="single" w:sz="6" w:space="0" w:color="000000"/>
              <w:bottom w:val="single" w:sz="6" w:space="0" w:color="000000"/>
              <w:right w:val="single" w:sz="6" w:space="0" w:color="000000"/>
            </w:tcBorders>
            <w:vAlign w:val="bottom"/>
          </w:tcPr>
          <w:p>
            <w:pPr>
              <w:pStyle w:val="Normal"/>
              <w:spacing w:lineRule="auto" w:line="240" w:before="0" w:after="0"/>
              <w:jc w:val="center"/>
              <w:rPr>
                <w:rFonts w:ascii="Arial" w:hAnsi="Arial" w:eastAsia="Calibri" w:cs="Arial"/>
                <w:sz w:val="19"/>
                <w:szCs w:val="19"/>
              </w:rPr>
            </w:pPr>
            <w:r>
              <w:rPr>
                <w:rFonts w:eastAsia="Calibri" w:cs="Arial" w:ascii="Arial" w:hAnsi="Arial"/>
                <w:sz w:val="19"/>
                <w:szCs w:val="19"/>
              </w:rPr>
            </w:r>
          </w:p>
        </w:tc>
        <w:tc>
          <w:tcPr>
            <w:tcW w:w="4166" w:type="dxa"/>
            <w:tcBorders>
              <w:top w:val="single" w:sz="6" w:space="0" w:color="000000"/>
              <w:bottom w:val="single" w:sz="6" w:space="0" w:color="000000"/>
              <w:right w:val="single" w:sz="12" w:space="0" w:color="000000"/>
            </w:tcBorders>
            <w:vAlign w:val="bottom"/>
          </w:tcPr>
          <w:p>
            <w:pPr>
              <w:pStyle w:val="Normal"/>
              <w:spacing w:lineRule="auto" w:line="240" w:before="0" w:after="0"/>
              <w:ind w:left="57" w:firstLine="284"/>
              <w:rPr>
                <w:rFonts w:ascii="Arial" w:hAnsi="Arial" w:eastAsia="Calibri" w:cs="Arial"/>
                <w:sz w:val="19"/>
                <w:szCs w:val="19"/>
              </w:rPr>
            </w:pPr>
            <w:r>
              <w:rPr>
                <w:rFonts w:eastAsia="Calibri" w:cs="Arial" w:ascii="Arial" w:hAnsi="Arial"/>
                <w:sz w:val="19"/>
                <w:szCs w:val="19"/>
              </w:rPr>
              <w:t>Прибыль (убыток) от продаж</w:t>
            </w:r>
          </w:p>
        </w:tc>
        <w:tc>
          <w:tcPr>
            <w:tcW w:w="2040" w:type="dxa"/>
            <w:gridSpan w:val="7"/>
            <w:tcBorders>
              <w:top w:val="single" w:sz="6" w:space="0" w:color="000000"/>
              <w:bottom w:val="single" w:sz="6" w:space="0" w:color="000000"/>
              <w:right w:val="single" w:sz="6" w:space="0" w:color="000000"/>
            </w:tcBorders>
            <w:vAlign w:val="bottom"/>
          </w:tcPr>
          <w:p>
            <w:pPr>
              <w:pStyle w:val="Normal"/>
              <w:spacing w:lineRule="auto" w:line="240" w:before="0" w:after="0"/>
              <w:jc w:val="center"/>
              <w:rPr>
                <w:rFonts w:ascii="Arial" w:hAnsi="Arial" w:eastAsia="Calibri" w:cs="Arial"/>
                <w:sz w:val="19"/>
                <w:szCs w:val="19"/>
              </w:rPr>
            </w:pPr>
            <w:r>
              <w:rPr>
                <w:rFonts w:eastAsia="Calibri" w:cs="Arial" w:ascii="Arial" w:hAnsi="Arial"/>
                <w:sz w:val="19"/>
                <w:szCs w:val="19"/>
              </w:rPr>
              <w:t>2830125</w:t>
            </w:r>
          </w:p>
        </w:tc>
        <w:tc>
          <w:tcPr>
            <w:tcW w:w="2035" w:type="dxa"/>
            <w:gridSpan w:val="7"/>
            <w:tcBorders>
              <w:top w:val="single" w:sz="4" w:space="0" w:color="000000"/>
              <w:bottom w:val="single" w:sz="6" w:space="0" w:color="000000"/>
              <w:right w:val="single" w:sz="12" w:space="0" w:color="000000"/>
            </w:tcBorders>
            <w:vAlign w:val="bottom"/>
          </w:tcPr>
          <w:p>
            <w:pPr>
              <w:pStyle w:val="Normal"/>
              <w:spacing w:lineRule="auto" w:line="240" w:before="0" w:after="0"/>
              <w:jc w:val="center"/>
              <w:rPr>
                <w:rFonts w:ascii="Arial" w:hAnsi="Arial" w:eastAsia="Calibri" w:cs="Arial"/>
                <w:sz w:val="19"/>
                <w:szCs w:val="19"/>
              </w:rPr>
            </w:pPr>
            <w:r>
              <w:rPr>
                <w:rFonts w:eastAsia="Calibri" w:cs="Arial" w:ascii="Arial" w:hAnsi="Arial"/>
                <w:sz w:val="19"/>
                <w:szCs w:val="19"/>
              </w:rPr>
            </w:r>
          </w:p>
        </w:tc>
      </w:tr>
      <w:tr>
        <w:trPr>
          <w:trHeight w:val="284" w:hRule="atLeast"/>
        </w:trPr>
        <w:tc>
          <w:tcPr>
            <w:tcW w:w="1446" w:type="dxa"/>
            <w:tcBorders>
              <w:top w:val="single" w:sz="6" w:space="0" w:color="000000"/>
              <w:left w:val="single" w:sz="6" w:space="0" w:color="000000"/>
              <w:bottom w:val="single" w:sz="6" w:space="0" w:color="000000"/>
              <w:right w:val="single" w:sz="6" w:space="0" w:color="000000"/>
            </w:tcBorders>
            <w:vAlign w:val="bottom"/>
          </w:tcPr>
          <w:p>
            <w:pPr>
              <w:pStyle w:val="Normal"/>
              <w:spacing w:lineRule="auto" w:line="240" w:before="0" w:after="0"/>
              <w:jc w:val="center"/>
              <w:rPr>
                <w:rFonts w:ascii="Arial" w:hAnsi="Arial" w:eastAsia="Calibri" w:cs="Arial"/>
                <w:sz w:val="19"/>
                <w:szCs w:val="19"/>
              </w:rPr>
            </w:pPr>
            <w:r>
              <w:rPr>
                <w:rFonts w:eastAsia="Calibri" w:cs="Arial" w:ascii="Arial" w:hAnsi="Arial"/>
                <w:sz w:val="19"/>
                <w:szCs w:val="19"/>
              </w:rPr>
            </w:r>
          </w:p>
        </w:tc>
        <w:tc>
          <w:tcPr>
            <w:tcW w:w="4166" w:type="dxa"/>
            <w:tcBorders>
              <w:top w:val="single" w:sz="6" w:space="0" w:color="000000"/>
              <w:bottom w:val="single" w:sz="6" w:space="0" w:color="000000"/>
              <w:right w:val="single" w:sz="12" w:space="0" w:color="000000"/>
            </w:tcBorders>
            <w:vAlign w:val="bottom"/>
          </w:tcPr>
          <w:p>
            <w:pPr>
              <w:pStyle w:val="Normal"/>
              <w:spacing w:lineRule="auto" w:line="240" w:before="0" w:after="0"/>
              <w:ind w:left="57" w:hanging="0"/>
              <w:rPr>
                <w:rFonts w:ascii="Arial" w:hAnsi="Arial" w:eastAsia="Calibri" w:cs="Arial"/>
                <w:sz w:val="19"/>
                <w:szCs w:val="19"/>
              </w:rPr>
            </w:pPr>
            <w:r>
              <w:rPr>
                <w:rFonts w:eastAsia="Calibri" w:cs="Arial" w:ascii="Arial" w:hAnsi="Arial"/>
                <w:sz w:val="19"/>
                <w:szCs w:val="19"/>
              </w:rPr>
              <w:t>Доходы от участия в других организациях</w:t>
            </w:r>
          </w:p>
        </w:tc>
        <w:tc>
          <w:tcPr>
            <w:tcW w:w="2040" w:type="dxa"/>
            <w:gridSpan w:val="7"/>
            <w:tcBorders>
              <w:top w:val="single" w:sz="6" w:space="0" w:color="000000"/>
              <w:bottom w:val="single" w:sz="6" w:space="0" w:color="000000"/>
              <w:right w:val="single" w:sz="6" w:space="0" w:color="000000"/>
            </w:tcBorders>
            <w:vAlign w:val="bottom"/>
          </w:tcPr>
          <w:p>
            <w:pPr>
              <w:pStyle w:val="Normal"/>
              <w:spacing w:lineRule="auto" w:line="240" w:before="0" w:after="0"/>
              <w:jc w:val="center"/>
              <w:rPr>
                <w:rFonts w:ascii="Arial" w:hAnsi="Arial" w:eastAsia="Calibri" w:cs="Arial"/>
                <w:sz w:val="19"/>
                <w:szCs w:val="19"/>
              </w:rPr>
            </w:pPr>
            <w:r>
              <w:rPr>
                <w:rFonts w:eastAsia="Calibri" w:cs="Arial" w:ascii="Arial" w:hAnsi="Arial"/>
                <w:sz w:val="19"/>
                <w:szCs w:val="19"/>
              </w:rPr>
            </w:r>
          </w:p>
        </w:tc>
        <w:tc>
          <w:tcPr>
            <w:tcW w:w="2035" w:type="dxa"/>
            <w:gridSpan w:val="7"/>
            <w:tcBorders>
              <w:top w:val="single" w:sz="6" w:space="0" w:color="000000"/>
              <w:bottom w:val="single" w:sz="6" w:space="0" w:color="000000"/>
              <w:right w:val="single" w:sz="12" w:space="0" w:color="000000"/>
            </w:tcBorders>
            <w:vAlign w:val="bottom"/>
          </w:tcPr>
          <w:p>
            <w:pPr>
              <w:pStyle w:val="Normal"/>
              <w:spacing w:lineRule="auto" w:line="240" w:before="0" w:after="0"/>
              <w:jc w:val="center"/>
              <w:rPr>
                <w:rFonts w:ascii="Arial" w:hAnsi="Arial" w:eastAsia="Calibri" w:cs="Arial"/>
                <w:sz w:val="19"/>
                <w:szCs w:val="19"/>
              </w:rPr>
            </w:pPr>
            <w:r>
              <w:rPr>
                <w:rFonts w:eastAsia="Calibri" w:cs="Arial" w:ascii="Arial" w:hAnsi="Arial"/>
                <w:sz w:val="19"/>
                <w:szCs w:val="19"/>
              </w:rPr>
            </w:r>
          </w:p>
        </w:tc>
      </w:tr>
      <w:tr>
        <w:trPr>
          <w:trHeight w:val="284" w:hRule="atLeast"/>
        </w:trPr>
        <w:tc>
          <w:tcPr>
            <w:tcW w:w="1446" w:type="dxa"/>
            <w:tcBorders>
              <w:top w:val="single" w:sz="6" w:space="0" w:color="000000"/>
              <w:left w:val="single" w:sz="6" w:space="0" w:color="000000"/>
              <w:bottom w:val="single" w:sz="6" w:space="0" w:color="000000"/>
              <w:right w:val="single" w:sz="6" w:space="0" w:color="000000"/>
            </w:tcBorders>
            <w:vAlign w:val="bottom"/>
          </w:tcPr>
          <w:p>
            <w:pPr>
              <w:pStyle w:val="Normal"/>
              <w:spacing w:lineRule="auto" w:line="240" w:before="0" w:after="0"/>
              <w:jc w:val="center"/>
              <w:rPr>
                <w:rFonts w:ascii="Arial" w:hAnsi="Arial" w:eastAsia="Calibri" w:cs="Arial"/>
                <w:sz w:val="19"/>
                <w:szCs w:val="19"/>
              </w:rPr>
            </w:pPr>
            <w:r>
              <w:rPr>
                <w:rFonts w:eastAsia="Calibri" w:cs="Arial" w:ascii="Arial" w:hAnsi="Arial"/>
                <w:sz w:val="19"/>
                <w:szCs w:val="19"/>
              </w:rPr>
            </w:r>
          </w:p>
        </w:tc>
        <w:tc>
          <w:tcPr>
            <w:tcW w:w="4166" w:type="dxa"/>
            <w:tcBorders>
              <w:top w:val="single" w:sz="6" w:space="0" w:color="000000"/>
              <w:bottom w:val="single" w:sz="6" w:space="0" w:color="000000"/>
              <w:right w:val="single" w:sz="12" w:space="0" w:color="000000"/>
            </w:tcBorders>
            <w:vAlign w:val="bottom"/>
          </w:tcPr>
          <w:p>
            <w:pPr>
              <w:pStyle w:val="Normal"/>
              <w:spacing w:lineRule="auto" w:line="240" w:before="0" w:after="0"/>
              <w:ind w:left="57" w:hanging="0"/>
              <w:rPr>
                <w:rFonts w:ascii="Arial" w:hAnsi="Arial" w:eastAsia="Calibri" w:cs="Arial"/>
                <w:sz w:val="19"/>
                <w:szCs w:val="19"/>
              </w:rPr>
            </w:pPr>
            <w:r>
              <w:rPr>
                <w:rFonts w:eastAsia="Calibri" w:cs="Arial" w:ascii="Arial" w:hAnsi="Arial"/>
                <w:sz w:val="19"/>
                <w:szCs w:val="19"/>
              </w:rPr>
              <w:t>Проценты к получению</w:t>
            </w:r>
          </w:p>
        </w:tc>
        <w:tc>
          <w:tcPr>
            <w:tcW w:w="2040" w:type="dxa"/>
            <w:gridSpan w:val="7"/>
            <w:tcBorders>
              <w:top w:val="single" w:sz="6" w:space="0" w:color="000000"/>
              <w:bottom w:val="single" w:sz="6" w:space="0" w:color="000000"/>
              <w:right w:val="single" w:sz="6" w:space="0" w:color="000000"/>
            </w:tcBorders>
            <w:vAlign w:val="bottom"/>
          </w:tcPr>
          <w:p>
            <w:pPr>
              <w:pStyle w:val="Normal"/>
              <w:spacing w:lineRule="auto" w:line="240" w:before="0" w:after="0"/>
              <w:jc w:val="center"/>
              <w:rPr>
                <w:rFonts w:ascii="Arial" w:hAnsi="Arial" w:eastAsia="Calibri" w:cs="Arial"/>
                <w:sz w:val="19"/>
                <w:szCs w:val="19"/>
              </w:rPr>
            </w:pPr>
            <w:r>
              <w:rPr>
                <w:rFonts w:eastAsia="Calibri" w:cs="Arial" w:ascii="Arial" w:hAnsi="Arial"/>
                <w:sz w:val="19"/>
                <w:szCs w:val="19"/>
              </w:rPr>
            </w:r>
          </w:p>
        </w:tc>
        <w:tc>
          <w:tcPr>
            <w:tcW w:w="2035" w:type="dxa"/>
            <w:gridSpan w:val="7"/>
            <w:tcBorders>
              <w:top w:val="single" w:sz="6" w:space="0" w:color="000000"/>
              <w:bottom w:val="single" w:sz="4" w:space="0" w:color="000000"/>
              <w:right w:val="single" w:sz="12" w:space="0" w:color="000000"/>
            </w:tcBorders>
            <w:vAlign w:val="bottom"/>
          </w:tcPr>
          <w:p>
            <w:pPr>
              <w:pStyle w:val="Normal"/>
              <w:spacing w:lineRule="auto" w:line="240" w:before="0" w:after="0"/>
              <w:jc w:val="center"/>
              <w:rPr>
                <w:rFonts w:ascii="Arial" w:hAnsi="Arial" w:eastAsia="Calibri" w:cs="Arial"/>
                <w:sz w:val="19"/>
                <w:szCs w:val="19"/>
              </w:rPr>
            </w:pPr>
            <w:r>
              <w:rPr>
                <w:rFonts w:eastAsia="Calibri" w:cs="Arial" w:ascii="Arial" w:hAnsi="Arial"/>
                <w:sz w:val="19"/>
                <w:szCs w:val="19"/>
              </w:rPr>
            </w:r>
          </w:p>
        </w:tc>
      </w:tr>
      <w:tr>
        <w:trPr>
          <w:trHeight w:val="284" w:hRule="atLeast"/>
          <w:cantSplit w:val="true"/>
        </w:trPr>
        <w:tc>
          <w:tcPr>
            <w:tcW w:w="1446" w:type="dxa"/>
            <w:tcBorders>
              <w:top w:val="single" w:sz="6" w:space="0" w:color="000000"/>
              <w:left w:val="single" w:sz="6" w:space="0" w:color="000000"/>
              <w:bottom w:val="single" w:sz="6" w:space="0" w:color="000000"/>
              <w:right w:val="single" w:sz="6" w:space="0" w:color="000000"/>
            </w:tcBorders>
            <w:vAlign w:val="bottom"/>
          </w:tcPr>
          <w:p>
            <w:pPr>
              <w:pStyle w:val="Normal"/>
              <w:spacing w:lineRule="auto" w:line="240" w:before="0" w:after="0"/>
              <w:jc w:val="center"/>
              <w:rPr>
                <w:rFonts w:ascii="Arial" w:hAnsi="Arial" w:eastAsia="Calibri" w:cs="Arial"/>
                <w:sz w:val="19"/>
                <w:szCs w:val="19"/>
              </w:rPr>
            </w:pPr>
            <w:r>
              <w:rPr>
                <w:rFonts w:eastAsia="Calibri" w:cs="Arial" w:ascii="Arial" w:hAnsi="Arial"/>
                <w:sz w:val="19"/>
                <w:szCs w:val="19"/>
              </w:rPr>
            </w:r>
          </w:p>
        </w:tc>
        <w:tc>
          <w:tcPr>
            <w:tcW w:w="4166" w:type="dxa"/>
            <w:tcBorders>
              <w:top w:val="single" w:sz="6" w:space="0" w:color="000000"/>
              <w:bottom w:val="single" w:sz="6" w:space="0" w:color="000000"/>
              <w:right w:val="single" w:sz="12" w:space="0" w:color="000000"/>
            </w:tcBorders>
            <w:vAlign w:val="bottom"/>
          </w:tcPr>
          <w:p>
            <w:pPr>
              <w:pStyle w:val="Normal"/>
              <w:spacing w:lineRule="auto" w:line="240" w:before="0" w:after="0"/>
              <w:ind w:left="57" w:hanging="0"/>
              <w:rPr>
                <w:rFonts w:ascii="Arial" w:hAnsi="Arial" w:eastAsia="Calibri" w:cs="Arial"/>
                <w:sz w:val="19"/>
                <w:szCs w:val="19"/>
              </w:rPr>
            </w:pPr>
            <w:r>
              <w:rPr>
                <w:rFonts w:eastAsia="Calibri" w:cs="Arial" w:ascii="Arial" w:hAnsi="Arial"/>
                <w:sz w:val="19"/>
                <w:szCs w:val="19"/>
              </w:rPr>
              <w:t>Проценты к уплате</w:t>
            </w:r>
          </w:p>
        </w:tc>
        <w:tc>
          <w:tcPr>
            <w:tcW w:w="249" w:type="dxa"/>
            <w:tcBorders>
              <w:top w:val="single" w:sz="6" w:space="0" w:color="000000"/>
              <w:bottom w:val="single" w:sz="6" w:space="0" w:color="000000"/>
            </w:tcBorders>
            <w:vAlign w:val="bottom"/>
          </w:tcPr>
          <w:p>
            <w:pPr>
              <w:pStyle w:val="Normal"/>
              <w:spacing w:lineRule="auto" w:line="240" w:before="0" w:after="0"/>
              <w:jc w:val="right"/>
              <w:rPr>
                <w:rFonts w:ascii="Arial" w:hAnsi="Arial" w:eastAsia="Calibri" w:cs="Arial"/>
                <w:sz w:val="19"/>
                <w:szCs w:val="19"/>
              </w:rPr>
            </w:pPr>
            <w:r>
              <w:rPr>
                <w:rFonts w:eastAsia="Calibri" w:cs="Arial" w:ascii="Arial" w:hAnsi="Arial"/>
                <w:sz w:val="19"/>
                <w:szCs w:val="19"/>
              </w:rPr>
              <w:t>(</w:t>
            </w:r>
          </w:p>
        </w:tc>
        <w:tc>
          <w:tcPr>
            <w:tcW w:w="1559" w:type="dxa"/>
            <w:gridSpan w:val="5"/>
            <w:tcBorders>
              <w:top w:val="single" w:sz="6" w:space="0" w:color="000000"/>
              <w:bottom w:val="single" w:sz="6" w:space="0" w:color="000000"/>
            </w:tcBorders>
            <w:vAlign w:val="bottom"/>
          </w:tcPr>
          <w:p>
            <w:pPr>
              <w:pStyle w:val="Normal"/>
              <w:spacing w:lineRule="auto" w:line="240" w:before="0" w:after="0"/>
              <w:jc w:val="center"/>
              <w:rPr>
                <w:rFonts w:ascii="Arial" w:hAnsi="Arial" w:eastAsia="Calibri" w:cs="Arial"/>
                <w:sz w:val="19"/>
                <w:szCs w:val="19"/>
              </w:rPr>
            </w:pPr>
            <w:r>
              <w:rPr>
                <w:rFonts w:eastAsia="Calibri" w:cs="Arial" w:ascii="Arial" w:hAnsi="Arial"/>
                <w:sz w:val="19"/>
                <w:szCs w:val="19"/>
              </w:rPr>
            </w:r>
          </w:p>
        </w:tc>
        <w:tc>
          <w:tcPr>
            <w:tcW w:w="232" w:type="dxa"/>
            <w:tcBorders>
              <w:top w:val="single" w:sz="6" w:space="0" w:color="000000"/>
              <w:bottom w:val="single" w:sz="6" w:space="0" w:color="000000"/>
              <w:right w:val="single" w:sz="6" w:space="0" w:color="000000"/>
            </w:tcBorders>
            <w:vAlign w:val="bottom"/>
          </w:tcPr>
          <w:p>
            <w:pPr>
              <w:pStyle w:val="Normal"/>
              <w:spacing w:lineRule="auto" w:line="240" w:before="0" w:after="0"/>
              <w:rPr>
                <w:rFonts w:ascii="Arial" w:hAnsi="Arial" w:eastAsia="Calibri" w:cs="Arial"/>
                <w:sz w:val="19"/>
                <w:szCs w:val="19"/>
              </w:rPr>
            </w:pPr>
            <w:r>
              <w:rPr>
                <w:rFonts w:eastAsia="Calibri" w:cs="Arial" w:ascii="Arial" w:hAnsi="Arial"/>
                <w:sz w:val="19"/>
                <w:szCs w:val="19"/>
              </w:rPr>
              <w:t>)</w:t>
            </w:r>
          </w:p>
        </w:tc>
        <w:tc>
          <w:tcPr>
            <w:tcW w:w="249" w:type="dxa"/>
            <w:tcBorders>
              <w:top w:val="single" w:sz="6" w:space="0" w:color="000000"/>
              <w:bottom w:val="single" w:sz="6" w:space="0" w:color="000000"/>
            </w:tcBorders>
            <w:vAlign w:val="bottom"/>
          </w:tcPr>
          <w:p>
            <w:pPr>
              <w:pStyle w:val="Normal"/>
              <w:spacing w:lineRule="auto" w:line="240" w:before="0" w:after="0"/>
              <w:jc w:val="right"/>
              <w:rPr>
                <w:rFonts w:ascii="Arial" w:hAnsi="Arial" w:eastAsia="Calibri" w:cs="Arial"/>
                <w:sz w:val="19"/>
                <w:szCs w:val="19"/>
              </w:rPr>
            </w:pPr>
            <w:r>
              <w:rPr>
                <w:rFonts w:eastAsia="Calibri" w:cs="Arial" w:ascii="Arial" w:hAnsi="Arial"/>
                <w:sz w:val="19"/>
                <w:szCs w:val="19"/>
              </w:rPr>
              <w:t>(</w:t>
            </w:r>
          </w:p>
        </w:tc>
        <w:tc>
          <w:tcPr>
            <w:tcW w:w="1532" w:type="dxa"/>
            <w:gridSpan w:val="5"/>
            <w:tcBorders>
              <w:top w:val="single" w:sz="6" w:space="0" w:color="000000"/>
              <w:bottom w:val="single" w:sz="6" w:space="0" w:color="000000"/>
            </w:tcBorders>
            <w:vAlign w:val="bottom"/>
          </w:tcPr>
          <w:p>
            <w:pPr>
              <w:pStyle w:val="Normal"/>
              <w:spacing w:lineRule="auto" w:line="240" w:before="0" w:after="0"/>
              <w:jc w:val="center"/>
              <w:rPr>
                <w:rFonts w:ascii="Arial" w:hAnsi="Arial" w:eastAsia="Calibri" w:cs="Arial"/>
                <w:sz w:val="19"/>
                <w:szCs w:val="19"/>
              </w:rPr>
            </w:pPr>
            <w:r>
              <w:rPr>
                <w:rFonts w:eastAsia="Calibri" w:cs="Arial" w:ascii="Arial" w:hAnsi="Arial"/>
                <w:sz w:val="19"/>
                <w:szCs w:val="19"/>
              </w:rPr>
            </w:r>
          </w:p>
        </w:tc>
        <w:tc>
          <w:tcPr>
            <w:tcW w:w="254" w:type="dxa"/>
            <w:tcBorders>
              <w:top w:val="single" w:sz="6" w:space="0" w:color="000000"/>
              <w:bottom w:val="single" w:sz="6" w:space="0" w:color="000000"/>
              <w:right w:val="single" w:sz="12" w:space="0" w:color="000000"/>
            </w:tcBorders>
            <w:vAlign w:val="bottom"/>
          </w:tcPr>
          <w:p>
            <w:pPr>
              <w:pStyle w:val="Normal"/>
              <w:spacing w:lineRule="auto" w:line="240" w:before="0" w:after="0"/>
              <w:rPr>
                <w:rFonts w:ascii="Arial" w:hAnsi="Arial" w:eastAsia="Calibri" w:cs="Arial"/>
                <w:sz w:val="19"/>
                <w:szCs w:val="19"/>
              </w:rPr>
            </w:pPr>
            <w:r>
              <w:rPr>
                <w:rFonts w:eastAsia="Calibri" w:cs="Arial" w:ascii="Arial" w:hAnsi="Arial"/>
                <w:sz w:val="19"/>
                <w:szCs w:val="19"/>
              </w:rPr>
              <w:t>)</w:t>
            </w:r>
          </w:p>
        </w:tc>
      </w:tr>
      <w:tr>
        <w:trPr>
          <w:trHeight w:val="284" w:hRule="atLeast"/>
        </w:trPr>
        <w:tc>
          <w:tcPr>
            <w:tcW w:w="1446" w:type="dxa"/>
            <w:tcBorders>
              <w:top w:val="single" w:sz="6" w:space="0" w:color="000000"/>
              <w:left w:val="single" w:sz="6" w:space="0" w:color="000000"/>
              <w:bottom w:val="single" w:sz="6" w:space="0" w:color="000000"/>
              <w:right w:val="single" w:sz="6" w:space="0" w:color="000000"/>
            </w:tcBorders>
            <w:vAlign w:val="bottom"/>
          </w:tcPr>
          <w:p>
            <w:pPr>
              <w:pStyle w:val="Normal"/>
              <w:spacing w:lineRule="auto" w:line="240" w:before="0" w:after="0"/>
              <w:jc w:val="center"/>
              <w:rPr>
                <w:rFonts w:ascii="Arial" w:hAnsi="Arial" w:eastAsia="Calibri" w:cs="Arial"/>
                <w:sz w:val="19"/>
                <w:szCs w:val="19"/>
              </w:rPr>
            </w:pPr>
            <w:r>
              <w:rPr>
                <w:rFonts w:eastAsia="Calibri" w:cs="Arial" w:ascii="Arial" w:hAnsi="Arial"/>
                <w:sz w:val="19"/>
                <w:szCs w:val="19"/>
              </w:rPr>
            </w:r>
          </w:p>
        </w:tc>
        <w:tc>
          <w:tcPr>
            <w:tcW w:w="4166" w:type="dxa"/>
            <w:tcBorders>
              <w:top w:val="single" w:sz="6" w:space="0" w:color="000000"/>
              <w:bottom w:val="single" w:sz="6" w:space="0" w:color="000000"/>
              <w:right w:val="single" w:sz="12" w:space="0" w:color="000000"/>
            </w:tcBorders>
            <w:vAlign w:val="bottom"/>
          </w:tcPr>
          <w:p>
            <w:pPr>
              <w:pStyle w:val="Normal"/>
              <w:spacing w:lineRule="auto" w:line="240" w:before="0" w:after="0"/>
              <w:ind w:left="57" w:hanging="0"/>
              <w:rPr>
                <w:rFonts w:ascii="Arial" w:hAnsi="Arial" w:eastAsia="Calibri" w:cs="Arial"/>
                <w:sz w:val="19"/>
                <w:szCs w:val="19"/>
              </w:rPr>
            </w:pPr>
            <w:r>
              <w:rPr>
                <w:rFonts w:eastAsia="Calibri" w:cs="Arial" w:ascii="Arial" w:hAnsi="Arial"/>
                <w:sz w:val="19"/>
                <w:szCs w:val="19"/>
              </w:rPr>
              <w:t>Прочие доходы</w:t>
            </w:r>
          </w:p>
        </w:tc>
        <w:tc>
          <w:tcPr>
            <w:tcW w:w="2040" w:type="dxa"/>
            <w:gridSpan w:val="7"/>
            <w:tcBorders>
              <w:top w:val="single" w:sz="6" w:space="0" w:color="000000"/>
              <w:bottom w:val="single" w:sz="6" w:space="0" w:color="000000"/>
              <w:right w:val="single" w:sz="6" w:space="0" w:color="000000"/>
            </w:tcBorders>
            <w:vAlign w:val="bottom"/>
          </w:tcPr>
          <w:p>
            <w:pPr>
              <w:pStyle w:val="Normal"/>
              <w:spacing w:lineRule="auto" w:line="240" w:before="0" w:after="0"/>
              <w:jc w:val="center"/>
              <w:rPr>
                <w:rFonts w:ascii="Arial" w:hAnsi="Arial" w:eastAsia="Calibri" w:cs="Arial"/>
                <w:sz w:val="19"/>
                <w:szCs w:val="19"/>
              </w:rPr>
            </w:pPr>
            <w:r>
              <w:rPr>
                <w:rFonts w:eastAsia="Calibri" w:cs="Arial" w:ascii="Arial" w:hAnsi="Arial"/>
                <w:sz w:val="19"/>
                <w:szCs w:val="19"/>
              </w:rPr>
              <w:t>620000</w:t>
            </w:r>
          </w:p>
        </w:tc>
        <w:tc>
          <w:tcPr>
            <w:tcW w:w="2035" w:type="dxa"/>
            <w:gridSpan w:val="7"/>
            <w:tcBorders>
              <w:top w:val="single" w:sz="4" w:space="0" w:color="000000"/>
              <w:bottom w:val="single" w:sz="4" w:space="0" w:color="000000"/>
              <w:right w:val="single" w:sz="12" w:space="0" w:color="000000"/>
            </w:tcBorders>
            <w:vAlign w:val="bottom"/>
          </w:tcPr>
          <w:p>
            <w:pPr>
              <w:pStyle w:val="Normal"/>
              <w:spacing w:lineRule="auto" w:line="240" w:before="0" w:after="0"/>
              <w:jc w:val="center"/>
              <w:rPr>
                <w:rFonts w:ascii="Arial" w:hAnsi="Arial" w:eastAsia="Calibri" w:cs="Arial"/>
                <w:sz w:val="19"/>
                <w:szCs w:val="19"/>
              </w:rPr>
            </w:pPr>
            <w:r>
              <w:rPr>
                <w:rFonts w:eastAsia="Calibri" w:cs="Arial" w:ascii="Arial" w:hAnsi="Arial"/>
                <w:sz w:val="19"/>
                <w:szCs w:val="19"/>
              </w:rPr>
            </w:r>
          </w:p>
        </w:tc>
      </w:tr>
      <w:tr>
        <w:trPr>
          <w:trHeight w:val="284" w:hRule="atLeast"/>
          <w:cantSplit w:val="true"/>
        </w:trPr>
        <w:tc>
          <w:tcPr>
            <w:tcW w:w="1446" w:type="dxa"/>
            <w:tcBorders>
              <w:top w:val="single" w:sz="6" w:space="0" w:color="000000"/>
              <w:left w:val="single" w:sz="6" w:space="0" w:color="000000"/>
              <w:bottom w:val="single" w:sz="6" w:space="0" w:color="000000"/>
              <w:right w:val="single" w:sz="6" w:space="0" w:color="000000"/>
            </w:tcBorders>
            <w:vAlign w:val="bottom"/>
          </w:tcPr>
          <w:p>
            <w:pPr>
              <w:pStyle w:val="Normal"/>
              <w:spacing w:lineRule="auto" w:line="240" w:before="0" w:after="0"/>
              <w:jc w:val="center"/>
              <w:rPr>
                <w:rFonts w:ascii="Arial" w:hAnsi="Arial" w:eastAsia="Calibri" w:cs="Arial"/>
                <w:sz w:val="19"/>
                <w:szCs w:val="19"/>
              </w:rPr>
            </w:pPr>
            <w:r>
              <w:rPr>
                <w:rFonts w:eastAsia="Calibri" w:cs="Arial" w:ascii="Arial" w:hAnsi="Arial"/>
                <w:sz w:val="19"/>
                <w:szCs w:val="19"/>
              </w:rPr>
            </w:r>
          </w:p>
        </w:tc>
        <w:tc>
          <w:tcPr>
            <w:tcW w:w="4166" w:type="dxa"/>
            <w:tcBorders>
              <w:top w:val="single" w:sz="6" w:space="0" w:color="000000"/>
              <w:bottom w:val="single" w:sz="6" w:space="0" w:color="000000"/>
              <w:right w:val="single" w:sz="12" w:space="0" w:color="000000"/>
            </w:tcBorders>
            <w:vAlign w:val="bottom"/>
          </w:tcPr>
          <w:p>
            <w:pPr>
              <w:pStyle w:val="Normal"/>
              <w:spacing w:lineRule="auto" w:line="240" w:before="0" w:after="0"/>
              <w:ind w:left="57" w:hanging="0"/>
              <w:rPr>
                <w:rFonts w:ascii="Arial" w:hAnsi="Arial" w:eastAsia="Calibri" w:cs="Arial"/>
                <w:sz w:val="19"/>
                <w:szCs w:val="19"/>
              </w:rPr>
            </w:pPr>
            <w:r>
              <w:rPr>
                <w:rFonts w:eastAsia="Calibri" w:cs="Arial" w:ascii="Arial" w:hAnsi="Arial"/>
                <w:sz w:val="19"/>
                <w:szCs w:val="19"/>
              </w:rPr>
              <w:t>Прочие расходы</w:t>
            </w:r>
          </w:p>
        </w:tc>
        <w:tc>
          <w:tcPr>
            <w:tcW w:w="249" w:type="dxa"/>
            <w:tcBorders>
              <w:top w:val="single" w:sz="6" w:space="0" w:color="000000"/>
              <w:bottom w:val="single" w:sz="6" w:space="0" w:color="000000"/>
            </w:tcBorders>
            <w:vAlign w:val="bottom"/>
          </w:tcPr>
          <w:p>
            <w:pPr>
              <w:pStyle w:val="Normal"/>
              <w:spacing w:lineRule="auto" w:line="240" w:before="0" w:after="0"/>
              <w:jc w:val="right"/>
              <w:rPr>
                <w:rFonts w:ascii="Arial" w:hAnsi="Arial" w:eastAsia="Calibri" w:cs="Arial"/>
                <w:sz w:val="19"/>
                <w:szCs w:val="19"/>
              </w:rPr>
            </w:pPr>
            <w:r>
              <w:rPr>
                <w:rFonts w:eastAsia="Calibri" w:cs="Arial" w:ascii="Arial" w:hAnsi="Arial"/>
                <w:sz w:val="19"/>
                <w:szCs w:val="19"/>
              </w:rPr>
              <w:t>(</w:t>
            </w:r>
          </w:p>
        </w:tc>
        <w:tc>
          <w:tcPr>
            <w:tcW w:w="1559" w:type="dxa"/>
            <w:gridSpan w:val="5"/>
            <w:tcBorders>
              <w:top w:val="single" w:sz="6" w:space="0" w:color="000000"/>
              <w:bottom w:val="single" w:sz="6" w:space="0" w:color="000000"/>
            </w:tcBorders>
            <w:vAlign w:val="bottom"/>
          </w:tcPr>
          <w:p>
            <w:pPr>
              <w:pStyle w:val="Normal"/>
              <w:spacing w:lineRule="auto" w:line="240" w:before="0" w:after="0"/>
              <w:jc w:val="center"/>
              <w:rPr>
                <w:rFonts w:ascii="Arial" w:hAnsi="Arial" w:eastAsia="Calibri" w:cs="Arial"/>
                <w:sz w:val="19"/>
                <w:szCs w:val="19"/>
              </w:rPr>
            </w:pPr>
            <w:r>
              <w:rPr>
                <w:rFonts w:eastAsia="Calibri" w:cs="Arial" w:ascii="Arial" w:hAnsi="Arial"/>
                <w:sz w:val="19"/>
                <w:szCs w:val="19"/>
              </w:rPr>
              <w:t>537966</w:t>
            </w:r>
          </w:p>
        </w:tc>
        <w:tc>
          <w:tcPr>
            <w:tcW w:w="232" w:type="dxa"/>
            <w:tcBorders>
              <w:top w:val="single" w:sz="6" w:space="0" w:color="000000"/>
              <w:bottom w:val="single" w:sz="6" w:space="0" w:color="000000"/>
              <w:right w:val="single" w:sz="6" w:space="0" w:color="000000"/>
            </w:tcBorders>
            <w:vAlign w:val="bottom"/>
          </w:tcPr>
          <w:p>
            <w:pPr>
              <w:pStyle w:val="Normal"/>
              <w:spacing w:lineRule="auto" w:line="240" w:before="0" w:after="0"/>
              <w:rPr>
                <w:rFonts w:ascii="Arial" w:hAnsi="Arial" w:eastAsia="Calibri" w:cs="Arial"/>
                <w:sz w:val="19"/>
                <w:szCs w:val="19"/>
              </w:rPr>
            </w:pPr>
            <w:r>
              <w:rPr>
                <w:rFonts w:eastAsia="Calibri" w:cs="Arial" w:ascii="Arial" w:hAnsi="Arial"/>
                <w:sz w:val="19"/>
                <w:szCs w:val="19"/>
              </w:rPr>
              <w:t>)</w:t>
            </w:r>
          </w:p>
        </w:tc>
        <w:tc>
          <w:tcPr>
            <w:tcW w:w="249" w:type="dxa"/>
            <w:tcBorders>
              <w:top w:val="single" w:sz="6" w:space="0" w:color="000000"/>
              <w:bottom w:val="single" w:sz="6" w:space="0" w:color="000000"/>
            </w:tcBorders>
            <w:vAlign w:val="bottom"/>
          </w:tcPr>
          <w:p>
            <w:pPr>
              <w:pStyle w:val="Normal"/>
              <w:spacing w:lineRule="auto" w:line="240" w:before="0" w:after="0"/>
              <w:jc w:val="right"/>
              <w:rPr>
                <w:rFonts w:ascii="Arial" w:hAnsi="Arial" w:eastAsia="Calibri" w:cs="Arial"/>
                <w:sz w:val="19"/>
                <w:szCs w:val="19"/>
              </w:rPr>
            </w:pPr>
            <w:r>
              <w:rPr>
                <w:rFonts w:eastAsia="Calibri" w:cs="Arial" w:ascii="Arial" w:hAnsi="Arial"/>
                <w:sz w:val="19"/>
                <w:szCs w:val="19"/>
              </w:rPr>
              <w:t>(</w:t>
            </w:r>
          </w:p>
        </w:tc>
        <w:tc>
          <w:tcPr>
            <w:tcW w:w="1532" w:type="dxa"/>
            <w:gridSpan w:val="5"/>
            <w:tcBorders>
              <w:top w:val="single" w:sz="6" w:space="0" w:color="000000"/>
              <w:bottom w:val="single" w:sz="6" w:space="0" w:color="000000"/>
            </w:tcBorders>
            <w:vAlign w:val="bottom"/>
          </w:tcPr>
          <w:p>
            <w:pPr>
              <w:pStyle w:val="Normal"/>
              <w:spacing w:lineRule="auto" w:line="240" w:before="0" w:after="0"/>
              <w:jc w:val="center"/>
              <w:rPr>
                <w:rFonts w:ascii="Arial" w:hAnsi="Arial" w:eastAsia="Calibri" w:cs="Arial"/>
                <w:sz w:val="19"/>
                <w:szCs w:val="19"/>
              </w:rPr>
            </w:pPr>
            <w:r>
              <w:rPr>
                <w:rFonts w:eastAsia="Calibri" w:cs="Arial" w:ascii="Arial" w:hAnsi="Arial"/>
                <w:sz w:val="19"/>
                <w:szCs w:val="19"/>
              </w:rPr>
            </w:r>
          </w:p>
        </w:tc>
        <w:tc>
          <w:tcPr>
            <w:tcW w:w="254" w:type="dxa"/>
            <w:tcBorders>
              <w:top w:val="single" w:sz="6" w:space="0" w:color="000000"/>
              <w:bottom w:val="single" w:sz="6" w:space="0" w:color="000000"/>
              <w:right w:val="single" w:sz="12" w:space="0" w:color="000000"/>
            </w:tcBorders>
            <w:vAlign w:val="bottom"/>
          </w:tcPr>
          <w:p>
            <w:pPr>
              <w:pStyle w:val="Normal"/>
              <w:spacing w:lineRule="auto" w:line="240" w:before="0" w:after="0"/>
              <w:rPr>
                <w:rFonts w:ascii="Arial" w:hAnsi="Arial" w:eastAsia="Calibri" w:cs="Arial"/>
                <w:sz w:val="19"/>
                <w:szCs w:val="19"/>
              </w:rPr>
            </w:pPr>
            <w:r>
              <w:rPr>
                <w:rFonts w:eastAsia="Calibri" w:cs="Arial" w:ascii="Arial" w:hAnsi="Arial"/>
                <w:sz w:val="19"/>
                <w:szCs w:val="19"/>
              </w:rPr>
              <w:t>)</w:t>
            </w:r>
          </w:p>
        </w:tc>
      </w:tr>
      <w:tr>
        <w:trPr>
          <w:trHeight w:val="284" w:hRule="atLeast"/>
        </w:trPr>
        <w:tc>
          <w:tcPr>
            <w:tcW w:w="1446" w:type="dxa"/>
            <w:tcBorders>
              <w:top w:val="single" w:sz="6" w:space="0" w:color="000000"/>
              <w:left w:val="single" w:sz="6" w:space="0" w:color="000000"/>
              <w:bottom w:val="single" w:sz="6" w:space="0" w:color="000000"/>
              <w:right w:val="single" w:sz="6" w:space="0" w:color="000000"/>
            </w:tcBorders>
            <w:vAlign w:val="bottom"/>
          </w:tcPr>
          <w:p>
            <w:pPr>
              <w:pStyle w:val="Normal"/>
              <w:spacing w:lineRule="auto" w:line="240" w:before="0" w:after="0"/>
              <w:jc w:val="center"/>
              <w:rPr>
                <w:rFonts w:ascii="Arial" w:hAnsi="Arial" w:eastAsia="Calibri" w:cs="Arial"/>
                <w:sz w:val="19"/>
                <w:szCs w:val="19"/>
              </w:rPr>
            </w:pPr>
            <w:r>
              <w:rPr>
                <w:rFonts w:eastAsia="Calibri" w:cs="Arial" w:ascii="Arial" w:hAnsi="Arial"/>
                <w:sz w:val="19"/>
                <w:szCs w:val="19"/>
              </w:rPr>
            </w:r>
          </w:p>
        </w:tc>
        <w:tc>
          <w:tcPr>
            <w:tcW w:w="4166" w:type="dxa"/>
            <w:tcBorders>
              <w:top w:val="single" w:sz="6" w:space="0" w:color="000000"/>
              <w:bottom w:val="single" w:sz="6" w:space="0" w:color="000000"/>
              <w:right w:val="single" w:sz="12" w:space="0" w:color="000000"/>
            </w:tcBorders>
            <w:vAlign w:val="bottom"/>
          </w:tcPr>
          <w:p>
            <w:pPr>
              <w:pStyle w:val="Normal"/>
              <w:spacing w:lineRule="auto" w:line="240" w:before="0" w:after="0"/>
              <w:ind w:left="57" w:firstLine="284"/>
              <w:rPr>
                <w:rFonts w:ascii="Arial" w:hAnsi="Arial" w:eastAsia="Calibri" w:cs="Arial"/>
                <w:sz w:val="19"/>
                <w:szCs w:val="19"/>
              </w:rPr>
            </w:pPr>
            <w:r>
              <w:rPr>
                <w:rFonts w:eastAsia="Calibri" w:cs="Arial" w:ascii="Arial" w:hAnsi="Arial"/>
                <w:sz w:val="19"/>
                <w:szCs w:val="19"/>
              </w:rPr>
              <w:t>Прибыль (убыток) до налогообложения</w:t>
            </w:r>
          </w:p>
        </w:tc>
        <w:tc>
          <w:tcPr>
            <w:tcW w:w="2040" w:type="dxa"/>
            <w:gridSpan w:val="7"/>
            <w:tcBorders>
              <w:top w:val="single" w:sz="6" w:space="0" w:color="000000"/>
              <w:bottom w:val="single" w:sz="6" w:space="0" w:color="000000"/>
              <w:right w:val="single" w:sz="6" w:space="0" w:color="000000"/>
            </w:tcBorders>
            <w:vAlign w:val="bottom"/>
          </w:tcPr>
          <w:p>
            <w:pPr>
              <w:pStyle w:val="Normal"/>
              <w:spacing w:lineRule="auto" w:line="240" w:before="0" w:after="0"/>
              <w:jc w:val="center"/>
              <w:rPr>
                <w:rFonts w:ascii="Arial" w:hAnsi="Arial" w:eastAsia="Calibri" w:cs="Arial"/>
                <w:sz w:val="19"/>
                <w:szCs w:val="19"/>
              </w:rPr>
            </w:pPr>
            <w:r>
              <w:rPr>
                <w:rFonts w:eastAsia="Calibri" w:cs="Arial" w:ascii="Arial" w:hAnsi="Arial"/>
                <w:sz w:val="19"/>
                <w:szCs w:val="19"/>
              </w:rPr>
              <w:t>365159</w:t>
            </w:r>
          </w:p>
        </w:tc>
        <w:tc>
          <w:tcPr>
            <w:tcW w:w="2035" w:type="dxa"/>
            <w:gridSpan w:val="7"/>
            <w:tcBorders>
              <w:top w:val="single" w:sz="4" w:space="0" w:color="000000"/>
              <w:bottom w:val="single" w:sz="4" w:space="0" w:color="000000"/>
              <w:right w:val="single" w:sz="12" w:space="0" w:color="000000"/>
            </w:tcBorders>
            <w:vAlign w:val="bottom"/>
          </w:tcPr>
          <w:p>
            <w:pPr>
              <w:pStyle w:val="Normal"/>
              <w:spacing w:lineRule="auto" w:line="240" w:before="0" w:after="0"/>
              <w:jc w:val="center"/>
              <w:rPr>
                <w:rFonts w:ascii="Arial" w:hAnsi="Arial" w:eastAsia="Calibri" w:cs="Arial"/>
                <w:sz w:val="19"/>
                <w:szCs w:val="19"/>
              </w:rPr>
            </w:pPr>
            <w:r>
              <w:rPr>
                <w:rFonts w:eastAsia="Calibri" w:cs="Arial" w:ascii="Arial" w:hAnsi="Arial"/>
                <w:sz w:val="19"/>
                <w:szCs w:val="19"/>
              </w:rPr>
            </w:r>
          </w:p>
        </w:tc>
      </w:tr>
      <w:tr>
        <w:trPr>
          <w:trHeight w:val="284" w:hRule="atLeast"/>
          <w:cantSplit w:val="true"/>
        </w:trPr>
        <w:tc>
          <w:tcPr>
            <w:tcW w:w="1446" w:type="dxa"/>
            <w:tcBorders>
              <w:top w:val="single" w:sz="6" w:space="0" w:color="000000"/>
              <w:left w:val="single" w:sz="6" w:space="0" w:color="000000"/>
              <w:bottom w:val="single" w:sz="6" w:space="0" w:color="000000"/>
              <w:right w:val="single" w:sz="6" w:space="0" w:color="000000"/>
            </w:tcBorders>
            <w:vAlign w:val="bottom"/>
          </w:tcPr>
          <w:p>
            <w:pPr>
              <w:pStyle w:val="Normal"/>
              <w:spacing w:lineRule="auto" w:line="240" w:before="0" w:after="0"/>
              <w:jc w:val="center"/>
              <w:rPr>
                <w:rFonts w:ascii="Arial" w:hAnsi="Arial" w:eastAsia="Calibri" w:cs="Arial"/>
                <w:sz w:val="19"/>
                <w:szCs w:val="19"/>
              </w:rPr>
            </w:pPr>
            <w:r>
              <w:rPr>
                <w:rFonts w:eastAsia="Calibri" w:cs="Arial" w:ascii="Arial" w:hAnsi="Arial"/>
                <w:sz w:val="19"/>
                <w:szCs w:val="19"/>
              </w:rPr>
            </w:r>
          </w:p>
        </w:tc>
        <w:tc>
          <w:tcPr>
            <w:tcW w:w="4166" w:type="dxa"/>
            <w:tcBorders>
              <w:top w:val="single" w:sz="6" w:space="0" w:color="000000"/>
              <w:bottom w:val="single" w:sz="6" w:space="0" w:color="000000"/>
              <w:right w:val="single" w:sz="12" w:space="0" w:color="000000"/>
            </w:tcBorders>
            <w:vAlign w:val="bottom"/>
          </w:tcPr>
          <w:p>
            <w:pPr>
              <w:pStyle w:val="Normal"/>
              <w:spacing w:lineRule="auto" w:line="240" w:before="0" w:after="0"/>
              <w:ind w:left="57" w:hanging="0"/>
              <w:rPr>
                <w:rFonts w:ascii="Arial" w:hAnsi="Arial" w:eastAsia="Calibri" w:cs="Arial"/>
                <w:sz w:val="19"/>
                <w:szCs w:val="19"/>
              </w:rPr>
            </w:pPr>
            <w:r>
              <w:rPr>
                <w:rFonts w:eastAsia="Calibri" w:cs="Arial" w:ascii="Arial" w:hAnsi="Arial"/>
                <w:sz w:val="19"/>
                <w:szCs w:val="19"/>
              </w:rPr>
              <w:t>Текущий налог на прибыль</w:t>
            </w:r>
          </w:p>
        </w:tc>
        <w:tc>
          <w:tcPr>
            <w:tcW w:w="249" w:type="dxa"/>
            <w:tcBorders>
              <w:top w:val="single" w:sz="6" w:space="0" w:color="000000"/>
              <w:bottom w:val="single" w:sz="6" w:space="0" w:color="000000"/>
            </w:tcBorders>
            <w:vAlign w:val="bottom"/>
          </w:tcPr>
          <w:p>
            <w:pPr>
              <w:pStyle w:val="Normal"/>
              <w:spacing w:lineRule="auto" w:line="240" w:before="0" w:after="0"/>
              <w:jc w:val="right"/>
              <w:rPr>
                <w:rFonts w:ascii="Arial" w:hAnsi="Arial" w:eastAsia="Calibri" w:cs="Arial"/>
                <w:sz w:val="19"/>
                <w:szCs w:val="19"/>
              </w:rPr>
            </w:pPr>
            <w:r>
              <w:rPr>
                <w:rFonts w:eastAsia="Calibri" w:cs="Arial" w:ascii="Arial" w:hAnsi="Arial"/>
                <w:sz w:val="19"/>
                <w:szCs w:val="19"/>
              </w:rPr>
              <w:t>(</w:t>
            </w:r>
          </w:p>
        </w:tc>
        <w:tc>
          <w:tcPr>
            <w:tcW w:w="1559" w:type="dxa"/>
            <w:gridSpan w:val="5"/>
            <w:tcBorders>
              <w:top w:val="single" w:sz="6" w:space="0" w:color="000000"/>
              <w:bottom w:val="single" w:sz="6" w:space="0" w:color="000000"/>
            </w:tcBorders>
            <w:vAlign w:val="bottom"/>
          </w:tcPr>
          <w:p>
            <w:pPr>
              <w:pStyle w:val="Normal"/>
              <w:spacing w:lineRule="auto" w:line="240" w:before="0" w:after="0"/>
              <w:jc w:val="center"/>
              <w:rPr>
                <w:rFonts w:ascii="Arial" w:hAnsi="Arial" w:eastAsia="Calibri" w:cs="Arial"/>
                <w:sz w:val="19"/>
                <w:szCs w:val="19"/>
              </w:rPr>
            </w:pPr>
            <w:r>
              <w:rPr>
                <w:rFonts w:eastAsia="Calibri" w:cs="Arial" w:ascii="Arial" w:hAnsi="Arial"/>
                <w:sz w:val="19"/>
                <w:szCs w:val="19"/>
              </w:rPr>
              <w:t>73031</w:t>
            </w:r>
          </w:p>
        </w:tc>
        <w:tc>
          <w:tcPr>
            <w:tcW w:w="232" w:type="dxa"/>
            <w:tcBorders>
              <w:top w:val="single" w:sz="6" w:space="0" w:color="000000"/>
              <w:bottom w:val="single" w:sz="6" w:space="0" w:color="000000"/>
              <w:right w:val="single" w:sz="6" w:space="0" w:color="000000"/>
            </w:tcBorders>
            <w:vAlign w:val="bottom"/>
          </w:tcPr>
          <w:p>
            <w:pPr>
              <w:pStyle w:val="Normal"/>
              <w:spacing w:lineRule="auto" w:line="240" w:before="0" w:after="0"/>
              <w:rPr>
                <w:rFonts w:ascii="Arial" w:hAnsi="Arial" w:eastAsia="Calibri" w:cs="Arial"/>
                <w:sz w:val="19"/>
                <w:szCs w:val="19"/>
              </w:rPr>
            </w:pPr>
            <w:r>
              <w:rPr>
                <w:rFonts w:eastAsia="Calibri" w:cs="Arial" w:ascii="Arial" w:hAnsi="Arial"/>
                <w:sz w:val="19"/>
                <w:szCs w:val="19"/>
              </w:rPr>
              <w:t>)</w:t>
            </w:r>
          </w:p>
        </w:tc>
        <w:tc>
          <w:tcPr>
            <w:tcW w:w="249" w:type="dxa"/>
            <w:tcBorders>
              <w:top w:val="single" w:sz="6" w:space="0" w:color="000000"/>
              <w:bottom w:val="single" w:sz="6" w:space="0" w:color="000000"/>
            </w:tcBorders>
            <w:vAlign w:val="bottom"/>
          </w:tcPr>
          <w:p>
            <w:pPr>
              <w:pStyle w:val="Normal"/>
              <w:spacing w:lineRule="auto" w:line="240" w:before="0" w:after="0"/>
              <w:jc w:val="right"/>
              <w:rPr>
                <w:rFonts w:ascii="Arial" w:hAnsi="Arial" w:eastAsia="Calibri" w:cs="Arial"/>
                <w:sz w:val="19"/>
                <w:szCs w:val="19"/>
              </w:rPr>
            </w:pPr>
            <w:r>
              <w:rPr>
                <w:rFonts w:eastAsia="Calibri" w:cs="Arial" w:ascii="Arial" w:hAnsi="Arial"/>
                <w:sz w:val="19"/>
                <w:szCs w:val="19"/>
              </w:rPr>
              <w:t>(</w:t>
            </w:r>
          </w:p>
        </w:tc>
        <w:tc>
          <w:tcPr>
            <w:tcW w:w="1532" w:type="dxa"/>
            <w:gridSpan w:val="5"/>
            <w:tcBorders>
              <w:top w:val="single" w:sz="6" w:space="0" w:color="000000"/>
              <w:bottom w:val="single" w:sz="6" w:space="0" w:color="000000"/>
            </w:tcBorders>
            <w:vAlign w:val="bottom"/>
          </w:tcPr>
          <w:p>
            <w:pPr>
              <w:pStyle w:val="Normal"/>
              <w:spacing w:lineRule="auto" w:line="240" w:before="0" w:after="0"/>
              <w:jc w:val="center"/>
              <w:rPr>
                <w:rFonts w:ascii="Arial" w:hAnsi="Arial" w:eastAsia="Calibri" w:cs="Arial"/>
                <w:sz w:val="19"/>
                <w:szCs w:val="19"/>
              </w:rPr>
            </w:pPr>
            <w:r>
              <w:rPr>
                <w:rFonts w:eastAsia="Calibri" w:cs="Arial" w:ascii="Arial" w:hAnsi="Arial"/>
                <w:sz w:val="19"/>
                <w:szCs w:val="19"/>
              </w:rPr>
            </w:r>
          </w:p>
        </w:tc>
        <w:tc>
          <w:tcPr>
            <w:tcW w:w="254" w:type="dxa"/>
            <w:tcBorders>
              <w:top w:val="single" w:sz="6" w:space="0" w:color="000000"/>
              <w:bottom w:val="single" w:sz="6" w:space="0" w:color="000000"/>
              <w:right w:val="single" w:sz="12" w:space="0" w:color="000000"/>
            </w:tcBorders>
            <w:vAlign w:val="bottom"/>
          </w:tcPr>
          <w:p>
            <w:pPr>
              <w:pStyle w:val="Normal"/>
              <w:spacing w:lineRule="auto" w:line="240" w:before="0" w:after="0"/>
              <w:rPr>
                <w:rFonts w:ascii="Arial" w:hAnsi="Arial" w:eastAsia="Calibri" w:cs="Arial"/>
                <w:sz w:val="19"/>
                <w:szCs w:val="19"/>
              </w:rPr>
            </w:pPr>
            <w:r>
              <w:rPr>
                <w:rFonts w:eastAsia="Calibri" w:cs="Arial" w:ascii="Arial" w:hAnsi="Arial"/>
                <w:sz w:val="19"/>
                <w:szCs w:val="19"/>
              </w:rPr>
              <w:t>)</w:t>
            </w:r>
          </w:p>
        </w:tc>
      </w:tr>
      <w:tr>
        <w:trPr>
          <w:trHeight w:val="284" w:hRule="atLeast"/>
        </w:trPr>
        <w:tc>
          <w:tcPr>
            <w:tcW w:w="1446" w:type="dxa"/>
            <w:tcBorders>
              <w:top w:val="single" w:sz="6" w:space="0" w:color="000000"/>
              <w:left w:val="single" w:sz="6" w:space="0" w:color="000000"/>
              <w:bottom w:val="single" w:sz="6" w:space="0" w:color="000000"/>
              <w:right w:val="single" w:sz="6" w:space="0" w:color="000000"/>
            </w:tcBorders>
            <w:vAlign w:val="bottom"/>
          </w:tcPr>
          <w:p>
            <w:pPr>
              <w:pStyle w:val="Normal"/>
              <w:spacing w:lineRule="auto" w:line="240" w:before="0" w:after="0"/>
              <w:jc w:val="center"/>
              <w:rPr>
                <w:rFonts w:ascii="Arial" w:hAnsi="Arial" w:eastAsia="Calibri" w:cs="Arial"/>
                <w:sz w:val="19"/>
                <w:szCs w:val="19"/>
              </w:rPr>
            </w:pPr>
            <w:r>
              <w:rPr>
                <w:rFonts w:eastAsia="Calibri" w:cs="Arial" w:ascii="Arial" w:hAnsi="Arial"/>
                <w:sz w:val="19"/>
                <w:szCs w:val="19"/>
              </w:rPr>
            </w:r>
          </w:p>
        </w:tc>
        <w:tc>
          <w:tcPr>
            <w:tcW w:w="4166" w:type="dxa"/>
            <w:tcBorders>
              <w:top w:val="single" w:sz="6" w:space="0" w:color="000000"/>
              <w:bottom w:val="single" w:sz="6" w:space="0" w:color="000000"/>
              <w:right w:val="single" w:sz="12" w:space="0" w:color="000000"/>
            </w:tcBorders>
            <w:vAlign w:val="bottom"/>
          </w:tcPr>
          <w:p>
            <w:pPr>
              <w:pStyle w:val="Normal"/>
              <w:spacing w:lineRule="auto" w:line="240" w:before="0" w:after="0"/>
              <w:ind w:left="57" w:firstLine="284"/>
              <w:rPr>
                <w:rFonts w:ascii="Arial" w:hAnsi="Arial" w:eastAsia="Calibri" w:cs="Arial"/>
                <w:sz w:val="19"/>
                <w:szCs w:val="19"/>
              </w:rPr>
            </w:pPr>
            <w:r>
              <w:rPr>
                <w:rFonts w:eastAsia="Calibri" w:cs="Arial" w:ascii="Arial" w:hAnsi="Arial"/>
                <w:sz w:val="19"/>
                <w:szCs w:val="19"/>
              </w:rPr>
              <w:t>в т.ч. постоянные налоговые обязательства (активы)</w:t>
            </w:r>
          </w:p>
        </w:tc>
        <w:tc>
          <w:tcPr>
            <w:tcW w:w="2040" w:type="dxa"/>
            <w:gridSpan w:val="7"/>
            <w:tcBorders>
              <w:top w:val="single" w:sz="6" w:space="0" w:color="000000"/>
              <w:bottom w:val="single" w:sz="6" w:space="0" w:color="000000"/>
              <w:right w:val="single" w:sz="6" w:space="0" w:color="000000"/>
            </w:tcBorders>
            <w:vAlign w:val="bottom"/>
          </w:tcPr>
          <w:p>
            <w:pPr>
              <w:pStyle w:val="Normal"/>
              <w:spacing w:lineRule="auto" w:line="240" w:before="0" w:after="0"/>
              <w:jc w:val="center"/>
              <w:rPr>
                <w:rFonts w:ascii="Arial" w:hAnsi="Arial" w:eastAsia="Calibri" w:cs="Arial"/>
                <w:sz w:val="19"/>
                <w:szCs w:val="19"/>
              </w:rPr>
            </w:pPr>
            <w:r>
              <w:rPr>
                <w:rFonts w:eastAsia="Calibri" w:cs="Arial" w:ascii="Arial" w:hAnsi="Arial"/>
                <w:sz w:val="19"/>
                <w:szCs w:val="19"/>
              </w:rPr>
            </w:r>
          </w:p>
        </w:tc>
        <w:tc>
          <w:tcPr>
            <w:tcW w:w="2035" w:type="dxa"/>
            <w:gridSpan w:val="7"/>
            <w:tcBorders>
              <w:top w:val="single" w:sz="4" w:space="0" w:color="000000"/>
              <w:bottom w:val="single" w:sz="6" w:space="0" w:color="000000"/>
              <w:right w:val="single" w:sz="12" w:space="0" w:color="000000"/>
            </w:tcBorders>
            <w:vAlign w:val="bottom"/>
          </w:tcPr>
          <w:p>
            <w:pPr>
              <w:pStyle w:val="Normal"/>
              <w:spacing w:lineRule="auto" w:line="240" w:before="0" w:after="0"/>
              <w:jc w:val="center"/>
              <w:rPr>
                <w:rFonts w:ascii="Arial" w:hAnsi="Arial" w:eastAsia="Calibri" w:cs="Arial"/>
                <w:sz w:val="19"/>
                <w:szCs w:val="19"/>
              </w:rPr>
            </w:pPr>
            <w:r>
              <w:rPr>
                <w:rFonts w:eastAsia="Calibri" w:cs="Arial" w:ascii="Arial" w:hAnsi="Arial"/>
                <w:sz w:val="19"/>
                <w:szCs w:val="19"/>
              </w:rPr>
            </w:r>
          </w:p>
        </w:tc>
      </w:tr>
      <w:tr>
        <w:trPr>
          <w:trHeight w:val="284" w:hRule="atLeast"/>
        </w:trPr>
        <w:tc>
          <w:tcPr>
            <w:tcW w:w="1446" w:type="dxa"/>
            <w:tcBorders>
              <w:top w:val="single" w:sz="6" w:space="0" w:color="000000"/>
              <w:left w:val="single" w:sz="6" w:space="0" w:color="000000"/>
              <w:bottom w:val="single" w:sz="6" w:space="0" w:color="000000"/>
              <w:right w:val="single" w:sz="6" w:space="0" w:color="000000"/>
            </w:tcBorders>
            <w:vAlign w:val="bottom"/>
          </w:tcPr>
          <w:p>
            <w:pPr>
              <w:pStyle w:val="Normal"/>
              <w:spacing w:lineRule="auto" w:line="240" w:before="0" w:after="0"/>
              <w:jc w:val="center"/>
              <w:rPr>
                <w:rFonts w:ascii="Arial" w:hAnsi="Arial" w:eastAsia="Calibri" w:cs="Arial"/>
                <w:sz w:val="19"/>
                <w:szCs w:val="19"/>
              </w:rPr>
            </w:pPr>
            <w:r>
              <w:rPr>
                <w:rFonts w:eastAsia="Calibri" w:cs="Arial" w:ascii="Arial" w:hAnsi="Arial"/>
                <w:sz w:val="19"/>
                <w:szCs w:val="19"/>
              </w:rPr>
            </w:r>
          </w:p>
        </w:tc>
        <w:tc>
          <w:tcPr>
            <w:tcW w:w="4166" w:type="dxa"/>
            <w:tcBorders>
              <w:top w:val="single" w:sz="6" w:space="0" w:color="000000"/>
              <w:bottom w:val="single" w:sz="6" w:space="0" w:color="000000"/>
              <w:right w:val="single" w:sz="12" w:space="0" w:color="000000"/>
            </w:tcBorders>
            <w:vAlign w:val="bottom"/>
          </w:tcPr>
          <w:p>
            <w:pPr>
              <w:pStyle w:val="Normal"/>
              <w:spacing w:lineRule="auto" w:line="240" w:before="0" w:after="0"/>
              <w:ind w:left="57" w:hanging="0"/>
              <w:rPr>
                <w:rFonts w:ascii="Arial" w:hAnsi="Arial" w:eastAsia="Calibri" w:cs="Arial"/>
                <w:sz w:val="19"/>
                <w:szCs w:val="19"/>
              </w:rPr>
            </w:pPr>
            <w:r>
              <w:rPr>
                <w:rFonts w:eastAsia="Calibri" w:cs="Arial" w:ascii="Arial" w:hAnsi="Arial"/>
                <w:sz w:val="19"/>
                <w:szCs w:val="19"/>
              </w:rPr>
              <w:t>Изменение отложенных налоговых обязательств</w:t>
            </w:r>
          </w:p>
        </w:tc>
        <w:tc>
          <w:tcPr>
            <w:tcW w:w="2040" w:type="dxa"/>
            <w:gridSpan w:val="7"/>
            <w:tcBorders>
              <w:top w:val="single" w:sz="6" w:space="0" w:color="000000"/>
              <w:bottom w:val="single" w:sz="6" w:space="0" w:color="000000"/>
              <w:right w:val="single" w:sz="6" w:space="0" w:color="000000"/>
            </w:tcBorders>
            <w:vAlign w:val="bottom"/>
          </w:tcPr>
          <w:p>
            <w:pPr>
              <w:pStyle w:val="Normal"/>
              <w:spacing w:lineRule="auto" w:line="240" w:before="0" w:after="0"/>
              <w:jc w:val="center"/>
              <w:rPr>
                <w:rFonts w:ascii="Arial" w:hAnsi="Arial" w:eastAsia="Calibri" w:cs="Arial"/>
                <w:sz w:val="19"/>
                <w:szCs w:val="19"/>
              </w:rPr>
            </w:pPr>
            <w:r>
              <w:rPr>
                <w:rFonts w:eastAsia="Calibri" w:cs="Arial" w:ascii="Arial" w:hAnsi="Arial"/>
                <w:sz w:val="19"/>
                <w:szCs w:val="19"/>
              </w:rPr>
            </w:r>
          </w:p>
        </w:tc>
        <w:tc>
          <w:tcPr>
            <w:tcW w:w="2035" w:type="dxa"/>
            <w:gridSpan w:val="7"/>
            <w:tcBorders>
              <w:top w:val="single" w:sz="6" w:space="0" w:color="000000"/>
              <w:bottom w:val="single" w:sz="6" w:space="0" w:color="000000"/>
              <w:right w:val="single" w:sz="12" w:space="0" w:color="000000"/>
            </w:tcBorders>
            <w:vAlign w:val="bottom"/>
          </w:tcPr>
          <w:p>
            <w:pPr>
              <w:pStyle w:val="Normal"/>
              <w:spacing w:lineRule="auto" w:line="240" w:before="0" w:after="0"/>
              <w:jc w:val="center"/>
              <w:rPr>
                <w:rFonts w:ascii="Arial" w:hAnsi="Arial" w:eastAsia="Calibri" w:cs="Arial"/>
                <w:sz w:val="19"/>
                <w:szCs w:val="19"/>
              </w:rPr>
            </w:pPr>
            <w:r>
              <w:rPr>
                <w:rFonts w:eastAsia="Calibri" w:cs="Arial" w:ascii="Arial" w:hAnsi="Arial"/>
                <w:sz w:val="19"/>
                <w:szCs w:val="19"/>
              </w:rPr>
            </w:r>
          </w:p>
        </w:tc>
      </w:tr>
      <w:tr>
        <w:trPr>
          <w:trHeight w:val="284" w:hRule="atLeast"/>
        </w:trPr>
        <w:tc>
          <w:tcPr>
            <w:tcW w:w="1446" w:type="dxa"/>
            <w:tcBorders>
              <w:top w:val="single" w:sz="6" w:space="0" w:color="000000"/>
              <w:left w:val="single" w:sz="6" w:space="0" w:color="000000"/>
              <w:bottom w:val="single" w:sz="6" w:space="0" w:color="000000"/>
              <w:right w:val="single" w:sz="6" w:space="0" w:color="000000"/>
            </w:tcBorders>
            <w:vAlign w:val="bottom"/>
          </w:tcPr>
          <w:p>
            <w:pPr>
              <w:pStyle w:val="Normal"/>
              <w:spacing w:lineRule="auto" w:line="240" w:before="0" w:after="0"/>
              <w:jc w:val="center"/>
              <w:rPr>
                <w:rFonts w:ascii="Arial" w:hAnsi="Arial" w:eastAsia="Calibri" w:cs="Arial"/>
                <w:sz w:val="19"/>
                <w:szCs w:val="19"/>
              </w:rPr>
            </w:pPr>
            <w:r>
              <w:rPr>
                <w:rFonts w:eastAsia="Calibri" w:cs="Arial" w:ascii="Arial" w:hAnsi="Arial"/>
                <w:sz w:val="19"/>
                <w:szCs w:val="19"/>
              </w:rPr>
            </w:r>
          </w:p>
        </w:tc>
        <w:tc>
          <w:tcPr>
            <w:tcW w:w="4166" w:type="dxa"/>
            <w:tcBorders>
              <w:top w:val="single" w:sz="6" w:space="0" w:color="000000"/>
              <w:bottom w:val="single" w:sz="6" w:space="0" w:color="000000"/>
              <w:right w:val="single" w:sz="12" w:space="0" w:color="000000"/>
            </w:tcBorders>
            <w:vAlign w:val="bottom"/>
          </w:tcPr>
          <w:p>
            <w:pPr>
              <w:pStyle w:val="Normal"/>
              <w:spacing w:lineRule="auto" w:line="240" w:before="0" w:after="0"/>
              <w:ind w:left="57" w:hanging="0"/>
              <w:rPr>
                <w:rFonts w:ascii="Arial" w:hAnsi="Arial" w:eastAsia="Calibri" w:cs="Arial"/>
                <w:sz w:val="19"/>
                <w:szCs w:val="19"/>
              </w:rPr>
            </w:pPr>
            <w:r>
              <w:rPr>
                <w:rFonts w:eastAsia="Calibri" w:cs="Arial" w:ascii="Arial" w:hAnsi="Arial"/>
                <w:sz w:val="19"/>
                <w:szCs w:val="19"/>
              </w:rPr>
              <w:t>Изменение отложенных налоговых активов</w:t>
            </w:r>
          </w:p>
        </w:tc>
        <w:tc>
          <w:tcPr>
            <w:tcW w:w="2040" w:type="dxa"/>
            <w:gridSpan w:val="7"/>
            <w:tcBorders>
              <w:top w:val="single" w:sz="6" w:space="0" w:color="000000"/>
              <w:bottom w:val="single" w:sz="6" w:space="0" w:color="000000"/>
              <w:right w:val="single" w:sz="6" w:space="0" w:color="000000"/>
            </w:tcBorders>
            <w:vAlign w:val="bottom"/>
          </w:tcPr>
          <w:p>
            <w:pPr>
              <w:pStyle w:val="Normal"/>
              <w:spacing w:lineRule="auto" w:line="240" w:before="0" w:after="0"/>
              <w:jc w:val="center"/>
              <w:rPr>
                <w:rFonts w:ascii="Arial" w:hAnsi="Arial" w:eastAsia="Calibri" w:cs="Arial"/>
                <w:sz w:val="19"/>
                <w:szCs w:val="19"/>
              </w:rPr>
            </w:pPr>
            <w:r>
              <w:rPr>
                <w:rFonts w:eastAsia="Calibri" w:cs="Arial" w:ascii="Arial" w:hAnsi="Arial"/>
                <w:sz w:val="19"/>
                <w:szCs w:val="19"/>
              </w:rPr>
            </w:r>
          </w:p>
        </w:tc>
        <w:tc>
          <w:tcPr>
            <w:tcW w:w="2035" w:type="dxa"/>
            <w:gridSpan w:val="7"/>
            <w:tcBorders>
              <w:top w:val="single" w:sz="6" w:space="0" w:color="000000"/>
              <w:bottom w:val="single" w:sz="6" w:space="0" w:color="000000"/>
              <w:right w:val="single" w:sz="12" w:space="0" w:color="000000"/>
            </w:tcBorders>
            <w:vAlign w:val="bottom"/>
          </w:tcPr>
          <w:p>
            <w:pPr>
              <w:pStyle w:val="Normal"/>
              <w:spacing w:lineRule="auto" w:line="240" w:before="0" w:after="0"/>
              <w:jc w:val="center"/>
              <w:rPr>
                <w:rFonts w:ascii="Arial" w:hAnsi="Arial" w:eastAsia="Calibri" w:cs="Arial"/>
                <w:sz w:val="19"/>
                <w:szCs w:val="19"/>
              </w:rPr>
            </w:pPr>
            <w:r>
              <w:rPr>
                <w:rFonts w:eastAsia="Calibri" w:cs="Arial" w:ascii="Arial" w:hAnsi="Arial"/>
                <w:sz w:val="19"/>
                <w:szCs w:val="19"/>
              </w:rPr>
            </w:r>
          </w:p>
        </w:tc>
      </w:tr>
      <w:tr>
        <w:trPr>
          <w:trHeight w:val="284" w:hRule="atLeast"/>
        </w:trPr>
        <w:tc>
          <w:tcPr>
            <w:tcW w:w="1446" w:type="dxa"/>
            <w:tcBorders>
              <w:top w:val="single" w:sz="6" w:space="0" w:color="000000"/>
              <w:left w:val="single" w:sz="6" w:space="0" w:color="000000"/>
              <w:bottom w:val="single" w:sz="6" w:space="0" w:color="000000"/>
              <w:right w:val="single" w:sz="6" w:space="0" w:color="000000"/>
            </w:tcBorders>
            <w:vAlign w:val="bottom"/>
          </w:tcPr>
          <w:p>
            <w:pPr>
              <w:pStyle w:val="Normal"/>
              <w:spacing w:lineRule="auto" w:line="240" w:before="0" w:after="0"/>
              <w:jc w:val="center"/>
              <w:rPr>
                <w:rFonts w:ascii="Arial" w:hAnsi="Arial" w:eastAsia="Calibri" w:cs="Arial"/>
                <w:sz w:val="19"/>
                <w:szCs w:val="19"/>
              </w:rPr>
            </w:pPr>
            <w:r>
              <w:rPr>
                <w:rFonts w:eastAsia="Calibri" w:cs="Arial" w:ascii="Arial" w:hAnsi="Arial"/>
                <w:sz w:val="19"/>
                <w:szCs w:val="19"/>
              </w:rPr>
            </w:r>
          </w:p>
        </w:tc>
        <w:tc>
          <w:tcPr>
            <w:tcW w:w="4166" w:type="dxa"/>
            <w:tcBorders>
              <w:top w:val="single" w:sz="6" w:space="0" w:color="000000"/>
              <w:bottom w:val="single" w:sz="4" w:space="0" w:color="000000"/>
              <w:right w:val="single" w:sz="12" w:space="0" w:color="000000"/>
            </w:tcBorders>
            <w:vAlign w:val="bottom"/>
          </w:tcPr>
          <w:p>
            <w:pPr>
              <w:pStyle w:val="Normal"/>
              <w:spacing w:lineRule="auto" w:line="240" w:before="0" w:after="0"/>
              <w:ind w:left="57" w:hanging="0"/>
              <w:rPr>
                <w:rFonts w:ascii="Arial" w:hAnsi="Arial" w:eastAsia="Calibri" w:cs="Arial"/>
                <w:sz w:val="19"/>
                <w:szCs w:val="19"/>
              </w:rPr>
            </w:pPr>
            <w:r>
              <w:rPr>
                <w:rFonts w:eastAsia="Calibri" w:cs="Arial" w:ascii="Arial" w:hAnsi="Arial"/>
                <w:sz w:val="19"/>
                <w:szCs w:val="19"/>
              </w:rPr>
              <w:t>Прочее</w:t>
            </w:r>
          </w:p>
        </w:tc>
        <w:tc>
          <w:tcPr>
            <w:tcW w:w="2040" w:type="dxa"/>
            <w:gridSpan w:val="7"/>
            <w:tcBorders>
              <w:top w:val="single" w:sz="6" w:space="0" w:color="000000"/>
              <w:bottom w:val="single" w:sz="4" w:space="0" w:color="000000"/>
              <w:right w:val="single" w:sz="6" w:space="0" w:color="000000"/>
            </w:tcBorders>
            <w:vAlign w:val="bottom"/>
          </w:tcPr>
          <w:p>
            <w:pPr>
              <w:pStyle w:val="Normal"/>
              <w:spacing w:lineRule="auto" w:line="240" w:before="0" w:after="0"/>
              <w:jc w:val="center"/>
              <w:rPr>
                <w:rFonts w:ascii="Arial" w:hAnsi="Arial" w:eastAsia="Calibri" w:cs="Arial"/>
                <w:sz w:val="19"/>
                <w:szCs w:val="19"/>
              </w:rPr>
            </w:pPr>
            <w:r>
              <w:rPr>
                <w:rFonts w:eastAsia="Calibri" w:cs="Arial" w:ascii="Arial" w:hAnsi="Arial"/>
                <w:sz w:val="19"/>
                <w:szCs w:val="19"/>
              </w:rPr>
            </w:r>
          </w:p>
        </w:tc>
        <w:tc>
          <w:tcPr>
            <w:tcW w:w="2035" w:type="dxa"/>
            <w:gridSpan w:val="7"/>
            <w:tcBorders>
              <w:top w:val="single" w:sz="6" w:space="0" w:color="000000"/>
              <w:bottom w:val="single" w:sz="4" w:space="0" w:color="000000"/>
              <w:right w:val="single" w:sz="12" w:space="0" w:color="000000"/>
            </w:tcBorders>
            <w:vAlign w:val="bottom"/>
          </w:tcPr>
          <w:p>
            <w:pPr>
              <w:pStyle w:val="Normal"/>
              <w:spacing w:lineRule="auto" w:line="240" w:before="0" w:after="0"/>
              <w:jc w:val="center"/>
              <w:rPr>
                <w:rFonts w:ascii="Arial" w:hAnsi="Arial" w:eastAsia="Calibri" w:cs="Arial"/>
                <w:sz w:val="19"/>
                <w:szCs w:val="19"/>
              </w:rPr>
            </w:pPr>
            <w:r>
              <w:rPr>
                <w:rFonts w:eastAsia="Calibri" w:cs="Arial" w:ascii="Arial" w:hAnsi="Arial"/>
                <w:sz w:val="19"/>
                <w:szCs w:val="19"/>
              </w:rPr>
            </w:r>
          </w:p>
        </w:tc>
      </w:tr>
      <w:tr>
        <w:trPr>
          <w:trHeight w:val="284" w:hRule="atLeast"/>
        </w:trPr>
        <w:tc>
          <w:tcPr>
            <w:tcW w:w="1446" w:type="dxa"/>
            <w:tcBorders>
              <w:top w:val="single" w:sz="6" w:space="0" w:color="000000"/>
              <w:left w:val="single" w:sz="6" w:space="0" w:color="000000"/>
              <w:bottom w:val="single" w:sz="6" w:space="0" w:color="000000"/>
              <w:right w:val="single" w:sz="6" w:space="0" w:color="000000"/>
            </w:tcBorders>
            <w:vAlign w:val="bottom"/>
          </w:tcPr>
          <w:p>
            <w:pPr>
              <w:pStyle w:val="Normal"/>
              <w:spacing w:lineRule="auto" w:line="240" w:before="0" w:after="0"/>
              <w:jc w:val="center"/>
              <w:rPr>
                <w:rFonts w:ascii="Arial" w:hAnsi="Arial" w:eastAsia="Calibri" w:cs="Arial"/>
                <w:sz w:val="19"/>
                <w:szCs w:val="19"/>
              </w:rPr>
            </w:pPr>
            <w:r>
              <w:rPr>
                <w:rFonts w:eastAsia="Calibri" w:cs="Arial" w:ascii="Arial" w:hAnsi="Arial"/>
                <w:sz w:val="19"/>
                <w:szCs w:val="19"/>
              </w:rPr>
            </w:r>
          </w:p>
        </w:tc>
        <w:tc>
          <w:tcPr>
            <w:tcW w:w="4166" w:type="dxa"/>
            <w:tcBorders>
              <w:top w:val="single" w:sz="12" w:space="0" w:color="000000"/>
              <w:bottom w:val="single" w:sz="6" w:space="0" w:color="000000"/>
              <w:right w:val="single" w:sz="12" w:space="0" w:color="000000"/>
            </w:tcBorders>
            <w:vAlign w:val="bottom"/>
          </w:tcPr>
          <w:p>
            <w:pPr>
              <w:pStyle w:val="Normal"/>
              <w:spacing w:lineRule="auto" w:line="240" w:before="0" w:after="0"/>
              <w:ind w:left="57" w:firstLine="284"/>
              <w:rPr>
                <w:rFonts w:ascii="Arial" w:hAnsi="Arial" w:eastAsia="Calibri" w:cs="Arial"/>
                <w:sz w:val="19"/>
                <w:szCs w:val="19"/>
              </w:rPr>
            </w:pPr>
            <w:r>
              <w:rPr>
                <w:rFonts w:eastAsia="Calibri" w:cs="Arial" w:ascii="Arial" w:hAnsi="Arial"/>
                <w:sz w:val="19"/>
                <w:szCs w:val="19"/>
              </w:rPr>
              <w:t>Чистая прибыль (убыток)</w:t>
            </w:r>
          </w:p>
        </w:tc>
        <w:tc>
          <w:tcPr>
            <w:tcW w:w="2040" w:type="dxa"/>
            <w:gridSpan w:val="7"/>
            <w:tcBorders>
              <w:top w:val="single" w:sz="12" w:space="0" w:color="000000"/>
              <w:bottom w:val="single" w:sz="12" w:space="0" w:color="000000"/>
              <w:right w:val="single" w:sz="6" w:space="0" w:color="000000"/>
            </w:tcBorders>
            <w:vAlign w:val="bottom"/>
          </w:tcPr>
          <w:p>
            <w:pPr>
              <w:pStyle w:val="Normal"/>
              <w:spacing w:lineRule="auto" w:line="240" w:before="0" w:after="0"/>
              <w:jc w:val="center"/>
              <w:rPr>
                <w:rFonts w:ascii="Arial" w:hAnsi="Arial" w:eastAsia="Calibri" w:cs="Arial"/>
                <w:sz w:val="19"/>
                <w:szCs w:val="19"/>
              </w:rPr>
            </w:pPr>
            <w:r>
              <w:rPr>
                <w:rFonts w:eastAsia="Calibri" w:cs="Arial" w:ascii="Arial" w:hAnsi="Arial"/>
                <w:sz w:val="19"/>
                <w:szCs w:val="19"/>
              </w:rPr>
              <w:t>292128</w:t>
            </w:r>
          </w:p>
        </w:tc>
        <w:tc>
          <w:tcPr>
            <w:tcW w:w="2035" w:type="dxa"/>
            <w:gridSpan w:val="7"/>
            <w:tcBorders>
              <w:top w:val="single" w:sz="12" w:space="0" w:color="000000"/>
              <w:bottom w:val="single" w:sz="12" w:space="0" w:color="000000"/>
              <w:right w:val="single" w:sz="12" w:space="0" w:color="000000"/>
            </w:tcBorders>
            <w:vAlign w:val="bottom"/>
          </w:tcPr>
          <w:p>
            <w:pPr>
              <w:pStyle w:val="Normal"/>
              <w:spacing w:lineRule="auto" w:line="240" w:before="0" w:after="0"/>
              <w:jc w:val="center"/>
              <w:rPr>
                <w:rFonts w:ascii="Arial" w:hAnsi="Arial" w:eastAsia="Calibri" w:cs="Arial"/>
                <w:sz w:val="19"/>
                <w:szCs w:val="19"/>
              </w:rPr>
            </w:pPr>
            <w:r>
              <w:rPr>
                <w:rFonts w:eastAsia="Calibri" w:cs="Arial" w:ascii="Arial" w:hAnsi="Arial"/>
                <w:sz w:val="19"/>
                <w:szCs w:val="19"/>
              </w:rPr>
            </w:r>
          </w:p>
        </w:tc>
      </w:tr>
    </w:tbl>
    <w:p>
      <w:pPr>
        <w:pStyle w:val="Normal"/>
        <w:spacing w:lineRule="auto" w:line="360" w:before="0" w:after="160"/>
        <w:jc w:val="both"/>
        <w:rPr>
          <w:rFonts w:ascii="Arial" w:hAnsi="Arial" w:eastAsia="Calibri" w:cs="Arial"/>
          <w:sz w:val="32"/>
          <w:szCs w:val="32"/>
          <w:highlight w:val="white"/>
        </w:rPr>
      </w:pPr>
      <w:r>
        <w:rPr>
          <w:rFonts w:eastAsia="Calibri" w:cs="Arial" w:ascii="Arial" w:hAnsi="Arial"/>
          <w:sz w:val="32"/>
          <w:szCs w:val="32"/>
          <w:shd w:fill="FFFFFF" w:val="clear"/>
        </w:rPr>
      </w:r>
    </w:p>
    <w:p>
      <w:pPr>
        <w:sectPr>
          <w:footerReference w:type="default" r:id="rId17"/>
          <w:type w:val="nextPage"/>
          <w:pgSz w:w="11906" w:h="16838"/>
          <w:pgMar w:left="1701" w:right="567" w:header="0" w:top="1134" w:footer="709" w:bottom="1134" w:gutter="0"/>
          <w:pgNumType w:start="2" w:fmt="decimal"/>
          <w:formProt w:val="false"/>
          <w:textDirection w:val="lrTb"/>
          <w:docGrid w:type="default" w:linePitch="360" w:charSpace="4096"/>
        </w:sectPr>
        <w:pStyle w:val="Normal"/>
        <w:spacing w:lineRule="auto" w:line="360" w:before="0" w:after="160"/>
        <w:jc w:val="both"/>
        <w:rPr>
          <w:rFonts w:ascii="Arial" w:hAnsi="Arial" w:eastAsia="Calibri" w:cs="Arial"/>
          <w:sz w:val="32"/>
          <w:szCs w:val="32"/>
          <w:highlight w:val="white"/>
        </w:rPr>
      </w:pPr>
      <w:r>
        <w:rPr>
          <w:rFonts w:eastAsia="Calibri" w:cs="Arial" w:ascii="Arial" w:hAnsi="Arial"/>
          <w:sz w:val="32"/>
          <w:szCs w:val="32"/>
          <w:shd w:fill="FFFFFF" w:val="clear"/>
        </w:rPr>
      </w:r>
    </w:p>
    <w:p>
      <w:pPr>
        <w:pStyle w:val="Normal"/>
        <w:spacing w:lineRule="auto" w:line="360" w:before="0" w:after="160"/>
        <w:jc w:val="both"/>
        <w:rPr>
          <w:rFonts w:ascii="Arial" w:hAnsi="Arial" w:eastAsia="Calibri" w:cs="Arial"/>
          <w:sz w:val="32"/>
          <w:szCs w:val="32"/>
          <w:highlight w:val="white"/>
        </w:rPr>
      </w:pPr>
      <w:r>
        <w:rPr>
          <w:rFonts w:eastAsia="Calibri" w:cs="Arial" w:ascii="Arial" w:hAnsi="Arial"/>
          <w:sz w:val="32"/>
          <w:szCs w:val="32"/>
          <w:shd w:fill="FFFFFF" w:val="clear"/>
        </w:rPr>
      </w:r>
    </w:p>
    <w:tbl>
      <w:tblPr>
        <w:tblpPr w:bottomFromText="0" w:horzAnchor="margin" w:leftFromText="180" w:rightFromText="180" w:tblpX="0" w:tblpY="561" w:topFromText="0" w:vertAnchor="text"/>
        <w:tblW w:w="9689" w:type="dxa"/>
        <w:jc w:val="left"/>
        <w:tblInd w:w="28" w:type="dxa"/>
        <w:tblCellMar>
          <w:top w:w="0" w:type="dxa"/>
          <w:left w:w="28" w:type="dxa"/>
          <w:bottom w:w="0" w:type="dxa"/>
          <w:right w:w="28" w:type="dxa"/>
        </w:tblCellMar>
        <w:tblLook w:firstRow="0" w:noVBand="0" w:lastRow="0" w:firstColumn="0" w:lastColumn="0" w:noHBand="0" w:val="0000"/>
      </w:tblPr>
      <w:tblGrid>
        <w:gridCol w:w="1304"/>
        <w:gridCol w:w="4308"/>
        <w:gridCol w:w="476"/>
        <w:gridCol w:w="340"/>
        <w:gridCol w:w="425"/>
        <w:gridCol w:w="465"/>
        <w:gridCol w:w="335"/>
        <w:gridCol w:w="477"/>
        <w:gridCol w:w="425"/>
        <w:gridCol w:w="425"/>
        <w:gridCol w:w="426"/>
        <w:gridCol w:w="281"/>
      </w:tblGrid>
      <w:tr>
        <w:trPr>
          <w:trHeight w:val="340" w:hRule="atLeast"/>
          <w:cantSplit w:val="true"/>
        </w:trPr>
        <w:tc>
          <w:tcPr>
            <w:tcW w:w="1304" w:type="dxa"/>
            <w:tcBorders>
              <w:top w:val="single" w:sz="6" w:space="0" w:color="000000"/>
              <w:left w:val="single" w:sz="6" w:space="0" w:color="000000"/>
              <w:right w:val="single" w:sz="6" w:space="0" w:color="000000"/>
            </w:tcBorders>
            <w:vAlign w:val="center"/>
          </w:tcPr>
          <w:p>
            <w:pPr>
              <w:pStyle w:val="Normal"/>
              <w:spacing w:lineRule="auto" w:line="240" w:before="0" w:after="0"/>
              <w:jc w:val="center"/>
              <w:rPr>
                <w:rFonts w:ascii="Arial" w:hAnsi="Arial" w:eastAsia="Calibri" w:cs="Arial"/>
                <w:sz w:val="19"/>
                <w:szCs w:val="19"/>
              </w:rPr>
            </w:pPr>
            <w:r>
              <w:rPr>
                <w:rFonts w:eastAsia="Calibri" w:cs="Arial" w:ascii="Arial" w:hAnsi="Arial"/>
                <w:sz w:val="19"/>
                <w:szCs w:val="19"/>
              </w:rPr>
            </w:r>
          </w:p>
        </w:tc>
        <w:tc>
          <w:tcPr>
            <w:tcW w:w="4308" w:type="dxa"/>
            <w:tcBorders>
              <w:top w:val="single" w:sz="6" w:space="0" w:color="000000"/>
              <w:right w:val="single" w:sz="6" w:space="0" w:color="000000"/>
            </w:tcBorders>
            <w:vAlign w:val="center"/>
          </w:tcPr>
          <w:p>
            <w:pPr>
              <w:pStyle w:val="Normal"/>
              <w:spacing w:lineRule="auto" w:line="240" w:before="0" w:after="0"/>
              <w:jc w:val="center"/>
              <w:rPr>
                <w:rFonts w:ascii="Arial" w:hAnsi="Arial" w:eastAsia="Calibri" w:cs="Arial"/>
                <w:sz w:val="19"/>
                <w:szCs w:val="19"/>
              </w:rPr>
            </w:pPr>
            <w:r>
              <w:rPr>
                <w:rFonts w:eastAsia="Calibri" w:cs="Arial" w:ascii="Arial" w:hAnsi="Arial"/>
                <w:sz w:val="19"/>
                <w:szCs w:val="19"/>
              </w:rPr>
            </w:r>
          </w:p>
        </w:tc>
        <w:tc>
          <w:tcPr>
            <w:tcW w:w="476" w:type="dxa"/>
            <w:tcBorders>
              <w:top w:val="single" w:sz="6" w:space="0" w:color="000000"/>
            </w:tcBorders>
            <w:vAlign w:val="bottom"/>
          </w:tcPr>
          <w:p>
            <w:pPr>
              <w:pStyle w:val="Normal"/>
              <w:spacing w:lineRule="auto" w:line="240" w:before="0" w:after="0"/>
              <w:ind w:right="57" w:hanging="0"/>
              <w:jc w:val="right"/>
              <w:rPr>
                <w:rFonts w:ascii="Arial" w:hAnsi="Arial" w:eastAsia="Calibri" w:cs="Arial"/>
                <w:sz w:val="19"/>
                <w:szCs w:val="19"/>
              </w:rPr>
            </w:pPr>
            <w:r>
              <w:rPr>
                <w:rFonts w:eastAsia="Calibri" w:cs="Arial" w:ascii="Arial" w:hAnsi="Arial"/>
                <w:sz w:val="19"/>
                <w:szCs w:val="19"/>
              </w:rPr>
              <w:t>За</w:t>
            </w:r>
          </w:p>
        </w:tc>
        <w:tc>
          <w:tcPr>
            <w:tcW w:w="1230" w:type="dxa"/>
            <w:gridSpan w:val="3"/>
            <w:tcBorders>
              <w:top w:val="single" w:sz="6" w:space="0" w:color="000000"/>
              <w:bottom w:val="single" w:sz="6" w:space="0" w:color="000000"/>
            </w:tcBorders>
            <w:vAlign w:val="bottom"/>
          </w:tcPr>
          <w:p>
            <w:pPr>
              <w:pStyle w:val="Normal"/>
              <w:spacing w:lineRule="auto" w:line="240" w:before="0" w:after="0"/>
              <w:jc w:val="center"/>
              <w:rPr>
                <w:rFonts w:ascii="Arial" w:hAnsi="Arial" w:eastAsia="Calibri" w:cs="Arial"/>
                <w:sz w:val="19"/>
                <w:szCs w:val="19"/>
              </w:rPr>
            </w:pPr>
            <w:r>
              <w:rPr>
                <w:rFonts w:eastAsia="Calibri" w:cs="Arial" w:ascii="Arial" w:hAnsi="Arial"/>
                <w:sz w:val="19"/>
                <w:szCs w:val="19"/>
              </w:rPr>
              <w:t>31 декабря</w:t>
            </w:r>
          </w:p>
        </w:tc>
        <w:tc>
          <w:tcPr>
            <w:tcW w:w="335" w:type="dxa"/>
            <w:tcBorders>
              <w:top w:val="single" w:sz="6" w:space="0" w:color="000000"/>
              <w:right w:val="single" w:sz="6" w:space="0" w:color="000000"/>
            </w:tcBorders>
            <w:vAlign w:val="bottom"/>
          </w:tcPr>
          <w:p>
            <w:pPr>
              <w:pStyle w:val="Normal"/>
              <w:spacing w:lineRule="auto" w:line="240" w:before="0" w:after="0"/>
              <w:jc w:val="center"/>
              <w:rPr>
                <w:rFonts w:ascii="Arial" w:hAnsi="Arial" w:eastAsia="Calibri" w:cs="Arial"/>
                <w:sz w:val="19"/>
                <w:szCs w:val="19"/>
              </w:rPr>
            </w:pPr>
            <w:r>
              <w:rPr>
                <w:rFonts w:eastAsia="Calibri" w:cs="Arial" w:ascii="Arial" w:hAnsi="Arial"/>
                <w:sz w:val="19"/>
                <w:szCs w:val="19"/>
              </w:rPr>
            </w:r>
          </w:p>
        </w:tc>
        <w:tc>
          <w:tcPr>
            <w:tcW w:w="477" w:type="dxa"/>
            <w:tcBorders>
              <w:top w:val="single" w:sz="6" w:space="0" w:color="000000"/>
            </w:tcBorders>
            <w:vAlign w:val="bottom"/>
          </w:tcPr>
          <w:p>
            <w:pPr>
              <w:pStyle w:val="Normal"/>
              <w:spacing w:lineRule="auto" w:line="240" w:before="0" w:after="0"/>
              <w:ind w:right="57" w:hanging="0"/>
              <w:jc w:val="right"/>
              <w:rPr>
                <w:rFonts w:ascii="Arial" w:hAnsi="Arial" w:eastAsia="Calibri" w:cs="Arial"/>
                <w:sz w:val="19"/>
                <w:szCs w:val="19"/>
              </w:rPr>
            </w:pPr>
            <w:r>
              <w:rPr>
                <w:rFonts w:eastAsia="Calibri" w:cs="Arial" w:ascii="Arial" w:hAnsi="Arial"/>
                <w:sz w:val="19"/>
                <w:szCs w:val="19"/>
              </w:rPr>
              <w:t>За</w:t>
            </w:r>
          </w:p>
        </w:tc>
        <w:tc>
          <w:tcPr>
            <w:tcW w:w="1276" w:type="dxa"/>
            <w:gridSpan w:val="3"/>
            <w:tcBorders>
              <w:top w:val="single" w:sz="6" w:space="0" w:color="000000"/>
              <w:bottom w:val="single" w:sz="6" w:space="0" w:color="000000"/>
            </w:tcBorders>
            <w:vAlign w:val="bottom"/>
          </w:tcPr>
          <w:p>
            <w:pPr>
              <w:pStyle w:val="Normal"/>
              <w:spacing w:lineRule="auto" w:line="240" w:before="0" w:after="0"/>
              <w:jc w:val="center"/>
              <w:rPr>
                <w:rFonts w:ascii="Arial" w:hAnsi="Arial" w:eastAsia="Calibri" w:cs="Arial"/>
                <w:sz w:val="19"/>
                <w:szCs w:val="19"/>
              </w:rPr>
            </w:pPr>
            <w:r>
              <w:rPr>
                <w:rFonts w:eastAsia="Calibri" w:cs="Arial" w:ascii="Arial" w:hAnsi="Arial"/>
                <w:sz w:val="19"/>
                <w:szCs w:val="19"/>
              </w:rPr>
            </w:r>
          </w:p>
        </w:tc>
        <w:tc>
          <w:tcPr>
            <w:tcW w:w="281" w:type="dxa"/>
            <w:tcBorders>
              <w:top w:val="single" w:sz="6" w:space="0" w:color="000000"/>
              <w:right w:val="single" w:sz="6" w:space="0" w:color="000000"/>
            </w:tcBorders>
            <w:vAlign w:val="bottom"/>
          </w:tcPr>
          <w:p>
            <w:pPr>
              <w:pStyle w:val="Normal"/>
              <w:spacing w:lineRule="auto" w:line="240" w:before="0" w:after="0"/>
              <w:jc w:val="center"/>
              <w:rPr>
                <w:rFonts w:ascii="Arial" w:hAnsi="Arial" w:eastAsia="Calibri" w:cs="Arial"/>
                <w:sz w:val="19"/>
                <w:szCs w:val="19"/>
              </w:rPr>
            </w:pPr>
            <w:r>
              <w:rPr>
                <w:rFonts w:eastAsia="Calibri" w:cs="Arial" w:ascii="Arial" w:hAnsi="Arial"/>
                <w:sz w:val="19"/>
                <w:szCs w:val="19"/>
              </w:rPr>
            </w:r>
          </w:p>
        </w:tc>
      </w:tr>
      <w:tr>
        <w:trPr>
          <w:trHeight w:val="284" w:hRule="atLeast"/>
          <w:cantSplit w:val="true"/>
        </w:trPr>
        <w:tc>
          <w:tcPr>
            <w:tcW w:w="1304" w:type="dxa"/>
            <w:tcBorders>
              <w:left w:val="single" w:sz="6" w:space="0" w:color="000000"/>
              <w:right w:val="single" w:sz="6" w:space="0" w:color="000000"/>
            </w:tcBorders>
          </w:tcPr>
          <w:p>
            <w:pPr>
              <w:pStyle w:val="Normal"/>
              <w:spacing w:lineRule="auto" w:line="240" w:before="0" w:after="0"/>
              <w:jc w:val="center"/>
              <w:rPr>
                <w:rFonts w:ascii="Arial" w:hAnsi="Arial" w:eastAsia="Calibri" w:cs="Arial"/>
                <w:sz w:val="19"/>
                <w:szCs w:val="19"/>
              </w:rPr>
            </w:pPr>
            <w:r>
              <w:rPr>
                <w:rFonts w:eastAsia="Calibri" w:cs="Arial" w:ascii="Arial" w:hAnsi="Arial"/>
                <w:sz w:val="19"/>
                <w:szCs w:val="19"/>
              </w:rPr>
              <w:t xml:space="preserve">Пояснения </w:t>
            </w:r>
            <w:r>
              <w:rPr>
                <w:rFonts w:eastAsia="Calibri" w:cs="Arial" w:ascii="Arial" w:hAnsi="Arial"/>
                <w:sz w:val="19"/>
                <w:szCs w:val="19"/>
                <w:vertAlign w:val="superscript"/>
              </w:rPr>
              <w:t>1</w:t>
            </w:r>
          </w:p>
        </w:tc>
        <w:tc>
          <w:tcPr>
            <w:tcW w:w="4308" w:type="dxa"/>
            <w:tcBorders>
              <w:right w:val="single" w:sz="6" w:space="0" w:color="000000"/>
            </w:tcBorders>
          </w:tcPr>
          <w:p>
            <w:pPr>
              <w:pStyle w:val="Normal"/>
              <w:spacing w:lineRule="auto" w:line="240" w:before="0" w:after="0"/>
              <w:jc w:val="center"/>
              <w:rPr>
                <w:rFonts w:ascii="Arial" w:hAnsi="Arial" w:eastAsia="Calibri" w:cs="Arial"/>
                <w:sz w:val="19"/>
                <w:szCs w:val="19"/>
              </w:rPr>
            </w:pPr>
            <w:r>
              <w:rPr>
                <w:rFonts w:eastAsia="Calibri" w:cs="Arial" w:ascii="Arial" w:hAnsi="Arial"/>
                <w:sz w:val="19"/>
                <w:szCs w:val="19"/>
              </w:rPr>
              <w:t xml:space="preserve">Наименование показателя </w:t>
            </w:r>
            <w:r>
              <w:rPr>
                <w:rFonts w:eastAsia="Calibri" w:cs="Arial" w:ascii="Arial" w:hAnsi="Arial"/>
                <w:sz w:val="19"/>
                <w:szCs w:val="19"/>
                <w:vertAlign w:val="superscript"/>
              </w:rPr>
              <w:t>2</w:t>
            </w:r>
          </w:p>
        </w:tc>
        <w:tc>
          <w:tcPr>
            <w:tcW w:w="816" w:type="dxa"/>
            <w:gridSpan w:val="2"/>
            <w:tcBorders/>
            <w:vAlign w:val="bottom"/>
          </w:tcPr>
          <w:p>
            <w:pPr>
              <w:pStyle w:val="Normal"/>
              <w:spacing w:lineRule="auto" w:line="240" w:before="0" w:after="0"/>
              <w:jc w:val="right"/>
              <w:rPr>
                <w:rFonts w:ascii="Arial" w:hAnsi="Arial" w:eastAsia="Calibri" w:cs="Arial"/>
                <w:sz w:val="19"/>
                <w:szCs w:val="19"/>
              </w:rPr>
            </w:pPr>
            <w:r>
              <w:rPr>
                <w:rFonts w:eastAsia="Calibri" w:cs="Arial" w:ascii="Arial" w:hAnsi="Arial"/>
                <w:sz w:val="19"/>
                <w:szCs w:val="19"/>
              </w:rPr>
              <w:t>20</w:t>
            </w:r>
          </w:p>
        </w:tc>
        <w:tc>
          <w:tcPr>
            <w:tcW w:w="425" w:type="dxa"/>
            <w:tcBorders>
              <w:top w:val="single" w:sz="6" w:space="0" w:color="000000"/>
              <w:bottom w:val="single" w:sz="6" w:space="0" w:color="000000"/>
            </w:tcBorders>
            <w:vAlign w:val="bottom"/>
          </w:tcPr>
          <w:p>
            <w:pPr>
              <w:pStyle w:val="Normal"/>
              <w:spacing w:lineRule="auto" w:line="240" w:before="0" w:after="0"/>
              <w:rPr>
                <w:rFonts w:ascii="Arial" w:hAnsi="Arial" w:eastAsia="Calibri" w:cs="Arial"/>
                <w:sz w:val="19"/>
                <w:szCs w:val="19"/>
              </w:rPr>
            </w:pPr>
            <w:r>
              <w:rPr>
                <w:rFonts w:eastAsia="Calibri" w:cs="Arial" w:ascii="Arial" w:hAnsi="Arial"/>
                <w:sz w:val="19"/>
                <w:szCs w:val="19"/>
              </w:rPr>
              <w:t>1</w:t>
            </w:r>
            <w:r>
              <w:rPr>
                <w:rFonts w:eastAsia="Calibri" w:cs="Arial" w:ascii="Arial" w:hAnsi="Arial"/>
                <w:sz w:val="19"/>
                <w:szCs w:val="19"/>
              </w:rPr>
              <w:t>9</w:t>
            </w:r>
          </w:p>
        </w:tc>
        <w:tc>
          <w:tcPr>
            <w:tcW w:w="800" w:type="dxa"/>
            <w:gridSpan w:val="2"/>
            <w:tcBorders>
              <w:right w:val="single" w:sz="6" w:space="0" w:color="000000"/>
            </w:tcBorders>
            <w:vAlign w:val="bottom"/>
          </w:tcPr>
          <w:p>
            <w:pPr>
              <w:pStyle w:val="Normal"/>
              <w:spacing w:lineRule="auto" w:line="240" w:before="0" w:after="0"/>
              <w:ind w:left="57" w:hanging="0"/>
              <w:rPr>
                <w:rFonts w:ascii="Arial" w:hAnsi="Arial" w:eastAsia="Calibri" w:cs="Arial"/>
                <w:sz w:val="19"/>
                <w:szCs w:val="19"/>
              </w:rPr>
            </w:pPr>
            <w:r>
              <w:rPr>
                <w:rFonts w:eastAsia="Calibri" w:cs="Arial" w:ascii="Arial" w:hAnsi="Arial"/>
                <w:sz w:val="19"/>
                <w:szCs w:val="19"/>
              </w:rPr>
              <w:t>г.</w:t>
            </w:r>
            <w:r>
              <w:rPr>
                <w:rFonts w:eastAsia="Calibri" w:cs="Arial" w:ascii="Arial" w:hAnsi="Arial"/>
                <w:sz w:val="19"/>
                <w:szCs w:val="19"/>
                <w:vertAlign w:val="superscript"/>
              </w:rPr>
              <w:t>3</w:t>
            </w:r>
          </w:p>
        </w:tc>
        <w:tc>
          <w:tcPr>
            <w:tcW w:w="902" w:type="dxa"/>
            <w:gridSpan w:val="2"/>
            <w:tcBorders/>
            <w:vAlign w:val="bottom"/>
          </w:tcPr>
          <w:p>
            <w:pPr>
              <w:pStyle w:val="Normal"/>
              <w:spacing w:lineRule="auto" w:line="240" w:before="0" w:after="0"/>
              <w:jc w:val="right"/>
              <w:rPr>
                <w:rFonts w:ascii="Arial" w:hAnsi="Arial" w:eastAsia="Calibri" w:cs="Arial"/>
                <w:sz w:val="19"/>
                <w:szCs w:val="19"/>
              </w:rPr>
            </w:pPr>
            <w:r>
              <w:rPr>
                <w:rFonts w:eastAsia="Calibri" w:cs="Arial" w:ascii="Arial" w:hAnsi="Arial"/>
                <w:sz w:val="19"/>
                <w:szCs w:val="19"/>
              </w:rPr>
              <w:t>20</w:t>
            </w:r>
          </w:p>
        </w:tc>
        <w:tc>
          <w:tcPr>
            <w:tcW w:w="425" w:type="dxa"/>
            <w:tcBorders>
              <w:top w:val="single" w:sz="6" w:space="0" w:color="000000"/>
              <w:bottom w:val="single" w:sz="6" w:space="0" w:color="000000"/>
            </w:tcBorders>
            <w:vAlign w:val="bottom"/>
          </w:tcPr>
          <w:p>
            <w:pPr>
              <w:pStyle w:val="Normal"/>
              <w:spacing w:lineRule="auto" w:line="240" w:before="0" w:after="0"/>
              <w:rPr>
                <w:rFonts w:ascii="Arial" w:hAnsi="Arial" w:eastAsia="Calibri" w:cs="Arial"/>
                <w:sz w:val="19"/>
                <w:szCs w:val="19"/>
              </w:rPr>
            </w:pPr>
            <w:r>
              <w:rPr>
                <w:rFonts w:eastAsia="Calibri" w:cs="Arial" w:ascii="Arial" w:hAnsi="Arial"/>
                <w:sz w:val="19"/>
                <w:szCs w:val="19"/>
              </w:rPr>
            </w:r>
          </w:p>
        </w:tc>
        <w:tc>
          <w:tcPr>
            <w:tcW w:w="707" w:type="dxa"/>
            <w:gridSpan w:val="2"/>
            <w:tcBorders>
              <w:right w:val="single" w:sz="6" w:space="0" w:color="000000"/>
            </w:tcBorders>
            <w:vAlign w:val="bottom"/>
          </w:tcPr>
          <w:p>
            <w:pPr>
              <w:pStyle w:val="Normal"/>
              <w:spacing w:lineRule="auto" w:line="240" w:before="0" w:after="0"/>
              <w:ind w:left="57" w:hanging="0"/>
              <w:rPr>
                <w:rFonts w:ascii="Arial" w:hAnsi="Arial" w:eastAsia="Calibri" w:cs="Arial"/>
                <w:sz w:val="19"/>
                <w:szCs w:val="19"/>
              </w:rPr>
            </w:pPr>
            <w:r>
              <w:rPr>
                <w:rFonts w:eastAsia="Calibri" w:cs="Arial" w:ascii="Arial" w:hAnsi="Arial"/>
                <w:sz w:val="19"/>
                <w:szCs w:val="19"/>
              </w:rPr>
              <w:t>г.</w:t>
            </w:r>
            <w:r>
              <w:rPr>
                <w:rFonts w:eastAsia="Calibri" w:cs="Arial" w:ascii="Arial" w:hAnsi="Arial"/>
                <w:sz w:val="19"/>
                <w:szCs w:val="19"/>
                <w:vertAlign w:val="superscript"/>
              </w:rPr>
              <w:t>4</w:t>
            </w:r>
          </w:p>
        </w:tc>
      </w:tr>
      <w:tr>
        <w:trPr>
          <w:trHeight w:val="65" w:hRule="atLeast"/>
          <w:cantSplit w:val="true"/>
        </w:trPr>
        <w:tc>
          <w:tcPr>
            <w:tcW w:w="1304" w:type="dxa"/>
            <w:tcBorders>
              <w:left w:val="single" w:sz="6" w:space="0" w:color="000000"/>
              <w:bottom w:val="single" w:sz="6" w:space="0" w:color="000000"/>
              <w:right w:val="single" w:sz="6" w:space="0" w:color="000000"/>
            </w:tcBorders>
          </w:tcPr>
          <w:p>
            <w:pPr>
              <w:pStyle w:val="Normal"/>
              <w:spacing w:lineRule="auto" w:line="240" w:before="0" w:after="0"/>
              <w:jc w:val="center"/>
              <w:rPr>
                <w:rFonts w:ascii="Arial" w:hAnsi="Arial" w:eastAsia="Calibri" w:cs="Arial"/>
                <w:sz w:val="19"/>
                <w:szCs w:val="19"/>
              </w:rPr>
            </w:pPr>
            <w:r>
              <w:rPr>
                <w:rFonts w:eastAsia="Calibri" w:cs="Arial" w:ascii="Arial" w:hAnsi="Arial"/>
                <w:sz w:val="19"/>
                <w:szCs w:val="19"/>
              </w:rPr>
            </w:r>
          </w:p>
        </w:tc>
        <w:tc>
          <w:tcPr>
            <w:tcW w:w="4308" w:type="dxa"/>
            <w:tcBorders>
              <w:bottom w:val="single" w:sz="6" w:space="0" w:color="000000"/>
              <w:right w:val="single" w:sz="6" w:space="0" w:color="000000"/>
            </w:tcBorders>
          </w:tcPr>
          <w:p>
            <w:pPr>
              <w:pStyle w:val="Normal"/>
              <w:spacing w:lineRule="auto" w:line="240" w:before="0" w:after="0"/>
              <w:jc w:val="center"/>
              <w:rPr>
                <w:rFonts w:ascii="Arial" w:hAnsi="Arial" w:eastAsia="Calibri" w:cs="Arial"/>
                <w:sz w:val="19"/>
                <w:szCs w:val="19"/>
              </w:rPr>
            </w:pPr>
            <w:r>
              <w:rPr>
                <w:rFonts w:eastAsia="Calibri" w:cs="Arial" w:ascii="Arial" w:hAnsi="Arial"/>
                <w:sz w:val="19"/>
                <w:szCs w:val="19"/>
              </w:rPr>
            </w:r>
          </w:p>
        </w:tc>
        <w:tc>
          <w:tcPr>
            <w:tcW w:w="816" w:type="dxa"/>
            <w:gridSpan w:val="2"/>
            <w:tcBorders>
              <w:bottom w:val="single" w:sz="12" w:space="0" w:color="000000"/>
            </w:tcBorders>
          </w:tcPr>
          <w:p>
            <w:pPr>
              <w:pStyle w:val="Normal"/>
              <w:spacing w:lineRule="auto" w:line="240" w:before="0" w:after="0"/>
              <w:jc w:val="right"/>
              <w:rPr>
                <w:rFonts w:ascii="Arial" w:hAnsi="Arial" w:eastAsia="Calibri" w:cs="Arial"/>
                <w:sz w:val="19"/>
                <w:szCs w:val="19"/>
              </w:rPr>
            </w:pPr>
            <w:r>
              <w:rPr>
                <w:rFonts w:eastAsia="Calibri" w:cs="Arial" w:ascii="Arial" w:hAnsi="Arial"/>
                <w:sz w:val="19"/>
                <w:szCs w:val="19"/>
              </w:rPr>
            </w:r>
          </w:p>
        </w:tc>
        <w:tc>
          <w:tcPr>
            <w:tcW w:w="425" w:type="dxa"/>
            <w:tcBorders>
              <w:top w:val="single" w:sz="6" w:space="0" w:color="000000"/>
              <w:bottom w:val="single" w:sz="12" w:space="0" w:color="000000"/>
            </w:tcBorders>
          </w:tcPr>
          <w:p>
            <w:pPr>
              <w:pStyle w:val="Normal"/>
              <w:spacing w:lineRule="auto" w:line="240" w:before="0" w:after="0"/>
              <w:rPr>
                <w:rFonts w:ascii="Arial" w:hAnsi="Arial" w:eastAsia="Calibri" w:cs="Arial"/>
                <w:sz w:val="19"/>
                <w:szCs w:val="19"/>
              </w:rPr>
            </w:pPr>
            <w:r>
              <w:rPr>
                <w:rFonts w:eastAsia="Calibri" w:cs="Arial" w:ascii="Arial" w:hAnsi="Arial"/>
                <w:sz w:val="19"/>
                <w:szCs w:val="19"/>
              </w:rPr>
            </w:r>
          </w:p>
        </w:tc>
        <w:tc>
          <w:tcPr>
            <w:tcW w:w="800" w:type="dxa"/>
            <w:gridSpan w:val="2"/>
            <w:tcBorders>
              <w:bottom w:val="single" w:sz="12" w:space="0" w:color="000000"/>
              <w:right w:val="single" w:sz="6" w:space="0" w:color="000000"/>
            </w:tcBorders>
          </w:tcPr>
          <w:p>
            <w:pPr>
              <w:pStyle w:val="Normal"/>
              <w:spacing w:lineRule="auto" w:line="240" w:before="0" w:after="0"/>
              <w:ind w:left="57" w:hanging="0"/>
              <w:rPr>
                <w:rFonts w:ascii="Arial" w:hAnsi="Arial" w:eastAsia="Calibri" w:cs="Arial"/>
                <w:sz w:val="19"/>
                <w:szCs w:val="19"/>
              </w:rPr>
            </w:pPr>
            <w:r>
              <w:rPr>
                <w:rFonts w:eastAsia="Calibri" w:cs="Arial" w:ascii="Arial" w:hAnsi="Arial"/>
                <w:sz w:val="19"/>
                <w:szCs w:val="19"/>
              </w:rPr>
            </w:r>
          </w:p>
        </w:tc>
        <w:tc>
          <w:tcPr>
            <w:tcW w:w="902" w:type="dxa"/>
            <w:gridSpan w:val="2"/>
            <w:tcBorders>
              <w:bottom w:val="single" w:sz="12" w:space="0" w:color="000000"/>
            </w:tcBorders>
          </w:tcPr>
          <w:p>
            <w:pPr>
              <w:pStyle w:val="Normal"/>
              <w:spacing w:lineRule="auto" w:line="240" w:before="0" w:after="0"/>
              <w:jc w:val="right"/>
              <w:rPr>
                <w:rFonts w:ascii="Arial" w:hAnsi="Arial" w:eastAsia="Calibri" w:cs="Arial"/>
                <w:sz w:val="19"/>
                <w:szCs w:val="19"/>
              </w:rPr>
            </w:pPr>
            <w:r>
              <w:rPr>
                <w:rFonts w:eastAsia="Calibri" w:cs="Arial" w:ascii="Arial" w:hAnsi="Arial"/>
                <w:sz w:val="19"/>
                <w:szCs w:val="19"/>
              </w:rPr>
            </w:r>
          </w:p>
        </w:tc>
        <w:tc>
          <w:tcPr>
            <w:tcW w:w="425" w:type="dxa"/>
            <w:tcBorders>
              <w:top w:val="single" w:sz="6" w:space="0" w:color="000000"/>
              <w:bottom w:val="single" w:sz="12" w:space="0" w:color="000000"/>
            </w:tcBorders>
          </w:tcPr>
          <w:p>
            <w:pPr>
              <w:pStyle w:val="Normal"/>
              <w:spacing w:lineRule="auto" w:line="240" w:before="0" w:after="0"/>
              <w:rPr>
                <w:rFonts w:ascii="Arial" w:hAnsi="Arial" w:eastAsia="Calibri" w:cs="Arial"/>
                <w:sz w:val="19"/>
                <w:szCs w:val="19"/>
              </w:rPr>
            </w:pPr>
            <w:r>
              <w:rPr>
                <w:rFonts w:eastAsia="Calibri" w:cs="Arial" w:ascii="Arial" w:hAnsi="Arial"/>
                <w:sz w:val="19"/>
                <w:szCs w:val="19"/>
              </w:rPr>
            </w:r>
          </w:p>
        </w:tc>
        <w:tc>
          <w:tcPr>
            <w:tcW w:w="707" w:type="dxa"/>
            <w:gridSpan w:val="2"/>
            <w:tcBorders>
              <w:bottom w:val="single" w:sz="12" w:space="0" w:color="000000"/>
              <w:right w:val="single" w:sz="6" w:space="0" w:color="000000"/>
            </w:tcBorders>
          </w:tcPr>
          <w:p>
            <w:pPr>
              <w:pStyle w:val="Normal"/>
              <w:spacing w:lineRule="auto" w:line="240" w:before="0" w:after="0"/>
              <w:ind w:left="57" w:hanging="0"/>
              <w:rPr>
                <w:rFonts w:ascii="Arial" w:hAnsi="Arial" w:eastAsia="Calibri" w:cs="Arial"/>
                <w:sz w:val="19"/>
                <w:szCs w:val="19"/>
              </w:rPr>
            </w:pPr>
            <w:r>
              <w:rPr>
                <w:rFonts w:eastAsia="Calibri" w:cs="Arial" w:ascii="Arial" w:hAnsi="Arial"/>
                <w:sz w:val="19"/>
                <w:szCs w:val="19"/>
              </w:rPr>
            </w:r>
          </w:p>
        </w:tc>
      </w:tr>
      <w:tr>
        <w:trPr>
          <w:trHeight w:val="284" w:hRule="atLeast"/>
        </w:trPr>
        <w:tc>
          <w:tcPr>
            <w:tcW w:w="1304" w:type="dxa"/>
            <w:tcBorders>
              <w:top w:val="single" w:sz="6" w:space="0" w:color="000000"/>
              <w:left w:val="single" w:sz="6" w:space="0" w:color="000000"/>
              <w:right w:val="single" w:sz="6" w:space="0" w:color="000000"/>
            </w:tcBorders>
            <w:vAlign w:val="bottom"/>
          </w:tcPr>
          <w:p>
            <w:pPr>
              <w:pStyle w:val="Normal"/>
              <w:spacing w:lineRule="auto" w:line="240" w:before="0" w:after="0"/>
              <w:jc w:val="center"/>
              <w:rPr>
                <w:rFonts w:ascii="Arial" w:hAnsi="Arial" w:eastAsia="Calibri" w:cs="Arial"/>
                <w:sz w:val="19"/>
                <w:szCs w:val="19"/>
              </w:rPr>
            </w:pPr>
            <w:r>
              <w:rPr>
                <w:rFonts w:eastAsia="Calibri" w:cs="Arial" w:ascii="Arial" w:hAnsi="Arial"/>
                <w:sz w:val="19"/>
                <w:szCs w:val="19"/>
              </w:rPr>
            </w:r>
          </w:p>
        </w:tc>
        <w:tc>
          <w:tcPr>
            <w:tcW w:w="4308" w:type="dxa"/>
            <w:tcBorders>
              <w:top w:val="single" w:sz="6" w:space="0" w:color="000000"/>
              <w:right w:val="single" w:sz="12" w:space="0" w:color="000000"/>
            </w:tcBorders>
            <w:vAlign w:val="bottom"/>
          </w:tcPr>
          <w:p>
            <w:pPr>
              <w:pStyle w:val="Normal"/>
              <w:spacing w:lineRule="auto" w:line="240" w:before="0" w:after="0"/>
              <w:ind w:left="57" w:hanging="0"/>
              <w:rPr>
                <w:rFonts w:ascii="Arial" w:hAnsi="Arial" w:eastAsia="Calibri" w:cs="Arial"/>
                <w:b/>
                <w:b/>
                <w:bCs/>
                <w:sz w:val="19"/>
                <w:szCs w:val="19"/>
              </w:rPr>
            </w:pPr>
            <w:r>
              <w:rPr>
                <w:rFonts w:eastAsia="Calibri" w:cs="Arial" w:ascii="Arial" w:hAnsi="Arial"/>
                <w:b/>
                <w:bCs/>
                <w:sz w:val="19"/>
                <w:szCs w:val="19"/>
              </w:rPr>
              <w:t>СПРАВОЧНО</w:t>
            </w:r>
          </w:p>
        </w:tc>
        <w:tc>
          <w:tcPr>
            <w:tcW w:w="2041" w:type="dxa"/>
            <w:gridSpan w:val="5"/>
            <w:tcBorders>
              <w:top w:val="single" w:sz="12" w:space="0" w:color="000000"/>
              <w:right w:val="single" w:sz="6" w:space="0" w:color="000000"/>
            </w:tcBorders>
            <w:vAlign w:val="bottom"/>
          </w:tcPr>
          <w:p>
            <w:pPr>
              <w:pStyle w:val="Normal"/>
              <w:spacing w:lineRule="auto" w:line="240" w:before="0" w:after="0"/>
              <w:jc w:val="center"/>
              <w:rPr>
                <w:rFonts w:ascii="Arial" w:hAnsi="Arial" w:eastAsia="Calibri" w:cs="Arial"/>
                <w:sz w:val="19"/>
                <w:szCs w:val="19"/>
              </w:rPr>
            </w:pPr>
            <w:r>
              <w:rPr>
                <w:rFonts w:eastAsia="Calibri" w:cs="Arial" w:ascii="Arial" w:hAnsi="Arial"/>
                <w:sz w:val="19"/>
                <w:szCs w:val="19"/>
              </w:rPr>
            </w:r>
          </w:p>
        </w:tc>
        <w:tc>
          <w:tcPr>
            <w:tcW w:w="2034" w:type="dxa"/>
            <w:gridSpan w:val="5"/>
            <w:tcBorders>
              <w:top w:val="single" w:sz="12" w:space="0" w:color="000000"/>
              <w:right w:val="single" w:sz="12" w:space="0" w:color="000000"/>
            </w:tcBorders>
            <w:vAlign w:val="center"/>
          </w:tcPr>
          <w:p>
            <w:pPr>
              <w:pStyle w:val="Normal"/>
              <w:spacing w:lineRule="auto" w:line="240" w:before="0" w:after="0"/>
              <w:jc w:val="center"/>
              <w:rPr>
                <w:rFonts w:ascii="Arial" w:hAnsi="Arial" w:eastAsia="Calibri" w:cs="Arial"/>
                <w:sz w:val="19"/>
                <w:szCs w:val="19"/>
              </w:rPr>
            </w:pPr>
            <w:r>
              <w:rPr>
                <w:rFonts w:eastAsia="Calibri" w:cs="Arial" w:ascii="Arial" w:hAnsi="Arial"/>
                <w:sz w:val="19"/>
                <w:szCs w:val="19"/>
              </w:rPr>
            </w:r>
          </w:p>
        </w:tc>
      </w:tr>
      <w:tr>
        <w:trPr>
          <w:trHeight w:val="284" w:hRule="atLeast"/>
        </w:trPr>
        <w:tc>
          <w:tcPr>
            <w:tcW w:w="1304" w:type="dxa"/>
            <w:tcBorders>
              <w:left w:val="single" w:sz="6" w:space="0" w:color="000000"/>
              <w:bottom w:val="single" w:sz="6" w:space="0" w:color="000000"/>
              <w:right w:val="single" w:sz="6" w:space="0" w:color="000000"/>
            </w:tcBorders>
            <w:vAlign w:val="bottom"/>
          </w:tcPr>
          <w:p>
            <w:pPr>
              <w:pStyle w:val="Normal"/>
              <w:spacing w:lineRule="auto" w:line="240" w:before="0" w:after="0"/>
              <w:jc w:val="center"/>
              <w:rPr>
                <w:rFonts w:ascii="Arial" w:hAnsi="Arial" w:eastAsia="Calibri" w:cs="Arial"/>
                <w:sz w:val="19"/>
                <w:szCs w:val="19"/>
              </w:rPr>
            </w:pPr>
            <w:r>
              <w:rPr>
                <w:rFonts w:eastAsia="Calibri" w:cs="Arial" w:ascii="Arial" w:hAnsi="Arial"/>
                <w:sz w:val="19"/>
                <w:szCs w:val="19"/>
              </w:rPr>
            </w:r>
          </w:p>
        </w:tc>
        <w:tc>
          <w:tcPr>
            <w:tcW w:w="4308" w:type="dxa"/>
            <w:tcBorders>
              <w:bottom w:val="single" w:sz="6" w:space="0" w:color="000000"/>
              <w:right w:val="single" w:sz="12" w:space="0" w:color="000000"/>
            </w:tcBorders>
            <w:vAlign w:val="bottom"/>
          </w:tcPr>
          <w:p>
            <w:pPr>
              <w:pStyle w:val="Normal"/>
              <w:spacing w:lineRule="auto" w:line="240" w:before="240" w:after="0"/>
              <w:ind w:left="57" w:hanging="0"/>
              <w:rPr>
                <w:rFonts w:ascii="Arial" w:hAnsi="Arial" w:eastAsia="Calibri" w:cs="Arial"/>
                <w:sz w:val="19"/>
                <w:szCs w:val="19"/>
              </w:rPr>
            </w:pPr>
            <w:r>
              <w:rPr>
                <w:rFonts w:eastAsia="Calibri" w:cs="Arial" w:ascii="Arial" w:hAnsi="Arial"/>
                <w:sz w:val="19"/>
                <w:szCs w:val="19"/>
              </w:rPr>
              <w:t>Результат от переоценки внеоборотных активов, не включаемый в чистую прибыль (убыток) периода</w:t>
            </w:r>
          </w:p>
        </w:tc>
        <w:tc>
          <w:tcPr>
            <w:tcW w:w="2041" w:type="dxa"/>
            <w:gridSpan w:val="5"/>
            <w:tcBorders>
              <w:bottom w:val="single" w:sz="6" w:space="0" w:color="000000"/>
              <w:right w:val="single" w:sz="6" w:space="0" w:color="000000"/>
            </w:tcBorders>
            <w:vAlign w:val="bottom"/>
          </w:tcPr>
          <w:p>
            <w:pPr>
              <w:pStyle w:val="Normal"/>
              <w:spacing w:lineRule="auto" w:line="240" w:before="0" w:after="0"/>
              <w:jc w:val="center"/>
              <w:rPr>
                <w:rFonts w:ascii="Arial" w:hAnsi="Arial" w:eastAsia="Calibri" w:cs="Arial"/>
                <w:sz w:val="19"/>
                <w:szCs w:val="19"/>
              </w:rPr>
            </w:pPr>
            <w:r>
              <w:rPr>
                <w:rFonts w:eastAsia="Calibri" w:cs="Arial" w:ascii="Arial" w:hAnsi="Arial"/>
                <w:sz w:val="19"/>
                <w:szCs w:val="19"/>
              </w:rPr>
            </w:r>
          </w:p>
        </w:tc>
        <w:tc>
          <w:tcPr>
            <w:tcW w:w="2034" w:type="dxa"/>
            <w:gridSpan w:val="5"/>
            <w:tcBorders>
              <w:bottom w:val="single" w:sz="6" w:space="0" w:color="000000"/>
              <w:right w:val="single" w:sz="12" w:space="0" w:color="000000"/>
            </w:tcBorders>
            <w:vAlign w:val="center"/>
          </w:tcPr>
          <w:p>
            <w:pPr>
              <w:pStyle w:val="Normal"/>
              <w:spacing w:lineRule="auto" w:line="240" w:before="0" w:after="0"/>
              <w:jc w:val="center"/>
              <w:rPr>
                <w:rFonts w:ascii="Arial" w:hAnsi="Arial" w:eastAsia="Calibri" w:cs="Arial"/>
                <w:sz w:val="19"/>
                <w:szCs w:val="19"/>
              </w:rPr>
            </w:pPr>
            <w:r>
              <w:rPr>
                <w:rFonts w:eastAsia="Calibri" w:cs="Arial" w:ascii="Arial" w:hAnsi="Arial"/>
                <w:sz w:val="19"/>
                <w:szCs w:val="19"/>
              </w:rPr>
            </w:r>
          </w:p>
        </w:tc>
      </w:tr>
      <w:tr>
        <w:trPr>
          <w:trHeight w:val="284" w:hRule="atLeast"/>
        </w:trPr>
        <w:tc>
          <w:tcPr>
            <w:tcW w:w="1304" w:type="dxa"/>
            <w:tcBorders>
              <w:top w:val="single" w:sz="6" w:space="0" w:color="000000"/>
              <w:left w:val="single" w:sz="6" w:space="0" w:color="000000"/>
              <w:bottom w:val="single" w:sz="6" w:space="0" w:color="000000"/>
              <w:right w:val="single" w:sz="6" w:space="0" w:color="000000"/>
            </w:tcBorders>
            <w:vAlign w:val="bottom"/>
          </w:tcPr>
          <w:p>
            <w:pPr>
              <w:pStyle w:val="Normal"/>
              <w:spacing w:lineRule="auto" w:line="240" w:before="0" w:after="0"/>
              <w:jc w:val="center"/>
              <w:rPr>
                <w:rFonts w:ascii="Arial" w:hAnsi="Arial" w:eastAsia="Calibri" w:cs="Arial"/>
                <w:sz w:val="19"/>
                <w:szCs w:val="19"/>
              </w:rPr>
            </w:pPr>
            <w:r>
              <w:rPr>
                <w:rFonts w:eastAsia="Calibri" w:cs="Arial" w:ascii="Arial" w:hAnsi="Arial"/>
                <w:sz w:val="19"/>
                <w:szCs w:val="19"/>
              </w:rPr>
            </w:r>
          </w:p>
        </w:tc>
        <w:tc>
          <w:tcPr>
            <w:tcW w:w="4308" w:type="dxa"/>
            <w:tcBorders>
              <w:top w:val="single" w:sz="6" w:space="0" w:color="000000"/>
              <w:bottom w:val="single" w:sz="6" w:space="0" w:color="000000"/>
              <w:right w:val="single" w:sz="12" w:space="0" w:color="000000"/>
            </w:tcBorders>
            <w:vAlign w:val="bottom"/>
          </w:tcPr>
          <w:p>
            <w:pPr>
              <w:pStyle w:val="Normal"/>
              <w:spacing w:lineRule="auto" w:line="240" w:before="60" w:after="0"/>
              <w:ind w:left="57" w:hanging="0"/>
              <w:rPr>
                <w:rFonts w:ascii="Arial" w:hAnsi="Arial" w:eastAsia="Calibri" w:cs="Arial"/>
                <w:sz w:val="19"/>
                <w:szCs w:val="19"/>
              </w:rPr>
            </w:pPr>
            <w:r>
              <w:rPr>
                <w:rFonts w:eastAsia="Calibri" w:cs="Arial" w:ascii="Arial" w:hAnsi="Arial"/>
                <w:sz w:val="19"/>
                <w:szCs w:val="19"/>
              </w:rPr>
              <w:t>Результат от прочих операций, не включаемый в чистую прибыль (убыток) периода</w:t>
            </w:r>
          </w:p>
        </w:tc>
        <w:tc>
          <w:tcPr>
            <w:tcW w:w="2041" w:type="dxa"/>
            <w:gridSpan w:val="5"/>
            <w:tcBorders>
              <w:top w:val="single" w:sz="6" w:space="0" w:color="000000"/>
              <w:bottom w:val="single" w:sz="6" w:space="0" w:color="000000"/>
              <w:right w:val="single" w:sz="6" w:space="0" w:color="000000"/>
            </w:tcBorders>
            <w:vAlign w:val="bottom"/>
          </w:tcPr>
          <w:p>
            <w:pPr>
              <w:pStyle w:val="Normal"/>
              <w:spacing w:lineRule="auto" w:line="240" w:before="0" w:after="0"/>
              <w:jc w:val="center"/>
              <w:rPr>
                <w:rFonts w:ascii="Arial" w:hAnsi="Arial" w:eastAsia="Calibri" w:cs="Arial"/>
                <w:sz w:val="19"/>
                <w:szCs w:val="19"/>
              </w:rPr>
            </w:pPr>
            <w:r>
              <w:rPr>
                <w:rFonts w:eastAsia="Calibri" w:cs="Arial" w:ascii="Arial" w:hAnsi="Arial"/>
                <w:sz w:val="19"/>
                <w:szCs w:val="19"/>
              </w:rPr>
            </w:r>
          </w:p>
        </w:tc>
        <w:tc>
          <w:tcPr>
            <w:tcW w:w="2034" w:type="dxa"/>
            <w:gridSpan w:val="5"/>
            <w:tcBorders>
              <w:top w:val="single" w:sz="6" w:space="0" w:color="000000"/>
              <w:bottom w:val="single" w:sz="6" w:space="0" w:color="000000"/>
              <w:right w:val="single" w:sz="12" w:space="0" w:color="000000"/>
            </w:tcBorders>
            <w:vAlign w:val="center"/>
          </w:tcPr>
          <w:p>
            <w:pPr>
              <w:pStyle w:val="Normal"/>
              <w:spacing w:lineRule="auto" w:line="240" w:before="0" w:after="0"/>
              <w:jc w:val="center"/>
              <w:rPr>
                <w:rFonts w:ascii="Arial" w:hAnsi="Arial" w:eastAsia="Calibri" w:cs="Arial"/>
                <w:sz w:val="19"/>
                <w:szCs w:val="19"/>
              </w:rPr>
            </w:pPr>
            <w:r>
              <w:rPr>
                <w:rFonts w:eastAsia="Calibri" w:cs="Arial" w:ascii="Arial" w:hAnsi="Arial"/>
                <w:sz w:val="19"/>
                <w:szCs w:val="19"/>
              </w:rPr>
            </w:r>
          </w:p>
        </w:tc>
      </w:tr>
      <w:tr>
        <w:trPr>
          <w:trHeight w:val="284" w:hRule="atLeast"/>
        </w:trPr>
        <w:tc>
          <w:tcPr>
            <w:tcW w:w="1304" w:type="dxa"/>
            <w:tcBorders>
              <w:top w:val="single" w:sz="6" w:space="0" w:color="000000"/>
              <w:left w:val="single" w:sz="6" w:space="0" w:color="000000"/>
              <w:bottom w:val="single" w:sz="6" w:space="0" w:color="000000"/>
              <w:right w:val="single" w:sz="6" w:space="0" w:color="000000"/>
            </w:tcBorders>
            <w:vAlign w:val="bottom"/>
          </w:tcPr>
          <w:p>
            <w:pPr>
              <w:pStyle w:val="Normal"/>
              <w:spacing w:lineRule="auto" w:line="240" w:before="0" w:after="0"/>
              <w:jc w:val="center"/>
              <w:rPr>
                <w:rFonts w:ascii="Arial" w:hAnsi="Arial" w:eastAsia="Calibri" w:cs="Arial"/>
                <w:sz w:val="19"/>
                <w:szCs w:val="19"/>
              </w:rPr>
            </w:pPr>
            <w:r>
              <w:rPr>
                <w:rFonts w:eastAsia="Calibri" w:cs="Arial" w:ascii="Arial" w:hAnsi="Arial"/>
                <w:sz w:val="19"/>
                <w:szCs w:val="19"/>
              </w:rPr>
            </w:r>
          </w:p>
        </w:tc>
        <w:tc>
          <w:tcPr>
            <w:tcW w:w="4308" w:type="dxa"/>
            <w:tcBorders>
              <w:top w:val="single" w:sz="6" w:space="0" w:color="000000"/>
              <w:bottom w:val="single" w:sz="6" w:space="0" w:color="000000"/>
              <w:right w:val="single" w:sz="12" w:space="0" w:color="000000"/>
            </w:tcBorders>
            <w:vAlign w:val="bottom"/>
          </w:tcPr>
          <w:p>
            <w:pPr>
              <w:pStyle w:val="Normal"/>
              <w:spacing w:lineRule="auto" w:line="240" w:before="0" w:after="0"/>
              <w:ind w:left="57" w:hanging="0"/>
              <w:rPr>
                <w:rFonts w:ascii="Arial" w:hAnsi="Arial" w:eastAsia="Calibri" w:cs="Arial"/>
                <w:sz w:val="19"/>
                <w:szCs w:val="19"/>
              </w:rPr>
            </w:pPr>
            <w:r>
              <w:rPr>
                <w:rFonts w:eastAsia="Calibri" w:cs="Arial" w:ascii="Arial" w:hAnsi="Arial"/>
                <w:sz w:val="19"/>
                <w:szCs w:val="19"/>
              </w:rPr>
              <w:t xml:space="preserve">Совокупный финансовый результат периода </w:t>
            </w:r>
            <w:r>
              <w:rPr>
                <w:rFonts w:eastAsia="Calibri" w:cs="Arial" w:ascii="Arial" w:hAnsi="Arial"/>
                <w:sz w:val="19"/>
                <w:szCs w:val="19"/>
                <w:vertAlign w:val="superscript"/>
              </w:rPr>
              <w:t>6</w:t>
            </w:r>
          </w:p>
        </w:tc>
        <w:tc>
          <w:tcPr>
            <w:tcW w:w="2041" w:type="dxa"/>
            <w:gridSpan w:val="5"/>
            <w:tcBorders>
              <w:top w:val="single" w:sz="6" w:space="0" w:color="000000"/>
              <w:bottom w:val="single" w:sz="6" w:space="0" w:color="000000"/>
              <w:right w:val="single" w:sz="6" w:space="0" w:color="000000"/>
            </w:tcBorders>
            <w:vAlign w:val="bottom"/>
          </w:tcPr>
          <w:p>
            <w:pPr>
              <w:pStyle w:val="Normal"/>
              <w:spacing w:lineRule="auto" w:line="240" w:before="0" w:after="0"/>
              <w:jc w:val="center"/>
              <w:rPr>
                <w:rFonts w:ascii="Arial" w:hAnsi="Arial" w:eastAsia="Calibri" w:cs="Arial"/>
                <w:sz w:val="19"/>
                <w:szCs w:val="19"/>
              </w:rPr>
            </w:pPr>
            <w:r>
              <w:rPr>
                <w:rFonts w:eastAsia="Calibri" w:cs="Arial" w:ascii="Arial" w:hAnsi="Arial"/>
                <w:sz w:val="19"/>
                <w:szCs w:val="19"/>
              </w:rPr>
              <w:t>292128</w:t>
            </w:r>
          </w:p>
        </w:tc>
        <w:tc>
          <w:tcPr>
            <w:tcW w:w="2034" w:type="dxa"/>
            <w:gridSpan w:val="5"/>
            <w:tcBorders>
              <w:top w:val="single" w:sz="6" w:space="0" w:color="000000"/>
              <w:bottom w:val="single" w:sz="6" w:space="0" w:color="000000"/>
              <w:right w:val="single" w:sz="12" w:space="0" w:color="000000"/>
            </w:tcBorders>
            <w:vAlign w:val="center"/>
          </w:tcPr>
          <w:p>
            <w:pPr>
              <w:pStyle w:val="Normal"/>
              <w:spacing w:lineRule="auto" w:line="240" w:before="0" w:after="0"/>
              <w:jc w:val="center"/>
              <w:rPr>
                <w:rFonts w:ascii="Arial" w:hAnsi="Arial" w:eastAsia="Calibri" w:cs="Arial"/>
                <w:sz w:val="19"/>
                <w:szCs w:val="19"/>
              </w:rPr>
            </w:pPr>
            <w:r>
              <w:rPr>
                <w:rFonts w:eastAsia="Calibri" w:cs="Arial" w:ascii="Arial" w:hAnsi="Arial"/>
                <w:sz w:val="19"/>
                <w:szCs w:val="19"/>
              </w:rPr>
            </w:r>
          </w:p>
        </w:tc>
      </w:tr>
      <w:tr>
        <w:trPr>
          <w:trHeight w:val="284" w:hRule="atLeast"/>
        </w:trPr>
        <w:tc>
          <w:tcPr>
            <w:tcW w:w="1304" w:type="dxa"/>
            <w:tcBorders>
              <w:top w:val="single" w:sz="6" w:space="0" w:color="000000"/>
              <w:left w:val="single" w:sz="6" w:space="0" w:color="000000"/>
              <w:bottom w:val="single" w:sz="6" w:space="0" w:color="000000"/>
              <w:right w:val="single" w:sz="6" w:space="0" w:color="000000"/>
            </w:tcBorders>
            <w:vAlign w:val="bottom"/>
          </w:tcPr>
          <w:p>
            <w:pPr>
              <w:pStyle w:val="Normal"/>
              <w:spacing w:lineRule="auto" w:line="240" w:before="0" w:after="0"/>
              <w:jc w:val="center"/>
              <w:rPr>
                <w:rFonts w:ascii="Arial" w:hAnsi="Arial" w:eastAsia="Calibri" w:cs="Arial"/>
                <w:sz w:val="19"/>
                <w:szCs w:val="19"/>
              </w:rPr>
            </w:pPr>
            <w:r>
              <w:rPr>
                <w:rFonts w:eastAsia="Calibri" w:cs="Arial" w:ascii="Arial" w:hAnsi="Arial"/>
                <w:sz w:val="19"/>
                <w:szCs w:val="19"/>
              </w:rPr>
            </w:r>
          </w:p>
        </w:tc>
        <w:tc>
          <w:tcPr>
            <w:tcW w:w="4308" w:type="dxa"/>
            <w:tcBorders>
              <w:top w:val="single" w:sz="6" w:space="0" w:color="000000"/>
              <w:bottom w:val="single" w:sz="6" w:space="0" w:color="000000"/>
              <w:right w:val="single" w:sz="12" w:space="0" w:color="000000"/>
            </w:tcBorders>
            <w:vAlign w:val="bottom"/>
          </w:tcPr>
          <w:p>
            <w:pPr>
              <w:pStyle w:val="Normal"/>
              <w:spacing w:lineRule="auto" w:line="240" w:before="0" w:after="0"/>
              <w:ind w:left="57" w:hanging="0"/>
              <w:rPr>
                <w:rFonts w:ascii="Arial" w:hAnsi="Arial" w:eastAsia="Calibri" w:cs="Arial"/>
                <w:sz w:val="19"/>
                <w:szCs w:val="19"/>
              </w:rPr>
            </w:pPr>
            <w:r>
              <w:rPr>
                <w:rFonts w:eastAsia="Calibri" w:cs="Arial" w:ascii="Arial" w:hAnsi="Arial"/>
                <w:sz w:val="19"/>
                <w:szCs w:val="19"/>
              </w:rPr>
              <w:t>Базовая прибыль (убыток) на акцию</w:t>
            </w:r>
          </w:p>
        </w:tc>
        <w:tc>
          <w:tcPr>
            <w:tcW w:w="2041" w:type="dxa"/>
            <w:gridSpan w:val="5"/>
            <w:tcBorders>
              <w:top w:val="single" w:sz="6" w:space="0" w:color="000000"/>
              <w:bottom w:val="single" w:sz="6" w:space="0" w:color="000000"/>
              <w:right w:val="single" w:sz="6" w:space="0" w:color="000000"/>
            </w:tcBorders>
            <w:vAlign w:val="bottom"/>
          </w:tcPr>
          <w:p>
            <w:pPr>
              <w:pStyle w:val="Normal"/>
              <w:spacing w:lineRule="auto" w:line="240" w:before="0" w:after="0"/>
              <w:jc w:val="center"/>
              <w:rPr>
                <w:rFonts w:ascii="Arial" w:hAnsi="Arial" w:eastAsia="Calibri" w:cs="Arial"/>
                <w:sz w:val="19"/>
                <w:szCs w:val="19"/>
              </w:rPr>
            </w:pPr>
            <w:r>
              <w:rPr>
                <w:rFonts w:eastAsia="Calibri" w:cs="Arial" w:ascii="Arial" w:hAnsi="Arial"/>
                <w:sz w:val="19"/>
                <w:szCs w:val="19"/>
              </w:rPr>
            </w:r>
          </w:p>
        </w:tc>
        <w:tc>
          <w:tcPr>
            <w:tcW w:w="2034" w:type="dxa"/>
            <w:gridSpan w:val="5"/>
            <w:tcBorders>
              <w:top w:val="single" w:sz="6" w:space="0" w:color="000000"/>
              <w:bottom w:val="single" w:sz="6" w:space="0" w:color="000000"/>
              <w:right w:val="single" w:sz="12" w:space="0" w:color="000000"/>
            </w:tcBorders>
            <w:vAlign w:val="center"/>
          </w:tcPr>
          <w:p>
            <w:pPr>
              <w:pStyle w:val="Normal"/>
              <w:spacing w:lineRule="auto" w:line="240" w:before="0" w:after="0"/>
              <w:jc w:val="center"/>
              <w:rPr>
                <w:rFonts w:ascii="Arial" w:hAnsi="Arial" w:eastAsia="Calibri" w:cs="Arial"/>
                <w:sz w:val="19"/>
                <w:szCs w:val="19"/>
              </w:rPr>
            </w:pPr>
            <w:r>
              <w:rPr>
                <w:rFonts w:eastAsia="Calibri" w:cs="Arial" w:ascii="Arial" w:hAnsi="Arial"/>
                <w:sz w:val="19"/>
                <w:szCs w:val="19"/>
              </w:rPr>
            </w:r>
          </w:p>
        </w:tc>
      </w:tr>
      <w:tr>
        <w:trPr>
          <w:trHeight w:val="284" w:hRule="atLeast"/>
        </w:trPr>
        <w:tc>
          <w:tcPr>
            <w:tcW w:w="1304" w:type="dxa"/>
            <w:tcBorders>
              <w:top w:val="single" w:sz="6" w:space="0" w:color="000000"/>
              <w:left w:val="single" w:sz="6" w:space="0" w:color="000000"/>
              <w:bottom w:val="single" w:sz="6" w:space="0" w:color="000000"/>
              <w:right w:val="single" w:sz="6" w:space="0" w:color="000000"/>
            </w:tcBorders>
            <w:vAlign w:val="bottom"/>
          </w:tcPr>
          <w:p>
            <w:pPr>
              <w:pStyle w:val="Normal"/>
              <w:spacing w:lineRule="auto" w:line="240" w:before="0" w:after="0"/>
              <w:jc w:val="center"/>
              <w:rPr>
                <w:rFonts w:ascii="Arial" w:hAnsi="Arial" w:eastAsia="Calibri" w:cs="Arial"/>
                <w:sz w:val="19"/>
                <w:szCs w:val="19"/>
              </w:rPr>
            </w:pPr>
            <w:r>
              <w:rPr>
                <w:rFonts w:eastAsia="Calibri" w:cs="Arial" w:ascii="Arial" w:hAnsi="Arial"/>
                <w:sz w:val="19"/>
                <w:szCs w:val="19"/>
              </w:rPr>
            </w:r>
          </w:p>
        </w:tc>
        <w:tc>
          <w:tcPr>
            <w:tcW w:w="4308" w:type="dxa"/>
            <w:tcBorders>
              <w:top w:val="single" w:sz="6" w:space="0" w:color="000000"/>
              <w:bottom w:val="single" w:sz="6" w:space="0" w:color="000000"/>
              <w:right w:val="single" w:sz="12" w:space="0" w:color="000000"/>
            </w:tcBorders>
            <w:vAlign w:val="bottom"/>
          </w:tcPr>
          <w:p>
            <w:pPr>
              <w:pStyle w:val="Normal"/>
              <w:spacing w:lineRule="auto" w:line="240" w:before="0" w:after="0"/>
              <w:ind w:left="57" w:hanging="0"/>
              <w:rPr>
                <w:rFonts w:ascii="Arial" w:hAnsi="Arial" w:eastAsia="Calibri" w:cs="Arial"/>
                <w:sz w:val="19"/>
                <w:szCs w:val="19"/>
              </w:rPr>
            </w:pPr>
            <w:r>
              <w:rPr>
                <w:rFonts w:eastAsia="Calibri" w:cs="Arial" w:ascii="Arial" w:hAnsi="Arial"/>
                <w:sz w:val="19"/>
                <w:szCs w:val="19"/>
              </w:rPr>
              <w:t>Разводненная прибыль (убыток) на акцию</w:t>
            </w:r>
          </w:p>
        </w:tc>
        <w:tc>
          <w:tcPr>
            <w:tcW w:w="2041" w:type="dxa"/>
            <w:gridSpan w:val="5"/>
            <w:tcBorders>
              <w:top w:val="single" w:sz="6" w:space="0" w:color="000000"/>
              <w:bottom w:val="single" w:sz="12" w:space="0" w:color="000000"/>
              <w:right w:val="single" w:sz="6" w:space="0" w:color="000000"/>
            </w:tcBorders>
            <w:vAlign w:val="bottom"/>
          </w:tcPr>
          <w:p>
            <w:pPr>
              <w:pStyle w:val="Normal"/>
              <w:spacing w:lineRule="auto" w:line="240" w:before="0" w:after="0"/>
              <w:jc w:val="center"/>
              <w:rPr>
                <w:rFonts w:ascii="Arial" w:hAnsi="Arial" w:eastAsia="Calibri" w:cs="Arial"/>
                <w:sz w:val="19"/>
                <w:szCs w:val="19"/>
              </w:rPr>
            </w:pPr>
            <w:r>
              <w:rPr>
                <w:rFonts w:eastAsia="Calibri" w:cs="Arial" w:ascii="Arial" w:hAnsi="Arial"/>
                <w:sz w:val="19"/>
                <w:szCs w:val="19"/>
              </w:rPr>
            </w:r>
          </w:p>
        </w:tc>
        <w:tc>
          <w:tcPr>
            <w:tcW w:w="2034" w:type="dxa"/>
            <w:gridSpan w:val="5"/>
            <w:tcBorders>
              <w:top w:val="single" w:sz="6" w:space="0" w:color="000000"/>
              <w:bottom w:val="single" w:sz="12" w:space="0" w:color="000000"/>
              <w:right w:val="single" w:sz="12" w:space="0" w:color="000000"/>
            </w:tcBorders>
            <w:vAlign w:val="center"/>
          </w:tcPr>
          <w:p>
            <w:pPr>
              <w:pStyle w:val="Normal"/>
              <w:spacing w:lineRule="auto" w:line="240" w:before="0" w:after="0"/>
              <w:jc w:val="center"/>
              <w:rPr>
                <w:rFonts w:ascii="Arial" w:hAnsi="Arial" w:eastAsia="Calibri" w:cs="Arial"/>
                <w:sz w:val="19"/>
                <w:szCs w:val="19"/>
              </w:rPr>
            </w:pPr>
            <w:r>
              <w:rPr>
                <w:rFonts w:eastAsia="Calibri" w:cs="Arial" w:ascii="Arial" w:hAnsi="Arial"/>
                <w:sz w:val="19"/>
                <w:szCs w:val="19"/>
              </w:rPr>
            </w:r>
          </w:p>
        </w:tc>
      </w:tr>
    </w:tbl>
    <w:tbl>
      <w:tblPr>
        <w:tblW w:w="9694" w:type="dxa"/>
        <w:jc w:val="left"/>
        <w:tblInd w:w="0" w:type="dxa"/>
        <w:tblCellMar>
          <w:top w:w="0" w:type="dxa"/>
          <w:left w:w="28" w:type="dxa"/>
          <w:bottom w:w="0" w:type="dxa"/>
          <w:right w:w="28" w:type="dxa"/>
        </w:tblCellMar>
        <w:tblLook w:firstRow="0" w:noVBand="0" w:lastRow="0" w:firstColumn="0" w:lastColumn="0" w:noHBand="0" w:val="0000"/>
      </w:tblPr>
      <w:tblGrid>
        <w:gridCol w:w="1331"/>
        <w:gridCol w:w="1248"/>
        <w:gridCol w:w="198"/>
        <w:gridCol w:w="2155"/>
        <w:gridCol w:w="1162"/>
        <w:gridCol w:w="1247"/>
        <w:gridCol w:w="198"/>
        <w:gridCol w:w="2153"/>
      </w:tblGrid>
      <w:tr>
        <w:trPr/>
        <w:tc>
          <w:tcPr>
            <w:tcW w:w="1331" w:type="dxa"/>
            <w:tcBorders/>
            <w:vAlign w:val="bottom"/>
          </w:tcPr>
          <w:p>
            <w:pPr>
              <w:pStyle w:val="Normal"/>
              <w:spacing w:before="0" w:after="200"/>
              <w:rPr>
                <w:rFonts w:ascii="Arial" w:hAnsi="Arial" w:eastAsia="Calibri" w:cs="Arial"/>
                <w:sz w:val="16"/>
                <w:szCs w:val="16"/>
              </w:rPr>
            </w:pPr>
            <w:r>
              <w:rPr>
                <w:rFonts w:eastAsia="Calibri" w:cs="Arial" w:ascii="Arial" w:hAnsi="Arial"/>
                <w:sz w:val="16"/>
                <w:szCs w:val="16"/>
              </w:rPr>
              <w:t>Руководитель</w:t>
            </w:r>
          </w:p>
        </w:tc>
        <w:tc>
          <w:tcPr>
            <w:tcW w:w="1248" w:type="dxa"/>
            <w:tcBorders>
              <w:bottom w:val="single" w:sz="6" w:space="0" w:color="000000"/>
            </w:tcBorders>
            <w:vAlign w:val="bottom"/>
          </w:tcPr>
          <w:p>
            <w:pPr>
              <w:pStyle w:val="Normal"/>
              <w:spacing w:before="0" w:after="200"/>
              <w:jc w:val="center"/>
              <w:rPr>
                <w:rFonts w:ascii="Arial" w:hAnsi="Arial" w:eastAsia="Calibri" w:cs="Arial"/>
                <w:sz w:val="16"/>
                <w:szCs w:val="16"/>
              </w:rPr>
            </w:pPr>
            <w:r>
              <w:rPr>
                <w:rFonts w:eastAsia="Calibri" w:cs="Arial" w:ascii="Arial" w:hAnsi="Arial"/>
                <w:sz w:val="16"/>
                <w:szCs w:val="16"/>
              </w:rPr>
            </w:r>
          </w:p>
        </w:tc>
        <w:tc>
          <w:tcPr>
            <w:tcW w:w="198" w:type="dxa"/>
            <w:tcBorders/>
            <w:vAlign w:val="bottom"/>
          </w:tcPr>
          <w:p>
            <w:pPr>
              <w:pStyle w:val="Normal"/>
              <w:spacing w:before="0" w:after="200"/>
              <w:rPr>
                <w:rFonts w:ascii="Arial" w:hAnsi="Arial" w:eastAsia="Calibri" w:cs="Arial"/>
                <w:sz w:val="16"/>
                <w:szCs w:val="16"/>
              </w:rPr>
            </w:pPr>
            <w:r>
              <w:rPr>
                <w:rFonts w:eastAsia="Calibri" w:cs="Arial" w:ascii="Arial" w:hAnsi="Arial"/>
                <w:sz w:val="16"/>
                <w:szCs w:val="16"/>
              </w:rPr>
            </w:r>
          </w:p>
        </w:tc>
        <w:tc>
          <w:tcPr>
            <w:tcW w:w="2155" w:type="dxa"/>
            <w:tcBorders>
              <w:bottom w:val="single" w:sz="6" w:space="0" w:color="000000"/>
            </w:tcBorders>
            <w:vAlign w:val="bottom"/>
          </w:tcPr>
          <w:p>
            <w:pPr>
              <w:pStyle w:val="Normal"/>
              <w:spacing w:before="0" w:after="200"/>
              <w:jc w:val="center"/>
              <w:rPr>
                <w:rFonts w:ascii="Arial" w:hAnsi="Arial" w:eastAsia="Calibri" w:cs="Arial"/>
                <w:sz w:val="16"/>
                <w:szCs w:val="16"/>
              </w:rPr>
            </w:pPr>
            <w:r>
              <w:rPr>
                <w:rFonts w:eastAsia="Calibri" w:cs="Arial" w:ascii="Arial" w:hAnsi="Arial"/>
                <w:sz w:val="16"/>
                <w:szCs w:val="16"/>
              </w:rPr>
            </w:r>
          </w:p>
        </w:tc>
        <w:tc>
          <w:tcPr>
            <w:tcW w:w="1162" w:type="dxa"/>
            <w:tcBorders/>
            <w:vAlign w:val="bottom"/>
          </w:tcPr>
          <w:p>
            <w:pPr>
              <w:pStyle w:val="Normal"/>
              <w:spacing w:before="0" w:after="200"/>
              <w:ind w:left="170" w:hanging="0"/>
              <w:rPr>
                <w:rFonts w:ascii="Arial" w:hAnsi="Arial" w:eastAsia="Calibri" w:cs="Arial"/>
                <w:sz w:val="16"/>
                <w:szCs w:val="16"/>
              </w:rPr>
            </w:pPr>
            <w:r>
              <w:rPr>
                <w:rFonts w:eastAsia="Calibri" w:cs="Arial" w:ascii="Arial" w:hAnsi="Arial"/>
                <w:sz w:val="16"/>
                <w:szCs w:val="16"/>
              </w:rPr>
              <w:t>Главный</w:t>
              <w:br/>
              <w:t>бухгалтер</w:t>
            </w:r>
          </w:p>
        </w:tc>
        <w:tc>
          <w:tcPr>
            <w:tcW w:w="1247" w:type="dxa"/>
            <w:tcBorders>
              <w:bottom w:val="single" w:sz="6" w:space="0" w:color="000000"/>
            </w:tcBorders>
            <w:vAlign w:val="bottom"/>
          </w:tcPr>
          <w:p>
            <w:pPr>
              <w:pStyle w:val="Normal"/>
              <w:spacing w:before="0" w:after="200"/>
              <w:jc w:val="center"/>
              <w:rPr>
                <w:rFonts w:ascii="Arial" w:hAnsi="Arial" w:eastAsia="Calibri" w:cs="Arial"/>
                <w:sz w:val="16"/>
                <w:szCs w:val="16"/>
              </w:rPr>
            </w:pPr>
            <w:r>
              <w:rPr>
                <w:rFonts w:eastAsia="Calibri" w:cs="Arial" w:ascii="Arial" w:hAnsi="Arial"/>
                <w:sz w:val="16"/>
                <w:szCs w:val="16"/>
              </w:rPr>
            </w:r>
          </w:p>
        </w:tc>
        <w:tc>
          <w:tcPr>
            <w:tcW w:w="198" w:type="dxa"/>
            <w:tcBorders/>
            <w:vAlign w:val="bottom"/>
          </w:tcPr>
          <w:p>
            <w:pPr>
              <w:pStyle w:val="Normal"/>
              <w:spacing w:before="0" w:after="200"/>
              <w:rPr>
                <w:rFonts w:ascii="Arial" w:hAnsi="Arial" w:eastAsia="Calibri" w:cs="Arial"/>
                <w:sz w:val="16"/>
                <w:szCs w:val="16"/>
              </w:rPr>
            </w:pPr>
            <w:r>
              <w:rPr>
                <w:rFonts w:eastAsia="Calibri" w:cs="Arial" w:ascii="Arial" w:hAnsi="Arial"/>
                <w:sz w:val="16"/>
                <w:szCs w:val="16"/>
              </w:rPr>
            </w:r>
          </w:p>
        </w:tc>
        <w:tc>
          <w:tcPr>
            <w:tcW w:w="2153" w:type="dxa"/>
            <w:tcBorders>
              <w:bottom w:val="single" w:sz="6" w:space="0" w:color="000000"/>
            </w:tcBorders>
            <w:vAlign w:val="bottom"/>
          </w:tcPr>
          <w:p>
            <w:pPr>
              <w:pStyle w:val="Normal"/>
              <w:spacing w:before="0" w:after="200"/>
              <w:jc w:val="center"/>
              <w:rPr>
                <w:rFonts w:ascii="Arial" w:hAnsi="Arial" w:eastAsia="Calibri" w:cs="Arial"/>
                <w:sz w:val="16"/>
                <w:szCs w:val="16"/>
              </w:rPr>
            </w:pPr>
            <w:r>
              <w:rPr>
                <w:rFonts w:eastAsia="Calibri" w:cs="Arial" w:ascii="Arial" w:hAnsi="Arial"/>
                <w:sz w:val="16"/>
                <w:szCs w:val="16"/>
              </w:rPr>
            </w:r>
          </w:p>
        </w:tc>
      </w:tr>
      <w:tr>
        <w:trPr/>
        <w:tc>
          <w:tcPr>
            <w:tcW w:w="1331" w:type="dxa"/>
            <w:tcBorders/>
          </w:tcPr>
          <w:p>
            <w:pPr>
              <w:pStyle w:val="Normal"/>
              <w:spacing w:before="0" w:after="200"/>
              <w:rPr>
                <w:rFonts w:ascii="Arial" w:hAnsi="Arial" w:eastAsia="Calibri" w:cs="Arial"/>
                <w:sz w:val="16"/>
                <w:szCs w:val="16"/>
              </w:rPr>
            </w:pPr>
            <w:r>
              <w:rPr>
                <w:rFonts w:eastAsia="Calibri" w:cs="Arial" w:ascii="Arial" w:hAnsi="Arial"/>
                <w:sz w:val="16"/>
                <w:szCs w:val="16"/>
              </w:rPr>
            </w:r>
          </w:p>
        </w:tc>
        <w:tc>
          <w:tcPr>
            <w:tcW w:w="1248" w:type="dxa"/>
            <w:tcBorders>
              <w:top w:val="single" w:sz="6" w:space="0" w:color="000000"/>
            </w:tcBorders>
          </w:tcPr>
          <w:p>
            <w:pPr>
              <w:pStyle w:val="Normal"/>
              <w:spacing w:before="0" w:after="200"/>
              <w:jc w:val="center"/>
              <w:rPr>
                <w:rFonts w:ascii="Arial" w:hAnsi="Arial" w:eastAsia="Calibri" w:cs="Arial"/>
                <w:sz w:val="16"/>
                <w:szCs w:val="16"/>
              </w:rPr>
            </w:pPr>
            <w:r>
              <w:rPr>
                <w:rFonts w:eastAsia="Calibri" w:cs="Arial" w:ascii="Arial" w:hAnsi="Arial"/>
                <w:sz w:val="16"/>
                <w:szCs w:val="16"/>
              </w:rPr>
              <w:t>(подпись)</w:t>
            </w:r>
          </w:p>
        </w:tc>
        <w:tc>
          <w:tcPr>
            <w:tcW w:w="198" w:type="dxa"/>
            <w:tcBorders/>
          </w:tcPr>
          <w:p>
            <w:pPr>
              <w:pStyle w:val="Normal"/>
              <w:spacing w:before="0" w:after="200"/>
              <w:rPr>
                <w:rFonts w:ascii="Arial" w:hAnsi="Arial" w:eastAsia="Calibri" w:cs="Arial"/>
                <w:sz w:val="16"/>
                <w:szCs w:val="16"/>
              </w:rPr>
            </w:pPr>
            <w:r>
              <w:rPr>
                <w:rFonts w:eastAsia="Calibri" w:cs="Arial" w:ascii="Arial" w:hAnsi="Arial"/>
                <w:sz w:val="16"/>
                <w:szCs w:val="16"/>
              </w:rPr>
            </w:r>
          </w:p>
        </w:tc>
        <w:tc>
          <w:tcPr>
            <w:tcW w:w="2155" w:type="dxa"/>
            <w:tcBorders>
              <w:top w:val="single" w:sz="6" w:space="0" w:color="000000"/>
            </w:tcBorders>
          </w:tcPr>
          <w:p>
            <w:pPr>
              <w:pStyle w:val="Normal"/>
              <w:spacing w:before="0" w:after="200"/>
              <w:jc w:val="center"/>
              <w:rPr>
                <w:rFonts w:ascii="Arial" w:hAnsi="Arial" w:eastAsia="Calibri" w:cs="Arial"/>
                <w:sz w:val="16"/>
                <w:szCs w:val="16"/>
              </w:rPr>
            </w:pPr>
            <w:r>
              <w:rPr>
                <w:rFonts w:eastAsia="Calibri" w:cs="Arial" w:ascii="Arial" w:hAnsi="Arial"/>
                <w:sz w:val="16"/>
                <w:szCs w:val="16"/>
              </w:rPr>
              <w:t>(расшифровка подписи)</w:t>
            </w:r>
          </w:p>
        </w:tc>
        <w:tc>
          <w:tcPr>
            <w:tcW w:w="1162" w:type="dxa"/>
            <w:tcBorders/>
          </w:tcPr>
          <w:p>
            <w:pPr>
              <w:pStyle w:val="Normal"/>
              <w:spacing w:before="0" w:after="200"/>
              <w:jc w:val="right"/>
              <w:rPr>
                <w:rFonts w:ascii="Arial" w:hAnsi="Arial" w:eastAsia="Calibri" w:cs="Arial"/>
                <w:sz w:val="16"/>
                <w:szCs w:val="16"/>
              </w:rPr>
            </w:pPr>
            <w:r>
              <w:rPr>
                <w:rFonts w:eastAsia="Calibri" w:cs="Arial" w:ascii="Arial" w:hAnsi="Arial"/>
                <w:sz w:val="16"/>
                <w:szCs w:val="16"/>
              </w:rPr>
            </w:r>
          </w:p>
        </w:tc>
        <w:tc>
          <w:tcPr>
            <w:tcW w:w="1247" w:type="dxa"/>
            <w:tcBorders>
              <w:top w:val="single" w:sz="6" w:space="0" w:color="000000"/>
            </w:tcBorders>
          </w:tcPr>
          <w:p>
            <w:pPr>
              <w:pStyle w:val="Normal"/>
              <w:spacing w:before="0" w:after="200"/>
              <w:jc w:val="center"/>
              <w:rPr>
                <w:rFonts w:ascii="Arial" w:hAnsi="Arial" w:eastAsia="Calibri" w:cs="Arial"/>
                <w:sz w:val="16"/>
                <w:szCs w:val="16"/>
              </w:rPr>
            </w:pPr>
            <w:r>
              <w:rPr>
                <w:rFonts w:eastAsia="Calibri" w:cs="Arial" w:ascii="Arial" w:hAnsi="Arial"/>
                <w:sz w:val="16"/>
                <w:szCs w:val="16"/>
              </w:rPr>
              <w:t>(подпись)</w:t>
            </w:r>
          </w:p>
        </w:tc>
        <w:tc>
          <w:tcPr>
            <w:tcW w:w="198" w:type="dxa"/>
            <w:tcBorders/>
          </w:tcPr>
          <w:p>
            <w:pPr>
              <w:pStyle w:val="Normal"/>
              <w:spacing w:before="0" w:after="200"/>
              <w:rPr>
                <w:rFonts w:ascii="Arial" w:hAnsi="Arial" w:eastAsia="Calibri" w:cs="Arial"/>
                <w:sz w:val="16"/>
                <w:szCs w:val="16"/>
              </w:rPr>
            </w:pPr>
            <w:r>
              <w:rPr>
                <w:rFonts w:eastAsia="Calibri" w:cs="Arial" w:ascii="Arial" w:hAnsi="Arial"/>
                <w:sz w:val="16"/>
                <w:szCs w:val="16"/>
              </w:rPr>
            </w:r>
          </w:p>
        </w:tc>
        <w:tc>
          <w:tcPr>
            <w:tcW w:w="2153" w:type="dxa"/>
            <w:tcBorders>
              <w:top w:val="single" w:sz="6" w:space="0" w:color="000000"/>
            </w:tcBorders>
          </w:tcPr>
          <w:p>
            <w:pPr>
              <w:pStyle w:val="Normal"/>
              <w:spacing w:before="0" w:after="200"/>
              <w:jc w:val="center"/>
              <w:rPr>
                <w:rFonts w:ascii="Arial" w:hAnsi="Arial" w:eastAsia="Calibri" w:cs="Arial"/>
                <w:sz w:val="16"/>
                <w:szCs w:val="16"/>
              </w:rPr>
            </w:pPr>
            <w:r>
              <w:rPr>
                <w:rFonts w:eastAsia="Calibri" w:cs="Arial" w:ascii="Arial" w:hAnsi="Arial"/>
                <w:sz w:val="16"/>
                <w:szCs w:val="16"/>
              </w:rPr>
              <w:t>(расшифровка подписи)</w:t>
            </w:r>
          </w:p>
        </w:tc>
      </w:tr>
    </w:tbl>
    <w:p>
      <w:pPr>
        <w:pStyle w:val="Normal"/>
        <w:rPr>
          <w:rFonts w:ascii="Arial" w:hAnsi="Arial" w:eastAsia="Calibri" w:cs="Arial"/>
          <w:sz w:val="16"/>
          <w:szCs w:val="16"/>
        </w:rPr>
      </w:pPr>
      <w:r>
        <w:rPr>
          <w:rFonts w:eastAsia="Calibri" w:cs="Arial" w:ascii="Arial" w:hAnsi="Arial"/>
          <w:sz w:val="16"/>
          <w:szCs w:val="16"/>
        </w:rPr>
      </w:r>
    </w:p>
    <w:tbl>
      <w:tblPr>
        <w:tblW w:w="3260" w:type="dxa"/>
        <w:jc w:val="left"/>
        <w:tblInd w:w="0" w:type="dxa"/>
        <w:tblCellMar>
          <w:top w:w="0" w:type="dxa"/>
          <w:left w:w="28" w:type="dxa"/>
          <w:bottom w:w="0" w:type="dxa"/>
          <w:right w:w="28" w:type="dxa"/>
        </w:tblCellMar>
        <w:tblLook w:firstRow="0" w:noVBand="0" w:lastRow="0" w:firstColumn="0" w:lastColumn="0" w:noHBand="0" w:val="0000"/>
      </w:tblPr>
      <w:tblGrid>
        <w:gridCol w:w="170"/>
        <w:gridCol w:w="396"/>
        <w:gridCol w:w="255"/>
        <w:gridCol w:w="1418"/>
        <w:gridCol w:w="340"/>
        <w:gridCol w:w="340"/>
        <w:gridCol w:w="340"/>
      </w:tblGrid>
      <w:tr>
        <w:trPr/>
        <w:tc>
          <w:tcPr>
            <w:tcW w:w="170" w:type="dxa"/>
            <w:tcBorders/>
            <w:vAlign w:val="bottom"/>
          </w:tcPr>
          <w:p>
            <w:pPr>
              <w:pStyle w:val="Normal"/>
              <w:spacing w:before="0" w:after="200"/>
              <w:jc w:val="right"/>
              <w:rPr>
                <w:rFonts w:ascii="Arial" w:hAnsi="Arial" w:eastAsia="Calibri" w:cs="Arial"/>
                <w:sz w:val="16"/>
                <w:szCs w:val="16"/>
              </w:rPr>
            </w:pPr>
            <w:r>
              <w:rPr>
                <w:rFonts w:eastAsia="Calibri" w:cs="Arial" w:ascii="Arial" w:hAnsi="Arial"/>
                <w:sz w:val="16"/>
                <w:szCs w:val="16"/>
              </w:rPr>
              <w:t>“</w:t>
            </w:r>
          </w:p>
        </w:tc>
        <w:tc>
          <w:tcPr>
            <w:tcW w:w="396" w:type="dxa"/>
            <w:tcBorders>
              <w:bottom w:val="single" w:sz="6" w:space="0" w:color="000000"/>
            </w:tcBorders>
            <w:vAlign w:val="bottom"/>
          </w:tcPr>
          <w:p>
            <w:pPr>
              <w:pStyle w:val="Normal"/>
              <w:spacing w:before="0" w:after="200"/>
              <w:jc w:val="center"/>
              <w:rPr>
                <w:rFonts w:ascii="Arial" w:hAnsi="Arial" w:eastAsia="Calibri" w:cs="Arial"/>
                <w:sz w:val="16"/>
                <w:szCs w:val="16"/>
              </w:rPr>
            </w:pPr>
            <w:r>
              <w:rPr>
                <w:rFonts w:eastAsia="Calibri" w:cs="Arial" w:ascii="Arial" w:hAnsi="Arial"/>
                <w:sz w:val="16"/>
                <w:szCs w:val="16"/>
              </w:rPr>
            </w:r>
          </w:p>
        </w:tc>
        <w:tc>
          <w:tcPr>
            <w:tcW w:w="255" w:type="dxa"/>
            <w:tcBorders/>
            <w:vAlign w:val="bottom"/>
          </w:tcPr>
          <w:p>
            <w:pPr>
              <w:pStyle w:val="Normal"/>
              <w:spacing w:before="0" w:after="200"/>
              <w:rPr>
                <w:rFonts w:ascii="Arial" w:hAnsi="Arial" w:eastAsia="Calibri" w:cs="Arial"/>
                <w:sz w:val="16"/>
                <w:szCs w:val="16"/>
              </w:rPr>
            </w:pPr>
            <w:r>
              <w:rPr>
                <w:rFonts w:eastAsia="Calibri" w:cs="Arial" w:ascii="Arial" w:hAnsi="Arial"/>
                <w:sz w:val="16"/>
                <w:szCs w:val="16"/>
              </w:rPr>
              <w:t>”</w:t>
            </w:r>
          </w:p>
        </w:tc>
        <w:tc>
          <w:tcPr>
            <w:tcW w:w="1418" w:type="dxa"/>
            <w:tcBorders>
              <w:bottom w:val="single" w:sz="6" w:space="0" w:color="000000"/>
            </w:tcBorders>
            <w:vAlign w:val="bottom"/>
          </w:tcPr>
          <w:p>
            <w:pPr>
              <w:pStyle w:val="Normal"/>
              <w:spacing w:before="0" w:after="200"/>
              <w:jc w:val="center"/>
              <w:rPr>
                <w:rFonts w:ascii="Arial" w:hAnsi="Arial" w:eastAsia="Calibri" w:cs="Arial"/>
                <w:sz w:val="16"/>
                <w:szCs w:val="16"/>
              </w:rPr>
            </w:pPr>
            <w:r>
              <w:rPr>
                <w:rFonts w:eastAsia="Calibri" w:cs="Arial" w:ascii="Arial" w:hAnsi="Arial"/>
                <w:sz w:val="16"/>
                <w:szCs w:val="16"/>
              </w:rPr>
            </w:r>
          </w:p>
        </w:tc>
        <w:tc>
          <w:tcPr>
            <w:tcW w:w="340" w:type="dxa"/>
            <w:tcBorders/>
            <w:vAlign w:val="bottom"/>
          </w:tcPr>
          <w:p>
            <w:pPr>
              <w:pStyle w:val="Normal"/>
              <w:spacing w:before="0" w:after="200"/>
              <w:jc w:val="right"/>
              <w:rPr>
                <w:rFonts w:ascii="Arial" w:hAnsi="Arial" w:eastAsia="Calibri" w:cs="Arial"/>
                <w:sz w:val="16"/>
                <w:szCs w:val="16"/>
              </w:rPr>
            </w:pPr>
            <w:r>
              <w:rPr>
                <w:rFonts w:eastAsia="Calibri" w:cs="Arial" w:ascii="Arial" w:hAnsi="Arial"/>
                <w:sz w:val="16"/>
                <w:szCs w:val="16"/>
              </w:rPr>
              <w:t>20</w:t>
            </w:r>
          </w:p>
        </w:tc>
        <w:tc>
          <w:tcPr>
            <w:tcW w:w="340" w:type="dxa"/>
            <w:tcBorders>
              <w:bottom w:val="single" w:sz="6" w:space="0" w:color="000000"/>
            </w:tcBorders>
            <w:vAlign w:val="bottom"/>
          </w:tcPr>
          <w:p>
            <w:pPr>
              <w:pStyle w:val="Normal"/>
              <w:spacing w:before="0" w:after="200"/>
              <w:rPr>
                <w:rFonts w:ascii="Arial" w:hAnsi="Arial" w:eastAsia="Calibri" w:cs="Arial"/>
                <w:sz w:val="16"/>
                <w:szCs w:val="16"/>
              </w:rPr>
            </w:pPr>
            <w:r>
              <w:rPr>
                <w:rFonts w:eastAsia="Calibri" w:cs="Arial" w:ascii="Arial" w:hAnsi="Arial"/>
                <w:sz w:val="16"/>
                <w:szCs w:val="16"/>
              </w:rPr>
            </w:r>
          </w:p>
        </w:tc>
        <w:tc>
          <w:tcPr>
            <w:tcW w:w="340" w:type="dxa"/>
            <w:tcBorders/>
            <w:vAlign w:val="bottom"/>
          </w:tcPr>
          <w:p>
            <w:pPr>
              <w:pStyle w:val="Normal"/>
              <w:spacing w:before="0" w:after="200"/>
              <w:ind w:left="57" w:hanging="0"/>
              <w:rPr>
                <w:rFonts w:ascii="Arial" w:hAnsi="Arial" w:eastAsia="Calibri" w:cs="Arial"/>
                <w:sz w:val="16"/>
                <w:szCs w:val="16"/>
              </w:rPr>
            </w:pPr>
            <w:r>
              <w:rPr>
                <w:rFonts w:eastAsia="Calibri" w:cs="Arial" w:ascii="Arial" w:hAnsi="Arial"/>
                <w:sz w:val="16"/>
                <w:szCs w:val="16"/>
              </w:rPr>
              <w:t>г.</w:t>
            </w:r>
          </w:p>
        </w:tc>
      </w:tr>
    </w:tbl>
    <w:p>
      <w:pPr>
        <w:pStyle w:val="Normal"/>
        <w:spacing w:lineRule="auto" w:line="360" w:before="0" w:after="200"/>
        <w:contextualSpacing/>
        <w:jc w:val="both"/>
        <w:rPr>
          <w:rFonts w:ascii="Times New Roman" w:hAnsi="Times New Roman" w:cs="Times New Roman"/>
          <w:sz w:val="32"/>
        </w:rPr>
      </w:pPr>
      <w:r>
        <w:rPr/>
      </w:r>
    </w:p>
    <w:sectPr>
      <w:footerReference w:type="default" r:id="rId18"/>
      <w:footerReference w:type="first" r:id="rId19"/>
      <w:type w:val="nextPage"/>
      <w:pgSz w:w="11906" w:h="16838"/>
      <w:pgMar w:left="1701" w:right="567" w:header="0" w:top="1134" w:footer="709" w:bottom="1134" w:gutter="0"/>
      <w:pgNumType w:start="2" w:fmt="decimal"/>
      <w:formProt w:val="false"/>
      <w:titlePg/>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Cambria">
    <w:charset w:val="cc"/>
    <w:family w:val="roman"/>
    <w:pitch w:val="variable"/>
  </w:font>
  <w:font w:name="Tahoma">
    <w:charset w:val="cc"/>
    <w:family w:val="roman"/>
    <w:pitch w:val="variable"/>
  </w:font>
  <w:font w:name="Courier New">
    <w:charset w:val="cc"/>
    <w:family w:val="roman"/>
    <w:pitch w:val="variable"/>
  </w:font>
  <w:font w:name="Liberation Sans">
    <w:altName w:val="Arial"/>
    <w:charset w:val="cc"/>
    <w:family w:val="swiss"/>
    <w:pitch w:val="variable"/>
  </w:font>
  <w:font w:name="Times New Roman">
    <w:charset w:val="cc"/>
    <w:family w:val="roman"/>
    <w:pitch w:val="variable"/>
  </w:font>
  <w:font w:name="Arial">
    <w:charset w:val="cc"/>
    <w:family w:val="roman"/>
    <w:pitch w:val="variable"/>
  </w:font>
  <w:font w:name="Arial">
    <w:charset w:val="cc"/>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6"/>
      <w:jc w:val="center"/>
      <w:rPr/>
    </w:pPr>
    <w:r>
      <w:rPr/>
    </w:r>
  </w:p>
  <w:p>
    <w:pPr>
      <w:pStyle w:val="Style26"/>
      <w:rPr/>
    </w:pPr>
    <w:r>
      <w:rPr/>
    </w:r>
  </w:p>
</w:ftr>
</file>

<file path=word/footer10.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670211207"/>
    </w:sdtPr>
    <w:sdtContent>
      <w:p>
        <w:pPr>
          <w:pStyle w:val="Style26"/>
          <w:jc w:val="center"/>
          <w:rPr/>
        </w:pPr>
        <w:r>
          <w:rPr/>
          <w:fldChar w:fldCharType="begin"/>
        </w:r>
        <w:r>
          <w:rPr/>
          <w:instrText> PAGE </w:instrText>
        </w:r>
        <w:r>
          <w:rPr/>
          <w:fldChar w:fldCharType="separate"/>
        </w:r>
        <w:r>
          <w:rPr/>
          <w:t>3</w:t>
        </w:r>
        <w:r>
          <w:rPr/>
          <w:fldChar w:fldCharType="end"/>
        </w:r>
      </w:p>
      <w:p>
        <w:pPr>
          <w:pStyle w:val="Style26"/>
          <w:rPr/>
        </w:pPr>
        <w:r>
          <w:rPr/>
        </w:r>
      </w:p>
    </w:sdtContent>
  </w:sdt>
</w:ftr>
</file>

<file path=word/footer1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705709653"/>
    </w:sdtPr>
    <w:sdtContent>
      <w:p>
        <w:pPr>
          <w:pStyle w:val="Style26"/>
          <w:jc w:val="center"/>
          <w:rPr/>
        </w:pPr>
        <w:r>
          <w:rPr/>
          <w:fldChar w:fldCharType="begin"/>
        </w:r>
        <w:r>
          <w:rPr/>
          <w:instrText> PAGE </w:instrText>
        </w:r>
        <w:r>
          <w:rPr/>
          <w:fldChar w:fldCharType="separate"/>
        </w:r>
        <w:r>
          <w:rPr/>
          <w:t>3</w:t>
        </w:r>
        <w:r>
          <w:rPr/>
          <w:fldChar w:fldCharType="end"/>
        </w:r>
      </w:p>
      <w:p>
        <w:pPr>
          <w:pStyle w:val="Style26"/>
          <w:rPr/>
        </w:pPr>
        <w:r>
          <w:rPr/>
        </w:r>
      </w:p>
    </w:sdtContent>
  </w:sdt>
</w:ftr>
</file>

<file path=word/footer1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6"/>
      <w:jc w:val="center"/>
      <w:rPr/>
    </w:pPr>
    <w:r>
      <w:rPr/>
    </w:r>
  </w:p>
  <w:p>
    <w:pPr>
      <w:pStyle w:val="Style26"/>
      <w:rPr/>
    </w:pPr>
    <w:r>
      <w:rPr/>
    </w:r>
  </w:p>
</w:ftr>
</file>

<file path=word/footer1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2392148"/>
    </w:sdtPr>
    <w:sdtContent>
      <w:p>
        <w:pPr>
          <w:pStyle w:val="Style26"/>
          <w:jc w:val="center"/>
          <w:rPr/>
        </w:pPr>
        <w:r>
          <w:rPr/>
          <w:fldChar w:fldCharType="begin"/>
        </w:r>
        <w:r>
          <w:rPr/>
          <w:instrText> PAGE </w:instrText>
        </w:r>
        <w:r>
          <w:rPr/>
          <w:fldChar w:fldCharType="separate"/>
        </w:r>
        <w:r>
          <w:rPr/>
          <w:t>3</w:t>
        </w:r>
        <w:r>
          <w:rPr/>
          <w:fldChar w:fldCharType="end"/>
        </w:r>
      </w:p>
      <w:p>
        <w:pPr>
          <w:pStyle w:val="Style26"/>
          <w:rPr/>
        </w:pPr>
        <w:r>
          <w:rPr/>
        </w:r>
      </w:p>
    </w:sdtContent>
  </w:sdt>
</w:ftr>
</file>

<file path=word/footer1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6"/>
      <w:jc w:val="center"/>
      <w:rPr/>
    </w:pPr>
    <w:r>
      <w:rPr/>
    </w:r>
  </w:p>
  <w:p>
    <w:pPr>
      <w:pStyle w:val="Style26"/>
      <w:rPr/>
    </w:pPr>
    <w:r>
      <w:rPr/>
    </w:r>
  </w:p>
</w:ftr>
</file>

<file path=word/footer15.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6"/>
      <w:jc w:val="center"/>
      <w:rPr/>
    </w:pPr>
    <w:r>
      <w:rPr/>
    </w:r>
  </w:p>
  <w:p>
    <w:pPr>
      <w:pStyle w:val="Style26"/>
      <w:rPr/>
    </w:pPr>
    <w:r>
      <w:rPr/>
    </w:r>
  </w:p>
</w:ftr>
</file>

<file path=word/footer16.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6"/>
      <w:jc w:val="center"/>
      <w:rPr/>
    </w:pPr>
    <w:r>
      <w:rPr/>
    </w:r>
  </w:p>
  <w:p>
    <w:pPr>
      <w:pStyle w:val="Style26"/>
      <w:rPr/>
    </w:pPr>
    <w:r>
      <w:rPr/>
    </w:r>
  </w:p>
</w:ftr>
</file>

<file path=word/footer17.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208784186"/>
    </w:sdtPr>
    <w:sdtContent>
      <w:p>
        <w:pPr>
          <w:pStyle w:val="Style26"/>
          <w:jc w:val="center"/>
          <w:rPr/>
        </w:pPr>
        <w:r>
          <w:rPr/>
          <w:fldChar w:fldCharType="begin"/>
        </w:r>
        <w:r>
          <w:rPr/>
          <w:instrText> PAGE </w:instrText>
        </w:r>
        <w:r>
          <w:rPr/>
          <w:fldChar w:fldCharType="separate"/>
        </w:r>
        <w:r>
          <w:rPr/>
          <w:t>9</w:t>
        </w:r>
        <w:r>
          <w:rPr/>
          <w:fldChar w:fldCharType="end"/>
        </w:r>
      </w:p>
      <w:p>
        <w:pPr>
          <w:pStyle w:val="Style26"/>
          <w:rPr/>
        </w:pPr>
        <w:r>
          <w:rPr/>
        </w:r>
      </w:p>
    </w:sdtContent>
  </w:sdt>
</w:ftr>
</file>

<file path=word/footer18.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6"/>
      <w:jc w:val="center"/>
      <w:rPr/>
    </w:pPr>
    <w:r>
      <w:rPr/>
    </w:r>
  </w:p>
  <w:p>
    <w:pPr>
      <w:pStyle w:val="Style26"/>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479120930"/>
    </w:sdtPr>
    <w:sdtContent>
      <w:p>
        <w:pPr>
          <w:pStyle w:val="Style26"/>
          <w:jc w:val="center"/>
          <w:rPr/>
        </w:pPr>
        <w:r>
          <w:rPr/>
          <w:fldChar w:fldCharType="begin"/>
        </w:r>
        <w:r>
          <w:rPr/>
          <w:instrText> PAGE </w:instrText>
        </w:r>
        <w:r>
          <w:rPr/>
          <w:fldChar w:fldCharType="separate"/>
        </w:r>
        <w:r>
          <w:rPr/>
          <w:t>22</w:t>
        </w:r>
        <w:r>
          <w:rPr/>
          <w:fldChar w:fldCharType="end"/>
        </w:r>
      </w:p>
      <w:p>
        <w:pPr>
          <w:pStyle w:val="Style26"/>
          <w:rPr/>
        </w:pPr>
        <w:r>
          <w:rPr/>
        </w:r>
      </w:p>
    </w:sdtContent>
  </w:sdt>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6"/>
      <w:jc w:val="center"/>
      <w:rPr/>
    </w:pPr>
    <w:r>
      <w:rPr/>
    </w:r>
  </w:p>
  <w:p>
    <w:pPr>
      <w:pStyle w:val="Style26"/>
      <w:rPr/>
    </w:pPr>
    <w:r>
      <w:rPr/>
    </w:r>
  </w:p>
</w:ftr>
</file>

<file path=word/footer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548961906"/>
    </w:sdtPr>
    <w:sdtContent>
      <w:p>
        <w:pPr>
          <w:pStyle w:val="Style26"/>
          <w:jc w:val="center"/>
          <w:rPr/>
        </w:pPr>
        <w:r>
          <w:rPr/>
          <w:fldChar w:fldCharType="begin"/>
        </w:r>
        <w:r>
          <w:rPr/>
          <w:instrText> PAGE </w:instrText>
        </w:r>
        <w:r>
          <w:rPr/>
          <w:fldChar w:fldCharType="separate"/>
        </w:r>
        <w:r>
          <w:rPr/>
          <w:t>6</w:t>
        </w:r>
        <w:r>
          <w:rPr/>
          <w:fldChar w:fldCharType="end"/>
        </w:r>
      </w:p>
      <w:p>
        <w:pPr>
          <w:pStyle w:val="Style26"/>
          <w:rPr/>
        </w:pPr>
        <w:r>
          <w:rPr/>
        </w:r>
      </w:p>
    </w:sdtContent>
  </w:sdt>
</w:ftr>
</file>

<file path=word/footer5.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6"/>
      <w:jc w:val="center"/>
      <w:rPr/>
    </w:pPr>
    <w:r>
      <w:rPr/>
    </w:r>
  </w:p>
  <w:p>
    <w:pPr>
      <w:pStyle w:val="Style26"/>
      <w:rPr/>
    </w:pPr>
    <w:r>
      <w:rPr/>
    </w:r>
  </w:p>
</w:ftr>
</file>

<file path=word/footer6.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772070638"/>
    </w:sdtPr>
    <w:sdtContent>
      <w:p>
        <w:pPr>
          <w:pStyle w:val="Style26"/>
          <w:jc w:val="center"/>
          <w:rPr/>
        </w:pPr>
        <w:r>
          <w:rPr/>
          <w:fldChar w:fldCharType="begin"/>
        </w:r>
        <w:r>
          <w:rPr/>
          <w:instrText> PAGE </w:instrText>
        </w:r>
        <w:r>
          <w:rPr/>
          <w:fldChar w:fldCharType="separate"/>
        </w:r>
        <w:r>
          <w:rPr/>
          <w:t>6</w:t>
        </w:r>
        <w:r>
          <w:rPr/>
          <w:fldChar w:fldCharType="end"/>
        </w:r>
      </w:p>
      <w:p>
        <w:pPr>
          <w:pStyle w:val="Style26"/>
          <w:rPr/>
        </w:pPr>
        <w:r>
          <w:rPr/>
        </w:r>
      </w:p>
    </w:sdtContent>
  </w:sdt>
</w:ftr>
</file>

<file path=word/footer7.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654777279"/>
    </w:sdtPr>
    <w:sdtContent>
      <w:p>
        <w:pPr>
          <w:pStyle w:val="Style26"/>
          <w:jc w:val="center"/>
          <w:rPr/>
        </w:pPr>
        <w:r>
          <w:rPr/>
          <w:fldChar w:fldCharType="begin"/>
        </w:r>
        <w:r>
          <w:rPr/>
          <w:instrText> PAGE </w:instrText>
        </w:r>
        <w:r>
          <w:rPr/>
          <w:fldChar w:fldCharType="separate"/>
        </w:r>
        <w:r>
          <w:rPr/>
          <w:t>6</w:t>
        </w:r>
        <w:r>
          <w:rPr/>
          <w:fldChar w:fldCharType="end"/>
        </w:r>
      </w:p>
      <w:p>
        <w:pPr>
          <w:pStyle w:val="Style26"/>
          <w:rPr/>
        </w:pPr>
        <w:r>
          <w:rPr/>
        </w:r>
      </w:p>
    </w:sdtContent>
  </w:sdt>
</w:ftr>
</file>

<file path=word/footer8.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2081538048"/>
    </w:sdtPr>
    <w:sdtContent>
      <w:p>
        <w:pPr>
          <w:pStyle w:val="Style26"/>
          <w:jc w:val="center"/>
          <w:rPr/>
        </w:pPr>
        <w:r>
          <w:rPr/>
          <w:fldChar w:fldCharType="begin"/>
        </w:r>
        <w:r>
          <w:rPr/>
          <w:instrText> PAGE </w:instrText>
        </w:r>
        <w:r>
          <w:rPr/>
          <w:fldChar w:fldCharType="separate"/>
        </w:r>
        <w:r>
          <w:rPr/>
          <w:t>6</w:t>
        </w:r>
        <w:r>
          <w:rPr/>
          <w:fldChar w:fldCharType="end"/>
        </w:r>
      </w:p>
      <w:p>
        <w:pPr>
          <w:pStyle w:val="Style26"/>
          <w:rPr/>
        </w:pPr>
        <w:r>
          <w:rPr/>
        </w:r>
      </w:p>
    </w:sdtContent>
  </w:sdt>
</w:ftr>
</file>

<file path=word/footer9.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831587255"/>
    </w:sdtPr>
    <w:sdtContent>
      <w:p>
        <w:pPr>
          <w:pStyle w:val="Style26"/>
          <w:jc w:val="center"/>
          <w:rPr/>
        </w:pPr>
        <w:r>
          <w:rPr/>
          <w:fldChar w:fldCharType="begin"/>
        </w:r>
        <w:r>
          <w:rPr/>
          <w:instrText> PAGE </w:instrText>
        </w:r>
        <w:r>
          <w:rPr/>
          <w:fldChar w:fldCharType="separate"/>
        </w:r>
        <w:r>
          <w:rPr/>
          <w:t>3</w:t>
        </w:r>
        <w:r>
          <w:rPr/>
          <w:fldChar w:fldCharType="end"/>
        </w:r>
      </w:p>
      <w:p>
        <w:pPr>
          <w:pStyle w:val="Style26"/>
          <w:rPr/>
        </w:pPr>
        <w:r>
          <w:rPr/>
        </w:r>
      </w:p>
    </w:sdtContent>
  </w:sdt>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440" w:hanging="360"/>
      </w:pPr>
    </w:lvl>
    <w:lvl w:ilvl="2">
      <w:start w:val="1"/>
      <w:numFmt w:val="lowerRoman"/>
      <w:lvlText w:val="%3."/>
      <w:lvlJc w:val="right"/>
      <w:pPr>
        <w:tabs>
          <w:tab w:val="num" w:pos="1440"/>
        </w:tabs>
        <w:ind w:left="2160" w:hanging="180"/>
      </w:pPr>
    </w:lvl>
    <w:lvl w:ilvl="3">
      <w:start w:val="1"/>
      <w:numFmt w:val="decimal"/>
      <w:lvlText w:val="%4."/>
      <w:lvlJc w:val="left"/>
      <w:pPr>
        <w:tabs>
          <w:tab w:val="num" w:pos="1800"/>
        </w:tabs>
        <w:ind w:left="2880" w:hanging="360"/>
      </w:pPr>
    </w:lvl>
    <w:lvl w:ilvl="4">
      <w:start w:val="1"/>
      <w:numFmt w:val="lowerLetter"/>
      <w:lvlText w:val="%5."/>
      <w:lvlJc w:val="left"/>
      <w:pPr>
        <w:tabs>
          <w:tab w:val="num" w:pos="2160"/>
        </w:tabs>
        <w:ind w:left="3600" w:hanging="360"/>
      </w:pPr>
    </w:lvl>
    <w:lvl w:ilvl="5">
      <w:start w:val="1"/>
      <w:numFmt w:val="lowerRoman"/>
      <w:lvlText w:val="%6."/>
      <w:lvlJc w:val="right"/>
      <w:pPr>
        <w:tabs>
          <w:tab w:val="num" w:pos="2520"/>
        </w:tabs>
        <w:ind w:left="4320" w:hanging="180"/>
      </w:pPr>
    </w:lvl>
    <w:lvl w:ilvl="6">
      <w:start w:val="1"/>
      <w:numFmt w:val="decimal"/>
      <w:lvlText w:val="%7."/>
      <w:lvlJc w:val="left"/>
      <w:pPr>
        <w:tabs>
          <w:tab w:val="num" w:pos="2880"/>
        </w:tabs>
        <w:ind w:left="5040" w:hanging="360"/>
      </w:pPr>
    </w:lvl>
    <w:lvl w:ilvl="7">
      <w:start w:val="1"/>
      <w:numFmt w:val="lowerLetter"/>
      <w:lvlText w:val="%8."/>
      <w:lvlJc w:val="left"/>
      <w:pPr>
        <w:tabs>
          <w:tab w:val="num" w:pos="3240"/>
        </w:tabs>
        <w:ind w:left="5760" w:hanging="360"/>
      </w:pPr>
    </w:lvl>
    <w:lvl w:ilvl="8">
      <w:start w:val="1"/>
      <w:numFmt w:val="lowerRoman"/>
      <w:lvlText w:val="%9."/>
      <w:lvlJc w:val="right"/>
      <w:pPr>
        <w:tabs>
          <w:tab w:val="num" w:pos="3600"/>
        </w:tabs>
        <w:ind w:left="6480" w:hanging="180"/>
      </w:p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HTML Preformatted" w:uiPriority="0"/>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7f2289"/>
    <w:pPr>
      <w:widowControl/>
      <w:suppressAutoHyphens w:val="false"/>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paragraph" w:styleId="1">
    <w:name w:val="Heading 1"/>
    <w:basedOn w:val="Normal"/>
    <w:next w:val="Normal"/>
    <w:link w:val="10"/>
    <w:uiPriority w:val="9"/>
    <w:qFormat/>
    <w:rsid w:val="00941dce"/>
    <w:pPr>
      <w:keepNext w:val="true"/>
      <w:keepLines/>
      <w:spacing w:lineRule="auto" w:line="360" w:before="0" w:after="180"/>
      <w:ind w:left="709" w:hanging="0"/>
      <w:outlineLvl w:val="0"/>
    </w:pPr>
    <w:rPr>
      <w:rFonts w:ascii="Cambria" w:hAnsi="Cambria" w:eastAsia="" w:cs="" w:cstheme="majorBidi" w:eastAsiaTheme="majorEastAsia"/>
      <w:color w:val="000000"/>
      <w:sz w:val="32"/>
      <w:szCs w:val="32"/>
    </w:rPr>
  </w:style>
  <w:style w:type="paragraph" w:styleId="2">
    <w:name w:val="Heading 2"/>
    <w:basedOn w:val="Normal"/>
    <w:next w:val="Normal"/>
    <w:link w:val="20"/>
    <w:uiPriority w:val="9"/>
    <w:semiHidden/>
    <w:unhideWhenUsed/>
    <w:qFormat/>
    <w:rsid w:val="00941dce"/>
    <w:pPr>
      <w:keepNext w:val="true"/>
      <w:keepLines/>
      <w:spacing w:lineRule="auto" w:line="360" w:before="360" w:after="360"/>
      <w:ind w:left="709" w:hanging="0"/>
      <w:outlineLvl w:val="1"/>
    </w:pPr>
    <w:rPr>
      <w:rFonts w:ascii="Cambria" w:hAnsi="Cambria" w:eastAsia="" w:cs="" w:cstheme="majorBidi" w:eastAsiaTheme="majorEastAsia"/>
      <w:color w:val="000000"/>
      <w:sz w:val="28"/>
      <w:szCs w:val="26"/>
    </w:rPr>
  </w:style>
  <w:style w:type="paragraph" w:styleId="3">
    <w:name w:val="Heading 3"/>
    <w:basedOn w:val="Normal"/>
    <w:next w:val="Normal"/>
    <w:link w:val="30"/>
    <w:uiPriority w:val="9"/>
    <w:semiHidden/>
    <w:unhideWhenUsed/>
    <w:qFormat/>
    <w:rsid w:val="00941dce"/>
    <w:pPr>
      <w:keepNext w:val="true"/>
      <w:keepLines/>
      <w:spacing w:lineRule="auto" w:line="254" w:before="40" w:after="0"/>
      <w:ind w:left="708" w:hanging="0"/>
      <w:outlineLvl w:val="2"/>
    </w:pPr>
    <w:rPr>
      <w:rFonts w:ascii="Calibri" w:hAnsi="Calibri" w:eastAsia="" w:cs="" w:cstheme="majorBidi" w:eastAsiaTheme="majorEastAsia"/>
      <w:color w:val="000000"/>
      <w:sz w:val="28"/>
      <w:szCs w:val="24"/>
    </w:rPr>
  </w:style>
  <w:style w:type="character" w:styleId="DefaultParagraphFont" w:default="1">
    <w:name w:val="Default Paragraph Font"/>
    <w:uiPriority w:val="1"/>
    <w:semiHidden/>
    <w:unhideWhenUsed/>
    <w:qFormat/>
    <w:rPr/>
  </w:style>
  <w:style w:type="character" w:styleId="11" w:customStyle="1">
    <w:name w:val="Заголовок 1 Знак"/>
    <w:basedOn w:val="DefaultParagraphFont"/>
    <w:link w:val="1"/>
    <w:uiPriority w:val="9"/>
    <w:qFormat/>
    <w:rsid w:val="00941dce"/>
    <w:rPr>
      <w:rFonts w:ascii="Cambria" w:hAnsi="Cambria" w:eastAsia="" w:cs="" w:cstheme="majorBidi" w:eastAsiaTheme="majorEastAsia"/>
      <w:color w:val="000000"/>
      <w:sz w:val="32"/>
      <w:szCs w:val="32"/>
    </w:rPr>
  </w:style>
  <w:style w:type="character" w:styleId="21" w:customStyle="1">
    <w:name w:val="Заголовок 2 Знак"/>
    <w:basedOn w:val="DefaultParagraphFont"/>
    <w:link w:val="2"/>
    <w:uiPriority w:val="9"/>
    <w:semiHidden/>
    <w:qFormat/>
    <w:rsid w:val="00941dce"/>
    <w:rPr>
      <w:rFonts w:ascii="Cambria" w:hAnsi="Cambria" w:eastAsia="" w:cs="" w:cstheme="majorBidi" w:eastAsiaTheme="majorEastAsia"/>
      <w:color w:val="000000"/>
      <w:sz w:val="28"/>
      <w:szCs w:val="26"/>
    </w:rPr>
  </w:style>
  <w:style w:type="character" w:styleId="Style11" w:customStyle="1">
    <w:name w:val="Верхний колонтитул Знак"/>
    <w:basedOn w:val="DefaultParagraphFont"/>
    <w:link w:val="a4"/>
    <w:uiPriority w:val="99"/>
    <w:qFormat/>
    <w:rsid w:val="00981103"/>
    <w:rPr/>
  </w:style>
  <w:style w:type="character" w:styleId="Style12" w:customStyle="1">
    <w:name w:val="Нижний колонтитул Знак"/>
    <w:basedOn w:val="DefaultParagraphFont"/>
    <w:link w:val="a6"/>
    <w:uiPriority w:val="99"/>
    <w:qFormat/>
    <w:rsid w:val="00981103"/>
    <w:rPr/>
  </w:style>
  <w:style w:type="character" w:styleId="Style13" w:customStyle="1">
    <w:name w:val="Текст выноски Знак"/>
    <w:basedOn w:val="DefaultParagraphFont"/>
    <w:link w:val="a8"/>
    <w:uiPriority w:val="99"/>
    <w:semiHidden/>
    <w:qFormat/>
    <w:rsid w:val="00217ca8"/>
    <w:rPr>
      <w:rFonts w:ascii="Tahoma" w:hAnsi="Tahoma" w:cs="Tahoma"/>
      <w:sz w:val="16"/>
      <w:szCs w:val="16"/>
    </w:rPr>
  </w:style>
  <w:style w:type="character" w:styleId="Appleconvertedspace" w:customStyle="1">
    <w:name w:val="apple-converted-space"/>
    <w:basedOn w:val="DefaultParagraphFont"/>
    <w:qFormat/>
    <w:rsid w:val="00952d25"/>
    <w:rPr/>
  </w:style>
  <w:style w:type="character" w:styleId="31" w:customStyle="1">
    <w:name w:val="Заголовок 3 Знак"/>
    <w:basedOn w:val="DefaultParagraphFont"/>
    <w:link w:val="3"/>
    <w:uiPriority w:val="9"/>
    <w:semiHidden/>
    <w:qFormat/>
    <w:rsid w:val="00941dce"/>
    <w:rPr>
      <w:rFonts w:ascii="Calibri" w:hAnsi="Calibri" w:eastAsia="" w:cs="" w:cstheme="majorBidi" w:eastAsiaTheme="majorEastAsia"/>
      <w:color w:val="000000"/>
      <w:sz w:val="28"/>
      <w:szCs w:val="24"/>
    </w:rPr>
  </w:style>
  <w:style w:type="character" w:styleId="BookTitle">
    <w:name w:val="Book Title"/>
    <w:basedOn w:val="DefaultParagraphFont"/>
    <w:uiPriority w:val="33"/>
    <w:qFormat/>
    <w:rsid w:val="00941dce"/>
    <w:rPr>
      <w:b/>
      <w:bCs/>
      <w:smallCaps/>
      <w:spacing w:val="5"/>
    </w:rPr>
  </w:style>
  <w:style w:type="character" w:styleId="Style14">
    <w:name w:val="Интернет-ссылка"/>
    <w:basedOn w:val="DefaultParagraphFont"/>
    <w:uiPriority w:val="99"/>
    <w:semiHidden/>
    <w:unhideWhenUsed/>
    <w:rsid w:val="00941dce"/>
    <w:rPr>
      <w:color w:val="0000FF" w:themeColor="hyperlink"/>
      <w:u w:val="single"/>
    </w:rPr>
  </w:style>
  <w:style w:type="character" w:styleId="HTML" w:customStyle="1">
    <w:name w:val="Стандартный HTML Знак"/>
    <w:basedOn w:val="DefaultParagraphFont"/>
    <w:link w:val="HTML0"/>
    <w:semiHidden/>
    <w:qFormat/>
    <w:rsid w:val="00941dce"/>
    <w:rPr>
      <w:rFonts w:ascii="Courier New" w:hAnsi="Courier New" w:eastAsia="Batang" w:cs="Courier New"/>
      <w:sz w:val="20"/>
      <w:szCs w:val="20"/>
      <w:lang w:eastAsia="ko-KR"/>
    </w:rPr>
  </w:style>
  <w:style w:type="character" w:styleId="Style15" w:customStyle="1">
    <w:name w:val="Текст сноски Знак"/>
    <w:basedOn w:val="DefaultParagraphFont"/>
    <w:link w:val="af"/>
    <w:uiPriority w:val="99"/>
    <w:semiHidden/>
    <w:qFormat/>
    <w:rsid w:val="00941dce"/>
    <w:rPr>
      <w:sz w:val="20"/>
      <w:szCs w:val="20"/>
    </w:rPr>
  </w:style>
  <w:style w:type="character" w:styleId="Style16">
    <w:name w:val="Привязка сноски"/>
    <w:rPr>
      <w:vertAlign w:val="superscript"/>
    </w:rPr>
  </w:style>
  <w:style w:type="character" w:styleId="FootnoteCharacters">
    <w:name w:val="Footnote Characters"/>
    <w:basedOn w:val="DefaultParagraphFont"/>
    <w:uiPriority w:val="99"/>
    <w:semiHidden/>
    <w:unhideWhenUsed/>
    <w:qFormat/>
    <w:rsid w:val="00941dce"/>
    <w:rPr>
      <w:vertAlign w:val="superscript"/>
    </w:rPr>
  </w:style>
  <w:style w:type="character" w:styleId="Style17" w:customStyle="1">
    <w:name w:val="Гипертекстовая ссылка"/>
    <w:basedOn w:val="DefaultParagraphFont"/>
    <w:uiPriority w:val="99"/>
    <w:qFormat/>
    <w:rsid w:val="00941dce"/>
    <w:rPr>
      <w:color w:val="106BBE"/>
    </w:rPr>
  </w:style>
  <w:style w:type="character" w:styleId="Style18" w:customStyle="1">
    <w:name w:val="Цветовое выделение"/>
    <w:uiPriority w:val="99"/>
    <w:qFormat/>
    <w:rsid w:val="00941dce"/>
    <w:rPr>
      <w:b/>
      <w:bCs/>
      <w:color w:val="26282F"/>
    </w:rPr>
  </w:style>
  <w:style w:type="paragraph" w:styleId="Style19">
    <w:name w:val="Заголовок"/>
    <w:basedOn w:val="Normal"/>
    <w:next w:val="Style20"/>
    <w:qFormat/>
    <w:pPr>
      <w:keepNext w:val="true"/>
      <w:spacing w:before="240" w:after="120"/>
    </w:pPr>
    <w:rPr>
      <w:rFonts w:ascii="Liberation Sans" w:hAnsi="Liberation Sans" w:eastAsia="Microsoft YaHei" w:cs="Lucida Sans"/>
      <w:sz w:val="28"/>
      <w:szCs w:val="28"/>
    </w:rPr>
  </w:style>
  <w:style w:type="paragraph" w:styleId="Style20">
    <w:name w:val="Body Text"/>
    <w:basedOn w:val="Normal"/>
    <w:pPr>
      <w:spacing w:lineRule="auto" w:line="276" w:before="0" w:after="140"/>
    </w:pPr>
    <w:rPr/>
  </w:style>
  <w:style w:type="paragraph" w:styleId="Style21">
    <w:name w:val="List"/>
    <w:basedOn w:val="Style20"/>
    <w:pPr/>
    <w:rPr>
      <w:rFonts w:cs="Lucida Sans"/>
    </w:rPr>
  </w:style>
  <w:style w:type="paragraph" w:styleId="Style22">
    <w:name w:val="Caption"/>
    <w:basedOn w:val="Normal"/>
    <w:qFormat/>
    <w:pPr>
      <w:suppressLineNumbers/>
      <w:spacing w:before="120" w:after="120"/>
    </w:pPr>
    <w:rPr>
      <w:rFonts w:cs="Lucida Sans"/>
      <w:i/>
      <w:iCs/>
      <w:sz w:val="24"/>
      <w:szCs w:val="24"/>
    </w:rPr>
  </w:style>
  <w:style w:type="paragraph" w:styleId="Style23">
    <w:name w:val="Указатель"/>
    <w:basedOn w:val="Normal"/>
    <w:qFormat/>
    <w:pPr>
      <w:suppressLineNumbers/>
    </w:pPr>
    <w:rPr>
      <w:rFonts w:cs="Lucida Sans"/>
    </w:rPr>
  </w:style>
  <w:style w:type="paragraph" w:styleId="ListParagraph">
    <w:name w:val="List Paragraph"/>
    <w:basedOn w:val="Normal"/>
    <w:uiPriority w:val="34"/>
    <w:qFormat/>
    <w:rsid w:val="008b3a29"/>
    <w:pPr>
      <w:spacing w:before="0" w:after="200"/>
      <w:ind w:left="720" w:hanging="0"/>
      <w:contextualSpacing/>
    </w:pPr>
    <w:rPr/>
  </w:style>
  <w:style w:type="paragraph" w:styleId="Style24">
    <w:name w:val="Верхний и нижний колонтитулы"/>
    <w:basedOn w:val="Normal"/>
    <w:qFormat/>
    <w:pPr/>
    <w:rPr/>
  </w:style>
  <w:style w:type="paragraph" w:styleId="Style25">
    <w:name w:val="Header"/>
    <w:basedOn w:val="Normal"/>
    <w:link w:val="a5"/>
    <w:uiPriority w:val="99"/>
    <w:unhideWhenUsed/>
    <w:rsid w:val="00981103"/>
    <w:pPr>
      <w:tabs>
        <w:tab w:val="clear" w:pos="709"/>
        <w:tab w:val="center" w:pos="4677" w:leader="none"/>
        <w:tab w:val="right" w:pos="9355" w:leader="none"/>
      </w:tabs>
      <w:spacing w:lineRule="auto" w:line="240" w:before="0" w:after="0"/>
    </w:pPr>
    <w:rPr/>
  </w:style>
  <w:style w:type="paragraph" w:styleId="Style26">
    <w:name w:val="Footer"/>
    <w:basedOn w:val="Normal"/>
    <w:link w:val="a7"/>
    <w:uiPriority w:val="99"/>
    <w:unhideWhenUsed/>
    <w:rsid w:val="00981103"/>
    <w:pPr>
      <w:tabs>
        <w:tab w:val="clear" w:pos="709"/>
        <w:tab w:val="center" w:pos="4677" w:leader="none"/>
        <w:tab w:val="right" w:pos="9355" w:leader="none"/>
      </w:tabs>
      <w:spacing w:lineRule="auto" w:line="240" w:before="0" w:after="0"/>
    </w:pPr>
    <w:rPr/>
  </w:style>
  <w:style w:type="paragraph" w:styleId="BalloonText">
    <w:name w:val="Balloon Text"/>
    <w:basedOn w:val="Normal"/>
    <w:link w:val="a9"/>
    <w:uiPriority w:val="99"/>
    <w:semiHidden/>
    <w:unhideWhenUsed/>
    <w:qFormat/>
    <w:rsid w:val="00217ca8"/>
    <w:pPr>
      <w:spacing w:lineRule="auto" w:line="240" w:before="0" w:after="0"/>
    </w:pPr>
    <w:rPr>
      <w:rFonts w:ascii="Tahoma" w:hAnsi="Tahoma" w:cs="Tahoma"/>
      <w:sz w:val="16"/>
      <w:szCs w:val="16"/>
    </w:rPr>
  </w:style>
  <w:style w:type="paragraph" w:styleId="Caption">
    <w:name w:val="caption"/>
    <w:basedOn w:val="Normal"/>
    <w:next w:val="Normal"/>
    <w:uiPriority w:val="35"/>
    <w:unhideWhenUsed/>
    <w:qFormat/>
    <w:rsid w:val="001a3f42"/>
    <w:pPr>
      <w:spacing w:lineRule="auto" w:line="240"/>
    </w:pPr>
    <w:rPr>
      <w:b/>
      <w:bCs/>
      <w:color w:val="4F81BD" w:themeColor="accent1"/>
      <w:sz w:val="18"/>
      <w:szCs w:val="18"/>
    </w:rPr>
  </w:style>
  <w:style w:type="paragraph" w:styleId="NormalWeb">
    <w:name w:val="Normal (Web)"/>
    <w:basedOn w:val="Normal"/>
    <w:uiPriority w:val="99"/>
    <w:unhideWhenUsed/>
    <w:qFormat/>
    <w:rsid w:val="00952d25"/>
    <w:pPr>
      <w:spacing w:lineRule="auto" w:line="240" w:beforeAutospacing="1" w:afterAutospacing="1"/>
    </w:pPr>
    <w:rPr>
      <w:rFonts w:ascii="Times New Roman" w:hAnsi="Times New Roman" w:eastAsia="Times New Roman" w:cs="Times New Roman"/>
      <w:sz w:val="24"/>
      <w:szCs w:val="24"/>
      <w:lang w:eastAsia="ru-RU"/>
    </w:rPr>
  </w:style>
  <w:style w:type="paragraph" w:styleId="HTMLPreformatted">
    <w:name w:val="HTML Preformatted"/>
    <w:basedOn w:val="Normal"/>
    <w:link w:val="HTML"/>
    <w:semiHidden/>
    <w:unhideWhenUsed/>
    <w:qFormat/>
    <w:rsid w:val="00941dce"/>
    <w:pPr>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pPr>
    <w:rPr>
      <w:rFonts w:ascii="Courier New" w:hAnsi="Courier New" w:eastAsia="Batang" w:cs="Courier New"/>
      <w:sz w:val="20"/>
      <w:szCs w:val="20"/>
      <w:lang w:eastAsia="ko-KR"/>
    </w:rPr>
  </w:style>
  <w:style w:type="paragraph" w:styleId="12">
    <w:name w:val="TOC 1"/>
    <w:basedOn w:val="Normal"/>
    <w:next w:val="Normal"/>
    <w:autoRedefine/>
    <w:uiPriority w:val="39"/>
    <w:semiHidden/>
    <w:unhideWhenUsed/>
    <w:rsid w:val="00941dce"/>
    <w:pPr>
      <w:spacing w:lineRule="auto" w:line="254" w:before="0" w:after="100"/>
    </w:pPr>
    <w:rPr/>
  </w:style>
  <w:style w:type="paragraph" w:styleId="Style27">
    <w:name w:val="Footnote Text"/>
    <w:basedOn w:val="Normal"/>
    <w:link w:val="af0"/>
    <w:uiPriority w:val="99"/>
    <w:semiHidden/>
    <w:unhideWhenUsed/>
    <w:rsid w:val="00941dce"/>
    <w:pPr>
      <w:spacing w:lineRule="auto" w:line="240" w:before="0" w:after="0"/>
    </w:pPr>
    <w:rPr>
      <w:sz w:val="20"/>
      <w:szCs w:val="20"/>
    </w:rPr>
  </w:style>
  <w:style w:type="paragraph" w:styleId="TOCHeading">
    <w:name w:val="TOC Heading"/>
    <w:basedOn w:val="1"/>
    <w:next w:val="Normal"/>
    <w:uiPriority w:val="39"/>
    <w:semiHidden/>
    <w:unhideWhenUsed/>
    <w:qFormat/>
    <w:rsid w:val="00941dce"/>
    <w:pPr>
      <w:ind w:left="0" w:hanging="0"/>
    </w:pPr>
    <w:rPr>
      <w:color w:val="365F91" w:themeColor="accent1" w:themeShade="bf"/>
      <w:lang w:eastAsia="ru-RU"/>
    </w:rPr>
  </w:style>
  <w:style w:type="paragraph" w:styleId="Standard" w:customStyle="1">
    <w:name w:val="Standard"/>
    <w:uiPriority w:val="99"/>
    <w:qFormat/>
    <w:rsid w:val="00941dce"/>
    <w:pPr>
      <w:widowControl w:val="false"/>
      <w:suppressAutoHyphens w:val="true"/>
      <w:bidi w:val="0"/>
      <w:spacing w:lineRule="auto" w:line="240" w:before="0" w:after="0"/>
      <w:jc w:val="left"/>
    </w:pPr>
    <w:rPr>
      <w:rFonts w:ascii="Times New Roman" w:hAnsi="Times New Roman" w:eastAsia="Andale Sans UI" w:cs="Tahoma"/>
      <w:color w:val="auto"/>
      <w:kern w:val="2"/>
      <w:sz w:val="24"/>
      <w:szCs w:val="24"/>
      <w:lang w:val="en-US" w:bidi="en-US" w:eastAsia="en-US"/>
    </w:rPr>
  </w:style>
  <w:style w:type="paragraph" w:styleId="Style28" w:customStyle="1">
    <w:name w:val="Нормальный (таблица)"/>
    <w:basedOn w:val="Normal"/>
    <w:next w:val="Normal"/>
    <w:uiPriority w:val="99"/>
    <w:qFormat/>
    <w:rsid w:val="00941dce"/>
    <w:pPr>
      <w:widowControl w:val="false"/>
      <w:spacing w:lineRule="auto" w:line="240" w:before="0" w:after="0"/>
      <w:jc w:val="both"/>
    </w:pPr>
    <w:rPr>
      <w:rFonts w:ascii="Arial" w:hAnsi="Arial" w:eastAsia="" w:cs="Arial" w:eastAsiaTheme="minorEastAsia"/>
      <w:sz w:val="26"/>
      <w:szCs w:val="26"/>
      <w:lang w:eastAsia="ru-RU"/>
    </w:rPr>
  </w:style>
  <w:style w:type="paragraph" w:styleId="Style29" w:customStyle="1">
    <w:name w:val="Таблицы (моноширинный)"/>
    <w:basedOn w:val="Normal"/>
    <w:next w:val="Normal"/>
    <w:uiPriority w:val="99"/>
    <w:qFormat/>
    <w:rsid w:val="00941dce"/>
    <w:pPr>
      <w:widowControl w:val="false"/>
      <w:spacing w:lineRule="auto" w:line="240" w:before="0" w:after="0"/>
    </w:pPr>
    <w:rPr>
      <w:rFonts w:ascii="Courier New" w:hAnsi="Courier New" w:eastAsia="" w:cs="Courier New" w:eastAsiaTheme="minorEastAsia"/>
      <w:sz w:val="26"/>
      <w:szCs w:val="26"/>
      <w:lang w:eastAsia="ru-RU"/>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b">
    <w:name w:val="Table Grid"/>
    <w:basedOn w:val="a1"/>
    <w:uiPriority w:val="59"/>
    <w:rsid w:val="00c57d54"/>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oter" Target="footer2.xml"/><Relationship Id="rId4" Type="http://schemas.openxmlformats.org/officeDocument/2006/relationships/footer" Target="footer3.xml"/><Relationship Id="rId5" Type="http://schemas.openxmlformats.org/officeDocument/2006/relationships/footer" Target="footer4.xml"/><Relationship Id="rId6" Type="http://schemas.openxmlformats.org/officeDocument/2006/relationships/footer" Target="footer5.xml"/><Relationship Id="rId7" Type="http://schemas.openxmlformats.org/officeDocument/2006/relationships/footer" Target="footer6.xml"/><Relationship Id="rId8" Type="http://schemas.openxmlformats.org/officeDocument/2006/relationships/footer" Target="footer7.xml"/><Relationship Id="rId9" Type="http://schemas.openxmlformats.org/officeDocument/2006/relationships/footer" Target="footer8.xml"/><Relationship Id="rId10" Type="http://schemas.openxmlformats.org/officeDocument/2006/relationships/footer" Target="footer9.xml"/><Relationship Id="rId11" Type="http://schemas.openxmlformats.org/officeDocument/2006/relationships/footer" Target="footer10.xml"/><Relationship Id="rId12" Type="http://schemas.openxmlformats.org/officeDocument/2006/relationships/footer" Target="footer11.xml"/><Relationship Id="rId13" Type="http://schemas.openxmlformats.org/officeDocument/2006/relationships/footer" Target="footer12.xml"/><Relationship Id="rId14" Type="http://schemas.openxmlformats.org/officeDocument/2006/relationships/footer" Target="footer13.xml"/><Relationship Id="rId15" Type="http://schemas.openxmlformats.org/officeDocument/2006/relationships/footer" Target="footer14.xml"/><Relationship Id="rId16" Type="http://schemas.openxmlformats.org/officeDocument/2006/relationships/footer" Target="footer15.xml"/><Relationship Id="rId17" Type="http://schemas.openxmlformats.org/officeDocument/2006/relationships/footer" Target="footer16.xml"/><Relationship Id="rId18" Type="http://schemas.openxmlformats.org/officeDocument/2006/relationships/footer" Target="footer17.xml"/><Relationship Id="rId19" Type="http://schemas.openxmlformats.org/officeDocument/2006/relationships/footer" Target="footer18.xml"/><Relationship Id="rId20" Type="http://schemas.openxmlformats.org/officeDocument/2006/relationships/numbering" Target="numbering.xml"/><Relationship Id="rId21" Type="http://schemas.openxmlformats.org/officeDocument/2006/relationships/fontTable" Target="fontTable.xml"/><Relationship Id="rId22" Type="http://schemas.openxmlformats.org/officeDocument/2006/relationships/settings" Target="settings.xml"/><Relationship Id="rId23" Type="http://schemas.openxmlformats.org/officeDocument/2006/relationships/theme" Target="theme/theme1.xml"/><Relationship Id="rId24"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1C6B97-E469-433C-BEAC-0BE72F8274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4921</TotalTime>
  <Application>LibreOffice/6.4.5.2$Windows_x86 LibreOffice_project/a726b36747cf2001e06b58ad5db1aa3a9a1872d6</Application>
  <Pages>70</Pages>
  <Words>10700</Words>
  <Characters>65977</Characters>
  <CharactersWithSpaces>76084</CharactersWithSpaces>
  <Paragraphs>2009</Paragraphs>
  <Company>Home</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2017-02-24T09:30:00Z</dcterms:created>
  <dc:creator>Анна Коляденко</dc:creator>
  <dc:description/>
  <dc:language>ru-RU</dc:language>
  <cp:lastModifiedBy/>
  <dcterms:modified xsi:type="dcterms:W3CDTF">2020-07-18T11:29:45Z</dcterms:modified>
  <cp:revision>149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Home</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