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513819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:rsidR="000A3826" w:rsidRDefault="000A3826" w:rsidP="000A3826">
          <w:pPr>
            <w:pStyle w:val="a9"/>
            <w:spacing w:line="36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0A3826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:rsidR="00D76C01" w:rsidRPr="00D76C01" w:rsidRDefault="00D76C01" w:rsidP="00D76C01">
          <w:pPr>
            <w:rPr>
              <w:lang w:eastAsia="ru-RU"/>
            </w:rPr>
          </w:pPr>
        </w:p>
        <w:p w:rsidR="00F333E6" w:rsidRPr="00D76C01" w:rsidRDefault="000A3826" w:rsidP="00D76C01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F333E6">
            <w:fldChar w:fldCharType="begin"/>
          </w:r>
          <w:r w:rsidRPr="00F333E6">
            <w:instrText xml:space="preserve"> TOC \o "1-3" \h \z \u </w:instrText>
          </w:r>
          <w:r w:rsidRPr="00F333E6">
            <w:fldChar w:fldCharType="separate"/>
          </w:r>
          <w:hyperlink w:anchor="_Toc511925390" w:history="1">
            <w:r w:rsidR="00F333E6" w:rsidRPr="00D76C01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F333E6" w:rsidRPr="00D76C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333E6" w:rsidRPr="00D76C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333E6" w:rsidRPr="00D76C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_Toc511925390 \h </w:instrText>
            </w:r>
            <w:r w:rsidR="00F333E6" w:rsidRPr="00D76C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333E6" w:rsidRPr="00D76C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2F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F333E6" w:rsidRPr="00D76C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33E6" w:rsidRPr="00D76C01" w:rsidRDefault="00EB0BEE" w:rsidP="00D76C01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925391" w:history="1">
            <w:r w:rsidR="00F333E6" w:rsidRPr="00D76C01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1 Теоретические аспекты конкуренции как составляющей рыночной </w:t>
            </w:r>
            <w:r w:rsidR="00D76C01" w:rsidRPr="00D76C01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    </w:t>
            </w:r>
            <w:r w:rsidR="00F333E6" w:rsidRPr="00D76C01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экономической системы</w:t>
            </w:r>
            <w:r w:rsidR="00F333E6" w:rsidRPr="00D76C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333E6" w:rsidRPr="00D76C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333E6" w:rsidRPr="00D76C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_Toc511925391 \h </w:instrText>
            </w:r>
            <w:r w:rsidR="00F333E6" w:rsidRPr="00D76C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333E6" w:rsidRPr="00D76C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2F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F333E6" w:rsidRPr="00D76C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33E6" w:rsidRPr="00F333E6" w:rsidRDefault="00EB0BEE" w:rsidP="00F333E6">
          <w:pPr>
            <w:pStyle w:val="21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925392" w:history="1">
            <w:r w:rsidR="00F333E6" w:rsidRPr="00F333E6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Сущность конкуренции, ее функции и роль в рыночном механизме</w:t>
            </w:r>
            <w:r w:rsidR="00F333E6" w:rsidRPr="00F3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333E6" w:rsidRPr="00F3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333E6" w:rsidRPr="00F3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_Toc511925392 \h </w:instrText>
            </w:r>
            <w:r w:rsidR="00F333E6" w:rsidRPr="00F3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333E6" w:rsidRPr="00F3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2F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F333E6" w:rsidRPr="00F3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33E6" w:rsidRPr="00F333E6" w:rsidRDefault="00EB0BEE" w:rsidP="00F333E6">
          <w:pPr>
            <w:pStyle w:val="21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925393" w:history="1">
            <w:r w:rsidR="00F333E6" w:rsidRPr="00F333E6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Формы и методы конкурентной борьбы в современной экономике</w:t>
            </w:r>
            <w:r w:rsidR="00F333E6" w:rsidRPr="00F3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333E6" w:rsidRPr="00F3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333E6" w:rsidRPr="00F3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_Toc511925393 \h </w:instrText>
            </w:r>
            <w:r w:rsidR="00F333E6" w:rsidRPr="00F3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333E6" w:rsidRPr="00F3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2F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F333E6" w:rsidRPr="00F3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33E6" w:rsidRPr="00F333E6" w:rsidRDefault="00EB0BEE" w:rsidP="00D76C01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11925394" w:history="1">
            <w:r w:rsidR="00F333E6" w:rsidRPr="00F333E6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 Современное состояние рынка конкуренции в России</w:t>
            </w:r>
            <w:r w:rsidR="00F333E6" w:rsidRPr="00F333E6">
              <w:rPr>
                <w:noProof/>
                <w:webHidden/>
              </w:rPr>
              <w:tab/>
            </w:r>
            <w:r w:rsidR="00F333E6" w:rsidRPr="00F333E6">
              <w:rPr>
                <w:noProof/>
                <w:webHidden/>
              </w:rPr>
              <w:fldChar w:fldCharType="begin"/>
            </w:r>
            <w:r w:rsidR="00F333E6" w:rsidRPr="00F333E6">
              <w:rPr>
                <w:noProof/>
                <w:webHidden/>
              </w:rPr>
              <w:instrText xml:space="preserve"> PAGEREF _Toc511925394 \h </w:instrText>
            </w:r>
            <w:r w:rsidR="00F333E6" w:rsidRPr="00F333E6">
              <w:rPr>
                <w:noProof/>
                <w:webHidden/>
              </w:rPr>
            </w:r>
            <w:r w:rsidR="00F333E6" w:rsidRPr="00F333E6">
              <w:rPr>
                <w:noProof/>
                <w:webHidden/>
              </w:rPr>
              <w:fldChar w:fldCharType="separate"/>
            </w:r>
            <w:r w:rsidR="00472F71">
              <w:rPr>
                <w:noProof/>
                <w:webHidden/>
              </w:rPr>
              <w:t>15</w:t>
            </w:r>
            <w:r w:rsidR="00F333E6" w:rsidRPr="00F333E6">
              <w:rPr>
                <w:noProof/>
                <w:webHidden/>
              </w:rPr>
              <w:fldChar w:fldCharType="end"/>
            </w:r>
          </w:hyperlink>
        </w:p>
        <w:p w:rsidR="00F333E6" w:rsidRPr="00F333E6" w:rsidRDefault="00EB0BEE" w:rsidP="00F333E6">
          <w:pPr>
            <w:pStyle w:val="21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925395" w:history="1">
            <w:r w:rsidR="00F333E6" w:rsidRPr="00F333E6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 Конкурентное положение предприятий на российском рынке</w:t>
            </w:r>
            <w:r w:rsidR="00F333E6" w:rsidRPr="00F3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333E6" w:rsidRPr="00F3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333E6" w:rsidRPr="00F3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_Toc511925395 \h </w:instrText>
            </w:r>
            <w:r w:rsidR="00F333E6" w:rsidRPr="00F3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333E6" w:rsidRPr="00F3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2F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F333E6" w:rsidRPr="00F3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33E6" w:rsidRPr="00F333E6" w:rsidRDefault="00EB0BEE" w:rsidP="00F333E6">
          <w:pPr>
            <w:pStyle w:val="21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925396" w:history="1">
            <w:r w:rsidR="00F333E6" w:rsidRPr="00F333E6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2.2 Формирование конкурентной среды в современной российской </w:t>
            </w:r>
            <w:r w:rsidR="00F333E6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F333E6" w:rsidRPr="00F333E6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экономике</w:t>
            </w:r>
            <w:r w:rsidR="00F333E6" w:rsidRPr="00F3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333E6" w:rsidRPr="00F3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333E6" w:rsidRPr="00F3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_Toc511925396 \h </w:instrText>
            </w:r>
            <w:r w:rsidR="00F333E6" w:rsidRPr="00F3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333E6" w:rsidRPr="00F3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2F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F333E6" w:rsidRPr="00F3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33E6" w:rsidRPr="00D76C01" w:rsidRDefault="00EB0BEE" w:rsidP="00D76C01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925397" w:history="1">
            <w:r w:rsidR="00F333E6" w:rsidRPr="00D76C01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F333E6" w:rsidRPr="00D76C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333E6" w:rsidRPr="00D76C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333E6" w:rsidRPr="00D76C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_Toc511925397 \h </w:instrText>
            </w:r>
            <w:r w:rsidR="00F333E6" w:rsidRPr="00D76C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333E6" w:rsidRPr="00D76C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2F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F333E6" w:rsidRPr="00D76C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33E6" w:rsidRPr="00D76C01" w:rsidRDefault="00EB0BEE" w:rsidP="00D76C01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925398" w:history="1">
            <w:r w:rsidR="00F333E6" w:rsidRPr="00D76C01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F333E6" w:rsidRPr="00D76C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333E6" w:rsidRPr="00D76C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333E6" w:rsidRPr="00D76C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_Toc511925398 \h </w:instrText>
            </w:r>
            <w:r w:rsidR="00F333E6" w:rsidRPr="00D76C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333E6" w:rsidRPr="00D76C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2F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F333E6" w:rsidRPr="00D76C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A3826" w:rsidRPr="00F333E6" w:rsidRDefault="000A3826" w:rsidP="00F333E6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F333E6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0A3826" w:rsidRDefault="000A3826" w:rsidP="00EE09CB">
      <w:pPr>
        <w:pStyle w:val="1"/>
        <w:jc w:val="center"/>
        <w:rPr>
          <w:rFonts w:ascii="Times New Roman" w:hAnsi="Times New Roman" w:cs="Times New Roman"/>
          <w:color w:val="auto"/>
          <w:sz w:val="28"/>
        </w:rPr>
      </w:pPr>
    </w:p>
    <w:p w:rsidR="000A3826" w:rsidRDefault="000A3826" w:rsidP="000A3826"/>
    <w:p w:rsidR="000A3826" w:rsidRDefault="000A3826" w:rsidP="000A3826"/>
    <w:p w:rsidR="000A3826" w:rsidRDefault="000A3826" w:rsidP="000A3826"/>
    <w:p w:rsidR="000A3826" w:rsidRDefault="000A3826" w:rsidP="000A3826"/>
    <w:p w:rsidR="000A3826" w:rsidRDefault="000A3826" w:rsidP="000A3826"/>
    <w:p w:rsidR="000A3826" w:rsidRDefault="000A3826" w:rsidP="000A3826"/>
    <w:p w:rsidR="000A3826" w:rsidRDefault="000A3826" w:rsidP="000A3826"/>
    <w:p w:rsidR="000A3826" w:rsidRDefault="000A3826" w:rsidP="000A3826"/>
    <w:p w:rsidR="000A3826" w:rsidRDefault="000A3826" w:rsidP="000A3826"/>
    <w:p w:rsidR="000A3826" w:rsidRDefault="000A3826" w:rsidP="000A3826"/>
    <w:p w:rsidR="000A3826" w:rsidRDefault="000A3826" w:rsidP="000A3826"/>
    <w:p w:rsidR="000A3826" w:rsidRDefault="000A3826" w:rsidP="000A3826"/>
    <w:p w:rsidR="000A3826" w:rsidRDefault="000A3826" w:rsidP="000A3826"/>
    <w:p w:rsidR="000A3826" w:rsidRDefault="000A3826" w:rsidP="000A3826"/>
    <w:p w:rsidR="000A3826" w:rsidRPr="000A3826" w:rsidRDefault="000A3826" w:rsidP="000A3826"/>
    <w:p w:rsidR="00066566" w:rsidRDefault="00EE09CB" w:rsidP="00EE09CB">
      <w:pPr>
        <w:pStyle w:val="1"/>
        <w:jc w:val="center"/>
        <w:rPr>
          <w:rFonts w:ascii="Times New Roman" w:hAnsi="Times New Roman" w:cs="Times New Roman"/>
          <w:color w:val="auto"/>
          <w:sz w:val="28"/>
        </w:rPr>
      </w:pPr>
      <w:bookmarkStart w:id="0" w:name="_Toc511925390"/>
      <w:r>
        <w:rPr>
          <w:rFonts w:ascii="Times New Roman" w:hAnsi="Times New Roman" w:cs="Times New Roman"/>
          <w:color w:val="auto"/>
          <w:sz w:val="28"/>
        </w:rPr>
        <w:lastRenderedPageBreak/>
        <w:t>ВВЕДЕНИЕ</w:t>
      </w:r>
      <w:bookmarkEnd w:id="0"/>
    </w:p>
    <w:p w:rsidR="00EE09CB" w:rsidRDefault="00EE09CB" w:rsidP="00EE0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6100E" w:rsidRDefault="0026100E" w:rsidP="00EE0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100E">
        <w:rPr>
          <w:rFonts w:ascii="Times New Roman" w:hAnsi="Times New Roman" w:cs="Times New Roman"/>
          <w:sz w:val="28"/>
        </w:rPr>
        <w:t>В условиях усиления конкурентной борьбы для каждого предприятия на первый план выходит задача сохранения и по</w:t>
      </w:r>
      <w:r>
        <w:rPr>
          <w:rFonts w:ascii="Times New Roman" w:hAnsi="Times New Roman" w:cs="Times New Roman"/>
          <w:sz w:val="28"/>
        </w:rPr>
        <w:t>вышения собственной конкуренто</w:t>
      </w:r>
      <w:r w:rsidRPr="0026100E">
        <w:rPr>
          <w:rFonts w:ascii="Times New Roman" w:hAnsi="Times New Roman" w:cs="Times New Roman"/>
          <w:sz w:val="28"/>
        </w:rPr>
        <w:t>способности. Все большее число предприятий ориентируется на достижение победы в конкуренции и добивается намеченных целей в результате постоянных усилий менеджмента в осуществлении эффективной конкурентной стратегии развития.</w:t>
      </w:r>
    </w:p>
    <w:p w:rsidR="00CD64EB" w:rsidRDefault="00606C2E" w:rsidP="00EE0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6C2E">
        <w:rPr>
          <w:rFonts w:ascii="Times New Roman" w:hAnsi="Times New Roman" w:cs="Times New Roman"/>
          <w:sz w:val="28"/>
        </w:rPr>
        <w:t>Рост конкуренции на российских рынках позиционируется как одно из приоритетных направлений развития экономики страны. Это подтверждается многочисленными заявлениями руководителей федеральных органов власти, результатами проводимых реформ и формированием соответствующей нормативно-правовой базы. Кроме того, формирование стратегии и стандарта развития конкуренции способствует улучшению показателей России в международных рейтингах, таких как, аналитический доклад Всемирного банка и Международной финансовой корпорацией «Ведение бизнеса» (</w:t>
      </w:r>
      <w:proofErr w:type="spellStart"/>
      <w:r w:rsidRPr="00606C2E">
        <w:rPr>
          <w:rFonts w:ascii="Times New Roman" w:hAnsi="Times New Roman" w:cs="Times New Roman"/>
          <w:sz w:val="28"/>
        </w:rPr>
        <w:t>Doing</w:t>
      </w:r>
      <w:proofErr w:type="spellEnd"/>
      <w:r w:rsidRPr="00606C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06C2E">
        <w:rPr>
          <w:rFonts w:ascii="Times New Roman" w:hAnsi="Times New Roman" w:cs="Times New Roman"/>
          <w:sz w:val="28"/>
        </w:rPr>
        <w:t>Business</w:t>
      </w:r>
      <w:proofErr w:type="spellEnd"/>
      <w:r w:rsidRPr="00606C2E">
        <w:rPr>
          <w:rFonts w:ascii="Times New Roman" w:hAnsi="Times New Roman" w:cs="Times New Roman"/>
          <w:sz w:val="28"/>
        </w:rPr>
        <w:t>), рейтинг глобальной конкурентоспособности Всемирного экономического форума (</w:t>
      </w:r>
      <w:proofErr w:type="spellStart"/>
      <w:r w:rsidRPr="00606C2E">
        <w:rPr>
          <w:rFonts w:ascii="Times New Roman" w:hAnsi="Times New Roman" w:cs="Times New Roman"/>
          <w:sz w:val="28"/>
        </w:rPr>
        <w:t>The</w:t>
      </w:r>
      <w:proofErr w:type="spellEnd"/>
      <w:r w:rsidRPr="00606C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06C2E">
        <w:rPr>
          <w:rFonts w:ascii="Times New Roman" w:hAnsi="Times New Roman" w:cs="Times New Roman"/>
          <w:sz w:val="28"/>
        </w:rPr>
        <w:t>Global</w:t>
      </w:r>
      <w:proofErr w:type="spellEnd"/>
      <w:r w:rsidRPr="00606C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06C2E">
        <w:rPr>
          <w:rFonts w:ascii="Times New Roman" w:hAnsi="Times New Roman" w:cs="Times New Roman"/>
          <w:sz w:val="28"/>
        </w:rPr>
        <w:t>Competitiveness</w:t>
      </w:r>
      <w:proofErr w:type="spellEnd"/>
      <w:r w:rsidRPr="00606C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06C2E">
        <w:rPr>
          <w:rFonts w:ascii="Times New Roman" w:hAnsi="Times New Roman" w:cs="Times New Roman"/>
          <w:sz w:val="28"/>
        </w:rPr>
        <w:t>Index</w:t>
      </w:r>
      <w:proofErr w:type="spellEnd"/>
      <w:r w:rsidRPr="00606C2E">
        <w:rPr>
          <w:rFonts w:ascii="Times New Roman" w:hAnsi="Times New Roman" w:cs="Times New Roman"/>
          <w:sz w:val="28"/>
        </w:rPr>
        <w:t>) и другие исследования.</w:t>
      </w:r>
    </w:p>
    <w:p w:rsidR="003316F9" w:rsidRDefault="003316F9" w:rsidP="00EE0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16F9">
        <w:rPr>
          <w:rFonts w:ascii="Times New Roman" w:hAnsi="Times New Roman" w:cs="Times New Roman"/>
          <w:sz w:val="28"/>
        </w:rPr>
        <w:t xml:space="preserve">Поддержание и повышение конкурентоспособности хозяйствующих субъектов для современной России является центральной проблемой, решение которой играет ключевую роль в обеспечении оборонного, экономического и технологического развития страны. Особую значимость проблема повышения конкурентоспособности предприятий приобретает в связи с процессами глобализации и ростом открытости российской экономики. Конкурентоспособность интегрально характеризует положение страны на мировом рынке. Вместе с тем, поле конкуренции для российских предприятий значительно расширилось: отечественным товаропроизводителям приходится конкурировать с зарубежными компаниями, как на внутреннем, так и на внешнем рынке. Как показывает практика, многие отечественные предприятия </w:t>
      </w:r>
      <w:r w:rsidRPr="003316F9">
        <w:rPr>
          <w:rFonts w:ascii="Times New Roman" w:hAnsi="Times New Roman" w:cs="Times New Roman"/>
          <w:sz w:val="28"/>
        </w:rPr>
        <w:lastRenderedPageBreak/>
        <w:t>не готовы к активному ведению конкурентной борьбы, выявлению и завоеванию конкурентных позиций. Основными причинами создавшейся ситуации являются недостаточная проработанность теоретических и методологических основ построения систем обеспечения конкурентоспособности, отсутствие у предприятий эффективных управленческих и организационных механизмов реагирования на изменения внутренней и внешней среды. Все это свидетельствует о целесообразности, как с научной, так и с практической точек зрения, развития теории и методологии оценки конкурентоспособности предприятия, разработки теоретико- методологических основ построения систем обеспечения ее повышения на основе соответствующих методов и механизмов.</w:t>
      </w:r>
    </w:p>
    <w:p w:rsidR="00EE09CB" w:rsidRDefault="00EE09CB" w:rsidP="00EE0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09CB">
        <w:rPr>
          <w:rFonts w:ascii="Times New Roman" w:hAnsi="Times New Roman" w:cs="Times New Roman"/>
          <w:sz w:val="28"/>
        </w:rPr>
        <w:t>Актуальность данной темы обусловлена тем, что</w:t>
      </w:r>
      <w:r w:rsidR="00CD64EB" w:rsidRPr="00CD64EB">
        <w:t xml:space="preserve"> </w:t>
      </w:r>
      <w:r w:rsidR="00CD64EB" w:rsidRPr="00CD64EB">
        <w:rPr>
          <w:rFonts w:ascii="Times New Roman" w:hAnsi="Times New Roman" w:cs="Times New Roman"/>
          <w:sz w:val="28"/>
        </w:rPr>
        <w:t>в настоящее время конкуренция играет основополагающую роль в экономике любой страны. Развитие экономической сферы нашей страны свидетельствует о том, чем грозит невнимание и непонимание значения конкуренции в экономических отношениях.</w:t>
      </w:r>
    </w:p>
    <w:p w:rsidR="00EE09CB" w:rsidRDefault="00EE09CB" w:rsidP="00EE0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09CB">
        <w:rPr>
          <w:rFonts w:ascii="Times New Roman" w:hAnsi="Times New Roman" w:cs="Times New Roman"/>
          <w:sz w:val="28"/>
        </w:rPr>
        <w:t>Объектом исследования является</w:t>
      </w:r>
      <w:r w:rsidR="00CD64EB">
        <w:rPr>
          <w:rFonts w:ascii="Times New Roman" w:hAnsi="Times New Roman" w:cs="Times New Roman"/>
          <w:sz w:val="28"/>
        </w:rPr>
        <w:t xml:space="preserve"> конкуренция на российских рынках.</w:t>
      </w:r>
    </w:p>
    <w:p w:rsidR="00EE09CB" w:rsidRDefault="00CD64EB" w:rsidP="00EE0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Предметом исследования являю</w:t>
      </w:r>
      <w:r w:rsidR="00EE09CB" w:rsidRPr="00EE09CB">
        <w:rPr>
          <w:rFonts w:ascii="Times New Roman" w:hAnsi="Times New Roman" w:cs="Times New Roman"/>
          <w:sz w:val="28"/>
        </w:rPr>
        <w:t>тся</w:t>
      </w:r>
      <w:r w:rsidRPr="00CD64EB">
        <w:t xml:space="preserve"> </w:t>
      </w:r>
      <w:r w:rsidRPr="00CD64EB">
        <w:rPr>
          <w:rFonts w:ascii="Times New Roman" w:hAnsi="Times New Roman" w:cs="Times New Roman"/>
          <w:sz w:val="28"/>
        </w:rPr>
        <w:t>экономические отношения, возникающие в процессе развития и функционирования конкурентной среды в современной российской экономике.</w:t>
      </w:r>
    </w:p>
    <w:p w:rsidR="00EE09CB" w:rsidRDefault="00EE09CB" w:rsidP="00EE0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09CB">
        <w:rPr>
          <w:rFonts w:ascii="Times New Roman" w:hAnsi="Times New Roman" w:cs="Times New Roman"/>
          <w:sz w:val="28"/>
        </w:rPr>
        <w:t>Целью данной работы является</w:t>
      </w:r>
      <w:r w:rsidR="00533C79" w:rsidRPr="00533C79">
        <w:rPr>
          <w:rFonts w:ascii="Times New Roman" w:hAnsi="Times New Roman" w:cs="Times New Roman"/>
          <w:sz w:val="28"/>
        </w:rPr>
        <w:t xml:space="preserve"> рассмотрение</w:t>
      </w:r>
      <w:r w:rsidR="00533C79">
        <w:rPr>
          <w:rFonts w:ascii="Times New Roman" w:hAnsi="Times New Roman" w:cs="Times New Roman"/>
          <w:sz w:val="28"/>
        </w:rPr>
        <w:t xml:space="preserve"> конкуренции на российских рынках, ее формы, методы и развитие.</w:t>
      </w:r>
    </w:p>
    <w:p w:rsidR="00EE09CB" w:rsidRDefault="00EE09CB" w:rsidP="00EE0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09CB">
        <w:rPr>
          <w:rFonts w:ascii="Times New Roman" w:hAnsi="Times New Roman" w:cs="Times New Roman"/>
          <w:sz w:val="28"/>
        </w:rPr>
        <w:t>Для достижения поставленной цели необходимо решить следующие задачи:</w:t>
      </w:r>
    </w:p>
    <w:p w:rsidR="00533C79" w:rsidRDefault="00533C79" w:rsidP="00EE0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33C79">
        <w:rPr>
          <w:rFonts w:ascii="Times New Roman" w:hAnsi="Times New Roman" w:cs="Times New Roman"/>
          <w:sz w:val="28"/>
        </w:rPr>
        <w:t>рассмотреть теоретические аспекты сущности</w:t>
      </w:r>
      <w:r w:rsidRPr="00533C79">
        <w:t xml:space="preserve"> </w:t>
      </w:r>
      <w:r w:rsidRPr="00533C79">
        <w:rPr>
          <w:rFonts w:ascii="Times New Roman" w:hAnsi="Times New Roman" w:cs="Times New Roman"/>
          <w:sz w:val="28"/>
        </w:rPr>
        <w:t>конкуренции, ее функции и роль в рыночном механизме</w:t>
      </w:r>
      <w:r>
        <w:rPr>
          <w:rFonts w:ascii="Times New Roman" w:hAnsi="Times New Roman" w:cs="Times New Roman"/>
          <w:sz w:val="28"/>
        </w:rPr>
        <w:t>;</w:t>
      </w:r>
    </w:p>
    <w:p w:rsidR="00533C79" w:rsidRDefault="00533C79" w:rsidP="00EE0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изучить ф</w:t>
      </w:r>
      <w:r w:rsidRPr="00533C79">
        <w:rPr>
          <w:rFonts w:ascii="Times New Roman" w:hAnsi="Times New Roman" w:cs="Times New Roman"/>
          <w:sz w:val="28"/>
        </w:rPr>
        <w:t>ормы и методы конкурентной борьбы в современной экономике</w:t>
      </w:r>
      <w:r>
        <w:rPr>
          <w:rFonts w:ascii="Times New Roman" w:hAnsi="Times New Roman" w:cs="Times New Roman"/>
          <w:sz w:val="28"/>
        </w:rPr>
        <w:t>;</w:t>
      </w:r>
    </w:p>
    <w:p w:rsidR="00533C79" w:rsidRDefault="00533C79" w:rsidP="00EE0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33C79">
        <w:rPr>
          <w:rFonts w:ascii="Times New Roman" w:hAnsi="Times New Roman" w:cs="Times New Roman"/>
          <w:sz w:val="28"/>
        </w:rPr>
        <w:t>выявление проблем</w:t>
      </w:r>
      <w:r>
        <w:rPr>
          <w:rFonts w:ascii="Times New Roman" w:hAnsi="Times New Roman" w:cs="Times New Roman"/>
          <w:sz w:val="28"/>
        </w:rPr>
        <w:t xml:space="preserve"> конкуренции на российских рынках.</w:t>
      </w:r>
    </w:p>
    <w:p w:rsidR="00EE09CB" w:rsidRPr="00EE09CB" w:rsidRDefault="00EE09CB" w:rsidP="00EE0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09CB">
        <w:rPr>
          <w:rFonts w:ascii="Times New Roman" w:hAnsi="Times New Roman" w:cs="Times New Roman"/>
          <w:sz w:val="28"/>
        </w:rPr>
        <w:lastRenderedPageBreak/>
        <w:t>В работе использованы методические рекомендации, труды отечественных и зарубежных ученых-экономистов по проблемам развития кредита в России, а также исследования социологов, правоведов.</w:t>
      </w:r>
    </w:p>
    <w:p w:rsidR="00EE09CB" w:rsidRPr="00EE09CB" w:rsidRDefault="00EE09CB" w:rsidP="00EE0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09CB">
        <w:rPr>
          <w:rFonts w:ascii="Times New Roman" w:hAnsi="Times New Roman" w:cs="Times New Roman"/>
          <w:sz w:val="28"/>
        </w:rPr>
        <w:t>В курсовой работе использованы такие методы исследования как анализ литературных источников, анализ статистических данных, в том числе Интернет-источников.</w:t>
      </w:r>
    </w:p>
    <w:p w:rsidR="00EE09CB" w:rsidRDefault="00EE09CB" w:rsidP="00EE0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09CB">
        <w:rPr>
          <w:rFonts w:ascii="Times New Roman" w:hAnsi="Times New Roman" w:cs="Times New Roman"/>
          <w:sz w:val="28"/>
        </w:rPr>
        <w:t xml:space="preserve">Курсовая работа состоит из введения, </w:t>
      </w:r>
      <w:r>
        <w:rPr>
          <w:rFonts w:ascii="Times New Roman" w:hAnsi="Times New Roman" w:cs="Times New Roman"/>
          <w:sz w:val="28"/>
        </w:rPr>
        <w:t xml:space="preserve">двух </w:t>
      </w:r>
      <w:r w:rsidRPr="00EE09CB">
        <w:rPr>
          <w:rFonts w:ascii="Times New Roman" w:hAnsi="Times New Roman" w:cs="Times New Roman"/>
          <w:sz w:val="28"/>
        </w:rPr>
        <w:t>разделов, заключения и списка использованных источников.</w:t>
      </w:r>
    </w:p>
    <w:p w:rsidR="00533C79" w:rsidRPr="00EE09CB" w:rsidRDefault="00533C79" w:rsidP="00533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3C79">
        <w:rPr>
          <w:rFonts w:ascii="Times New Roman" w:hAnsi="Times New Roman" w:cs="Times New Roman"/>
          <w:sz w:val="28"/>
        </w:rPr>
        <w:t xml:space="preserve">Во введении определяется актуальность исследования теоретических аспектов </w:t>
      </w:r>
      <w:r>
        <w:rPr>
          <w:rFonts w:ascii="Times New Roman" w:hAnsi="Times New Roman" w:cs="Times New Roman"/>
          <w:sz w:val="28"/>
        </w:rPr>
        <w:t>конкурентных</w:t>
      </w:r>
      <w:r w:rsidRPr="00533C79">
        <w:rPr>
          <w:rFonts w:ascii="Times New Roman" w:hAnsi="Times New Roman" w:cs="Times New Roman"/>
          <w:sz w:val="28"/>
        </w:rPr>
        <w:t xml:space="preserve"> отношений в современных условиях, выявляются цели и задачи, а также объект и предмет исследования.</w:t>
      </w:r>
    </w:p>
    <w:p w:rsidR="00EE09CB" w:rsidRPr="00EE09CB" w:rsidRDefault="00EE09CB" w:rsidP="00EE0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09CB">
        <w:rPr>
          <w:rFonts w:ascii="Times New Roman" w:hAnsi="Times New Roman" w:cs="Times New Roman"/>
          <w:sz w:val="28"/>
        </w:rPr>
        <w:t xml:space="preserve">В первом разделе рассматриваются теоретические аспекты </w:t>
      </w:r>
      <w:r w:rsidR="00533C79" w:rsidRPr="00533C79">
        <w:rPr>
          <w:rFonts w:ascii="Times New Roman" w:hAnsi="Times New Roman" w:cs="Times New Roman"/>
          <w:sz w:val="28"/>
        </w:rPr>
        <w:t>конкуренции как составляющей рыночной экономической системы</w:t>
      </w:r>
      <w:r w:rsidR="00533C79">
        <w:rPr>
          <w:rFonts w:ascii="Times New Roman" w:hAnsi="Times New Roman" w:cs="Times New Roman"/>
          <w:sz w:val="28"/>
        </w:rPr>
        <w:t xml:space="preserve">, </w:t>
      </w:r>
      <w:r w:rsidR="00533C79" w:rsidRPr="00533C79">
        <w:rPr>
          <w:rFonts w:ascii="Times New Roman" w:hAnsi="Times New Roman" w:cs="Times New Roman"/>
          <w:sz w:val="28"/>
        </w:rPr>
        <w:t>раскрыты</w:t>
      </w:r>
      <w:r w:rsidR="00533C79">
        <w:rPr>
          <w:rFonts w:ascii="Times New Roman" w:hAnsi="Times New Roman" w:cs="Times New Roman"/>
          <w:sz w:val="28"/>
        </w:rPr>
        <w:t xml:space="preserve"> функции, методы и формы конкуренции.</w:t>
      </w:r>
    </w:p>
    <w:p w:rsidR="00EE09CB" w:rsidRPr="00EE09CB" w:rsidRDefault="00EE09CB" w:rsidP="00EE0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09CB">
        <w:rPr>
          <w:rFonts w:ascii="Times New Roman" w:hAnsi="Times New Roman" w:cs="Times New Roman"/>
          <w:sz w:val="28"/>
        </w:rPr>
        <w:t xml:space="preserve">Во втором разделе </w:t>
      </w:r>
      <w:r w:rsidR="00533C79">
        <w:rPr>
          <w:rFonts w:ascii="Times New Roman" w:hAnsi="Times New Roman" w:cs="Times New Roman"/>
          <w:sz w:val="28"/>
        </w:rPr>
        <w:t>определено</w:t>
      </w:r>
      <w:r w:rsidR="00533C79" w:rsidRPr="00533C79">
        <w:t xml:space="preserve"> </w:t>
      </w:r>
      <w:r w:rsidR="00533C79">
        <w:rPr>
          <w:rFonts w:ascii="Times New Roman" w:hAnsi="Times New Roman" w:cs="Times New Roman"/>
          <w:sz w:val="28"/>
        </w:rPr>
        <w:t>с</w:t>
      </w:r>
      <w:r w:rsidR="00533C79" w:rsidRPr="00533C79">
        <w:rPr>
          <w:rFonts w:ascii="Times New Roman" w:hAnsi="Times New Roman" w:cs="Times New Roman"/>
          <w:sz w:val="28"/>
        </w:rPr>
        <w:t>овременное состояние рынка конкуренции в России</w:t>
      </w:r>
      <w:r w:rsidR="00533C79">
        <w:rPr>
          <w:rFonts w:ascii="Times New Roman" w:hAnsi="Times New Roman" w:cs="Times New Roman"/>
          <w:sz w:val="28"/>
        </w:rPr>
        <w:t>, выявлено к</w:t>
      </w:r>
      <w:r w:rsidR="00533C79" w:rsidRPr="00533C79">
        <w:rPr>
          <w:rFonts w:ascii="Times New Roman" w:hAnsi="Times New Roman" w:cs="Times New Roman"/>
          <w:sz w:val="28"/>
        </w:rPr>
        <w:t>онкурентное положение предприятий на российском рынке</w:t>
      </w:r>
    </w:p>
    <w:p w:rsidR="00EE09CB" w:rsidRDefault="00EE09CB" w:rsidP="00EE0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09CB">
        <w:rPr>
          <w:rFonts w:ascii="Times New Roman" w:hAnsi="Times New Roman" w:cs="Times New Roman"/>
          <w:sz w:val="28"/>
        </w:rPr>
        <w:t>В заключении формулируются основные выводы, полученные в ходе исследования.</w:t>
      </w:r>
    </w:p>
    <w:p w:rsidR="00EE09CB" w:rsidRDefault="00EE09CB" w:rsidP="00EE0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E09CB" w:rsidRDefault="00EE09CB" w:rsidP="00EE0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E09CB" w:rsidRDefault="00EE09CB" w:rsidP="00EE0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576F9" w:rsidRDefault="002576F9" w:rsidP="00EE0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576F9" w:rsidRDefault="002576F9" w:rsidP="00EE0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576F9" w:rsidRDefault="002576F9" w:rsidP="00EE0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576F9" w:rsidRDefault="002576F9" w:rsidP="00EE0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576F9" w:rsidRDefault="002576F9" w:rsidP="00EE0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96D93" w:rsidRDefault="00096D93" w:rsidP="00F333E6">
      <w:pPr>
        <w:pStyle w:val="1"/>
        <w:spacing w:before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2"/>
        </w:rPr>
      </w:pPr>
    </w:p>
    <w:p w:rsidR="00F333E6" w:rsidRPr="00F333E6" w:rsidRDefault="00F333E6" w:rsidP="00F333E6"/>
    <w:p w:rsidR="00EE09CB" w:rsidRDefault="00EE09CB" w:rsidP="002576F9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bookmarkStart w:id="1" w:name="_Toc511925391"/>
      <w:r w:rsidRPr="002576F9">
        <w:rPr>
          <w:rFonts w:ascii="Times New Roman" w:hAnsi="Times New Roman" w:cs="Times New Roman"/>
          <w:color w:val="auto"/>
          <w:sz w:val="28"/>
        </w:rPr>
        <w:lastRenderedPageBreak/>
        <w:t>1 Теоретические аспекты конкуренции как составляющей рыночной экономической системы</w:t>
      </w:r>
      <w:bookmarkEnd w:id="1"/>
    </w:p>
    <w:p w:rsidR="002576F9" w:rsidRPr="002576F9" w:rsidRDefault="002576F9" w:rsidP="002576F9"/>
    <w:p w:rsidR="00EE09CB" w:rsidRPr="002576F9" w:rsidRDefault="00EE09CB" w:rsidP="002576F9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</w:rPr>
      </w:pPr>
      <w:bookmarkStart w:id="2" w:name="_Toc511925392"/>
      <w:r w:rsidRPr="002576F9">
        <w:rPr>
          <w:rFonts w:ascii="Times New Roman" w:hAnsi="Times New Roman" w:cs="Times New Roman"/>
          <w:color w:val="auto"/>
          <w:sz w:val="28"/>
        </w:rPr>
        <w:t xml:space="preserve">1.1 </w:t>
      </w:r>
      <w:r w:rsidR="002576F9" w:rsidRPr="002576F9">
        <w:rPr>
          <w:rFonts w:ascii="Times New Roman" w:hAnsi="Times New Roman" w:cs="Times New Roman"/>
          <w:color w:val="auto"/>
          <w:sz w:val="28"/>
        </w:rPr>
        <w:t>Сущность конкуренции,</w:t>
      </w:r>
      <w:r w:rsidR="005A70BF" w:rsidRPr="002576F9">
        <w:rPr>
          <w:rFonts w:ascii="Times New Roman" w:hAnsi="Times New Roman" w:cs="Times New Roman"/>
          <w:color w:val="auto"/>
          <w:sz w:val="28"/>
        </w:rPr>
        <w:t xml:space="preserve"> ее функции </w:t>
      </w:r>
      <w:r w:rsidR="002576F9" w:rsidRPr="002576F9">
        <w:rPr>
          <w:rFonts w:ascii="Times New Roman" w:hAnsi="Times New Roman" w:cs="Times New Roman"/>
          <w:color w:val="auto"/>
          <w:sz w:val="28"/>
        </w:rPr>
        <w:t xml:space="preserve">и роль </w:t>
      </w:r>
      <w:r w:rsidR="005A70BF" w:rsidRPr="002576F9">
        <w:rPr>
          <w:rFonts w:ascii="Times New Roman" w:hAnsi="Times New Roman" w:cs="Times New Roman"/>
          <w:color w:val="auto"/>
          <w:sz w:val="28"/>
        </w:rPr>
        <w:t>в рыночном механизме</w:t>
      </w:r>
      <w:bookmarkEnd w:id="2"/>
    </w:p>
    <w:p w:rsidR="002576F9" w:rsidRDefault="002576F9" w:rsidP="00EE0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576F9" w:rsidRDefault="00FA179D" w:rsidP="00EE0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179D">
        <w:rPr>
          <w:rFonts w:ascii="Times New Roman" w:hAnsi="Times New Roman" w:cs="Times New Roman"/>
          <w:sz w:val="28"/>
        </w:rPr>
        <w:t>На сегодняшний день современный рынок богат различными видами товаров и услуг, и мы можем увидеть, как в этих условиях конкурируют между собой участники хозяйственной деятельности. За последнее время конкуренция набрала большие обороты и поглотила весь рынок. Каждый знает, что конкуренция встречается везде, где возникают различные</w:t>
      </w:r>
      <w:r w:rsidR="002576F9" w:rsidRPr="002576F9">
        <w:t xml:space="preserve"> </w:t>
      </w:r>
      <w:r w:rsidR="002576F9" w:rsidRPr="002576F9">
        <w:rPr>
          <w:rFonts w:ascii="Times New Roman" w:hAnsi="Times New Roman" w:cs="Times New Roman"/>
          <w:sz w:val="28"/>
        </w:rPr>
        <w:t xml:space="preserve">интересы и где происходит борьба за различные блага, из чего и складываются конкурентные отношения. </w:t>
      </w:r>
    </w:p>
    <w:p w:rsidR="002576F9" w:rsidRDefault="002576F9" w:rsidP="00EE0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76F9">
        <w:rPr>
          <w:rFonts w:ascii="Times New Roman" w:hAnsi="Times New Roman" w:cs="Times New Roman"/>
          <w:sz w:val="28"/>
        </w:rPr>
        <w:t>Многообразие товаров и услуг, которые предоставляют монополистические конкурентные рынки, в основном отвечает склонностям и желаниям современного покупателя максимально широко. Однако наблюдается и тенденция увеличения роли рациональных мотивов поведения покупателей, что способствует стандартизации товаров и сокращению возможностей распространения монополистической конкуренции на рынках некоторых отраслей, например на рынках пищевых продук</w:t>
      </w:r>
      <w:r w:rsidR="00096D93">
        <w:rPr>
          <w:rFonts w:ascii="Times New Roman" w:hAnsi="Times New Roman" w:cs="Times New Roman"/>
          <w:sz w:val="28"/>
        </w:rPr>
        <w:t>тов, лекарств [12</w:t>
      </w:r>
      <w:r w:rsidRPr="002576F9">
        <w:rPr>
          <w:rFonts w:ascii="Times New Roman" w:hAnsi="Times New Roman" w:cs="Times New Roman"/>
          <w:sz w:val="28"/>
        </w:rPr>
        <w:t>]</w:t>
      </w:r>
      <w:r w:rsidR="00096D93">
        <w:rPr>
          <w:rFonts w:ascii="Times New Roman" w:hAnsi="Times New Roman" w:cs="Times New Roman"/>
          <w:sz w:val="28"/>
        </w:rPr>
        <w:t>.</w:t>
      </w:r>
      <w:r w:rsidRPr="002576F9">
        <w:rPr>
          <w:rFonts w:ascii="Times New Roman" w:hAnsi="Times New Roman" w:cs="Times New Roman"/>
          <w:sz w:val="28"/>
        </w:rPr>
        <w:t xml:space="preserve"> </w:t>
      </w:r>
    </w:p>
    <w:p w:rsidR="002576F9" w:rsidRDefault="002576F9" w:rsidP="00EE0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76F9">
        <w:rPr>
          <w:rFonts w:ascii="Times New Roman" w:hAnsi="Times New Roman" w:cs="Times New Roman"/>
          <w:sz w:val="28"/>
        </w:rPr>
        <w:t>В чём сущность конкуренции? Чтобы ее раскрыть, дадим понятие конкуренции. Конкуренция –</w:t>
      </w:r>
      <w:r w:rsidR="00096D93">
        <w:rPr>
          <w:rFonts w:ascii="Times New Roman" w:hAnsi="Times New Roman" w:cs="Times New Roman"/>
          <w:sz w:val="28"/>
        </w:rPr>
        <w:t xml:space="preserve"> </w:t>
      </w:r>
      <w:r w:rsidRPr="002576F9">
        <w:rPr>
          <w:rFonts w:ascii="Times New Roman" w:hAnsi="Times New Roman" w:cs="Times New Roman"/>
          <w:sz w:val="28"/>
        </w:rPr>
        <w:t xml:space="preserve">это такой сложный процесс взаимодействия субъектов рынка в экономике, при котором борьба этих субъектов (рыночных организаций) приводит к улучшению сбыта продукции более успешного, сильного, передового (конкурентоспособного) предприятия. Развитие конкуренции на рынке, помимо возможности увеличения каналов сбыта, позволяет более конкурентоспособному предприятию получить возможность наиболее детально изучить потребности потенциальных потребителей и занять более высокую ступень на рыночной нише. </w:t>
      </w:r>
    </w:p>
    <w:p w:rsidR="00FA179D" w:rsidRDefault="002576F9" w:rsidP="00EE0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76F9">
        <w:rPr>
          <w:rFonts w:ascii="Times New Roman" w:hAnsi="Times New Roman" w:cs="Times New Roman"/>
          <w:sz w:val="28"/>
        </w:rPr>
        <w:t xml:space="preserve">Конкуренция играет важную роль в рыночных отношениях. Она стимулирует развитие экономики и самих работников, деятельность </w:t>
      </w:r>
      <w:r w:rsidRPr="002576F9">
        <w:rPr>
          <w:rFonts w:ascii="Times New Roman" w:hAnsi="Times New Roman" w:cs="Times New Roman"/>
          <w:sz w:val="28"/>
        </w:rPr>
        <w:lastRenderedPageBreak/>
        <w:t>самостоятельных единиц. Через нее товаропроизводители как бы контролируют друг друга. Их борьба за потребителя приводит к снижению цен, уменьшению издержек производства, улучшению качества продукции, развитию научно-технического прогресса.</w:t>
      </w:r>
    </w:p>
    <w:p w:rsidR="002576F9" w:rsidRDefault="002576F9" w:rsidP="00EE09C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576F9">
        <w:rPr>
          <w:rFonts w:ascii="Times New Roman" w:hAnsi="Times New Roman" w:cs="Times New Roman"/>
          <w:bCs/>
          <w:sz w:val="28"/>
        </w:rPr>
        <w:t xml:space="preserve">Функции конкуренции в рыночной экономике предназначены для того, чтобы процесс совершенствовался, и недостатков становилось меньше. </w:t>
      </w:r>
      <w:r>
        <w:rPr>
          <w:rFonts w:ascii="Times New Roman" w:hAnsi="Times New Roman" w:cs="Times New Roman"/>
          <w:bCs/>
          <w:sz w:val="28"/>
        </w:rPr>
        <w:t>Так, к</w:t>
      </w:r>
      <w:r w:rsidRPr="002576F9">
        <w:rPr>
          <w:rFonts w:ascii="Times New Roman" w:hAnsi="Times New Roman" w:cs="Times New Roman"/>
          <w:bCs/>
          <w:sz w:val="28"/>
        </w:rPr>
        <w:t>онкуренция</w:t>
      </w:r>
      <w:r w:rsidRPr="002576F9">
        <w:rPr>
          <w:rFonts w:ascii="Times New Roman" w:hAnsi="Times New Roman" w:cs="Times New Roman"/>
          <w:sz w:val="28"/>
        </w:rPr>
        <w:t> выполняет следующие </w:t>
      </w:r>
      <w:r w:rsidRPr="002576F9">
        <w:rPr>
          <w:rFonts w:ascii="Times New Roman" w:hAnsi="Times New Roman" w:cs="Times New Roman"/>
          <w:bCs/>
          <w:sz w:val="28"/>
        </w:rPr>
        <w:t>функции</w:t>
      </w:r>
      <w:r>
        <w:rPr>
          <w:rFonts w:ascii="Times New Roman" w:hAnsi="Times New Roman" w:cs="Times New Roman"/>
          <w:bCs/>
          <w:sz w:val="28"/>
        </w:rPr>
        <w:t>, представленные на рисунке 1.</w:t>
      </w:r>
    </w:p>
    <w:p w:rsidR="00232BD7" w:rsidRDefault="00232BD7" w:rsidP="00EE09C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2576F9" w:rsidRDefault="002576F9" w:rsidP="00EE09C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noProof/>
          <w:sz w:val="28"/>
          <w:lang w:eastAsia="ru-RU"/>
        </w:rPr>
        <w:drawing>
          <wp:inline distT="0" distB="0" distL="0" distR="0">
            <wp:extent cx="5486400" cy="3200400"/>
            <wp:effectExtent l="0" t="0" r="0" b="1905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2576F9" w:rsidRDefault="002576F9" w:rsidP="002576F9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Рисунок 1 – Функции конкуренции</w:t>
      </w:r>
    </w:p>
    <w:p w:rsidR="00096D93" w:rsidRDefault="00096D93" w:rsidP="002576F9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</w:rPr>
      </w:pPr>
    </w:p>
    <w:p w:rsidR="00232BD7" w:rsidRPr="00232BD7" w:rsidRDefault="00232BD7" w:rsidP="00232BD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32BD7">
        <w:rPr>
          <w:rFonts w:ascii="Times New Roman" w:hAnsi="Times New Roman" w:cs="Times New Roman"/>
          <w:bCs/>
          <w:sz w:val="28"/>
        </w:rPr>
        <w:t>Регулирующая</w:t>
      </w:r>
      <w:r>
        <w:rPr>
          <w:rFonts w:ascii="Times New Roman" w:hAnsi="Times New Roman" w:cs="Times New Roman"/>
          <w:bCs/>
          <w:sz w:val="28"/>
        </w:rPr>
        <w:t xml:space="preserve"> функция</w:t>
      </w:r>
      <w:r w:rsidRPr="00232BD7">
        <w:rPr>
          <w:rFonts w:ascii="Times New Roman" w:hAnsi="Times New Roman" w:cs="Times New Roman"/>
          <w:bCs/>
          <w:sz w:val="28"/>
        </w:rPr>
        <w:t>. Функция регулирования заключается в том, что основные производственные факторы направляются в те сферы, где в них существует наибольшая потребность и где они могут быть использованы с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232BD7">
        <w:rPr>
          <w:rFonts w:ascii="Times New Roman" w:hAnsi="Times New Roman" w:cs="Times New Roman"/>
          <w:bCs/>
          <w:sz w:val="28"/>
        </w:rPr>
        <w:t>максимальной эффективностью. С</w:t>
      </w:r>
      <w:r>
        <w:rPr>
          <w:rFonts w:ascii="Times New Roman" w:hAnsi="Times New Roman" w:cs="Times New Roman"/>
          <w:bCs/>
          <w:sz w:val="28"/>
        </w:rPr>
        <w:t xml:space="preserve">вязано это с необходимостью для </w:t>
      </w:r>
      <w:r w:rsidRPr="00232BD7">
        <w:rPr>
          <w:rFonts w:ascii="Times New Roman" w:hAnsi="Times New Roman" w:cs="Times New Roman"/>
          <w:bCs/>
          <w:sz w:val="28"/>
        </w:rPr>
        <w:t xml:space="preserve">предпринимателя выпускать те товары </w:t>
      </w:r>
      <w:r>
        <w:rPr>
          <w:rFonts w:ascii="Times New Roman" w:hAnsi="Times New Roman" w:cs="Times New Roman"/>
          <w:bCs/>
          <w:sz w:val="28"/>
        </w:rPr>
        <w:t xml:space="preserve">(оказывать услуги или выполнять </w:t>
      </w:r>
      <w:r w:rsidRPr="00232BD7">
        <w:rPr>
          <w:rFonts w:ascii="Times New Roman" w:hAnsi="Times New Roman" w:cs="Times New Roman"/>
          <w:bCs/>
          <w:sz w:val="28"/>
        </w:rPr>
        <w:t>работы), в которы</w:t>
      </w:r>
      <w:r w:rsidR="00096D93">
        <w:rPr>
          <w:rFonts w:ascii="Times New Roman" w:hAnsi="Times New Roman" w:cs="Times New Roman"/>
          <w:bCs/>
          <w:sz w:val="28"/>
        </w:rPr>
        <w:t>х нуждается потребитель [6</w:t>
      </w:r>
      <w:r w:rsidRPr="00232BD7">
        <w:rPr>
          <w:rFonts w:ascii="Times New Roman" w:hAnsi="Times New Roman" w:cs="Times New Roman"/>
          <w:bCs/>
          <w:sz w:val="28"/>
        </w:rPr>
        <w:t>]</w:t>
      </w:r>
      <w:r w:rsidR="00096D93">
        <w:rPr>
          <w:rFonts w:ascii="Times New Roman" w:hAnsi="Times New Roman" w:cs="Times New Roman"/>
          <w:bCs/>
          <w:sz w:val="28"/>
        </w:rPr>
        <w:t>.</w:t>
      </w:r>
    </w:p>
    <w:p w:rsidR="00232BD7" w:rsidRPr="00232BD7" w:rsidRDefault="00232BD7" w:rsidP="00232BD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32BD7">
        <w:rPr>
          <w:rFonts w:ascii="Times New Roman" w:hAnsi="Times New Roman" w:cs="Times New Roman"/>
          <w:bCs/>
          <w:sz w:val="28"/>
        </w:rPr>
        <w:t xml:space="preserve">Функция размещения. В рамках </w:t>
      </w:r>
      <w:r>
        <w:rPr>
          <w:rFonts w:ascii="Times New Roman" w:hAnsi="Times New Roman" w:cs="Times New Roman"/>
          <w:bCs/>
          <w:sz w:val="28"/>
        </w:rPr>
        <w:t xml:space="preserve">свободной конкуренции ресурсы и </w:t>
      </w:r>
      <w:r w:rsidRPr="00232BD7">
        <w:rPr>
          <w:rFonts w:ascii="Times New Roman" w:hAnsi="Times New Roman" w:cs="Times New Roman"/>
          <w:bCs/>
          <w:sz w:val="28"/>
        </w:rPr>
        <w:t>произведенные продукты и товары в конечном итоге концентрируются там,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232BD7">
        <w:rPr>
          <w:rFonts w:ascii="Times New Roman" w:hAnsi="Times New Roman" w:cs="Times New Roman"/>
          <w:bCs/>
          <w:sz w:val="28"/>
        </w:rPr>
        <w:t>где они могут обеспечить максимальную отдачу. Рабочая сила скапливается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232BD7">
        <w:rPr>
          <w:rFonts w:ascii="Times New Roman" w:hAnsi="Times New Roman" w:cs="Times New Roman"/>
          <w:bCs/>
          <w:sz w:val="28"/>
        </w:rPr>
        <w:t xml:space="preserve">в тех </w:t>
      </w:r>
      <w:r w:rsidRPr="00232BD7">
        <w:rPr>
          <w:rFonts w:ascii="Times New Roman" w:hAnsi="Times New Roman" w:cs="Times New Roman"/>
          <w:bCs/>
          <w:sz w:val="28"/>
        </w:rPr>
        <w:lastRenderedPageBreak/>
        <w:t>районах, где обеспечивается набольшая прибыль. При неправильном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232BD7">
        <w:rPr>
          <w:rFonts w:ascii="Times New Roman" w:hAnsi="Times New Roman" w:cs="Times New Roman"/>
          <w:bCs/>
          <w:sz w:val="28"/>
        </w:rPr>
        <w:t>применении ресурсов предприятие или компания в условиях конкуренции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232BD7">
        <w:rPr>
          <w:rFonts w:ascii="Times New Roman" w:hAnsi="Times New Roman" w:cs="Times New Roman"/>
          <w:bCs/>
          <w:sz w:val="28"/>
        </w:rPr>
        <w:t>автоматически лишаются самой основы для своей деятельности.</w:t>
      </w:r>
    </w:p>
    <w:p w:rsidR="00232BD7" w:rsidRPr="00232BD7" w:rsidRDefault="00232BD7" w:rsidP="00232BD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32BD7">
        <w:rPr>
          <w:rFonts w:ascii="Times New Roman" w:hAnsi="Times New Roman" w:cs="Times New Roman"/>
          <w:bCs/>
          <w:sz w:val="28"/>
        </w:rPr>
        <w:t>Инновационная и адаптационн</w:t>
      </w:r>
      <w:r>
        <w:rPr>
          <w:rFonts w:ascii="Times New Roman" w:hAnsi="Times New Roman" w:cs="Times New Roman"/>
          <w:bCs/>
          <w:sz w:val="28"/>
        </w:rPr>
        <w:t xml:space="preserve">ая функция. Конкуренция ведет к </w:t>
      </w:r>
      <w:r w:rsidRPr="00232BD7">
        <w:rPr>
          <w:rFonts w:ascii="Times New Roman" w:hAnsi="Times New Roman" w:cs="Times New Roman"/>
          <w:bCs/>
          <w:sz w:val="28"/>
        </w:rPr>
        <w:t>тому, что производственные ф</w:t>
      </w:r>
      <w:r>
        <w:rPr>
          <w:rFonts w:ascii="Times New Roman" w:hAnsi="Times New Roman" w:cs="Times New Roman"/>
          <w:bCs/>
          <w:sz w:val="28"/>
        </w:rPr>
        <w:t xml:space="preserve">акторы направлены на увеличение </w:t>
      </w:r>
      <w:r w:rsidRPr="00232BD7">
        <w:rPr>
          <w:rFonts w:ascii="Times New Roman" w:hAnsi="Times New Roman" w:cs="Times New Roman"/>
          <w:bCs/>
          <w:sz w:val="28"/>
        </w:rPr>
        <w:t>производительности труда и эффекти</w:t>
      </w:r>
      <w:r>
        <w:rPr>
          <w:rFonts w:ascii="Times New Roman" w:hAnsi="Times New Roman" w:cs="Times New Roman"/>
          <w:bCs/>
          <w:sz w:val="28"/>
        </w:rPr>
        <w:t xml:space="preserve">вности производства предприятия. </w:t>
      </w:r>
      <w:r w:rsidRPr="00232BD7">
        <w:rPr>
          <w:rFonts w:ascii="Times New Roman" w:hAnsi="Times New Roman" w:cs="Times New Roman"/>
          <w:bCs/>
          <w:sz w:val="28"/>
        </w:rPr>
        <w:t>Инновации же являются абсолютно необ</w:t>
      </w:r>
      <w:r>
        <w:rPr>
          <w:rFonts w:ascii="Times New Roman" w:hAnsi="Times New Roman" w:cs="Times New Roman"/>
          <w:bCs/>
          <w:sz w:val="28"/>
        </w:rPr>
        <w:t xml:space="preserve">ходимыми, так как производители </w:t>
      </w:r>
      <w:r w:rsidRPr="00232BD7">
        <w:rPr>
          <w:rFonts w:ascii="Times New Roman" w:hAnsi="Times New Roman" w:cs="Times New Roman"/>
          <w:bCs/>
          <w:sz w:val="28"/>
        </w:rPr>
        <w:t>вынуждены все время достигать повышения отдачи от вложенных средств и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232BD7">
        <w:rPr>
          <w:rFonts w:ascii="Times New Roman" w:hAnsi="Times New Roman" w:cs="Times New Roman"/>
          <w:bCs/>
          <w:sz w:val="28"/>
        </w:rPr>
        <w:t>одновременно приспосабливать стру</w:t>
      </w:r>
      <w:r>
        <w:rPr>
          <w:rFonts w:ascii="Times New Roman" w:hAnsi="Times New Roman" w:cs="Times New Roman"/>
          <w:bCs/>
          <w:sz w:val="28"/>
        </w:rPr>
        <w:t xml:space="preserve">ктуру производства к меняющимся </w:t>
      </w:r>
      <w:r w:rsidRPr="00232BD7">
        <w:rPr>
          <w:rFonts w:ascii="Times New Roman" w:hAnsi="Times New Roman" w:cs="Times New Roman"/>
          <w:bCs/>
          <w:sz w:val="28"/>
        </w:rPr>
        <w:t>запросам потребителей. Производитель, который не учитывает этого, в конце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232BD7">
        <w:rPr>
          <w:rFonts w:ascii="Times New Roman" w:hAnsi="Times New Roman" w:cs="Times New Roman"/>
          <w:bCs/>
          <w:sz w:val="28"/>
        </w:rPr>
        <w:t>концов претерпевает «фиаско».</w:t>
      </w:r>
    </w:p>
    <w:p w:rsidR="00232BD7" w:rsidRPr="00232BD7" w:rsidRDefault="00232BD7" w:rsidP="00232BD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32BD7">
        <w:rPr>
          <w:rFonts w:ascii="Times New Roman" w:hAnsi="Times New Roman" w:cs="Times New Roman"/>
          <w:bCs/>
          <w:sz w:val="28"/>
        </w:rPr>
        <w:t>Распределительная функция. Кон</w:t>
      </w:r>
      <w:r>
        <w:rPr>
          <w:rFonts w:ascii="Times New Roman" w:hAnsi="Times New Roman" w:cs="Times New Roman"/>
          <w:bCs/>
          <w:sz w:val="28"/>
        </w:rPr>
        <w:t xml:space="preserve">куренция также проявляет себя в </w:t>
      </w:r>
      <w:r w:rsidRPr="00232BD7">
        <w:rPr>
          <w:rFonts w:ascii="Times New Roman" w:hAnsi="Times New Roman" w:cs="Times New Roman"/>
          <w:bCs/>
          <w:sz w:val="28"/>
        </w:rPr>
        <w:t>борьбе конкурентов между собо</w:t>
      </w:r>
      <w:r>
        <w:rPr>
          <w:rFonts w:ascii="Times New Roman" w:hAnsi="Times New Roman" w:cs="Times New Roman"/>
          <w:bCs/>
          <w:sz w:val="28"/>
        </w:rPr>
        <w:t xml:space="preserve">й за получение наибольшей суммы </w:t>
      </w:r>
      <w:r w:rsidRPr="00232BD7">
        <w:rPr>
          <w:rFonts w:ascii="Times New Roman" w:hAnsi="Times New Roman" w:cs="Times New Roman"/>
          <w:bCs/>
          <w:sz w:val="28"/>
        </w:rPr>
        <w:t>материальных благ и услуг, произвед</w:t>
      </w:r>
      <w:r>
        <w:rPr>
          <w:rFonts w:ascii="Times New Roman" w:hAnsi="Times New Roman" w:cs="Times New Roman"/>
          <w:bCs/>
          <w:sz w:val="28"/>
        </w:rPr>
        <w:t xml:space="preserve">енных в национальной экономике, </w:t>
      </w:r>
      <w:r w:rsidRPr="00232BD7">
        <w:rPr>
          <w:rFonts w:ascii="Times New Roman" w:hAnsi="Times New Roman" w:cs="Times New Roman"/>
          <w:bCs/>
          <w:sz w:val="28"/>
        </w:rPr>
        <w:t>притом на наиболее выгодных усл</w:t>
      </w:r>
      <w:r>
        <w:rPr>
          <w:rFonts w:ascii="Times New Roman" w:hAnsi="Times New Roman" w:cs="Times New Roman"/>
          <w:bCs/>
          <w:sz w:val="28"/>
        </w:rPr>
        <w:t xml:space="preserve">овиях. Конкуренция распределяет </w:t>
      </w:r>
      <w:r w:rsidRPr="00232BD7">
        <w:rPr>
          <w:rFonts w:ascii="Times New Roman" w:hAnsi="Times New Roman" w:cs="Times New Roman"/>
          <w:bCs/>
          <w:sz w:val="28"/>
        </w:rPr>
        <w:t>совокупный продукт, прежде всего по степени дефицитности того или иного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232BD7">
        <w:rPr>
          <w:rFonts w:ascii="Times New Roman" w:hAnsi="Times New Roman" w:cs="Times New Roman"/>
          <w:bCs/>
          <w:sz w:val="28"/>
        </w:rPr>
        <w:t>производственного фактора. Например, если число людей, которые захотят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232BD7">
        <w:rPr>
          <w:rFonts w:ascii="Times New Roman" w:hAnsi="Times New Roman" w:cs="Times New Roman"/>
          <w:bCs/>
          <w:sz w:val="28"/>
        </w:rPr>
        <w:t>получить работу много, то оплата их тру</w:t>
      </w:r>
      <w:r>
        <w:rPr>
          <w:rFonts w:ascii="Times New Roman" w:hAnsi="Times New Roman" w:cs="Times New Roman"/>
          <w:bCs/>
          <w:sz w:val="28"/>
        </w:rPr>
        <w:t xml:space="preserve">да будет ниже, если же в случае </w:t>
      </w:r>
      <w:r w:rsidRPr="00232BD7">
        <w:rPr>
          <w:rFonts w:ascii="Times New Roman" w:hAnsi="Times New Roman" w:cs="Times New Roman"/>
          <w:bCs/>
          <w:sz w:val="28"/>
        </w:rPr>
        <w:t>нехватки рабочей силы.</w:t>
      </w:r>
    </w:p>
    <w:p w:rsidR="002576F9" w:rsidRDefault="00232BD7" w:rsidP="00232BD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32BD7">
        <w:rPr>
          <w:rFonts w:ascii="Times New Roman" w:hAnsi="Times New Roman" w:cs="Times New Roman"/>
          <w:bCs/>
          <w:sz w:val="28"/>
        </w:rPr>
        <w:t xml:space="preserve">Контролирующая функция. При </w:t>
      </w:r>
      <w:r>
        <w:rPr>
          <w:rFonts w:ascii="Times New Roman" w:hAnsi="Times New Roman" w:cs="Times New Roman"/>
          <w:bCs/>
          <w:sz w:val="28"/>
        </w:rPr>
        <w:t xml:space="preserve">наличии реальной конкуренции не </w:t>
      </w:r>
      <w:r w:rsidRPr="00232BD7">
        <w:rPr>
          <w:rFonts w:ascii="Times New Roman" w:hAnsi="Times New Roman" w:cs="Times New Roman"/>
          <w:bCs/>
          <w:sz w:val="28"/>
        </w:rPr>
        <w:t>один поставщик или потенциальн</w:t>
      </w:r>
      <w:r>
        <w:rPr>
          <w:rFonts w:ascii="Times New Roman" w:hAnsi="Times New Roman" w:cs="Times New Roman"/>
          <w:bCs/>
          <w:sz w:val="28"/>
        </w:rPr>
        <w:t xml:space="preserve">ый покупатель не могут добиться </w:t>
      </w:r>
      <w:r w:rsidRPr="00232BD7">
        <w:rPr>
          <w:rFonts w:ascii="Times New Roman" w:hAnsi="Times New Roman" w:cs="Times New Roman"/>
          <w:bCs/>
          <w:sz w:val="28"/>
        </w:rPr>
        <w:t xml:space="preserve">господствующего положения на рынке и </w:t>
      </w:r>
      <w:r>
        <w:rPr>
          <w:rFonts w:ascii="Times New Roman" w:hAnsi="Times New Roman" w:cs="Times New Roman"/>
          <w:bCs/>
          <w:sz w:val="28"/>
        </w:rPr>
        <w:t xml:space="preserve">диктовать условия другим его </w:t>
      </w:r>
      <w:r w:rsidRPr="00232BD7">
        <w:rPr>
          <w:rFonts w:ascii="Times New Roman" w:hAnsi="Times New Roman" w:cs="Times New Roman"/>
          <w:bCs/>
          <w:sz w:val="28"/>
        </w:rPr>
        <w:t>участникам. Иначе говоря, эта функция проявляется в недопущении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232BD7">
        <w:rPr>
          <w:rFonts w:ascii="Times New Roman" w:hAnsi="Times New Roman" w:cs="Times New Roman"/>
          <w:bCs/>
          <w:sz w:val="28"/>
        </w:rPr>
        <w:t>господства монополий на рынке. Конкуренция ограничивает монополии и ставит их в определенные рамки.</w:t>
      </w:r>
    </w:p>
    <w:p w:rsidR="00920DA6" w:rsidRDefault="00920DA6" w:rsidP="00232BD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20DA6">
        <w:rPr>
          <w:rFonts w:ascii="Times New Roman" w:hAnsi="Times New Roman" w:cs="Times New Roman"/>
          <w:bCs/>
          <w:sz w:val="28"/>
        </w:rPr>
        <w:t xml:space="preserve">Таким образом, мы можем сделать вывод, что на достижение своей цели может рассчитывать только та фирма, которая заняла выгодное место на рынке, в отличии от ее конкурентов, которые </w:t>
      </w:r>
      <w:r>
        <w:rPr>
          <w:rFonts w:ascii="Times New Roman" w:hAnsi="Times New Roman" w:cs="Times New Roman"/>
          <w:bCs/>
          <w:sz w:val="28"/>
        </w:rPr>
        <w:t>не смогли выйти на уровень выше</w:t>
      </w:r>
      <w:r w:rsidRPr="00920DA6">
        <w:rPr>
          <w:rFonts w:ascii="Times New Roman" w:hAnsi="Times New Roman" w:cs="Times New Roman"/>
          <w:bCs/>
          <w:sz w:val="28"/>
        </w:rPr>
        <w:t>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920DA6">
        <w:rPr>
          <w:rFonts w:ascii="Times New Roman" w:hAnsi="Times New Roman" w:cs="Times New Roman"/>
          <w:bCs/>
          <w:sz w:val="28"/>
        </w:rPr>
        <w:t xml:space="preserve">Также роль и функции конкуренции остаются значительными. Важность обеспечения конкурентоспособности для успешного функционирования предприятия хорошо осознается как теоретиками, так и практиками, что привело к </w:t>
      </w:r>
      <w:r w:rsidRPr="00920DA6">
        <w:rPr>
          <w:rFonts w:ascii="Times New Roman" w:hAnsi="Times New Roman" w:cs="Times New Roman"/>
          <w:bCs/>
          <w:sz w:val="28"/>
        </w:rPr>
        <w:lastRenderedPageBreak/>
        <w:t>появлению большого количества исследований, посвященных как общим методологическим проблемам конкурентоспособности, так и вопросам управления ею</w:t>
      </w:r>
      <w:r>
        <w:rPr>
          <w:rFonts w:ascii="Times New Roman" w:hAnsi="Times New Roman" w:cs="Times New Roman"/>
          <w:bCs/>
          <w:sz w:val="28"/>
        </w:rPr>
        <w:t xml:space="preserve"> в конкретных ситуациях.</w:t>
      </w:r>
    </w:p>
    <w:p w:rsidR="002576F9" w:rsidRPr="002576F9" w:rsidRDefault="002576F9" w:rsidP="00096D9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A70BF" w:rsidRPr="000A3826" w:rsidRDefault="005A70BF" w:rsidP="000A3826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511925393"/>
      <w:r w:rsidRPr="000A3826">
        <w:rPr>
          <w:rFonts w:ascii="Times New Roman" w:hAnsi="Times New Roman" w:cs="Times New Roman"/>
          <w:color w:val="auto"/>
          <w:sz w:val="28"/>
          <w:szCs w:val="28"/>
        </w:rPr>
        <w:t>1.2 Формы и методы конкурентной борьбы в современной экономике</w:t>
      </w:r>
      <w:bookmarkEnd w:id="3"/>
    </w:p>
    <w:p w:rsidR="00920DA6" w:rsidRDefault="00920DA6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7F7C82" w:rsidRDefault="007F7C82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F7C82">
        <w:rPr>
          <w:rFonts w:ascii="Times New Roman" w:hAnsi="Times New Roman" w:cs="Times New Roman"/>
          <w:bCs/>
          <w:sz w:val="28"/>
        </w:rPr>
        <w:t>Формы, методы, приемы конкурентной борьбы обладателей разного конкурентного статуса неисчерпаемы и постоянно меняются. Данное деление предприятий основано на способах достижения цели, выбора конкурентной стратегии и типа конкурентного поведения.</w:t>
      </w:r>
    </w:p>
    <w:p w:rsidR="00920DA6" w:rsidRPr="00920DA6" w:rsidRDefault="00920DA6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20DA6">
        <w:rPr>
          <w:rFonts w:ascii="Times New Roman" w:hAnsi="Times New Roman" w:cs="Times New Roman"/>
          <w:bCs/>
          <w:sz w:val="28"/>
        </w:rPr>
        <w:t>В условиях рыночных отношений конкуренция и ее формы выступают как взаимодействие, соперничество предпринимателей за обеспечение возможности реализации своей продукции, удовлетворяя тем самым потребности покупателей. Выделяются такие формы конкуренции как</w:t>
      </w:r>
      <w:r w:rsidR="00096D93">
        <w:rPr>
          <w:rFonts w:ascii="Times New Roman" w:hAnsi="Times New Roman" w:cs="Times New Roman"/>
          <w:bCs/>
          <w:sz w:val="28"/>
        </w:rPr>
        <w:t xml:space="preserve"> </w:t>
      </w:r>
      <w:r w:rsidR="00096D93" w:rsidRPr="00096D93">
        <w:rPr>
          <w:rFonts w:ascii="Times New Roman" w:hAnsi="Times New Roman" w:cs="Times New Roman"/>
          <w:bCs/>
          <w:sz w:val="28"/>
        </w:rPr>
        <w:t>[10]</w:t>
      </w:r>
      <w:r w:rsidRPr="00920DA6">
        <w:rPr>
          <w:rFonts w:ascii="Times New Roman" w:hAnsi="Times New Roman" w:cs="Times New Roman"/>
          <w:bCs/>
          <w:sz w:val="28"/>
        </w:rPr>
        <w:t>:</w:t>
      </w:r>
    </w:p>
    <w:p w:rsidR="00920DA6" w:rsidRPr="00920DA6" w:rsidRDefault="00920DA6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20DA6">
        <w:rPr>
          <w:rFonts w:ascii="Times New Roman" w:hAnsi="Times New Roman" w:cs="Times New Roman"/>
          <w:bCs/>
          <w:sz w:val="28"/>
        </w:rPr>
        <w:t>1 Совершенная конкуренция</w:t>
      </w:r>
      <w:r w:rsidR="00096D93" w:rsidRPr="00096D93">
        <w:rPr>
          <w:rFonts w:ascii="Times New Roman" w:hAnsi="Times New Roman" w:cs="Times New Roman"/>
          <w:bCs/>
          <w:sz w:val="28"/>
        </w:rPr>
        <w:t xml:space="preserve"> –</w:t>
      </w:r>
      <w:r w:rsidRPr="00920DA6">
        <w:rPr>
          <w:rFonts w:ascii="Times New Roman" w:hAnsi="Times New Roman" w:cs="Times New Roman"/>
          <w:bCs/>
          <w:sz w:val="28"/>
        </w:rPr>
        <w:t xml:space="preserve"> это конкуренция, в которой большое количество независимых фирм на рынке, тип продукта – стандартизированный, контроль над ценой полностью отсутствует, и вход в эту отрасль – достаточно тяжел. </w:t>
      </w:r>
    </w:p>
    <w:p w:rsidR="00920DA6" w:rsidRPr="00920DA6" w:rsidRDefault="00920DA6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20DA6">
        <w:rPr>
          <w:rFonts w:ascii="Times New Roman" w:hAnsi="Times New Roman" w:cs="Times New Roman"/>
          <w:bCs/>
          <w:sz w:val="28"/>
        </w:rPr>
        <w:t xml:space="preserve">2 Чистая монополия – это конкуренция, в которой количество фирм на рынке – единичное, то есть одна большая компания. Тип ее продукта – уникальный, а контроль над ценой полный. В такую отрасль очень тяжело войти. </w:t>
      </w:r>
    </w:p>
    <w:p w:rsidR="00920DA6" w:rsidRPr="00920DA6" w:rsidRDefault="00920DA6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20DA6">
        <w:rPr>
          <w:rFonts w:ascii="Times New Roman" w:hAnsi="Times New Roman" w:cs="Times New Roman"/>
          <w:bCs/>
          <w:sz w:val="28"/>
        </w:rPr>
        <w:t xml:space="preserve">3 Олигополия – это конкуренция, в которой на рынке есть несколько крупных компаний (предприятий), тип производимого продукта – стандартизированный, а контроль цены зависит от лидера на рынке. В эту отрасль также сложно войти. </w:t>
      </w:r>
    </w:p>
    <w:p w:rsidR="00920DA6" w:rsidRDefault="00920DA6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20DA6">
        <w:rPr>
          <w:rFonts w:ascii="Times New Roman" w:hAnsi="Times New Roman" w:cs="Times New Roman"/>
          <w:bCs/>
          <w:sz w:val="28"/>
        </w:rPr>
        <w:t>4 Монополистическая конкуренция – это такая конкуренция, в которой присутствует очень большое количество фирм на рынке, тип продукта – дифференцированный, контроль над ценой ограничено, а вход в отрасль – вполне возможен.</w:t>
      </w:r>
    </w:p>
    <w:p w:rsidR="007F7C82" w:rsidRDefault="007F7C82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F7C82">
        <w:rPr>
          <w:rFonts w:ascii="Times New Roman" w:hAnsi="Times New Roman" w:cs="Times New Roman"/>
          <w:bCs/>
          <w:sz w:val="28"/>
        </w:rPr>
        <w:lastRenderedPageBreak/>
        <w:t>На конкурентном рынке соперники используют различные методы борьбы: ценовые, неценовые, нечестные.</w:t>
      </w:r>
    </w:p>
    <w:p w:rsidR="007F7C82" w:rsidRDefault="007F7C82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F7C82">
        <w:rPr>
          <w:rFonts w:ascii="Times New Roman" w:hAnsi="Times New Roman" w:cs="Times New Roman"/>
          <w:bCs/>
          <w:sz w:val="28"/>
        </w:rPr>
        <w:t xml:space="preserve">Ценовые методы конкуренции </w:t>
      </w:r>
      <w:r w:rsidR="00096D93" w:rsidRPr="00096D93">
        <w:rPr>
          <w:rFonts w:ascii="Times New Roman" w:hAnsi="Times New Roman" w:cs="Times New Roman"/>
          <w:bCs/>
          <w:sz w:val="28"/>
        </w:rPr>
        <w:t>–</w:t>
      </w:r>
      <w:r w:rsidRPr="007F7C82">
        <w:rPr>
          <w:rFonts w:ascii="Times New Roman" w:hAnsi="Times New Roman" w:cs="Times New Roman"/>
          <w:bCs/>
          <w:sz w:val="28"/>
        </w:rPr>
        <w:t xml:space="preserve"> это конкуренция, в которой главным средством борьбы является цена. Такие методы характеризуются тем, что в конкурентной борьбе за потребителя и завоевание рынка главным образом используется снижение цен. Предприниматель, принявший такое решение, полагает, что более низкой ценой на свои товары ему удастся победить (разорить) конкурентов. </w:t>
      </w:r>
    </w:p>
    <w:p w:rsidR="007F7C82" w:rsidRDefault="007F7C82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F7C82">
        <w:rPr>
          <w:rFonts w:ascii="Times New Roman" w:hAnsi="Times New Roman" w:cs="Times New Roman"/>
          <w:bCs/>
          <w:sz w:val="28"/>
        </w:rPr>
        <w:t>В современном мире ценовая конкуренция утратила такое значение в пользу неценовых методов конкурентной борьбы. Это не означает, конечно, что на современном рынке не используется этот метод, он существует, но не всегда в явной форме. Так как он в открытой форме возможен только до того момента, пока фирма не исчерпает резерв</w:t>
      </w:r>
      <w:r w:rsidR="00096D93">
        <w:rPr>
          <w:rFonts w:ascii="Times New Roman" w:hAnsi="Times New Roman" w:cs="Times New Roman"/>
          <w:bCs/>
          <w:sz w:val="28"/>
        </w:rPr>
        <w:t>ы снижения себестоимости товара</w:t>
      </w:r>
      <w:r w:rsidRPr="007F7C82">
        <w:rPr>
          <w:rFonts w:ascii="Times New Roman" w:hAnsi="Times New Roman" w:cs="Times New Roman"/>
          <w:bCs/>
          <w:sz w:val="28"/>
        </w:rPr>
        <w:t xml:space="preserve"> [4]</w:t>
      </w:r>
      <w:r w:rsidR="00096D93" w:rsidRPr="00096D93">
        <w:rPr>
          <w:rFonts w:ascii="Times New Roman" w:hAnsi="Times New Roman" w:cs="Times New Roman"/>
          <w:bCs/>
          <w:sz w:val="28"/>
        </w:rPr>
        <w:t>.</w:t>
      </w:r>
      <w:r w:rsidRPr="007F7C82">
        <w:rPr>
          <w:rFonts w:ascii="Times New Roman" w:hAnsi="Times New Roman" w:cs="Times New Roman"/>
          <w:bCs/>
          <w:sz w:val="28"/>
        </w:rPr>
        <w:t xml:space="preserve"> </w:t>
      </w:r>
    </w:p>
    <w:p w:rsidR="007F7C82" w:rsidRDefault="007F7C82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F7C82">
        <w:rPr>
          <w:rFonts w:ascii="Times New Roman" w:hAnsi="Times New Roman" w:cs="Times New Roman"/>
          <w:bCs/>
          <w:sz w:val="28"/>
        </w:rPr>
        <w:t xml:space="preserve">В настоящее время ценовая конкуренция проявляется обычно в следующих случаях: </w:t>
      </w:r>
    </w:p>
    <w:p w:rsidR="007F7C82" w:rsidRDefault="007F7C82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F7C82">
        <w:rPr>
          <w:rFonts w:ascii="Times New Roman" w:hAnsi="Times New Roman" w:cs="Times New Roman"/>
          <w:bCs/>
          <w:sz w:val="28"/>
        </w:rPr>
        <w:t>-</w:t>
      </w:r>
      <w:r w:rsidR="00096D93" w:rsidRPr="00096D93">
        <w:rPr>
          <w:rFonts w:ascii="Times New Roman" w:hAnsi="Times New Roman" w:cs="Times New Roman"/>
          <w:bCs/>
          <w:sz w:val="28"/>
        </w:rPr>
        <w:t xml:space="preserve"> </w:t>
      </w:r>
      <w:r w:rsidRPr="007F7C82">
        <w:rPr>
          <w:rFonts w:ascii="Times New Roman" w:hAnsi="Times New Roman" w:cs="Times New Roman"/>
          <w:bCs/>
          <w:sz w:val="28"/>
        </w:rPr>
        <w:t xml:space="preserve">для проникновения на рынки с новыми товарами; </w:t>
      </w:r>
    </w:p>
    <w:p w:rsidR="007F7C82" w:rsidRDefault="007F7C82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F7C82">
        <w:rPr>
          <w:rFonts w:ascii="Times New Roman" w:hAnsi="Times New Roman" w:cs="Times New Roman"/>
          <w:bCs/>
          <w:sz w:val="28"/>
        </w:rPr>
        <w:t>-</w:t>
      </w:r>
      <w:r w:rsidR="00096D93" w:rsidRPr="00096D93">
        <w:rPr>
          <w:rFonts w:ascii="Times New Roman" w:hAnsi="Times New Roman" w:cs="Times New Roman"/>
          <w:bCs/>
          <w:sz w:val="28"/>
        </w:rPr>
        <w:t xml:space="preserve"> </w:t>
      </w:r>
      <w:r w:rsidRPr="007F7C82">
        <w:rPr>
          <w:rFonts w:ascii="Times New Roman" w:hAnsi="Times New Roman" w:cs="Times New Roman"/>
          <w:bCs/>
          <w:sz w:val="28"/>
        </w:rPr>
        <w:t xml:space="preserve">для укрепления позиций в случае внезапного обострения проблемы сбыта. </w:t>
      </w:r>
    </w:p>
    <w:p w:rsidR="007F7C82" w:rsidRDefault="007F7C82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F7C82">
        <w:rPr>
          <w:rFonts w:ascii="Times New Roman" w:hAnsi="Times New Roman" w:cs="Times New Roman"/>
          <w:bCs/>
          <w:sz w:val="28"/>
        </w:rPr>
        <w:t xml:space="preserve">Наиболее приемлемые условия для стратегии высоких цен: </w:t>
      </w:r>
    </w:p>
    <w:p w:rsidR="007F7C82" w:rsidRDefault="007F7C82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F7C82">
        <w:rPr>
          <w:rFonts w:ascii="Times New Roman" w:hAnsi="Times New Roman" w:cs="Times New Roman"/>
          <w:bCs/>
          <w:sz w:val="28"/>
        </w:rPr>
        <w:t xml:space="preserve">- высокий уровень текущего спроса со стороны большого числа потребителей; </w:t>
      </w:r>
    </w:p>
    <w:p w:rsidR="007F7C82" w:rsidRDefault="007F7C82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F7C82">
        <w:rPr>
          <w:rFonts w:ascii="Times New Roman" w:hAnsi="Times New Roman" w:cs="Times New Roman"/>
          <w:bCs/>
          <w:sz w:val="28"/>
        </w:rPr>
        <w:t xml:space="preserve">- первоначальная группа потребителей, приобретающих товар, менее чувствительна к цене, чем последующие; </w:t>
      </w:r>
    </w:p>
    <w:p w:rsidR="007F7C82" w:rsidRDefault="007F7C82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F7C82">
        <w:rPr>
          <w:rFonts w:ascii="Times New Roman" w:hAnsi="Times New Roman" w:cs="Times New Roman"/>
          <w:bCs/>
          <w:sz w:val="28"/>
        </w:rPr>
        <w:t xml:space="preserve">- непривлекательность высокой начальной цены для фирм-конкурентов и ограниченность конкуренции; </w:t>
      </w:r>
    </w:p>
    <w:p w:rsidR="007F7C82" w:rsidRDefault="007F7C82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F7C82">
        <w:rPr>
          <w:rFonts w:ascii="Times New Roman" w:hAnsi="Times New Roman" w:cs="Times New Roman"/>
          <w:bCs/>
          <w:sz w:val="28"/>
        </w:rPr>
        <w:t>- восприятие высокой цены со стороны покупателей как свидете</w:t>
      </w:r>
      <w:r w:rsidR="00096D93">
        <w:rPr>
          <w:rFonts w:ascii="Times New Roman" w:hAnsi="Times New Roman" w:cs="Times New Roman"/>
          <w:bCs/>
          <w:sz w:val="28"/>
        </w:rPr>
        <w:t>льство высокого качества товара.</w:t>
      </w:r>
    </w:p>
    <w:p w:rsidR="007F7C82" w:rsidRPr="00096D93" w:rsidRDefault="007F7C82" w:rsidP="00096D9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F7C82">
        <w:rPr>
          <w:rFonts w:ascii="Times New Roman" w:hAnsi="Times New Roman" w:cs="Times New Roman"/>
          <w:bCs/>
          <w:sz w:val="28"/>
        </w:rPr>
        <w:t>Минус</w:t>
      </w:r>
      <w:r w:rsidR="00096D93">
        <w:rPr>
          <w:rFonts w:ascii="Times New Roman" w:hAnsi="Times New Roman" w:cs="Times New Roman"/>
          <w:bCs/>
          <w:sz w:val="28"/>
        </w:rPr>
        <w:t xml:space="preserve">ом данного вида конкуренции является </w:t>
      </w:r>
      <w:r w:rsidRPr="00096D93">
        <w:rPr>
          <w:rFonts w:ascii="Times New Roman" w:hAnsi="Times New Roman" w:cs="Times New Roman"/>
          <w:bCs/>
          <w:sz w:val="28"/>
        </w:rPr>
        <w:t xml:space="preserve">минимизация прибыли предприятия при сохранении затрат на деятельность предприятия. </w:t>
      </w:r>
    </w:p>
    <w:p w:rsidR="007F7C82" w:rsidRDefault="007F7C82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F7C82">
        <w:rPr>
          <w:rFonts w:ascii="Times New Roman" w:hAnsi="Times New Roman" w:cs="Times New Roman"/>
          <w:bCs/>
          <w:sz w:val="28"/>
        </w:rPr>
        <w:t xml:space="preserve">Плюсы данного вида конкуренции: </w:t>
      </w:r>
    </w:p>
    <w:p w:rsidR="007F7C82" w:rsidRDefault="00096D93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- </w:t>
      </w:r>
      <w:r w:rsidR="007F7C82" w:rsidRPr="007F7C82">
        <w:rPr>
          <w:rFonts w:ascii="Times New Roman" w:hAnsi="Times New Roman" w:cs="Times New Roman"/>
          <w:bCs/>
          <w:sz w:val="28"/>
        </w:rPr>
        <w:t xml:space="preserve">повышение лояльности клиентов к данному розничному предприятию; </w:t>
      </w:r>
    </w:p>
    <w:p w:rsidR="007F7C82" w:rsidRDefault="00096D93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="007F7C82" w:rsidRPr="007F7C82">
        <w:rPr>
          <w:rFonts w:ascii="Times New Roman" w:hAnsi="Times New Roman" w:cs="Times New Roman"/>
          <w:bCs/>
          <w:sz w:val="28"/>
        </w:rPr>
        <w:t xml:space="preserve">устойчивое увеличение оборота предприятия за счет лояльных постоянных клиентов. </w:t>
      </w:r>
    </w:p>
    <w:p w:rsidR="007F7C82" w:rsidRDefault="007F7C82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F7C82">
        <w:rPr>
          <w:rFonts w:ascii="Times New Roman" w:hAnsi="Times New Roman" w:cs="Times New Roman"/>
          <w:bCs/>
          <w:sz w:val="28"/>
        </w:rPr>
        <w:t xml:space="preserve">В условиях современной конкуренции преобладают неценовые методы конкуренции. Они являются основополагающими в рыночном механизме всех развитых стран мира. </w:t>
      </w:r>
    </w:p>
    <w:p w:rsidR="007F7C82" w:rsidRDefault="007F7C82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F7C82">
        <w:rPr>
          <w:rFonts w:ascii="Times New Roman" w:hAnsi="Times New Roman" w:cs="Times New Roman"/>
          <w:bCs/>
          <w:sz w:val="28"/>
        </w:rPr>
        <w:t xml:space="preserve">Неценовая конкуренция </w:t>
      </w:r>
      <w:r w:rsidR="00096D93">
        <w:rPr>
          <w:rFonts w:ascii="Times New Roman" w:hAnsi="Times New Roman" w:cs="Times New Roman"/>
          <w:bCs/>
          <w:sz w:val="28"/>
        </w:rPr>
        <w:t>–</w:t>
      </w:r>
      <w:r w:rsidRPr="007F7C82">
        <w:rPr>
          <w:rFonts w:ascii="Times New Roman" w:hAnsi="Times New Roman" w:cs="Times New Roman"/>
          <w:bCs/>
          <w:sz w:val="28"/>
        </w:rPr>
        <w:t xml:space="preserve"> это стратегия конкурентной борьбы, направленная не на изменения цен, а на создание предпосылок, которые улучшают реализацию продукции. Здесь за рынки сбыта побеждает не тот, кто предлагает более низкие цены, а тот, кто предлагает более высокое качество. Более качественный товар, несмотря на его высокую цену, значительно эффективнее в эксплуатации или потреблении, чем менее качественный. Но это не значит, что роль цены при определении конкурентоспособности изделие невелика. Цена </w:t>
      </w:r>
      <w:r w:rsidR="00096D93">
        <w:rPr>
          <w:rFonts w:ascii="Times New Roman" w:hAnsi="Times New Roman" w:cs="Times New Roman"/>
          <w:bCs/>
          <w:sz w:val="28"/>
        </w:rPr>
        <w:t>–</w:t>
      </w:r>
      <w:r w:rsidRPr="007F7C82">
        <w:rPr>
          <w:rFonts w:ascii="Times New Roman" w:hAnsi="Times New Roman" w:cs="Times New Roman"/>
          <w:bCs/>
          <w:sz w:val="28"/>
        </w:rPr>
        <w:t xml:space="preserve"> это тот фактор, который обеспечивает получение прибыли. </w:t>
      </w:r>
    </w:p>
    <w:p w:rsidR="007F7C82" w:rsidRDefault="007F7C82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F7C82">
        <w:rPr>
          <w:rFonts w:ascii="Times New Roman" w:hAnsi="Times New Roman" w:cs="Times New Roman"/>
          <w:bCs/>
          <w:sz w:val="28"/>
        </w:rPr>
        <w:t xml:space="preserve">Конкуренция, основанная на совершенствовании качества, носит противоречивый характер. С одной стороны, повышение качества служит способом скрытого снижения цен и расширения сбыта; с другой </w:t>
      </w:r>
      <w:r w:rsidR="00096D93">
        <w:rPr>
          <w:rFonts w:ascii="Times New Roman" w:hAnsi="Times New Roman" w:cs="Times New Roman"/>
          <w:bCs/>
          <w:sz w:val="28"/>
        </w:rPr>
        <w:t>–</w:t>
      </w:r>
      <w:r w:rsidRPr="007F7C82">
        <w:rPr>
          <w:rFonts w:ascii="Times New Roman" w:hAnsi="Times New Roman" w:cs="Times New Roman"/>
          <w:bCs/>
          <w:sz w:val="28"/>
        </w:rPr>
        <w:t xml:space="preserve"> </w:t>
      </w:r>
      <w:r w:rsidR="00096D93">
        <w:rPr>
          <w:rFonts w:ascii="Times New Roman" w:hAnsi="Times New Roman" w:cs="Times New Roman"/>
          <w:bCs/>
          <w:sz w:val="28"/>
        </w:rPr>
        <w:t>«качество» –</w:t>
      </w:r>
      <w:r w:rsidRPr="007F7C82">
        <w:rPr>
          <w:rFonts w:ascii="Times New Roman" w:hAnsi="Times New Roman" w:cs="Times New Roman"/>
          <w:bCs/>
          <w:sz w:val="28"/>
        </w:rPr>
        <w:t xml:space="preserve"> это субъективная оценка, которая открывает возможности фальсификации качества пу</w:t>
      </w:r>
      <w:r w:rsidR="00096D93">
        <w:rPr>
          <w:rFonts w:ascii="Times New Roman" w:hAnsi="Times New Roman" w:cs="Times New Roman"/>
          <w:bCs/>
          <w:sz w:val="28"/>
        </w:rPr>
        <w:t>тем рекламы и красивой упаковки [14</w:t>
      </w:r>
      <w:r w:rsidRPr="007F7C82">
        <w:rPr>
          <w:rFonts w:ascii="Times New Roman" w:hAnsi="Times New Roman" w:cs="Times New Roman"/>
          <w:bCs/>
          <w:sz w:val="28"/>
        </w:rPr>
        <w:t>]</w:t>
      </w:r>
      <w:r w:rsidR="00096D93">
        <w:rPr>
          <w:rFonts w:ascii="Times New Roman" w:hAnsi="Times New Roman" w:cs="Times New Roman"/>
          <w:bCs/>
          <w:sz w:val="28"/>
        </w:rPr>
        <w:t>.</w:t>
      </w:r>
      <w:r w:rsidRPr="007F7C82">
        <w:rPr>
          <w:rFonts w:ascii="Times New Roman" w:hAnsi="Times New Roman" w:cs="Times New Roman"/>
          <w:bCs/>
          <w:sz w:val="28"/>
        </w:rPr>
        <w:t xml:space="preserve"> </w:t>
      </w:r>
    </w:p>
    <w:p w:rsidR="007F7C82" w:rsidRDefault="007F7C82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F7C82">
        <w:rPr>
          <w:rFonts w:ascii="Times New Roman" w:hAnsi="Times New Roman" w:cs="Times New Roman"/>
          <w:bCs/>
          <w:sz w:val="28"/>
        </w:rPr>
        <w:t>Нецен</w:t>
      </w:r>
      <w:r>
        <w:rPr>
          <w:rFonts w:ascii="Times New Roman" w:hAnsi="Times New Roman" w:cs="Times New Roman"/>
          <w:bCs/>
          <w:sz w:val="28"/>
        </w:rPr>
        <w:t>овая конкуренция ведется за счет</w:t>
      </w:r>
      <w:r w:rsidRPr="007F7C82">
        <w:rPr>
          <w:rFonts w:ascii="Times New Roman" w:hAnsi="Times New Roman" w:cs="Times New Roman"/>
          <w:bCs/>
          <w:sz w:val="28"/>
        </w:rPr>
        <w:t xml:space="preserve">: </w:t>
      </w:r>
    </w:p>
    <w:p w:rsidR="007F7C82" w:rsidRDefault="007F7C82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F7C82">
        <w:rPr>
          <w:rFonts w:ascii="Times New Roman" w:hAnsi="Times New Roman" w:cs="Times New Roman"/>
          <w:bCs/>
          <w:sz w:val="28"/>
        </w:rPr>
        <w:t>-</w:t>
      </w:r>
      <w:r w:rsidR="00096D93">
        <w:rPr>
          <w:rFonts w:ascii="Times New Roman" w:hAnsi="Times New Roman" w:cs="Times New Roman"/>
          <w:bCs/>
          <w:sz w:val="28"/>
        </w:rPr>
        <w:t xml:space="preserve"> снижение издержек;</w:t>
      </w:r>
    </w:p>
    <w:p w:rsidR="007F7C82" w:rsidRDefault="007F7C82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F7C82">
        <w:rPr>
          <w:rFonts w:ascii="Times New Roman" w:hAnsi="Times New Roman" w:cs="Times New Roman"/>
          <w:bCs/>
          <w:sz w:val="28"/>
        </w:rPr>
        <w:t>-</w:t>
      </w:r>
      <w:r w:rsidR="00096D93">
        <w:rPr>
          <w:rFonts w:ascii="Times New Roman" w:hAnsi="Times New Roman" w:cs="Times New Roman"/>
          <w:bCs/>
          <w:sz w:val="28"/>
        </w:rPr>
        <w:t xml:space="preserve"> </w:t>
      </w:r>
      <w:r w:rsidRPr="007F7C82">
        <w:rPr>
          <w:rFonts w:ascii="Times New Roman" w:hAnsi="Times New Roman" w:cs="Times New Roman"/>
          <w:bCs/>
          <w:sz w:val="28"/>
        </w:rPr>
        <w:t>повышение качества продукции и услуг</w:t>
      </w:r>
      <w:r w:rsidR="00096D93">
        <w:rPr>
          <w:rFonts w:ascii="Times New Roman" w:hAnsi="Times New Roman" w:cs="Times New Roman"/>
          <w:bCs/>
          <w:sz w:val="28"/>
        </w:rPr>
        <w:t>;</w:t>
      </w:r>
    </w:p>
    <w:p w:rsidR="007F7C82" w:rsidRDefault="007F7C82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F7C82">
        <w:rPr>
          <w:rFonts w:ascii="Times New Roman" w:hAnsi="Times New Roman" w:cs="Times New Roman"/>
          <w:bCs/>
          <w:sz w:val="28"/>
        </w:rPr>
        <w:t>-</w:t>
      </w:r>
      <w:r w:rsidR="00096D93">
        <w:rPr>
          <w:rFonts w:ascii="Times New Roman" w:hAnsi="Times New Roman" w:cs="Times New Roman"/>
          <w:bCs/>
          <w:sz w:val="28"/>
        </w:rPr>
        <w:t xml:space="preserve"> </w:t>
      </w:r>
      <w:r w:rsidRPr="007F7C82">
        <w:rPr>
          <w:rFonts w:ascii="Times New Roman" w:hAnsi="Times New Roman" w:cs="Times New Roman"/>
          <w:bCs/>
          <w:sz w:val="28"/>
        </w:rPr>
        <w:t>надежности</w:t>
      </w:r>
      <w:r w:rsidR="00096D93">
        <w:rPr>
          <w:rFonts w:ascii="Times New Roman" w:hAnsi="Times New Roman" w:cs="Times New Roman"/>
          <w:bCs/>
          <w:sz w:val="28"/>
        </w:rPr>
        <w:t>;</w:t>
      </w:r>
      <w:r w:rsidRPr="007F7C82">
        <w:rPr>
          <w:rFonts w:ascii="Times New Roman" w:hAnsi="Times New Roman" w:cs="Times New Roman"/>
          <w:bCs/>
          <w:sz w:val="28"/>
        </w:rPr>
        <w:t xml:space="preserve"> </w:t>
      </w:r>
    </w:p>
    <w:p w:rsidR="007F7C82" w:rsidRDefault="007F7C82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F7C82">
        <w:rPr>
          <w:rFonts w:ascii="Times New Roman" w:hAnsi="Times New Roman" w:cs="Times New Roman"/>
          <w:bCs/>
          <w:sz w:val="28"/>
        </w:rPr>
        <w:t>-</w:t>
      </w:r>
      <w:r w:rsidR="00096D93">
        <w:rPr>
          <w:rFonts w:ascii="Times New Roman" w:hAnsi="Times New Roman" w:cs="Times New Roman"/>
          <w:bCs/>
          <w:sz w:val="28"/>
        </w:rPr>
        <w:t xml:space="preserve"> </w:t>
      </w:r>
      <w:r w:rsidRPr="007F7C82">
        <w:rPr>
          <w:rFonts w:ascii="Times New Roman" w:hAnsi="Times New Roman" w:cs="Times New Roman"/>
          <w:bCs/>
          <w:sz w:val="28"/>
        </w:rPr>
        <w:t>улучшение условий оплаты</w:t>
      </w:r>
      <w:r w:rsidR="00096D93">
        <w:rPr>
          <w:rFonts w:ascii="Times New Roman" w:hAnsi="Times New Roman" w:cs="Times New Roman"/>
          <w:bCs/>
          <w:sz w:val="28"/>
        </w:rPr>
        <w:t>;</w:t>
      </w:r>
      <w:r w:rsidRPr="007F7C82">
        <w:rPr>
          <w:rFonts w:ascii="Times New Roman" w:hAnsi="Times New Roman" w:cs="Times New Roman"/>
          <w:bCs/>
          <w:sz w:val="28"/>
        </w:rPr>
        <w:t xml:space="preserve"> </w:t>
      </w:r>
    </w:p>
    <w:p w:rsidR="007F7C82" w:rsidRDefault="007F7C82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F7C82">
        <w:rPr>
          <w:rFonts w:ascii="Times New Roman" w:hAnsi="Times New Roman" w:cs="Times New Roman"/>
          <w:bCs/>
          <w:sz w:val="28"/>
        </w:rPr>
        <w:t>-</w:t>
      </w:r>
      <w:r w:rsidR="00096D93">
        <w:rPr>
          <w:rFonts w:ascii="Times New Roman" w:hAnsi="Times New Roman" w:cs="Times New Roman"/>
          <w:bCs/>
          <w:sz w:val="28"/>
        </w:rPr>
        <w:t xml:space="preserve"> </w:t>
      </w:r>
      <w:r w:rsidRPr="007F7C82">
        <w:rPr>
          <w:rFonts w:ascii="Times New Roman" w:hAnsi="Times New Roman" w:cs="Times New Roman"/>
          <w:bCs/>
          <w:sz w:val="28"/>
        </w:rPr>
        <w:t>гарантийного и послегарантийного обслуживания</w:t>
      </w:r>
      <w:r w:rsidR="00096D93">
        <w:rPr>
          <w:rFonts w:ascii="Times New Roman" w:hAnsi="Times New Roman" w:cs="Times New Roman"/>
          <w:bCs/>
          <w:sz w:val="28"/>
        </w:rPr>
        <w:t>;</w:t>
      </w:r>
      <w:r w:rsidRPr="007F7C82">
        <w:rPr>
          <w:rFonts w:ascii="Times New Roman" w:hAnsi="Times New Roman" w:cs="Times New Roman"/>
          <w:bCs/>
          <w:sz w:val="28"/>
        </w:rPr>
        <w:t xml:space="preserve"> </w:t>
      </w:r>
    </w:p>
    <w:p w:rsidR="007F7C82" w:rsidRDefault="007F7C82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F7C82">
        <w:rPr>
          <w:rFonts w:ascii="Times New Roman" w:hAnsi="Times New Roman" w:cs="Times New Roman"/>
          <w:bCs/>
          <w:sz w:val="28"/>
        </w:rPr>
        <w:t>-</w:t>
      </w:r>
      <w:r w:rsidR="00096D93">
        <w:rPr>
          <w:rFonts w:ascii="Times New Roman" w:hAnsi="Times New Roman" w:cs="Times New Roman"/>
          <w:bCs/>
          <w:sz w:val="28"/>
        </w:rPr>
        <w:t xml:space="preserve"> </w:t>
      </w:r>
      <w:r w:rsidRPr="007F7C82">
        <w:rPr>
          <w:rFonts w:ascii="Times New Roman" w:hAnsi="Times New Roman" w:cs="Times New Roman"/>
          <w:bCs/>
          <w:sz w:val="28"/>
        </w:rPr>
        <w:t>совершенствования методов сбыта</w:t>
      </w:r>
      <w:r w:rsidR="00096D93">
        <w:rPr>
          <w:rFonts w:ascii="Times New Roman" w:hAnsi="Times New Roman" w:cs="Times New Roman"/>
          <w:bCs/>
          <w:sz w:val="28"/>
        </w:rPr>
        <w:t>.</w:t>
      </w:r>
      <w:r w:rsidRPr="007F7C82">
        <w:rPr>
          <w:rFonts w:ascii="Times New Roman" w:hAnsi="Times New Roman" w:cs="Times New Roman"/>
          <w:bCs/>
          <w:sz w:val="28"/>
        </w:rPr>
        <w:t xml:space="preserve"> </w:t>
      </w:r>
    </w:p>
    <w:p w:rsidR="007F7C82" w:rsidRDefault="007F7C82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F7C82">
        <w:rPr>
          <w:rFonts w:ascii="Times New Roman" w:hAnsi="Times New Roman" w:cs="Times New Roman"/>
          <w:bCs/>
          <w:sz w:val="28"/>
        </w:rPr>
        <w:t xml:space="preserve">Неценовые методы предполагают изменение свойств продукции, придание ей качественно новых характеристик, создание новых изделий для удовлетворения тех же потребностей, предложение продукции, не существовавшей на рынке, совершенствование комплекса услуг, </w:t>
      </w:r>
      <w:r w:rsidRPr="007F7C82">
        <w:rPr>
          <w:rFonts w:ascii="Times New Roman" w:hAnsi="Times New Roman" w:cs="Times New Roman"/>
          <w:bCs/>
          <w:sz w:val="28"/>
        </w:rPr>
        <w:lastRenderedPageBreak/>
        <w:t>сопутствующих товару (демонстрация товара, увеличение ср</w:t>
      </w:r>
      <w:r w:rsidR="00096D93">
        <w:rPr>
          <w:rFonts w:ascii="Times New Roman" w:hAnsi="Times New Roman" w:cs="Times New Roman"/>
          <w:bCs/>
          <w:sz w:val="28"/>
        </w:rPr>
        <w:t>ока гарантийного ремонта</w:t>
      </w:r>
      <w:r w:rsidRPr="007F7C82">
        <w:rPr>
          <w:rFonts w:ascii="Times New Roman" w:hAnsi="Times New Roman" w:cs="Times New Roman"/>
          <w:bCs/>
          <w:sz w:val="28"/>
        </w:rPr>
        <w:t xml:space="preserve">). Важным фактором неценовой конкуренции является экономичность и минимизация сроков поставки, которые могут соблюдаться в условиях доставки нужной продукции заданного качества в обозначенные договорными условиями место и время, с учетом минимальных совокупных затрат по транспортировке продукции. </w:t>
      </w:r>
    </w:p>
    <w:p w:rsidR="007F7C82" w:rsidRDefault="007F7C82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F7C82">
        <w:rPr>
          <w:rFonts w:ascii="Times New Roman" w:hAnsi="Times New Roman" w:cs="Times New Roman"/>
          <w:bCs/>
          <w:sz w:val="28"/>
        </w:rPr>
        <w:t xml:space="preserve">К неценовым относятся следующие группы методов конкурентных действий. </w:t>
      </w:r>
    </w:p>
    <w:p w:rsidR="007F7C82" w:rsidRDefault="007F7C82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F7C82">
        <w:rPr>
          <w:rFonts w:ascii="Times New Roman" w:hAnsi="Times New Roman" w:cs="Times New Roman"/>
          <w:bCs/>
          <w:sz w:val="28"/>
        </w:rPr>
        <w:t xml:space="preserve">Первая группа – методы обеспечения конкурентных преимуществ </w:t>
      </w:r>
      <w:r w:rsidR="00096D93">
        <w:rPr>
          <w:rFonts w:ascii="Times New Roman" w:hAnsi="Times New Roman" w:cs="Times New Roman"/>
          <w:bCs/>
          <w:sz w:val="28"/>
        </w:rPr>
        <w:t>о</w:t>
      </w:r>
      <w:r w:rsidRPr="007F7C82">
        <w:rPr>
          <w:rFonts w:ascii="Times New Roman" w:hAnsi="Times New Roman" w:cs="Times New Roman"/>
          <w:bCs/>
          <w:sz w:val="28"/>
        </w:rPr>
        <w:t xml:space="preserve">рганизации за счет изменения в лучшую сторону различных потребительских характеристик товаров и услуг, с целью повышения потребительской ценности. </w:t>
      </w:r>
    </w:p>
    <w:p w:rsidR="007F7C82" w:rsidRDefault="007F7C82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F7C82">
        <w:rPr>
          <w:rFonts w:ascii="Times New Roman" w:hAnsi="Times New Roman" w:cs="Times New Roman"/>
          <w:bCs/>
          <w:sz w:val="28"/>
        </w:rPr>
        <w:t>Вторая группа</w:t>
      </w:r>
      <w:r w:rsidR="00096D93">
        <w:rPr>
          <w:rFonts w:ascii="Times New Roman" w:hAnsi="Times New Roman" w:cs="Times New Roman"/>
          <w:bCs/>
          <w:sz w:val="28"/>
        </w:rPr>
        <w:t xml:space="preserve"> </w:t>
      </w:r>
      <w:r w:rsidRPr="007F7C82">
        <w:rPr>
          <w:rFonts w:ascii="Times New Roman" w:hAnsi="Times New Roman" w:cs="Times New Roman"/>
          <w:bCs/>
          <w:sz w:val="28"/>
        </w:rPr>
        <w:t xml:space="preserve">– методы стимулирования сбыта. Это кратковременные меры </w:t>
      </w:r>
      <w:r w:rsidR="00096D93">
        <w:rPr>
          <w:rFonts w:ascii="Times New Roman" w:hAnsi="Times New Roman" w:cs="Times New Roman"/>
          <w:bCs/>
          <w:sz w:val="28"/>
        </w:rPr>
        <w:t>д</w:t>
      </w:r>
      <w:r w:rsidRPr="007F7C82">
        <w:rPr>
          <w:rFonts w:ascii="Times New Roman" w:hAnsi="Times New Roman" w:cs="Times New Roman"/>
          <w:bCs/>
          <w:sz w:val="28"/>
        </w:rPr>
        <w:t xml:space="preserve">енежного или материального характера, поощряющие покупку товара. </w:t>
      </w:r>
    </w:p>
    <w:p w:rsidR="007F7C82" w:rsidRDefault="007F7C82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F7C82">
        <w:rPr>
          <w:rFonts w:ascii="Times New Roman" w:hAnsi="Times New Roman" w:cs="Times New Roman"/>
          <w:bCs/>
          <w:sz w:val="28"/>
        </w:rPr>
        <w:t>Третья группа</w:t>
      </w:r>
      <w:r w:rsidR="00096D93">
        <w:rPr>
          <w:rFonts w:ascii="Times New Roman" w:hAnsi="Times New Roman" w:cs="Times New Roman"/>
          <w:bCs/>
          <w:sz w:val="28"/>
        </w:rPr>
        <w:t xml:space="preserve"> </w:t>
      </w:r>
      <w:r w:rsidRPr="007F7C82">
        <w:rPr>
          <w:rFonts w:ascii="Times New Roman" w:hAnsi="Times New Roman" w:cs="Times New Roman"/>
          <w:bCs/>
          <w:sz w:val="28"/>
        </w:rPr>
        <w:t xml:space="preserve">– методы рекламы и связей с общественностью. </w:t>
      </w:r>
    </w:p>
    <w:p w:rsidR="007F7C82" w:rsidRDefault="007F7C82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F7C82">
        <w:rPr>
          <w:rFonts w:ascii="Times New Roman" w:hAnsi="Times New Roman" w:cs="Times New Roman"/>
          <w:bCs/>
          <w:sz w:val="28"/>
        </w:rPr>
        <w:t>Все факторы, которые влияют на процесс покупки покупателя, целиком и полностью зависят не от цены, качества или внешнего вида товара, а от умения продавца показать преимущества, искусно преподнести ценности этого продукта, от которых клиент просто не сможет отказаться.</w:t>
      </w:r>
    </w:p>
    <w:p w:rsidR="007F7C82" w:rsidRDefault="007F7C82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F7C82">
        <w:rPr>
          <w:rFonts w:ascii="Times New Roman" w:hAnsi="Times New Roman" w:cs="Times New Roman"/>
          <w:bCs/>
          <w:sz w:val="28"/>
        </w:rPr>
        <w:t xml:space="preserve">Минусы данного вида конкуренции: </w:t>
      </w:r>
    </w:p>
    <w:p w:rsidR="007F7C82" w:rsidRDefault="00096D93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к</w:t>
      </w:r>
      <w:r w:rsidR="007F7C82" w:rsidRPr="007F7C82">
        <w:rPr>
          <w:rFonts w:ascii="Times New Roman" w:hAnsi="Times New Roman" w:cs="Times New Roman"/>
          <w:bCs/>
          <w:sz w:val="28"/>
        </w:rPr>
        <w:t>омпания заведомо отказывается от части потребителей, которые в</w:t>
      </w:r>
      <w:r>
        <w:rPr>
          <w:rFonts w:ascii="Times New Roman" w:hAnsi="Times New Roman" w:cs="Times New Roman"/>
          <w:bCs/>
          <w:sz w:val="28"/>
        </w:rPr>
        <w:t>о главу угла ставят именно цену;</w:t>
      </w:r>
      <w:r w:rsidR="007F7C82" w:rsidRPr="007F7C82">
        <w:rPr>
          <w:rFonts w:ascii="Times New Roman" w:hAnsi="Times New Roman" w:cs="Times New Roman"/>
          <w:bCs/>
          <w:sz w:val="28"/>
        </w:rPr>
        <w:t xml:space="preserve"> </w:t>
      </w:r>
    </w:p>
    <w:p w:rsidR="00096D93" w:rsidRDefault="00096D93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</w:t>
      </w:r>
      <w:r w:rsidR="007F7C82" w:rsidRPr="007F7C82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т</w:t>
      </w:r>
      <w:r w:rsidR="007F7C82" w:rsidRPr="007F7C82">
        <w:rPr>
          <w:rFonts w:ascii="Times New Roman" w:hAnsi="Times New Roman" w:cs="Times New Roman"/>
          <w:bCs/>
          <w:sz w:val="28"/>
        </w:rPr>
        <w:t xml:space="preserve">ребуется высокая квалификация от менеджеров и рядовых сотрудников, которая позволила бы им разработать эффективную стратегию конкуренции и регулярно проводить оценку соответствия реальной ситуации плановой. </w:t>
      </w:r>
    </w:p>
    <w:p w:rsidR="007F7C82" w:rsidRDefault="007F7C82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F7C82">
        <w:rPr>
          <w:rFonts w:ascii="Times New Roman" w:hAnsi="Times New Roman" w:cs="Times New Roman"/>
          <w:bCs/>
          <w:sz w:val="28"/>
        </w:rPr>
        <w:t xml:space="preserve">Плюсы данного вида конкуренции: </w:t>
      </w:r>
    </w:p>
    <w:p w:rsidR="007F7C82" w:rsidRDefault="00096D93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у</w:t>
      </w:r>
      <w:r w:rsidR="007F7C82" w:rsidRPr="007F7C82">
        <w:rPr>
          <w:rFonts w:ascii="Times New Roman" w:hAnsi="Times New Roman" w:cs="Times New Roman"/>
          <w:bCs/>
          <w:sz w:val="28"/>
        </w:rPr>
        <w:t>дачная дифференциация – более эффективный метод конкуренции, чем демпинг. За подходящий товар потребитель запла</w:t>
      </w:r>
      <w:r>
        <w:rPr>
          <w:rFonts w:ascii="Times New Roman" w:hAnsi="Times New Roman" w:cs="Times New Roman"/>
          <w:bCs/>
          <w:sz w:val="28"/>
        </w:rPr>
        <w:t>тит назначенную продавцом сумму;</w:t>
      </w:r>
      <w:r w:rsidR="007F7C82" w:rsidRPr="007F7C82">
        <w:rPr>
          <w:rFonts w:ascii="Times New Roman" w:hAnsi="Times New Roman" w:cs="Times New Roman"/>
          <w:bCs/>
          <w:sz w:val="28"/>
        </w:rPr>
        <w:t xml:space="preserve"> </w:t>
      </w:r>
    </w:p>
    <w:p w:rsidR="007F7C82" w:rsidRDefault="00096D93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- п</w:t>
      </w:r>
      <w:r w:rsidR="007F7C82" w:rsidRPr="007F7C82">
        <w:rPr>
          <w:rFonts w:ascii="Times New Roman" w:hAnsi="Times New Roman" w:cs="Times New Roman"/>
          <w:bCs/>
          <w:sz w:val="28"/>
        </w:rPr>
        <w:t>ри неценовой конкуренции инструментарий компании несравнимо шире: добиться преимущества можно за счет любой хорошей идеи</w:t>
      </w:r>
      <w:r>
        <w:rPr>
          <w:rFonts w:ascii="Times New Roman" w:hAnsi="Times New Roman" w:cs="Times New Roman"/>
          <w:bCs/>
          <w:sz w:val="28"/>
        </w:rPr>
        <w:t>.</w:t>
      </w:r>
    </w:p>
    <w:p w:rsidR="007F7C82" w:rsidRDefault="007F7C82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F7C82">
        <w:rPr>
          <w:rFonts w:ascii="Times New Roman" w:hAnsi="Times New Roman" w:cs="Times New Roman"/>
          <w:bCs/>
          <w:sz w:val="28"/>
        </w:rPr>
        <w:t xml:space="preserve">Нечестная конкуренция (недобросовестная) </w:t>
      </w:r>
      <w:r w:rsidR="00096D93">
        <w:rPr>
          <w:rFonts w:ascii="Times New Roman" w:hAnsi="Times New Roman" w:cs="Times New Roman"/>
          <w:bCs/>
          <w:sz w:val="28"/>
        </w:rPr>
        <w:t>–</w:t>
      </w:r>
      <w:r w:rsidRPr="007F7C82">
        <w:rPr>
          <w:rFonts w:ascii="Times New Roman" w:hAnsi="Times New Roman" w:cs="Times New Roman"/>
          <w:bCs/>
          <w:sz w:val="28"/>
        </w:rPr>
        <w:t xml:space="preserve"> это нецивилизованные формы конкурентной борьбы, которые противоречат положениям действующего в стране законодательства. Другими словами, это несоблюдение морально-этических законов конкуренции, тех норм и правил, которые сформировались за все время существования общества. Недобросовестная конкуренция имеет цель помешать конкуренту действовать и получать преимущества. Для достижения цели используютс</w:t>
      </w:r>
      <w:r>
        <w:rPr>
          <w:rFonts w:ascii="Times New Roman" w:hAnsi="Times New Roman" w:cs="Times New Roman"/>
          <w:bCs/>
          <w:sz w:val="28"/>
        </w:rPr>
        <w:t>я не совсем законные методы.</w:t>
      </w:r>
    </w:p>
    <w:p w:rsidR="007F7C82" w:rsidRDefault="007F7C82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F7C82">
        <w:rPr>
          <w:rFonts w:ascii="Times New Roman" w:hAnsi="Times New Roman" w:cs="Times New Roman"/>
          <w:bCs/>
          <w:sz w:val="28"/>
        </w:rPr>
        <w:t xml:space="preserve">Некоторые методы такой конкуренции: </w:t>
      </w:r>
    </w:p>
    <w:p w:rsidR="007F7C82" w:rsidRDefault="007F7C82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F7C82">
        <w:rPr>
          <w:rFonts w:ascii="Times New Roman" w:hAnsi="Times New Roman" w:cs="Times New Roman"/>
          <w:bCs/>
          <w:sz w:val="28"/>
        </w:rPr>
        <w:t>- распространение ложных, неточных или искаженных сведений о происхождении товара, его качестве, потребительских свойствах;</w:t>
      </w:r>
    </w:p>
    <w:p w:rsidR="007F7C82" w:rsidRDefault="007F7C82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F7C82">
        <w:rPr>
          <w:rFonts w:ascii="Times New Roman" w:hAnsi="Times New Roman" w:cs="Times New Roman"/>
          <w:bCs/>
          <w:sz w:val="28"/>
        </w:rPr>
        <w:t xml:space="preserve">- незаконное использование чужих товарных знаков, фирменного наименования или маркировки товаров, копирование формы, упаковки, технических достижений; </w:t>
      </w:r>
    </w:p>
    <w:p w:rsidR="007F7C82" w:rsidRDefault="007F7C82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F7C82">
        <w:rPr>
          <w:rFonts w:ascii="Times New Roman" w:hAnsi="Times New Roman" w:cs="Times New Roman"/>
          <w:bCs/>
          <w:sz w:val="28"/>
        </w:rPr>
        <w:t xml:space="preserve">- проведение </w:t>
      </w:r>
      <w:proofErr w:type="spellStart"/>
      <w:r w:rsidRPr="007F7C82">
        <w:rPr>
          <w:rFonts w:ascii="Times New Roman" w:hAnsi="Times New Roman" w:cs="Times New Roman"/>
          <w:bCs/>
          <w:sz w:val="28"/>
        </w:rPr>
        <w:t>антирекламной</w:t>
      </w:r>
      <w:proofErr w:type="spellEnd"/>
      <w:r w:rsidRPr="007F7C82">
        <w:rPr>
          <w:rFonts w:ascii="Times New Roman" w:hAnsi="Times New Roman" w:cs="Times New Roman"/>
          <w:bCs/>
          <w:sz w:val="28"/>
        </w:rPr>
        <w:t xml:space="preserve"> политики в отношении конкурента; </w:t>
      </w:r>
    </w:p>
    <w:p w:rsidR="007F7C82" w:rsidRDefault="007F7C82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F7C82">
        <w:rPr>
          <w:rFonts w:ascii="Times New Roman" w:hAnsi="Times New Roman" w:cs="Times New Roman"/>
          <w:bCs/>
          <w:sz w:val="28"/>
        </w:rPr>
        <w:t xml:space="preserve">- получение, использование, разглашение научно-технической, производственной или торговой информации, в том числе коммерческой тайны, без согласия ее владельца и др. </w:t>
      </w:r>
    </w:p>
    <w:p w:rsidR="007F7C82" w:rsidRDefault="007F7C82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F7C82">
        <w:rPr>
          <w:rFonts w:ascii="Times New Roman" w:hAnsi="Times New Roman" w:cs="Times New Roman"/>
          <w:bCs/>
          <w:sz w:val="28"/>
        </w:rPr>
        <w:t xml:space="preserve">Признаки недобросовестной конкуренции: </w:t>
      </w:r>
    </w:p>
    <w:p w:rsidR="007F7C82" w:rsidRDefault="00096D93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1</w:t>
      </w:r>
      <w:r w:rsidR="007F7C82" w:rsidRPr="007F7C82">
        <w:rPr>
          <w:rFonts w:ascii="Times New Roman" w:hAnsi="Times New Roman" w:cs="Times New Roman"/>
          <w:bCs/>
          <w:sz w:val="28"/>
        </w:rPr>
        <w:t xml:space="preserve"> Направленность действия на получение преимуществ в ходе предпринимательской деятельности. </w:t>
      </w:r>
    </w:p>
    <w:p w:rsidR="007F7C82" w:rsidRDefault="00096D93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2</w:t>
      </w:r>
      <w:r w:rsidR="007F7C82" w:rsidRPr="007F7C82">
        <w:rPr>
          <w:rFonts w:ascii="Times New Roman" w:hAnsi="Times New Roman" w:cs="Times New Roman"/>
          <w:bCs/>
          <w:sz w:val="28"/>
        </w:rPr>
        <w:t xml:space="preserve"> Наличие действительных или потенциальных убытков у предпринимателя-конкурента, которые возникли из-за того, что использовалась недобросовестная конкуренция в отношении юридически важных имущественных последствий. </w:t>
      </w:r>
    </w:p>
    <w:p w:rsidR="007F7C82" w:rsidRDefault="00096D93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3</w:t>
      </w:r>
      <w:r w:rsidR="007F7C82" w:rsidRPr="007F7C82">
        <w:rPr>
          <w:rFonts w:ascii="Times New Roman" w:hAnsi="Times New Roman" w:cs="Times New Roman"/>
          <w:bCs/>
          <w:sz w:val="28"/>
        </w:rPr>
        <w:t xml:space="preserve"> Наличие действия хозяйствующего субъекта или группы лиц. </w:t>
      </w:r>
    </w:p>
    <w:p w:rsidR="007F7C82" w:rsidRDefault="00096D93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4</w:t>
      </w:r>
      <w:r w:rsidR="007F7C82" w:rsidRPr="007F7C82">
        <w:rPr>
          <w:rFonts w:ascii="Times New Roman" w:hAnsi="Times New Roman" w:cs="Times New Roman"/>
          <w:bCs/>
          <w:sz w:val="28"/>
        </w:rPr>
        <w:t xml:space="preserve"> Наличие действительного или потенциального вреда, нанесенного доброму имени предпринимателя-конкурента из-за совершенных действий. В </w:t>
      </w:r>
      <w:r w:rsidR="007F7C82" w:rsidRPr="007F7C82">
        <w:rPr>
          <w:rFonts w:ascii="Times New Roman" w:hAnsi="Times New Roman" w:cs="Times New Roman"/>
          <w:bCs/>
          <w:sz w:val="28"/>
        </w:rPr>
        <w:lastRenderedPageBreak/>
        <w:t xml:space="preserve">современных условиях рынка нечестная конкуренция используется в качестве непорядочных, нечестных методов соперничества малопорядочными бизнесменами, а также может быть применена в целях защиты от нападения (не красиво ведущих себя предпринимателей) обычными бизнесменами. </w:t>
      </w:r>
    </w:p>
    <w:p w:rsidR="007F7C82" w:rsidRDefault="007F7C82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F7C82">
        <w:rPr>
          <w:rFonts w:ascii="Times New Roman" w:hAnsi="Times New Roman" w:cs="Times New Roman"/>
          <w:bCs/>
          <w:sz w:val="28"/>
        </w:rPr>
        <w:t xml:space="preserve">В России недобросовестная конкуренция наказывается как в административном, так и в уголовном порядке. </w:t>
      </w:r>
    </w:p>
    <w:p w:rsidR="007F7C82" w:rsidRDefault="007F7C82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F7C82">
        <w:rPr>
          <w:rFonts w:ascii="Times New Roman" w:hAnsi="Times New Roman" w:cs="Times New Roman"/>
          <w:bCs/>
          <w:sz w:val="28"/>
        </w:rPr>
        <w:t xml:space="preserve">Минусы данного вида конкуренции: </w:t>
      </w:r>
    </w:p>
    <w:p w:rsidR="007F7C82" w:rsidRDefault="007F7C82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="00096D93">
        <w:rPr>
          <w:rFonts w:ascii="Times New Roman" w:hAnsi="Times New Roman" w:cs="Times New Roman"/>
          <w:bCs/>
          <w:sz w:val="28"/>
        </w:rPr>
        <w:t>н</w:t>
      </w:r>
      <w:r w:rsidRPr="007F7C82">
        <w:rPr>
          <w:rFonts w:ascii="Times New Roman" w:hAnsi="Times New Roman" w:cs="Times New Roman"/>
          <w:bCs/>
          <w:sz w:val="28"/>
        </w:rPr>
        <w:t>арушение</w:t>
      </w:r>
      <w:r w:rsidR="00096D93">
        <w:rPr>
          <w:rFonts w:ascii="Times New Roman" w:hAnsi="Times New Roman" w:cs="Times New Roman"/>
          <w:bCs/>
          <w:sz w:val="28"/>
        </w:rPr>
        <w:t xml:space="preserve"> соответствующих законов страны;</w:t>
      </w:r>
      <w:r w:rsidRPr="007F7C82">
        <w:rPr>
          <w:rFonts w:ascii="Times New Roman" w:hAnsi="Times New Roman" w:cs="Times New Roman"/>
          <w:bCs/>
          <w:sz w:val="28"/>
        </w:rPr>
        <w:t xml:space="preserve"> </w:t>
      </w:r>
    </w:p>
    <w:p w:rsidR="007F7C82" w:rsidRDefault="007F7C82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="00096D93">
        <w:rPr>
          <w:rFonts w:ascii="Times New Roman" w:hAnsi="Times New Roman" w:cs="Times New Roman"/>
          <w:bCs/>
          <w:sz w:val="28"/>
        </w:rPr>
        <w:t>о</w:t>
      </w:r>
      <w:r w:rsidRPr="007F7C82">
        <w:rPr>
          <w:rFonts w:ascii="Times New Roman" w:hAnsi="Times New Roman" w:cs="Times New Roman"/>
          <w:bCs/>
          <w:sz w:val="28"/>
        </w:rPr>
        <w:t>беспечение доминирующего положения на рынке посредством обмана потребителей, партнеров, других хозяйственных субъектов и государственных органов.</w:t>
      </w:r>
    </w:p>
    <w:p w:rsidR="007F7C82" w:rsidRDefault="007F7C82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F7C82">
        <w:rPr>
          <w:rFonts w:ascii="Times New Roman" w:hAnsi="Times New Roman" w:cs="Times New Roman"/>
          <w:bCs/>
          <w:sz w:val="28"/>
        </w:rPr>
        <w:t xml:space="preserve">Плюсы данного вида конкуренции: </w:t>
      </w:r>
    </w:p>
    <w:p w:rsidR="007F7C82" w:rsidRDefault="007F7C82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="00096D93">
        <w:rPr>
          <w:rFonts w:ascii="Times New Roman" w:hAnsi="Times New Roman" w:cs="Times New Roman"/>
          <w:bCs/>
          <w:sz w:val="28"/>
        </w:rPr>
        <w:t>м</w:t>
      </w:r>
      <w:r w:rsidRPr="007F7C82">
        <w:rPr>
          <w:rFonts w:ascii="Times New Roman" w:hAnsi="Times New Roman" w:cs="Times New Roman"/>
          <w:bCs/>
          <w:sz w:val="28"/>
        </w:rPr>
        <w:t xml:space="preserve">ожет быть применена в целях защиты от </w:t>
      </w:r>
      <w:r w:rsidR="00096D93">
        <w:rPr>
          <w:rFonts w:ascii="Times New Roman" w:hAnsi="Times New Roman" w:cs="Times New Roman"/>
          <w:bCs/>
          <w:sz w:val="28"/>
        </w:rPr>
        <w:t>нападения обычными бизнесменами;</w:t>
      </w:r>
      <w:r w:rsidRPr="007F7C82">
        <w:rPr>
          <w:rFonts w:ascii="Times New Roman" w:hAnsi="Times New Roman" w:cs="Times New Roman"/>
          <w:bCs/>
          <w:sz w:val="28"/>
        </w:rPr>
        <w:t xml:space="preserve"> </w:t>
      </w:r>
    </w:p>
    <w:p w:rsidR="007F7C82" w:rsidRDefault="007F7C82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="00096D93">
        <w:rPr>
          <w:rFonts w:ascii="Times New Roman" w:hAnsi="Times New Roman" w:cs="Times New Roman"/>
          <w:bCs/>
          <w:sz w:val="28"/>
        </w:rPr>
        <w:t>з</w:t>
      </w:r>
      <w:r w:rsidRPr="007F7C82">
        <w:rPr>
          <w:rFonts w:ascii="Times New Roman" w:hAnsi="Times New Roman" w:cs="Times New Roman"/>
          <w:bCs/>
          <w:sz w:val="28"/>
        </w:rPr>
        <w:t xml:space="preserve">ащищает мелких производителей и торговцев от крупных промышленных и торговых предприятий. </w:t>
      </w:r>
    </w:p>
    <w:p w:rsidR="007F7C82" w:rsidRPr="00920DA6" w:rsidRDefault="007F7C82" w:rsidP="00920D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F7C82">
        <w:rPr>
          <w:rFonts w:ascii="Times New Roman" w:hAnsi="Times New Roman" w:cs="Times New Roman"/>
          <w:bCs/>
          <w:sz w:val="28"/>
        </w:rPr>
        <w:t xml:space="preserve">В условиях перехода к рынку, в период первоначального накопления капитала многие из предпринимателей используют именно эти методы. Такой практике может противостоять лишь формирование правового поля предпринимательской деятельности, совершенствование законодательства. Воспитание цивилизованных методов конкурентной борьбы </w:t>
      </w:r>
      <w:r w:rsidR="00096D93">
        <w:rPr>
          <w:rFonts w:ascii="Times New Roman" w:hAnsi="Times New Roman" w:cs="Times New Roman"/>
          <w:bCs/>
          <w:sz w:val="28"/>
        </w:rPr>
        <w:t>–</w:t>
      </w:r>
      <w:r w:rsidRPr="007F7C82">
        <w:rPr>
          <w:rFonts w:ascii="Times New Roman" w:hAnsi="Times New Roman" w:cs="Times New Roman"/>
          <w:bCs/>
          <w:sz w:val="28"/>
        </w:rPr>
        <w:t xml:space="preserve"> проблема многогранная и требующая большого внимания со стороны государства</w:t>
      </w:r>
      <w:r>
        <w:rPr>
          <w:rFonts w:ascii="Times New Roman" w:hAnsi="Times New Roman" w:cs="Times New Roman"/>
          <w:bCs/>
          <w:sz w:val="28"/>
        </w:rPr>
        <w:t>.</w:t>
      </w:r>
    </w:p>
    <w:p w:rsidR="00FA179D" w:rsidRDefault="00FA179D" w:rsidP="005A7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179D" w:rsidRDefault="00FA179D" w:rsidP="005A7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179D" w:rsidRDefault="00FA179D" w:rsidP="005A7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F7C82" w:rsidRDefault="007F7C82" w:rsidP="005A7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F7C82" w:rsidRDefault="007F7C82" w:rsidP="005A7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333E6" w:rsidRDefault="00F333E6" w:rsidP="005A7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333E6" w:rsidRDefault="00F333E6" w:rsidP="005A7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333E6" w:rsidRDefault="00F333E6" w:rsidP="005A7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A70BF" w:rsidRPr="007F7C82" w:rsidRDefault="005A70BF" w:rsidP="007F7C82">
      <w:pPr>
        <w:pStyle w:val="1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</w:rPr>
      </w:pPr>
      <w:bookmarkStart w:id="4" w:name="_Toc511925394"/>
      <w:r w:rsidRPr="007F7C82">
        <w:rPr>
          <w:rFonts w:ascii="Times New Roman" w:hAnsi="Times New Roman" w:cs="Times New Roman"/>
          <w:color w:val="auto"/>
          <w:sz w:val="28"/>
        </w:rPr>
        <w:lastRenderedPageBreak/>
        <w:t xml:space="preserve">2 </w:t>
      </w:r>
      <w:r w:rsidR="00533C79" w:rsidRPr="00533C79">
        <w:rPr>
          <w:rFonts w:ascii="Times New Roman" w:hAnsi="Times New Roman" w:cs="Times New Roman"/>
          <w:color w:val="auto"/>
          <w:sz w:val="28"/>
        </w:rPr>
        <w:t>Современное состояние рынка конкуренции в России</w:t>
      </w:r>
      <w:bookmarkEnd w:id="4"/>
    </w:p>
    <w:p w:rsidR="007F7C82" w:rsidRDefault="007F7C82" w:rsidP="005A7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16B5D" w:rsidRPr="007F7C82" w:rsidRDefault="00216B5D" w:rsidP="007F7C82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</w:rPr>
      </w:pPr>
      <w:bookmarkStart w:id="5" w:name="_Toc511925395"/>
      <w:r w:rsidRPr="007F7C82">
        <w:rPr>
          <w:rFonts w:ascii="Times New Roman" w:hAnsi="Times New Roman" w:cs="Times New Roman"/>
          <w:color w:val="auto"/>
          <w:sz w:val="28"/>
        </w:rPr>
        <w:t>2.1 Конкурентное положение предприятий на российском рынке</w:t>
      </w:r>
      <w:bookmarkEnd w:id="5"/>
    </w:p>
    <w:p w:rsidR="007F7C82" w:rsidRDefault="007F7C82" w:rsidP="00216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16B5D" w:rsidRPr="00216B5D" w:rsidRDefault="00216B5D" w:rsidP="00216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6B5D">
        <w:rPr>
          <w:rFonts w:ascii="Times New Roman" w:hAnsi="Times New Roman" w:cs="Times New Roman"/>
          <w:sz w:val="28"/>
        </w:rPr>
        <w:t>Конкурентным отношениям и конкурентоспособности продукции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предприятия посвящены работы российск</w:t>
      </w:r>
      <w:r w:rsidR="002F5F3E">
        <w:rPr>
          <w:rFonts w:ascii="Times New Roman" w:hAnsi="Times New Roman" w:cs="Times New Roman"/>
          <w:sz w:val="28"/>
        </w:rPr>
        <w:t>их исследователей [11</w:t>
      </w:r>
      <w:r w:rsidRPr="00216B5D">
        <w:rPr>
          <w:rFonts w:ascii="Times New Roman" w:hAnsi="Times New Roman" w:cs="Times New Roman"/>
          <w:sz w:val="28"/>
        </w:rPr>
        <w:t>].</w:t>
      </w:r>
    </w:p>
    <w:p w:rsidR="002F5F3E" w:rsidRDefault="00216B5D" w:rsidP="00216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6B5D">
        <w:rPr>
          <w:rFonts w:ascii="Times New Roman" w:hAnsi="Times New Roman" w:cs="Times New Roman"/>
          <w:sz w:val="28"/>
        </w:rPr>
        <w:t>Конкуренция – самый эффективный метод экономического контроля,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так как стоит обществу минимальных затрат. Конкурентоспособность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организации – возможность осуществления эффективной хозяйственной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деятельности и прибыльной ее реализации в условиях конкурентного</w:t>
      </w:r>
      <w:r>
        <w:rPr>
          <w:rFonts w:ascii="Times New Roman" w:hAnsi="Times New Roman" w:cs="Times New Roman"/>
          <w:sz w:val="28"/>
        </w:rPr>
        <w:t xml:space="preserve"> </w:t>
      </w:r>
      <w:r w:rsidR="002F5F3E">
        <w:rPr>
          <w:rFonts w:ascii="Times New Roman" w:hAnsi="Times New Roman" w:cs="Times New Roman"/>
          <w:sz w:val="28"/>
        </w:rPr>
        <w:t>рынка [13</w:t>
      </w:r>
      <w:r w:rsidRPr="00216B5D">
        <w:rPr>
          <w:rFonts w:ascii="Times New Roman" w:hAnsi="Times New Roman" w:cs="Times New Roman"/>
          <w:sz w:val="28"/>
        </w:rPr>
        <w:t>]. В процессе перехода к рынку, предприятия столкнулись с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проблемами выживания. Полный доступ к внешней среде принес не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столько новые возможности, сколько новые проблемы эффективного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функционирования предприятия на рынке. К внедрению маркетинга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предприятия приходили и приходят сегодня только вследствие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бедственного положения со сбытом собственной продукции. Многие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руководители считают, что они и так достаточно знают своих конкурентов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и не за чем постоянное отслеживание. Понимание проблемы приходит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только когда падают объемы продаж вследствие улучшения качества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товара у конкурента или же появления нового улучшенного товара. Тогда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производитель стремится найти новые рынки сбыта, но этот процесс не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бесконечен и для успешного развития фирмы необходимо завоевывать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 xml:space="preserve">свое место и постоянно доказывать, что оно именно твое. </w:t>
      </w:r>
    </w:p>
    <w:p w:rsidR="002F5F3E" w:rsidRDefault="00216B5D" w:rsidP="00216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6B5D">
        <w:rPr>
          <w:rFonts w:ascii="Times New Roman" w:hAnsi="Times New Roman" w:cs="Times New Roman"/>
          <w:sz w:val="28"/>
        </w:rPr>
        <w:t>Нужно отметить,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что классический маркетинг не настаивает на углубленном исследовании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конкурентов, предлагается их простое распределение по широте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ассортимента, характеристикам качества, внешним преимуществам, ценам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и системам продвижения продукции. Также применяются опросы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потребителей и используются их мнения относительно продукции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конкурентов и собственной продукции, что тоже влияет на ранг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конкурента и позволяет выявить сильные стороны своей продукции и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продукции конкурентов. Но в действительност</w:t>
      </w:r>
      <w:r>
        <w:rPr>
          <w:rFonts w:ascii="Times New Roman" w:hAnsi="Times New Roman" w:cs="Times New Roman"/>
          <w:sz w:val="28"/>
        </w:rPr>
        <w:t xml:space="preserve">и такое поверхностное </w:t>
      </w:r>
      <w:r w:rsidRPr="00216B5D">
        <w:rPr>
          <w:rFonts w:ascii="Times New Roman" w:hAnsi="Times New Roman" w:cs="Times New Roman"/>
          <w:sz w:val="28"/>
        </w:rPr>
        <w:lastRenderedPageBreak/>
        <w:t>исследование часто может быть неприемлемым. Ведь ситуация на многих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отечественных рынках зачастую нестабильна и предприниматели легко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могут пробиться в «верха», а лидирующие фирмы могут также легко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«упасть». При осуществлении сбора и анализа рыночной информации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возникает ряд проблем: для открытой информации характерна неполнота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сведений для полноценного исследования конкурентной ситуации на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рынке, группа условно открытой информации характеризуется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недостоверностью – российские производители имеют привычку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фальсифицировать данные балансов с различными целями, поэтому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зачастую оценка силы конкурента оказывается неверной, и, наконец,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группа закрытой информации характеризуется отсутствием доступа или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чр</w:t>
      </w:r>
      <w:r w:rsidR="002F5F3E">
        <w:rPr>
          <w:rFonts w:ascii="Times New Roman" w:hAnsi="Times New Roman" w:cs="Times New Roman"/>
          <w:sz w:val="28"/>
        </w:rPr>
        <w:t>езвычайной дороговизной [5</w:t>
      </w:r>
      <w:r w:rsidRPr="00216B5D">
        <w:rPr>
          <w:rFonts w:ascii="Times New Roman" w:hAnsi="Times New Roman" w:cs="Times New Roman"/>
          <w:sz w:val="28"/>
        </w:rPr>
        <w:t xml:space="preserve">]. </w:t>
      </w:r>
    </w:p>
    <w:p w:rsidR="00216B5D" w:rsidRPr="00216B5D" w:rsidRDefault="00216B5D" w:rsidP="00216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6B5D">
        <w:rPr>
          <w:rFonts w:ascii="Times New Roman" w:hAnsi="Times New Roman" w:cs="Times New Roman"/>
          <w:sz w:val="28"/>
        </w:rPr>
        <w:t>Важной общей проблемой, связанной с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развитием маркетинга в нашей стране является недооценка его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значимости. Значимости в том смысле, что маркетинг выступает в качестве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навигатора на рынке товаров и услуг, чему может быть причина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неподготовленности кадров и не правильной работы существующих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отделов маркетинга, которые не в полном объеме выполняют свои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функции. Ведь функция сбора информации в нашей стране зачастую не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может быть выполнена в силу многих причин. Поэтому отделы маркетинга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и не могут составить полную картину рынка и разработать план действий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по продвижению компании. Существуют фирмы, которые хотели бы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держать в своем штате специальную службу маркетинга, но это будет для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них дорогим удовольствием, и далеко не все могут себе это позволить, в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особенности небольшие фирмы. Так перед руководством встает большая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проблема, которая заключается в незнании дискретности исследований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маркетинга, ведь они проводятся не постоянно, а с некоторой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периодичностью, поэтому выходом из такой ситуации для многих фирм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может стать обращение к сторонним фирмам, способным проводить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подобную работу. Особенность таких фирм заключается в том, что при их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успешной работе, у них уже есть накопленная информация, и сбор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интересующее информации займет меньш</w:t>
      </w:r>
      <w:r w:rsidR="002F5F3E">
        <w:rPr>
          <w:rFonts w:ascii="Times New Roman" w:hAnsi="Times New Roman" w:cs="Times New Roman"/>
          <w:sz w:val="28"/>
        </w:rPr>
        <w:t>ее время и меньшие затраты [9</w:t>
      </w:r>
      <w:r w:rsidRPr="00216B5D">
        <w:rPr>
          <w:rFonts w:ascii="Times New Roman" w:hAnsi="Times New Roman" w:cs="Times New Roman"/>
          <w:sz w:val="28"/>
        </w:rPr>
        <w:t>].</w:t>
      </w:r>
    </w:p>
    <w:p w:rsidR="00216B5D" w:rsidRDefault="00216B5D" w:rsidP="00216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6B5D">
        <w:rPr>
          <w:rFonts w:ascii="Times New Roman" w:hAnsi="Times New Roman" w:cs="Times New Roman"/>
          <w:sz w:val="28"/>
        </w:rPr>
        <w:lastRenderedPageBreak/>
        <w:t>Отделы маркетинга требуют вложений в фирму, а многие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предприниматели России начинают понимать их необходимость, так как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затраты на будущее или в специальные организации, занимающиеся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сбором и анализом информации дадут предприятию стабильную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перспективу развития.</w:t>
      </w:r>
    </w:p>
    <w:p w:rsidR="00533C79" w:rsidRDefault="00533C79" w:rsidP="00216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A70BF" w:rsidRPr="00533C79" w:rsidRDefault="00216B5D" w:rsidP="00533C79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</w:rPr>
      </w:pPr>
      <w:bookmarkStart w:id="6" w:name="_Toc511925396"/>
      <w:r w:rsidRPr="00533C79">
        <w:rPr>
          <w:rFonts w:ascii="Times New Roman" w:hAnsi="Times New Roman" w:cs="Times New Roman"/>
          <w:color w:val="auto"/>
          <w:sz w:val="28"/>
        </w:rPr>
        <w:t>2.2</w:t>
      </w:r>
      <w:r w:rsidR="005A70BF" w:rsidRPr="00533C79">
        <w:rPr>
          <w:rFonts w:ascii="Times New Roman" w:hAnsi="Times New Roman" w:cs="Times New Roman"/>
          <w:color w:val="auto"/>
          <w:sz w:val="28"/>
        </w:rPr>
        <w:t xml:space="preserve"> Формирование конкурентной среды в современной российской экономике</w:t>
      </w:r>
      <w:bookmarkEnd w:id="6"/>
    </w:p>
    <w:p w:rsidR="00533C79" w:rsidRDefault="00533C79" w:rsidP="00216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16B5D" w:rsidRPr="00216B5D" w:rsidRDefault="00216B5D" w:rsidP="00216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6B5D">
        <w:rPr>
          <w:rFonts w:ascii="Times New Roman" w:hAnsi="Times New Roman" w:cs="Times New Roman"/>
          <w:sz w:val="28"/>
        </w:rPr>
        <w:t>Монополи</w:t>
      </w:r>
      <w:r>
        <w:rPr>
          <w:rFonts w:ascii="Times New Roman" w:hAnsi="Times New Roman" w:cs="Times New Roman"/>
          <w:sz w:val="28"/>
        </w:rPr>
        <w:t xml:space="preserve">зм представляет собой серьезную </w:t>
      </w:r>
      <w:r w:rsidRPr="00216B5D">
        <w:rPr>
          <w:rFonts w:ascii="Times New Roman" w:hAnsi="Times New Roman" w:cs="Times New Roman"/>
          <w:sz w:val="28"/>
        </w:rPr>
        <w:t xml:space="preserve">проблему современной экономики, так как </w:t>
      </w:r>
      <w:r>
        <w:rPr>
          <w:rFonts w:ascii="Times New Roman" w:hAnsi="Times New Roman" w:cs="Times New Roman"/>
          <w:sz w:val="28"/>
        </w:rPr>
        <w:t>пред</w:t>
      </w:r>
      <w:r w:rsidRPr="00216B5D">
        <w:rPr>
          <w:rFonts w:ascii="Times New Roman" w:hAnsi="Times New Roman" w:cs="Times New Roman"/>
          <w:sz w:val="28"/>
        </w:rPr>
        <w:t>приятия-мон</w:t>
      </w:r>
      <w:r>
        <w:rPr>
          <w:rFonts w:ascii="Times New Roman" w:hAnsi="Times New Roman" w:cs="Times New Roman"/>
          <w:sz w:val="28"/>
        </w:rPr>
        <w:t xml:space="preserve">ополисты обладают существенными </w:t>
      </w:r>
      <w:r w:rsidRPr="00216B5D">
        <w:rPr>
          <w:rFonts w:ascii="Times New Roman" w:hAnsi="Times New Roman" w:cs="Times New Roman"/>
          <w:sz w:val="28"/>
        </w:rPr>
        <w:t>рыночны</w:t>
      </w:r>
      <w:r>
        <w:rPr>
          <w:rFonts w:ascii="Times New Roman" w:hAnsi="Times New Roman" w:cs="Times New Roman"/>
          <w:sz w:val="28"/>
        </w:rPr>
        <w:t xml:space="preserve">ми преимуществами перед другими </w:t>
      </w:r>
      <w:r w:rsidRPr="00216B5D">
        <w:rPr>
          <w:rFonts w:ascii="Times New Roman" w:hAnsi="Times New Roman" w:cs="Times New Roman"/>
          <w:sz w:val="28"/>
        </w:rPr>
        <w:t>предприятиям</w:t>
      </w:r>
      <w:r>
        <w:rPr>
          <w:rFonts w:ascii="Times New Roman" w:hAnsi="Times New Roman" w:cs="Times New Roman"/>
          <w:sz w:val="28"/>
        </w:rPr>
        <w:t xml:space="preserve">и, извлекая из своего положения </w:t>
      </w:r>
      <w:r w:rsidRPr="00216B5D">
        <w:rPr>
          <w:rFonts w:ascii="Times New Roman" w:hAnsi="Times New Roman" w:cs="Times New Roman"/>
          <w:sz w:val="28"/>
        </w:rPr>
        <w:t>дополнитель</w:t>
      </w:r>
      <w:r>
        <w:rPr>
          <w:rFonts w:ascii="Times New Roman" w:hAnsi="Times New Roman" w:cs="Times New Roman"/>
          <w:sz w:val="28"/>
        </w:rPr>
        <w:t>ный доход за счет других эконо</w:t>
      </w:r>
      <w:r w:rsidRPr="00216B5D">
        <w:rPr>
          <w:rFonts w:ascii="Times New Roman" w:hAnsi="Times New Roman" w:cs="Times New Roman"/>
          <w:sz w:val="28"/>
        </w:rPr>
        <w:t xml:space="preserve">мических </w:t>
      </w:r>
      <w:r>
        <w:rPr>
          <w:rFonts w:ascii="Times New Roman" w:hAnsi="Times New Roman" w:cs="Times New Roman"/>
          <w:sz w:val="28"/>
        </w:rPr>
        <w:t xml:space="preserve">агентов. Проблема монополизации </w:t>
      </w:r>
      <w:r w:rsidRPr="00216B5D">
        <w:rPr>
          <w:rFonts w:ascii="Times New Roman" w:hAnsi="Times New Roman" w:cs="Times New Roman"/>
          <w:sz w:val="28"/>
        </w:rPr>
        <w:t>экономики Росс</w:t>
      </w:r>
      <w:r>
        <w:rPr>
          <w:rFonts w:ascii="Times New Roman" w:hAnsi="Times New Roman" w:cs="Times New Roman"/>
          <w:sz w:val="28"/>
        </w:rPr>
        <w:t xml:space="preserve">ии состоит в том, что абсолютно </w:t>
      </w:r>
      <w:r w:rsidRPr="00216B5D">
        <w:rPr>
          <w:rFonts w:ascii="Times New Roman" w:hAnsi="Times New Roman" w:cs="Times New Roman"/>
          <w:sz w:val="28"/>
        </w:rPr>
        <w:t>конкурентных о</w:t>
      </w:r>
      <w:r>
        <w:rPr>
          <w:rFonts w:ascii="Times New Roman" w:hAnsi="Times New Roman" w:cs="Times New Roman"/>
          <w:sz w:val="28"/>
        </w:rPr>
        <w:t xml:space="preserve">тношений на рынке не может быть </w:t>
      </w:r>
      <w:r w:rsidRPr="00216B5D">
        <w:rPr>
          <w:rFonts w:ascii="Times New Roman" w:hAnsi="Times New Roman" w:cs="Times New Roman"/>
          <w:sz w:val="28"/>
        </w:rPr>
        <w:t xml:space="preserve">в принципе. </w:t>
      </w:r>
      <w:r>
        <w:rPr>
          <w:rFonts w:ascii="Times New Roman" w:hAnsi="Times New Roman" w:cs="Times New Roman"/>
          <w:sz w:val="28"/>
        </w:rPr>
        <w:t>Это связано и с наследством сло</w:t>
      </w:r>
      <w:r w:rsidRPr="00216B5D">
        <w:rPr>
          <w:rFonts w:ascii="Times New Roman" w:hAnsi="Times New Roman" w:cs="Times New Roman"/>
          <w:sz w:val="28"/>
        </w:rPr>
        <w:t>жившихся с с</w:t>
      </w:r>
      <w:r>
        <w:rPr>
          <w:rFonts w:ascii="Times New Roman" w:hAnsi="Times New Roman" w:cs="Times New Roman"/>
          <w:sz w:val="28"/>
        </w:rPr>
        <w:t xml:space="preserve">оциалистических времен способов </w:t>
      </w:r>
      <w:r w:rsidRPr="00216B5D">
        <w:rPr>
          <w:rFonts w:ascii="Times New Roman" w:hAnsi="Times New Roman" w:cs="Times New Roman"/>
          <w:sz w:val="28"/>
        </w:rPr>
        <w:t>ведения хозяйств</w:t>
      </w:r>
      <w:r>
        <w:rPr>
          <w:rFonts w:ascii="Times New Roman" w:hAnsi="Times New Roman" w:cs="Times New Roman"/>
          <w:sz w:val="28"/>
        </w:rPr>
        <w:t xml:space="preserve">ования, и с нецелесообразностью </w:t>
      </w:r>
      <w:r w:rsidRPr="00216B5D">
        <w:rPr>
          <w:rFonts w:ascii="Times New Roman" w:hAnsi="Times New Roman" w:cs="Times New Roman"/>
          <w:sz w:val="28"/>
        </w:rPr>
        <w:t>укрупнения от</w:t>
      </w:r>
      <w:r>
        <w:rPr>
          <w:rFonts w:ascii="Times New Roman" w:hAnsi="Times New Roman" w:cs="Times New Roman"/>
          <w:sz w:val="28"/>
        </w:rPr>
        <w:t>дельных отраслей, имеющих стра</w:t>
      </w:r>
      <w:r w:rsidRPr="00216B5D">
        <w:rPr>
          <w:rFonts w:ascii="Times New Roman" w:hAnsi="Times New Roman" w:cs="Times New Roman"/>
          <w:sz w:val="28"/>
        </w:rPr>
        <w:t xml:space="preserve">тегическое для </w:t>
      </w:r>
      <w:r>
        <w:rPr>
          <w:rFonts w:ascii="Times New Roman" w:hAnsi="Times New Roman" w:cs="Times New Roman"/>
          <w:sz w:val="28"/>
        </w:rPr>
        <w:t xml:space="preserve">страны значение. В связи с этим </w:t>
      </w:r>
      <w:r w:rsidRPr="00216B5D">
        <w:rPr>
          <w:rFonts w:ascii="Times New Roman" w:hAnsi="Times New Roman" w:cs="Times New Roman"/>
          <w:sz w:val="28"/>
        </w:rPr>
        <w:t>задача, стоящая</w:t>
      </w:r>
      <w:r>
        <w:rPr>
          <w:rFonts w:ascii="Times New Roman" w:hAnsi="Times New Roman" w:cs="Times New Roman"/>
          <w:sz w:val="28"/>
        </w:rPr>
        <w:t xml:space="preserve"> перед государством, – создание </w:t>
      </w:r>
      <w:r w:rsidRPr="00216B5D">
        <w:rPr>
          <w:rFonts w:ascii="Times New Roman" w:hAnsi="Times New Roman" w:cs="Times New Roman"/>
          <w:sz w:val="28"/>
        </w:rPr>
        <w:t>конкурент</w:t>
      </w:r>
      <w:r>
        <w:rPr>
          <w:rFonts w:ascii="Times New Roman" w:hAnsi="Times New Roman" w:cs="Times New Roman"/>
          <w:sz w:val="28"/>
        </w:rPr>
        <w:t xml:space="preserve">ного рынка – не решается самими </w:t>
      </w:r>
      <w:r w:rsidRPr="00216B5D">
        <w:rPr>
          <w:rFonts w:ascii="Times New Roman" w:hAnsi="Times New Roman" w:cs="Times New Roman"/>
          <w:sz w:val="28"/>
        </w:rPr>
        <w:t xml:space="preserve">рыночными агентами, так как </w:t>
      </w:r>
      <w:r>
        <w:rPr>
          <w:rFonts w:ascii="Times New Roman" w:hAnsi="Times New Roman" w:cs="Times New Roman"/>
          <w:sz w:val="28"/>
        </w:rPr>
        <w:t xml:space="preserve">чрезмерная власть </w:t>
      </w:r>
      <w:r w:rsidRPr="00216B5D">
        <w:rPr>
          <w:rFonts w:ascii="Times New Roman" w:hAnsi="Times New Roman" w:cs="Times New Roman"/>
          <w:sz w:val="28"/>
        </w:rPr>
        <w:t>ведет к обратны</w:t>
      </w:r>
      <w:r>
        <w:rPr>
          <w:rFonts w:ascii="Times New Roman" w:hAnsi="Times New Roman" w:cs="Times New Roman"/>
          <w:sz w:val="28"/>
        </w:rPr>
        <w:t xml:space="preserve">м последствиям – монополизации, </w:t>
      </w:r>
      <w:r w:rsidRPr="00216B5D">
        <w:rPr>
          <w:rFonts w:ascii="Times New Roman" w:hAnsi="Times New Roman" w:cs="Times New Roman"/>
          <w:sz w:val="28"/>
        </w:rPr>
        <w:t>а регулируется</w:t>
      </w:r>
      <w:r>
        <w:rPr>
          <w:rFonts w:ascii="Times New Roman" w:hAnsi="Times New Roman" w:cs="Times New Roman"/>
          <w:sz w:val="28"/>
        </w:rPr>
        <w:t xml:space="preserve"> государственными антимонополь</w:t>
      </w:r>
      <w:r w:rsidRPr="00216B5D">
        <w:rPr>
          <w:rFonts w:ascii="Times New Roman" w:hAnsi="Times New Roman" w:cs="Times New Roman"/>
          <w:sz w:val="28"/>
        </w:rPr>
        <w:t>ными органами.</w:t>
      </w:r>
    </w:p>
    <w:p w:rsidR="00216B5D" w:rsidRDefault="00216B5D" w:rsidP="00216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6B5D">
        <w:rPr>
          <w:rFonts w:ascii="Times New Roman" w:hAnsi="Times New Roman" w:cs="Times New Roman"/>
          <w:sz w:val="28"/>
        </w:rPr>
        <w:t>В цел</w:t>
      </w:r>
      <w:r>
        <w:rPr>
          <w:rFonts w:ascii="Times New Roman" w:hAnsi="Times New Roman" w:cs="Times New Roman"/>
          <w:sz w:val="28"/>
        </w:rPr>
        <w:t>ом законы о конкуренции основы</w:t>
      </w:r>
      <w:r w:rsidRPr="00216B5D">
        <w:rPr>
          <w:rFonts w:ascii="Times New Roman" w:hAnsi="Times New Roman" w:cs="Times New Roman"/>
          <w:sz w:val="28"/>
        </w:rPr>
        <w:t>ваются на д</w:t>
      </w:r>
      <w:r>
        <w:rPr>
          <w:rFonts w:ascii="Times New Roman" w:hAnsi="Times New Roman" w:cs="Times New Roman"/>
          <w:sz w:val="28"/>
        </w:rPr>
        <w:t xml:space="preserve">вух различных, но соотносящихся </w:t>
      </w:r>
      <w:r w:rsidRPr="00216B5D">
        <w:rPr>
          <w:rFonts w:ascii="Times New Roman" w:hAnsi="Times New Roman" w:cs="Times New Roman"/>
          <w:sz w:val="28"/>
        </w:rPr>
        <w:t xml:space="preserve">концепциях </w:t>
      </w:r>
      <w:r>
        <w:rPr>
          <w:rFonts w:ascii="Times New Roman" w:hAnsi="Times New Roman" w:cs="Times New Roman"/>
          <w:sz w:val="28"/>
        </w:rPr>
        <w:t xml:space="preserve">– концепции власти над рынком и </w:t>
      </w:r>
      <w:r w:rsidRPr="00216B5D">
        <w:rPr>
          <w:rFonts w:ascii="Times New Roman" w:hAnsi="Times New Roman" w:cs="Times New Roman"/>
          <w:sz w:val="28"/>
        </w:rPr>
        <w:t>концепции го</w:t>
      </w:r>
      <w:r>
        <w:rPr>
          <w:rFonts w:ascii="Times New Roman" w:hAnsi="Times New Roman" w:cs="Times New Roman"/>
          <w:sz w:val="28"/>
        </w:rPr>
        <w:t>сподства рынка. Политика конку</w:t>
      </w:r>
      <w:r w:rsidRPr="00216B5D">
        <w:rPr>
          <w:rFonts w:ascii="Times New Roman" w:hAnsi="Times New Roman" w:cs="Times New Roman"/>
          <w:sz w:val="28"/>
        </w:rPr>
        <w:t>ренции применяе</w:t>
      </w:r>
      <w:r>
        <w:rPr>
          <w:rFonts w:ascii="Times New Roman" w:hAnsi="Times New Roman" w:cs="Times New Roman"/>
          <w:sz w:val="28"/>
        </w:rPr>
        <w:t>тся для того, чтобы лишить ком</w:t>
      </w:r>
      <w:r w:rsidRPr="00216B5D">
        <w:rPr>
          <w:rFonts w:ascii="Times New Roman" w:hAnsi="Times New Roman" w:cs="Times New Roman"/>
          <w:sz w:val="28"/>
        </w:rPr>
        <w:t>пании возможно</w:t>
      </w:r>
      <w:r>
        <w:rPr>
          <w:rFonts w:ascii="Times New Roman" w:hAnsi="Times New Roman" w:cs="Times New Roman"/>
          <w:sz w:val="28"/>
        </w:rPr>
        <w:t xml:space="preserve">сти воспользоваться властью над </w:t>
      </w:r>
      <w:r w:rsidRPr="00216B5D">
        <w:rPr>
          <w:rFonts w:ascii="Times New Roman" w:hAnsi="Times New Roman" w:cs="Times New Roman"/>
          <w:sz w:val="28"/>
        </w:rPr>
        <w:t>рынком, зло</w:t>
      </w:r>
      <w:r>
        <w:rPr>
          <w:rFonts w:ascii="Times New Roman" w:hAnsi="Times New Roman" w:cs="Times New Roman"/>
          <w:sz w:val="28"/>
        </w:rPr>
        <w:t xml:space="preserve">употребляя своим господствующим </w:t>
      </w:r>
      <w:r w:rsidRPr="00216B5D">
        <w:rPr>
          <w:rFonts w:ascii="Times New Roman" w:hAnsi="Times New Roman" w:cs="Times New Roman"/>
          <w:sz w:val="28"/>
        </w:rPr>
        <w:t>положением, и</w:t>
      </w:r>
      <w:r>
        <w:rPr>
          <w:rFonts w:ascii="Times New Roman" w:hAnsi="Times New Roman" w:cs="Times New Roman"/>
          <w:sz w:val="28"/>
        </w:rPr>
        <w:t xml:space="preserve"> не допустить господства рынка, </w:t>
      </w:r>
      <w:r w:rsidRPr="00216B5D">
        <w:rPr>
          <w:rFonts w:ascii="Times New Roman" w:hAnsi="Times New Roman" w:cs="Times New Roman"/>
          <w:sz w:val="28"/>
        </w:rPr>
        <w:t>позволяющего компании создавать в част</w:t>
      </w:r>
      <w:r>
        <w:rPr>
          <w:rFonts w:ascii="Times New Roman" w:hAnsi="Times New Roman" w:cs="Times New Roman"/>
          <w:sz w:val="28"/>
        </w:rPr>
        <w:t>ном по</w:t>
      </w:r>
      <w:r w:rsidRPr="00216B5D">
        <w:rPr>
          <w:rFonts w:ascii="Times New Roman" w:hAnsi="Times New Roman" w:cs="Times New Roman"/>
          <w:sz w:val="28"/>
        </w:rPr>
        <w:t>рядке барьеры д</w:t>
      </w:r>
      <w:r>
        <w:rPr>
          <w:rFonts w:ascii="Times New Roman" w:hAnsi="Times New Roman" w:cs="Times New Roman"/>
          <w:sz w:val="28"/>
        </w:rPr>
        <w:t>ля торговли и ограничивать кон</w:t>
      </w:r>
      <w:r w:rsidRPr="00216B5D">
        <w:rPr>
          <w:rFonts w:ascii="Times New Roman" w:hAnsi="Times New Roman" w:cs="Times New Roman"/>
          <w:sz w:val="28"/>
        </w:rPr>
        <w:t>куренцию. Це</w:t>
      </w:r>
      <w:r>
        <w:rPr>
          <w:rFonts w:ascii="Times New Roman" w:hAnsi="Times New Roman" w:cs="Times New Roman"/>
          <w:sz w:val="28"/>
        </w:rPr>
        <w:t xml:space="preserve">ль конкурентной политики любого </w:t>
      </w:r>
      <w:r w:rsidRPr="00216B5D">
        <w:rPr>
          <w:rFonts w:ascii="Times New Roman" w:hAnsi="Times New Roman" w:cs="Times New Roman"/>
          <w:sz w:val="28"/>
        </w:rPr>
        <w:t>общества заключ</w:t>
      </w:r>
      <w:r>
        <w:rPr>
          <w:rFonts w:ascii="Times New Roman" w:hAnsi="Times New Roman" w:cs="Times New Roman"/>
          <w:sz w:val="28"/>
        </w:rPr>
        <w:t xml:space="preserve">ается в том, чтобы обеспечивать </w:t>
      </w:r>
      <w:r w:rsidRPr="00216B5D">
        <w:rPr>
          <w:rFonts w:ascii="Times New Roman" w:hAnsi="Times New Roman" w:cs="Times New Roman"/>
          <w:sz w:val="28"/>
        </w:rPr>
        <w:t>эффектив</w:t>
      </w:r>
      <w:r>
        <w:rPr>
          <w:rFonts w:ascii="Times New Roman" w:hAnsi="Times New Roman" w:cs="Times New Roman"/>
          <w:sz w:val="28"/>
        </w:rPr>
        <w:t>ную конкуренцию в противополож</w:t>
      </w:r>
      <w:r w:rsidRPr="00216B5D">
        <w:rPr>
          <w:rFonts w:ascii="Times New Roman" w:hAnsi="Times New Roman" w:cs="Times New Roman"/>
          <w:sz w:val="28"/>
        </w:rPr>
        <w:t>ность идеализ</w:t>
      </w:r>
      <w:r>
        <w:rPr>
          <w:rFonts w:ascii="Times New Roman" w:hAnsi="Times New Roman" w:cs="Times New Roman"/>
          <w:sz w:val="28"/>
        </w:rPr>
        <w:t>ированной совершенной конкурен</w:t>
      </w:r>
      <w:r w:rsidRPr="00216B5D">
        <w:rPr>
          <w:rFonts w:ascii="Times New Roman" w:hAnsi="Times New Roman" w:cs="Times New Roman"/>
          <w:sz w:val="28"/>
        </w:rPr>
        <w:t xml:space="preserve">ции, </w:t>
      </w:r>
      <w:r w:rsidRPr="00216B5D">
        <w:rPr>
          <w:rFonts w:ascii="Times New Roman" w:hAnsi="Times New Roman" w:cs="Times New Roman"/>
          <w:sz w:val="28"/>
        </w:rPr>
        <w:lastRenderedPageBreak/>
        <w:t>функционирование кот</w:t>
      </w:r>
      <w:r>
        <w:rPr>
          <w:rFonts w:ascii="Times New Roman" w:hAnsi="Times New Roman" w:cs="Times New Roman"/>
          <w:sz w:val="28"/>
        </w:rPr>
        <w:t xml:space="preserve">орой обеспечивало </w:t>
      </w:r>
      <w:r w:rsidRPr="00216B5D">
        <w:rPr>
          <w:rFonts w:ascii="Times New Roman" w:hAnsi="Times New Roman" w:cs="Times New Roman"/>
          <w:sz w:val="28"/>
        </w:rPr>
        <w:t>бы эффект</w:t>
      </w:r>
      <w:r>
        <w:rPr>
          <w:rFonts w:ascii="Times New Roman" w:hAnsi="Times New Roman" w:cs="Times New Roman"/>
          <w:sz w:val="28"/>
        </w:rPr>
        <w:t>ивную реализацию масштабных по</w:t>
      </w:r>
      <w:r w:rsidRPr="00216B5D">
        <w:rPr>
          <w:rFonts w:ascii="Times New Roman" w:hAnsi="Times New Roman" w:cs="Times New Roman"/>
          <w:sz w:val="28"/>
        </w:rPr>
        <w:t>литических, э</w:t>
      </w:r>
      <w:r>
        <w:rPr>
          <w:rFonts w:ascii="Times New Roman" w:hAnsi="Times New Roman" w:cs="Times New Roman"/>
          <w:sz w:val="28"/>
        </w:rPr>
        <w:t xml:space="preserve">кономических и социальных задач </w:t>
      </w:r>
      <w:r w:rsidR="002F5F3E">
        <w:rPr>
          <w:rFonts w:ascii="Times New Roman" w:hAnsi="Times New Roman" w:cs="Times New Roman"/>
          <w:sz w:val="28"/>
        </w:rPr>
        <w:t>развития всего общества [7</w:t>
      </w:r>
      <w:r w:rsidRPr="00216B5D">
        <w:rPr>
          <w:rFonts w:ascii="Times New Roman" w:hAnsi="Times New Roman" w:cs="Times New Roman"/>
          <w:sz w:val="28"/>
        </w:rPr>
        <w:t>].</w:t>
      </w:r>
    </w:p>
    <w:p w:rsidR="00216B5D" w:rsidRPr="00216B5D" w:rsidRDefault="00216B5D" w:rsidP="00216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6B5D">
        <w:rPr>
          <w:rFonts w:ascii="Times New Roman" w:hAnsi="Times New Roman" w:cs="Times New Roman"/>
          <w:sz w:val="28"/>
        </w:rPr>
        <w:t>Основн</w:t>
      </w:r>
      <w:r>
        <w:rPr>
          <w:rFonts w:ascii="Times New Roman" w:hAnsi="Times New Roman" w:cs="Times New Roman"/>
          <w:sz w:val="28"/>
        </w:rPr>
        <w:t xml:space="preserve">ыми проблемами, препятствующими </w:t>
      </w:r>
      <w:r w:rsidRPr="00216B5D">
        <w:rPr>
          <w:rFonts w:ascii="Times New Roman" w:hAnsi="Times New Roman" w:cs="Times New Roman"/>
          <w:sz w:val="28"/>
        </w:rPr>
        <w:t>развитию конку</w:t>
      </w:r>
      <w:r>
        <w:rPr>
          <w:rFonts w:ascii="Times New Roman" w:hAnsi="Times New Roman" w:cs="Times New Roman"/>
          <w:sz w:val="28"/>
        </w:rPr>
        <w:t xml:space="preserve">ренции в секторе малого бизнеса </w:t>
      </w:r>
      <w:r w:rsidRPr="00216B5D">
        <w:rPr>
          <w:rFonts w:ascii="Times New Roman" w:hAnsi="Times New Roman" w:cs="Times New Roman"/>
          <w:sz w:val="28"/>
        </w:rPr>
        <w:t>в России в ц</w:t>
      </w:r>
      <w:r>
        <w:rPr>
          <w:rFonts w:ascii="Times New Roman" w:hAnsi="Times New Roman" w:cs="Times New Roman"/>
          <w:sz w:val="28"/>
        </w:rPr>
        <w:t xml:space="preserve">елом, являются малое количество </w:t>
      </w:r>
      <w:r w:rsidRPr="00216B5D">
        <w:rPr>
          <w:rFonts w:ascii="Times New Roman" w:hAnsi="Times New Roman" w:cs="Times New Roman"/>
          <w:sz w:val="28"/>
        </w:rPr>
        <w:t>хозяйствующих субъектов, задействованных в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указанной сфер</w:t>
      </w:r>
      <w:r>
        <w:rPr>
          <w:rFonts w:ascii="Times New Roman" w:hAnsi="Times New Roman" w:cs="Times New Roman"/>
          <w:sz w:val="28"/>
        </w:rPr>
        <w:t xml:space="preserve">е, а также весьма неравномерное </w:t>
      </w:r>
      <w:r w:rsidRPr="00216B5D">
        <w:rPr>
          <w:rFonts w:ascii="Times New Roman" w:hAnsi="Times New Roman" w:cs="Times New Roman"/>
          <w:sz w:val="28"/>
        </w:rPr>
        <w:t>распределени</w:t>
      </w:r>
      <w:r>
        <w:rPr>
          <w:rFonts w:ascii="Times New Roman" w:hAnsi="Times New Roman" w:cs="Times New Roman"/>
          <w:sz w:val="28"/>
        </w:rPr>
        <w:t xml:space="preserve">е таких субъектов по конкретным </w:t>
      </w:r>
      <w:r w:rsidRPr="00216B5D">
        <w:rPr>
          <w:rFonts w:ascii="Times New Roman" w:hAnsi="Times New Roman" w:cs="Times New Roman"/>
          <w:sz w:val="28"/>
        </w:rPr>
        <w:t>сферам эконом</w:t>
      </w:r>
      <w:r>
        <w:rPr>
          <w:rFonts w:ascii="Times New Roman" w:hAnsi="Times New Roman" w:cs="Times New Roman"/>
          <w:sz w:val="28"/>
        </w:rPr>
        <w:t>ической деятельности, что пред</w:t>
      </w:r>
      <w:r w:rsidRPr="00216B5D">
        <w:rPr>
          <w:rFonts w:ascii="Times New Roman" w:hAnsi="Times New Roman" w:cs="Times New Roman"/>
          <w:sz w:val="28"/>
        </w:rPr>
        <w:t xml:space="preserve">определяет усиление конкуренции в </w:t>
      </w:r>
      <w:r>
        <w:rPr>
          <w:rFonts w:ascii="Times New Roman" w:hAnsi="Times New Roman" w:cs="Times New Roman"/>
          <w:sz w:val="28"/>
        </w:rPr>
        <w:t xml:space="preserve">наиболее </w:t>
      </w:r>
      <w:r w:rsidRPr="00216B5D">
        <w:rPr>
          <w:rFonts w:ascii="Times New Roman" w:hAnsi="Times New Roman" w:cs="Times New Roman"/>
          <w:sz w:val="28"/>
        </w:rPr>
        <w:t>привлекательны</w:t>
      </w:r>
      <w:r>
        <w:rPr>
          <w:rFonts w:ascii="Times New Roman" w:hAnsi="Times New Roman" w:cs="Times New Roman"/>
          <w:sz w:val="28"/>
        </w:rPr>
        <w:t>х рыночных сегментах и ее осла</w:t>
      </w:r>
      <w:r w:rsidRPr="00216B5D">
        <w:rPr>
          <w:rFonts w:ascii="Times New Roman" w:hAnsi="Times New Roman" w:cs="Times New Roman"/>
          <w:sz w:val="28"/>
        </w:rPr>
        <w:t>бление (отсутс</w:t>
      </w:r>
      <w:r>
        <w:rPr>
          <w:rFonts w:ascii="Times New Roman" w:hAnsi="Times New Roman" w:cs="Times New Roman"/>
          <w:sz w:val="28"/>
        </w:rPr>
        <w:t xml:space="preserve">твие) в наименее востребованных </w:t>
      </w:r>
      <w:r w:rsidRPr="00216B5D">
        <w:rPr>
          <w:rFonts w:ascii="Times New Roman" w:hAnsi="Times New Roman" w:cs="Times New Roman"/>
          <w:sz w:val="28"/>
        </w:rPr>
        <w:t>с точки зрени</w:t>
      </w:r>
      <w:r>
        <w:rPr>
          <w:rFonts w:ascii="Times New Roman" w:hAnsi="Times New Roman" w:cs="Times New Roman"/>
          <w:sz w:val="28"/>
        </w:rPr>
        <w:t>я предпринимательства направле</w:t>
      </w:r>
      <w:r w:rsidRPr="00216B5D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иях хозяйственной деятельности. </w:t>
      </w:r>
      <w:r w:rsidRPr="00216B5D">
        <w:rPr>
          <w:rFonts w:ascii="Times New Roman" w:hAnsi="Times New Roman" w:cs="Times New Roman"/>
          <w:sz w:val="28"/>
        </w:rPr>
        <w:t xml:space="preserve">Малый </w:t>
      </w:r>
      <w:r>
        <w:rPr>
          <w:rFonts w:ascii="Times New Roman" w:hAnsi="Times New Roman" w:cs="Times New Roman"/>
          <w:sz w:val="28"/>
        </w:rPr>
        <w:t xml:space="preserve">и средний бизнес в России – это </w:t>
      </w:r>
      <w:r w:rsidRPr="00216B5D">
        <w:rPr>
          <w:rFonts w:ascii="Times New Roman" w:hAnsi="Times New Roman" w:cs="Times New Roman"/>
          <w:sz w:val="28"/>
        </w:rPr>
        <w:t xml:space="preserve">5,8 млн хозяйствующих субъектов и 18,8 </w:t>
      </w:r>
      <w:r>
        <w:rPr>
          <w:rFonts w:ascii="Times New Roman" w:hAnsi="Times New Roman" w:cs="Times New Roman"/>
          <w:sz w:val="28"/>
        </w:rPr>
        <w:t xml:space="preserve">млн </w:t>
      </w:r>
      <w:r w:rsidRPr="00216B5D">
        <w:rPr>
          <w:rFonts w:ascii="Times New Roman" w:hAnsi="Times New Roman" w:cs="Times New Roman"/>
          <w:sz w:val="28"/>
        </w:rPr>
        <w:t>работников (</w:t>
      </w:r>
      <w:r>
        <w:rPr>
          <w:rFonts w:ascii="Times New Roman" w:hAnsi="Times New Roman" w:cs="Times New Roman"/>
          <w:sz w:val="28"/>
        </w:rPr>
        <w:t>в том числе индивидуальные пред</w:t>
      </w:r>
      <w:r w:rsidRPr="00216B5D">
        <w:rPr>
          <w:rFonts w:ascii="Times New Roman" w:hAnsi="Times New Roman" w:cs="Times New Roman"/>
          <w:sz w:val="28"/>
        </w:rPr>
        <w:t>принимател</w:t>
      </w:r>
      <w:r>
        <w:rPr>
          <w:rFonts w:ascii="Times New Roman" w:hAnsi="Times New Roman" w:cs="Times New Roman"/>
          <w:sz w:val="28"/>
        </w:rPr>
        <w:t xml:space="preserve">и, создающие рабочие места «для </w:t>
      </w:r>
      <w:r w:rsidRPr="00216B5D">
        <w:rPr>
          <w:rFonts w:ascii="Times New Roman" w:hAnsi="Times New Roman" w:cs="Times New Roman"/>
          <w:sz w:val="28"/>
        </w:rPr>
        <w:t>себя») на кон</w:t>
      </w:r>
      <w:r w:rsidR="002F5F3E">
        <w:rPr>
          <w:rFonts w:ascii="Times New Roman" w:hAnsi="Times New Roman" w:cs="Times New Roman"/>
          <w:sz w:val="28"/>
        </w:rPr>
        <w:t>ец 2016 г. [3</w:t>
      </w:r>
      <w:r>
        <w:rPr>
          <w:rFonts w:ascii="Times New Roman" w:hAnsi="Times New Roman" w:cs="Times New Roman"/>
          <w:sz w:val="28"/>
        </w:rPr>
        <w:t xml:space="preserve">]. Малый и средний </w:t>
      </w:r>
      <w:r w:rsidRPr="00216B5D">
        <w:rPr>
          <w:rFonts w:ascii="Times New Roman" w:hAnsi="Times New Roman" w:cs="Times New Roman"/>
          <w:sz w:val="28"/>
        </w:rPr>
        <w:t>бизнес на се</w:t>
      </w:r>
      <w:r>
        <w:rPr>
          <w:rFonts w:ascii="Times New Roman" w:hAnsi="Times New Roman" w:cs="Times New Roman"/>
          <w:sz w:val="28"/>
        </w:rPr>
        <w:t xml:space="preserve">годня является основой развития </w:t>
      </w:r>
      <w:r w:rsidRPr="00216B5D">
        <w:rPr>
          <w:rFonts w:ascii="Times New Roman" w:hAnsi="Times New Roman" w:cs="Times New Roman"/>
          <w:sz w:val="28"/>
        </w:rPr>
        <w:t>конкуренции на российском рынке. Свед</w:t>
      </w:r>
      <w:r>
        <w:rPr>
          <w:rFonts w:ascii="Times New Roman" w:hAnsi="Times New Roman" w:cs="Times New Roman"/>
          <w:sz w:val="28"/>
        </w:rPr>
        <w:t xml:space="preserve">ения </w:t>
      </w:r>
      <w:r w:rsidRPr="00216B5D">
        <w:rPr>
          <w:rFonts w:ascii="Times New Roman" w:hAnsi="Times New Roman" w:cs="Times New Roman"/>
          <w:sz w:val="28"/>
        </w:rPr>
        <w:t>о юридическ</w:t>
      </w:r>
      <w:r>
        <w:rPr>
          <w:rFonts w:ascii="Times New Roman" w:hAnsi="Times New Roman" w:cs="Times New Roman"/>
          <w:sz w:val="28"/>
        </w:rPr>
        <w:t>их лицах и индивидуальных пред</w:t>
      </w:r>
      <w:r w:rsidRPr="00216B5D">
        <w:rPr>
          <w:rFonts w:ascii="Times New Roman" w:hAnsi="Times New Roman" w:cs="Times New Roman"/>
          <w:sz w:val="28"/>
        </w:rPr>
        <w:t>принимателях</w:t>
      </w:r>
      <w:r>
        <w:rPr>
          <w:rFonts w:ascii="Times New Roman" w:hAnsi="Times New Roman" w:cs="Times New Roman"/>
          <w:sz w:val="28"/>
        </w:rPr>
        <w:t xml:space="preserve">, отвечающих условиям отнесения </w:t>
      </w:r>
      <w:r w:rsidRPr="00216B5D">
        <w:rPr>
          <w:rFonts w:ascii="Times New Roman" w:hAnsi="Times New Roman" w:cs="Times New Roman"/>
          <w:sz w:val="28"/>
        </w:rPr>
        <w:t>их к субъектам</w:t>
      </w:r>
      <w:r>
        <w:rPr>
          <w:rFonts w:ascii="Times New Roman" w:hAnsi="Times New Roman" w:cs="Times New Roman"/>
          <w:sz w:val="28"/>
        </w:rPr>
        <w:t xml:space="preserve"> малого и среднего предпринима</w:t>
      </w:r>
      <w:r w:rsidRPr="00216B5D">
        <w:rPr>
          <w:rFonts w:ascii="Times New Roman" w:hAnsi="Times New Roman" w:cs="Times New Roman"/>
          <w:sz w:val="28"/>
        </w:rPr>
        <w:t>тельства, вн</w:t>
      </w:r>
      <w:r>
        <w:rPr>
          <w:rFonts w:ascii="Times New Roman" w:hAnsi="Times New Roman" w:cs="Times New Roman"/>
          <w:sz w:val="28"/>
        </w:rPr>
        <w:t xml:space="preserve">есены в Единый реестр субъектов </w:t>
      </w:r>
      <w:r w:rsidRPr="00216B5D">
        <w:rPr>
          <w:rFonts w:ascii="Times New Roman" w:hAnsi="Times New Roman" w:cs="Times New Roman"/>
          <w:sz w:val="28"/>
        </w:rPr>
        <w:t>малого и средне</w:t>
      </w:r>
      <w:r>
        <w:rPr>
          <w:rFonts w:ascii="Times New Roman" w:hAnsi="Times New Roman" w:cs="Times New Roman"/>
          <w:sz w:val="28"/>
        </w:rPr>
        <w:t xml:space="preserve">го предпринимательства, ведение </w:t>
      </w:r>
      <w:r w:rsidRPr="00216B5D">
        <w:rPr>
          <w:rFonts w:ascii="Times New Roman" w:hAnsi="Times New Roman" w:cs="Times New Roman"/>
          <w:sz w:val="28"/>
        </w:rPr>
        <w:t>которого осуществляет Федер</w:t>
      </w:r>
      <w:r>
        <w:rPr>
          <w:rFonts w:ascii="Times New Roman" w:hAnsi="Times New Roman" w:cs="Times New Roman"/>
          <w:sz w:val="28"/>
        </w:rPr>
        <w:t xml:space="preserve">альная налоговая </w:t>
      </w:r>
      <w:r w:rsidRPr="00216B5D">
        <w:rPr>
          <w:rFonts w:ascii="Times New Roman" w:hAnsi="Times New Roman" w:cs="Times New Roman"/>
          <w:sz w:val="28"/>
        </w:rPr>
        <w:t>служба России.</w:t>
      </w:r>
    </w:p>
    <w:p w:rsidR="00216B5D" w:rsidRPr="00216B5D" w:rsidRDefault="00216B5D" w:rsidP="00216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6B5D">
        <w:rPr>
          <w:rFonts w:ascii="Times New Roman" w:hAnsi="Times New Roman" w:cs="Times New Roman"/>
          <w:sz w:val="28"/>
        </w:rPr>
        <w:t>Критерии</w:t>
      </w:r>
      <w:r>
        <w:rPr>
          <w:rFonts w:ascii="Times New Roman" w:hAnsi="Times New Roman" w:cs="Times New Roman"/>
          <w:sz w:val="28"/>
        </w:rPr>
        <w:t xml:space="preserve"> отнесения к субъектам малого и </w:t>
      </w:r>
      <w:r w:rsidRPr="00216B5D">
        <w:rPr>
          <w:rFonts w:ascii="Times New Roman" w:hAnsi="Times New Roman" w:cs="Times New Roman"/>
          <w:sz w:val="28"/>
        </w:rPr>
        <w:t>среднего пре</w:t>
      </w:r>
      <w:r>
        <w:rPr>
          <w:rFonts w:ascii="Times New Roman" w:hAnsi="Times New Roman" w:cs="Times New Roman"/>
          <w:sz w:val="28"/>
        </w:rPr>
        <w:t>дпринимательства в период 2015–</w:t>
      </w:r>
      <w:r w:rsidRPr="00216B5D">
        <w:rPr>
          <w:rFonts w:ascii="Times New Roman" w:hAnsi="Times New Roman" w:cs="Times New Roman"/>
          <w:sz w:val="28"/>
        </w:rPr>
        <w:t>2016 гг. значи</w:t>
      </w:r>
      <w:r>
        <w:rPr>
          <w:rFonts w:ascii="Times New Roman" w:hAnsi="Times New Roman" w:cs="Times New Roman"/>
          <w:sz w:val="28"/>
        </w:rPr>
        <w:t xml:space="preserve">тельно изменились, в частности, </w:t>
      </w:r>
      <w:r w:rsidRPr="00216B5D">
        <w:rPr>
          <w:rFonts w:ascii="Times New Roman" w:hAnsi="Times New Roman" w:cs="Times New Roman"/>
          <w:sz w:val="28"/>
        </w:rPr>
        <w:t>внесены следующие изменения:</w:t>
      </w:r>
    </w:p>
    <w:p w:rsidR="00216B5D" w:rsidRPr="00216B5D" w:rsidRDefault="002F5F3E" w:rsidP="00216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16B5D" w:rsidRPr="00216B5D">
        <w:rPr>
          <w:rFonts w:ascii="Times New Roman" w:hAnsi="Times New Roman" w:cs="Times New Roman"/>
          <w:sz w:val="28"/>
        </w:rPr>
        <w:t xml:space="preserve"> увеличе</w:t>
      </w:r>
      <w:r w:rsidR="00216B5D">
        <w:rPr>
          <w:rFonts w:ascii="Times New Roman" w:hAnsi="Times New Roman" w:cs="Times New Roman"/>
          <w:sz w:val="28"/>
        </w:rPr>
        <w:t xml:space="preserve">н размер суммарной доли участия </w:t>
      </w:r>
      <w:r w:rsidR="00216B5D" w:rsidRPr="00216B5D">
        <w:rPr>
          <w:rFonts w:ascii="Times New Roman" w:hAnsi="Times New Roman" w:cs="Times New Roman"/>
          <w:sz w:val="28"/>
        </w:rPr>
        <w:t xml:space="preserve">иностранных юридических </w:t>
      </w:r>
      <w:r w:rsidR="00216B5D">
        <w:rPr>
          <w:rFonts w:ascii="Times New Roman" w:hAnsi="Times New Roman" w:cs="Times New Roman"/>
          <w:sz w:val="28"/>
        </w:rPr>
        <w:t>лиц и (или) юриди</w:t>
      </w:r>
      <w:r w:rsidR="00216B5D" w:rsidRPr="00216B5D">
        <w:rPr>
          <w:rFonts w:ascii="Times New Roman" w:hAnsi="Times New Roman" w:cs="Times New Roman"/>
          <w:sz w:val="28"/>
        </w:rPr>
        <w:t>ческих лиц</w:t>
      </w:r>
      <w:r w:rsidR="00216B5D">
        <w:rPr>
          <w:rFonts w:ascii="Times New Roman" w:hAnsi="Times New Roman" w:cs="Times New Roman"/>
          <w:sz w:val="28"/>
        </w:rPr>
        <w:t xml:space="preserve">, не являющихся субъектами МСП, </w:t>
      </w:r>
      <w:r w:rsidR="00216B5D" w:rsidRPr="00216B5D">
        <w:rPr>
          <w:rFonts w:ascii="Times New Roman" w:hAnsi="Times New Roman" w:cs="Times New Roman"/>
          <w:sz w:val="28"/>
        </w:rPr>
        <w:t>в уставном к</w:t>
      </w:r>
      <w:r w:rsidR="00216B5D">
        <w:rPr>
          <w:rFonts w:ascii="Times New Roman" w:hAnsi="Times New Roman" w:cs="Times New Roman"/>
          <w:sz w:val="28"/>
        </w:rPr>
        <w:t xml:space="preserve">апитале хозяйственных обществ с </w:t>
      </w:r>
      <w:r w:rsidR="00216B5D" w:rsidRPr="00216B5D">
        <w:rPr>
          <w:rFonts w:ascii="Times New Roman" w:hAnsi="Times New Roman" w:cs="Times New Roman"/>
          <w:sz w:val="28"/>
        </w:rPr>
        <w:t>25</w:t>
      </w:r>
      <w:r>
        <w:rPr>
          <w:rFonts w:ascii="Times New Roman" w:hAnsi="Times New Roman" w:cs="Times New Roman"/>
          <w:sz w:val="28"/>
        </w:rPr>
        <w:t xml:space="preserve"> %</w:t>
      </w:r>
      <w:r w:rsidR="00216B5D" w:rsidRPr="00216B5D">
        <w:rPr>
          <w:rFonts w:ascii="Times New Roman" w:hAnsi="Times New Roman" w:cs="Times New Roman"/>
          <w:sz w:val="28"/>
        </w:rPr>
        <w:t xml:space="preserve"> до 49</w:t>
      </w:r>
      <w:r>
        <w:rPr>
          <w:rFonts w:ascii="Times New Roman" w:hAnsi="Times New Roman" w:cs="Times New Roman"/>
          <w:sz w:val="28"/>
        </w:rPr>
        <w:t xml:space="preserve"> </w:t>
      </w:r>
      <w:r w:rsidR="00216B5D" w:rsidRPr="00216B5D">
        <w:rPr>
          <w:rFonts w:ascii="Times New Roman" w:hAnsi="Times New Roman" w:cs="Times New Roman"/>
          <w:sz w:val="28"/>
        </w:rPr>
        <w:t>%;</w:t>
      </w:r>
    </w:p>
    <w:p w:rsidR="00216B5D" w:rsidRPr="00216B5D" w:rsidRDefault="002F5F3E" w:rsidP="00216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16B5D" w:rsidRPr="00216B5D">
        <w:rPr>
          <w:rFonts w:ascii="Times New Roman" w:hAnsi="Times New Roman" w:cs="Times New Roman"/>
          <w:sz w:val="28"/>
        </w:rPr>
        <w:t xml:space="preserve"> снято </w:t>
      </w:r>
      <w:r w:rsidR="00216B5D">
        <w:rPr>
          <w:rFonts w:ascii="Times New Roman" w:hAnsi="Times New Roman" w:cs="Times New Roman"/>
          <w:sz w:val="28"/>
        </w:rPr>
        <w:t>ограничение в отношении суммар</w:t>
      </w:r>
      <w:r w:rsidR="00216B5D" w:rsidRPr="00216B5D">
        <w:rPr>
          <w:rFonts w:ascii="Times New Roman" w:hAnsi="Times New Roman" w:cs="Times New Roman"/>
          <w:sz w:val="28"/>
        </w:rPr>
        <w:t>ной доли участи</w:t>
      </w:r>
      <w:r w:rsidR="00216B5D">
        <w:rPr>
          <w:rFonts w:ascii="Times New Roman" w:hAnsi="Times New Roman" w:cs="Times New Roman"/>
          <w:sz w:val="28"/>
        </w:rPr>
        <w:t xml:space="preserve">я в уставном капитале субъектов </w:t>
      </w:r>
      <w:r w:rsidR="00216B5D" w:rsidRPr="00216B5D">
        <w:rPr>
          <w:rFonts w:ascii="Times New Roman" w:hAnsi="Times New Roman" w:cs="Times New Roman"/>
          <w:sz w:val="28"/>
        </w:rPr>
        <w:t>МСП для хоз</w:t>
      </w:r>
      <w:r w:rsidR="00216B5D">
        <w:rPr>
          <w:rFonts w:ascii="Times New Roman" w:hAnsi="Times New Roman" w:cs="Times New Roman"/>
          <w:sz w:val="28"/>
        </w:rPr>
        <w:t>яйственных обществ, хозяйствен</w:t>
      </w:r>
      <w:r w:rsidR="00216B5D" w:rsidRPr="00216B5D">
        <w:rPr>
          <w:rFonts w:ascii="Times New Roman" w:hAnsi="Times New Roman" w:cs="Times New Roman"/>
          <w:sz w:val="28"/>
        </w:rPr>
        <w:t>ных партнерс</w:t>
      </w:r>
      <w:r w:rsidR="00216B5D">
        <w:rPr>
          <w:rFonts w:ascii="Times New Roman" w:hAnsi="Times New Roman" w:cs="Times New Roman"/>
          <w:sz w:val="28"/>
        </w:rPr>
        <w:t xml:space="preserve">тв, получивших статус участника </w:t>
      </w:r>
      <w:r w:rsidR="00216B5D" w:rsidRPr="00216B5D">
        <w:rPr>
          <w:rFonts w:ascii="Times New Roman" w:hAnsi="Times New Roman" w:cs="Times New Roman"/>
          <w:sz w:val="28"/>
        </w:rPr>
        <w:t>проекта в соо</w:t>
      </w:r>
      <w:r w:rsidR="00216B5D">
        <w:rPr>
          <w:rFonts w:ascii="Times New Roman" w:hAnsi="Times New Roman" w:cs="Times New Roman"/>
          <w:sz w:val="28"/>
        </w:rPr>
        <w:t xml:space="preserve">тветствии с Федеральным законом </w:t>
      </w:r>
      <w:r w:rsidR="00216B5D" w:rsidRPr="00216B5D">
        <w:rPr>
          <w:rFonts w:ascii="Times New Roman" w:hAnsi="Times New Roman" w:cs="Times New Roman"/>
          <w:sz w:val="28"/>
        </w:rPr>
        <w:t>от 28 сентября</w:t>
      </w:r>
      <w:r w:rsidR="00216B5D">
        <w:rPr>
          <w:rFonts w:ascii="Times New Roman" w:hAnsi="Times New Roman" w:cs="Times New Roman"/>
          <w:sz w:val="28"/>
        </w:rPr>
        <w:t xml:space="preserve"> 2010 г. № 244-ФЗ «Об инноваци</w:t>
      </w:r>
      <w:r>
        <w:rPr>
          <w:rFonts w:ascii="Times New Roman" w:hAnsi="Times New Roman" w:cs="Times New Roman"/>
          <w:sz w:val="28"/>
        </w:rPr>
        <w:t>онном центре «</w:t>
      </w:r>
      <w:proofErr w:type="spellStart"/>
      <w:r>
        <w:rPr>
          <w:rFonts w:ascii="Times New Roman" w:hAnsi="Times New Roman" w:cs="Times New Roman"/>
          <w:sz w:val="28"/>
        </w:rPr>
        <w:t>Сколково</w:t>
      </w:r>
      <w:proofErr w:type="spellEnd"/>
      <w:r w:rsidR="00216B5D" w:rsidRPr="00216B5D">
        <w:rPr>
          <w:rFonts w:ascii="Times New Roman" w:hAnsi="Times New Roman" w:cs="Times New Roman"/>
          <w:sz w:val="28"/>
        </w:rPr>
        <w:t>»;</w:t>
      </w:r>
    </w:p>
    <w:p w:rsidR="00216B5D" w:rsidRPr="00216B5D" w:rsidRDefault="002F5F3E" w:rsidP="00216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="00216B5D" w:rsidRPr="00216B5D">
        <w:rPr>
          <w:rFonts w:ascii="Times New Roman" w:hAnsi="Times New Roman" w:cs="Times New Roman"/>
          <w:sz w:val="28"/>
        </w:rPr>
        <w:t xml:space="preserve"> изме</w:t>
      </w:r>
      <w:r w:rsidR="00216B5D">
        <w:rPr>
          <w:rFonts w:ascii="Times New Roman" w:hAnsi="Times New Roman" w:cs="Times New Roman"/>
          <w:sz w:val="28"/>
        </w:rPr>
        <w:t xml:space="preserve">нен принцип расчета численности </w:t>
      </w:r>
      <w:r w:rsidR="00216B5D" w:rsidRPr="00216B5D">
        <w:rPr>
          <w:rFonts w:ascii="Times New Roman" w:hAnsi="Times New Roman" w:cs="Times New Roman"/>
          <w:sz w:val="28"/>
        </w:rPr>
        <w:t>работнико</w:t>
      </w:r>
      <w:r w:rsidR="00216B5D">
        <w:rPr>
          <w:rFonts w:ascii="Times New Roman" w:hAnsi="Times New Roman" w:cs="Times New Roman"/>
          <w:sz w:val="28"/>
        </w:rPr>
        <w:t xml:space="preserve">в субъектов МСП (вместо средней </w:t>
      </w:r>
      <w:r w:rsidR="00216B5D" w:rsidRPr="00216B5D">
        <w:rPr>
          <w:rFonts w:ascii="Times New Roman" w:hAnsi="Times New Roman" w:cs="Times New Roman"/>
          <w:sz w:val="28"/>
        </w:rPr>
        <w:t>численности рабо</w:t>
      </w:r>
      <w:r w:rsidR="00216B5D">
        <w:rPr>
          <w:rFonts w:ascii="Times New Roman" w:hAnsi="Times New Roman" w:cs="Times New Roman"/>
          <w:sz w:val="28"/>
        </w:rPr>
        <w:t>тников учитывается средне</w:t>
      </w:r>
      <w:r w:rsidR="00216B5D" w:rsidRPr="00216B5D">
        <w:rPr>
          <w:rFonts w:ascii="Times New Roman" w:hAnsi="Times New Roman" w:cs="Times New Roman"/>
          <w:sz w:val="28"/>
        </w:rPr>
        <w:t>списочная численность работников);</w:t>
      </w:r>
    </w:p>
    <w:p w:rsidR="00216B5D" w:rsidRDefault="002F5F3E" w:rsidP="00216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16B5D" w:rsidRPr="00216B5D">
        <w:rPr>
          <w:rFonts w:ascii="Times New Roman" w:hAnsi="Times New Roman" w:cs="Times New Roman"/>
          <w:sz w:val="28"/>
        </w:rPr>
        <w:t xml:space="preserve"> увелич</w:t>
      </w:r>
      <w:r w:rsidR="00216B5D">
        <w:rPr>
          <w:rFonts w:ascii="Times New Roman" w:hAnsi="Times New Roman" w:cs="Times New Roman"/>
          <w:sz w:val="28"/>
        </w:rPr>
        <w:t xml:space="preserve">ены предельные значения выручки </w:t>
      </w:r>
      <w:r w:rsidR="00216B5D" w:rsidRPr="00216B5D">
        <w:rPr>
          <w:rFonts w:ascii="Times New Roman" w:hAnsi="Times New Roman" w:cs="Times New Roman"/>
          <w:sz w:val="28"/>
        </w:rPr>
        <w:t>от реализации то</w:t>
      </w:r>
      <w:r w:rsidR="00216B5D">
        <w:rPr>
          <w:rFonts w:ascii="Times New Roman" w:hAnsi="Times New Roman" w:cs="Times New Roman"/>
          <w:sz w:val="28"/>
        </w:rPr>
        <w:t xml:space="preserve">варов (работ, услуг) для каждой </w:t>
      </w:r>
      <w:r w:rsidR="00216B5D" w:rsidRPr="00216B5D">
        <w:rPr>
          <w:rFonts w:ascii="Times New Roman" w:hAnsi="Times New Roman" w:cs="Times New Roman"/>
          <w:sz w:val="28"/>
        </w:rPr>
        <w:t>категории су</w:t>
      </w:r>
      <w:r w:rsidR="00216B5D">
        <w:rPr>
          <w:rFonts w:ascii="Times New Roman" w:hAnsi="Times New Roman" w:cs="Times New Roman"/>
          <w:sz w:val="28"/>
        </w:rPr>
        <w:t>бъектов МСП (постановление Пра</w:t>
      </w:r>
      <w:r w:rsidR="00216B5D" w:rsidRPr="00216B5D">
        <w:rPr>
          <w:rFonts w:ascii="Times New Roman" w:hAnsi="Times New Roman" w:cs="Times New Roman"/>
          <w:sz w:val="28"/>
        </w:rPr>
        <w:t>вительства Российской Федерации от 13 июля</w:t>
      </w:r>
      <w:r w:rsidR="00216B5D">
        <w:rPr>
          <w:rFonts w:ascii="Times New Roman" w:hAnsi="Times New Roman" w:cs="Times New Roman"/>
          <w:sz w:val="28"/>
        </w:rPr>
        <w:t xml:space="preserve"> </w:t>
      </w:r>
      <w:r w:rsidR="00216B5D" w:rsidRPr="00216B5D">
        <w:rPr>
          <w:rFonts w:ascii="Times New Roman" w:hAnsi="Times New Roman" w:cs="Times New Roman"/>
          <w:sz w:val="28"/>
        </w:rPr>
        <w:t xml:space="preserve">2015 г. № 702), а с </w:t>
      </w:r>
      <w:r w:rsidR="00216B5D">
        <w:rPr>
          <w:rFonts w:ascii="Times New Roman" w:hAnsi="Times New Roman" w:cs="Times New Roman"/>
          <w:sz w:val="28"/>
        </w:rPr>
        <w:t>августа 2016 г. в целях опреде</w:t>
      </w:r>
      <w:r w:rsidR="00216B5D" w:rsidRPr="00216B5D">
        <w:rPr>
          <w:rFonts w:ascii="Times New Roman" w:hAnsi="Times New Roman" w:cs="Times New Roman"/>
          <w:sz w:val="28"/>
        </w:rPr>
        <w:t>ления категори</w:t>
      </w:r>
      <w:r w:rsidR="00216B5D">
        <w:rPr>
          <w:rFonts w:ascii="Times New Roman" w:hAnsi="Times New Roman" w:cs="Times New Roman"/>
          <w:sz w:val="28"/>
        </w:rPr>
        <w:t>и субъектов МСП понятие «выруч</w:t>
      </w:r>
      <w:r w:rsidR="00216B5D" w:rsidRPr="00216B5D">
        <w:rPr>
          <w:rFonts w:ascii="Times New Roman" w:hAnsi="Times New Roman" w:cs="Times New Roman"/>
          <w:sz w:val="28"/>
        </w:rPr>
        <w:t xml:space="preserve">ка» заменено </w:t>
      </w:r>
      <w:r w:rsidR="00216B5D">
        <w:rPr>
          <w:rFonts w:ascii="Times New Roman" w:hAnsi="Times New Roman" w:cs="Times New Roman"/>
          <w:sz w:val="28"/>
        </w:rPr>
        <w:t xml:space="preserve">на «доход». Предельные значения </w:t>
      </w:r>
      <w:r w:rsidR="00216B5D" w:rsidRPr="00216B5D">
        <w:rPr>
          <w:rFonts w:ascii="Times New Roman" w:hAnsi="Times New Roman" w:cs="Times New Roman"/>
          <w:sz w:val="28"/>
        </w:rPr>
        <w:t>дохода, получе</w:t>
      </w:r>
      <w:r w:rsidR="00216B5D">
        <w:rPr>
          <w:rFonts w:ascii="Times New Roman" w:hAnsi="Times New Roman" w:cs="Times New Roman"/>
          <w:sz w:val="28"/>
        </w:rPr>
        <w:t>нного от осуществления предпри</w:t>
      </w:r>
      <w:r w:rsidR="00216B5D" w:rsidRPr="00216B5D">
        <w:rPr>
          <w:rFonts w:ascii="Times New Roman" w:hAnsi="Times New Roman" w:cs="Times New Roman"/>
          <w:sz w:val="28"/>
        </w:rPr>
        <w:t>нимательской</w:t>
      </w:r>
      <w:r w:rsidR="00216B5D">
        <w:rPr>
          <w:rFonts w:ascii="Times New Roman" w:hAnsi="Times New Roman" w:cs="Times New Roman"/>
          <w:sz w:val="28"/>
        </w:rPr>
        <w:t xml:space="preserve"> деятельности за предшествующий </w:t>
      </w:r>
      <w:r w:rsidR="00216B5D" w:rsidRPr="00216B5D">
        <w:rPr>
          <w:rFonts w:ascii="Times New Roman" w:hAnsi="Times New Roman" w:cs="Times New Roman"/>
          <w:sz w:val="28"/>
        </w:rPr>
        <w:t>календарны</w:t>
      </w:r>
      <w:r w:rsidR="00216B5D">
        <w:rPr>
          <w:rFonts w:ascii="Times New Roman" w:hAnsi="Times New Roman" w:cs="Times New Roman"/>
          <w:sz w:val="28"/>
        </w:rPr>
        <w:t xml:space="preserve">й год, определяемого в порядке, </w:t>
      </w:r>
      <w:r w:rsidR="00216B5D" w:rsidRPr="00216B5D">
        <w:rPr>
          <w:rFonts w:ascii="Times New Roman" w:hAnsi="Times New Roman" w:cs="Times New Roman"/>
          <w:sz w:val="28"/>
        </w:rPr>
        <w:t>установленн</w:t>
      </w:r>
      <w:r w:rsidR="00216B5D">
        <w:rPr>
          <w:rFonts w:ascii="Times New Roman" w:hAnsi="Times New Roman" w:cs="Times New Roman"/>
          <w:sz w:val="28"/>
        </w:rPr>
        <w:t xml:space="preserve">ом законодательством Российской </w:t>
      </w:r>
      <w:r w:rsidR="00216B5D" w:rsidRPr="00216B5D">
        <w:rPr>
          <w:rFonts w:ascii="Times New Roman" w:hAnsi="Times New Roman" w:cs="Times New Roman"/>
          <w:sz w:val="28"/>
        </w:rPr>
        <w:t>Федерации о</w:t>
      </w:r>
      <w:r w:rsidR="00216B5D">
        <w:rPr>
          <w:rFonts w:ascii="Times New Roman" w:hAnsi="Times New Roman" w:cs="Times New Roman"/>
          <w:sz w:val="28"/>
        </w:rPr>
        <w:t xml:space="preserve"> налогах и сборах, суммируемого </w:t>
      </w:r>
      <w:r w:rsidR="00216B5D" w:rsidRPr="00216B5D">
        <w:rPr>
          <w:rFonts w:ascii="Times New Roman" w:hAnsi="Times New Roman" w:cs="Times New Roman"/>
          <w:sz w:val="28"/>
        </w:rPr>
        <w:t>по всем ос</w:t>
      </w:r>
      <w:r w:rsidR="00216B5D">
        <w:rPr>
          <w:rFonts w:ascii="Times New Roman" w:hAnsi="Times New Roman" w:cs="Times New Roman"/>
          <w:sz w:val="28"/>
        </w:rPr>
        <w:t xml:space="preserve">уществляемым видам деятельности </w:t>
      </w:r>
      <w:r w:rsidR="00216B5D" w:rsidRPr="00216B5D">
        <w:rPr>
          <w:rFonts w:ascii="Times New Roman" w:hAnsi="Times New Roman" w:cs="Times New Roman"/>
          <w:sz w:val="28"/>
        </w:rPr>
        <w:t>и применяе</w:t>
      </w:r>
      <w:r w:rsidR="00216B5D">
        <w:rPr>
          <w:rFonts w:ascii="Times New Roman" w:hAnsi="Times New Roman" w:cs="Times New Roman"/>
          <w:sz w:val="28"/>
        </w:rPr>
        <w:t xml:space="preserve">мого по всем налоговым режимам, </w:t>
      </w:r>
      <w:r w:rsidR="00216B5D" w:rsidRPr="00216B5D">
        <w:rPr>
          <w:rFonts w:ascii="Times New Roman" w:hAnsi="Times New Roman" w:cs="Times New Roman"/>
          <w:sz w:val="28"/>
        </w:rPr>
        <w:t>установле</w:t>
      </w:r>
      <w:r w:rsidR="00216B5D">
        <w:rPr>
          <w:rFonts w:ascii="Times New Roman" w:hAnsi="Times New Roman" w:cs="Times New Roman"/>
          <w:sz w:val="28"/>
        </w:rPr>
        <w:t xml:space="preserve">ны постановлением Правительства </w:t>
      </w:r>
      <w:r w:rsidR="00216B5D" w:rsidRPr="00216B5D">
        <w:rPr>
          <w:rFonts w:ascii="Times New Roman" w:hAnsi="Times New Roman" w:cs="Times New Roman"/>
          <w:sz w:val="28"/>
        </w:rPr>
        <w:t xml:space="preserve">Российской Федерации от 4 апреля 2016 г. </w:t>
      </w:r>
      <w:r>
        <w:rPr>
          <w:rFonts w:ascii="Times New Roman" w:hAnsi="Times New Roman" w:cs="Times New Roman"/>
          <w:sz w:val="28"/>
        </w:rPr>
        <w:t xml:space="preserve">                    </w:t>
      </w:r>
      <w:r w:rsidR="00216B5D" w:rsidRPr="00216B5D">
        <w:rPr>
          <w:rFonts w:ascii="Times New Roman" w:hAnsi="Times New Roman" w:cs="Times New Roman"/>
          <w:sz w:val="28"/>
        </w:rPr>
        <w:t>№ 265.</w:t>
      </w:r>
    </w:p>
    <w:p w:rsidR="00216B5D" w:rsidRPr="00216B5D" w:rsidRDefault="00216B5D" w:rsidP="00216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6B5D">
        <w:rPr>
          <w:rFonts w:ascii="Times New Roman" w:hAnsi="Times New Roman" w:cs="Times New Roman"/>
          <w:sz w:val="28"/>
        </w:rPr>
        <w:t>Вклад</w:t>
      </w:r>
      <w:r>
        <w:rPr>
          <w:rFonts w:ascii="Times New Roman" w:hAnsi="Times New Roman" w:cs="Times New Roman"/>
          <w:sz w:val="28"/>
        </w:rPr>
        <w:t xml:space="preserve"> малого и среднего предпринима</w:t>
      </w:r>
      <w:r w:rsidRPr="00216B5D">
        <w:rPr>
          <w:rFonts w:ascii="Times New Roman" w:hAnsi="Times New Roman" w:cs="Times New Roman"/>
          <w:sz w:val="28"/>
        </w:rPr>
        <w:t xml:space="preserve">тельства как </w:t>
      </w:r>
      <w:r>
        <w:rPr>
          <w:rFonts w:ascii="Times New Roman" w:hAnsi="Times New Roman" w:cs="Times New Roman"/>
          <w:sz w:val="28"/>
        </w:rPr>
        <w:t>базы конкуренции в общие эконо</w:t>
      </w:r>
      <w:r w:rsidRPr="00216B5D">
        <w:rPr>
          <w:rFonts w:ascii="Times New Roman" w:hAnsi="Times New Roman" w:cs="Times New Roman"/>
          <w:sz w:val="28"/>
        </w:rPr>
        <w:t>мические по</w:t>
      </w:r>
      <w:r>
        <w:rPr>
          <w:rFonts w:ascii="Times New Roman" w:hAnsi="Times New Roman" w:cs="Times New Roman"/>
          <w:sz w:val="28"/>
        </w:rPr>
        <w:t xml:space="preserve">казатели в Российской Федерации </w:t>
      </w:r>
      <w:r w:rsidRPr="00216B5D">
        <w:rPr>
          <w:rFonts w:ascii="Times New Roman" w:hAnsi="Times New Roman" w:cs="Times New Roman"/>
          <w:sz w:val="28"/>
        </w:rPr>
        <w:t>существенно ни</w:t>
      </w:r>
      <w:r>
        <w:rPr>
          <w:rFonts w:ascii="Times New Roman" w:hAnsi="Times New Roman" w:cs="Times New Roman"/>
          <w:sz w:val="28"/>
        </w:rPr>
        <w:t xml:space="preserve">же, чем в большинстве не только </w:t>
      </w:r>
      <w:r w:rsidRPr="00216B5D">
        <w:rPr>
          <w:rFonts w:ascii="Times New Roman" w:hAnsi="Times New Roman" w:cs="Times New Roman"/>
          <w:sz w:val="28"/>
        </w:rPr>
        <w:t>развитых, но и р</w:t>
      </w:r>
      <w:r>
        <w:rPr>
          <w:rFonts w:ascii="Times New Roman" w:hAnsi="Times New Roman" w:cs="Times New Roman"/>
          <w:sz w:val="28"/>
        </w:rPr>
        <w:t xml:space="preserve">азвивающихся стран, что говорит </w:t>
      </w:r>
      <w:r w:rsidRPr="00216B5D">
        <w:rPr>
          <w:rFonts w:ascii="Times New Roman" w:hAnsi="Times New Roman" w:cs="Times New Roman"/>
          <w:sz w:val="28"/>
        </w:rPr>
        <w:t>о состоянии конкуренции в экономике страны.</w:t>
      </w:r>
    </w:p>
    <w:p w:rsidR="00216B5D" w:rsidRPr="00216B5D" w:rsidRDefault="00216B5D" w:rsidP="00216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6B5D">
        <w:rPr>
          <w:rFonts w:ascii="Times New Roman" w:hAnsi="Times New Roman" w:cs="Times New Roman"/>
          <w:sz w:val="28"/>
        </w:rPr>
        <w:t>Согласно све</w:t>
      </w:r>
      <w:r>
        <w:rPr>
          <w:rFonts w:ascii="Times New Roman" w:hAnsi="Times New Roman" w:cs="Times New Roman"/>
          <w:sz w:val="28"/>
        </w:rPr>
        <w:t>дениям, предоставленным Росста</w:t>
      </w:r>
      <w:r w:rsidRPr="00216B5D">
        <w:rPr>
          <w:rFonts w:ascii="Times New Roman" w:hAnsi="Times New Roman" w:cs="Times New Roman"/>
          <w:sz w:val="28"/>
        </w:rPr>
        <w:t>том, доля мал</w:t>
      </w:r>
      <w:r>
        <w:rPr>
          <w:rFonts w:ascii="Times New Roman" w:hAnsi="Times New Roman" w:cs="Times New Roman"/>
          <w:sz w:val="28"/>
        </w:rPr>
        <w:t>ого и среднего предприниматель</w:t>
      </w:r>
      <w:r w:rsidRPr="00216B5D">
        <w:rPr>
          <w:rFonts w:ascii="Times New Roman" w:hAnsi="Times New Roman" w:cs="Times New Roman"/>
          <w:sz w:val="28"/>
        </w:rPr>
        <w:t xml:space="preserve">ства в структуре </w:t>
      </w:r>
      <w:r>
        <w:rPr>
          <w:rFonts w:ascii="Times New Roman" w:hAnsi="Times New Roman" w:cs="Times New Roman"/>
          <w:sz w:val="28"/>
        </w:rPr>
        <w:t>ВВП за 2015 г. составила 19,9</w:t>
      </w:r>
      <w:r w:rsidR="002F5F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%, </w:t>
      </w:r>
      <w:r w:rsidRPr="00216B5D">
        <w:rPr>
          <w:rFonts w:ascii="Times New Roman" w:hAnsi="Times New Roman" w:cs="Times New Roman"/>
          <w:sz w:val="28"/>
        </w:rPr>
        <w:t>из которых 17,5</w:t>
      </w:r>
      <w:r w:rsidR="002F5F3E"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% – это доля малых предп</w:t>
      </w:r>
      <w:r>
        <w:rPr>
          <w:rFonts w:ascii="Times New Roman" w:hAnsi="Times New Roman" w:cs="Times New Roman"/>
          <w:sz w:val="28"/>
        </w:rPr>
        <w:t xml:space="preserve">риятий, </w:t>
      </w:r>
      <w:r w:rsidRPr="00216B5D">
        <w:rPr>
          <w:rFonts w:ascii="Times New Roman" w:hAnsi="Times New Roman" w:cs="Times New Roman"/>
          <w:sz w:val="28"/>
        </w:rPr>
        <w:t xml:space="preserve">включая </w:t>
      </w:r>
      <w:proofErr w:type="spellStart"/>
      <w:r w:rsidRPr="00216B5D">
        <w:rPr>
          <w:rFonts w:ascii="Times New Roman" w:hAnsi="Times New Roman" w:cs="Times New Roman"/>
          <w:sz w:val="28"/>
        </w:rPr>
        <w:t>микр</w:t>
      </w:r>
      <w:r>
        <w:rPr>
          <w:rFonts w:ascii="Times New Roman" w:hAnsi="Times New Roman" w:cs="Times New Roman"/>
          <w:sz w:val="28"/>
        </w:rPr>
        <w:t>опредприятия</w:t>
      </w:r>
      <w:proofErr w:type="spellEnd"/>
      <w:r>
        <w:rPr>
          <w:rFonts w:ascii="Times New Roman" w:hAnsi="Times New Roman" w:cs="Times New Roman"/>
          <w:sz w:val="28"/>
        </w:rPr>
        <w:t xml:space="preserve"> и ИП, доля средних </w:t>
      </w:r>
      <w:r w:rsidRPr="00216B5D">
        <w:rPr>
          <w:rFonts w:ascii="Times New Roman" w:hAnsi="Times New Roman" w:cs="Times New Roman"/>
          <w:sz w:val="28"/>
        </w:rPr>
        <w:t>предприятий – 2,4</w:t>
      </w:r>
      <w:r w:rsidR="002F5F3E"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% [3].</w:t>
      </w:r>
    </w:p>
    <w:p w:rsidR="00216B5D" w:rsidRPr="00216B5D" w:rsidRDefault="00216B5D" w:rsidP="00216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6B5D">
        <w:rPr>
          <w:rFonts w:ascii="Times New Roman" w:hAnsi="Times New Roman" w:cs="Times New Roman"/>
          <w:sz w:val="28"/>
        </w:rPr>
        <w:t>Согла</w:t>
      </w:r>
      <w:r>
        <w:rPr>
          <w:rFonts w:ascii="Times New Roman" w:hAnsi="Times New Roman" w:cs="Times New Roman"/>
          <w:sz w:val="28"/>
        </w:rPr>
        <w:t xml:space="preserve">сно предварительным результатам </w:t>
      </w:r>
      <w:r w:rsidRPr="00216B5D">
        <w:rPr>
          <w:rFonts w:ascii="Times New Roman" w:hAnsi="Times New Roman" w:cs="Times New Roman"/>
          <w:sz w:val="28"/>
        </w:rPr>
        <w:t>сплошного наб</w:t>
      </w:r>
      <w:r>
        <w:rPr>
          <w:rFonts w:ascii="Times New Roman" w:hAnsi="Times New Roman" w:cs="Times New Roman"/>
          <w:sz w:val="28"/>
        </w:rPr>
        <w:t xml:space="preserve">людения за деятельностью малого </w:t>
      </w:r>
      <w:r w:rsidRPr="00216B5D">
        <w:rPr>
          <w:rFonts w:ascii="Times New Roman" w:hAnsi="Times New Roman" w:cs="Times New Roman"/>
          <w:sz w:val="28"/>
        </w:rPr>
        <w:t>и среднего бизне</w:t>
      </w:r>
      <w:r>
        <w:rPr>
          <w:rFonts w:ascii="Times New Roman" w:hAnsi="Times New Roman" w:cs="Times New Roman"/>
          <w:sz w:val="28"/>
        </w:rPr>
        <w:t>са в 2015 г., проведенного Рос</w:t>
      </w:r>
      <w:r w:rsidRPr="00216B5D">
        <w:rPr>
          <w:rFonts w:ascii="Times New Roman" w:hAnsi="Times New Roman" w:cs="Times New Roman"/>
          <w:sz w:val="28"/>
        </w:rPr>
        <w:t>статом, обще</w:t>
      </w:r>
      <w:r>
        <w:rPr>
          <w:rFonts w:ascii="Times New Roman" w:hAnsi="Times New Roman" w:cs="Times New Roman"/>
          <w:sz w:val="28"/>
        </w:rPr>
        <w:t xml:space="preserve">е количество зарегистрированных </w:t>
      </w:r>
      <w:r w:rsidRPr="00216B5D">
        <w:rPr>
          <w:rFonts w:ascii="Times New Roman" w:hAnsi="Times New Roman" w:cs="Times New Roman"/>
          <w:sz w:val="28"/>
        </w:rPr>
        <w:t>в Российск</w:t>
      </w:r>
      <w:r>
        <w:rPr>
          <w:rFonts w:ascii="Times New Roman" w:hAnsi="Times New Roman" w:cs="Times New Roman"/>
          <w:sz w:val="28"/>
        </w:rPr>
        <w:t xml:space="preserve">ой Федерации субъектов малого и </w:t>
      </w:r>
      <w:r w:rsidRPr="00216B5D">
        <w:rPr>
          <w:rFonts w:ascii="Times New Roman" w:hAnsi="Times New Roman" w:cs="Times New Roman"/>
          <w:sz w:val="28"/>
        </w:rPr>
        <w:t>среднего предп</w:t>
      </w:r>
      <w:r>
        <w:rPr>
          <w:rFonts w:ascii="Times New Roman" w:hAnsi="Times New Roman" w:cs="Times New Roman"/>
          <w:sz w:val="28"/>
        </w:rPr>
        <w:t xml:space="preserve">ринимательства на конец 2015 г. </w:t>
      </w:r>
      <w:r w:rsidRPr="00216B5D">
        <w:rPr>
          <w:rFonts w:ascii="Times New Roman" w:hAnsi="Times New Roman" w:cs="Times New Roman"/>
          <w:sz w:val="28"/>
        </w:rPr>
        <w:t>составило 5 0</w:t>
      </w:r>
      <w:r>
        <w:rPr>
          <w:rFonts w:ascii="Times New Roman" w:hAnsi="Times New Roman" w:cs="Times New Roman"/>
          <w:sz w:val="28"/>
        </w:rPr>
        <w:t xml:space="preserve">33 094 хозяйствующих субъектов, </w:t>
      </w:r>
      <w:r w:rsidRPr="00216B5D">
        <w:rPr>
          <w:rFonts w:ascii="Times New Roman" w:hAnsi="Times New Roman" w:cs="Times New Roman"/>
          <w:sz w:val="28"/>
        </w:rPr>
        <w:t>из них юридич</w:t>
      </w:r>
      <w:r>
        <w:rPr>
          <w:rFonts w:ascii="Times New Roman" w:hAnsi="Times New Roman" w:cs="Times New Roman"/>
          <w:sz w:val="28"/>
        </w:rPr>
        <w:t>еские лица – 2 241 659, индиви</w:t>
      </w:r>
      <w:r w:rsidRPr="00216B5D">
        <w:rPr>
          <w:rFonts w:ascii="Times New Roman" w:hAnsi="Times New Roman" w:cs="Times New Roman"/>
          <w:sz w:val="28"/>
        </w:rPr>
        <w:t>дуальные предприниматели – 2 791 435.</w:t>
      </w:r>
    </w:p>
    <w:p w:rsidR="00216B5D" w:rsidRPr="00216B5D" w:rsidRDefault="00216B5D" w:rsidP="00216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6B5D">
        <w:rPr>
          <w:rFonts w:ascii="Times New Roman" w:hAnsi="Times New Roman" w:cs="Times New Roman"/>
          <w:sz w:val="28"/>
        </w:rPr>
        <w:t>По о</w:t>
      </w:r>
      <w:r>
        <w:rPr>
          <w:rFonts w:ascii="Times New Roman" w:hAnsi="Times New Roman" w:cs="Times New Roman"/>
          <w:sz w:val="28"/>
        </w:rPr>
        <w:t xml:space="preserve">фициальным данным ФНС России, в </w:t>
      </w:r>
      <w:r w:rsidRPr="00216B5D">
        <w:rPr>
          <w:rFonts w:ascii="Times New Roman" w:hAnsi="Times New Roman" w:cs="Times New Roman"/>
          <w:sz w:val="28"/>
        </w:rPr>
        <w:t>период с 01.01.</w:t>
      </w:r>
      <w:r>
        <w:rPr>
          <w:rFonts w:ascii="Times New Roman" w:hAnsi="Times New Roman" w:cs="Times New Roman"/>
          <w:sz w:val="28"/>
        </w:rPr>
        <w:t xml:space="preserve">2015 по </w:t>
      </w:r>
      <w:r w:rsidR="002F5F3E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01.01.2016 гг. было за</w:t>
      </w:r>
      <w:r w:rsidRPr="00216B5D">
        <w:rPr>
          <w:rFonts w:ascii="Times New Roman" w:hAnsi="Times New Roman" w:cs="Times New Roman"/>
          <w:sz w:val="28"/>
        </w:rPr>
        <w:t>регистриров</w:t>
      </w:r>
      <w:r>
        <w:rPr>
          <w:rFonts w:ascii="Times New Roman" w:hAnsi="Times New Roman" w:cs="Times New Roman"/>
          <w:sz w:val="28"/>
        </w:rPr>
        <w:t xml:space="preserve">ано 1 151 539 юридических лиц и </w:t>
      </w:r>
      <w:r w:rsidRPr="00216B5D">
        <w:rPr>
          <w:rFonts w:ascii="Times New Roman" w:hAnsi="Times New Roman" w:cs="Times New Roman"/>
          <w:sz w:val="28"/>
        </w:rPr>
        <w:lastRenderedPageBreak/>
        <w:t>индивидуаль</w:t>
      </w:r>
      <w:r>
        <w:rPr>
          <w:rFonts w:ascii="Times New Roman" w:hAnsi="Times New Roman" w:cs="Times New Roman"/>
          <w:sz w:val="28"/>
        </w:rPr>
        <w:t xml:space="preserve">ных предпринимателей (субъектов </w:t>
      </w:r>
      <w:r w:rsidRPr="00216B5D">
        <w:rPr>
          <w:rFonts w:ascii="Times New Roman" w:hAnsi="Times New Roman" w:cs="Times New Roman"/>
          <w:sz w:val="28"/>
        </w:rPr>
        <w:t>МСП). Юрид</w:t>
      </w:r>
      <w:r>
        <w:rPr>
          <w:rFonts w:ascii="Times New Roman" w:hAnsi="Times New Roman" w:cs="Times New Roman"/>
          <w:sz w:val="28"/>
        </w:rPr>
        <w:t>ических лиц – 470 718 (26</w:t>
      </w:r>
      <w:r w:rsidR="002F5F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%), из </w:t>
      </w:r>
      <w:r w:rsidRPr="00216B5D">
        <w:rPr>
          <w:rFonts w:ascii="Times New Roman" w:hAnsi="Times New Roman" w:cs="Times New Roman"/>
          <w:sz w:val="28"/>
        </w:rPr>
        <w:t>которых общ</w:t>
      </w:r>
      <w:r>
        <w:rPr>
          <w:rFonts w:ascii="Times New Roman" w:hAnsi="Times New Roman" w:cs="Times New Roman"/>
          <w:sz w:val="28"/>
        </w:rPr>
        <w:t>еств с ограниченной ответствен</w:t>
      </w:r>
      <w:r w:rsidRPr="00216B5D">
        <w:rPr>
          <w:rFonts w:ascii="Times New Roman" w:hAnsi="Times New Roman" w:cs="Times New Roman"/>
          <w:sz w:val="28"/>
        </w:rPr>
        <w:t>ностью – 465 869; товариществ на вере – 10</w:t>
      </w:r>
      <w:r>
        <w:rPr>
          <w:rFonts w:ascii="Times New Roman" w:hAnsi="Times New Roman" w:cs="Times New Roman"/>
          <w:sz w:val="28"/>
        </w:rPr>
        <w:t xml:space="preserve">; </w:t>
      </w:r>
      <w:r w:rsidRPr="00216B5D">
        <w:rPr>
          <w:rFonts w:ascii="Times New Roman" w:hAnsi="Times New Roman" w:cs="Times New Roman"/>
          <w:sz w:val="28"/>
        </w:rPr>
        <w:t>полных товарище</w:t>
      </w:r>
      <w:r>
        <w:rPr>
          <w:rFonts w:ascii="Times New Roman" w:hAnsi="Times New Roman" w:cs="Times New Roman"/>
          <w:sz w:val="28"/>
        </w:rPr>
        <w:t>ств – 7; потребительских коопе</w:t>
      </w:r>
      <w:r w:rsidRPr="00216B5D">
        <w:rPr>
          <w:rFonts w:ascii="Times New Roman" w:hAnsi="Times New Roman" w:cs="Times New Roman"/>
          <w:sz w:val="28"/>
        </w:rPr>
        <w:t>ративов – 4832</w:t>
      </w:r>
      <w:r>
        <w:rPr>
          <w:rFonts w:ascii="Times New Roman" w:hAnsi="Times New Roman" w:cs="Times New Roman"/>
          <w:sz w:val="28"/>
        </w:rPr>
        <w:t xml:space="preserve">. Количество зарегистрированных </w:t>
      </w:r>
      <w:r w:rsidRPr="00216B5D">
        <w:rPr>
          <w:rFonts w:ascii="Times New Roman" w:hAnsi="Times New Roman" w:cs="Times New Roman"/>
          <w:sz w:val="28"/>
        </w:rPr>
        <w:t>индивидуальн</w:t>
      </w:r>
      <w:r>
        <w:rPr>
          <w:rFonts w:ascii="Times New Roman" w:hAnsi="Times New Roman" w:cs="Times New Roman"/>
          <w:sz w:val="28"/>
        </w:rPr>
        <w:t>ых предпринимателей (ИП) и кре</w:t>
      </w:r>
      <w:r w:rsidRPr="00216B5D">
        <w:rPr>
          <w:rFonts w:ascii="Times New Roman" w:hAnsi="Times New Roman" w:cs="Times New Roman"/>
          <w:sz w:val="28"/>
        </w:rPr>
        <w:t>стьянско-ферм</w:t>
      </w:r>
      <w:r>
        <w:rPr>
          <w:rFonts w:ascii="Times New Roman" w:hAnsi="Times New Roman" w:cs="Times New Roman"/>
          <w:sz w:val="28"/>
        </w:rPr>
        <w:t xml:space="preserve">ерских хозяйств (КФХ) составило </w:t>
      </w:r>
      <w:r w:rsidRPr="00216B5D">
        <w:rPr>
          <w:rFonts w:ascii="Times New Roman" w:hAnsi="Times New Roman" w:cs="Times New Roman"/>
          <w:sz w:val="28"/>
        </w:rPr>
        <w:t xml:space="preserve">680 821 единиц </w:t>
      </w:r>
      <w:r>
        <w:rPr>
          <w:rFonts w:ascii="Times New Roman" w:hAnsi="Times New Roman" w:cs="Times New Roman"/>
          <w:sz w:val="28"/>
        </w:rPr>
        <w:t>(26</w:t>
      </w:r>
      <w:r w:rsidR="002F5F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% от общего числа зарегистри</w:t>
      </w:r>
      <w:r w:rsidRPr="00216B5D">
        <w:rPr>
          <w:rFonts w:ascii="Times New Roman" w:hAnsi="Times New Roman" w:cs="Times New Roman"/>
          <w:sz w:val="28"/>
        </w:rPr>
        <w:t>рованных), из н</w:t>
      </w:r>
      <w:r w:rsidR="002F5F3E">
        <w:rPr>
          <w:rFonts w:ascii="Times New Roman" w:hAnsi="Times New Roman" w:cs="Times New Roman"/>
          <w:sz w:val="28"/>
        </w:rPr>
        <w:t xml:space="preserve">их ИП – </w:t>
      </w:r>
      <w:r w:rsidR="00D76C01">
        <w:rPr>
          <w:rFonts w:ascii="Times New Roman" w:hAnsi="Times New Roman" w:cs="Times New Roman"/>
          <w:sz w:val="28"/>
        </w:rPr>
        <w:t xml:space="preserve">               </w:t>
      </w:r>
      <w:r w:rsidR="002F5F3E">
        <w:rPr>
          <w:rFonts w:ascii="Times New Roman" w:hAnsi="Times New Roman" w:cs="Times New Roman"/>
          <w:sz w:val="28"/>
        </w:rPr>
        <w:t>653 375, КФХ – 27 446</w:t>
      </w:r>
      <w:r w:rsidRPr="00216B5D">
        <w:rPr>
          <w:rFonts w:ascii="Times New Roman" w:hAnsi="Times New Roman" w:cs="Times New Roman"/>
          <w:sz w:val="28"/>
        </w:rPr>
        <w:t>.</w:t>
      </w:r>
    </w:p>
    <w:p w:rsidR="00216B5D" w:rsidRPr="00216B5D" w:rsidRDefault="00216B5D" w:rsidP="00216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6B5D">
        <w:rPr>
          <w:rFonts w:ascii="Times New Roman" w:hAnsi="Times New Roman" w:cs="Times New Roman"/>
          <w:sz w:val="28"/>
        </w:rPr>
        <w:t xml:space="preserve">Малый и </w:t>
      </w:r>
      <w:r>
        <w:rPr>
          <w:rFonts w:ascii="Times New Roman" w:hAnsi="Times New Roman" w:cs="Times New Roman"/>
          <w:sz w:val="28"/>
        </w:rPr>
        <w:t xml:space="preserve">средний бизнес в России – это в </w:t>
      </w:r>
      <w:r w:rsidRPr="00216B5D">
        <w:rPr>
          <w:rFonts w:ascii="Times New Roman" w:hAnsi="Times New Roman" w:cs="Times New Roman"/>
          <w:sz w:val="28"/>
        </w:rPr>
        <w:t xml:space="preserve">основном </w:t>
      </w:r>
      <w:proofErr w:type="spellStart"/>
      <w:r w:rsidRPr="00216B5D">
        <w:rPr>
          <w:rFonts w:ascii="Times New Roman" w:hAnsi="Times New Roman" w:cs="Times New Roman"/>
          <w:sz w:val="28"/>
        </w:rPr>
        <w:t>ми</w:t>
      </w:r>
      <w:r>
        <w:rPr>
          <w:rFonts w:ascii="Times New Roman" w:hAnsi="Times New Roman" w:cs="Times New Roman"/>
          <w:sz w:val="28"/>
        </w:rPr>
        <w:t>кропредприятия</w:t>
      </w:r>
      <w:proofErr w:type="spellEnd"/>
      <w:r>
        <w:rPr>
          <w:rFonts w:ascii="Times New Roman" w:hAnsi="Times New Roman" w:cs="Times New Roman"/>
          <w:sz w:val="28"/>
        </w:rPr>
        <w:t xml:space="preserve"> и малые предпри</w:t>
      </w:r>
      <w:r w:rsidRPr="00216B5D">
        <w:rPr>
          <w:rFonts w:ascii="Times New Roman" w:hAnsi="Times New Roman" w:cs="Times New Roman"/>
          <w:sz w:val="28"/>
        </w:rPr>
        <w:t>ятия, доля средних предприятий не достигает 2</w:t>
      </w:r>
      <w:r w:rsidR="002F5F3E"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%.</w:t>
      </w:r>
    </w:p>
    <w:p w:rsidR="00216B5D" w:rsidRPr="00216B5D" w:rsidRDefault="00216B5D" w:rsidP="00216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6B5D">
        <w:rPr>
          <w:rFonts w:ascii="Times New Roman" w:hAnsi="Times New Roman" w:cs="Times New Roman"/>
          <w:sz w:val="28"/>
        </w:rPr>
        <w:t>В 2015 г. колич</w:t>
      </w:r>
      <w:r>
        <w:rPr>
          <w:rFonts w:ascii="Times New Roman" w:hAnsi="Times New Roman" w:cs="Times New Roman"/>
          <w:sz w:val="28"/>
        </w:rPr>
        <w:t xml:space="preserve">ество прекративших деятельность </w:t>
      </w:r>
      <w:r w:rsidRPr="00216B5D">
        <w:rPr>
          <w:rFonts w:ascii="Times New Roman" w:hAnsi="Times New Roman" w:cs="Times New Roman"/>
          <w:sz w:val="28"/>
        </w:rPr>
        <w:t>юридичес</w:t>
      </w:r>
      <w:r>
        <w:rPr>
          <w:rFonts w:ascii="Times New Roman" w:hAnsi="Times New Roman" w:cs="Times New Roman"/>
          <w:sz w:val="28"/>
        </w:rPr>
        <w:t xml:space="preserve">ких лиц (отнесенных к МСП) и ИП </w:t>
      </w:r>
      <w:r w:rsidRPr="00216B5D">
        <w:rPr>
          <w:rFonts w:ascii="Times New Roman" w:hAnsi="Times New Roman" w:cs="Times New Roman"/>
          <w:sz w:val="28"/>
        </w:rPr>
        <w:t>составило 850</w:t>
      </w:r>
      <w:r>
        <w:rPr>
          <w:rFonts w:ascii="Times New Roman" w:hAnsi="Times New Roman" w:cs="Times New Roman"/>
          <w:sz w:val="28"/>
        </w:rPr>
        <w:t xml:space="preserve"> 959. Из них юридические лица – </w:t>
      </w:r>
      <w:r w:rsidR="00D76C01">
        <w:rPr>
          <w:rFonts w:ascii="Times New Roman" w:hAnsi="Times New Roman" w:cs="Times New Roman"/>
          <w:sz w:val="28"/>
        </w:rPr>
        <w:t xml:space="preserve">                  </w:t>
      </w:r>
      <w:r w:rsidRPr="00216B5D">
        <w:rPr>
          <w:rFonts w:ascii="Times New Roman" w:hAnsi="Times New Roman" w:cs="Times New Roman"/>
          <w:sz w:val="28"/>
        </w:rPr>
        <w:t>268 808 (23</w:t>
      </w:r>
      <w:r w:rsidR="002F5F3E"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 xml:space="preserve">%), </w:t>
      </w:r>
      <w:r>
        <w:rPr>
          <w:rFonts w:ascii="Times New Roman" w:hAnsi="Times New Roman" w:cs="Times New Roman"/>
          <w:sz w:val="28"/>
        </w:rPr>
        <w:t>ИП и КФХ – 582 151 (77</w:t>
      </w:r>
      <w:r w:rsidR="002F5F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%), в том </w:t>
      </w:r>
      <w:r w:rsidRPr="00216B5D">
        <w:rPr>
          <w:rFonts w:ascii="Times New Roman" w:hAnsi="Times New Roman" w:cs="Times New Roman"/>
          <w:sz w:val="28"/>
        </w:rPr>
        <w:t>числ</w:t>
      </w:r>
      <w:r w:rsidR="002F5F3E">
        <w:rPr>
          <w:rFonts w:ascii="Times New Roman" w:hAnsi="Times New Roman" w:cs="Times New Roman"/>
          <w:sz w:val="28"/>
        </w:rPr>
        <w:t>е ИП – 564 492, КФХ – 17 659</w:t>
      </w:r>
      <w:r w:rsidRPr="00216B5D">
        <w:rPr>
          <w:rFonts w:ascii="Times New Roman" w:hAnsi="Times New Roman" w:cs="Times New Roman"/>
          <w:sz w:val="28"/>
        </w:rPr>
        <w:t>.</w:t>
      </w:r>
    </w:p>
    <w:p w:rsidR="00216B5D" w:rsidRPr="00216B5D" w:rsidRDefault="00216B5D" w:rsidP="00216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6B5D">
        <w:rPr>
          <w:rFonts w:ascii="Times New Roman" w:hAnsi="Times New Roman" w:cs="Times New Roman"/>
          <w:sz w:val="28"/>
        </w:rPr>
        <w:t>Малый бизнес</w:t>
      </w:r>
      <w:r>
        <w:rPr>
          <w:rFonts w:ascii="Times New Roman" w:hAnsi="Times New Roman" w:cs="Times New Roman"/>
          <w:sz w:val="28"/>
        </w:rPr>
        <w:t xml:space="preserve"> – это, прежде всего, институт, </w:t>
      </w:r>
      <w:r w:rsidRPr="00216B5D">
        <w:rPr>
          <w:rFonts w:ascii="Times New Roman" w:hAnsi="Times New Roman" w:cs="Times New Roman"/>
          <w:sz w:val="28"/>
        </w:rPr>
        <w:t>который обеспе</w:t>
      </w:r>
      <w:r>
        <w:rPr>
          <w:rFonts w:ascii="Times New Roman" w:hAnsi="Times New Roman" w:cs="Times New Roman"/>
          <w:sz w:val="28"/>
        </w:rPr>
        <w:t>чивает занятость населения. По</w:t>
      </w:r>
      <w:r w:rsidRPr="00216B5D">
        <w:rPr>
          <w:rFonts w:ascii="Times New Roman" w:hAnsi="Times New Roman" w:cs="Times New Roman"/>
          <w:sz w:val="28"/>
        </w:rPr>
        <w:t>сле изменен</w:t>
      </w:r>
      <w:r>
        <w:rPr>
          <w:rFonts w:ascii="Times New Roman" w:hAnsi="Times New Roman" w:cs="Times New Roman"/>
          <w:sz w:val="28"/>
        </w:rPr>
        <w:t xml:space="preserve">ия принципа расчета численности </w:t>
      </w:r>
      <w:r w:rsidRPr="00216B5D">
        <w:rPr>
          <w:rFonts w:ascii="Times New Roman" w:hAnsi="Times New Roman" w:cs="Times New Roman"/>
          <w:sz w:val="28"/>
        </w:rPr>
        <w:t>работник</w:t>
      </w:r>
      <w:r>
        <w:rPr>
          <w:rFonts w:ascii="Times New Roman" w:hAnsi="Times New Roman" w:cs="Times New Roman"/>
          <w:sz w:val="28"/>
        </w:rPr>
        <w:t xml:space="preserve">ов субъектов МСП вместо средней </w:t>
      </w:r>
      <w:r w:rsidRPr="00216B5D">
        <w:rPr>
          <w:rFonts w:ascii="Times New Roman" w:hAnsi="Times New Roman" w:cs="Times New Roman"/>
          <w:sz w:val="28"/>
        </w:rPr>
        <w:t>численнос</w:t>
      </w:r>
      <w:r>
        <w:rPr>
          <w:rFonts w:ascii="Times New Roman" w:hAnsi="Times New Roman" w:cs="Times New Roman"/>
          <w:sz w:val="28"/>
        </w:rPr>
        <w:t xml:space="preserve">ти работников за предшествующий </w:t>
      </w:r>
      <w:r w:rsidRPr="00216B5D">
        <w:rPr>
          <w:rFonts w:ascii="Times New Roman" w:hAnsi="Times New Roman" w:cs="Times New Roman"/>
          <w:sz w:val="28"/>
        </w:rPr>
        <w:t xml:space="preserve">календарный </w:t>
      </w:r>
      <w:r>
        <w:rPr>
          <w:rFonts w:ascii="Times New Roman" w:hAnsi="Times New Roman" w:cs="Times New Roman"/>
          <w:sz w:val="28"/>
        </w:rPr>
        <w:t xml:space="preserve">год учитывается среднесписочная </w:t>
      </w:r>
      <w:r w:rsidRPr="00216B5D">
        <w:rPr>
          <w:rFonts w:ascii="Times New Roman" w:hAnsi="Times New Roman" w:cs="Times New Roman"/>
          <w:sz w:val="28"/>
        </w:rPr>
        <w:t>численнос</w:t>
      </w:r>
      <w:r>
        <w:rPr>
          <w:rFonts w:ascii="Times New Roman" w:hAnsi="Times New Roman" w:cs="Times New Roman"/>
          <w:sz w:val="28"/>
        </w:rPr>
        <w:t xml:space="preserve">ть работников за предшествующий </w:t>
      </w:r>
      <w:r w:rsidRPr="00216B5D">
        <w:rPr>
          <w:rFonts w:ascii="Times New Roman" w:hAnsi="Times New Roman" w:cs="Times New Roman"/>
          <w:sz w:val="28"/>
        </w:rPr>
        <w:t xml:space="preserve">календарный </w:t>
      </w:r>
      <w:r>
        <w:rPr>
          <w:rFonts w:ascii="Times New Roman" w:hAnsi="Times New Roman" w:cs="Times New Roman"/>
          <w:sz w:val="28"/>
        </w:rPr>
        <w:t xml:space="preserve">год, которая определяется путем </w:t>
      </w:r>
      <w:r w:rsidRPr="00216B5D">
        <w:rPr>
          <w:rFonts w:ascii="Times New Roman" w:hAnsi="Times New Roman" w:cs="Times New Roman"/>
          <w:sz w:val="28"/>
        </w:rPr>
        <w:t>суммирова</w:t>
      </w:r>
      <w:r w:rsidR="002F5F3E">
        <w:rPr>
          <w:rFonts w:ascii="Times New Roman" w:hAnsi="Times New Roman" w:cs="Times New Roman"/>
          <w:sz w:val="28"/>
        </w:rPr>
        <w:t>ния численности работников спи</w:t>
      </w:r>
      <w:r w:rsidRPr="00216B5D">
        <w:rPr>
          <w:rFonts w:ascii="Times New Roman" w:hAnsi="Times New Roman" w:cs="Times New Roman"/>
          <w:sz w:val="28"/>
        </w:rPr>
        <w:t>сочного сос</w:t>
      </w:r>
      <w:r>
        <w:rPr>
          <w:rFonts w:ascii="Times New Roman" w:hAnsi="Times New Roman" w:cs="Times New Roman"/>
          <w:sz w:val="28"/>
        </w:rPr>
        <w:t xml:space="preserve">тава за каждый календарный день </w:t>
      </w:r>
      <w:r w:rsidRPr="00216B5D">
        <w:rPr>
          <w:rFonts w:ascii="Times New Roman" w:hAnsi="Times New Roman" w:cs="Times New Roman"/>
          <w:sz w:val="28"/>
        </w:rPr>
        <w:t>периода, вклю</w:t>
      </w:r>
      <w:r>
        <w:rPr>
          <w:rFonts w:ascii="Times New Roman" w:hAnsi="Times New Roman" w:cs="Times New Roman"/>
          <w:sz w:val="28"/>
        </w:rPr>
        <w:t xml:space="preserve">чая праздничные и выходные дни, </w:t>
      </w:r>
      <w:r w:rsidRPr="00216B5D">
        <w:rPr>
          <w:rFonts w:ascii="Times New Roman" w:hAnsi="Times New Roman" w:cs="Times New Roman"/>
          <w:sz w:val="28"/>
        </w:rPr>
        <w:t>и деления полу</w:t>
      </w:r>
      <w:r>
        <w:rPr>
          <w:rFonts w:ascii="Times New Roman" w:hAnsi="Times New Roman" w:cs="Times New Roman"/>
          <w:sz w:val="28"/>
        </w:rPr>
        <w:t>ченной суммы на число календар</w:t>
      </w:r>
      <w:r w:rsidRPr="00216B5D">
        <w:rPr>
          <w:rFonts w:ascii="Times New Roman" w:hAnsi="Times New Roman" w:cs="Times New Roman"/>
          <w:sz w:val="28"/>
        </w:rPr>
        <w:t>ных дней периода</w:t>
      </w:r>
      <w:r w:rsidR="002F5F3E">
        <w:rPr>
          <w:rFonts w:ascii="Times New Roman" w:hAnsi="Times New Roman" w:cs="Times New Roman"/>
          <w:sz w:val="28"/>
        </w:rPr>
        <w:t xml:space="preserve"> </w:t>
      </w:r>
      <w:r w:rsidR="002F5F3E" w:rsidRPr="002F5F3E">
        <w:rPr>
          <w:rFonts w:ascii="Times New Roman" w:hAnsi="Times New Roman" w:cs="Times New Roman"/>
          <w:sz w:val="28"/>
        </w:rPr>
        <w:t>[</w:t>
      </w:r>
      <w:r w:rsidR="002F5F3E">
        <w:rPr>
          <w:rFonts w:ascii="Times New Roman" w:hAnsi="Times New Roman" w:cs="Times New Roman"/>
          <w:sz w:val="28"/>
        </w:rPr>
        <w:t>8</w:t>
      </w:r>
      <w:r w:rsidR="002F5F3E" w:rsidRPr="002F5F3E">
        <w:rPr>
          <w:rFonts w:ascii="Times New Roman" w:hAnsi="Times New Roman" w:cs="Times New Roman"/>
          <w:sz w:val="28"/>
        </w:rPr>
        <w:t>]</w:t>
      </w:r>
      <w:r w:rsidRPr="00216B5D">
        <w:rPr>
          <w:rFonts w:ascii="Times New Roman" w:hAnsi="Times New Roman" w:cs="Times New Roman"/>
          <w:sz w:val="28"/>
        </w:rPr>
        <w:t>.</w:t>
      </w:r>
    </w:p>
    <w:p w:rsidR="00216B5D" w:rsidRDefault="00216B5D" w:rsidP="00216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6B5D">
        <w:rPr>
          <w:rFonts w:ascii="Times New Roman" w:hAnsi="Times New Roman" w:cs="Times New Roman"/>
          <w:sz w:val="28"/>
        </w:rPr>
        <w:t>В секто</w:t>
      </w:r>
      <w:r>
        <w:rPr>
          <w:rFonts w:ascii="Times New Roman" w:hAnsi="Times New Roman" w:cs="Times New Roman"/>
          <w:sz w:val="28"/>
        </w:rPr>
        <w:t xml:space="preserve">ре малого и среднего бизнеса на </w:t>
      </w:r>
      <w:r w:rsidRPr="00216B5D">
        <w:rPr>
          <w:rFonts w:ascii="Times New Roman" w:hAnsi="Times New Roman" w:cs="Times New Roman"/>
          <w:sz w:val="28"/>
        </w:rPr>
        <w:t>сегодня за</w:t>
      </w:r>
      <w:r>
        <w:rPr>
          <w:rFonts w:ascii="Times New Roman" w:hAnsi="Times New Roman" w:cs="Times New Roman"/>
          <w:sz w:val="28"/>
        </w:rPr>
        <w:t>нято 25,2</w:t>
      </w:r>
      <w:r w:rsidR="002F5F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% от общей численности </w:t>
      </w:r>
      <w:r w:rsidRPr="00216B5D">
        <w:rPr>
          <w:rFonts w:ascii="Times New Roman" w:hAnsi="Times New Roman" w:cs="Times New Roman"/>
          <w:sz w:val="28"/>
        </w:rPr>
        <w:t>занятого населения России. О</w:t>
      </w:r>
      <w:r>
        <w:rPr>
          <w:rFonts w:ascii="Times New Roman" w:hAnsi="Times New Roman" w:cs="Times New Roman"/>
          <w:sz w:val="28"/>
        </w:rPr>
        <w:t>фициально у субъ</w:t>
      </w:r>
      <w:r w:rsidRPr="00216B5D">
        <w:rPr>
          <w:rFonts w:ascii="Times New Roman" w:hAnsi="Times New Roman" w:cs="Times New Roman"/>
          <w:sz w:val="28"/>
        </w:rPr>
        <w:t>ектов МСП з</w:t>
      </w:r>
      <w:r>
        <w:rPr>
          <w:rFonts w:ascii="Times New Roman" w:hAnsi="Times New Roman" w:cs="Times New Roman"/>
          <w:sz w:val="28"/>
        </w:rPr>
        <w:t>анят каждый четвертый работник.</w:t>
      </w:r>
    </w:p>
    <w:p w:rsidR="00216B5D" w:rsidRPr="00216B5D" w:rsidRDefault="00216B5D" w:rsidP="00216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6B5D">
        <w:rPr>
          <w:rFonts w:ascii="Times New Roman" w:hAnsi="Times New Roman" w:cs="Times New Roman"/>
          <w:sz w:val="28"/>
        </w:rPr>
        <w:t>Согласно пре</w:t>
      </w:r>
      <w:r>
        <w:rPr>
          <w:rFonts w:ascii="Times New Roman" w:hAnsi="Times New Roman" w:cs="Times New Roman"/>
          <w:sz w:val="28"/>
        </w:rPr>
        <w:t>дварительным результатам сплош</w:t>
      </w:r>
      <w:r w:rsidRPr="00216B5D">
        <w:rPr>
          <w:rFonts w:ascii="Times New Roman" w:hAnsi="Times New Roman" w:cs="Times New Roman"/>
          <w:sz w:val="28"/>
        </w:rPr>
        <w:t>ного наблюде</w:t>
      </w:r>
      <w:r>
        <w:rPr>
          <w:rFonts w:ascii="Times New Roman" w:hAnsi="Times New Roman" w:cs="Times New Roman"/>
          <w:sz w:val="28"/>
        </w:rPr>
        <w:t xml:space="preserve">ния субъектов малого и среднего </w:t>
      </w:r>
      <w:r w:rsidRPr="00216B5D">
        <w:rPr>
          <w:rFonts w:ascii="Times New Roman" w:hAnsi="Times New Roman" w:cs="Times New Roman"/>
          <w:sz w:val="28"/>
        </w:rPr>
        <w:t>предпринимат</w:t>
      </w:r>
      <w:r>
        <w:rPr>
          <w:rFonts w:ascii="Times New Roman" w:hAnsi="Times New Roman" w:cs="Times New Roman"/>
          <w:sz w:val="28"/>
        </w:rPr>
        <w:t xml:space="preserve">ельства, проведенного Росстатом </w:t>
      </w:r>
      <w:r w:rsidRPr="00216B5D">
        <w:rPr>
          <w:rFonts w:ascii="Times New Roman" w:hAnsi="Times New Roman" w:cs="Times New Roman"/>
          <w:sz w:val="28"/>
        </w:rPr>
        <w:t>за 2015 г., сумма среднесписочной численности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занятых у субъекто</w:t>
      </w:r>
      <w:r>
        <w:rPr>
          <w:rFonts w:ascii="Times New Roman" w:hAnsi="Times New Roman" w:cs="Times New Roman"/>
          <w:sz w:val="28"/>
        </w:rPr>
        <w:t>в малого и среднего предпри</w:t>
      </w:r>
      <w:r w:rsidRPr="00216B5D">
        <w:rPr>
          <w:rFonts w:ascii="Times New Roman" w:hAnsi="Times New Roman" w:cs="Times New Roman"/>
          <w:sz w:val="28"/>
        </w:rPr>
        <w:t>нимательства сос</w:t>
      </w:r>
      <w:r w:rsidR="002F5F3E">
        <w:rPr>
          <w:rFonts w:ascii="Times New Roman" w:hAnsi="Times New Roman" w:cs="Times New Roman"/>
          <w:sz w:val="28"/>
        </w:rPr>
        <w:t>тавила 18 449,6 тыс. человек</w:t>
      </w:r>
      <w:r w:rsidRPr="00216B5D">
        <w:rPr>
          <w:rFonts w:ascii="Times New Roman" w:hAnsi="Times New Roman" w:cs="Times New Roman"/>
          <w:sz w:val="28"/>
        </w:rPr>
        <w:t>.</w:t>
      </w:r>
    </w:p>
    <w:p w:rsidR="00216B5D" w:rsidRDefault="00216B5D" w:rsidP="00216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6B5D">
        <w:rPr>
          <w:rFonts w:ascii="Times New Roman" w:hAnsi="Times New Roman" w:cs="Times New Roman"/>
          <w:sz w:val="28"/>
        </w:rPr>
        <w:t xml:space="preserve">При этом у </w:t>
      </w:r>
      <w:r>
        <w:rPr>
          <w:rFonts w:ascii="Times New Roman" w:hAnsi="Times New Roman" w:cs="Times New Roman"/>
          <w:sz w:val="28"/>
        </w:rPr>
        <w:t xml:space="preserve">субъектов МСП – юридических лиц </w:t>
      </w:r>
      <w:r w:rsidRPr="00216B5D">
        <w:rPr>
          <w:rFonts w:ascii="Times New Roman" w:hAnsi="Times New Roman" w:cs="Times New Roman"/>
          <w:sz w:val="28"/>
        </w:rPr>
        <w:t>занято 13 517,3 т</w:t>
      </w:r>
      <w:r>
        <w:rPr>
          <w:rFonts w:ascii="Times New Roman" w:hAnsi="Times New Roman" w:cs="Times New Roman"/>
          <w:sz w:val="28"/>
        </w:rPr>
        <w:t>ыс. человек, что составляет 73</w:t>
      </w:r>
      <w:r w:rsidR="002F5F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% </w:t>
      </w:r>
      <w:r w:rsidRPr="00216B5D">
        <w:rPr>
          <w:rFonts w:ascii="Times New Roman" w:hAnsi="Times New Roman" w:cs="Times New Roman"/>
          <w:sz w:val="28"/>
        </w:rPr>
        <w:t>от общего числ</w:t>
      </w:r>
      <w:r>
        <w:rPr>
          <w:rFonts w:ascii="Times New Roman" w:hAnsi="Times New Roman" w:cs="Times New Roman"/>
          <w:sz w:val="28"/>
        </w:rPr>
        <w:t xml:space="preserve">а занятых у МСП; у </w:t>
      </w:r>
      <w:r>
        <w:rPr>
          <w:rFonts w:ascii="Times New Roman" w:hAnsi="Times New Roman" w:cs="Times New Roman"/>
          <w:sz w:val="28"/>
        </w:rPr>
        <w:lastRenderedPageBreak/>
        <w:t>индивидуаль</w:t>
      </w:r>
      <w:r w:rsidRPr="00216B5D">
        <w:rPr>
          <w:rFonts w:ascii="Times New Roman" w:hAnsi="Times New Roman" w:cs="Times New Roman"/>
          <w:sz w:val="28"/>
        </w:rPr>
        <w:t>ных предпринимателей – 4932,3 тыс. чело</w:t>
      </w:r>
      <w:r>
        <w:rPr>
          <w:rFonts w:ascii="Times New Roman" w:hAnsi="Times New Roman" w:cs="Times New Roman"/>
          <w:sz w:val="28"/>
        </w:rPr>
        <w:t xml:space="preserve">век, </w:t>
      </w:r>
      <w:r w:rsidRPr="00216B5D">
        <w:rPr>
          <w:rFonts w:ascii="Times New Roman" w:hAnsi="Times New Roman" w:cs="Times New Roman"/>
          <w:sz w:val="28"/>
        </w:rPr>
        <w:t>или 23</w:t>
      </w:r>
      <w:r w:rsidR="002F5F3E"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% от обще</w:t>
      </w:r>
      <w:r>
        <w:rPr>
          <w:rFonts w:ascii="Times New Roman" w:hAnsi="Times New Roman" w:cs="Times New Roman"/>
          <w:sz w:val="28"/>
        </w:rPr>
        <w:t>го</w:t>
      </w:r>
      <w:r w:rsidR="002F5F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показателя занятых у субъек</w:t>
      </w:r>
      <w:r w:rsidRPr="00216B5D">
        <w:rPr>
          <w:rFonts w:ascii="Times New Roman" w:hAnsi="Times New Roman" w:cs="Times New Roman"/>
          <w:sz w:val="28"/>
        </w:rPr>
        <w:t>тов МСП. Прои</w:t>
      </w:r>
      <w:r>
        <w:rPr>
          <w:rFonts w:ascii="Times New Roman" w:hAnsi="Times New Roman" w:cs="Times New Roman"/>
          <w:sz w:val="28"/>
        </w:rPr>
        <w:t xml:space="preserve">зводительность труда на малых и </w:t>
      </w:r>
      <w:r w:rsidRPr="00216B5D">
        <w:rPr>
          <w:rFonts w:ascii="Times New Roman" w:hAnsi="Times New Roman" w:cs="Times New Roman"/>
          <w:sz w:val="28"/>
        </w:rPr>
        <w:t>средних предп</w:t>
      </w:r>
      <w:r>
        <w:rPr>
          <w:rFonts w:ascii="Times New Roman" w:hAnsi="Times New Roman" w:cs="Times New Roman"/>
          <w:sz w:val="28"/>
        </w:rPr>
        <w:t xml:space="preserve">риятиях в Российской Федерации, </w:t>
      </w:r>
      <w:r w:rsidRPr="00216B5D">
        <w:rPr>
          <w:rFonts w:ascii="Times New Roman" w:hAnsi="Times New Roman" w:cs="Times New Roman"/>
          <w:sz w:val="28"/>
        </w:rPr>
        <w:t>по оценке Минэкономразвития России, отстает</w:t>
      </w:r>
      <w:r>
        <w:rPr>
          <w:rFonts w:ascii="Times New Roman" w:hAnsi="Times New Roman" w:cs="Times New Roman"/>
          <w:sz w:val="28"/>
        </w:rPr>
        <w:t xml:space="preserve"> </w:t>
      </w:r>
      <w:r w:rsidRPr="00216B5D">
        <w:rPr>
          <w:rFonts w:ascii="Times New Roman" w:hAnsi="Times New Roman" w:cs="Times New Roman"/>
          <w:sz w:val="28"/>
        </w:rPr>
        <w:t>от уровня раз</w:t>
      </w:r>
      <w:r>
        <w:rPr>
          <w:rFonts w:ascii="Times New Roman" w:hAnsi="Times New Roman" w:cs="Times New Roman"/>
          <w:sz w:val="28"/>
        </w:rPr>
        <w:t xml:space="preserve">витых стран (США, Японии, стран </w:t>
      </w:r>
      <w:r w:rsidRPr="00216B5D">
        <w:rPr>
          <w:rFonts w:ascii="Times New Roman" w:hAnsi="Times New Roman" w:cs="Times New Roman"/>
          <w:sz w:val="28"/>
        </w:rPr>
        <w:t xml:space="preserve">Европейского союза) в </w:t>
      </w:r>
      <w:r>
        <w:rPr>
          <w:rFonts w:ascii="Times New Roman" w:hAnsi="Times New Roman" w:cs="Times New Roman"/>
          <w:sz w:val="28"/>
        </w:rPr>
        <w:t>2–3</w:t>
      </w:r>
      <w:r w:rsidRPr="00216B5D">
        <w:rPr>
          <w:rFonts w:ascii="Times New Roman" w:hAnsi="Times New Roman" w:cs="Times New Roman"/>
          <w:sz w:val="28"/>
        </w:rPr>
        <w:t xml:space="preserve"> раза.</w:t>
      </w:r>
    </w:p>
    <w:p w:rsidR="00216B5D" w:rsidRDefault="00216B5D" w:rsidP="00216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6B5D">
        <w:rPr>
          <w:rFonts w:ascii="Times New Roman" w:hAnsi="Times New Roman" w:cs="Times New Roman"/>
          <w:sz w:val="28"/>
        </w:rPr>
        <w:t>Для ан</w:t>
      </w:r>
      <w:r>
        <w:rPr>
          <w:rFonts w:ascii="Times New Roman" w:hAnsi="Times New Roman" w:cs="Times New Roman"/>
          <w:sz w:val="28"/>
        </w:rPr>
        <w:t>ализа конкурентной среды в рос</w:t>
      </w:r>
      <w:r w:rsidRPr="00216B5D">
        <w:rPr>
          <w:rFonts w:ascii="Times New Roman" w:hAnsi="Times New Roman" w:cs="Times New Roman"/>
          <w:sz w:val="28"/>
        </w:rPr>
        <w:t>сийской эко</w:t>
      </w:r>
      <w:r>
        <w:rPr>
          <w:rFonts w:ascii="Times New Roman" w:hAnsi="Times New Roman" w:cs="Times New Roman"/>
          <w:sz w:val="28"/>
        </w:rPr>
        <w:t xml:space="preserve">номике можно использовать итоги </w:t>
      </w:r>
      <w:r w:rsidRPr="00216B5D">
        <w:rPr>
          <w:rFonts w:ascii="Times New Roman" w:hAnsi="Times New Roman" w:cs="Times New Roman"/>
          <w:sz w:val="28"/>
        </w:rPr>
        <w:t>опроса Анали</w:t>
      </w:r>
      <w:r>
        <w:rPr>
          <w:rFonts w:ascii="Times New Roman" w:hAnsi="Times New Roman" w:cs="Times New Roman"/>
          <w:sz w:val="28"/>
        </w:rPr>
        <w:t>тического центра при Правитель</w:t>
      </w:r>
      <w:r w:rsidRPr="00216B5D">
        <w:rPr>
          <w:rFonts w:ascii="Times New Roman" w:hAnsi="Times New Roman" w:cs="Times New Roman"/>
          <w:sz w:val="28"/>
        </w:rPr>
        <w:t>стве Российс</w:t>
      </w:r>
      <w:r>
        <w:rPr>
          <w:rFonts w:ascii="Times New Roman" w:hAnsi="Times New Roman" w:cs="Times New Roman"/>
          <w:sz w:val="28"/>
        </w:rPr>
        <w:t xml:space="preserve">кой Федерации «Оценка состояния </w:t>
      </w:r>
      <w:r w:rsidRPr="00216B5D">
        <w:rPr>
          <w:rFonts w:ascii="Times New Roman" w:hAnsi="Times New Roman" w:cs="Times New Roman"/>
          <w:sz w:val="28"/>
        </w:rPr>
        <w:t>конкурентной с</w:t>
      </w:r>
      <w:r>
        <w:rPr>
          <w:rFonts w:ascii="Times New Roman" w:hAnsi="Times New Roman" w:cs="Times New Roman"/>
          <w:sz w:val="28"/>
        </w:rPr>
        <w:t xml:space="preserve">реды – 2017». С </w:t>
      </w:r>
      <w:r w:rsidR="002F5F3E">
        <w:rPr>
          <w:rFonts w:ascii="Times New Roman" w:hAnsi="Times New Roman" w:cs="Times New Roman"/>
          <w:sz w:val="28"/>
        </w:rPr>
        <w:t xml:space="preserve">                    </w:t>
      </w:r>
      <w:r>
        <w:rPr>
          <w:rFonts w:ascii="Times New Roman" w:hAnsi="Times New Roman" w:cs="Times New Roman"/>
          <w:sz w:val="28"/>
        </w:rPr>
        <w:t xml:space="preserve">25 января по 22 </w:t>
      </w:r>
      <w:r w:rsidRPr="00216B5D">
        <w:rPr>
          <w:rFonts w:ascii="Times New Roman" w:hAnsi="Times New Roman" w:cs="Times New Roman"/>
          <w:sz w:val="28"/>
        </w:rPr>
        <w:t xml:space="preserve">февраля 2017 г. </w:t>
      </w:r>
      <w:r>
        <w:rPr>
          <w:rFonts w:ascii="Times New Roman" w:hAnsi="Times New Roman" w:cs="Times New Roman"/>
          <w:sz w:val="28"/>
        </w:rPr>
        <w:t>Аналитическим центром при вза</w:t>
      </w:r>
      <w:r w:rsidRPr="00216B5D">
        <w:rPr>
          <w:rFonts w:ascii="Times New Roman" w:hAnsi="Times New Roman" w:cs="Times New Roman"/>
          <w:sz w:val="28"/>
        </w:rPr>
        <w:t>имодействии</w:t>
      </w:r>
      <w:r>
        <w:rPr>
          <w:rFonts w:ascii="Times New Roman" w:hAnsi="Times New Roman" w:cs="Times New Roman"/>
          <w:sz w:val="28"/>
        </w:rPr>
        <w:t xml:space="preserve"> с Торгово-промышленной палатой </w:t>
      </w:r>
      <w:r w:rsidRPr="00216B5D">
        <w:rPr>
          <w:rFonts w:ascii="Times New Roman" w:hAnsi="Times New Roman" w:cs="Times New Roman"/>
          <w:sz w:val="28"/>
        </w:rPr>
        <w:t>РФ был прове</w:t>
      </w:r>
      <w:r>
        <w:rPr>
          <w:rFonts w:ascii="Times New Roman" w:hAnsi="Times New Roman" w:cs="Times New Roman"/>
          <w:sz w:val="28"/>
        </w:rPr>
        <w:t xml:space="preserve">ден онлайн-опрос представителей </w:t>
      </w:r>
      <w:r w:rsidRPr="00216B5D">
        <w:rPr>
          <w:rFonts w:ascii="Times New Roman" w:hAnsi="Times New Roman" w:cs="Times New Roman"/>
          <w:sz w:val="28"/>
        </w:rPr>
        <w:t>российского п</w:t>
      </w:r>
      <w:r>
        <w:rPr>
          <w:rFonts w:ascii="Times New Roman" w:hAnsi="Times New Roman" w:cs="Times New Roman"/>
          <w:sz w:val="28"/>
        </w:rPr>
        <w:t xml:space="preserve">редпринимательского сообщества, </w:t>
      </w:r>
      <w:r w:rsidRPr="00216B5D">
        <w:rPr>
          <w:rFonts w:ascii="Times New Roman" w:hAnsi="Times New Roman" w:cs="Times New Roman"/>
          <w:sz w:val="28"/>
        </w:rPr>
        <w:t>направленный</w:t>
      </w:r>
      <w:r>
        <w:rPr>
          <w:rFonts w:ascii="Times New Roman" w:hAnsi="Times New Roman" w:cs="Times New Roman"/>
          <w:sz w:val="28"/>
        </w:rPr>
        <w:t xml:space="preserve"> на исследование «самочувствия» </w:t>
      </w:r>
      <w:r w:rsidRPr="00216B5D">
        <w:rPr>
          <w:rFonts w:ascii="Times New Roman" w:hAnsi="Times New Roman" w:cs="Times New Roman"/>
          <w:sz w:val="28"/>
        </w:rPr>
        <w:t>бизнеса в сл</w:t>
      </w:r>
      <w:r>
        <w:rPr>
          <w:rFonts w:ascii="Times New Roman" w:hAnsi="Times New Roman" w:cs="Times New Roman"/>
          <w:sz w:val="28"/>
        </w:rPr>
        <w:t>ожившихся условиях ведения дея</w:t>
      </w:r>
      <w:r w:rsidRPr="00216B5D">
        <w:rPr>
          <w:rFonts w:ascii="Times New Roman" w:hAnsi="Times New Roman" w:cs="Times New Roman"/>
          <w:sz w:val="28"/>
        </w:rPr>
        <w:t>тельн</w:t>
      </w:r>
      <w:r w:rsidR="007F7C82">
        <w:rPr>
          <w:rFonts w:ascii="Times New Roman" w:hAnsi="Times New Roman" w:cs="Times New Roman"/>
          <w:sz w:val="28"/>
        </w:rPr>
        <w:t>ости. Рассмотрим рисунок 2</w:t>
      </w:r>
      <w:r w:rsidRPr="00216B5D">
        <w:rPr>
          <w:rFonts w:ascii="Times New Roman" w:hAnsi="Times New Roman" w:cs="Times New Roman"/>
          <w:sz w:val="28"/>
        </w:rPr>
        <w:t>.</w:t>
      </w:r>
    </w:p>
    <w:p w:rsidR="00D76C01" w:rsidRDefault="00D76C01" w:rsidP="00216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16B5D" w:rsidRDefault="00216B5D" w:rsidP="00216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638675" cy="2952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79D" w:rsidRPr="00EE09CB" w:rsidRDefault="00FA179D" w:rsidP="00FA17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Рисунок </w:t>
      </w:r>
      <w:r w:rsidR="007F7C82">
        <w:rPr>
          <w:rFonts w:ascii="Times New Roman" w:hAnsi="Times New Roman" w:cs="Times New Roman"/>
          <w:sz w:val="28"/>
        </w:rPr>
        <w:t xml:space="preserve">2 </w:t>
      </w:r>
      <w:r>
        <w:rPr>
          <w:rFonts w:ascii="Times New Roman" w:hAnsi="Times New Roman" w:cs="Times New Roman"/>
          <w:sz w:val="28"/>
        </w:rPr>
        <w:t xml:space="preserve">– </w:t>
      </w:r>
      <w:r w:rsidRPr="00FA179D">
        <w:rPr>
          <w:rFonts w:ascii="Times New Roman" w:hAnsi="Times New Roman" w:cs="Times New Roman"/>
          <w:sz w:val="28"/>
        </w:rPr>
        <w:t>Оценка состояния</w:t>
      </w:r>
      <w:r>
        <w:rPr>
          <w:rFonts w:ascii="Times New Roman" w:hAnsi="Times New Roman" w:cs="Times New Roman"/>
          <w:sz w:val="28"/>
        </w:rPr>
        <w:t xml:space="preserve"> конкуренции, доля ответивших в </w:t>
      </w:r>
      <w:r w:rsidRPr="00FA179D">
        <w:rPr>
          <w:rFonts w:ascii="Times New Roman" w:hAnsi="Times New Roman" w:cs="Times New Roman"/>
          <w:sz w:val="28"/>
        </w:rPr>
        <w:t>общем числе респондентов</w:t>
      </w:r>
    </w:p>
    <w:p w:rsidR="00D76C01" w:rsidRDefault="00D76C01" w:rsidP="00FA1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179D" w:rsidRPr="00FA179D" w:rsidRDefault="00FA179D" w:rsidP="00FA1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179D">
        <w:rPr>
          <w:rFonts w:ascii="Times New Roman" w:hAnsi="Times New Roman" w:cs="Times New Roman"/>
          <w:sz w:val="28"/>
        </w:rPr>
        <w:t>Сост</w:t>
      </w:r>
      <w:r>
        <w:rPr>
          <w:rFonts w:ascii="Times New Roman" w:hAnsi="Times New Roman" w:cs="Times New Roman"/>
          <w:sz w:val="28"/>
        </w:rPr>
        <w:t xml:space="preserve">ояние конкуренции на российских </w:t>
      </w:r>
      <w:r w:rsidRPr="00FA179D">
        <w:rPr>
          <w:rFonts w:ascii="Times New Roman" w:hAnsi="Times New Roman" w:cs="Times New Roman"/>
          <w:sz w:val="28"/>
        </w:rPr>
        <w:t xml:space="preserve">рынках может </w:t>
      </w:r>
      <w:r>
        <w:rPr>
          <w:rFonts w:ascii="Times New Roman" w:hAnsi="Times New Roman" w:cs="Times New Roman"/>
          <w:sz w:val="28"/>
        </w:rPr>
        <w:t>быть оценено как умеренное: 48</w:t>
      </w:r>
      <w:r w:rsidR="002F5F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% </w:t>
      </w:r>
      <w:r w:rsidRPr="00FA179D">
        <w:rPr>
          <w:rFonts w:ascii="Times New Roman" w:hAnsi="Times New Roman" w:cs="Times New Roman"/>
          <w:sz w:val="28"/>
        </w:rPr>
        <w:t>участников опроса указали на высокую или очень</w:t>
      </w:r>
      <w:r>
        <w:rPr>
          <w:rFonts w:ascii="Times New Roman" w:hAnsi="Times New Roman" w:cs="Times New Roman"/>
          <w:sz w:val="28"/>
        </w:rPr>
        <w:t xml:space="preserve"> </w:t>
      </w:r>
      <w:r w:rsidRPr="00FA179D">
        <w:rPr>
          <w:rFonts w:ascii="Times New Roman" w:hAnsi="Times New Roman" w:cs="Times New Roman"/>
          <w:sz w:val="28"/>
        </w:rPr>
        <w:t>высокую конкуренцию для их бизнеса. Доля тех,</w:t>
      </w:r>
      <w:r>
        <w:rPr>
          <w:rFonts w:ascii="Times New Roman" w:hAnsi="Times New Roman" w:cs="Times New Roman"/>
          <w:sz w:val="28"/>
        </w:rPr>
        <w:t xml:space="preserve"> </w:t>
      </w:r>
      <w:r w:rsidRPr="00FA179D">
        <w:rPr>
          <w:rFonts w:ascii="Times New Roman" w:hAnsi="Times New Roman" w:cs="Times New Roman"/>
          <w:sz w:val="28"/>
        </w:rPr>
        <w:t>кто указал н</w:t>
      </w:r>
      <w:r>
        <w:rPr>
          <w:rFonts w:ascii="Times New Roman" w:hAnsi="Times New Roman" w:cs="Times New Roman"/>
          <w:sz w:val="28"/>
        </w:rPr>
        <w:t xml:space="preserve">а отсутствие конкурентов </w:t>
      </w:r>
      <w:r>
        <w:rPr>
          <w:rFonts w:ascii="Times New Roman" w:hAnsi="Times New Roman" w:cs="Times New Roman"/>
          <w:sz w:val="28"/>
        </w:rPr>
        <w:lastRenderedPageBreak/>
        <w:t xml:space="preserve">вообще </w:t>
      </w:r>
      <w:r w:rsidRPr="00FA179D">
        <w:rPr>
          <w:rFonts w:ascii="Times New Roman" w:hAnsi="Times New Roman" w:cs="Times New Roman"/>
          <w:sz w:val="28"/>
        </w:rPr>
        <w:t>или на нали</w:t>
      </w:r>
      <w:r>
        <w:rPr>
          <w:rFonts w:ascii="Times New Roman" w:hAnsi="Times New Roman" w:cs="Times New Roman"/>
          <w:sz w:val="28"/>
        </w:rPr>
        <w:t xml:space="preserve">чие не более трех конкурентов у </w:t>
      </w:r>
      <w:r w:rsidRPr="00FA179D">
        <w:rPr>
          <w:rFonts w:ascii="Times New Roman" w:hAnsi="Times New Roman" w:cs="Times New Roman"/>
          <w:sz w:val="28"/>
        </w:rPr>
        <w:t>представляемого ими бизнеса, составила 12</w:t>
      </w:r>
      <w:r w:rsidR="002F5F3E">
        <w:rPr>
          <w:rFonts w:ascii="Times New Roman" w:hAnsi="Times New Roman" w:cs="Times New Roman"/>
          <w:sz w:val="28"/>
        </w:rPr>
        <w:t xml:space="preserve"> </w:t>
      </w:r>
      <w:r w:rsidRPr="00FA179D">
        <w:rPr>
          <w:rFonts w:ascii="Times New Roman" w:hAnsi="Times New Roman" w:cs="Times New Roman"/>
          <w:sz w:val="28"/>
        </w:rPr>
        <w:t>%.</w:t>
      </w:r>
    </w:p>
    <w:p w:rsidR="00FA179D" w:rsidRPr="00FA179D" w:rsidRDefault="00FA179D" w:rsidP="00FA1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179D">
        <w:rPr>
          <w:rFonts w:ascii="Times New Roman" w:hAnsi="Times New Roman" w:cs="Times New Roman"/>
          <w:sz w:val="28"/>
        </w:rPr>
        <w:t>В 2016 г. число малых предприятий</w:t>
      </w:r>
      <w:r>
        <w:rPr>
          <w:rFonts w:ascii="Times New Roman" w:hAnsi="Times New Roman" w:cs="Times New Roman"/>
          <w:sz w:val="28"/>
        </w:rPr>
        <w:t xml:space="preserve"> (включая </w:t>
      </w:r>
      <w:proofErr w:type="spellStart"/>
      <w:r w:rsidRPr="00FA179D">
        <w:rPr>
          <w:rFonts w:ascii="Times New Roman" w:hAnsi="Times New Roman" w:cs="Times New Roman"/>
          <w:sz w:val="28"/>
        </w:rPr>
        <w:t>микропредприя</w:t>
      </w:r>
      <w:r>
        <w:rPr>
          <w:rFonts w:ascii="Times New Roman" w:hAnsi="Times New Roman" w:cs="Times New Roman"/>
          <w:sz w:val="28"/>
        </w:rPr>
        <w:t>тия</w:t>
      </w:r>
      <w:proofErr w:type="spellEnd"/>
      <w:r>
        <w:rPr>
          <w:rFonts w:ascii="Times New Roman" w:hAnsi="Times New Roman" w:cs="Times New Roman"/>
          <w:sz w:val="28"/>
        </w:rPr>
        <w:t>) составило 2770,6 тыс. еди</w:t>
      </w:r>
      <w:r w:rsidRPr="00FA179D">
        <w:rPr>
          <w:rFonts w:ascii="Times New Roman" w:hAnsi="Times New Roman" w:cs="Times New Roman"/>
          <w:sz w:val="28"/>
        </w:rPr>
        <w:t>ниц [5]. Про</w:t>
      </w:r>
      <w:r>
        <w:rPr>
          <w:rFonts w:ascii="Times New Roman" w:hAnsi="Times New Roman" w:cs="Times New Roman"/>
          <w:sz w:val="28"/>
        </w:rPr>
        <w:t xml:space="preserve">веденный анализ данных Росстата </w:t>
      </w:r>
      <w:r w:rsidRPr="00FA179D">
        <w:rPr>
          <w:rFonts w:ascii="Times New Roman" w:hAnsi="Times New Roman" w:cs="Times New Roman"/>
          <w:sz w:val="28"/>
        </w:rPr>
        <w:t>показал, что н</w:t>
      </w:r>
      <w:r>
        <w:rPr>
          <w:rFonts w:ascii="Times New Roman" w:hAnsi="Times New Roman" w:cs="Times New Roman"/>
          <w:sz w:val="28"/>
        </w:rPr>
        <w:t>аибольшее количество малых пред</w:t>
      </w:r>
      <w:r w:rsidRPr="00FA179D">
        <w:rPr>
          <w:rFonts w:ascii="Times New Roman" w:hAnsi="Times New Roman" w:cs="Times New Roman"/>
          <w:sz w:val="28"/>
        </w:rPr>
        <w:t>приятий задействовано в следующих сферах:</w:t>
      </w:r>
    </w:p>
    <w:p w:rsidR="00FA179D" w:rsidRPr="00FA179D" w:rsidRDefault="002F5F3E" w:rsidP="002F5F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A179D" w:rsidRPr="00FA179D">
        <w:rPr>
          <w:rFonts w:ascii="Times New Roman" w:hAnsi="Times New Roman" w:cs="Times New Roman"/>
          <w:sz w:val="28"/>
        </w:rPr>
        <w:t xml:space="preserve"> оптов</w:t>
      </w:r>
      <w:r w:rsidR="00FA179D">
        <w:rPr>
          <w:rFonts w:ascii="Times New Roman" w:hAnsi="Times New Roman" w:cs="Times New Roman"/>
          <w:sz w:val="28"/>
        </w:rPr>
        <w:t xml:space="preserve">ая и розничная торговля, ремонт </w:t>
      </w:r>
      <w:r w:rsidR="00FA179D" w:rsidRPr="00FA179D">
        <w:rPr>
          <w:rFonts w:ascii="Times New Roman" w:hAnsi="Times New Roman" w:cs="Times New Roman"/>
          <w:sz w:val="28"/>
        </w:rPr>
        <w:t>автотранспортных средств, мот</w:t>
      </w:r>
      <w:r w:rsidR="00FA179D">
        <w:rPr>
          <w:rFonts w:ascii="Times New Roman" w:hAnsi="Times New Roman" w:cs="Times New Roman"/>
          <w:sz w:val="28"/>
        </w:rPr>
        <w:t>оциклов, быто</w:t>
      </w:r>
      <w:r w:rsidR="00FA179D" w:rsidRPr="00FA179D">
        <w:rPr>
          <w:rFonts w:ascii="Times New Roman" w:hAnsi="Times New Roman" w:cs="Times New Roman"/>
          <w:sz w:val="28"/>
        </w:rPr>
        <w:t>вых изделий и предметов личного пользования</w:t>
      </w:r>
      <w:r>
        <w:rPr>
          <w:rFonts w:ascii="Times New Roman" w:hAnsi="Times New Roman" w:cs="Times New Roman"/>
          <w:sz w:val="28"/>
        </w:rPr>
        <w:t xml:space="preserve"> </w:t>
      </w:r>
      <w:r w:rsidR="00FA179D" w:rsidRPr="00FA179D">
        <w:rPr>
          <w:rFonts w:ascii="Times New Roman" w:hAnsi="Times New Roman" w:cs="Times New Roman"/>
          <w:sz w:val="28"/>
        </w:rPr>
        <w:t>(1032,0 тыс. суб</w:t>
      </w:r>
      <w:r w:rsidR="00FA179D">
        <w:rPr>
          <w:rFonts w:ascii="Times New Roman" w:hAnsi="Times New Roman" w:cs="Times New Roman"/>
          <w:sz w:val="28"/>
        </w:rPr>
        <w:t>ъектов, что составляет 37,3</w:t>
      </w:r>
      <w:r>
        <w:rPr>
          <w:rFonts w:ascii="Times New Roman" w:hAnsi="Times New Roman" w:cs="Times New Roman"/>
          <w:sz w:val="28"/>
        </w:rPr>
        <w:t xml:space="preserve"> </w:t>
      </w:r>
      <w:r w:rsidR="00FA179D">
        <w:rPr>
          <w:rFonts w:ascii="Times New Roman" w:hAnsi="Times New Roman" w:cs="Times New Roman"/>
          <w:sz w:val="28"/>
        </w:rPr>
        <w:t xml:space="preserve">% от </w:t>
      </w:r>
      <w:r w:rsidR="00FA179D" w:rsidRPr="00FA179D">
        <w:rPr>
          <w:rFonts w:ascii="Times New Roman" w:hAnsi="Times New Roman" w:cs="Times New Roman"/>
          <w:sz w:val="28"/>
        </w:rPr>
        <w:t>общего количества субъектов);</w:t>
      </w:r>
    </w:p>
    <w:p w:rsidR="00FA179D" w:rsidRPr="00FA179D" w:rsidRDefault="002F5F3E" w:rsidP="00FA1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A179D" w:rsidRPr="00FA179D">
        <w:rPr>
          <w:rFonts w:ascii="Times New Roman" w:hAnsi="Times New Roman" w:cs="Times New Roman"/>
          <w:sz w:val="28"/>
        </w:rPr>
        <w:t xml:space="preserve"> оп</w:t>
      </w:r>
      <w:r w:rsidR="00FA179D">
        <w:rPr>
          <w:rFonts w:ascii="Times New Roman" w:hAnsi="Times New Roman" w:cs="Times New Roman"/>
          <w:sz w:val="28"/>
        </w:rPr>
        <w:t xml:space="preserve">ерации с недвижимым имуществом, </w:t>
      </w:r>
      <w:r w:rsidR="00FA179D" w:rsidRPr="00FA179D">
        <w:rPr>
          <w:rFonts w:ascii="Times New Roman" w:hAnsi="Times New Roman" w:cs="Times New Roman"/>
          <w:sz w:val="28"/>
        </w:rPr>
        <w:t>аренда и предост</w:t>
      </w:r>
      <w:r w:rsidR="00FA179D">
        <w:rPr>
          <w:rFonts w:ascii="Times New Roman" w:hAnsi="Times New Roman" w:cs="Times New Roman"/>
          <w:sz w:val="28"/>
        </w:rPr>
        <w:t>авление услуг (600,7 тыс. субъ</w:t>
      </w:r>
      <w:r w:rsidR="00FA179D" w:rsidRPr="00FA179D">
        <w:rPr>
          <w:rFonts w:ascii="Times New Roman" w:hAnsi="Times New Roman" w:cs="Times New Roman"/>
          <w:sz w:val="28"/>
        </w:rPr>
        <w:t>ектов, или 21,7</w:t>
      </w:r>
      <w:r>
        <w:rPr>
          <w:rFonts w:ascii="Times New Roman" w:hAnsi="Times New Roman" w:cs="Times New Roman"/>
          <w:sz w:val="28"/>
        </w:rPr>
        <w:t xml:space="preserve"> </w:t>
      </w:r>
      <w:r w:rsidR="00FA179D" w:rsidRPr="00FA179D">
        <w:rPr>
          <w:rFonts w:ascii="Times New Roman" w:hAnsi="Times New Roman" w:cs="Times New Roman"/>
          <w:sz w:val="28"/>
        </w:rPr>
        <w:t>% от общего количест</w:t>
      </w:r>
      <w:r w:rsidR="00FA179D">
        <w:rPr>
          <w:rFonts w:ascii="Times New Roman" w:hAnsi="Times New Roman" w:cs="Times New Roman"/>
          <w:sz w:val="28"/>
        </w:rPr>
        <w:t>ва субъек</w:t>
      </w:r>
      <w:r w:rsidR="00FA179D" w:rsidRPr="00FA179D">
        <w:rPr>
          <w:rFonts w:ascii="Times New Roman" w:hAnsi="Times New Roman" w:cs="Times New Roman"/>
          <w:sz w:val="28"/>
        </w:rPr>
        <w:t>тов);</w:t>
      </w:r>
    </w:p>
    <w:p w:rsidR="00FA179D" w:rsidRPr="00FA179D" w:rsidRDefault="002F5F3E" w:rsidP="00FA1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A179D" w:rsidRPr="00FA179D">
        <w:rPr>
          <w:rFonts w:ascii="Times New Roman" w:hAnsi="Times New Roman" w:cs="Times New Roman"/>
          <w:sz w:val="28"/>
        </w:rPr>
        <w:t xml:space="preserve"> строитель</w:t>
      </w:r>
      <w:r w:rsidR="00FA179D">
        <w:rPr>
          <w:rFonts w:ascii="Times New Roman" w:hAnsi="Times New Roman" w:cs="Times New Roman"/>
          <w:sz w:val="28"/>
        </w:rPr>
        <w:t xml:space="preserve">ство (335,9 тыс. субъектов, или </w:t>
      </w:r>
      <w:r w:rsidR="00FA179D" w:rsidRPr="00FA179D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 xml:space="preserve"> </w:t>
      </w:r>
      <w:r w:rsidR="00FA179D" w:rsidRPr="00FA179D">
        <w:rPr>
          <w:rFonts w:ascii="Times New Roman" w:hAnsi="Times New Roman" w:cs="Times New Roman"/>
          <w:sz w:val="28"/>
        </w:rPr>
        <w:t>% от общего количества субъектов);</w:t>
      </w:r>
    </w:p>
    <w:p w:rsidR="00FA179D" w:rsidRPr="00FA179D" w:rsidRDefault="002F5F3E" w:rsidP="00FA1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A179D" w:rsidRPr="00FA179D">
        <w:rPr>
          <w:rFonts w:ascii="Times New Roman" w:hAnsi="Times New Roman" w:cs="Times New Roman"/>
          <w:sz w:val="28"/>
        </w:rPr>
        <w:t xml:space="preserve"> обрабаты</w:t>
      </w:r>
      <w:r w:rsidR="00FA179D">
        <w:rPr>
          <w:rFonts w:ascii="Times New Roman" w:hAnsi="Times New Roman" w:cs="Times New Roman"/>
          <w:sz w:val="28"/>
        </w:rPr>
        <w:t xml:space="preserve">вающие производства (245,8 тыс. </w:t>
      </w:r>
      <w:r w:rsidR="00FA179D" w:rsidRPr="00FA179D">
        <w:rPr>
          <w:rFonts w:ascii="Times New Roman" w:hAnsi="Times New Roman" w:cs="Times New Roman"/>
          <w:sz w:val="28"/>
        </w:rPr>
        <w:t xml:space="preserve">субъектов, или </w:t>
      </w:r>
      <w:r w:rsidR="00FA179D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</w:t>
      </w:r>
      <w:r w:rsidR="00FA179D">
        <w:rPr>
          <w:rFonts w:ascii="Times New Roman" w:hAnsi="Times New Roman" w:cs="Times New Roman"/>
          <w:sz w:val="28"/>
        </w:rPr>
        <w:t>% от общего количества субъек</w:t>
      </w:r>
      <w:r w:rsidR="00FA179D" w:rsidRPr="00FA179D">
        <w:rPr>
          <w:rFonts w:ascii="Times New Roman" w:hAnsi="Times New Roman" w:cs="Times New Roman"/>
          <w:sz w:val="28"/>
        </w:rPr>
        <w:t>тов).</w:t>
      </w:r>
    </w:p>
    <w:p w:rsidR="00FA179D" w:rsidRPr="00FA179D" w:rsidRDefault="00FA179D" w:rsidP="00FA1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179D">
        <w:rPr>
          <w:rFonts w:ascii="Times New Roman" w:hAnsi="Times New Roman" w:cs="Times New Roman"/>
          <w:sz w:val="28"/>
        </w:rPr>
        <w:t>Следовател</w:t>
      </w:r>
      <w:r>
        <w:rPr>
          <w:rFonts w:ascii="Times New Roman" w:hAnsi="Times New Roman" w:cs="Times New Roman"/>
          <w:sz w:val="28"/>
        </w:rPr>
        <w:t>ьно, именно в данных сферах де</w:t>
      </w:r>
      <w:r w:rsidRPr="00FA179D">
        <w:rPr>
          <w:rFonts w:ascii="Times New Roman" w:hAnsi="Times New Roman" w:cs="Times New Roman"/>
          <w:sz w:val="28"/>
        </w:rPr>
        <w:t>ятельности сосредоточе</w:t>
      </w:r>
      <w:r>
        <w:rPr>
          <w:rFonts w:ascii="Times New Roman" w:hAnsi="Times New Roman" w:cs="Times New Roman"/>
          <w:sz w:val="28"/>
        </w:rPr>
        <w:t xml:space="preserve">на и активно развивается </w:t>
      </w:r>
      <w:r w:rsidRPr="00FA179D">
        <w:rPr>
          <w:rFonts w:ascii="Times New Roman" w:hAnsi="Times New Roman" w:cs="Times New Roman"/>
          <w:sz w:val="28"/>
        </w:rPr>
        <w:t>на сегодняшний день конкуренция.</w:t>
      </w:r>
    </w:p>
    <w:p w:rsidR="00FA179D" w:rsidRPr="00FA179D" w:rsidRDefault="00FA179D" w:rsidP="00FA1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179D">
        <w:rPr>
          <w:rFonts w:ascii="Times New Roman" w:hAnsi="Times New Roman" w:cs="Times New Roman"/>
          <w:sz w:val="28"/>
        </w:rPr>
        <w:t>Но наиб</w:t>
      </w:r>
      <w:r>
        <w:rPr>
          <w:rFonts w:ascii="Times New Roman" w:hAnsi="Times New Roman" w:cs="Times New Roman"/>
          <w:sz w:val="28"/>
        </w:rPr>
        <w:t xml:space="preserve">олее остро проблема ужесточения </w:t>
      </w:r>
      <w:r w:rsidRPr="00FA179D">
        <w:rPr>
          <w:rFonts w:ascii="Times New Roman" w:hAnsi="Times New Roman" w:cs="Times New Roman"/>
          <w:sz w:val="28"/>
        </w:rPr>
        <w:t xml:space="preserve">конкуренции </w:t>
      </w:r>
      <w:r>
        <w:rPr>
          <w:rFonts w:ascii="Times New Roman" w:hAnsi="Times New Roman" w:cs="Times New Roman"/>
          <w:sz w:val="28"/>
        </w:rPr>
        <w:t xml:space="preserve">наблюдается у предпринимателей, </w:t>
      </w:r>
      <w:r w:rsidRPr="00FA179D">
        <w:rPr>
          <w:rFonts w:ascii="Times New Roman" w:hAnsi="Times New Roman" w:cs="Times New Roman"/>
          <w:sz w:val="28"/>
        </w:rPr>
        <w:t>занятых в сфе</w:t>
      </w:r>
      <w:r>
        <w:rPr>
          <w:rFonts w:ascii="Times New Roman" w:hAnsi="Times New Roman" w:cs="Times New Roman"/>
          <w:sz w:val="28"/>
        </w:rPr>
        <w:t>ре торговли (24</w:t>
      </w:r>
      <w:r w:rsidR="002F5F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%), транспортных </w:t>
      </w:r>
      <w:r w:rsidRPr="00FA179D">
        <w:rPr>
          <w:rFonts w:ascii="Times New Roman" w:hAnsi="Times New Roman" w:cs="Times New Roman"/>
          <w:sz w:val="28"/>
        </w:rPr>
        <w:t>услуг, строительства и недвижимости (11</w:t>
      </w:r>
      <w:r w:rsidR="002F5F3E">
        <w:rPr>
          <w:rFonts w:ascii="Times New Roman" w:hAnsi="Times New Roman" w:cs="Times New Roman"/>
          <w:sz w:val="28"/>
        </w:rPr>
        <w:t xml:space="preserve"> </w:t>
      </w:r>
      <w:r w:rsidRPr="00FA179D">
        <w:rPr>
          <w:rFonts w:ascii="Times New Roman" w:hAnsi="Times New Roman" w:cs="Times New Roman"/>
          <w:sz w:val="28"/>
        </w:rPr>
        <w:t>%).</w:t>
      </w:r>
    </w:p>
    <w:p w:rsidR="00FA179D" w:rsidRPr="00FA179D" w:rsidRDefault="00FA179D" w:rsidP="00FA1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179D">
        <w:rPr>
          <w:rFonts w:ascii="Times New Roman" w:hAnsi="Times New Roman" w:cs="Times New Roman"/>
          <w:sz w:val="28"/>
        </w:rPr>
        <w:t>Многие сфе</w:t>
      </w:r>
      <w:r>
        <w:rPr>
          <w:rFonts w:ascii="Times New Roman" w:hAnsi="Times New Roman" w:cs="Times New Roman"/>
          <w:sz w:val="28"/>
        </w:rPr>
        <w:t>ры предпринимательской деятель</w:t>
      </w:r>
      <w:r w:rsidRPr="00FA179D">
        <w:rPr>
          <w:rFonts w:ascii="Times New Roman" w:hAnsi="Times New Roman" w:cs="Times New Roman"/>
          <w:sz w:val="28"/>
        </w:rPr>
        <w:t>ности отмет</w:t>
      </w:r>
      <w:r>
        <w:rPr>
          <w:rFonts w:ascii="Times New Roman" w:hAnsi="Times New Roman" w:cs="Times New Roman"/>
          <w:sz w:val="28"/>
        </w:rPr>
        <w:t xml:space="preserve">или ужесточение конкуренции как </w:t>
      </w:r>
      <w:r w:rsidRPr="00FA179D">
        <w:rPr>
          <w:rFonts w:ascii="Times New Roman" w:hAnsi="Times New Roman" w:cs="Times New Roman"/>
          <w:sz w:val="28"/>
        </w:rPr>
        <w:t xml:space="preserve">основную </w:t>
      </w:r>
      <w:r>
        <w:rPr>
          <w:rFonts w:ascii="Times New Roman" w:hAnsi="Times New Roman" w:cs="Times New Roman"/>
          <w:sz w:val="28"/>
        </w:rPr>
        <w:t xml:space="preserve">проблему за последний год. Чаще </w:t>
      </w:r>
      <w:r w:rsidRPr="00FA179D">
        <w:rPr>
          <w:rFonts w:ascii="Times New Roman" w:hAnsi="Times New Roman" w:cs="Times New Roman"/>
          <w:sz w:val="28"/>
        </w:rPr>
        <w:t>усиление конк</w:t>
      </w:r>
      <w:r>
        <w:rPr>
          <w:rFonts w:ascii="Times New Roman" w:hAnsi="Times New Roman" w:cs="Times New Roman"/>
          <w:sz w:val="28"/>
        </w:rPr>
        <w:t>уренции отмечали в сфере недви</w:t>
      </w:r>
      <w:r w:rsidRPr="00FA179D">
        <w:rPr>
          <w:rFonts w:ascii="Times New Roman" w:hAnsi="Times New Roman" w:cs="Times New Roman"/>
          <w:sz w:val="28"/>
        </w:rPr>
        <w:t>жимости (83</w:t>
      </w:r>
      <w:r w:rsidR="002F5F3E">
        <w:rPr>
          <w:rFonts w:ascii="Times New Roman" w:hAnsi="Times New Roman" w:cs="Times New Roman"/>
          <w:sz w:val="28"/>
        </w:rPr>
        <w:t xml:space="preserve"> </w:t>
      </w:r>
      <w:r w:rsidRPr="00FA179D">
        <w:rPr>
          <w:rFonts w:ascii="Times New Roman" w:hAnsi="Times New Roman" w:cs="Times New Roman"/>
          <w:sz w:val="28"/>
        </w:rPr>
        <w:t>%</w:t>
      </w:r>
      <w:r>
        <w:rPr>
          <w:rFonts w:ascii="Times New Roman" w:hAnsi="Times New Roman" w:cs="Times New Roman"/>
          <w:sz w:val="28"/>
        </w:rPr>
        <w:t>), услуг связи</w:t>
      </w:r>
      <w:r w:rsidR="00D76C01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 xml:space="preserve"> (75</w:t>
      </w:r>
      <w:r w:rsidR="002F5F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%) и информа</w:t>
      </w:r>
      <w:r w:rsidRPr="00FA179D">
        <w:rPr>
          <w:rFonts w:ascii="Times New Roman" w:hAnsi="Times New Roman" w:cs="Times New Roman"/>
          <w:sz w:val="28"/>
        </w:rPr>
        <w:t>ционных технологий (60</w:t>
      </w:r>
      <w:r w:rsidR="002F5F3E">
        <w:rPr>
          <w:rFonts w:ascii="Times New Roman" w:hAnsi="Times New Roman" w:cs="Times New Roman"/>
          <w:sz w:val="28"/>
        </w:rPr>
        <w:t xml:space="preserve"> %)</w:t>
      </w:r>
      <w:r w:rsidRPr="00FA179D">
        <w:rPr>
          <w:rFonts w:ascii="Times New Roman" w:hAnsi="Times New Roman" w:cs="Times New Roman"/>
          <w:sz w:val="28"/>
        </w:rPr>
        <w:t>.</w:t>
      </w:r>
    </w:p>
    <w:p w:rsidR="00FA179D" w:rsidRPr="00FA179D" w:rsidRDefault="00FA179D" w:rsidP="00FA1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179D">
        <w:rPr>
          <w:rFonts w:ascii="Times New Roman" w:hAnsi="Times New Roman" w:cs="Times New Roman"/>
          <w:sz w:val="28"/>
        </w:rPr>
        <w:t>Наименее пр</w:t>
      </w:r>
      <w:r>
        <w:rPr>
          <w:rFonts w:ascii="Times New Roman" w:hAnsi="Times New Roman" w:cs="Times New Roman"/>
          <w:sz w:val="28"/>
        </w:rPr>
        <w:t>ивлекательны для малых пред</w:t>
      </w:r>
      <w:r w:rsidRPr="00FA179D">
        <w:rPr>
          <w:rFonts w:ascii="Times New Roman" w:hAnsi="Times New Roman" w:cs="Times New Roman"/>
          <w:sz w:val="28"/>
        </w:rPr>
        <w:t>приятий следующие сферы:</w:t>
      </w:r>
    </w:p>
    <w:p w:rsidR="00FA179D" w:rsidRPr="00FA179D" w:rsidRDefault="002F5F3E" w:rsidP="00FA1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A179D" w:rsidRPr="00FA179D">
        <w:rPr>
          <w:rFonts w:ascii="Times New Roman" w:hAnsi="Times New Roman" w:cs="Times New Roman"/>
          <w:sz w:val="28"/>
        </w:rPr>
        <w:t xml:space="preserve"> производст</w:t>
      </w:r>
      <w:r w:rsidR="00FA179D">
        <w:rPr>
          <w:rFonts w:ascii="Times New Roman" w:hAnsi="Times New Roman" w:cs="Times New Roman"/>
          <w:sz w:val="28"/>
        </w:rPr>
        <w:t>во кожи, изделий из кожи и про</w:t>
      </w:r>
      <w:r w:rsidR="00FA179D" w:rsidRPr="00FA179D">
        <w:rPr>
          <w:rFonts w:ascii="Times New Roman" w:hAnsi="Times New Roman" w:cs="Times New Roman"/>
          <w:sz w:val="28"/>
        </w:rPr>
        <w:t>изводство обуви</w:t>
      </w:r>
      <w:r w:rsidR="00FA179D">
        <w:rPr>
          <w:rFonts w:ascii="Times New Roman" w:hAnsi="Times New Roman" w:cs="Times New Roman"/>
          <w:sz w:val="28"/>
        </w:rPr>
        <w:t xml:space="preserve"> (1,4 тыс. субъектов, или 0,05</w:t>
      </w:r>
      <w:r>
        <w:rPr>
          <w:rFonts w:ascii="Times New Roman" w:hAnsi="Times New Roman" w:cs="Times New Roman"/>
          <w:sz w:val="28"/>
        </w:rPr>
        <w:t xml:space="preserve"> </w:t>
      </w:r>
      <w:r w:rsidR="00FA179D">
        <w:rPr>
          <w:rFonts w:ascii="Times New Roman" w:hAnsi="Times New Roman" w:cs="Times New Roman"/>
          <w:sz w:val="28"/>
        </w:rPr>
        <w:t xml:space="preserve">% </w:t>
      </w:r>
      <w:r w:rsidR="00FA179D" w:rsidRPr="00FA179D">
        <w:rPr>
          <w:rFonts w:ascii="Times New Roman" w:hAnsi="Times New Roman" w:cs="Times New Roman"/>
          <w:sz w:val="28"/>
        </w:rPr>
        <w:t>от общего количества субъектов);</w:t>
      </w:r>
    </w:p>
    <w:p w:rsidR="00FA179D" w:rsidRPr="00FA179D" w:rsidRDefault="002F5F3E" w:rsidP="00FA1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A179D" w:rsidRPr="00FA179D">
        <w:rPr>
          <w:rFonts w:ascii="Times New Roman" w:hAnsi="Times New Roman" w:cs="Times New Roman"/>
          <w:sz w:val="28"/>
        </w:rPr>
        <w:t xml:space="preserve"> металлур</w:t>
      </w:r>
      <w:r w:rsidR="00FA179D">
        <w:rPr>
          <w:rFonts w:ascii="Times New Roman" w:hAnsi="Times New Roman" w:cs="Times New Roman"/>
          <w:sz w:val="28"/>
        </w:rPr>
        <w:t xml:space="preserve">гическое производство (2,3 тыс. </w:t>
      </w:r>
      <w:r w:rsidR="00FA179D" w:rsidRPr="00FA179D">
        <w:rPr>
          <w:rFonts w:ascii="Times New Roman" w:hAnsi="Times New Roman" w:cs="Times New Roman"/>
          <w:sz w:val="28"/>
        </w:rPr>
        <w:t>субъектов, или 0,08</w:t>
      </w:r>
      <w:r>
        <w:rPr>
          <w:rFonts w:ascii="Times New Roman" w:hAnsi="Times New Roman" w:cs="Times New Roman"/>
          <w:sz w:val="28"/>
        </w:rPr>
        <w:t xml:space="preserve"> </w:t>
      </w:r>
      <w:r w:rsidR="00FA179D" w:rsidRPr="00FA179D">
        <w:rPr>
          <w:rFonts w:ascii="Times New Roman" w:hAnsi="Times New Roman" w:cs="Times New Roman"/>
          <w:sz w:val="28"/>
        </w:rPr>
        <w:t>% от общего колич</w:t>
      </w:r>
      <w:r w:rsidR="00FA179D">
        <w:rPr>
          <w:rFonts w:ascii="Times New Roman" w:hAnsi="Times New Roman" w:cs="Times New Roman"/>
          <w:sz w:val="28"/>
        </w:rPr>
        <w:t xml:space="preserve">ества </w:t>
      </w:r>
      <w:r w:rsidR="00FA179D" w:rsidRPr="00FA179D">
        <w:rPr>
          <w:rFonts w:ascii="Times New Roman" w:hAnsi="Times New Roman" w:cs="Times New Roman"/>
          <w:sz w:val="28"/>
        </w:rPr>
        <w:t>субъектов);</w:t>
      </w:r>
    </w:p>
    <w:p w:rsidR="00FA179D" w:rsidRPr="00FA179D" w:rsidRDefault="002F5F3E" w:rsidP="00FA1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="00FA179D" w:rsidRPr="00FA179D">
        <w:rPr>
          <w:rFonts w:ascii="Times New Roman" w:hAnsi="Times New Roman" w:cs="Times New Roman"/>
          <w:sz w:val="28"/>
        </w:rPr>
        <w:t xml:space="preserve"> рыболовство</w:t>
      </w:r>
      <w:r w:rsidR="00FA179D">
        <w:rPr>
          <w:rFonts w:ascii="Times New Roman" w:hAnsi="Times New Roman" w:cs="Times New Roman"/>
          <w:sz w:val="28"/>
        </w:rPr>
        <w:t>, рыбоводство (4,8 тыс. субъек</w:t>
      </w:r>
      <w:r w:rsidR="00FA179D" w:rsidRPr="00FA179D">
        <w:rPr>
          <w:rFonts w:ascii="Times New Roman" w:hAnsi="Times New Roman" w:cs="Times New Roman"/>
          <w:sz w:val="28"/>
        </w:rPr>
        <w:t>тов, или 0,17</w:t>
      </w:r>
      <w:r>
        <w:rPr>
          <w:rFonts w:ascii="Times New Roman" w:hAnsi="Times New Roman" w:cs="Times New Roman"/>
          <w:sz w:val="28"/>
        </w:rPr>
        <w:t xml:space="preserve"> </w:t>
      </w:r>
      <w:r w:rsidR="00FA179D" w:rsidRPr="00FA179D">
        <w:rPr>
          <w:rFonts w:ascii="Times New Roman" w:hAnsi="Times New Roman" w:cs="Times New Roman"/>
          <w:sz w:val="28"/>
        </w:rPr>
        <w:t>% от общего количества субъектов);</w:t>
      </w:r>
    </w:p>
    <w:p w:rsidR="00EE09CB" w:rsidRDefault="002F5F3E" w:rsidP="00FA1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A179D" w:rsidRPr="00FA179D">
        <w:rPr>
          <w:rFonts w:ascii="Times New Roman" w:hAnsi="Times New Roman" w:cs="Times New Roman"/>
          <w:sz w:val="28"/>
        </w:rPr>
        <w:t xml:space="preserve"> прои</w:t>
      </w:r>
      <w:r w:rsidR="00FA179D">
        <w:rPr>
          <w:rFonts w:ascii="Times New Roman" w:hAnsi="Times New Roman" w:cs="Times New Roman"/>
          <w:sz w:val="28"/>
        </w:rPr>
        <w:t xml:space="preserve">зводство транспортных средств и </w:t>
      </w:r>
      <w:r w:rsidR="00FA179D" w:rsidRPr="00FA179D">
        <w:rPr>
          <w:rFonts w:ascii="Times New Roman" w:hAnsi="Times New Roman" w:cs="Times New Roman"/>
          <w:sz w:val="28"/>
        </w:rPr>
        <w:t>оборудования (5,2 тыс. субъектов, или 0,19</w:t>
      </w:r>
      <w:r>
        <w:rPr>
          <w:rFonts w:ascii="Times New Roman" w:hAnsi="Times New Roman" w:cs="Times New Roman"/>
          <w:sz w:val="28"/>
        </w:rPr>
        <w:t xml:space="preserve"> </w:t>
      </w:r>
      <w:r w:rsidR="00FA179D" w:rsidRPr="00FA179D">
        <w:rPr>
          <w:rFonts w:ascii="Times New Roman" w:hAnsi="Times New Roman" w:cs="Times New Roman"/>
          <w:sz w:val="28"/>
        </w:rPr>
        <w:t>% от</w:t>
      </w:r>
      <w:r w:rsidR="00FA179D">
        <w:rPr>
          <w:rFonts w:ascii="Times New Roman" w:hAnsi="Times New Roman" w:cs="Times New Roman"/>
          <w:sz w:val="28"/>
        </w:rPr>
        <w:t xml:space="preserve"> </w:t>
      </w:r>
      <w:r w:rsidR="00FA179D" w:rsidRPr="00FA179D">
        <w:rPr>
          <w:rFonts w:ascii="Times New Roman" w:hAnsi="Times New Roman" w:cs="Times New Roman"/>
          <w:sz w:val="28"/>
        </w:rPr>
        <w:t>общего количества субъектов)</w:t>
      </w:r>
      <w:r w:rsidR="00FA179D">
        <w:rPr>
          <w:rFonts w:ascii="Times New Roman" w:hAnsi="Times New Roman" w:cs="Times New Roman"/>
          <w:sz w:val="28"/>
        </w:rPr>
        <w:t>.</w:t>
      </w:r>
    </w:p>
    <w:p w:rsidR="00FA179D" w:rsidRPr="00EE09CB" w:rsidRDefault="00FA179D" w:rsidP="00FA1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179D">
        <w:rPr>
          <w:rFonts w:ascii="Times New Roman" w:hAnsi="Times New Roman" w:cs="Times New Roman"/>
          <w:sz w:val="28"/>
        </w:rPr>
        <w:t>Подводя итог вышеизложенному, следует отметить,</w:t>
      </w:r>
      <w:r w:rsidRPr="00FA179D">
        <w:t xml:space="preserve"> </w:t>
      </w:r>
      <w:r>
        <w:rPr>
          <w:rFonts w:ascii="Times New Roman" w:hAnsi="Times New Roman" w:cs="Times New Roman"/>
          <w:sz w:val="28"/>
        </w:rPr>
        <w:t>д</w:t>
      </w:r>
      <w:r w:rsidRPr="00FA179D">
        <w:rPr>
          <w:rFonts w:ascii="Times New Roman" w:hAnsi="Times New Roman" w:cs="Times New Roman"/>
          <w:sz w:val="28"/>
        </w:rPr>
        <w:t>инамичное развитие торговли способствует усилению конкуренции, а также изменению специфики конкурентной бор</w:t>
      </w:r>
      <w:r>
        <w:rPr>
          <w:rFonts w:ascii="Times New Roman" w:hAnsi="Times New Roman" w:cs="Times New Roman"/>
          <w:sz w:val="28"/>
        </w:rPr>
        <w:t>ьбы, что в свою очередь опреде</w:t>
      </w:r>
      <w:r w:rsidRPr="00FA179D">
        <w:rPr>
          <w:rFonts w:ascii="Times New Roman" w:hAnsi="Times New Roman" w:cs="Times New Roman"/>
          <w:sz w:val="28"/>
        </w:rPr>
        <w:t>ляет необходимость применения маркетингового инструментария в управлении торговым предприятием. В то же время усиление темпов глобализации мировой экономики, отсутствие различий между реали</w:t>
      </w:r>
      <w:r>
        <w:rPr>
          <w:rFonts w:ascii="Times New Roman" w:hAnsi="Times New Roman" w:cs="Times New Roman"/>
          <w:sz w:val="28"/>
        </w:rPr>
        <w:t>зуемыми на рынке товарами и ин</w:t>
      </w:r>
      <w:r w:rsidRPr="00FA179D">
        <w:rPr>
          <w:rFonts w:ascii="Times New Roman" w:hAnsi="Times New Roman" w:cs="Times New Roman"/>
          <w:sz w:val="28"/>
        </w:rPr>
        <w:t>дивидуальные запросы потребителей способствуют снижению эффективности применения ценовых методов ведения конкурентной борьбы и традиционных средств маркетинга.</w:t>
      </w:r>
    </w:p>
    <w:p w:rsidR="00CD64EB" w:rsidRDefault="00CD64EB" w:rsidP="00FA17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3316F9" w:rsidRDefault="003316F9" w:rsidP="00FA17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3316F9" w:rsidRDefault="003316F9" w:rsidP="00FA17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3316F9" w:rsidRDefault="003316F9" w:rsidP="00FA17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3316F9" w:rsidRDefault="003316F9" w:rsidP="00FA17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3316F9" w:rsidRDefault="003316F9" w:rsidP="00FA17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3316F9" w:rsidRDefault="003316F9" w:rsidP="00FA17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3316F9" w:rsidRDefault="003316F9" w:rsidP="00FA17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3316F9" w:rsidRDefault="003316F9" w:rsidP="00FA17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3316F9" w:rsidRDefault="003316F9" w:rsidP="00FA17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3316F9" w:rsidRDefault="003316F9" w:rsidP="00FA17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3316F9" w:rsidRDefault="003316F9" w:rsidP="00FA17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3316F9" w:rsidRDefault="003316F9" w:rsidP="00FA17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3316F9" w:rsidRDefault="003316F9" w:rsidP="00FA17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3316F9" w:rsidRDefault="003316F9" w:rsidP="00FA17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3316F9" w:rsidRDefault="003316F9" w:rsidP="00FA17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3316F9" w:rsidRDefault="003316F9" w:rsidP="00FA17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E09CB" w:rsidRPr="002F5F3E" w:rsidRDefault="00FA179D" w:rsidP="002F5F3E">
      <w:pPr>
        <w:pStyle w:val="1"/>
        <w:jc w:val="center"/>
        <w:rPr>
          <w:rFonts w:ascii="Times New Roman" w:hAnsi="Times New Roman" w:cs="Times New Roman"/>
          <w:color w:val="auto"/>
          <w:sz w:val="28"/>
        </w:rPr>
      </w:pPr>
      <w:bookmarkStart w:id="7" w:name="_Toc511925397"/>
      <w:r w:rsidRPr="002F5F3E">
        <w:rPr>
          <w:rFonts w:ascii="Times New Roman" w:hAnsi="Times New Roman" w:cs="Times New Roman"/>
          <w:color w:val="auto"/>
          <w:sz w:val="28"/>
        </w:rPr>
        <w:lastRenderedPageBreak/>
        <w:t>ЗАКЛЮЧЕНИЕ</w:t>
      </w:r>
      <w:bookmarkEnd w:id="7"/>
    </w:p>
    <w:p w:rsidR="00CD64EB" w:rsidRDefault="00CD64EB" w:rsidP="00CD64EB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3316F9" w:rsidRDefault="00F1130F" w:rsidP="003316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Важнейшей предпосылкой политического, экономического и социального развития России является наличие свободной конкуренции. Наличие конкуренции является залогом устойчивого экономического развития, стимулируя производство широкого ассортимента пользующейся спросом продукции по наименьшим ценам в нужном количестве. Конкуренция обеспечивает оптимальное распределение ресурсов и необходимые изменения в структуре рынка, которые способствуют повышению конкурентоспособности российских товаров и компаний на международных рынках. Предприниматели в условиях честной борьбы снижают издержки и внедряют в производство новейшие достижения науки и техники.</w:t>
      </w:r>
    </w:p>
    <w:p w:rsidR="00F1130F" w:rsidRDefault="00F1130F" w:rsidP="003316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Необходимость развития конкуренции в России объективна и гарантирована положениями Конституции Российской Федерации, а также выступает в качестве постоянного приоритета государственной политики.</w:t>
      </w:r>
    </w:p>
    <w:p w:rsidR="003316F9" w:rsidRDefault="003316F9" w:rsidP="003316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16F9">
        <w:rPr>
          <w:rFonts w:ascii="Times New Roman" w:hAnsi="Times New Roman" w:cs="Times New Roman"/>
          <w:sz w:val="28"/>
        </w:rPr>
        <w:t>Проблема конкурентоспособности российских товаров остается острой и по сей день, поэтому необходима продуманная, грамотная политика государства, направленная на контроль за ввозом товаров и содействие отечественному производителю. И тем не менее, выход из тяжелого финансового положения может быть лишь на пути создания конкурентоспособного производства, ориентированного на нужды потребителей. И в этом смысле, конкуренция является не дестабилизирующим фактором, а условием выживания отечественного производства.</w:t>
      </w:r>
    </w:p>
    <w:p w:rsidR="003316F9" w:rsidRDefault="003316F9" w:rsidP="003316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16F9">
        <w:rPr>
          <w:rFonts w:ascii="Times New Roman" w:hAnsi="Times New Roman" w:cs="Times New Roman"/>
          <w:sz w:val="28"/>
        </w:rPr>
        <w:t>Положительные черты конкуренции очевидны. При наличии конкуренции на рынке производители постоянно стремятся снизить свои производственные затраты, чтобы увеличить прибыль. В результате повышается производительность, снижаются издержки и компания получает возможность уменьшить цены. Конкуренция также побуждает производителей улучшать качество товаров и постоянно увеличивать разнообразие пре</w:t>
      </w:r>
      <w:r w:rsidR="002F5F3E">
        <w:rPr>
          <w:rFonts w:ascii="Times New Roman" w:hAnsi="Times New Roman" w:cs="Times New Roman"/>
          <w:sz w:val="28"/>
        </w:rPr>
        <w:t>длагаемых товаров и услуг. Таким образом</w:t>
      </w:r>
      <w:r w:rsidRPr="003316F9">
        <w:rPr>
          <w:rFonts w:ascii="Times New Roman" w:hAnsi="Times New Roman" w:cs="Times New Roman"/>
          <w:sz w:val="28"/>
        </w:rPr>
        <w:t xml:space="preserve"> производители вынуждены </w:t>
      </w:r>
      <w:r w:rsidRPr="003316F9">
        <w:rPr>
          <w:rFonts w:ascii="Times New Roman" w:hAnsi="Times New Roman" w:cs="Times New Roman"/>
          <w:sz w:val="28"/>
        </w:rPr>
        <w:lastRenderedPageBreak/>
        <w:t>постоянно бороться с конкурентами за покупателей на рынке сбыта путём расширения и улучшения ассортимента высококачественных товаров и услуг, предлагаемых по более низким ценам. От этого выигрывает потребитель.</w:t>
      </w:r>
    </w:p>
    <w:p w:rsidR="0026100E" w:rsidRDefault="0026100E" w:rsidP="003316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100E">
        <w:rPr>
          <w:rFonts w:ascii="Times New Roman" w:hAnsi="Times New Roman" w:cs="Times New Roman"/>
          <w:sz w:val="28"/>
        </w:rPr>
        <w:t xml:space="preserve">Закономерности функционирования рыночной экономики невозможно понять без четких представлений о природе конкуренции, механизме формирования и реализации конкурентных преимуществ субъектов </w:t>
      </w:r>
      <w:r w:rsidR="002F5F3E">
        <w:rPr>
          <w:rFonts w:ascii="Times New Roman" w:hAnsi="Times New Roman" w:cs="Times New Roman"/>
          <w:sz w:val="28"/>
        </w:rPr>
        <w:t xml:space="preserve">и объектов </w:t>
      </w:r>
      <w:r w:rsidRPr="0026100E">
        <w:rPr>
          <w:rFonts w:ascii="Times New Roman" w:hAnsi="Times New Roman" w:cs="Times New Roman"/>
          <w:sz w:val="28"/>
        </w:rPr>
        <w:t>рыночных отношений. Конкурентная среда становится все более сложной по степени взаимного влияния всех сил и интенсивности конкуренции. На данном этапе развитие экономики характеризуется изменением отношений между экономическими агентами: от жесткой конкуренции к сочетанию кооперации и конкуренции в различных сферах</w:t>
      </w:r>
      <w:r w:rsidR="002F5F3E">
        <w:rPr>
          <w:rFonts w:ascii="Times New Roman" w:hAnsi="Times New Roman" w:cs="Times New Roman"/>
          <w:sz w:val="28"/>
        </w:rPr>
        <w:t xml:space="preserve"> </w:t>
      </w:r>
      <w:r w:rsidR="002F5F3E" w:rsidRPr="002F5F3E">
        <w:rPr>
          <w:rFonts w:ascii="Times New Roman" w:hAnsi="Times New Roman" w:cs="Times New Roman"/>
          <w:sz w:val="28"/>
        </w:rPr>
        <w:t>[7]</w:t>
      </w:r>
      <w:r w:rsidRPr="0026100E">
        <w:rPr>
          <w:rFonts w:ascii="Times New Roman" w:hAnsi="Times New Roman" w:cs="Times New Roman"/>
          <w:sz w:val="28"/>
        </w:rPr>
        <w:t>.</w:t>
      </w:r>
    </w:p>
    <w:p w:rsidR="00CD64EB" w:rsidRDefault="00CD64EB" w:rsidP="003316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64EB">
        <w:rPr>
          <w:rFonts w:ascii="Times New Roman" w:hAnsi="Times New Roman" w:cs="Times New Roman"/>
          <w:sz w:val="28"/>
        </w:rPr>
        <w:t>Конкуренция является движущей силой рыночной экономики. Чем выше конкуренция, тем выше качество производимой продукции. А чем выше качество, тем выше спрос. Но, поскольку, Россия является страной с переходной рыночной экономикой, конкуренция развита слабо. Поэтому необходимо создать все условия для совершенствования механизма реализации антимонопольного законодательства, и тогда, возможно, Россия станет конкурентоспособной, укрепит свои позиции на мировом рынке и будет занимать одно из лидирующих мест по производству товаров, а экономика станет более развитой.</w:t>
      </w:r>
    </w:p>
    <w:p w:rsidR="00FA179D" w:rsidRDefault="00FA179D" w:rsidP="00FA17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D64EB" w:rsidRDefault="00CD64EB" w:rsidP="00FA17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D64EB" w:rsidRDefault="00CD64EB" w:rsidP="00FA17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D64EB" w:rsidRDefault="00CD64EB" w:rsidP="00FA17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D64EB" w:rsidRDefault="00CD64EB" w:rsidP="00FA17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D64EB" w:rsidRDefault="00CD64EB" w:rsidP="00FA17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D64EB" w:rsidRDefault="00CD64EB" w:rsidP="00FA17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D64EB" w:rsidRDefault="00CD64EB" w:rsidP="00FA17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D64EB" w:rsidRDefault="00CD64EB" w:rsidP="00FA17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D64EB" w:rsidRDefault="00CD64EB" w:rsidP="00FA17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FA179D" w:rsidRDefault="00FA179D" w:rsidP="00F333E6">
      <w:pPr>
        <w:pStyle w:val="1"/>
        <w:jc w:val="center"/>
        <w:rPr>
          <w:rFonts w:ascii="Times New Roman" w:hAnsi="Times New Roman" w:cs="Times New Roman"/>
          <w:color w:val="auto"/>
          <w:sz w:val="28"/>
        </w:rPr>
      </w:pPr>
      <w:bookmarkStart w:id="8" w:name="_Toc511925398"/>
      <w:r w:rsidRPr="00F333E6">
        <w:rPr>
          <w:rFonts w:ascii="Times New Roman" w:hAnsi="Times New Roman" w:cs="Times New Roman"/>
          <w:color w:val="auto"/>
          <w:sz w:val="28"/>
        </w:rPr>
        <w:lastRenderedPageBreak/>
        <w:t>СПИСОК ИСПОЛЬЗОВАННЫХ ИСТОЧНИКОВ</w:t>
      </w:r>
      <w:bookmarkEnd w:id="8"/>
    </w:p>
    <w:p w:rsidR="00F333E6" w:rsidRPr="00F333E6" w:rsidRDefault="00F333E6" w:rsidP="00F333E6"/>
    <w:p w:rsidR="00563BA3" w:rsidRPr="00563BA3" w:rsidRDefault="00563BA3" w:rsidP="00D76C0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</w:t>
      </w:r>
      <w:r w:rsidRPr="00563BA3">
        <w:rPr>
          <w:rFonts w:ascii="Times New Roman" w:hAnsi="Times New Roman" w:cs="Times New Roman"/>
          <w:sz w:val="28"/>
        </w:rPr>
        <w:t xml:space="preserve">Конституция Российской Федерации (принята всенародным голосованием 12.12.1993 г.) (с учетом поправок, внесенных Законами РФ о поправках к Конституции РФ от 30.12.2008 г. № 6-ФКЗ, от 30.12.2008 г. </w:t>
      </w:r>
      <w:r w:rsidR="00D76C01">
        <w:rPr>
          <w:rFonts w:ascii="Times New Roman" w:hAnsi="Times New Roman" w:cs="Times New Roman"/>
          <w:sz w:val="28"/>
        </w:rPr>
        <w:t xml:space="preserve">                 </w:t>
      </w:r>
      <w:r w:rsidRPr="00563BA3">
        <w:rPr>
          <w:rFonts w:ascii="Times New Roman" w:hAnsi="Times New Roman" w:cs="Times New Roman"/>
          <w:sz w:val="28"/>
        </w:rPr>
        <w:t xml:space="preserve">№ 7-ФКЗ, от 05.02.2014 г. № 2-ФКЗ, от 21.07.2014 г. № </w:t>
      </w:r>
      <w:r w:rsidR="0012780E">
        <w:rPr>
          <w:rFonts w:ascii="Times New Roman" w:hAnsi="Times New Roman" w:cs="Times New Roman"/>
          <w:sz w:val="28"/>
        </w:rPr>
        <w:t>11-ФКЗ)// СПС «</w:t>
      </w:r>
      <w:proofErr w:type="spellStart"/>
      <w:r w:rsidR="0012780E">
        <w:rPr>
          <w:rFonts w:ascii="Times New Roman" w:hAnsi="Times New Roman" w:cs="Times New Roman"/>
          <w:sz w:val="28"/>
        </w:rPr>
        <w:t>КонсультантПлюс</w:t>
      </w:r>
      <w:proofErr w:type="spellEnd"/>
      <w:r w:rsidR="0012780E">
        <w:rPr>
          <w:rFonts w:ascii="Times New Roman" w:hAnsi="Times New Roman" w:cs="Times New Roman"/>
          <w:sz w:val="28"/>
        </w:rPr>
        <w:t>», 2018.</w:t>
      </w:r>
    </w:p>
    <w:p w:rsidR="00606C2E" w:rsidRPr="00563BA3" w:rsidRDefault="00563BA3" w:rsidP="00D76C0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</w:t>
      </w:r>
      <w:r w:rsidR="00606C2E" w:rsidRPr="00563BA3">
        <w:rPr>
          <w:rFonts w:ascii="Times New Roman" w:hAnsi="Times New Roman" w:cs="Times New Roman"/>
          <w:sz w:val="28"/>
        </w:rPr>
        <w:t xml:space="preserve">Гражданский кодекс РФ [Текст]: </w:t>
      </w:r>
      <w:proofErr w:type="spellStart"/>
      <w:r w:rsidR="00606C2E" w:rsidRPr="00563BA3">
        <w:rPr>
          <w:rFonts w:ascii="Times New Roman" w:hAnsi="Times New Roman" w:cs="Times New Roman"/>
          <w:sz w:val="28"/>
        </w:rPr>
        <w:t>федер</w:t>
      </w:r>
      <w:proofErr w:type="spellEnd"/>
      <w:r w:rsidR="00606C2E" w:rsidRPr="00563BA3">
        <w:rPr>
          <w:rFonts w:ascii="Times New Roman" w:hAnsi="Times New Roman" w:cs="Times New Roman"/>
          <w:sz w:val="28"/>
        </w:rPr>
        <w:t>. закон № 51-ФЗ: офиц. текст по состоянию на 19 апреля 2018 г. // СПС Гарант, 2018.</w:t>
      </w:r>
    </w:p>
    <w:p w:rsidR="00606C2E" w:rsidRPr="00563BA3" w:rsidRDefault="00563BA3" w:rsidP="00D76C0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606C2E" w:rsidRPr="00563BA3">
        <w:rPr>
          <w:rFonts w:ascii="Times New Roman" w:hAnsi="Times New Roman" w:cs="Times New Roman"/>
          <w:sz w:val="28"/>
        </w:rPr>
        <w:t>О</w:t>
      </w:r>
      <w:proofErr w:type="gramEnd"/>
      <w:r w:rsidR="00606C2E" w:rsidRPr="00563BA3">
        <w:rPr>
          <w:rFonts w:ascii="Times New Roman" w:hAnsi="Times New Roman" w:cs="Times New Roman"/>
          <w:sz w:val="28"/>
        </w:rPr>
        <w:t xml:space="preserve"> защите конкуренции [Текст]: </w:t>
      </w:r>
      <w:proofErr w:type="spellStart"/>
      <w:r w:rsidR="00606C2E" w:rsidRPr="00563BA3">
        <w:rPr>
          <w:rFonts w:ascii="Times New Roman" w:hAnsi="Times New Roman" w:cs="Times New Roman"/>
          <w:sz w:val="28"/>
        </w:rPr>
        <w:t>фед</w:t>
      </w:r>
      <w:proofErr w:type="spellEnd"/>
      <w:r w:rsidR="00606C2E" w:rsidRPr="00563BA3">
        <w:rPr>
          <w:rFonts w:ascii="Times New Roman" w:hAnsi="Times New Roman" w:cs="Times New Roman"/>
          <w:sz w:val="28"/>
        </w:rPr>
        <w:t>. закон №135-ФЗ: офиц. текст по состоянию на 19 апреля 2018 г. // СПС Гарант, 2018.</w:t>
      </w:r>
    </w:p>
    <w:p w:rsidR="00563BA3" w:rsidRPr="00563BA3" w:rsidRDefault="00563BA3" w:rsidP="00D76C0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 </w:t>
      </w:r>
      <w:proofErr w:type="spellStart"/>
      <w:r w:rsidRPr="00563BA3">
        <w:rPr>
          <w:rFonts w:ascii="Times New Roman" w:hAnsi="Times New Roman" w:cs="Times New Roman"/>
          <w:sz w:val="28"/>
        </w:rPr>
        <w:t>Айдинова</w:t>
      </w:r>
      <w:proofErr w:type="spellEnd"/>
      <w:r w:rsidRPr="00563BA3">
        <w:rPr>
          <w:rFonts w:ascii="Times New Roman" w:hAnsi="Times New Roman" w:cs="Times New Roman"/>
          <w:sz w:val="28"/>
        </w:rPr>
        <w:t xml:space="preserve"> А. Т. Пути повышения конкурентоспособности предприятий [Текст] / А. Т. </w:t>
      </w:r>
      <w:proofErr w:type="spellStart"/>
      <w:r w:rsidRPr="00563BA3">
        <w:rPr>
          <w:rFonts w:ascii="Times New Roman" w:hAnsi="Times New Roman" w:cs="Times New Roman"/>
          <w:sz w:val="28"/>
        </w:rPr>
        <w:t>Айдинова</w:t>
      </w:r>
      <w:proofErr w:type="spellEnd"/>
      <w:r w:rsidRPr="00563BA3">
        <w:rPr>
          <w:rFonts w:ascii="Times New Roman" w:hAnsi="Times New Roman" w:cs="Times New Roman"/>
          <w:sz w:val="28"/>
        </w:rPr>
        <w:t>, Е. С. Головко // Мол</w:t>
      </w:r>
      <w:r w:rsidR="00D76C01">
        <w:rPr>
          <w:rFonts w:ascii="Times New Roman" w:hAnsi="Times New Roman" w:cs="Times New Roman"/>
          <w:sz w:val="28"/>
        </w:rPr>
        <w:t>одой ученый.</w:t>
      </w:r>
      <w:r w:rsidR="00D76C01" w:rsidRPr="00D76C01">
        <w:rPr>
          <w:rFonts w:ascii="Times New Roman" w:hAnsi="Times New Roman" w:cs="Times New Roman"/>
          <w:sz w:val="28"/>
          <w:szCs w:val="28"/>
        </w:rPr>
        <w:t xml:space="preserve"> </w:t>
      </w:r>
      <w:r w:rsidR="00D76C01" w:rsidRPr="00D76C01">
        <w:rPr>
          <w:rFonts w:ascii="Times New Roman" w:hAnsi="Times New Roman" w:cs="Times New Roman"/>
          <w:sz w:val="28"/>
          <w:szCs w:val="28"/>
        </w:rPr>
        <w:t>–</w:t>
      </w:r>
      <w:r w:rsidR="00D76C01">
        <w:rPr>
          <w:rFonts w:ascii="Times New Roman" w:hAnsi="Times New Roman" w:cs="Times New Roman"/>
          <w:sz w:val="28"/>
          <w:szCs w:val="28"/>
        </w:rPr>
        <w:t xml:space="preserve"> </w:t>
      </w:r>
      <w:r w:rsidR="00D76C01">
        <w:rPr>
          <w:rFonts w:ascii="Times New Roman" w:hAnsi="Times New Roman" w:cs="Times New Roman"/>
          <w:sz w:val="28"/>
        </w:rPr>
        <w:t xml:space="preserve">2015. </w:t>
      </w:r>
      <w:r w:rsidR="00D76C01" w:rsidRPr="00D76C01">
        <w:rPr>
          <w:rFonts w:ascii="Times New Roman" w:hAnsi="Times New Roman" w:cs="Times New Roman"/>
          <w:sz w:val="28"/>
          <w:szCs w:val="28"/>
        </w:rPr>
        <w:t>–</w:t>
      </w:r>
      <w:r w:rsidR="00D76C01">
        <w:rPr>
          <w:rFonts w:ascii="Times New Roman" w:hAnsi="Times New Roman" w:cs="Times New Roman"/>
          <w:sz w:val="28"/>
        </w:rPr>
        <w:t xml:space="preserve"> №12.                        </w:t>
      </w:r>
      <w:r w:rsidR="00D76C01" w:rsidRPr="00D76C01">
        <w:rPr>
          <w:rFonts w:ascii="Times New Roman" w:hAnsi="Times New Roman" w:cs="Times New Roman"/>
          <w:sz w:val="28"/>
          <w:szCs w:val="28"/>
        </w:rPr>
        <w:t>–</w:t>
      </w:r>
      <w:r w:rsidRPr="00563BA3">
        <w:rPr>
          <w:rFonts w:ascii="Times New Roman" w:hAnsi="Times New Roman" w:cs="Times New Roman"/>
          <w:sz w:val="28"/>
        </w:rPr>
        <w:t xml:space="preserve"> С. 371</w:t>
      </w:r>
      <w:r w:rsidR="00D76C01" w:rsidRPr="00D76C01">
        <w:rPr>
          <w:rFonts w:ascii="Times New Roman" w:hAnsi="Times New Roman" w:cs="Times New Roman"/>
          <w:sz w:val="28"/>
          <w:szCs w:val="28"/>
        </w:rPr>
        <w:t>–</w:t>
      </w:r>
      <w:r w:rsidRPr="00563BA3">
        <w:rPr>
          <w:rFonts w:ascii="Times New Roman" w:hAnsi="Times New Roman" w:cs="Times New Roman"/>
          <w:sz w:val="28"/>
        </w:rPr>
        <w:t>373.</w:t>
      </w:r>
    </w:p>
    <w:p w:rsidR="00563BA3" w:rsidRPr="00D76C01" w:rsidRDefault="00563BA3" w:rsidP="00D76C0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C01">
        <w:rPr>
          <w:rFonts w:ascii="Times New Roman" w:hAnsi="Times New Roman" w:cs="Times New Roman"/>
          <w:sz w:val="28"/>
        </w:rPr>
        <w:t>5 Видяпин В.И., Добрынин А.И., Журавлев Г.П., Тарасевич Л.С.,</w:t>
      </w:r>
      <w:r w:rsidR="002F5F3E" w:rsidRPr="00D76C01">
        <w:rPr>
          <w:rFonts w:ascii="Times New Roman" w:hAnsi="Times New Roman" w:cs="Times New Roman"/>
          <w:sz w:val="28"/>
        </w:rPr>
        <w:t xml:space="preserve"> </w:t>
      </w:r>
      <w:r w:rsidRPr="00D76C01">
        <w:rPr>
          <w:rFonts w:ascii="Times New Roman" w:hAnsi="Times New Roman" w:cs="Times New Roman"/>
          <w:sz w:val="28"/>
        </w:rPr>
        <w:t>«Экономическая</w:t>
      </w:r>
      <w:r w:rsidR="00D76C01">
        <w:rPr>
          <w:rFonts w:ascii="Times New Roman" w:hAnsi="Times New Roman" w:cs="Times New Roman"/>
          <w:sz w:val="28"/>
        </w:rPr>
        <w:t xml:space="preserve"> теория», 2-е издание, М: Инфра-</w:t>
      </w:r>
      <w:r w:rsidRPr="00D76C01">
        <w:rPr>
          <w:rFonts w:ascii="Times New Roman" w:hAnsi="Times New Roman" w:cs="Times New Roman"/>
          <w:sz w:val="28"/>
        </w:rPr>
        <w:t>М, 2012.</w:t>
      </w:r>
    </w:p>
    <w:p w:rsidR="00563BA3" w:rsidRPr="00D76C01" w:rsidRDefault="00563BA3" w:rsidP="00D76C0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C01">
        <w:rPr>
          <w:rFonts w:ascii="Times New Roman" w:hAnsi="Times New Roman" w:cs="Times New Roman"/>
          <w:sz w:val="28"/>
        </w:rPr>
        <w:t>6 Журавлева Г.П. Экономическая теория. Микроэкономика</w:t>
      </w:r>
      <w:r w:rsidR="00D76C01" w:rsidRPr="00D76C01">
        <w:rPr>
          <w:rFonts w:ascii="Times New Roman" w:hAnsi="Times New Roman" w:cs="Times New Roman"/>
          <w:sz w:val="28"/>
        </w:rPr>
        <w:t xml:space="preserve"> </w:t>
      </w:r>
      <w:r w:rsidR="00D76C01" w:rsidRPr="00D76C01">
        <w:rPr>
          <w:rFonts w:ascii="Times New Roman" w:hAnsi="Times New Roman" w:cs="Times New Roman"/>
          <w:sz w:val="28"/>
          <w:szCs w:val="28"/>
        </w:rPr>
        <w:t>–</w:t>
      </w:r>
      <w:r w:rsidRPr="00D76C01">
        <w:rPr>
          <w:rFonts w:ascii="Times New Roman" w:hAnsi="Times New Roman" w:cs="Times New Roman"/>
          <w:sz w:val="28"/>
        </w:rPr>
        <w:t xml:space="preserve"> 1, 2. </w:t>
      </w:r>
      <w:r w:rsidR="00D76C01" w:rsidRPr="00D76C01">
        <w:rPr>
          <w:rFonts w:ascii="Times New Roman" w:hAnsi="Times New Roman" w:cs="Times New Roman"/>
          <w:sz w:val="28"/>
        </w:rPr>
        <w:t xml:space="preserve">                  </w:t>
      </w:r>
      <w:proofErr w:type="spellStart"/>
      <w:r w:rsidRPr="00D76C01">
        <w:rPr>
          <w:rFonts w:ascii="Times New Roman" w:hAnsi="Times New Roman" w:cs="Times New Roman"/>
          <w:sz w:val="28"/>
        </w:rPr>
        <w:t>Ме-зоэкономика</w:t>
      </w:r>
      <w:proofErr w:type="spellEnd"/>
      <w:r w:rsidRPr="00D76C01">
        <w:rPr>
          <w:rFonts w:ascii="Times New Roman" w:hAnsi="Times New Roman" w:cs="Times New Roman"/>
          <w:sz w:val="28"/>
        </w:rPr>
        <w:t xml:space="preserve">: Учебник / Г.П. Журавлева. М.: Дашков и К, 2016. </w:t>
      </w:r>
      <w:r w:rsidR="00D76C01" w:rsidRPr="00D76C01">
        <w:rPr>
          <w:rFonts w:ascii="Times New Roman" w:hAnsi="Times New Roman" w:cs="Times New Roman"/>
          <w:sz w:val="28"/>
          <w:szCs w:val="28"/>
        </w:rPr>
        <w:t>–</w:t>
      </w:r>
      <w:r w:rsidR="00D76C01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GoBack"/>
      <w:bookmarkEnd w:id="9"/>
      <w:r w:rsidRPr="00D76C01">
        <w:rPr>
          <w:rFonts w:ascii="Times New Roman" w:hAnsi="Times New Roman" w:cs="Times New Roman"/>
          <w:sz w:val="28"/>
        </w:rPr>
        <w:t>934 c.</w:t>
      </w:r>
    </w:p>
    <w:p w:rsidR="00563BA3" w:rsidRPr="00D76C01" w:rsidRDefault="00563BA3" w:rsidP="00D76C0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C01">
        <w:rPr>
          <w:rFonts w:ascii="Times New Roman" w:hAnsi="Times New Roman" w:cs="Times New Roman"/>
          <w:sz w:val="28"/>
        </w:rPr>
        <w:t xml:space="preserve">7 </w:t>
      </w:r>
      <w:proofErr w:type="spellStart"/>
      <w:r w:rsidRPr="00D76C01">
        <w:rPr>
          <w:rFonts w:ascii="Times New Roman" w:hAnsi="Times New Roman" w:cs="Times New Roman"/>
          <w:sz w:val="28"/>
        </w:rPr>
        <w:t>Кирцнер</w:t>
      </w:r>
      <w:proofErr w:type="spellEnd"/>
      <w:r w:rsidRPr="00D76C01">
        <w:rPr>
          <w:rFonts w:ascii="Times New Roman" w:hAnsi="Times New Roman" w:cs="Times New Roman"/>
          <w:sz w:val="28"/>
        </w:rPr>
        <w:t xml:space="preserve"> И. М. Конкуренция и предпринимательство / пер. с англ.; под ред. А. Н. Романова. М.: ЮНИТИ-ДАНА, 2013. </w:t>
      </w:r>
      <w:r w:rsidR="00D76C01" w:rsidRPr="00D76C01">
        <w:rPr>
          <w:rFonts w:ascii="Times New Roman" w:hAnsi="Times New Roman" w:cs="Times New Roman"/>
          <w:sz w:val="28"/>
          <w:szCs w:val="28"/>
        </w:rPr>
        <w:t>–</w:t>
      </w:r>
      <w:r w:rsidR="00D76C01">
        <w:rPr>
          <w:rFonts w:ascii="Times New Roman" w:hAnsi="Times New Roman" w:cs="Times New Roman"/>
          <w:sz w:val="28"/>
          <w:szCs w:val="28"/>
        </w:rPr>
        <w:t xml:space="preserve"> </w:t>
      </w:r>
      <w:r w:rsidRPr="00D76C01">
        <w:rPr>
          <w:rFonts w:ascii="Times New Roman" w:hAnsi="Times New Roman" w:cs="Times New Roman"/>
          <w:sz w:val="28"/>
        </w:rPr>
        <w:t>239 с.</w:t>
      </w:r>
    </w:p>
    <w:p w:rsidR="00563BA3" w:rsidRPr="00D76C01" w:rsidRDefault="00563BA3" w:rsidP="00D76C0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C01">
        <w:rPr>
          <w:rFonts w:ascii="Times New Roman" w:hAnsi="Times New Roman" w:cs="Times New Roman"/>
          <w:sz w:val="28"/>
        </w:rPr>
        <w:t xml:space="preserve">8 </w:t>
      </w:r>
      <w:proofErr w:type="spellStart"/>
      <w:r w:rsidRPr="00D76C01">
        <w:rPr>
          <w:rFonts w:ascii="Times New Roman" w:hAnsi="Times New Roman" w:cs="Times New Roman"/>
          <w:sz w:val="28"/>
        </w:rPr>
        <w:t>Маховикова</w:t>
      </w:r>
      <w:proofErr w:type="spellEnd"/>
      <w:r w:rsidRPr="00D76C01">
        <w:rPr>
          <w:rFonts w:ascii="Times New Roman" w:hAnsi="Times New Roman" w:cs="Times New Roman"/>
          <w:sz w:val="28"/>
        </w:rPr>
        <w:t xml:space="preserve"> Г.А. Микроэкономика: Учебник и практикум для </w:t>
      </w:r>
      <w:proofErr w:type="gramStart"/>
      <w:r w:rsidRPr="00D76C01">
        <w:rPr>
          <w:rFonts w:ascii="Times New Roman" w:hAnsi="Times New Roman" w:cs="Times New Roman"/>
          <w:sz w:val="28"/>
        </w:rPr>
        <w:t>при-</w:t>
      </w:r>
      <w:proofErr w:type="spellStart"/>
      <w:r w:rsidRPr="00D76C01">
        <w:rPr>
          <w:rFonts w:ascii="Times New Roman" w:hAnsi="Times New Roman" w:cs="Times New Roman"/>
          <w:sz w:val="28"/>
        </w:rPr>
        <w:t>кладного</w:t>
      </w:r>
      <w:proofErr w:type="spellEnd"/>
      <w:proofErr w:type="gramEnd"/>
      <w:r w:rsidRPr="00D76C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6C01">
        <w:rPr>
          <w:rFonts w:ascii="Times New Roman" w:hAnsi="Times New Roman" w:cs="Times New Roman"/>
          <w:sz w:val="28"/>
        </w:rPr>
        <w:t>бакалавриата</w:t>
      </w:r>
      <w:proofErr w:type="spellEnd"/>
      <w:r w:rsidRPr="00D76C01">
        <w:rPr>
          <w:rFonts w:ascii="Times New Roman" w:hAnsi="Times New Roman" w:cs="Times New Roman"/>
          <w:sz w:val="28"/>
        </w:rPr>
        <w:t xml:space="preserve"> / Г.А. </w:t>
      </w:r>
      <w:proofErr w:type="spellStart"/>
      <w:r w:rsidRPr="00D76C01">
        <w:rPr>
          <w:rFonts w:ascii="Times New Roman" w:hAnsi="Times New Roman" w:cs="Times New Roman"/>
          <w:sz w:val="28"/>
        </w:rPr>
        <w:t>Маховикова</w:t>
      </w:r>
      <w:proofErr w:type="spellEnd"/>
      <w:r w:rsidRPr="00D76C01">
        <w:rPr>
          <w:rFonts w:ascii="Times New Roman" w:hAnsi="Times New Roman" w:cs="Times New Roman"/>
          <w:sz w:val="28"/>
        </w:rPr>
        <w:t xml:space="preserve">. Люберцы: </w:t>
      </w:r>
      <w:proofErr w:type="spellStart"/>
      <w:r w:rsidRPr="00D76C01">
        <w:rPr>
          <w:rFonts w:ascii="Times New Roman" w:hAnsi="Times New Roman" w:cs="Times New Roman"/>
          <w:sz w:val="28"/>
        </w:rPr>
        <w:t>Юрайт</w:t>
      </w:r>
      <w:proofErr w:type="spellEnd"/>
      <w:r w:rsidRPr="00D76C01">
        <w:rPr>
          <w:rFonts w:ascii="Times New Roman" w:hAnsi="Times New Roman" w:cs="Times New Roman"/>
          <w:sz w:val="28"/>
        </w:rPr>
        <w:t xml:space="preserve">, 2015. </w:t>
      </w:r>
      <w:r w:rsidR="00D76C01" w:rsidRPr="00D76C01">
        <w:rPr>
          <w:rFonts w:ascii="Times New Roman" w:hAnsi="Times New Roman" w:cs="Times New Roman"/>
          <w:sz w:val="28"/>
          <w:szCs w:val="28"/>
        </w:rPr>
        <w:t>–</w:t>
      </w:r>
      <w:r w:rsidR="00D76C01">
        <w:rPr>
          <w:rFonts w:ascii="Times New Roman" w:hAnsi="Times New Roman" w:cs="Times New Roman"/>
          <w:sz w:val="28"/>
          <w:szCs w:val="28"/>
        </w:rPr>
        <w:t xml:space="preserve"> </w:t>
      </w:r>
      <w:r w:rsidRPr="00D76C01">
        <w:rPr>
          <w:rFonts w:ascii="Times New Roman" w:hAnsi="Times New Roman" w:cs="Times New Roman"/>
          <w:sz w:val="28"/>
        </w:rPr>
        <w:t>281 c.</w:t>
      </w:r>
    </w:p>
    <w:p w:rsidR="00563BA3" w:rsidRPr="00D76C01" w:rsidRDefault="00563BA3" w:rsidP="00D76C0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C01">
        <w:rPr>
          <w:rFonts w:ascii="Times New Roman" w:hAnsi="Times New Roman" w:cs="Times New Roman"/>
          <w:sz w:val="28"/>
        </w:rPr>
        <w:t>9 Николаева И.П. Экономическая теория: Учебник / И.П. Николаева.</w:t>
      </w:r>
      <w:r w:rsidR="00D76C01" w:rsidRPr="00D76C01">
        <w:rPr>
          <w:rFonts w:ascii="Times New Roman" w:hAnsi="Times New Roman" w:cs="Times New Roman"/>
          <w:sz w:val="28"/>
          <w:szCs w:val="28"/>
        </w:rPr>
        <w:t xml:space="preserve"> </w:t>
      </w:r>
      <w:r w:rsidR="00D76C01" w:rsidRPr="00D76C01">
        <w:rPr>
          <w:rFonts w:ascii="Times New Roman" w:hAnsi="Times New Roman" w:cs="Times New Roman"/>
          <w:sz w:val="28"/>
          <w:szCs w:val="28"/>
        </w:rPr>
        <w:t>–</w:t>
      </w:r>
      <w:r w:rsidR="00D76C01" w:rsidRPr="00D76C01">
        <w:rPr>
          <w:rFonts w:ascii="Times New Roman" w:hAnsi="Times New Roman" w:cs="Times New Roman"/>
          <w:sz w:val="28"/>
        </w:rPr>
        <w:t xml:space="preserve"> </w:t>
      </w:r>
      <w:r w:rsidRPr="00D76C01">
        <w:rPr>
          <w:rFonts w:ascii="Times New Roman" w:hAnsi="Times New Roman" w:cs="Times New Roman"/>
          <w:sz w:val="28"/>
        </w:rPr>
        <w:t>М.: Издательско-торговая корпорация «Дашков и К», 2013. – 328 с.</w:t>
      </w:r>
    </w:p>
    <w:p w:rsidR="00563BA3" w:rsidRPr="00D76C01" w:rsidRDefault="00563BA3" w:rsidP="00D76C0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C01">
        <w:rPr>
          <w:rFonts w:ascii="Times New Roman" w:hAnsi="Times New Roman" w:cs="Times New Roman"/>
          <w:sz w:val="28"/>
        </w:rPr>
        <w:t xml:space="preserve">10 Парамонова, Т. Н. Конкурентоспособность предприятия розничной торговли. Учебное пособие / Т.Н. Парамонова, И.Н. </w:t>
      </w:r>
      <w:proofErr w:type="spellStart"/>
      <w:r w:rsidRPr="00D76C01">
        <w:rPr>
          <w:rFonts w:ascii="Times New Roman" w:hAnsi="Times New Roman" w:cs="Times New Roman"/>
          <w:sz w:val="28"/>
        </w:rPr>
        <w:t>Красюк</w:t>
      </w:r>
      <w:proofErr w:type="spellEnd"/>
      <w:r w:rsidRPr="00D76C01">
        <w:rPr>
          <w:rFonts w:ascii="Times New Roman" w:hAnsi="Times New Roman" w:cs="Times New Roman"/>
          <w:sz w:val="28"/>
        </w:rPr>
        <w:t xml:space="preserve">. </w:t>
      </w:r>
      <w:r w:rsidR="00D76C01" w:rsidRPr="00D76C01">
        <w:rPr>
          <w:rFonts w:ascii="Times New Roman" w:hAnsi="Times New Roman" w:cs="Times New Roman"/>
          <w:sz w:val="28"/>
          <w:szCs w:val="28"/>
        </w:rPr>
        <w:t>–</w:t>
      </w:r>
      <w:r w:rsidRPr="00D76C01">
        <w:rPr>
          <w:rFonts w:ascii="Times New Roman" w:hAnsi="Times New Roman" w:cs="Times New Roman"/>
          <w:sz w:val="28"/>
        </w:rPr>
        <w:t xml:space="preserve"> М.: </w:t>
      </w:r>
      <w:proofErr w:type="spellStart"/>
      <w:r w:rsidRPr="00D76C01">
        <w:rPr>
          <w:rFonts w:ascii="Times New Roman" w:hAnsi="Times New Roman" w:cs="Times New Roman"/>
          <w:sz w:val="28"/>
        </w:rPr>
        <w:t>КноРус</w:t>
      </w:r>
      <w:proofErr w:type="spellEnd"/>
      <w:r w:rsidRPr="00D76C01">
        <w:rPr>
          <w:rFonts w:ascii="Times New Roman" w:hAnsi="Times New Roman" w:cs="Times New Roman"/>
          <w:sz w:val="28"/>
        </w:rPr>
        <w:t xml:space="preserve">, 2016. </w:t>
      </w:r>
      <w:r w:rsidR="00D76C01" w:rsidRPr="00D76C01">
        <w:rPr>
          <w:rFonts w:ascii="Times New Roman" w:hAnsi="Times New Roman" w:cs="Times New Roman"/>
          <w:sz w:val="28"/>
          <w:szCs w:val="28"/>
        </w:rPr>
        <w:t>–</w:t>
      </w:r>
      <w:r w:rsidRPr="00D76C01">
        <w:rPr>
          <w:rFonts w:ascii="Times New Roman" w:hAnsi="Times New Roman" w:cs="Times New Roman"/>
          <w:sz w:val="28"/>
        </w:rPr>
        <w:t xml:space="preserve"> 120 c.</w:t>
      </w:r>
    </w:p>
    <w:p w:rsidR="00563BA3" w:rsidRPr="00D76C01" w:rsidRDefault="00563BA3" w:rsidP="00D76C0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C01">
        <w:rPr>
          <w:rFonts w:ascii="Times New Roman" w:hAnsi="Times New Roman" w:cs="Times New Roman"/>
          <w:sz w:val="28"/>
        </w:rPr>
        <w:t xml:space="preserve">11 Просветов, Г. И. Конкуренция. Задачи и решения / Г.И. Просветов. </w:t>
      </w:r>
      <w:r w:rsidR="00D76C01" w:rsidRPr="00D76C01">
        <w:rPr>
          <w:rFonts w:ascii="Times New Roman" w:hAnsi="Times New Roman" w:cs="Times New Roman"/>
          <w:sz w:val="28"/>
          <w:szCs w:val="28"/>
        </w:rPr>
        <w:t>–</w:t>
      </w:r>
      <w:r w:rsidRPr="00D76C01">
        <w:rPr>
          <w:rFonts w:ascii="Times New Roman" w:hAnsi="Times New Roman" w:cs="Times New Roman"/>
          <w:sz w:val="28"/>
        </w:rPr>
        <w:t xml:space="preserve"> М.: Альфа-пресс, </w:t>
      </w:r>
      <w:r w:rsidRPr="00D76C01">
        <w:rPr>
          <w:rFonts w:ascii="Times New Roman" w:hAnsi="Times New Roman" w:cs="Times New Roman"/>
          <w:bCs/>
          <w:sz w:val="28"/>
        </w:rPr>
        <w:t>2016</w:t>
      </w:r>
      <w:r w:rsidRPr="00D76C01">
        <w:rPr>
          <w:rFonts w:ascii="Times New Roman" w:hAnsi="Times New Roman" w:cs="Times New Roman"/>
          <w:sz w:val="28"/>
        </w:rPr>
        <w:t xml:space="preserve">. </w:t>
      </w:r>
      <w:r w:rsidR="00D76C01" w:rsidRPr="00D76C01">
        <w:rPr>
          <w:rFonts w:ascii="Times New Roman" w:hAnsi="Times New Roman" w:cs="Times New Roman"/>
          <w:sz w:val="28"/>
          <w:szCs w:val="28"/>
        </w:rPr>
        <w:t>–</w:t>
      </w:r>
      <w:r w:rsidRPr="00D76C01">
        <w:rPr>
          <w:rFonts w:ascii="Times New Roman" w:hAnsi="Times New Roman" w:cs="Times New Roman"/>
          <w:sz w:val="28"/>
        </w:rPr>
        <w:t xml:space="preserve"> 344 c.</w:t>
      </w:r>
    </w:p>
    <w:p w:rsidR="00563BA3" w:rsidRPr="00D76C01" w:rsidRDefault="00563BA3" w:rsidP="00D76C0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C01">
        <w:rPr>
          <w:rFonts w:ascii="Times New Roman" w:hAnsi="Times New Roman" w:cs="Times New Roman"/>
          <w:sz w:val="28"/>
        </w:rPr>
        <w:lastRenderedPageBreak/>
        <w:t xml:space="preserve">12 Рубин, Ю. Б. Высшее образование в России. Качество и конкурентоспособность / Ю.Б. Рубин. </w:t>
      </w:r>
      <w:r w:rsidR="00D76C01" w:rsidRPr="00D76C01">
        <w:rPr>
          <w:rFonts w:ascii="Times New Roman" w:hAnsi="Times New Roman" w:cs="Times New Roman"/>
          <w:sz w:val="28"/>
          <w:szCs w:val="28"/>
        </w:rPr>
        <w:t>–</w:t>
      </w:r>
      <w:r w:rsidR="00D76C01">
        <w:rPr>
          <w:rFonts w:ascii="Times New Roman" w:hAnsi="Times New Roman" w:cs="Times New Roman"/>
          <w:sz w:val="28"/>
          <w:szCs w:val="28"/>
        </w:rPr>
        <w:t xml:space="preserve"> </w:t>
      </w:r>
      <w:r w:rsidRPr="00D76C01">
        <w:rPr>
          <w:rFonts w:ascii="Times New Roman" w:hAnsi="Times New Roman" w:cs="Times New Roman"/>
          <w:sz w:val="28"/>
        </w:rPr>
        <w:t>М.: Московская Финансово-Промышленная Академия, </w:t>
      </w:r>
      <w:r w:rsidRPr="00D76C01">
        <w:rPr>
          <w:rFonts w:ascii="Times New Roman" w:hAnsi="Times New Roman" w:cs="Times New Roman"/>
          <w:bCs/>
          <w:sz w:val="28"/>
        </w:rPr>
        <w:t>2017</w:t>
      </w:r>
      <w:r w:rsidRPr="00D76C01">
        <w:rPr>
          <w:rFonts w:ascii="Times New Roman" w:hAnsi="Times New Roman" w:cs="Times New Roman"/>
          <w:sz w:val="28"/>
        </w:rPr>
        <w:t xml:space="preserve">. </w:t>
      </w:r>
      <w:r w:rsidR="00D76C01" w:rsidRPr="00D76C01">
        <w:rPr>
          <w:rFonts w:ascii="Times New Roman" w:hAnsi="Times New Roman" w:cs="Times New Roman"/>
          <w:sz w:val="28"/>
          <w:szCs w:val="28"/>
        </w:rPr>
        <w:t>–</w:t>
      </w:r>
      <w:r w:rsidRPr="00D76C01">
        <w:rPr>
          <w:rFonts w:ascii="Times New Roman" w:hAnsi="Times New Roman" w:cs="Times New Roman"/>
          <w:sz w:val="28"/>
        </w:rPr>
        <w:t xml:space="preserve"> 448 c.</w:t>
      </w:r>
    </w:p>
    <w:p w:rsidR="00563BA3" w:rsidRPr="00D76C01" w:rsidRDefault="00563BA3" w:rsidP="00D76C0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C01">
        <w:rPr>
          <w:rFonts w:ascii="Times New Roman" w:hAnsi="Times New Roman" w:cs="Times New Roman"/>
          <w:sz w:val="28"/>
        </w:rPr>
        <w:t xml:space="preserve">13 </w:t>
      </w:r>
      <w:proofErr w:type="spellStart"/>
      <w:r w:rsidRPr="00D76C01">
        <w:rPr>
          <w:rFonts w:ascii="Times New Roman" w:hAnsi="Times New Roman" w:cs="Times New Roman"/>
          <w:sz w:val="28"/>
        </w:rPr>
        <w:t>Фатхутдинов</w:t>
      </w:r>
      <w:proofErr w:type="spellEnd"/>
      <w:r w:rsidRPr="00D76C01">
        <w:rPr>
          <w:rFonts w:ascii="Times New Roman" w:hAnsi="Times New Roman" w:cs="Times New Roman"/>
          <w:sz w:val="28"/>
        </w:rPr>
        <w:t xml:space="preserve">, Р. А. Глобальная конкурентоспособность. На стол современному руководителю / Р.А. </w:t>
      </w:r>
      <w:proofErr w:type="spellStart"/>
      <w:r w:rsidRPr="00D76C01">
        <w:rPr>
          <w:rFonts w:ascii="Times New Roman" w:hAnsi="Times New Roman" w:cs="Times New Roman"/>
          <w:sz w:val="28"/>
        </w:rPr>
        <w:t>Фатхутдинов</w:t>
      </w:r>
      <w:proofErr w:type="spellEnd"/>
      <w:r w:rsidRPr="00D76C01">
        <w:rPr>
          <w:rFonts w:ascii="Times New Roman" w:hAnsi="Times New Roman" w:cs="Times New Roman"/>
          <w:sz w:val="28"/>
        </w:rPr>
        <w:t xml:space="preserve">. </w:t>
      </w:r>
      <w:r w:rsidR="00D76C01" w:rsidRPr="00D76C01">
        <w:rPr>
          <w:rFonts w:ascii="Times New Roman" w:hAnsi="Times New Roman" w:cs="Times New Roman"/>
          <w:sz w:val="28"/>
          <w:szCs w:val="28"/>
        </w:rPr>
        <w:t>–</w:t>
      </w:r>
      <w:r w:rsidRPr="00D76C01">
        <w:rPr>
          <w:rFonts w:ascii="Times New Roman" w:hAnsi="Times New Roman" w:cs="Times New Roman"/>
          <w:sz w:val="28"/>
        </w:rPr>
        <w:t xml:space="preserve"> М.: Стандарты и качество, </w:t>
      </w:r>
      <w:r w:rsidRPr="00D76C01">
        <w:rPr>
          <w:rFonts w:ascii="Times New Roman" w:hAnsi="Times New Roman" w:cs="Times New Roman"/>
          <w:bCs/>
          <w:sz w:val="28"/>
        </w:rPr>
        <w:t>2016</w:t>
      </w:r>
      <w:r w:rsidRPr="00D76C01">
        <w:rPr>
          <w:rFonts w:ascii="Times New Roman" w:hAnsi="Times New Roman" w:cs="Times New Roman"/>
          <w:sz w:val="28"/>
        </w:rPr>
        <w:t xml:space="preserve">. </w:t>
      </w:r>
      <w:r w:rsidR="00D76C01" w:rsidRPr="00D76C01">
        <w:rPr>
          <w:rFonts w:ascii="Times New Roman" w:hAnsi="Times New Roman" w:cs="Times New Roman"/>
          <w:sz w:val="28"/>
          <w:szCs w:val="28"/>
        </w:rPr>
        <w:t>–</w:t>
      </w:r>
      <w:r w:rsidRPr="00D76C01">
        <w:rPr>
          <w:rFonts w:ascii="Times New Roman" w:hAnsi="Times New Roman" w:cs="Times New Roman"/>
          <w:sz w:val="28"/>
        </w:rPr>
        <w:t xml:space="preserve"> 464 c</w:t>
      </w:r>
    </w:p>
    <w:p w:rsidR="00563BA3" w:rsidRPr="00D76C01" w:rsidRDefault="00563BA3" w:rsidP="00D76C0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C01">
        <w:rPr>
          <w:rFonts w:ascii="Times New Roman" w:hAnsi="Times New Roman" w:cs="Times New Roman"/>
          <w:sz w:val="28"/>
        </w:rPr>
        <w:t xml:space="preserve">14 </w:t>
      </w:r>
      <w:proofErr w:type="spellStart"/>
      <w:r w:rsidRPr="00D76C01">
        <w:rPr>
          <w:rFonts w:ascii="Times New Roman" w:hAnsi="Times New Roman" w:cs="Times New Roman"/>
          <w:sz w:val="28"/>
        </w:rPr>
        <w:t>Философова</w:t>
      </w:r>
      <w:proofErr w:type="spellEnd"/>
      <w:r w:rsidRPr="00D76C01">
        <w:rPr>
          <w:rFonts w:ascii="Times New Roman" w:hAnsi="Times New Roman" w:cs="Times New Roman"/>
          <w:sz w:val="28"/>
        </w:rPr>
        <w:t xml:space="preserve">, Т. Г. Конкуренция. Инновации. Конкурентоспособность / Т.Г. </w:t>
      </w:r>
      <w:proofErr w:type="spellStart"/>
      <w:r w:rsidRPr="00D76C01">
        <w:rPr>
          <w:rFonts w:ascii="Times New Roman" w:hAnsi="Times New Roman" w:cs="Times New Roman"/>
          <w:sz w:val="28"/>
        </w:rPr>
        <w:t>Философова</w:t>
      </w:r>
      <w:proofErr w:type="spellEnd"/>
      <w:r w:rsidRPr="00D76C01">
        <w:rPr>
          <w:rFonts w:ascii="Times New Roman" w:hAnsi="Times New Roman" w:cs="Times New Roman"/>
          <w:sz w:val="28"/>
        </w:rPr>
        <w:t xml:space="preserve">, В.А. Быков. </w:t>
      </w:r>
      <w:r w:rsidR="00D76C01" w:rsidRPr="00D76C01">
        <w:rPr>
          <w:rFonts w:ascii="Times New Roman" w:hAnsi="Times New Roman" w:cs="Times New Roman"/>
          <w:sz w:val="28"/>
          <w:szCs w:val="28"/>
        </w:rPr>
        <w:t>–</w:t>
      </w:r>
      <w:r w:rsidRPr="00D76C01">
        <w:rPr>
          <w:rFonts w:ascii="Times New Roman" w:hAnsi="Times New Roman" w:cs="Times New Roman"/>
          <w:sz w:val="28"/>
        </w:rPr>
        <w:t xml:space="preserve"> М.: </w:t>
      </w:r>
      <w:proofErr w:type="spellStart"/>
      <w:r w:rsidRPr="00D76C01">
        <w:rPr>
          <w:rFonts w:ascii="Times New Roman" w:hAnsi="Times New Roman" w:cs="Times New Roman"/>
          <w:sz w:val="28"/>
        </w:rPr>
        <w:t>Юнити</w:t>
      </w:r>
      <w:proofErr w:type="spellEnd"/>
      <w:r w:rsidRPr="00D76C01">
        <w:rPr>
          <w:rFonts w:ascii="Times New Roman" w:hAnsi="Times New Roman" w:cs="Times New Roman"/>
          <w:sz w:val="28"/>
        </w:rPr>
        <w:t>-Дана, </w:t>
      </w:r>
      <w:r w:rsidRPr="00D76C01">
        <w:rPr>
          <w:rFonts w:ascii="Times New Roman" w:hAnsi="Times New Roman" w:cs="Times New Roman"/>
          <w:bCs/>
          <w:sz w:val="28"/>
        </w:rPr>
        <w:t>2016</w:t>
      </w:r>
      <w:r w:rsidRPr="00D76C01">
        <w:rPr>
          <w:rFonts w:ascii="Times New Roman" w:hAnsi="Times New Roman" w:cs="Times New Roman"/>
          <w:sz w:val="28"/>
        </w:rPr>
        <w:t xml:space="preserve">. </w:t>
      </w:r>
      <w:r w:rsidR="00D76C01" w:rsidRPr="00D76C01">
        <w:rPr>
          <w:rFonts w:ascii="Times New Roman" w:hAnsi="Times New Roman" w:cs="Times New Roman"/>
          <w:sz w:val="28"/>
          <w:szCs w:val="28"/>
        </w:rPr>
        <w:t>–</w:t>
      </w:r>
      <w:r w:rsidR="00D76C01">
        <w:rPr>
          <w:rFonts w:ascii="Times New Roman" w:hAnsi="Times New Roman" w:cs="Times New Roman"/>
          <w:sz w:val="28"/>
          <w:szCs w:val="28"/>
        </w:rPr>
        <w:t xml:space="preserve"> </w:t>
      </w:r>
      <w:r w:rsidRPr="00D76C01">
        <w:rPr>
          <w:rFonts w:ascii="Times New Roman" w:hAnsi="Times New Roman" w:cs="Times New Roman"/>
          <w:sz w:val="28"/>
        </w:rPr>
        <w:t>296 c.</w:t>
      </w:r>
    </w:p>
    <w:p w:rsidR="00D76C01" w:rsidRPr="00D76C01" w:rsidRDefault="00D76C01" w:rsidP="00D76C01">
      <w:pPr>
        <w:numPr>
          <w:ilvl w:val="0"/>
          <w:numId w:val="2"/>
        </w:numPr>
        <w:tabs>
          <w:tab w:val="left" w:pos="708"/>
          <w:tab w:val="left" w:pos="1080"/>
        </w:tabs>
        <w:suppressAutoHyphens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C01">
        <w:rPr>
          <w:rFonts w:ascii="Times New Roman" w:hAnsi="Times New Roman" w:cs="Times New Roman"/>
          <w:sz w:val="28"/>
          <w:szCs w:val="28"/>
        </w:rPr>
        <w:t>Маковецкий, М.Ю. Использование финансовых инструментов рынка ценных бумаг в инвестиционном процессе // Финансы и Кредит. – 2015. – №33. – С. 53–63.</w:t>
      </w:r>
    </w:p>
    <w:p w:rsidR="00D76C01" w:rsidRPr="00D76C01" w:rsidRDefault="00D76C01" w:rsidP="00D76C01">
      <w:pPr>
        <w:numPr>
          <w:ilvl w:val="0"/>
          <w:numId w:val="2"/>
        </w:numPr>
        <w:tabs>
          <w:tab w:val="left" w:pos="708"/>
          <w:tab w:val="left" w:pos="1080"/>
        </w:tabs>
        <w:suppressAutoHyphens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C01">
        <w:rPr>
          <w:rFonts w:ascii="Times New Roman" w:hAnsi="Times New Roman" w:cs="Times New Roman"/>
          <w:sz w:val="28"/>
          <w:szCs w:val="28"/>
        </w:rPr>
        <w:t>Нобус</w:t>
      </w:r>
      <w:proofErr w:type="spellEnd"/>
      <w:r w:rsidRPr="00D76C01">
        <w:rPr>
          <w:rFonts w:ascii="Times New Roman" w:hAnsi="Times New Roman" w:cs="Times New Roman"/>
          <w:sz w:val="28"/>
          <w:szCs w:val="28"/>
        </w:rPr>
        <w:t xml:space="preserve">, К. Карманный словарь-справочник бухгалтера [Электронный ресурс]: пер. с англ. / К. </w:t>
      </w:r>
      <w:proofErr w:type="spellStart"/>
      <w:r w:rsidRPr="00D76C01">
        <w:rPr>
          <w:rFonts w:ascii="Times New Roman" w:hAnsi="Times New Roman" w:cs="Times New Roman"/>
          <w:sz w:val="28"/>
          <w:szCs w:val="28"/>
        </w:rPr>
        <w:t>Нобус</w:t>
      </w:r>
      <w:proofErr w:type="spellEnd"/>
      <w:r w:rsidRPr="00D76C01">
        <w:rPr>
          <w:rFonts w:ascii="Times New Roman" w:hAnsi="Times New Roman" w:cs="Times New Roman"/>
          <w:sz w:val="28"/>
          <w:szCs w:val="28"/>
        </w:rPr>
        <w:t xml:space="preserve">, Э. </w:t>
      </w:r>
      <w:proofErr w:type="spellStart"/>
      <w:r w:rsidRPr="00D76C01">
        <w:rPr>
          <w:rFonts w:ascii="Times New Roman" w:hAnsi="Times New Roman" w:cs="Times New Roman"/>
          <w:sz w:val="28"/>
          <w:szCs w:val="28"/>
        </w:rPr>
        <w:t>Хелферт</w:t>
      </w:r>
      <w:proofErr w:type="spellEnd"/>
      <w:r w:rsidRPr="00D76C01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r w:rsidRPr="00D76C0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76C01">
        <w:rPr>
          <w:rFonts w:ascii="Times New Roman" w:hAnsi="Times New Roman" w:cs="Times New Roman"/>
          <w:sz w:val="28"/>
          <w:szCs w:val="28"/>
        </w:rPr>
        <w:t xml:space="preserve">: // </w:t>
      </w:r>
      <w:r w:rsidRPr="00D76C0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76C01">
        <w:rPr>
          <w:rFonts w:ascii="Times New Roman" w:hAnsi="Times New Roman" w:cs="Times New Roman"/>
          <w:sz w:val="28"/>
          <w:szCs w:val="28"/>
        </w:rPr>
        <w:t xml:space="preserve">. </w:t>
      </w:r>
      <w:r w:rsidRPr="00D76C0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76C01">
        <w:rPr>
          <w:rFonts w:ascii="Times New Roman" w:hAnsi="Times New Roman" w:cs="Times New Roman"/>
          <w:sz w:val="28"/>
          <w:szCs w:val="28"/>
        </w:rPr>
        <w:t xml:space="preserve"> – </w:t>
      </w:r>
      <w:r w:rsidRPr="00D76C01">
        <w:rPr>
          <w:rFonts w:ascii="Times New Roman" w:hAnsi="Times New Roman" w:cs="Times New Roman"/>
          <w:sz w:val="28"/>
          <w:szCs w:val="28"/>
          <w:lang w:val="en-US"/>
        </w:rPr>
        <w:t>capital</w:t>
      </w:r>
      <w:r w:rsidRPr="00D76C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6C0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76C0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76C01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  <w:r w:rsidRPr="00D76C01">
        <w:rPr>
          <w:rFonts w:ascii="Times New Roman" w:hAnsi="Times New Roman" w:cs="Times New Roman"/>
          <w:sz w:val="28"/>
          <w:szCs w:val="28"/>
        </w:rPr>
        <w:t>. (дата обращения: 21.03.2018).</w:t>
      </w:r>
    </w:p>
    <w:p w:rsidR="00D76C01" w:rsidRPr="00D76C01" w:rsidRDefault="00D76C01" w:rsidP="00D76C01">
      <w:pPr>
        <w:numPr>
          <w:ilvl w:val="0"/>
          <w:numId w:val="2"/>
        </w:numPr>
        <w:tabs>
          <w:tab w:val="left" w:pos="708"/>
          <w:tab w:val="left" w:pos="1080"/>
        </w:tabs>
        <w:suppressAutoHyphens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C01">
        <w:rPr>
          <w:rFonts w:ascii="Times New Roman" w:hAnsi="Times New Roman" w:cs="Times New Roman"/>
          <w:sz w:val="28"/>
          <w:szCs w:val="28"/>
        </w:rPr>
        <w:t xml:space="preserve">Никитина, Н.В., Янов, В.В. Корпоративные финансы / Н.В. Никитина, В.В. Янов. – М.: </w:t>
      </w:r>
      <w:proofErr w:type="spellStart"/>
      <w:r w:rsidRPr="00D76C01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D76C01">
        <w:rPr>
          <w:rFonts w:ascii="Times New Roman" w:hAnsi="Times New Roman" w:cs="Times New Roman"/>
          <w:sz w:val="28"/>
          <w:szCs w:val="28"/>
        </w:rPr>
        <w:t>, 2013. – 522 с.</w:t>
      </w:r>
    </w:p>
    <w:p w:rsidR="00D76C01" w:rsidRPr="00D76C01" w:rsidRDefault="00D76C01" w:rsidP="00D76C01">
      <w:pPr>
        <w:numPr>
          <w:ilvl w:val="0"/>
          <w:numId w:val="2"/>
        </w:numPr>
        <w:tabs>
          <w:tab w:val="left" w:pos="708"/>
          <w:tab w:val="left" w:pos="1080"/>
        </w:tabs>
        <w:suppressAutoHyphens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C01">
        <w:rPr>
          <w:rFonts w:ascii="Times New Roman" w:hAnsi="Times New Roman" w:cs="Times New Roman"/>
          <w:sz w:val="28"/>
          <w:szCs w:val="28"/>
        </w:rPr>
        <w:t xml:space="preserve">Останин, В.А. Коммерческие банки на рынке услуг / В.А. Останин. – Владивосток: </w:t>
      </w:r>
      <w:proofErr w:type="spellStart"/>
      <w:r w:rsidRPr="00D76C01">
        <w:rPr>
          <w:rFonts w:ascii="Times New Roman" w:hAnsi="Times New Roman" w:cs="Times New Roman"/>
          <w:sz w:val="28"/>
          <w:szCs w:val="28"/>
        </w:rPr>
        <w:t>Дальневост</w:t>
      </w:r>
      <w:proofErr w:type="spellEnd"/>
      <w:r w:rsidRPr="00D76C01">
        <w:rPr>
          <w:rFonts w:ascii="Times New Roman" w:hAnsi="Times New Roman" w:cs="Times New Roman"/>
          <w:sz w:val="28"/>
          <w:szCs w:val="28"/>
        </w:rPr>
        <w:t>. ун-та, 2012. – 156 с.</w:t>
      </w:r>
    </w:p>
    <w:p w:rsidR="00D76C01" w:rsidRPr="00D76C01" w:rsidRDefault="00D76C01" w:rsidP="00D76C01">
      <w:pPr>
        <w:numPr>
          <w:ilvl w:val="0"/>
          <w:numId w:val="2"/>
        </w:numPr>
        <w:tabs>
          <w:tab w:val="left" w:pos="708"/>
          <w:tab w:val="left" w:pos="1080"/>
        </w:tabs>
        <w:suppressAutoHyphens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C01">
        <w:rPr>
          <w:rFonts w:ascii="Times New Roman" w:hAnsi="Times New Roman" w:cs="Times New Roman"/>
          <w:sz w:val="28"/>
          <w:szCs w:val="28"/>
        </w:rPr>
        <w:t>Останин, В.А. Финансы: учеб</w:t>
      </w:r>
      <w:proofErr w:type="gramStart"/>
      <w:r w:rsidRPr="00D76C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6C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6C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76C01">
        <w:rPr>
          <w:rFonts w:ascii="Times New Roman" w:hAnsi="Times New Roman" w:cs="Times New Roman"/>
          <w:sz w:val="28"/>
          <w:szCs w:val="28"/>
        </w:rPr>
        <w:t xml:space="preserve">особие / В.А. Останин. – Владивосток: </w:t>
      </w:r>
      <w:proofErr w:type="spellStart"/>
      <w:r w:rsidRPr="00D76C01">
        <w:rPr>
          <w:rFonts w:ascii="Times New Roman" w:hAnsi="Times New Roman" w:cs="Times New Roman"/>
          <w:sz w:val="28"/>
          <w:szCs w:val="28"/>
        </w:rPr>
        <w:t>Дальневосточ</w:t>
      </w:r>
      <w:proofErr w:type="spellEnd"/>
      <w:r w:rsidRPr="00D76C01">
        <w:rPr>
          <w:rFonts w:ascii="Times New Roman" w:hAnsi="Times New Roman" w:cs="Times New Roman"/>
          <w:sz w:val="28"/>
          <w:szCs w:val="28"/>
        </w:rPr>
        <w:t>. гос. ун-та, 2013. – 163 с.</w:t>
      </w:r>
    </w:p>
    <w:p w:rsidR="00D76C01" w:rsidRPr="00D76C01" w:rsidRDefault="00D76C01" w:rsidP="00D76C01">
      <w:pPr>
        <w:numPr>
          <w:ilvl w:val="0"/>
          <w:numId w:val="2"/>
        </w:numPr>
        <w:tabs>
          <w:tab w:val="left" w:pos="708"/>
          <w:tab w:val="left" w:pos="1080"/>
        </w:tabs>
        <w:suppressAutoHyphens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C01">
        <w:rPr>
          <w:rFonts w:ascii="Times New Roman" w:hAnsi="Times New Roman" w:cs="Times New Roman"/>
          <w:sz w:val="28"/>
          <w:szCs w:val="28"/>
        </w:rPr>
        <w:t>Павлова, Л.Н. Финансы пред</w:t>
      </w:r>
      <w:r>
        <w:rPr>
          <w:rFonts w:ascii="Times New Roman" w:hAnsi="Times New Roman" w:cs="Times New Roman"/>
          <w:sz w:val="28"/>
          <w:szCs w:val="28"/>
        </w:rPr>
        <w:t>приятий: учебник для вузов /                         Л.</w:t>
      </w:r>
      <w:r w:rsidRPr="00D76C01">
        <w:rPr>
          <w:rFonts w:ascii="Times New Roman" w:hAnsi="Times New Roman" w:cs="Times New Roman"/>
          <w:sz w:val="28"/>
          <w:szCs w:val="28"/>
        </w:rPr>
        <w:t>Н. Павлова. – М.: Финансы, ЮНИТИ, 2013. – 639 с.</w:t>
      </w:r>
    </w:p>
    <w:p w:rsidR="00D76C01" w:rsidRPr="00D76C01" w:rsidRDefault="00D76C01" w:rsidP="00D76C01">
      <w:pPr>
        <w:numPr>
          <w:ilvl w:val="0"/>
          <w:numId w:val="2"/>
        </w:numPr>
        <w:tabs>
          <w:tab w:val="left" w:pos="708"/>
          <w:tab w:val="left" w:pos="1080"/>
        </w:tabs>
        <w:suppressAutoHyphens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C01">
        <w:rPr>
          <w:rFonts w:ascii="Times New Roman" w:hAnsi="Times New Roman" w:cs="Times New Roman"/>
          <w:sz w:val="28"/>
          <w:szCs w:val="28"/>
        </w:rPr>
        <w:t>Протасов, В.Ф. Анализ деятельности предприятия (фирмы): производство, экономика, финансы, инвестиции, маркетинг.</w:t>
      </w:r>
      <w:proofErr w:type="gramEnd"/>
      <w:r w:rsidRPr="00D76C01">
        <w:rPr>
          <w:rFonts w:ascii="Times New Roman" w:hAnsi="Times New Roman" w:cs="Times New Roman"/>
          <w:sz w:val="28"/>
          <w:szCs w:val="28"/>
        </w:rPr>
        <w:t xml:space="preserve"> – М.: Финансы и статистика, 2013. – 536 с.</w:t>
      </w:r>
    </w:p>
    <w:p w:rsidR="00D76C01" w:rsidRPr="00D76C01" w:rsidRDefault="00D76C01" w:rsidP="00D76C01">
      <w:pPr>
        <w:numPr>
          <w:ilvl w:val="0"/>
          <w:numId w:val="2"/>
        </w:numPr>
        <w:tabs>
          <w:tab w:val="left" w:pos="708"/>
          <w:tab w:val="left" w:pos="1080"/>
        </w:tabs>
        <w:suppressAutoHyphens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C01">
        <w:rPr>
          <w:rFonts w:ascii="Times New Roman" w:hAnsi="Times New Roman" w:cs="Times New Roman"/>
          <w:sz w:val="28"/>
          <w:szCs w:val="28"/>
        </w:rPr>
        <w:t>Финансы / В.М. Родионова и др.; под</w:t>
      </w:r>
      <w:proofErr w:type="gramStart"/>
      <w:r w:rsidRPr="00D76C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6C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6C0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76C01">
        <w:rPr>
          <w:rFonts w:ascii="Times New Roman" w:hAnsi="Times New Roman" w:cs="Times New Roman"/>
          <w:sz w:val="28"/>
          <w:szCs w:val="28"/>
        </w:rPr>
        <w:t>ед. В.М. Родионовой. – М.: Финансы и статистика, 2013. – 400 с.</w:t>
      </w:r>
    </w:p>
    <w:p w:rsidR="00563BA3" w:rsidRPr="00563BA3" w:rsidRDefault="00563BA3" w:rsidP="00D76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563BA3" w:rsidRPr="00563BA3" w:rsidSect="00F333E6">
      <w:footerReference w:type="default" r:id="rId15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BEE" w:rsidRDefault="00EB0BEE" w:rsidP="00FA179D">
      <w:pPr>
        <w:spacing w:after="0" w:line="240" w:lineRule="auto"/>
      </w:pPr>
      <w:r>
        <w:separator/>
      </w:r>
    </w:p>
  </w:endnote>
  <w:endnote w:type="continuationSeparator" w:id="0">
    <w:p w:rsidR="00EB0BEE" w:rsidRDefault="00EB0BEE" w:rsidP="00FA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74932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33C79" w:rsidRPr="00FA179D" w:rsidRDefault="00533C79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FA179D">
          <w:rPr>
            <w:rFonts w:ascii="Times New Roman" w:hAnsi="Times New Roman" w:cs="Times New Roman"/>
            <w:sz w:val="24"/>
          </w:rPr>
          <w:fldChar w:fldCharType="begin"/>
        </w:r>
        <w:r w:rsidRPr="00FA179D">
          <w:rPr>
            <w:rFonts w:ascii="Times New Roman" w:hAnsi="Times New Roman" w:cs="Times New Roman"/>
            <w:sz w:val="24"/>
          </w:rPr>
          <w:instrText>PAGE   \* MERGEFORMAT</w:instrText>
        </w:r>
        <w:r w:rsidRPr="00FA179D">
          <w:rPr>
            <w:rFonts w:ascii="Times New Roman" w:hAnsi="Times New Roman" w:cs="Times New Roman"/>
            <w:sz w:val="24"/>
          </w:rPr>
          <w:fldChar w:fldCharType="separate"/>
        </w:r>
        <w:r w:rsidR="00472F71">
          <w:rPr>
            <w:rFonts w:ascii="Times New Roman" w:hAnsi="Times New Roman" w:cs="Times New Roman"/>
            <w:noProof/>
            <w:sz w:val="24"/>
          </w:rPr>
          <w:t>27</w:t>
        </w:r>
        <w:r w:rsidRPr="00FA179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33C79" w:rsidRDefault="00533C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BEE" w:rsidRDefault="00EB0BEE" w:rsidP="00FA179D">
      <w:pPr>
        <w:spacing w:after="0" w:line="240" w:lineRule="auto"/>
      </w:pPr>
      <w:r>
        <w:separator/>
      </w:r>
    </w:p>
  </w:footnote>
  <w:footnote w:type="continuationSeparator" w:id="0">
    <w:p w:rsidR="00EB0BEE" w:rsidRDefault="00EB0BEE" w:rsidP="00FA1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318E"/>
    <w:multiLevelType w:val="hybridMultilevel"/>
    <w:tmpl w:val="67663D02"/>
    <w:lvl w:ilvl="0" w:tplc="C48CD6CC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732936FD"/>
    <w:multiLevelType w:val="hybridMultilevel"/>
    <w:tmpl w:val="272AF6DC"/>
    <w:lvl w:ilvl="0" w:tplc="BB52F002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9A"/>
    <w:rsid w:val="00066566"/>
    <w:rsid w:val="00096D93"/>
    <w:rsid w:val="000A3826"/>
    <w:rsid w:val="00115B0E"/>
    <w:rsid w:val="0012780E"/>
    <w:rsid w:val="00216B5D"/>
    <w:rsid w:val="00232BD7"/>
    <w:rsid w:val="002576F9"/>
    <w:rsid w:val="0026100E"/>
    <w:rsid w:val="002F5F3E"/>
    <w:rsid w:val="003316F9"/>
    <w:rsid w:val="00472F71"/>
    <w:rsid w:val="00533C79"/>
    <w:rsid w:val="00563BA3"/>
    <w:rsid w:val="005A70BF"/>
    <w:rsid w:val="00606C2E"/>
    <w:rsid w:val="007F7C82"/>
    <w:rsid w:val="00920DA6"/>
    <w:rsid w:val="00B73DA8"/>
    <w:rsid w:val="00CD64EB"/>
    <w:rsid w:val="00D20934"/>
    <w:rsid w:val="00D25DFE"/>
    <w:rsid w:val="00D76C01"/>
    <w:rsid w:val="00DA566C"/>
    <w:rsid w:val="00E66174"/>
    <w:rsid w:val="00EB0BEE"/>
    <w:rsid w:val="00EE09CB"/>
    <w:rsid w:val="00F1130F"/>
    <w:rsid w:val="00F333E6"/>
    <w:rsid w:val="00FA179D"/>
    <w:rsid w:val="00FE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09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576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9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A1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179D"/>
  </w:style>
  <w:style w:type="paragraph" w:styleId="a5">
    <w:name w:val="footer"/>
    <w:basedOn w:val="a"/>
    <w:link w:val="a6"/>
    <w:uiPriority w:val="99"/>
    <w:unhideWhenUsed/>
    <w:rsid w:val="00FA1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179D"/>
  </w:style>
  <w:style w:type="character" w:customStyle="1" w:styleId="20">
    <w:name w:val="Заголовок 2 Знак"/>
    <w:basedOn w:val="a0"/>
    <w:link w:val="2"/>
    <w:uiPriority w:val="9"/>
    <w:rsid w:val="002576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Hyperlink"/>
    <w:basedOn w:val="a0"/>
    <w:uiPriority w:val="99"/>
    <w:unhideWhenUsed/>
    <w:rsid w:val="003316F9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096D93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0A382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76C01"/>
    <w:pPr>
      <w:tabs>
        <w:tab w:val="right" w:leader="dot" w:pos="9628"/>
      </w:tabs>
      <w:spacing w:after="0" w:line="360" w:lineRule="auto"/>
      <w:ind w:left="284" w:hanging="284"/>
    </w:pPr>
  </w:style>
  <w:style w:type="paragraph" w:styleId="21">
    <w:name w:val="toc 2"/>
    <w:basedOn w:val="a"/>
    <w:next w:val="a"/>
    <w:autoRedefine/>
    <w:uiPriority w:val="39"/>
    <w:unhideWhenUsed/>
    <w:rsid w:val="000A3826"/>
    <w:pPr>
      <w:spacing w:after="100"/>
      <w:ind w:left="220"/>
    </w:pPr>
  </w:style>
  <w:style w:type="paragraph" w:styleId="aa">
    <w:name w:val="Balloon Text"/>
    <w:basedOn w:val="a"/>
    <w:link w:val="ab"/>
    <w:uiPriority w:val="99"/>
    <w:semiHidden/>
    <w:unhideWhenUsed/>
    <w:rsid w:val="00D2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5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09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576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9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A1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179D"/>
  </w:style>
  <w:style w:type="paragraph" w:styleId="a5">
    <w:name w:val="footer"/>
    <w:basedOn w:val="a"/>
    <w:link w:val="a6"/>
    <w:uiPriority w:val="99"/>
    <w:unhideWhenUsed/>
    <w:rsid w:val="00FA1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179D"/>
  </w:style>
  <w:style w:type="character" w:customStyle="1" w:styleId="20">
    <w:name w:val="Заголовок 2 Знак"/>
    <w:basedOn w:val="a0"/>
    <w:link w:val="2"/>
    <w:uiPriority w:val="9"/>
    <w:rsid w:val="002576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Hyperlink"/>
    <w:basedOn w:val="a0"/>
    <w:uiPriority w:val="99"/>
    <w:unhideWhenUsed/>
    <w:rsid w:val="003316F9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096D93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0A382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76C01"/>
    <w:pPr>
      <w:tabs>
        <w:tab w:val="right" w:leader="dot" w:pos="9628"/>
      </w:tabs>
      <w:spacing w:after="0" w:line="360" w:lineRule="auto"/>
      <w:ind w:left="284" w:hanging="284"/>
    </w:pPr>
  </w:style>
  <w:style w:type="paragraph" w:styleId="21">
    <w:name w:val="toc 2"/>
    <w:basedOn w:val="a"/>
    <w:next w:val="a"/>
    <w:autoRedefine/>
    <w:uiPriority w:val="39"/>
    <w:unhideWhenUsed/>
    <w:rsid w:val="000A3826"/>
    <w:pPr>
      <w:spacing w:after="100"/>
      <w:ind w:left="220"/>
    </w:pPr>
  </w:style>
  <w:style w:type="paragraph" w:styleId="aa">
    <w:name w:val="Balloon Text"/>
    <w:basedOn w:val="a"/>
    <w:link w:val="ab"/>
    <w:uiPriority w:val="99"/>
    <w:semiHidden/>
    <w:unhideWhenUsed/>
    <w:rsid w:val="00D2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5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9BF6148-8649-4CD2-9E99-3496EE8093E7}" type="doc">
      <dgm:prSet loTypeId="urn:microsoft.com/office/officeart/2009/3/layout/HorizontalOrganizationChart" loCatId="hierarchy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A8FF5596-291B-41BC-87B9-B018447296CD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Функции конкуренции</a:t>
          </a:r>
        </a:p>
      </dgm:t>
    </dgm:pt>
    <dgm:pt modelId="{A805D1A5-02E8-4E6D-914B-346833F8BC51}" type="parTrans" cxnId="{65AFEE6E-602C-44B9-88E9-E7A325FB33EE}">
      <dgm:prSet/>
      <dgm:spPr/>
      <dgm:t>
        <a:bodyPr/>
        <a:lstStyle/>
        <a:p>
          <a:endParaRPr lang="ru-RU"/>
        </a:p>
      </dgm:t>
    </dgm:pt>
    <dgm:pt modelId="{CBDFC9BB-08AD-4482-B43F-BEC40A77E0C6}" type="sibTrans" cxnId="{65AFEE6E-602C-44B9-88E9-E7A325FB33EE}">
      <dgm:prSet/>
      <dgm:spPr/>
      <dgm:t>
        <a:bodyPr/>
        <a:lstStyle/>
        <a:p>
          <a:endParaRPr lang="ru-RU"/>
        </a:p>
      </dgm:t>
    </dgm:pt>
    <dgm:pt modelId="{29CF8663-E949-475E-A98C-60881563DCE0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Регулирующая функция</a:t>
          </a:r>
        </a:p>
      </dgm:t>
    </dgm:pt>
    <dgm:pt modelId="{CFFFDDF1-9A5E-429B-8892-73F737D894EB}" type="parTrans" cxnId="{0C97C7AD-4780-4A2E-8E5B-926C4C2BC320}">
      <dgm:prSet/>
      <dgm:spPr/>
      <dgm:t>
        <a:bodyPr/>
        <a:lstStyle/>
        <a:p>
          <a:endParaRPr lang="ru-RU"/>
        </a:p>
      </dgm:t>
    </dgm:pt>
    <dgm:pt modelId="{5A6842E1-276A-4FCB-823B-1B6280237725}" type="sibTrans" cxnId="{0C97C7AD-4780-4A2E-8E5B-926C4C2BC320}">
      <dgm:prSet/>
      <dgm:spPr/>
      <dgm:t>
        <a:bodyPr/>
        <a:lstStyle/>
        <a:p>
          <a:endParaRPr lang="ru-RU"/>
        </a:p>
      </dgm:t>
    </dgm:pt>
    <dgm:pt modelId="{F204837F-1CB1-40BD-912A-798DF0FBD9D2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Функция размещения</a:t>
          </a:r>
        </a:p>
      </dgm:t>
    </dgm:pt>
    <dgm:pt modelId="{DCE08466-23BB-4A6C-A6AA-F28504D51753}" type="parTrans" cxnId="{8B9839E0-44D7-4E2F-9FA7-EB5E8430DA2E}">
      <dgm:prSet/>
      <dgm:spPr/>
      <dgm:t>
        <a:bodyPr/>
        <a:lstStyle/>
        <a:p>
          <a:endParaRPr lang="ru-RU"/>
        </a:p>
      </dgm:t>
    </dgm:pt>
    <dgm:pt modelId="{63D1A63F-7FD6-4ABC-9DBE-7F6D6FCE029E}" type="sibTrans" cxnId="{8B9839E0-44D7-4E2F-9FA7-EB5E8430DA2E}">
      <dgm:prSet/>
      <dgm:spPr/>
      <dgm:t>
        <a:bodyPr/>
        <a:lstStyle/>
        <a:p>
          <a:endParaRPr lang="ru-RU"/>
        </a:p>
      </dgm:t>
    </dgm:pt>
    <dgm:pt modelId="{9EBF32E6-5FF3-4C77-8E0E-5FD3E10AB053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Инновационная и адаптационная функция</a:t>
          </a:r>
        </a:p>
      </dgm:t>
    </dgm:pt>
    <dgm:pt modelId="{3C4DE33B-E5AC-49CB-B6C5-DEBA65ED3756}" type="parTrans" cxnId="{A8E73335-528F-4A5F-A728-C1F9C40AC663}">
      <dgm:prSet/>
      <dgm:spPr/>
      <dgm:t>
        <a:bodyPr/>
        <a:lstStyle/>
        <a:p>
          <a:endParaRPr lang="ru-RU"/>
        </a:p>
      </dgm:t>
    </dgm:pt>
    <dgm:pt modelId="{E9F44A05-D50A-401C-8B2E-B8AF8008E0EC}" type="sibTrans" cxnId="{A8E73335-528F-4A5F-A728-C1F9C40AC663}">
      <dgm:prSet/>
      <dgm:spPr/>
      <dgm:t>
        <a:bodyPr/>
        <a:lstStyle/>
        <a:p>
          <a:endParaRPr lang="ru-RU"/>
        </a:p>
      </dgm:t>
    </dgm:pt>
    <dgm:pt modelId="{D5876323-807A-4680-870A-CED131D4E868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Распределительная функция</a:t>
          </a:r>
        </a:p>
      </dgm:t>
    </dgm:pt>
    <dgm:pt modelId="{980F9395-29D6-400E-8120-429E420C1317}" type="parTrans" cxnId="{05392DC0-DA6A-4CE1-BE74-88E2CDDE1300}">
      <dgm:prSet/>
      <dgm:spPr/>
      <dgm:t>
        <a:bodyPr/>
        <a:lstStyle/>
        <a:p>
          <a:endParaRPr lang="ru-RU"/>
        </a:p>
      </dgm:t>
    </dgm:pt>
    <dgm:pt modelId="{CD08B0D2-B1EA-43E8-A697-F8A88FC21CD5}" type="sibTrans" cxnId="{05392DC0-DA6A-4CE1-BE74-88E2CDDE1300}">
      <dgm:prSet/>
      <dgm:spPr/>
      <dgm:t>
        <a:bodyPr/>
        <a:lstStyle/>
        <a:p>
          <a:endParaRPr lang="ru-RU"/>
        </a:p>
      </dgm:t>
    </dgm:pt>
    <dgm:pt modelId="{993F77B3-DED9-447C-A683-B475C8EDFBE1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Контролирующая функция</a:t>
          </a:r>
        </a:p>
      </dgm:t>
    </dgm:pt>
    <dgm:pt modelId="{983F1B17-8CEF-433F-8865-EDC155C490EF}" type="parTrans" cxnId="{242526D1-EEA9-427C-88EA-2B701F270D78}">
      <dgm:prSet/>
      <dgm:spPr/>
      <dgm:t>
        <a:bodyPr/>
        <a:lstStyle/>
        <a:p>
          <a:endParaRPr lang="ru-RU"/>
        </a:p>
      </dgm:t>
    </dgm:pt>
    <dgm:pt modelId="{FB58CC4D-51A6-49F3-9C11-34999CEBC669}" type="sibTrans" cxnId="{242526D1-EEA9-427C-88EA-2B701F270D78}">
      <dgm:prSet/>
      <dgm:spPr/>
      <dgm:t>
        <a:bodyPr/>
        <a:lstStyle/>
        <a:p>
          <a:endParaRPr lang="ru-RU"/>
        </a:p>
      </dgm:t>
    </dgm:pt>
    <dgm:pt modelId="{CCEBB758-E941-41C4-B74A-3A2932607A11}" type="pres">
      <dgm:prSet presAssocID="{F9BF6148-8649-4CD2-9E99-3496EE8093E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E9FDC156-C523-484C-9CD6-73D8E4E0F133}" type="pres">
      <dgm:prSet presAssocID="{A8FF5596-291B-41BC-87B9-B018447296CD}" presName="hierRoot1" presStyleCnt="0">
        <dgm:presLayoutVars>
          <dgm:hierBranch val="init"/>
        </dgm:presLayoutVars>
      </dgm:prSet>
      <dgm:spPr/>
    </dgm:pt>
    <dgm:pt modelId="{1ED161F9-EBB7-4A26-84B1-7D8A377E321C}" type="pres">
      <dgm:prSet presAssocID="{A8FF5596-291B-41BC-87B9-B018447296CD}" presName="rootComposite1" presStyleCnt="0"/>
      <dgm:spPr/>
    </dgm:pt>
    <dgm:pt modelId="{FA614E57-E61D-4548-B3A8-FD10423E5E70}" type="pres">
      <dgm:prSet presAssocID="{A8FF5596-291B-41BC-87B9-B018447296CD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539D5CD-8DC6-403E-B861-67636F0C705F}" type="pres">
      <dgm:prSet presAssocID="{A8FF5596-291B-41BC-87B9-B018447296CD}" presName="rootConnector1" presStyleLbl="node1" presStyleIdx="0" presStyleCnt="0"/>
      <dgm:spPr/>
      <dgm:t>
        <a:bodyPr/>
        <a:lstStyle/>
        <a:p>
          <a:endParaRPr lang="ru-RU"/>
        </a:p>
      </dgm:t>
    </dgm:pt>
    <dgm:pt modelId="{7A617709-4776-4884-BBA1-89474EF943C8}" type="pres">
      <dgm:prSet presAssocID="{A8FF5596-291B-41BC-87B9-B018447296CD}" presName="hierChild2" presStyleCnt="0"/>
      <dgm:spPr/>
    </dgm:pt>
    <dgm:pt modelId="{9174B913-0C30-4998-83B0-9BA8F293C31C}" type="pres">
      <dgm:prSet presAssocID="{CFFFDDF1-9A5E-429B-8892-73F737D894EB}" presName="Name64" presStyleLbl="parChTrans1D2" presStyleIdx="0" presStyleCnt="5"/>
      <dgm:spPr/>
      <dgm:t>
        <a:bodyPr/>
        <a:lstStyle/>
        <a:p>
          <a:endParaRPr lang="ru-RU"/>
        </a:p>
      </dgm:t>
    </dgm:pt>
    <dgm:pt modelId="{4E4AF762-9F1E-4B1B-8B95-5CA4F7241F8A}" type="pres">
      <dgm:prSet presAssocID="{29CF8663-E949-475E-A98C-60881563DCE0}" presName="hierRoot2" presStyleCnt="0">
        <dgm:presLayoutVars>
          <dgm:hierBranch val="init"/>
        </dgm:presLayoutVars>
      </dgm:prSet>
      <dgm:spPr/>
    </dgm:pt>
    <dgm:pt modelId="{D3AE5658-E6CC-424C-878D-EB8711F2AB56}" type="pres">
      <dgm:prSet presAssocID="{29CF8663-E949-475E-A98C-60881563DCE0}" presName="rootComposite" presStyleCnt="0"/>
      <dgm:spPr/>
    </dgm:pt>
    <dgm:pt modelId="{09450AE0-6BB4-4CA0-A2F0-E48AB3F9C053}" type="pres">
      <dgm:prSet presAssocID="{29CF8663-E949-475E-A98C-60881563DCE0}" presName="rootText" presStyleLbl="node2" presStyleIdx="0" presStyleCnt="5" custScaleX="15147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8A3D814-0E3E-48C7-81CE-DB52ED61C66E}" type="pres">
      <dgm:prSet presAssocID="{29CF8663-E949-475E-A98C-60881563DCE0}" presName="rootConnector" presStyleLbl="node2" presStyleIdx="0" presStyleCnt="5"/>
      <dgm:spPr/>
      <dgm:t>
        <a:bodyPr/>
        <a:lstStyle/>
        <a:p>
          <a:endParaRPr lang="ru-RU"/>
        </a:p>
      </dgm:t>
    </dgm:pt>
    <dgm:pt modelId="{D6BC083F-8318-45A8-9C53-881F0B22D222}" type="pres">
      <dgm:prSet presAssocID="{29CF8663-E949-475E-A98C-60881563DCE0}" presName="hierChild4" presStyleCnt="0"/>
      <dgm:spPr/>
    </dgm:pt>
    <dgm:pt modelId="{3C80B76D-0D9C-4D51-9C5C-1A77321FE680}" type="pres">
      <dgm:prSet presAssocID="{29CF8663-E949-475E-A98C-60881563DCE0}" presName="hierChild5" presStyleCnt="0"/>
      <dgm:spPr/>
    </dgm:pt>
    <dgm:pt modelId="{200A996E-9F9A-49C6-ADB8-830FA4E0E9DB}" type="pres">
      <dgm:prSet presAssocID="{DCE08466-23BB-4A6C-A6AA-F28504D51753}" presName="Name64" presStyleLbl="parChTrans1D2" presStyleIdx="1" presStyleCnt="5"/>
      <dgm:spPr/>
      <dgm:t>
        <a:bodyPr/>
        <a:lstStyle/>
        <a:p>
          <a:endParaRPr lang="ru-RU"/>
        </a:p>
      </dgm:t>
    </dgm:pt>
    <dgm:pt modelId="{2E376384-B29C-4778-837F-65C341183049}" type="pres">
      <dgm:prSet presAssocID="{F204837F-1CB1-40BD-912A-798DF0FBD9D2}" presName="hierRoot2" presStyleCnt="0">
        <dgm:presLayoutVars>
          <dgm:hierBranch val="init"/>
        </dgm:presLayoutVars>
      </dgm:prSet>
      <dgm:spPr/>
    </dgm:pt>
    <dgm:pt modelId="{7E8F1DF1-6B57-4A41-8538-BD18E69C3A9E}" type="pres">
      <dgm:prSet presAssocID="{F204837F-1CB1-40BD-912A-798DF0FBD9D2}" presName="rootComposite" presStyleCnt="0"/>
      <dgm:spPr/>
    </dgm:pt>
    <dgm:pt modelId="{C23528F2-BE4C-4A34-B9B3-3483DEFC0CB3}" type="pres">
      <dgm:prSet presAssocID="{F204837F-1CB1-40BD-912A-798DF0FBD9D2}" presName="rootText" presStyleLbl="node2" presStyleIdx="1" presStyleCnt="5" custScaleX="1514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6579CC3-2E86-415F-A516-C360C6E2CE34}" type="pres">
      <dgm:prSet presAssocID="{F204837F-1CB1-40BD-912A-798DF0FBD9D2}" presName="rootConnector" presStyleLbl="node2" presStyleIdx="1" presStyleCnt="5"/>
      <dgm:spPr/>
      <dgm:t>
        <a:bodyPr/>
        <a:lstStyle/>
        <a:p>
          <a:endParaRPr lang="ru-RU"/>
        </a:p>
      </dgm:t>
    </dgm:pt>
    <dgm:pt modelId="{8379C52E-B393-4B84-83C7-77DD56101DDB}" type="pres">
      <dgm:prSet presAssocID="{F204837F-1CB1-40BD-912A-798DF0FBD9D2}" presName="hierChild4" presStyleCnt="0"/>
      <dgm:spPr/>
    </dgm:pt>
    <dgm:pt modelId="{A45E24CB-BFA2-4427-80EC-538DECAE77DC}" type="pres">
      <dgm:prSet presAssocID="{F204837F-1CB1-40BD-912A-798DF0FBD9D2}" presName="hierChild5" presStyleCnt="0"/>
      <dgm:spPr/>
    </dgm:pt>
    <dgm:pt modelId="{5E54EFB2-3E9D-4BF0-955D-EF5C026733F3}" type="pres">
      <dgm:prSet presAssocID="{3C4DE33B-E5AC-49CB-B6C5-DEBA65ED3756}" presName="Name64" presStyleLbl="parChTrans1D2" presStyleIdx="2" presStyleCnt="5"/>
      <dgm:spPr/>
      <dgm:t>
        <a:bodyPr/>
        <a:lstStyle/>
        <a:p>
          <a:endParaRPr lang="ru-RU"/>
        </a:p>
      </dgm:t>
    </dgm:pt>
    <dgm:pt modelId="{06A03921-3EED-4519-A78D-128523D517C0}" type="pres">
      <dgm:prSet presAssocID="{9EBF32E6-5FF3-4C77-8E0E-5FD3E10AB053}" presName="hierRoot2" presStyleCnt="0">
        <dgm:presLayoutVars>
          <dgm:hierBranch val="init"/>
        </dgm:presLayoutVars>
      </dgm:prSet>
      <dgm:spPr/>
    </dgm:pt>
    <dgm:pt modelId="{15DC6FDF-D9CE-471C-810A-C8B9F2759D91}" type="pres">
      <dgm:prSet presAssocID="{9EBF32E6-5FF3-4C77-8E0E-5FD3E10AB053}" presName="rootComposite" presStyleCnt="0"/>
      <dgm:spPr/>
    </dgm:pt>
    <dgm:pt modelId="{3FBC7C36-94AB-4161-ABF1-2F41FE4B993E}" type="pres">
      <dgm:prSet presAssocID="{9EBF32E6-5FF3-4C77-8E0E-5FD3E10AB053}" presName="rootText" presStyleLbl="node2" presStyleIdx="2" presStyleCnt="5" custScaleX="1506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2AB6547-D459-4988-B4D8-EAC5AB0C0F30}" type="pres">
      <dgm:prSet presAssocID="{9EBF32E6-5FF3-4C77-8E0E-5FD3E10AB053}" presName="rootConnector" presStyleLbl="node2" presStyleIdx="2" presStyleCnt="5"/>
      <dgm:spPr/>
      <dgm:t>
        <a:bodyPr/>
        <a:lstStyle/>
        <a:p>
          <a:endParaRPr lang="ru-RU"/>
        </a:p>
      </dgm:t>
    </dgm:pt>
    <dgm:pt modelId="{29B1ACC1-35BE-4CE8-A0A7-10AE248B3450}" type="pres">
      <dgm:prSet presAssocID="{9EBF32E6-5FF3-4C77-8E0E-5FD3E10AB053}" presName="hierChild4" presStyleCnt="0"/>
      <dgm:spPr/>
    </dgm:pt>
    <dgm:pt modelId="{E033B340-E510-4747-A3B6-DF8CE8EBEDBD}" type="pres">
      <dgm:prSet presAssocID="{9EBF32E6-5FF3-4C77-8E0E-5FD3E10AB053}" presName="hierChild5" presStyleCnt="0"/>
      <dgm:spPr/>
    </dgm:pt>
    <dgm:pt modelId="{A2E46E87-E5B6-43B5-BE81-7DCC0EEA6A7C}" type="pres">
      <dgm:prSet presAssocID="{980F9395-29D6-400E-8120-429E420C1317}" presName="Name64" presStyleLbl="parChTrans1D2" presStyleIdx="3" presStyleCnt="5"/>
      <dgm:spPr/>
      <dgm:t>
        <a:bodyPr/>
        <a:lstStyle/>
        <a:p>
          <a:endParaRPr lang="ru-RU"/>
        </a:p>
      </dgm:t>
    </dgm:pt>
    <dgm:pt modelId="{F213A3C7-0E32-4FBD-B04C-E2D68129B311}" type="pres">
      <dgm:prSet presAssocID="{D5876323-807A-4680-870A-CED131D4E868}" presName="hierRoot2" presStyleCnt="0">
        <dgm:presLayoutVars>
          <dgm:hierBranch val="init"/>
        </dgm:presLayoutVars>
      </dgm:prSet>
      <dgm:spPr/>
    </dgm:pt>
    <dgm:pt modelId="{7AD382D9-70D2-4DF9-854E-9A9263FC222F}" type="pres">
      <dgm:prSet presAssocID="{D5876323-807A-4680-870A-CED131D4E868}" presName="rootComposite" presStyleCnt="0"/>
      <dgm:spPr/>
    </dgm:pt>
    <dgm:pt modelId="{310B3D86-078B-4591-A994-938DB1C35D82}" type="pres">
      <dgm:prSet presAssocID="{D5876323-807A-4680-870A-CED131D4E868}" presName="rootText" presStyleLbl="node2" presStyleIdx="3" presStyleCnt="5" custScaleX="1506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C30B247-CFDB-499C-A8E5-8E109697C592}" type="pres">
      <dgm:prSet presAssocID="{D5876323-807A-4680-870A-CED131D4E868}" presName="rootConnector" presStyleLbl="node2" presStyleIdx="3" presStyleCnt="5"/>
      <dgm:spPr/>
      <dgm:t>
        <a:bodyPr/>
        <a:lstStyle/>
        <a:p>
          <a:endParaRPr lang="ru-RU"/>
        </a:p>
      </dgm:t>
    </dgm:pt>
    <dgm:pt modelId="{CC9E66AA-2BA1-4D50-B92A-F16322D1899B}" type="pres">
      <dgm:prSet presAssocID="{D5876323-807A-4680-870A-CED131D4E868}" presName="hierChild4" presStyleCnt="0"/>
      <dgm:spPr/>
    </dgm:pt>
    <dgm:pt modelId="{96B2F299-3ABA-41B2-99E1-3177BC816939}" type="pres">
      <dgm:prSet presAssocID="{D5876323-807A-4680-870A-CED131D4E868}" presName="hierChild5" presStyleCnt="0"/>
      <dgm:spPr/>
    </dgm:pt>
    <dgm:pt modelId="{AC0424A2-9BDE-48C9-8954-712E0A5C1F4A}" type="pres">
      <dgm:prSet presAssocID="{983F1B17-8CEF-433F-8865-EDC155C490EF}" presName="Name64" presStyleLbl="parChTrans1D2" presStyleIdx="4" presStyleCnt="5"/>
      <dgm:spPr/>
      <dgm:t>
        <a:bodyPr/>
        <a:lstStyle/>
        <a:p>
          <a:endParaRPr lang="ru-RU"/>
        </a:p>
      </dgm:t>
    </dgm:pt>
    <dgm:pt modelId="{BB1C49E4-B30A-4B24-A57D-33991A9508DB}" type="pres">
      <dgm:prSet presAssocID="{993F77B3-DED9-447C-A683-B475C8EDFBE1}" presName="hierRoot2" presStyleCnt="0">
        <dgm:presLayoutVars>
          <dgm:hierBranch val="init"/>
        </dgm:presLayoutVars>
      </dgm:prSet>
      <dgm:spPr/>
    </dgm:pt>
    <dgm:pt modelId="{1B9194ED-308D-4F51-ACA5-2A2E093CE545}" type="pres">
      <dgm:prSet presAssocID="{993F77B3-DED9-447C-A683-B475C8EDFBE1}" presName="rootComposite" presStyleCnt="0"/>
      <dgm:spPr/>
    </dgm:pt>
    <dgm:pt modelId="{4DFAF951-128A-4A55-B708-0DDF9B1F65EC}" type="pres">
      <dgm:prSet presAssocID="{993F77B3-DED9-447C-A683-B475C8EDFBE1}" presName="rootText" presStyleLbl="node2" presStyleIdx="4" presStyleCnt="5" custScaleX="15268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F80622D-1CE2-4BB4-9C3C-8919088868F5}" type="pres">
      <dgm:prSet presAssocID="{993F77B3-DED9-447C-A683-B475C8EDFBE1}" presName="rootConnector" presStyleLbl="node2" presStyleIdx="4" presStyleCnt="5"/>
      <dgm:spPr/>
      <dgm:t>
        <a:bodyPr/>
        <a:lstStyle/>
        <a:p>
          <a:endParaRPr lang="ru-RU"/>
        </a:p>
      </dgm:t>
    </dgm:pt>
    <dgm:pt modelId="{6B70CEE3-F181-44A2-94C4-428897DEE561}" type="pres">
      <dgm:prSet presAssocID="{993F77B3-DED9-447C-A683-B475C8EDFBE1}" presName="hierChild4" presStyleCnt="0"/>
      <dgm:spPr/>
    </dgm:pt>
    <dgm:pt modelId="{D7A496B2-EB76-4CFD-9561-431074B9697B}" type="pres">
      <dgm:prSet presAssocID="{993F77B3-DED9-447C-A683-B475C8EDFBE1}" presName="hierChild5" presStyleCnt="0"/>
      <dgm:spPr/>
    </dgm:pt>
    <dgm:pt modelId="{4CED3A63-2D89-4D01-8F77-66D28B154C56}" type="pres">
      <dgm:prSet presAssocID="{A8FF5596-291B-41BC-87B9-B018447296CD}" presName="hierChild3" presStyleCnt="0"/>
      <dgm:spPr/>
    </dgm:pt>
  </dgm:ptLst>
  <dgm:cxnLst>
    <dgm:cxn modelId="{5EBAA9B0-6555-4D5A-BC37-603648F71379}" type="presOf" srcId="{9EBF32E6-5FF3-4C77-8E0E-5FD3E10AB053}" destId="{3FBC7C36-94AB-4161-ABF1-2F41FE4B993E}" srcOrd="0" destOrd="0" presId="urn:microsoft.com/office/officeart/2009/3/layout/HorizontalOrganizationChart"/>
    <dgm:cxn modelId="{65AFEE6E-602C-44B9-88E9-E7A325FB33EE}" srcId="{F9BF6148-8649-4CD2-9E99-3496EE8093E7}" destId="{A8FF5596-291B-41BC-87B9-B018447296CD}" srcOrd="0" destOrd="0" parTransId="{A805D1A5-02E8-4E6D-914B-346833F8BC51}" sibTransId="{CBDFC9BB-08AD-4482-B43F-BEC40A77E0C6}"/>
    <dgm:cxn modelId="{9A920AC4-025E-48F4-8DEF-DE87E66E8447}" type="presOf" srcId="{9EBF32E6-5FF3-4C77-8E0E-5FD3E10AB053}" destId="{72AB6547-D459-4988-B4D8-EAC5AB0C0F30}" srcOrd="1" destOrd="0" presId="urn:microsoft.com/office/officeart/2009/3/layout/HorizontalOrganizationChart"/>
    <dgm:cxn modelId="{0C97C7AD-4780-4A2E-8E5B-926C4C2BC320}" srcId="{A8FF5596-291B-41BC-87B9-B018447296CD}" destId="{29CF8663-E949-475E-A98C-60881563DCE0}" srcOrd="0" destOrd="0" parTransId="{CFFFDDF1-9A5E-429B-8892-73F737D894EB}" sibTransId="{5A6842E1-276A-4FCB-823B-1B6280237725}"/>
    <dgm:cxn modelId="{786C15D3-D328-4551-B48F-7121DF402610}" type="presOf" srcId="{980F9395-29D6-400E-8120-429E420C1317}" destId="{A2E46E87-E5B6-43B5-BE81-7DCC0EEA6A7C}" srcOrd="0" destOrd="0" presId="urn:microsoft.com/office/officeart/2009/3/layout/HorizontalOrganizationChart"/>
    <dgm:cxn modelId="{0780085E-0ABF-4C95-92A5-82E2B7673B11}" type="presOf" srcId="{993F77B3-DED9-447C-A683-B475C8EDFBE1}" destId="{3F80622D-1CE2-4BB4-9C3C-8919088868F5}" srcOrd="1" destOrd="0" presId="urn:microsoft.com/office/officeart/2009/3/layout/HorizontalOrganizationChart"/>
    <dgm:cxn modelId="{05392DC0-DA6A-4CE1-BE74-88E2CDDE1300}" srcId="{A8FF5596-291B-41BC-87B9-B018447296CD}" destId="{D5876323-807A-4680-870A-CED131D4E868}" srcOrd="3" destOrd="0" parTransId="{980F9395-29D6-400E-8120-429E420C1317}" sibTransId="{CD08B0D2-B1EA-43E8-A697-F8A88FC21CD5}"/>
    <dgm:cxn modelId="{4BFA567D-193E-40E8-BBEA-75EFB264CF53}" type="presOf" srcId="{983F1B17-8CEF-433F-8865-EDC155C490EF}" destId="{AC0424A2-9BDE-48C9-8954-712E0A5C1F4A}" srcOrd="0" destOrd="0" presId="urn:microsoft.com/office/officeart/2009/3/layout/HorizontalOrganizationChart"/>
    <dgm:cxn modelId="{B4B9E1D9-5CD1-4F73-A9F3-A9EAF1D77530}" type="presOf" srcId="{3C4DE33B-E5AC-49CB-B6C5-DEBA65ED3756}" destId="{5E54EFB2-3E9D-4BF0-955D-EF5C026733F3}" srcOrd="0" destOrd="0" presId="urn:microsoft.com/office/officeart/2009/3/layout/HorizontalOrganizationChart"/>
    <dgm:cxn modelId="{D01B8606-3123-43C9-B0F2-E22AF942B587}" type="presOf" srcId="{D5876323-807A-4680-870A-CED131D4E868}" destId="{310B3D86-078B-4591-A994-938DB1C35D82}" srcOrd="0" destOrd="0" presId="urn:microsoft.com/office/officeart/2009/3/layout/HorizontalOrganizationChart"/>
    <dgm:cxn modelId="{2A34D57E-434E-414E-8282-6FD6CA3ADF6A}" type="presOf" srcId="{29CF8663-E949-475E-A98C-60881563DCE0}" destId="{09450AE0-6BB4-4CA0-A2F0-E48AB3F9C053}" srcOrd="0" destOrd="0" presId="urn:microsoft.com/office/officeart/2009/3/layout/HorizontalOrganizationChart"/>
    <dgm:cxn modelId="{892F7230-9995-4431-AE32-F3188EF546B2}" type="presOf" srcId="{F204837F-1CB1-40BD-912A-798DF0FBD9D2}" destId="{C23528F2-BE4C-4A34-B9B3-3483DEFC0CB3}" srcOrd="0" destOrd="0" presId="urn:microsoft.com/office/officeart/2009/3/layout/HorizontalOrganizationChart"/>
    <dgm:cxn modelId="{73E1C598-F70C-45B3-8EB8-B8B9D30E2A3C}" type="presOf" srcId="{29CF8663-E949-475E-A98C-60881563DCE0}" destId="{28A3D814-0E3E-48C7-81CE-DB52ED61C66E}" srcOrd="1" destOrd="0" presId="urn:microsoft.com/office/officeart/2009/3/layout/HorizontalOrganizationChart"/>
    <dgm:cxn modelId="{5B060F7E-36AA-4D93-AF35-D51B66F1FF85}" type="presOf" srcId="{CFFFDDF1-9A5E-429B-8892-73F737D894EB}" destId="{9174B913-0C30-4998-83B0-9BA8F293C31C}" srcOrd="0" destOrd="0" presId="urn:microsoft.com/office/officeart/2009/3/layout/HorizontalOrganizationChart"/>
    <dgm:cxn modelId="{8B9839E0-44D7-4E2F-9FA7-EB5E8430DA2E}" srcId="{A8FF5596-291B-41BC-87B9-B018447296CD}" destId="{F204837F-1CB1-40BD-912A-798DF0FBD9D2}" srcOrd="1" destOrd="0" parTransId="{DCE08466-23BB-4A6C-A6AA-F28504D51753}" sibTransId="{63D1A63F-7FD6-4ABC-9DBE-7F6D6FCE029E}"/>
    <dgm:cxn modelId="{F6CD3645-6991-4E17-BCEF-5126255AEAFC}" type="presOf" srcId="{F204837F-1CB1-40BD-912A-798DF0FBD9D2}" destId="{A6579CC3-2E86-415F-A516-C360C6E2CE34}" srcOrd="1" destOrd="0" presId="urn:microsoft.com/office/officeart/2009/3/layout/HorizontalOrganizationChart"/>
    <dgm:cxn modelId="{242526D1-EEA9-427C-88EA-2B701F270D78}" srcId="{A8FF5596-291B-41BC-87B9-B018447296CD}" destId="{993F77B3-DED9-447C-A683-B475C8EDFBE1}" srcOrd="4" destOrd="0" parTransId="{983F1B17-8CEF-433F-8865-EDC155C490EF}" sibTransId="{FB58CC4D-51A6-49F3-9C11-34999CEBC669}"/>
    <dgm:cxn modelId="{0FEDC42B-924E-46F8-BBF5-EC75814F70B3}" type="presOf" srcId="{A8FF5596-291B-41BC-87B9-B018447296CD}" destId="{FA614E57-E61D-4548-B3A8-FD10423E5E70}" srcOrd="0" destOrd="0" presId="urn:microsoft.com/office/officeart/2009/3/layout/HorizontalOrganizationChart"/>
    <dgm:cxn modelId="{F40A59AB-DED2-4A61-A273-DA556C5BD28D}" type="presOf" srcId="{993F77B3-DED9-447C-A683-B475C8EDFBE1}" destId="{4DFAF951-128A-4A55-B708-0DDF9B1F65EC}" srcOrd="0" destOrd="0" presId="urn:microsoft.com/office/officeart/2009/3/layout/HorizontalOrganizationChart"/>
    <dgm:cxn modelId="{C0B97998-2BE3-421F-9A60-A951FFD586A5}" type="presOf" srcId="{F9BF6148-8649-4CD2-9E99-3496EE8093E7}" destId="{CCEBB758-E941-41C4-B74A-3A2932607A11}" srcOrd="0" destOrd="0" presId="urn:microsoft.com/office/officeart/2009/3/layout/HorizontalOrganizationChart"/>
    <dgm:cxn modelId="{7A408E54-B318-4D6D-AA90-1BB2C105ACB5}" type="presOf" srcId="{A8FF5596-291B-41BC-87B9-B018447296CD}" destId="{E539D5CD-8DC6-403E-B861-67636F0C705F}" srcOrd="1" destOrd="0" presId="urn:microsoft.com/office/officeart/2009/3/layout/HorizontalOrganizationChart"/>
    <dgm:cxn modelId="{A8E73335-528F-4A5F-A728-C1F9C40AC663}" srcId="{A8FF5596-291B-41BC-87B9-B018447296CD}" destId="{9EBF32E6-5FF3-4C77-8E0E-5FD3E10AB053}" srcOrd="2" destOrd="0" parTransId="{3C4DE33B-E5AC-49CB-B6C5-DEBA65ED3756}" sibTransId="{E9F44A05-D50A-401C-8B2E-B8AF8008E0EC}"/>
    <dgm:cxn modelId="{1A3A8415-5D55-4C58-B44E-03D9F96964F1}" type="presOf" srcId="{DCE08466-23BB-4A6C-A6AA-F28504D51753}" destId="{200A996E-9F9A-49C6-ADB8-830FA4E0E9DB}" srcOrd="0" destOrd="0" presId="urn:microsoft.com/office/officeart/2009/3/layout/HorizontalOrganizationChart"/>
    <dgm:cxn modelId="{96ADA597-2162-465F-9CD2-DAD15D412C88}" type="presOf" srcId="{D5876323-807A-4680-870A-CED131D4E868}" destId="{6C30B247-CFDB-499C-A8E5-8E109697C592}" srcOrd="1" destOrd="0" presId="urn:microsoft.com/office/officeart/2009/3/layout/HorizontalOrganizationChart"/>
    <dgm:cxn modelId="{CD8CC99E-3A71-42A5-9D31-7153D8214ACC}" type="presParOf" srcId="{CCEBB758-E941-41C4-B74A-3A2932607A11}" destId="{E9FDC156-C523-484C-9CD6-73D8E4E0F133}" srcOrd="0" destOrd="0" presId="urn:microsoft.com/office/officeart/2009/3/layout/HorizontalOrganizationChart"/>
    <dgm:cxn modelId="{1DEB6D89-EF19-428C-B5CB-EFC72E2E91F6}" type="presParOf" srcId="{E9FDC156-C523-484C-9CD6-73D8E4E0F133}" destId="{1ED161F9-EBB7-4A26-84B1-7D8A377E321C}" srcOrd="0" destOrd="0" presId="urn:microsoft.com/office/officeart/2009/3/layout/HorizontalOrganizationChart"/>
    <dgm:cxn modelId="{7A7477D9-F30B-4F40-AD47-23DFA9A10FF1}" type="presParOf" srcId="{1ED161F9-EBB7-4A26-84B1-7D8A377E321C}" destId="{FA614E57-E61D-4548-B3A8-FD10423E5E70}" srcOrd="0" destOrd="0" presId="urn:microsoft.com/office/officeart/2009/3/layout/HorizontalOrganizationChart"/>
    <dgm:cxn modelId="{DC0F3FA4-DF79-4895-BE6E-5BABEE6826B8}" type="presParOf" srcId="{1ED161F9-EBB7-4A26-84B1-7D8A377E321C}" destId="{E539D5CD-8DC6-403E-B861-67636F0C705F}" srcOrd="1" destOrd="0" presId="urn:microsoft.com/office/officeart/2009/3/layout/HorizontalOrganizationChart"/>
    <dgm:cxn modelId="{02B62421-7C10-4BE5-B15A-296E2687EF72}" type="presParOf" srcId="{E9FDC156-C523-484C-9CD6-73D8E4E0F133}" destId="{7A617709-4776-4884-BBA1-89474EF943C8}" srcOrd="1" destOrd="0" presId="urn:microsoft.com/office/officeart/2009/3/layout/HorizontalOrganizationChart"/>
    <dgm:cxn modelId="{F1C04C36-48A8-4A40-8B10-0AF220AD7C81}" type="presParOf" srcId="{7A617709-4776-4884-BBA1-89474EF943C8}" destId="{9174B913-0C30-4998-83B0-9BA8F293C31C}" srcOrd="0" destOrd="0" presId="urn:microsoft.com/office/officeart/2009/3/layout/HorizontalOrganizationChart"/>
    <dgm:cxn modelId="{DEEB6957-FB70-4091-8C31-6DA0C4E47A09}" type="presParOf" srcId="{7A617709-4776-4884-BBA1-89474EF943C8}" destId="{4E4AF762-9F1E-4B1B-8B95-5CA4F7241F8A}" srcOrd="1" destOrd="0" presId="urn:microsoft.com/office/officeart/2009/3/layout/HorizontalOrganizationChart"/>
    <dgm:cxn modelId="{172FDE4A-F347-488B-9D84-FCE14F2F224A}" type="presParOf" srcId="{4E4AF762-9F1E-4B1B-8B95-5CA4F7241F8A}" destId="{D3AE5658-E6CC-424C-878D-EB8711F2AB56}" srcOrd="0" destOrd="0" presId="urn:microsoft.com/office/officeart/2009/3/layout/HorizontalOrganizationChart"/>
    <dgm:cxn modelId="{FF7CDA0C-F573-43FB-B975-B8F412D82FFE}" type="presParOf" srcId="{D3AE5658-E6CC-424C-878D-EB8711F2AB56}" destId="{09450AE0-6BB4-4CA0-A2F0-E48AB3F9C053}" srcOrd="0" destOrd="0" presId="urn:microsoft.com/office/officeart/2009/3/layout/HorizontalOrganizationChart"/>
    <dgm:cxn modelId="{B35046E3-D33A-481E-9B77-29D0267B2630}" type="presParOf" srcId="{D3AE5658-E6CC-424C-878D-EB8711F2AB56}" destId="{28A3D814-0E3E-48C7-81CE-DB52ED61C66E}" srcOrd="1" destOrd="0" presId="urn:microsoft.com/office/officeart/2009/3/layout/HorizontalOrganizationChart"/>
    <dgm:cxn modelId="{888C757C-8D55-4DF3-ACCA-6AC09FB0AF33}" type="presParOf" srcId="{4E4AF762-9F1E-4B1B-8B95-5CA4F7241F8A}" destId="{D6BC083F-8318-45A8-9C53-881F0B22D222}" srcOrd="1" destOrd="0" presId="urn:microsoft.com/office/officeart/2009/3/layout/HorizontalOrganizationChart"/>
    <dgm:cxn modelId="{230F9E61-5B0B-4DD9-A8FB-62AE6AAFE9F3}" type="presParOf" srcId="{4E4AF762-9F1E-4B1B-8B95-5CA4F7241F8A}" destId="{3C80B76D-0D9C-4D51-9C5C-1A77321FE680}" srcOrd="2" destOrd="0" presId="urn:microsoft.com/office/officeart/2009/3/layout/HorizontalOrganizationChart"/>
    <dgm:cxn modelId="{79F69EAB-2BD5-4FFD-A4BB-3ED418EA5ECB}" type="presParOf" srcId="{7A617709-4776-4884-BBA1-89474EF943C8}" destId="{200A996E-9F9A-49C6-ADB8-830FA4E0E9DB}" srcOrd="2" destOrd="0" presId="urn:microsoft.com/office/officeart/2009/3/layout/HorizontalOrganizationChart"/>
    <dgm:cxn modelId="{C9123CD6-1CCE-4B98-A42F-448A9912FC49}" type="presParOf" srcId="{7A617709-4776-4884-BBA1-89474EF943C8}" destId="{2E376384-B29C-4778-837F-65C341183049}" srcOrd="3" destOrd="0" presId="urn:microsoft.com/office/officeart/2009/3/layout/HorizontalOrganizationChart"/>
    <dgm:cxn modelId="{02C32215-6449-4694-A1D2-8C99691C33A5}" type="presParOf" srcId="{2E376384-B29C-4778-837F-65C341183049}" destId="{7E8F1DF1-6B57-4A41-8538-BD18E69C3A9E}" srcOrd="0" destOrd="0" presId="urn:microsoft.com/office/officeart/2009/3/layout/HorizontalOrganizationChart"/>
    <dgm:cxn modelId="{D03D4C03-FE88-47D5-80AE-DBB463EE1095}" type="presParOf" srcId="{7E8F1DF1-6B57-4A41-8538-BD18E69C3A9E}" destId="{C23528F2-BE4C-4A34-B9B3-3483DEFC0CB3}" srcOrd="0" destOrd="0" presId="urn:microsoft.com/office/officeart/2009/3/layout/HorizontalOrganizationChart"/>
    <dgm:cxn modelId="{19F866A6-7DF8-4A6F-8691-391E8CD31FD9}" type="presParOf" srcId="{7E8F1DF1-6B57-4A41-8538-BD18E69C3A9E}" destId="{A6579CC3-2E86-415F-A516-C360C6E2CE34}" srcOrd="1" destOrd="0" presId="urn:microsoft.com/office/officeart/2009/3/layout/HorizontalOrganizationChart"/>
    <dgm:cxn modelId="{4658E18B-7A75-4EFC-B538-B00B087DBC07}" type="presParOf" srcId="{2E376384-B29C-4778-837F-65C341183049}" destId="{8379C52E-B393-4B84-83C7-77DD56101DDB}" srcOrd="1" destOrd="0" presId="urn:microsoft.com/office/officeart/2009/3/layout/HorizontalOrganizationChart"/>
    <dgm:cxn modelId="{5B2EE1B1-6FCA-4BD1-818C-C609267BEC3D}" type="presParOf" srcId="{2E376384-B29C-4778-837F-65C341183049}" destId="{A45E24CB-BFA2-4427-80EC-538DECAE77DC}" srcOrd="2" destOrd="0" presId="urn:microsoft.com/office/officeart/2009/3/layout/HorizontalOrganizationChart"/>
    <dgm:cxn modelId="{B0B22BC3-2869-467D-B06C-9D3224A61502}" type="presParOf" srcId="{7A617709-4776-4884-BBA1-89474EF943C8}" destId="{5E54EFB2-3E9D-4BF0-955D-EF5C026733F3}" srcOrd="4" destOrd="0" presId="urn:microsoft.com/office/officeart/2009/3/layout/HorizontalOrganizationChart"/>
    <dgm:cxn modelId="{F64AC601-B25F-4282-8DC8-11C6ED33E061}" type="presParOf" srcId="{7A617709-4776-4884-BBA1-89474EF943C8}" destId="{06A03921-3EED-4519-A78D-128523D517C0}" srcOrd="5" destOrd="0" presId="urn:microsoft.com/office/officeart/2009/3/layout/HorizontalOrganizationChart"/>
    <dgm:cxn modelId="{D48B061C-1896-42D2-9A4A-77EA3AF16611}" type="presParOf" srcId="{06A03921-3EED-4519-A78D-128523D517C0}" destId="{15DC6FDF-D9CE-471C-810A-C8B9F2759D91}" srcOrd="0" destOrd="0" presId="urn:microsoft.com/office/officeart/2009/3/layout/HorizontalOrganizationChart"/>
    <dgm:cxn modelId="{AD95DD44-E38D-414A-BCC7-883F3D848435}" type="presParOf" srcId="{15DC6FDF-D9CE-471C-810A-C8B9F2759D91}" destId="{3FBC7C36-94AB-4161-ABF1-2F41FE4B993E}" srcOrd="0" destOrd="0" presId="urn:microsoft.com/office/officeart/2009/3/layout/HorizontalOrganizationChart"/>
    <dgm:cxn modelId="{7BFC9872-0B16-489F-BEE6-BA2C617572F5}" type="presParOf" srcId="{15DC6FDF-D9CE-471C-810A-C8B9F2759D91}" destId="{72AB6547-D459-4988-B4D8-EAC5AB0C0F30}" srcOrd="1" destOrd="0" presId="urn:microsoft.com/office/officeart/2009/3/layout/HorizontalOrganizationChart"/>
    <dgm:cxn modelId="{0D783FC3-6253-444D-A9BB-3E6CEE79FF1B}" type="presParOf" srcId="{06A03921-3EED-4519-A78D-128523D517C0}" destId="{29B1ACC1-35BE-4CE8-A0A7-10AE248B3450}" srcOrd="1" destOrd="0" presId="urn:microsoft.com/office/officeart/2009/3/layout/HorizontalOrganizationChart"/>
    <dgm:cxn modelId="{EE37F767-0500-4EAB-90A7-AC75DB884BF2}" type="presParOf" srcId="{06A03921-3EED-4519-A78D-128523D517C0}" destId="{E033B340-E510-4747-A3B6-DF8CE8EBEDBD}" srcOrd="2" destOrd="0" presId="urn:microsoft.com/office/officeart/2009/3/layout/HorizontalOrganizationChart"/>
    <dgm:cxn modelId="{81F31205-0941-42D4-8403-285357606BED}" type="presParOf" srcId="{7A617709-4776-4884-BBA1-89474EF943C8}" destId="{A2E46E87-E5B6-43B5-BE81-7DCC0EEA6A7C}" srcOrd="6" destOrd="0" presId="urn:microsoft.com/office/officeart/2009/3/layout/HorizontalOrganizationChart"/>
    <dgm:cxn modelId="{1424759C-1808-46EE-B8C6-DDADF573E964}" type="presParOf" srcId="{7A617709-4776-4884-BBA1-89474EF943C8}" destId="{F213A3C7-0E32-4FBD-B04C-E2D68129B311}" srcOrd="7" destOrd="0" presId="urn:microsoft.com/office/officeart/2009/3/layout/HorizontalOrganizationChart"/>
    <dgm:cxn modelId="{1FF5A1E8-7569-4138-A802-E344C165D5F0}" type="presParOf" srcId="{F213A3C7-0E32-4FBD-B04C-E2D68129B311}" destId="{7AD382D9-70D2-4DF9-854E-9A9263FC222F}" srcOrd="0" destOrd="0" presId="urn:microsoft.com/office/officeart/2009/3/layout/HorizontalOrganizationChart"/>
    <dgm:cxn modelId="{0A34884E-4116-4C59-BD14-62E004F4376A}" type="presParOf" srcId="{7AD382D9-70D2-4DF9-854E-9A9263FC222F}" destId="{310B3D86-078B-4591-A994-938DB1C35D82}" srcOrd="0" destOrd="0" presId="urn:microsoft.com/office/officeart/2009/3/layout/HorizontalOrganizationChart"/>
    <dgm:cxn modelId="{5C860860-DA65-4831-B0EF-556D199DD0B1}" type="presParOf" srcId="{7AD382D9-70D2-4DF9-854E-9A9263FC222F}" destId="{6C30B247-CFDB-499C-A8E5-8E109697C592}" srcOrd="1" destOrd="0" presId="urn:microsoft.com/office/officeart/2009/3/layout/HorizontalOrganizationChart"/>
    <dgm:cxn modelId="{728E3FDA-D468-46DD-A42B-9AB5EAEECA0F}" type="presParOf" srcId="{F213A3C7-0E32-4FBD-B04C-E2D68129B311}" destId="{CC9E66AA-2BA1-4D50-B92A-F16322D1899B}" srcOrd="1" destOrd="0" presId="urn:microsoft.com/office/officeart/2009/3/layout/HorizontalOrganizationChart"/>
    <dgm:cxn modelId="{CA8D0693-9755-449A-B7E4-037070E4D3F9}" type="presParOf" srcId="{F213A3C7-0E32-4FBD-B04C-E2D68129B311}" destId="{96B2F299-3ABA-41B2-99E1-3177BC816939}" srcOrd="2" destOrd="0" presId="urn:microsoft.com/office/officeart/2009/3/layout/HorizontalOrganizationChart"/>
    <dgm:cxn modelId="{E6ABBCE4-F97A-4516-8994-5CC8E0BF05EB}" type="presParOf" srcId="{7A617709-4776-4884-BBA1-89474EF943C8}" destId="{AC0424A2-9BDE-48C9-8954-712E0A5C1F4A}" srcOrd="8" destOrd="0" presId="urn:microsoft.com/office/officeart/2009/3/layout/HorizontalOrganizationChart"/>
    <dgm:cxn modelId="{712D9502-FBD8-4F90-908B-A46F3D6FC01B}" type="presParOf" srcId="{7A617709-4776-4884-BBA1-89474EF943C8}" destId="{BB1C49E4-B30A-4B24-A57D-33991A9508DB}" srcOrd="9" destOrd="0" presId="urn:microsoft.com/office/officeart/2009/3/layout/HorizontalOrganizationChart"/>
    <dgm:cxn modelId="{444702E4-4240-4700-ADA0-5F6338B24A03}" type="presParOf" srcId="{BB1C49E4-B30A-4B24-A57D-33991A9508DB}" destId="{1B9194ED-308D-4F51-ACA5-2A2E093CE545}" srcOrd="0" destOrd="0" presId="urn:microsoft.com/office/officeart/2009/3/layout/HorizontalOrganizationChart"/>
    <dgm:cxn modelId="{D7F08105-B138-4C50-B0FC-59E3BEBAF476}" type="presParOf" srcId="{1B9194ED-308D-4F51-ACA5-2A2E093CE545}" destId="{4DFAF951-128A-4A55-B708-0DDF9B1F65EC}" srcOrd="0" destOrd="0" presId="urn:microsoft.com/office/officeart/2009/3/layout/HorizontalOrganizationChart"/>
    <dgm:cxn modelId="{FE7B23BF-D18F-4E48-AA6E-BDC8D2A66057}" type="presParOf" srcId="{1B9194ED-308D-4F51-ACA5-2A2E093CE545}" destId="{3F80622D-1CE2-4BB4-9C3C-8919088868F5}" srcOrd="1" destOrd="0" presId="urn:microsoft.com/office/officeart/2009/3/layout/HorizontalOrganizationChart"/>
    <dgm:cxn modelId="{DA3D3657-52EB-471A-A322-F369EDC69F59}" type="presParOf" srcId="{BB1C49E4-B30A-4B24-A57D-33991A9508DB}" destId="{6B70CEE3-F181-44A2-94C4-428897DEE561}" srcOrd="1" destOrd="0" presId="urn:microsoft.com/office/officeart/2009/3/layout/HorizontalOrganizationChart"/>
    <dgm:cxn modelId="{8F4CCC24-CAA3-4CE8-8EDE-1005BB3F7547}" type="presParOf" srcId="{BB1C49E4-B30A-4B24-A57D-33991A9508DB}" destId="{D7A496B2-EB76-4CFD-9561-431074B9697B}" srcOrd="2" destOrd="0" presId="urn:microsoft.com/office/officeart/2009/3/layout/HorizontalOrganizationChart"/>
    <dgm:cxn modelId="{F698A777-E6CD-46AE-AD34-47589C13DECB}" type="presParOf" srcId="{E9FDC156-C523-484C-9CD6-73D8E4E0F133}" destId="{4CED3A63-2D89-4D01-8F77-66D28B154C56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0424A2-9BDE-48C9-8954-712E0A5C1F4A}">
      <dsp:nvSpPr>
        <dsp:cNvPr id="0" name=""/>
        <dsp:cNvSpPr/>
      </dsp:nvSpPr>
      <dsp:spPr>
        <a:xfrm>
          <a:off x="2169419" y="1600200"/>
          <a:ext cx="315776" cy="13578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7888" y="0"/>
              </a:lnTo>
              <a:lnTo>
                <a:pt x="157888" y="1357837"/>
              </a:lnTo>
              <a:lnTo>
                <a:pt x="315776" y="135783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E46E87-E5B6-43B5-BE81-7DCC0EEA6A7C}">
      <dsp:nvSpPr>
        <dsp:cNvPr id="0" name=""/>
        <dsp:cNvSpPr/>
      </dsp:nvSpPr>
      <dsp:spPr>
        <a:xfrm>
          <a:off x="2169419" y="1600200"/>
          <a:ext cx="315776" cy="6789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7888" y="0"/>
              </a:lnTo>
              <a:lnTo>
                <a:pt x="157888" y="678918"/>
              </a:lnTo>
              <a:lnTo>
                <a:pt x="315776" y="67891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54EFB2-3E9D-4BF0-955D-EF5C026733F3}">
      <dsp:nvSpPr>
        <dsp:cNvPr id="0" name=""/>
        <dsp:cNvSpPr/>
      </dsp:nvSpPr>
      <dsp:spPr>
        <a:xfrm>
          <a:off x="2169419" y="1554480"/>
          <a:ext cx="31577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5776" y="4572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0A996E-9F9A-49C6-ADB8-830FA4E0E9DB}">
      <dsp:nvSpPr>
        <dsp:cNvPr id="0" name=""/>
        <dsp:cNvSpPr/>
      </dsp:nvSpPr>
      <dsp:spPr>
        <a:xfrm>
          <a:off x="2169419" y="921281"/>
          <a:ext cx="315776" cy="678918"/>
        </a:xfrm>
        <a:custGeom>
          <a:avLst/>
          <a:gdLst/>
          <a:ahLst/>
          <a:cxnLst/>
          <a:rect l="0" t="0" r="0" b="0"/>
          <a:pathLst>
            <a:path>
              <a:moveTo>
                <a:pt x="0" y="678918"/>
              </a:moveTo>
              <a:lnTo>
                <a:pt x="157888" y="678918"/>
              </a:lnTo>
              <a:lnTo>
                <a:pt x="157888" y="0"/>
              </a:lnTo>
              <a:lnTo>
                <a:pt x="315776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74B913-0C30-4998-83B0-9BA8F293C31C}">
      <dsp:nvSpPr>
        <dsp:cNvPr id="0" name=""/>
        <dsp:cNvSpPr/>
      </dsp:nvSpPr>
      <dsp:spPr>
        <a:xfrm>
          <a:off x="2169419" y="242362"/>
          <a:ext cx="315776" cy="1357837"/>
        </a:xfrm>
        <a:custGeom>
          <a:avLst/>
          <a:gdLst/>
          <a:ahLst/>
          <a:cxnLst/>
          <a:rect l="0" t="0" r="0" b="0"/>
          <a:pathLst>
            <a:path>
              <a:moveTo>
                <a:pt x="0" y="1357837"/>
              </a:moveTo>
              <a:lnTo>
                <a:pt x="157888" y="1357837"/>
              </a:lnTo>
              <a:lnTo>
                <a:pt x="157888" y="0"/>
              </a:lnTo>
              <a:lnTo>
                <a:pt x="315776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614E57-E61D-4548-B3A8-FD10423E5E70}">
      <dsp:nvSpPr>
        <dsp:cNvPr id="0" name=""/>
        <dsp:cNvSpPr/>
      </dsp:nvSpPr>
      <dsp:spPr>
        <a:xfrm>
          <a:off x="590538" y="1359420"/>
          <a:ext cx="1578880" cy="4815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Функции конкуренции</a:t>
          </a:r>
        </a:p>
      </dsp:txBody>
      <dsp:txXfrm>
        <a:off x="590538" y="1359420"/>
        <a:ext cx="1578880" cy="481558"/>
      </dsp:txXfrm>
    </dsp:sp>
    <dsp:sp modelId="{09450AE0-6BB4-4CA0-A2F0-E48AB3F9C053}">
      <dsp:nvSpPr>
        <dsp:cNvPr id="0" name=""/>
        <dsp:cNvSpPr/>
      </dsp:nvSpPr>
      <dsp:spPr>
        <a:xfrm>
          <a:off x="2485195" y="1583"/>
          <a:ext cx="2391593" cy="4815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Регулирующая функция</a:t>
          </a:r>
        </a:p>
      </dsp:txBody>
      <dsp:txXfrm>
        <a:off x="2485195" y="1583"/>
        <a:ext cx="2391593" cy="481558"/>
      </dsp:txXfrm>
    </dsp:sp>
    <dsp:sp modelId="{C23528F2-BE4C-4A34-B9B3-3483DEFC0CB3}">
      <dsp:nvSpPr>
        <dsp:cNvPr id="0" name=""/>
        <dsp:cNvSpPr/>
      </dsp:nvSpPr>
      <dsp:spPr>
        <a:xfrm>
          <a:off x="2485195" y="680502"/>
          <a:ext cx="2391609" cy="4815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Функция размещения</a:t>
          </a:r>
        </a:p>
      </dsp:txBody>
      <dsp:txXfrm>
        <a:off x="2485195" y="680502"/>
        <a:ext cx="2391609" cy="481558"/>
      </dsp:txXfrm>
    </dsp:sp>
    <dsp:sp modelId="{3FBC7C36-94AB-4161-ABF1-2F41FE4B993E}">
      <dsp:nvSpPr>
        <dsp:cNvPr id="0" name=""/>
        <dsp:cNvSpPr/>
      </dsp:nvSpPr>
      <dsp:spPr>
        <a:xfrm>
          <a:off x="2485195" y="1359420"/>
          <a:ext cx="2378977" cy="4815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Инновационная и адаптационная функция</a:t>
          </a:r>
        </a:p>
      </dsp:txBody>
      <dsp:txXfrm>
        <a:off x="2485195" y="1359420"/>
        <a:ext cx="2378977" cy="481558"/>
      </dsp:txXfrm>
    </dsp:sp>
    <dsp:sp modelId="{310B3D86-078B-4591-A994-938DB1C35D82}">
      <dsp:nvSpPr>
        <dsp:cNvPr id="0" name=""/>
        <dsp:cNvSpPr/>
      </dsp:nvSpPr>
      <dsp:spPr>
        <a:xfrm>
          <a:off x="2485195" y="2038339"/>
          <a:ext cx="2378977" cy="4815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Распределительная функция</a:t>
          </a:r>
        </a:p>
      </dsp:txBody>
      <dsp:txXfrm>
        <a:off x="2485195" y="2038339"/>
        <a:ext cx="2378977" cy="481558"/>
      </dsp:txXfrm>
    </dsp:sp>
    <dsp:sp modelId="{4DFAF951-128A-4A55-B708-0DDF9B1F65EC}">
      <dsp:nvSpPr>
        <dsp:cNvPr id="0" name=""/>
        <dsp:cNvSpPr/>
      </dsp:nvSpPr>
      <dsp:spPr>
        <a:xfrm>
          <a:off x="2485195" y="2717257"/>
          <a:ext cx="2410666" cy="4815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Контролирующая функция</a:t>
          </a:r>
        </a:p>
      </dsp:txBody>
      <dsp:txXfrm>
        <a:off x="2485195" y="2717257"/>
        <a:ext cx="2410666" cy="4815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73CCB-7609-4986-858A-618A43E8B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6122</Words>
  <Characters>34900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Юра</cp:lastModifiedBy>
  <cp:revision>4</cp:revision>
  <cp:lastPrinted>2018-04-19T14:49:00Z</cp:lastPrinted>
  <dcterms:created xsi:type="dcterms:W3CDTF">2018-04-19T14:42:00Z</dcterms:created>
  <dcterms:modified xsi:type="dcterms:W3CDTF">2018-04-19T14:49:00Z</dcterms:modified>
</cp:coreProperties>
</file>