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182" w:rsidRDefault="00F37182" w:rsidP="00EA1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88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25CD3" w:rsidRDefault="00EA1BF9" w:rsidP="00EA1BF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pPr w:leftFromText="180" w:rightFromText="180" w:vertAnchor="page" w:horzAnchor="margin" w:tblpY="189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8726"/>
        <w:gridCol w:w="567"/>
      </w:tblGrid>
      <w:tr w:rsidR="00E062FD" w:rsidRPr="00E23CF0" w:rsidTr="003A384B">
        <w:tc>
          <w:tcPr>
            <w:tcW w:w="9039" w:type="dxa"/>
            <w:gridSpan w:val="2"/>
            <w:shd w:val="clear" w:color="auto" w:fill="auto"/>
          </w:tcPr>
          <w:p w:rsidR="00E062FD" w:rsidRPr="00E23CF0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  <w:r w:rsidRPr="00E23CF0">
              <w:rPr>
                <w:bCs/>
              </w:rPr>
              <w:t>Вве</w:t>
            </w:r>
            <w:r>
              <w:rPr>
                <w:bCs/>
              </w:rPr>
              <w:t>дение……………………………………………………………………</w:t>
            </w:r>
            <w:r w:rsidR="00AF058D">
              <w:rPr>
                <w:bCs/>
              </w:rPr>
              <w:t>…</w:t>
            </w:r>
            <w:r>
              <w:rPr>
                <w:bCs/>
              </w:rPr>
              <w:t>…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E062FD" w:rsidRPr="00E23CF0" w:rsidRDefault="00E062FD" w:rsidP="00AF058D">
            <w:pPr>
              <w:spacing w:line="360" w:lineRule="auto"/>
              <w:ind w:left="-250" w:right="-533" w:firstLine="250"/>
              <w:rPr>
                <w:bCs/>
              </w:rPr>
            </w:pPr>
            <w:r w:rsidRPr="00E23CF0">
              <w:rPr>
                <w:bCs/>
              </w:rPr>
              <w:t>3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Pr="00E23CF0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  <w:r w:rsidRPr="00E23CF0">
              <w:rPr>
                <w:bCs/>
              </w:rPr>
              <w:t>1</w:t>
            </w:r>
          </w:p>
        </w:tc>
        <w:tc>
          <w:tcPr>
            <w:tcW w:w="8726" w:type="dxa"/>
            <w:shd w:val="clear" w:color="auto" w:fill="auto"/>
            <w:hideMark/>
          </w:tcPr>
          <w:p w:rsidR="00E062FD" w:rsidRDefault="00E062FD" w:rsidP="00E062FD">
            <w:pPr>
              <w:spacing w:line="360" w:lineRule="auto"/>
              <w:ind w:right="-104"/>
              <w:jc w:val="both"/>
            </w:pPr>
            <w:r>
              <w:t xml:space="preserve">Теоретическая основа сертификации и стандартизации в </w:t>
            </w:r>
          </w:p>
          <w:p w:rsidR="00E062FD" w:rsidRPr="00E23CF0" w:rsidRDefault="00E062FD" w:rsidP="00E062FD">
            <w:pPr>
              <w:spacing w:line="360" w:lineRule="auto"/>
              <w:ind w:right="-104"/>
              <w:jc w:val="both"/>
              <w:rPr>
                <w:bCs/>
              </w:rPr>
            </w:pPr>
            <w:proofErr w:type="gramStart"/>
            <w:r>
              <w:t>гостиничном</w:t>
            </w:r>
            <w:proofErr w:type="gramEnd"/>
            <w:r>
              <w:t>………………………………………………………………</w:t>
            </w:r>
            <w:r w:rsidR="00AF058D">
              <w:t>…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E062FD" w:rsidRPr="00E23CF0" w:rsidRDefault="00E062FD" w:rsidP="00AF058D">
            <w:pPr>
              <w:spacing w:line="360" w:lineRule="auto"/>
              <w:ind w:left="-250" w:right="-533" w:firstLine="250"/>
              <w:rPr>
                <w:bCs/>
              </w:rPr>
            </w:pPr>
            <w:r w:rsidRPr="00E23CF0">
              <w:rPr>
                <w:bCs/>
              </w:rPr>
              <w:t>5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E062FD">
            <w:pPr>
              <w:spacing w:line="360" w:lineRule="auto"/>
              <w:ind w:left="-105" w:right="-238" w:firstLine="105"/>
            </w:pPr>
            <w:proofErr w:type="gramStart"/>
            <w:r w:rsidRPr="00E23CF0">
              <w:rPr>
                <w:bCs/>
              </w:rPr>
              <w:t xml:space="preserve">1.1 </w:t>
            </w:r>
            <w:r>
              <w:t xml:space="preserve"> Понятие</w:t>
            </w:r>
            <w:proofErr w:type="gramEnd"/>
            <w:r>
              <w:t xml:space="preserve"> и сущность стандартизации в гостиничном бизнесе…</w:t>
            </w:r>
            <w:r w:rsidR="008A6BD5" w:rsidRPr="008A6BD5">
              <w:t>.</w:t>
            </w:r>
            <w:r>
              <w:t>…</w:t>
            </w:r>
            <w:r w:rsidR="00AF058D">
              <w:t>…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E062FD" w:rsidRPr="00E23CF0" w:rsidRDefault="00E062FD" w:rsidP="00AF058D">
            <w:pPr>
              <w:spacing w:line="360" w:lineRule="auto"/>
              <w:ind w:left="-250" w:right="-533" w:firstLine="250"/>
              <w:rPr>
                <w:bCs/>
              </w:rPr>
            </w:pPr>
            <w:r w:rsidRPr="00E23CF0">
              <w:rPr>
                <w:bCs/>
              </w:rPr>
              <w:t>5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E062FD">
            <w:pPr>
              <w:spacing w:line="360" w:lineRule="auto"/>
              <w:ind w:left="-105" w:right="-238" w:firstLine="105"/>
            </w:pPr>
            <w:proofErr w:type="gramStart"/>
            <w:r w:rsidRPr="00E23CF0">
              <w:rPr>
                <w:bCs/>
              </w:rPr>
              <w:t>1.2</w:t>
            </w:r>
            <w:r w:rsidRPr="00E23CF0">
              <w:t xml:space="preserve"> </w:t>
            </w:r>
            <w:r>
              <w:t xml:space="preserve"> Понятие</w:t>
            </w:r>
            <w:proofErr w:type="gramEnd"/>
            <w:r>
              <w:t xml:space="preserve"> и сущность сертификации услуг в гостиничном бизнесе</w:t>
            </w:r>
            <w:r w:rsidR="00AF058D">
              <w:t>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  <w:hideMark/>
          </w:tcPr>
          <w:p w:rsidR="00AC52D8" w:rsidRDefault="00E062FD" w:rsidP="00E062FD">
            <w:pPr>
              <w:spacing w:line="360" w:lineRule="auto"/>
              <w:ind w:left="565" w:right="-238" w:hanging="565"/>
            </w:pPr>
            <w:proofErr w:type="gramStart"/>
            <w:r w:rsidRPr="00E23CF0">
              <w:rPr>
                <w:bCs/>
              </w:rPr>
              <w:t>1.3</w:t>
            </w:r>
            <w:r w:rsidRPr="00E23CF0">
              <w:t xml:space="preserve"> </w:t>
            </w:r>
            <w:r>
              <w:t xml:space="preserve"> Нормативные</w:t>
            </w:r>
            <w:proofErr w:type="gramEnd"/>
            <w:r>
              <w:t xml:space="preserve"> документы о сертификации и стандартизации в </w:t>
            </w:r>
          </w:p>
          <w:p w:rsidR="00E062FD" w:rsidRPr="00E23CF0" w:rsidRDefault="00E062FD" w:rsidP="00AC52D8">
            <w:pPr>
              <w:spacing w:line="360" w:lineRule="auto"/>
              <w:ind w:left="1105" w:right="-1100" w:hanging="565"/>
            </w:pPr>
            <w:proofErr w:type="gramStart"/>
            <w:r>
              <w:t>сфере</w:t>
            </w:r>
            <w:proofErr w:type="gramEnd"/>
            <w:r>
              <w:t xml:space="preserve"> гостиничного обслуживания…</w:t>
            </w:r>
            <w:r w:rsidRPr="00E23CF0">
              <w:t>…</w:t>
            </w:r>
            <w:r>
              <w:t>…</w:t>
            </w:r>
            <w:r w:rsidRPr="00E23CF0">
              <w:t>…</w:t>
            </w:r>
            <w:r>
              <w:t>………………………</w:t>
            </w:r>
            <w:r w:rsidR="00AF058D">
              <w:t>……..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Pr="00E23CF0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  <w:r w:rsidRPr="00E23CF0">
              <w:rPr>
                <w:bCs/>
              </w:rPr>
              <w:t>2</w:t>
            </w: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E062FD">
            <w:pPr>
              <w:spacing w:line="360" w:lineRule="auto"/>
              <w:ind w:left="-105" w:right="-238"/>
            </w:pPr>
            <w:r>
              <w:t xml:space="preserve"> Принципы проведения станд</w:t>
            </w:r>
            <w:r w:rsidR="008A6BD5">
              <w:t>артизации и сертификации…</w:t>
            </w:r>
            <w:proofErr w:type="gramStart"/>
            <w:r w:rsidR="008A6BD5">
              <w:t>…….</w:t>
            </w:r>
            <w:proofErr w:type="gramEnd"/>
            <w:r w:rsidR="008A6BD5">
              <w:t>.…</w:t>
            </w:r>
            <w:r w:rsidR="008A6BD5" w:rsidRPr="008A6BD5">
              <w:t>.</w:t>
            </w:r>
            <w:r w:rsidR="008A6BD5">
              <w:t>…</w:t>
            </w:r>
            <w:r w:rsidR="008A6BD5" w:rsidRPr="008A6BD5">
              <w:t>.</w:t>
            </w:r>
            <w:r>
              <w:t>..</w:t>
            </w:r>
            <w:r w:rsidR="00AF058D">
              <w:t>..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</w:pP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AF058D">
            <w:pPr>
              <w:spacing w:line="360" w:lineRule="auto"/>
              <w:ind w:left="-105" w:right="-238" w:firstLine="112"/>
            </w:pPr>
            <w:r w:rsidRPr="00E23CF0">
              <w:t xml:space="preserve">2.1 </w:t>
            </w:r>
            <w:r>
              <w:t>Этапы проведения сертификации гостиничных предприятий</w:t>
            </w:r>
            <w:r w:rsidRPr="00E23CF0">
              <w:t>……</w:t>
            </w:r>
            <w:r w:rsidR="00AF058D">
              <w:t>…...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E062FD">
            <w:pPr>
              <w:spacing w:line="360" w:lineRule="auto"/>
              <w:ind w:left="-105" w:right="-238" w:firstLine="112"/>
              <w:jc w:val="both"/>
            </w:pPr>
            <w:proofErr w:type="gramStart"/>
            <w:r w:rsidRPr="00E23CF0">
              <w:rPr>
                <w:bCs/>
              </w:rPr>
              <w:t xml:space="preserve">2.2 </w:t>
            </w:r>
            <w:r>
              <w:t xml:space="preserve"> Особенности</w:t>
            </w:r>
            <w:proofErr w:type="gramEnd"/>
            <w:r>
              <w:t xml:space="preserve"> проведения сертификации……………………………</w:t>
            </w:r>
            <w:r w:rsidR="00AF058D">
              <w:t>…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AF058D">
            <w:pPr>
              <w:spacing w:line="360" w:lineRule="auto"/>
              <w:ind w:right="-249" w:firstLine="7"/>
              <w:rPr>
                <w:bCs/>
              </w:rPr>
            </w:pPr>
            <w:r w:rsidRPr="00E14F8E">
              <w:t xml:space="preserve">Актуальность сертификации </w:t>
            </w:r>
            <w:r>
              <w:t>и стандартизации</w:t>
            </w:r>
            <w:r w:rsidRPr="00E14F8E">
              <w:t xml:space="preserve">, как фактор повышения качества предоставления гостиничных услуг </w:t>
            </w:r>
            <w:r>
              <w:t>на примере гостиницы</w:t>
            </w:r>
            <w:r w:rsidRPr="00E14F8E">
              <w:t xml:space="preserve"> «</w:t>
            </w:r>
            <w:proofErr w:type="gramStart"/>
            <w:r>
              <w:t>Москва</w:t>
            </w:r>
            <w:r w:rsidRPr="00E14F8E">
              <w:t>»</w:t>
            </w:r>
            <w:r>
              <w:t>…</w:t>
            </w:r>
            <w:proofErr w:type="gramEnd"/>
            <w:r>
              <w:t>……………………………………………………</w:t>
            </w:r>
            <w:r w:rsidR="00AF058D">
              <w:t>……………....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Default="00E062FD" w:rsidP="00AF058D">
            <w:pPr>
              <w:spacing w:line="360" w:lineRule="auto"/>
              <w:ind w:left="-250" w:right="-533" w:firstLine="250"/>
              <w:rPr>
                <w:bCs/>
              </w:rPr>
            </w:pPr>
          </w:p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E062FD">
            <w:pPr>
              <w:spacing w:line="360" w:lineRule="auto"/>
              <w:ind w:left="-105" w:right="-238" w:firstLine="105"/>
              <w:jc w:val="both"/>
              <w:rPr>
                <w:bCs/>
              </w:rPr>
            </w:pPr>
            <w:proofErr w:type="gramStart"/>
            <w:r w:rsidRPr="00E23CF0">
              <w:rPr>
                <w:bCs/>
              </w:rPr>
              <w:t xml:space="preserve">3.1 </w:t>
            </w:r>
            <w:r>
              <w:t xml:space="preserve"> Общая</w:t>
            </w:r>
            <w:proofErr w:type="gramEnd"/>
            <w:r>
              <w:t xml:space="preserve"> характеристика гостиницы «Москва»</w:t>
            </w:r>
            <w:r w:rsidRPr="00E23CF0">
              <w:rPr>
                <w:bCs/>
              </w:rPr>
              <w:t>…</w:t>
            </w:r>
            <w:r>
              <w:rPr>
                <w:bCs/>
              </w:rPr>
              <w:t>.</w:t>
            </w:r>
            <w:r w:rsidRPr="00E23CF0">
              <w:rPr>
                <w:bCs/>
              </w:rPr>
              <w:t>……</w:t>
            </w:r>
            <w:r>
              <w:rPr>
                <w:bCs/>
              </w:rPr>
              <w:t>……………</w:t>
            </w:r>
            <w:r w:rsidR="00AF058D">
              <w:rPr>
                <w:bCs/>
              </w:rPr>
              <w:t>…..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  <w:hideMark/>
          </w:tcPr>
          <w:p w:rsidR="00E062FD" w:rsidRPr="00E23CF0" w:rsidRDefault="00E062FD" w:rsidP="00AF058D">
            <w:pPr>
              <w:spacing w:line="360" w:lineRule="auto"/>
              <w:ind w:left="574" w:right="-1071" w:hanging="574"/>
              <w:rPr>
                <w:bCs/>
              </w:rPr>
            </w:pPr>
            <w:proofErr w:type="gramStart"/>
            <w:r w:rsidRPr="00E23CF0">
              <w:rPr>
                <w:bCs/>
              </w:rPr>
              <w:t xml:space="preserve">3.2 </w:t>
            </w:r>
            <w:r>
              <w:t xml:space="preserve"> </w:t>
            </w:r>
            <w:r w:rsidR="00AF058D">
              <w:t>Анализ</w:t>
            </w:r>
            <w:proofErr w:type="gramEnd"/>
            <w:r w:rsidR="00AF058D">
              <w:t xml:space="preserve"> с</w:t>
            </w:r>
            <w:r>
              <w:t>оответстви</w:t>
            </w:r>
            <w:r w:rsidR="00AF058D">
              <w:t>я</w:t>
            </w:r>
            <w:r>
              <w:t xml:space="preserve"> гостиницы «Москва» нормам стандартизации и сертификации</w:t>
            </w:r>
            <w:r>
              <w:rPr>
                <w:bCs/>
              </w:rPr>
              <w:t>..</w:t>
            </w:r>
            <w:r w:rsidRPr="00E23CF0">
              <w:t>…</w:t>
            </w:r>
            <w:r>
              <w:t>……………………………………………………</w:t>
            </w:r>
            <w:r w:rsidR="00AF058D">
              <w:t>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E062FD" w:rsidRPr="00E23CF0" w:rsidTr="003A384B">
        <w:tc>
          <w:tcPr>
            <w:tcW w:w="313" w:type="dxa"/>
            <w:shd w:val="clear" w:color="auto" w:fill="auto"/>
          </w:tcPr>
          <w:p w:rsidR="00E062FD" w:rsidRDefault="00E062FD" w:rsidP="00E062FD">
            <w:pPr>
              <w:spacing w:line="360" w:lineRule="auto"/>
              <w:ind w:right="-238"/>
              <w:jc w:val="both"/>
              <w:rPr>
                <w:bCs/>
              </w:rPr>
            </w:pPr>
          </w:p>
        </w:tc>
        <w:tc>
          <w:tcPr>
            <w:tcW w:w="8726" w:type="dxa"/>
            <w:shd w:val="clear" w:color="auto" w:fill="auto"/>
          </w:tcPr>
          <w:p w:rsidR="00E062FD" w:rsidRPr="00E23CF0" w:rsidRDefault="006A44D9" w:rsidP="00E062FD">
            <w:pPr>
              <w:spacing w:line="360" w:lineRule="auto"/>
              <w:ind w:left="-105" w:right="-238" w:firstLine="105"/>
              <w:jc w:val="both"/>
              <w:rPr>
                <w:bCs/>
              </w:rPr>
            </w:pPr>
            <w:r>
              <w:t>3.3</w:t>
            </w:r>
            <w:r w:rsidR="00E062FD">
              <w:t xml:space="preserve"> П</w:t>
            </w:r>
            <w:r>
              <w:t>ерспективы повышения категории</w:t>
            </w:r>
            <w:r w:rsidR="00E062FD">
              <w:t xml:space="preserve"> гости</w:t>
            </w:r>
            <w:r>
              <w:t>ницы</w:t>
            </w:r>
            <w:r w:rsidR="00E062FD">
              <w:t xml:space="preserve"> «</w:t>
            </w:r>
            <w:proofErr w:type="gramStart"/>
            <w:r w:rsidR="00E062FD">
              <w:t>Москва»…</w:t>
            </w:r>
            <w:proofErr w:type="gramEnd"/>
            <w:r w:rsidR="00E062FD">
              <w:t>……</w:t>
            </w:r>
            <w:r>
              <w:t>..</w:t>
            </w:r>
            <w:r w:rsidR="00AF058D">
              <w:t>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E062FD" w:rsidRPr="00E23CF0" w:rsidTr="003A384B">
        <w:tc>
          <w:tcPr>
            <w:tcW w:w="9039" w:type="dxa"/>
            <w:gridSpan w:val="2"/>
            <w:shd w:val="clear" w:color="auto" w:fill="auto"/>
          </w:tcPr>
          <w:p w:rsidR="00E062FD" w:rsidRPr="00E23CF0" w:rsidRDefault="00E062FD" w:rsidP="00E062FD">
            <w:pPr>
              <w:spacing w:line="360" w:lineRule="auto"/>
              <w:ind w:left="7" w:right="-379" w:hanging="7"/>
              <w:jc w:val="both"/>
              <w:rPr>
                <w:bCs/>
              </w:rPr>
            </w:pPr>
            <w:r w:rsidRPr="00E23CF0">
              <w:rPr>
                <w:bCs/>
              </w:rPr>
              <w:t>Закл</w:t>
            </w:r>
            <w:r>
              <w:rPr>
                <w:bCs/>
              </w:rPr>
              <w:t>ючение……………………………………………………………………</w:t>
            </w:r>
            <w:r w:rsidR="00AF058D">
              <w:rPr>
                <w:bCs/>
              </w:rPr>
              <w:t>…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E062FD" w:rsidRPr="00E23CF0" w:rsidTr="003A384B">
        <w:tc>
          <w:tcPr>
            <w:tcW w:w="9039" w:type="dxa"/>
            <w:gridSpan w:val="2"/>
            <w:shd w:val="clear" w:color="auto" w:fill="auto"/>
          </w:tcPr>
          <w:p w:rsidR="00E062FD" w:rsidRPr="00E23CF0" w:rsidRDefault="00E062FD" w:rsidP="00E062FD">
            <w:pPr>
              <w:spacing w:line="360" w:lineRule="auto"/>
              <w:ind w:left="-105" w:right="-238" w:firstLine="105"/>
              <w:rPr>
                <w:bCs/>
              </w:rPr>
            </w:pPr>
            <w:r>
              <w:rPr>
                <w:bCs/>
              </w:rPr>
              <w:t>Список использованных…………………………………………………</w:t>
            </w:r>
            <w:proofErr w:type="gramStart"/>
            <w:r>
              <w:rPr>
                <w:bCs/>
              </w:rPr>
              <w:t>…</w:t>
            </w:r>
            <w:r w:rsidR="00AF058D">
              <w:rPr>
                <w:bCs/>
              </w:rPr>
              <w:t>….</w:t>
            </w:r>
            <w:proofErr w:type="gramEnd"/>
            <w:r w:rsidR="00AF058D">
              <w:rPr>
                <w:bCs/>
              </w:rPr>
              <w:t>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E23CF0" w:rsidRDefault="00E062FD" w:rsidP="00AC52D8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3</w:t>
            </w:r>
            <w:r w:rsidR="00AC52D8">
              <w:rPr>
                <w:bCs/>
              </w:rPr>
              <w:t>6</w:t>
            </w:r>
          </w:p>
        </w:tc>
      </w:tr>
      <w:tr w:rsidR="00E062FD" w:rsidRPr="00E23CF0" w:rsidTr="003A384B">
        <w:tc>
          <w:tcPr>
            <w:tcW w:w="9039" w:type="dxa"/>
            <w:gridSpan w:val="2"/>
            <w:shd w:val="clear" w:color="auto" w:fill="auto"/>
          </w:tcPr>
          <w:p w:rsidR="00E062FD" w:rsidRPr="00330B91" w:rsidRDefault="00E062FD" w:rsidP="00E062FD">
            <w:pPr>
              <w:spacing w:line="360" w:lineRule="auto"/>
              <w:ind w:left="2007" w:right="-238" w:hanging="2007"/>
            </w:pPr>
            <w:r w:rsidRPr="00E23CF0">
              <w:rPr>
                <w:bCs/>
              </w:rPr>
              <w:t>Приложение А</w:t>
            </w:r>
            <w:r>
              <w:rPr>
                <w:bCs/>
              </w:rPr>
              <w:t xml:space="preserve">. </w:t>
            </w:r>
            <w:r>
              <w:rPr>
                <w:rFonts w:eastAsia="Times New Roman"/>
                <w:color w:val="000000" w:themeColor="text1"/>
              </w:rPr>
              <w:t>Приложение №</w:t>
            </w:r>
            <w:r w:rsidRPr="002965E2">
              <w:rPr>
                <w:rFonts w:eastAsia="Times New Roman"/>
                <w:color w:val="000000" w:themeColor="text1"/>
              </w:rPr>
              <w:t>1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  <w:r w:rsidRPr="002965E2">
              <w:rPr>
                <w:rFonts w:eastAsia="Times New Roman"/>
                <w:color w:val="000000" w:themeColor="text1"/>
              </w:rPr>
              <w:t>к Положению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  <w:r w:rsidRPr="002965E2">
              <w:rPr>
                <w:rFonts w:eastAsia="Times New Roman"/>
                <w:color w:val="000000" w:themeColor="text1"/>
              </w:rPr>
              <w:t>о классификации гостиниц</w:t>
            </w:r>
            <w:r w:rsidR="008A6BD5">
              <w:t>………………………………………</w:t>
            </w:r>
            <w:proofErr w:type="gramStart"/>
            <w:r w:rsidR="008A6BD5">
              <w:t>…….</w:t>
            </w:r>
            <w:proofErr w:type="gramEnd"/>
            <w:r w:rsidR="008A6BD5">
              <w:t>.</w:t>
            </w:r>
            <w:r>
              <w:t>……</w:t>
            </w:r>
            <w:r w:rsidR="00AF058D">
              <w:t>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Default="00E062FD" w:rsidP="00AF058D">
            <w:pPr>
              <w:spacing w:line="360" w:lineRule="auto"/>
              <w:ind w:left="-250" w:right="-533" w:firstLine="250"/>
              <w:rPr>
                <w:bCs/>
              </w:rPr>
            </w:pPr>
          </w:p>
          <w:p w:rsidR="00E062FD" w:rsidRPr="00E23CF0" w:rsidRDefault="00AC52D8" w:rsidP="00AF058D">
            <w:pPr>
              <w:spacing w:line="360" w:lineRule="auto"/>
              <w:ind w:left="-250" w:right="-533" w:firstLine="250"/>
              <w:rPr>
                <w:bCs/>
              </w:rPr>
            </w:pPr>
            <w:r>
              <w:rPr>
                <w:bCs/>
              </w:rPr>
              <w:t>38</w:t>
            </w:r>
          </w:p>
        </w:tc>
      </w:tr>
      <w:tr w:rsidR="00E062FD" w:rsidRPr="00E23CF0" w:rsidTr="003A384B">
        <w:tc>
          <w:tcPr>
            <w:tcW w:w="9039" w:type="dxa"/>
            <w:gridSpan w:val="2"/>
            <w:shd w:val="clear" w:color="auto" w:fill="auto"/>
          </w:tcPr>
          <w:p w:rsidR="00E062FD" w:rsidRPr="00330B91" w:rsidRDefault="00E062FD" w:rsidP="00E062FD">
            <w:pPr>
              <w:spacing w:line="360" w:lineRule="auto"/>
              <w:ind w:left="1865" w:right="-238" w:hanging="1865"/>
            </w:pPr>
            <w:r w:rsidRPr="00E23CF0">
              <w:rPr>
                <w:bCs/>
              </w:rPr>
              <w:t>Приложение Б</w:t>
            </w:r>
            <w:r>
              <w:rPr>
                <w:bCs/>
              </w:rPr>
              <w:t xml:space="preserve">. </w:t>
            </w:r>
            <w:r>
              <w:t>Свидетельство о присвоение категории гостинице «</w:t>
            </w:r>
            <w:proofErr w:type="gramStart"/>
            <w:r>
              <w:t>Москва»…….</w:t>
            </w:r>
            <w:proofErr w:type="gramEnd"/>
            <w:r>
              <w:rPr>
                <w:bCs/>
              </w:rPr>
              <w:t>…………...…………………………………</w:t>
            </w:r>
            <w:r w:rsidR="00AF058D">
              <w:rPr>
                <w:bCs/>
              </w:rPr>
              <w:t>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E062FD" w:rsidRPr="00AC52D8" w:rsidRDefault="00AC52D8" w:rsidP="00AF058D">
            <w:pPr>
              <w:spacing w:line="360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39</w:t>
            </w:r>
          </w:p>
        </w:tc>
      </w:tr>
    </w:tbl>
    <w:p w:rsidR="00E619F8" w:rsidRDefault="0046564B" w:rsidP="00667461">
      <w:pPr>
        <w:pStyle w:val="Jefferson"/>
        <w:ind w:right="-1" w:firstLine="0"/>
        <w:jc w:val="center"/>
      </w:pPr>
      <w:bookmarkStart w:id="0" w:name="_GoBack"/>
      <w:r>
        <w:br w:type="page"/>
      </w:r>
      <w:bookmarkEnd w:id="0"/>
      <w:r w:rsidR="00E619F8">
        <w:lastRenderedPageBreak/>
        <w:t>ВВЕДЕНИЕ</w:t>
      </w:r>
    </w:p>
    <w:p w:rsidR="00E619F8" w:rsidRDefault="00E619F8" w:rsidP="008C24D1">
      <w:pPr>
        <w:pStyle w:val="Jefferson"/>
        <w:spacing w:line="240" w:lineRule="auto"/>
        <w:ind w:right="0" w:firstLine="0"/>
        <w:jc w:val="center"/>
      </w:pPr>
    </w:p>
    <w:p w:rsidR="00836D03" w:rsidRDefault="00836D03" w:rsidP="00836D03">
      <w:pPr>
        <w:pStyle w:val="Jefferson"/>
        <w:ind w:right="0"/>
      </w:pPr>
      <w:r w:rsidRPr="00836D03">
        <w:t>При</w:t>
      </w:r>
      <w:r w:rsidR="00B0384F">
        <w:t xml:space="preserve"> классификации гостиниц в различных</w:t>
      </w:r>
      <w:r w:rsidRPr="00836D03">
        <w:t xml:space="preserve"> странах используется </w:t>
      </w:r>
      <w:r w:rsidR="00B0384F">
        <w:t>множество разных</w:t>
      </w:r>
      <w:r w:rsidRPr="00836D03">
        <w:t xml:space="preserve"> систем</w:t>
      </w:r>
      <w:r w:rsidR="00B0384F">
        <w:t>, их более 30</w:t>
      </w:r>
      <w:r w:rsidRPr="00836D03">
        <w:t xml:space="preserve">. </w:t>
      </w:r>
      <w:r w:rsidR="00B0384F">
        <w:t>Ф</w:t>
      </w:r>
      <w:r w:rsidR="00B0384F" w:rsidRPr="00836D03">
        <w:t xml:space="preserve">ранцузская национальная система звезд – это </w:t>
      </w:r>
      <w:r w:rsidR="00B0384F">
        <w:t>с</w:t>
      </w:r>
      <w:r w:rsidRPr="00836D03">
        <w:t xml:space="preserve">амая распространенная классификация. </w:t>
      </w:r>
      <w:r w:rsidR="00B0384F">
        <w:t xml:space="preserve">Отели высоких </w:t>
      </w:r>
      <w:r w:rsidRPr="00836D03">
        <w:t xml:space="preserve">категорий представляют собой четырех- и пятизвездочные </w:t>
      </w:r>
      <w:r w:rsidR="00B0384F">
        <w:t xml:space="preserve">гостиницы,  которые </w:t>
      </w:r>
      <w:r w:rsidRPr="00836D03">
        <w:t>предлагают большо</w:t>
      </w:r>
      <w:r w:rsidR="00B0384F">
        <w:t xml:space="preserve">й выбор услуг. В России </w:t>
      </w:r>
      <w:r w:rsidRPr="00836D03">
        <w:t>звездная классификация г</w:t>
      </w:r>
      <w:r w:rsidR="00B0384F">
        <w:t xml:space="preserve">остиниц, </w:t>
      </w:r>
      <w:r w:rsidR="00AC52D8">
        <w:t>предусматривает</w:t>
      </w:r>
      <w:r w:rsidRPr="00836D03">
        <w:t xml:space="preserve"> определенные стандарты </w:t>
      </w:r>
      <w:r>
        <w:t xml:space="preserve">и </w:t>
      </w:r>
      <w:r w:rsidRPr="00836D03">
        <w:t>требования, относящиеся к зданию, номерам, инфраструктуре, системе обеспечения, уровню комфорта, квалификации персонала.</w:t>
      </w:r>
    </w:p>
    <w:p w:rsidR="00836D03" w:rsidRDefault="002F1832" w:rsidP="00836D03">
      <w:pPr>
        <w:pStyle w:val="Jefferson"/>
        <w:ind w:right="0"/>
      </w:pPr>
      <w:r>
        <w:t>Важно повышать качество обслуживание в гостиницах и поддерживать</w:t>
      </w:r>
      <w:r w:rsidR="00836D03">
        <w:t xml:space="preserve"> </w:t>
      </w:r>
      <w:r>
        <w:t>его на стабильно высоком уровне и в это обеспечивают мероприятия по стандартизации и сертификации средств размещения. К примеру,</w:t>
      </w:r>
      <w:r w:rsidR="00836D03">
        <w:t xml:space="preserve"> если клиент отбывает из гостиницы, полностью удовлетворенный обслуживанием, то не только он сам может стать</w:t>
      </w:r>
      <w:r>
        <w:t xml:space="preserve"> постоянным клиентом</w:t>
      </w:r>
      <w:r w:rsidR="00836D03">
        <w:t>, но и его</w:t>
      </w:r>
      <w:r>
        <w:t xml:space="preserve"> окружение</w:t>
      </w:r>
      <w:r w:rsidR="00AF058D">
        <w:t>, которому</w:t>
      </w:r>
      <w:r w:rsidR="00836D03">
        <w:t xml:space="preserve"> он будет рекомендовать данный отель. Качественное обслуживание гостей в </w:t>
      </w:r>
      <w:r w:rsidR="008D69C0">
        <w:t xml:space="preserve">отеле </w:t>
      </w:r>
      <w:r w:rsidR="00836D03" w:rsidRPr="00836D03">
        <w:t>–</w:t>
      </w:r>
      <w:r w:rsidR="008D69C0">
        <w:t xml:space="preserve"> это </w:t>
      </w:r>
      <w:r w:rsidR="00836D03">
        <w:t>соблюдение стандартов оказания услуг.</w:t>
      </w:r>
    </w:p>
    <w:p w:rsidR="00E619F8" w:rsidRDefault="008D69C0" w:rsidP="00064324">
      <w:pPr>
        <w:pStyle w:val="Jefferson"/>
        <w:ind w:right="0"/>
      </w:pPr>
      <w:r>
        <w:t xml:space="preserve">В действительности, гостиницы </w:t>
      </w:r>
      <w:r w:rsidR="00836D03">
        <w:t xml:space="preserve">в России </w:t>
      </w:r>
      <w:r w:rsidR="007133EC">
        <w:t xml:space="preserve">не всегда соответствуют присвоенной им категории, возможны также случаи несоблюдения норм стандартизации, однако при инспекционных проверках все тщательно соблюдается. </w:t>
      </w:r>
      <w:r>
        <w:t>Актуальность данной темы состоит в изучении мероприятий по стандартизации и сертификации отелей, так как именно данные мероприятия обеспечивают повышение качеств</w:t>
      </w:r>
      <w:r w:rsidR="00BE0A6B">
        <w:t>а</w:t>
      </w:r>
      <w:r>
        <w:t xml:space="preserve"> обслуживани</w:t>
      </w:r>
      <w:r w:rsidR="00BE0A6B">
        <w:t>я</w:t>
      </w:r>
      <w:r>
        <w:t xml:space="preserve"> в гостиницах и поддержива</w:t>
      </w:r>
      <w:r w:rsidR="00BE0A6B">
        <w:t>ют</w:t>
      </w:r>
      <w:r>
        <w:t xml:space="preserve"> его на стабильно высоком уровне</w:t>
      </w:r>
      <w:r w:rsidR="00BE0A6B">
        <w:t>.</w:t>
      </w:r>
      <w:r w:rsidR="00064324">
        <w:t xml:space="preserve"> </w:t>
      </w:r>
      <w:r w:rsidR="00BE0A6B">
        <w:t xml:space="preserve">Для повышения доходности </w:t>
      </w:r>
      <w:r w:rsidR="007133EC">
        <w:t>и</w:t>
      </w:r>
      <w:r w:rsidR="00BE0A6B">
        <w:t xml:space="preserve"> конкурентоспособности гостиницам</w:t>
      </w:r>
      <w:r w:rsidR="007133EC">
        <w:t xml:space="preserve"> необходимо проводить исследования и находить перспективные пути улучшения качества предоставляемых услуг.</w:t>
      </w:r>
    </w:p>
    <w:p w:rsidR="00E619F8" w:rsidRPr="00BD43FB" w:rsidRDefault="00E619F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7133EC">
        <w:rPr>
          <w:rFonts w:ascii="Times New Roman" w:hAnsi="Times New Roman" w:cs="Times New Roman"/>
          <w:sz w:val="28"/>
          <w:szCs w:val="20"/>
        </w:rPr>
        <w:t>Объектом исследования</w:t>
      </w:r>
      <w:r w:rsidRPr="00BD43FB">
        <w:rPr>
          <w:rFonts w:ascii="Times New Roman" w:hAnsi="Times New Roman" w:cs="Times New Roman"/>
          <w:sz w:val="28"/>
          <w:szCs w:val="20"/>
        </w:rPr>
        <w:t xml:space="preserve"> явля</w:t>
      </w:r>
      <w:r w:rsidR="00836D03">
        <w:rPr>
          <w:rFonts w:ascii="Times New Roman" w:hAnsi="Times New Roman" w:cs="Times New Roman"/>
          <w:sz w:val="28"/>
          <w:szCs w:val="20"/>
        </w:rPr>
        <w:t>ю</w:t>
      </w:r>
      <w:r>
        <w:rPr>
          <w:rFonts w:ascii="Times New Roman" w:hAnsi="Times New Roman" w:cs="Times New Roman"/>
          <w:sz w:val="28"/>
          <w:szCs w:val="20"/>
        </w:rPr>
        <w:t>тся</w:t>
      </w:r>
      <w:r w:rsidRPr="00BD43FB">
        <w:rPr>
          <w:rFonts w:ascii="Times New Roman" w:hAnsi="Times New Roman" w:cs="Times New Roman"/>
          <w:sz w:val="28"/>
          <w:szCs w:val="20"/>
        </w:rPr>
        <w:t xml:space="preserve"> </w:t>
      </w:r>
      <w:r w:rsidR="00836D03">
        <w:rPr>
          <w:rFonts w:ascii="Times New Roman" w:hAnsi="Times New Roman" w:cs="Times New Roman"/>
          <w:sz w:val="28"/>
          <w:szCs w:val="20"/>
        </w:rPr>
        <w:t>нормы стандартизации и порядок проведения сертификации услуг.</w:t>
      </w:r>
    </w:p>
    <w:p w:rsidR="00E619F8" w:rsidRPr="00F113C8" w:rsidRDefault="00E619F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10837">
        <w:rPr>
          <w:rFonts w:ascii="Times New Roman" w:hAnsi="Times New Roman" w:cs="Times New Roman"/>
          <w:sz w:val="28"/>
          <w:szCs w:val="20"/>
        </w:rPr>
        <w:lastRenderedPageBreak/>
        <w:t>Предмет исследования</w:t>
      </w:r>
      <w:r w:rsidR="00F113C8">
        <w:rPr>
          <w:rFonts w:ascii="Times New Roman" w:hAnsi="Times New Roman" w:cs="Times New Roman"/>
          <w:sz w:val="28"/>
          <w:szCs w:val="20"/>
        </w:rPr>
        <w:t xml:space="preserve"> </w:t>
      </w:r>
      <w:r w:rsidR="00F113C8" w:rsidRPr="00836D03">
        <w:t>–</w:t>
      </w:r>
      <w:r w:rsidR="00C508ED" w:rsidRPr="00A10837">
        <w:rPr>
          <w:rFonts w:ascii="Times New Roman" w:hAnsi="Times New Roman" w:cs="Times New Roman"/>
          <w:sz w:val="28"/>
          <w:szCs w:val="20"/>
        </w:rPr>
        <w:t xml:space="preserve"> </w:t>
      </w:r>
      <w:r w:rsidR="00F113C8">
        <w:rPr>
          <w:rFonts w:ascii="Times New Roman" w:hAnsi="Times New Roman" w:cs="Times New Roman"/>
          <w:sz w:val="28"/>
          <w:szCs w:val="20"/>
        </w:rPr>
        <w:t>перспективы повышения категории гостиницы.</w:t>
      </w:r>
    </w:p>
    <w:p w:rsidR="00E619F8" w:rsidRPr="00B93BE6" w:rsidRDefault="00E619F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F113C8">
        <w:rPr>
          <w:rFonts w:ascii="Times New Roman" w:hAnsi="Times New Roman" w:cs="Times New Roman"/>
          <w:sz w:val="28"/>
          <w:szCs w:val="20"/>
        </w:rPr>
        <w:t>Цель работы</w:t>
      </w:r>
      <w:r w:rsidRPr="00646591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Pr="00BD43FB">
        <w:rPr>
          <w:rFonts w:ascii="Times New Roman" w:hAnsi="Times New Roman" w:cs="Times New Roman"/>
          <w:sz w:val="28"/>
          <w:szCs w:val="20"/>
        </w:rPr>
        <w:t xml:space="preserve">– </w:t>
      </w:r>
      <w:r>
        <w:rPr>
          <w:rFonts w:ascii="Times New Roman" w:hAnsi="Times New Roman" w:cs="Times New Roman"/>
          <w:sz w:val="28"/>
          <w:szCs w:val="20"/>
        </w:rPr>
        <w:t>проанализировать</w:t>
      </w:r>
      <w:r w:rsidR="00C508ED">
        <w:rPr>
          <w:rFonts w:ascii="Times New Roman" w:hAnsi="Times New Roman" w:cs="Times New Roman"/>
          <w:sz w:val="28"/>
          <w:szCs w:val="20"/>
        </w:rPr>
        <w:t xml:space="preserve"> соответствие гостиницы «Москва» нормам стандартизации и сертификации</w:t>
      </w:r>
      <w:r w:rsidR="00F113C8">
        <w:rPr>
          <w:rFonts w:ascii="Times New Roman" w:hAnsi="Times New Roman" w:cs="Times New Roman"/>
          <w:sz w:val="28"/>
          <w:szCs w:val="20"/>
        </w:rPr>
        <w:t xml:space="preserve"> и определить пути, способствующие </w:t>
      </w:r>
      <w:r w:rsidR="00B93BE6">
        <w:rPr>
          <w:rFonts w:ascii="Times New Roman" w:hAnsi="Times New Roman" w:cs="Times New Roman"/>
          <w:sz w:val="28"/>
          <w:szCs w:val="20"/>
        </w:rPr>
        <w:t xml:space="preserve">повышению </w:t>
      </w:r>
      <w:r w:rsidR="00AF058D">
        <w:rPr>
          <w:rFonts w:ascii="Times New Roman" w:hAnsi="Times New Roman" w:cs="Times New Roman"/>
          <w:sz w:val="28"/>
          <w:szCs w:val="20"/>
        </w:rPr>
        <w:t>конкурентоспособности</w:t>
      </w:r>
      <w:r w:rsidR="00B93BE6">
        <w:rPr>
          <w:rFonts w:ascii="Times New Roman" w:hAnsi="Times New Roman" w:cs="Times New Roman"/>
          <w:sz w:val="28"/>
          <w:szCs w:val="20"/>
        </w:rPr>
        <w:t xml:space="preserve"> и качеству услуг.</w:t>
      </w:r>
    </w:p>
    <w:p w:rsidR="00E619F8" w:rsidRPr="00BD43FB" w:rsidRDefault="00AF058D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Для достижения пост</w:t>
      </w:r>
      <w:r w:rsidR="00E619F8">
        <w:rPr>
          <w:rFonts w:ascii="Times New Roman" w:hAnsi="Times New Roman" w:cs="Times New Roman"/>
          <w:sz w:val="28"/>
          <w:szCs w:val="20"/>
        </w:rPr>
        <w:t xml:space="preserve">авленной цели были решены следующие </w:t>
      </w:r>
      <w:r w:rsidR="00E619F8" w:rsidRPr="00B93BE6">
        <w:rPr>
          <w:rFonts w:ascii="Times New Roman" w:hAnsi="Times New Roman" w:cs="Times New Roman"/>
          <w:sz w:val="28"/>
          <w:szCs w:val="20"/>
        </w:rPr>
        <w:t>задачи:</w:t>
      </w:r>
    </w:p>
    <w:p w:rsidR="00E619F8" w:rsidRPr="00BD43FB" w:rsidRDefault="00EB3CA8" w:rsidP="0021583D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0"/>
        </w:rPr>
        <w:t>и</w:t>
      </w:r>
      <w:r w:rsidR="00E619F8">
        <w:rPr>
          <w:rFonts w:ascii="Times New Roman" w:hAnsi="Times New Roman" w:cs="Times New Roman"/>
          <w:sz w:val="28"/>
          <w:szCs w:val="20"/>
        </w:rPr>
        <w:t>зучить</w:t>
      </w:r>
      <w:proofErr w:type="gramEnd"/>
      <w:r w:rsidRPr="00EB3CA8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нормативные документы в области стандартизации и серти</w:t>
      </w:r>
      <w:r w:rsidR="00AF058D">
        <w:rPr>
          <w:rFonts w:ascii="Times New Roman" w:hAnsi="Times New Roman" w:cs="Times New Roman"/>
          <w:sz w:val="28"/>
          <w:szCs w:val="20"/>
        </w:rPr>
        <w:t>фикации гостиничных предприятий;</w:t>
      </w:r>
    </w:p>
    <w:p w:rsidR="00E619F8" w:rsidRDefault="00E619F8" w:rsidP="0021583D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0"/>
        </w:rPr>
        <w:t>проанализировать</w:t>
      </w:r>
      <w:proofErr w:type="gramEnd"/>
      <w:r w:rsidRPr="00BD43FB">
        <w:rPr>
          <w:rFonts w:ascii="Times New Roman" w:hAnsi="Times New Roman" w:cs="Times New Roman"/>
          <w:sz w:val="28"/>
          <w:szCs w:val="20"/>
        </w:rPr>
        <w:t xml:space="preserve"> </w:t>
      </w:r>
      <w:r w:rsidR="00EB3CA8">
        <w:rPr>
          <w:rFonts w:ascii="Times New Roman" w:hAnsi="Times New Roman" w:cs="Times New Roman"/>
          <w:sz w:val="28"/>
          <w:szCs w:val="20"/>
        </w:rPr>
        <w:t>соответствие гостиницы «Москва» всем нормам стандартизации и сертификации</w:t>
      </w:r>
      <w:r w:rsidR="00AF058D">
        <w:rPr>
          <w:rFonts w:ascii="Times New Roman" w:hAnsi="Times New Roman" w:cs="Times New Roman"/>
          <w:sz w:val="28"/>
          <w:szCs w:val="20"/>
        </w:rPr>
        <w:t>;</w:t>
      </w:r>
    </w:p>
    <w:p w:rsidR="00EB3CA8" w:rsidRPr="00EB3CA8" w:rsidRDefault="00EB3CA8" w:rsidP="0021583D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0"/>
        </w:rPr>
        <w:t>рассмотреть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 процесс классификации гостиничных предприятий</w:t>
      </w:r>
      <w:r w:rsidR="00AF058D">
        <w:rPr>
          <w:rFonts w:ascii="Times New Roman" w:hAnsi="Times New Roman" w:cs="Times New Roman"/>
          <w:sz w:val="28"/>
          <w:szCs w:val="20"/>
        </w:rPr>
        <w:t>;</w:t>
      </w:r>
    </w:p>
    <w:p w:rsidR="00E619F8" w:rsidRPr="00D66260" w:rsidRDefault="00E619F8" w:rsidP="0021583D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0"/>
        </w:rPr>
        <w:t>раскрыть</w:t>
      </w:r>
      <w:proofErr w:type="gramEnd"/>
      <w:r w:rsidRPr="00D66260">
        <w:rPr>
          <w:rFonts w:ascii="Times New Roman" w:hAnsi="Times New Roman" w:cs="Times New Roman"/>
          <w:sz w:val="28"/>
          <w:szCs w:val="20"/>
        </w:rPr>
        <w:t xml:space="preserve"> </w:t>
      </w:r>
      <w:r w:rsidR="00EB3CA8">
        <w:rPr>
          <w:rFonts w:ascii="Times New Roman" w:hAnsi="Times New Roman" w:cs="Times New Roman"/>
          <w:sz w:val="28"/>
          <w:szCs w:val="20"/>
        </w:rPr>
        <w:t>поте</w:t>
      </w:r>
      <w:r w:rsidR="00AF058D">
        <w:rPr>
          <w:rFonts w:ascii="Times New Roman" w:hAnsi="Times New Roman" w:cs="Times New Roman"/>
          <w:sz w:val="28"/>
          <w:szCs w:val="20"/>
        </w:rPr>
        <w:t>нциальные возможности увеличения прибыли при повышении</w:t>
      </w:r>
      <w:r w:rsidR="00EB3CA8">
        <w:rPr>
          <w:rFonts w:ascii="Times New Roman" w:hAnsi="Times New Roman" w:cs="Times New Roman"/>
          <w:sz w:val="28"/>
          <w:szCs w:val="20"/>
        </w:rPr>
        <w:t xml:space="preserve"> категории гостиницы «Москва»</w:t>
      </w:r>
      <w:r w:rsidR="00AF058D">
        <w:rPr>
          <w:rFonts w:ascii="Times New Roman" w:hAnsi="Times New Roman" w:cs="Times New Roman"/>
          <w:sz w:val="28"/>
          <w:szCs w:val="20"/>
        </w:rPr>
        <w:t>.</w:t>
      </w:r>
    </w:p>
    <w:p w:rsidR="00E619F8" w:rsidRPr="00A93AF7" w:rsidRDefault="00E619F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B3CA8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Теоретической основой</w:t>
      </w:r>
      <w:r w:rsidRPr="00A93A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являются работы отечественных и зарубежных ученых в области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гостиничного</w:t>
      </w:r>
      <w:r w:rsidRPr="00A93A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бизнеса, таких как:</w:t>
      </w:r>
      <w:r w:rsidR="00EB3CA8" w:rsidRPr="00EB3C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B3CA8" w:rsidRPr="00EB3CA8">
        <w:rPr>
          <w:rFonts w:ascii="Times New Roman" w:hAnsi="Times New Roman" w:cs="Times New Roman"/>
          <w:sz w:val="28"/>
          <w:szCs w:val="28"/>
        </w:rPr>
        <w:t>Арбузова И. Ю.</w:t>
      </w:r>
      <w:r w:rsidR="00EB3C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3CA8" w:rsidRPr="00EB3CA8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="00EB3CA8" w:rsidRPr="00EB3CA8">
        <w:rPr>
          <w:rFonts w:ascii="Times New Roman" w:hAnsi="Times New Roman" w:cs="Times New Roman"/>
          <w:sz w:val="28"/>
          <w:szCs w:val="28"/>
        </w:rPr>
        <w:t xml:space="preserve"> Ф. </w:t>
      </w:r>
      <w:proofErr w:type="spellStart"/>
      <w:r w:rsidR="00EB3CA8" w:rsidRPr="00EB3CA8">
        <w:rPr>
          <w:rFonts w:ascii="Times New Roman" w:hAnsi="Times New Roman" w:cs="Times New Roman"/>
          <w:sz w:val="28"/>
          <w:szCs w:val="28"/>
        </w:rPr>
        <w:t>Миненкова</w:t>
      </w:r>
      <w:proofErr w:type="spellEnd"/>
      <w:r w:rsidR="00EB3CA8" w:rsidRPr="00EB3CA8">
        <w:rPr>
          <w:rFonts w:ascii="Times New Roman" w:hAnsi="Times New Roman" w:cs="Times New Roman"/>
          <w:sz w:val="28"/>
          <w:szCs w:val="28"/>
        </w:rPr>
        <w:t xml:space="preserve"> В.В. Ефремова М.В. Волов А. Б., Иванов В. В.</w:t>
      </w:r>
    </w:p>
    <w:p w:rsidR="00E619F8" w:rsidRPr="00EB3CA8" w:rsidRDefault="00EB3CA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Информационной базой исследования являются нормативно-правовые акты, федеральные законы РФ</w:t>
      </w:r>
      <w:r w:rsidR="000F7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стандарты и ГОСТы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19F8" w:rsidRDefault="00E619F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0F765E">
        <w:rPr>
          <w:rFonts w:ascii="Times New Roman" w:hAnsi="Times New Roman" w:cs="Times New Roman"/>
          <w:sz w:val="28"/>
          <w:szCs w:val="20"/>
        </w:rPr>
        <w:t>Методы исследования</w:t>
      </w:r>
      <w:r w:rsidRPr="00D66260">
        <w:rPr>
          <w:rFonts w:ascii="Times New Roman" w:hAnsi="Times New Roman" w:cs="Times New Roman"/>
          <w:i/>
          <w:sz w:val="28"/>
          <w:szCs w:val="20"/>
        </w:rPr>
        <w:t>:</w:t>
      </w:r>
      <w:r w:rsidRPr="00BD43FB">
        <w:rPr>
          <w:rFonts w:ascii="Times New Roman" w:hAnsi="Times New Roman" w:cs="Times New Roman"/>
          <w:sz w:val="28"/>
          <w:szCs w:val="20"/>
        </w:rPr>
        <w:t xml:space="preserve"> </w:t>
      </w:r>
      <w:r w:rsidR="000F765E">
        <w:rPr>
          <w:rFonts w:ascii="Times New Roman" w:hAnsi="Times New Roman" w:cs="Times New Roman"/>
          <w:sz w:val="28"/>
          <w:szCs w:val="20"/>
        </w:rPr>
        <w:t xml:space="preserve">анализ </w:t>
      </w:r>
      <w:r w:rsidR="000F765E" w:rsidRPr="00BD43FB">
        <w:rPr>
          <w:rFonts w:ascii="Times New Roman" w:hAnsi="Times New Roman" w:cs="Times New Roman"/>
          <w:sz w:val="28"/>
          <w:szCs w:val="20"/>
        </w:rPr>
        <w:t>теоретического материала,</w:t>
      </w:r>
      <w:r w:rsidR="000F765E">
        <w:rPr>
          <w:rFonts w:ascii="Times New Roman" w:hAnsi="Times New Roman" w:cs="Times New Roman"/>
          <w:sz w:val="28"/>
          <w:szCs w:val="20"/>
        </w:rPr>
        <w:t xml:space="preserve"> представленного в периодической печати и электронных СМИ,</w:t>
      </w:r>
      <w:r w:rsidR="000F765E" w:rsidRPr="000F765E">
        <w:rPr>
          <w:rFonts w:ascii="Times New Roman" w:hAnsi="Times New Roman" w:cs="Times New Roman"/>
          <w:sz w:val="28"/>
          <w:szCs w:val="20"/>
        </w:rPr>
        <w:t xml:space="preserve"> </w:t>
      </w:r>
      <w:r w:rsidR="000F765E">
        <w:rPr>
          <w:rFonts w:ascii="Times New Roman" w:hAnsi="Times New Roman" w:cs="Times New Roman"/>
          <w:sz w:val="28"/>
          <w:szCs w:val="20"/>
        </w:rPr>
        <w:t>нормативно-правовых актов, относящихся к гостиничному праву, а также проведение экспертной оценки в гостиничном предприятии.</w:t>
      </w:r>
    </w:p>
    <w:p w:rsidR="0027390F" w:rsidRDefault="00E619F8" w:rsidP="00836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BD43FB">
        <w:rPr>
          <w:rFonts w:ascii="Times New Roman" w:hAnsi="Times New Roman" w:cs="Times New Roman"/>
          <w:sz w:val="28"/>
          <w:szCs w:val="20"/>
        </w:rPr>
        <w:t>Работа состоит из введения, трех глав, заключения, списка использованн</w:t>
      </w:r>
      <w:r>
        <w:rPr>
          <w:rFonts w:ascii="Times New Roman" w:hAnsi="Times New Roman" w:cs="Times New Roman"/>
          <w:sz w:val="28"/>
          <w:szCs w:val="20"/>
        </w:rPr>
        <w:t>ых</w:t>
      </w:r>
      <w:r w:rsidRPr="00BD43FB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источников</w:t>
      </w:r>
      <w:r w:rsidRPr="00BD43FB">
        <w:rPr>
          <w:rFonts w:ascii="Times New Roman" w:hAnsi="Times New Roman" w:cs="Times New Roman"/>
          <w:sz w:val="28"/>
          <w:szCs w:val="20"/>
        </w:rPr>
        <w:t xml:space="preserve">, состоящего из </w:t>
      </w:r>
      <w:r w:rsidR="00EB3CA8" w:rsidRPr="00EB3CA8">
        <w:rPr>
          <w:rFonts w:ascii="Times New Roman" w:hAnsi="Times New Roman" w:cs="Times New Roman"/>
          <w:sz w:val="28"/>
          <w:szCs w:val="20"/>
        </w:rPr>
        <w:t>1</w:t>
      </w:r>
      <w:r w:rsidR="000553C8">
        <w:rPr>
          <w:rFonts w:ascii="Times New Roman" w:hAnsi="Times New Roman" w:cs="Times New Roman"/>
          <w:sz w:val="28"/>
          <w:szCs w:val="20"/>
        </w:rPr>
        <w:t>7</w:t>
      </w:r>
      <w:r w:rsidRPr="00BD43FB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наименований</w:t>
      </w:r>
      <w:r w:rsidRPr="00BD43FB">
        <w:rPr>
          <w:rFonts w:ascii="Times New Roman" w:hAnsi="Times New Roman" w:cs="Times New Roman"/>
          <w:sz w:val="28"/>
          <w:szCs w:val="20"/>
        </w:rPr>
        <w:t xml:space="preserve"> и приложений. Работа изложена на </w:t>
      </w:r>
      <w:r w:rsidR="00AC52D8">
        <w:rPr>
          <w:rFonts w:ascii="Times New Roman" w:hAnsi="Times New Roman" w:cs="Times New Roman"/>
          <w:color w:val="000000" w:themeColor="text1"/>
          <w:sz w:val="28"/>
          <w:szCs w:val="20"/>
        </w:rPr>
        <w:t>39</w:t>
      </w:r>
      <w:r w:rsidRPr="00BD43FB">
        <w:rPr>
          <w:rFonts w:ascii="Times New Roman" w:hAnsi="Times New Roman" w:cs="Times New Roman"/>
          <w:sz w:val="28"/>
          <w:szCs w:val="20"/>
        </w:rPr>
        <w:t xml:space="preserve"> страницах машинописного текста, иллюстрирована </w:t>
      </w:r>
      <w:r w:rsidR="001334B5" w:rsidRPr="001334B5">
        <w:rPr>
          <w:rFonts w:ascii="Times New Roman" w:hAnsi="Times New Roman" w:cs="Times New Roman"/>
          <w:color w:val="000000" w:themeColor="text1"/>
          <w:sz w:val="28"/>
          <w:szCs w:val="20"/>
        </w:rPr>
        <w:t>4</w:t>
      </w:r>
      <w:r w:rsidRPr="00015E6D">
        <w:rPr>
          <w:rFonts w:ascii="Times New Roman" w:hAnsi="Times New Roman" w:cs="Times New Roman"/>
          <w:sz w:val="28"/>
          <w:szCs w:val="20"/>
        </w:rPr>
        <w:t xml:space="preserve"> рисунками и </w:t>
      </w:r>
      <w:r w:rsidR="001334B5" w:rsidRPr="001334B5">
        <w:rPr>
          <w:rFonts w:ascii="Times New Roman" w:hAnsi="Times New Roman" w:cs="Times New Roman"/>
          <w:color w:val="000000" w:themeColor="text1"/>
          <w:sz w:val="28"/>
          <w:szCs w:val="20"/>
        </w:rPr>
        <w:t>5</w:t>
      </w:r>
      <w:r w:rsidRPr="00015E6D">
        <w:rPr>
          <w:rFonts w:ascii="Times New Roman" w:hAnsi="Times New Roman" w:cs="Times New Roman"/>
          <w:sz w:val="28"/>
          <w:szCs w:val="20"/>
        </w:rPr>
        <w:t xml:space="preserve"> таблицами.</w:t>
      </w:r>
      <w:r w:rsidR="0027390F">
        <w:rPr>
          <w:rFonts w:ascii="Times New Roman" w:hAnsi="Times New Roman" w:cs="Times New Roman"/>
          <w:sz w:val="28"/>
          <w:szCs w:val="20"/>
        </w:rPr>
        <w:br w:type="page"/>
      </w:r>
    </w:p>
    <w:p w:rsidR="00E619F8" w:rsidRDefault="00E619F8" w:rsidP="00A57AB0">
      <w:pPr>
        <w:pStyle w:val="Jefferson"/>
        <w:ind w:left="993" w:right="-2" w:hanging="284"/>
      </w:pPr>
      <w:r>
        <w:lastRenderedPageBreak/>
        <w:t xml:space="preserve">1 </w:t>
      </w:r>
      <w:r w:rsidRPr="00E619F8">
        <w:t>Теоретическая основа сертификации и стандартизации в гостиничном бизнесе</w:t>
      </w:r>
    </w:p>
    <w:p w:rsidR="00E619F8" w:rsidRDefault="00E619F8" w:rsidP="008C24D1">
      <w:pPr>
        <w:pStyle w:val="Jefferson"/>
        <w:spacing w:line="240" w:lineRule="auto"/>
        <w:ind w:right="0"/>
      </w:pPr>
    </w:p>
    <w:p w:rsidR="00E619F8" w:rsidRDefault="00E619F8" w:rsidP="0021583D">
      <w:pPr>
        <w:pStyle w:val="Jefferson"/>
        <w:numPr>
          <w:ilvl w:val="1"/>
          <w:numId w:val="1"/>
        </w:numPr>
        <w:ind w:left="0" w:right="-2" w:firstLine="709"/>
      </w:pPr>
      <w:r w:rsidRPr="00E619F8">
        <w:t xml:space="preserve">Понятие и сущность </w:t>
      </w:r>
      <w:r w:rsidR="0046564B">
        <w:t>стандартизации</w:t>
      </w:r>
      <w:r w:rsidRPr="00E619F8">
        <w:t xml:space="preserve"> в гостиничном бизнесе</w:t>
      </w:r>
    </w:p>
    <w:p w:rsidR="0046564B" w:rsidRDefault="0046564B" w:rsidP="008C24D1">
      <w:pPr>
        <w:pStyle w:val="Jefferson"/>
        <w:spacing w:line="240" w:lineRule="auto"/>
        <w:ind w:right="0"/>
      </w:pPr>
    </w:p>
    <w:p w:rsidR="00C62151" w:rsidRDefault="0046564B" w:rsidP="007B18CA">
      <w:pPr>
        <w:pStyle w:val="Jefferson"/>
        <w:ind w:right="-2"/>
      </w:pPr>
      <w:r>
        <w:t xml:space="preserve">Стандартизация </w:t>
      </w:r>
      <w:r w:rsidR="00D05988" w:rsidRPr="00011DF5">
        <w:rPr>
          <w:szCs w:val="28"/>
        </w:rPr>
        <w:t>–</w:t>
      </w:r>
      <w:r>
        <w:t xml:space="preserve"> это деятельность</w:t>
      </w:r>
      <w:r w:rsidR="00C62151">
        <w:t xml:space="preserve"> по установлению правил и характеристик в целях их добровольного многократного использования, направленная на достижени</w:t>
      </w:r>
      <w:r w:rsidR="00862729">
        <w:t>е</w:t>
      </w:r>
      <w:r w:rsidR="00C62151">
        <w:t xml:space="preserve"> упорядоченности в сферах производства и обращения продукции, работ </w:t>
      </w:r>
      <w:r w:rsidR="00382C84">
        <w:t xml:space="preserve">или </w:t>
      </w:r>
      <w:r w:rsidR="00C62151">
        <w:t>услуг.</w:t>
      </w:r>
    </w:p>
    <w:p w:rsidR="0046564B" w:rsidRDefault="00C62151" w:rsidP="00B949D4">
      <w:pPr>
        <w:pStyle w:val="Jefferson"/>
        <w:ind w:right="-2"/>
      </w:pPr>
      <w:r>
        <w:t>Таким образом документами в области стандартизации являются национальные стандарты. Применение национального стандарта подтверждается знаком соответствия ему</w:t>
      </w:r>
      <w:r w:rsidR="00A14229" w:rsidRPr="00611064">
        <w:t xml:space="preserve"> [14]</w:t>
      </w:r>
      <w:r>
        <w:t>.</w:t>
      </w:r>
      <w:r w:rsidR="009A5DC3">
        <w:t xml:space="preserve"> </w:t>
      </w:r>
      <w:r w:rsidR="0046564B">
        <w:t>Предметом стандартизации являются природные, технические и социальные объекты жизни и деятельности общества.</w:t>
      </w:r>
      <w:r w:rsidR="00923D3A">
        <w:t xml:space="preserve"> </w:t>
      </w:r>
      <w:r w:rsidR="0046564B">
        <w:t xml:space="preserve">Метод стандартизации </w:t>
      </w:r>
      <w:r w:rsidR="00D05988" w:rsidRPr="00011DF5">
        <w:rPr>
          <w:szCs w:val="28"/>
        </w:rPr>
        <w:t>–</w:t>
      </w:r>
      <w:r w:rsidR="0046564B">
        <w:t xml:space="preserve"> это способ отбора важней</w:t>
      </w:r>
      <w:r w:rsidR="00337572">
        <w:t>ших показателей, определяю</w:t>
      </w:r>
      <w:r w:rsidR="0046564B">
        <w:t>щих качественные и количественные характе</w:t>
      </w:r>
      <w:r w:rsidR="00337572">
        <w:t>ристики объектов, а также проце</w:t>
      </w:r>
      <w:r w:rsidR="0046564B">
        <w:t>дуры выбора оптимальных значений этих пока</w:t>
      </w:r>
      <w:r w:rsidR="00337572">
        <w:t>зателей и приведения их в обяза</w:t>
      </w:r>
      <w:r w:rsidR="0046564B">
        <w:t>тельную форму, удобную для использования</w:t>
      </w:r>
      <w:r w:rsidR="00A14229" w:rsidRPr="00A14229">
        <w:t xml:space="preserve"> [14]</w:t>
      </w:r>
      <w:r w:rsidR="0046564B">
        <w:t>.</w:t>
      </w:r>
    </w:p>
    <w:p w:rsidR="009A5DC3" w:rsidRDefault="00D05988" w:rsidP="00664A94">
      <w:pPr>
        <w:pStyle w:val="Jefferson"/>
        <w:tabs>
          <w:tab w:val="left" w:pos="709"/>
        </w:tabs>
        <w:ind w:right="-2"/>
      </w:pPr>
      <w:r>
        <w:t>Стандар</w:t>
      </w:r>
      <w:r w:rsidR="007B190D">
        <w:t xml:space="preserve">тизация обеспечивает </w:t>
      </w:r>
      <w:r w:rsidR="00382C84">
        <w:t>безопасность продукции, работ и услуг для окружающей среды, жизни, здоровья</w:t>
      </w:r>
      <w:r w:rsidR="007B190D">
        <w:t xml:space="preserve"> потребителей; техническую и информационную</w:t>
      </w:r>
      <w:r w:rsidR="00382C84">
        <w:t xml:space="preserve"> совместим</w:t>
      </w:r>
      <w:r w:rsidR="007B190D">
        <w:t>ости, а также взаимозаменяемость</w:t>
      </w:r>
      <w:r w:rsidR="00382C84">
        <w:t xml:space="preserve"> продукции и услуг;</w:t>
      </w:r>
      <w:r w:rsidR="007B190D">
        <w:t xml:space="preserve"> обеспечивает конкурентоспособность продукции на </w:t>
      </w:r>
      <w:r w:rsidR="0046564B">
        <w:t>рынке и эффективного участия государства в межгосударственном и</w:t>
      </w:r>
      <w:r w:rsidR="009A5DC3">
        <w:t xml:space="preserve"> международном разделении труда. </w:t>
      </w:r>
    </w:p>
    <w:p w:rsidR="0046564B" w:rsidRDefault="00664A94" w:rsidP="00664A94">
      <w:pPr>
        <w:pStyle w:val="Jefferson"/>
        <w:tabs>
          <w:tab w:val="left" w:pos="709"/>
        </w:tabs>
        <w:ind w:right="-2"/>
      </w:pPr>
      <w:r>
        <w:t xml:space="preserve">Задачами стандартизации являются </w:t>
      </w:r>
      <w:r w:rsidR="00EB3C0C">
        <w:t>о</w:t>
      </w:r>
      <w:r w:rsidR="0046564B">
        <w:t>беспечение взаимопонимания между продавцами и</w:t>
      </w:r>
      <w:r w:rsidR="00D05988">
        <w:t xml:space="preserve"> </w:t>
      </w:r>
      <w:r w:rsidR="0046564B">
        <w:t>покупателями</w:t>
      </w:r>
      <w:r w:rsidR="00D05988">
        <w:t>;</w:t>
      </w:r>
      <w:r>
        <w:t xml:space="preserve"> </w:t>
      </w:r>
      <w:r w:rsidR="00D05988">
        <w:t>у</w:t>
      </w:r>
      <w:r w:rsidR="0046564B">
        <w:t>стано</w:t>
      </w:r>
      <w:r>
        <w:t>вление оптимальных требований к</w:t>
      </w:r>
      <w:r w:rsidR="0046564B">
        <w:t xml:space="preserve"> качеству продукции в интересах потребителя и государства</w:t>
      </w:r>
      <w:r w:rsidR="00D05988">
        <w:t>;</w:t>
      </w:r>
      <w:r>
        <w:t xml:space="preserve"> </w:t>
      </w:r>
      <w:r w:rsidR="00E21F2F">
        <w:t>у</w:t>
      </w:r>
      <w:r w:rsidR="0046564B">
        <w:t>становление правил, поло</w:t>
      </w:r>
      <w:r w:rsidR="00EB3C0C">
        <w:t xml:space="preserve">жений и </w:t>
      </w:r>
      <w:r w:rsidR="009A5DC3">
        <w:t>требований сертификации,</w:t>
      </w:r>
      <w:r w:rsidR="00E21F2F">
        <w:t xml:space="preserve"> и оценки качества продукции;</w:t>
      </w:r>
      <w:r>
        <w:t xml:space="preserve"> </w:t>
      </w:r>
      <w:r w:rsidR="00E21F2F">
        <w:t>у</w:t>
      </w:r>
      <w:r w:rsidR="0046564B">
        <w:t xml:space="preserve">становление требований к технологическим </w:t>
      </w:r>
      <w:r>
        <w:t xml:space="preserve">процессам; </w:t>
      </w:r>
      <w:r w:rsidR="00E21F2F">
        <w:lastRenderedPageBreak/>
        <w:t>с</w:t>
      </w:r>
      <w:r w:rsidR="0046564B">
        <w:t>одействие в выполнении законодательства РФ методами и средствами станда</w:t>
      </w:r>
      <w:r w:rsidR="009A5DC3">
        <w:t>ртизации.</w:t>
      </w:r>
    </w:p>
    <w:p w:rsidR="00CB0E5F" w:rsidRPr="00CB0E5F" w:rsidRDefault="00CB0E5F" w:rsidP="00CB0E5F">
      <w:pPr>
        <w:pStyle w:val="Jefferson"/>
        <w:ind w:right="-2"/>
      </w:pPr>
      <w:r>
        <w:t>Таким образом, с</w:t>
      </w:r>
      <w:r w:rsidR="009A5DC3">
        <w:t>тандартизация</w:t>
      </w:r>
      <w:r>
        <w:t xml:space="preserve"> в первую очередь обеспеч</w:t>
      </w:r>
      <w:r w:rsidR="009A5DC3">
        <w:t xml:space="preserve">ивает безопасность жизни людей, </w:t>
      </w:r>
      <w:r>
        <w:t>повышение качества продукции, взаимозаменяемость продукции и услуг</w:t>
      </w:r>
      <w:r w:rsidR="009A5DC3">
        <w:t>,</w:t>
      </w:r>
      <w:r>
        <w:t xml:space="preserve"> и содействие в выполнении законодательства РФ методами и средствами стандартизации.</w:t>
      </w:r>
    </w:p>
    <w:p w:rsidR="009B1F84" w:rsidRDefault="009B1F84" w:rsidP="00F20C2B">
      <w:pPr>
        <w:pStyle w:val="Jefferson"/>
        <w:ind w:right="-1"/>
      </w:pPr>
      <w:r>
        <w:t>Технический регламент устанавливает обязательные для применения и исполнения требования к объектам технического регулирования. Технические регламенты бывают двух видов: общие и специальные.</w:t>
      </w:r>
      <w:r w:rsidR="009A5DC3">
        <w:t xml:space="preserve"> </w:t>
      </w:r>
      <w:r w:rsidR="00664A94">
        <w:t>Общие технические регламенты</w:t>
      </w:r>
      <w:r>
        <w:t xml:space="preserve"> обязательны для применения и соблюдения, эксплуатации, хранения, перевозки, реализации и утилизации. Эти регламенты принимаются по вопросам безопасной эксплуатации и утилизации оборудования, безопасной эксплуатации зданий, безопасного использования прилегающих у ним территорий; пожарной</w:t>
      </w:r>
      <w:r w:rsidR="00320059">
        <w:t>, биологической, экологической</w:t>
      </w:r>
      <w:r>
        <w:t>.</w:t>
      </w:r>
      <w:r w:rsidR="009A5DC3">
        <w:t xml:space="preserve"> </w:t>
      </w:r>
      <w:r w:rsidR="00320059">
        <w:t xml:space="preserve">Специальные технические регламенты учитывают </w:t>
      </w:r>
      <w:r>
        <w:t>особенности отдельны</w:t>
      </w:r>
      <w:r w:rsidR="00320059">
        <w:t>х</w:t>
      </w:r>
      <w:r>
        <w:t xml:space="preserve"> видов продукции, процессов производства, эксплуатации, хранения, перевозки, реализации и утилизации</w:t>
      </w:r>
      <w:r w:rsidR="009A5DC3">
        <w:t xml:space="preserve"> </w:t>
      </w:r>
      <w:r w:rsidR="009A5DC3" w:rsidRPr="00157B67">
        <w:t>[18]</w:t>
      </w:r>
      <w:r w:rsidR="009A5DC3">
        <w:t>.</w:t>
      </w:r>
    </w:p>
    <w:p w:rsidR="0046564B" w:rsidRDefault="009B1F84" w:rsidP="00F20C2B">
      <w:pPr>
        <w:pStyle w:val="Jefferson"/>
        <w:ind w:right="-1"/>
      </w:pPr>
      <w:r w:rsidRPr="009B1F84">
        <w:t xml:space="preserve">Объектом стандартизации </w:t>
      </w:r>
      <w:r>
        <w:t xml:space="preserve">в гостиничной деятельности </w:t>
      </w:r>
      <w:r w:rsidRPr="009B1F84">
        <w:t xml:space="preserve">является услуга, </w:t>
      </w:r>
      <w:r w:rsidR="00320059">
        <w:t xml:space="preserve">а </w:t>
      </w:r>
      <w:r w:rsidRPr="009B1F84">
        <w:t>производственный процесс оказания услуги или ее результат</w:t>
      </w:r>
      <w:r w:rsidR="00320059">
        <w:t>, подлежат стандартизации. Услуга является</w:t>
      </w:r>
      <w:r w:rsidRPr="009B1F84">
        <w:t xml:space="preserve"> результат</w:t>
      </w:r>
      <w:r w:rsidR="00320059">
        <w:t>ом</w:t>
      </w:r>
      <w:r w:rsidRPr="009B1F84">
        <w:t xml:space="preserve"> взаимодействия исполнителя и </w:t>
      </w:r>
      <w:r w:rsidR="00320059">
        <w:t>потребителя, а также</w:t>
      </w:r>
      <w:r w:rsidRPr="009B1F84">
        <w:t xml:space="preserve"> деятельности исполнителя по удовлетворению потребности </w:t>
      </w:r>
      <w:r w:rsidR="008A6BD5">
        <w:t>гостя</w:t>
      </w:r>
      <w:r w:rsidRPr="009B1F84">
        <w:t xml:space="preserve">. </w:t>
      </w:r>
      <w:r w:rsidR="0046564B">
        <w:t>Стандарт определяет следующие требования к гостиницам любой категории:</w:t>
      </w:r>
    </w:p>
    <w:p w:rsidR="0046564B" w:rsidRDefault="00320059" w:rsidP="0021583D">
      <w:pPr>
        <w:pStyle w:val="Jefferson"/>
        <w:numPr>
          <w:ilvl w:val="0"/>
          <w:numId w:val="24"/>
        </w:numPr>
        <w:ind w:left="0" w:right="-1" w:firstLine="709"/>
      </w:pPr>
      <w:r>
        <w:t>Отели любой категории должны</w:t>
      </w:r>
      <w:r w:rsidR="0046564B">
        <w:t xml:space="preserve"> иметь удобные подъездные пути с необходимыми дорожными знаками, благоустроенную и освещенную прилегающую территорию, площадку с твердым покрытием для кратковременной парковки и маневрирования автотранспорта, вывеску с названием предприятия и указанием его категории, при наличии отдельного входа в ресторан </w:t>
      </w:r>
      <w:r w:rsidR="00C63295" w:rsidRPr="00011DF5">
        <w:rPr>
          <w:szCs w:val="28"/>
        </w:rPr>
        <w:t>–</w:t>
      </w:r>
      <w:r w:rsidR="0046564B">
        <w:t xml:space="preserve"> вывеску с его названием. Гостиница, занимающая часть здания, должна иметь отдельный вхо</w:t>
      </w:r>
      <w:r w:rsidR="00C01C8A">
        <w:t>д.</w:t>
      </w:r>
    </w:p>
    <w:p w:rsidR="0046564B" w:rsidRDefault="00320059" w:rsidP="0021583D">
      <w:pPr>
        <w:pStyle w:val="Jefferson"/>
        <w:numPr>
          <w:ilvl w:val="0"/>
          <w:numId w:val="24"/>
        </w:numPr>
        <w:ind w:left="0" w:right="-1" w:firstLine="709"/>
      </w:pPr>
      <w:r>
        <w:lastRenderedPageBreak/>
        <w:t>Отель должен</w:t>
      </w:r>
      <w:r w:rsidR="0046564B">
        <w:t xml:space="preserve"> располагаться в благоприятных экологических условиях.</w:t>
      </w:r>
    </w:p>
    <w:p w:rsidR="0046564B" w:rsidRDefault="00320059" w:rsidP="0021583D">
      <w:pPr>
        <w:pStyle w:val="Jefferson"/>
        <w:numPr>
          <w:ilvl w:val="0"/>
          <w:numId w:val="24"/>
        </w:numPr>
        <w:ind w:left="0" w:right="-1" w:firstLine="709"/>
      </w:pPr>
      <w:r>
        <w:t>При проживании в отелях</w:t>
      </w:r>
      <w:r w:rsidR="0046564B">
        <w:t xml:space="preserve"> должны быть обеспечены безопасность жизни, здоровья гостей и сохранность их имущества.</w:t>
      </w:r>
    </w:p>
    <w:p w:rsidR="0046564B" w:rsidRDefault="0046564B" w:rsidP="0021583D">
      <w:pPr>
        <w:pStyle w:val="Jefferson"/>
        <w:numPr>
          <w:ilvl w:val="0"/>
          <w:numId w:val="24"/>
        </w:numPr>
        <w:ind w:left="0" w:right="-1" w:firstLine="709"/>
      </w:pPr>
      <w:r>
        <w:t>В здании должны быть аварийные выходы, лестницы, хорошо заметные информационные указатели, обеспечивающие свободную ориентацию гостей как в обычной, так и в чрезвычайной ситуации.</w:t>
      </w:r>
    </w:p>
    <w:p w:rsidR="0046564B" w:rsidRDefault="00320059" w:rsidP="0021583D">
      <w:pPr>
        <w:pStyle w:val="Jefferson"/>
        <w:numPr>
          <w:ilvl w:val="0"/>
          <w:numId w:val="24"/>
        </w:numPr>
        <w:ind w:left="0" w:right="-1" w:firstLine="709"/>
      </w:pPr>
      <w:r>
        <w:t>Отели должны быть оборудованы</w:t>
      </w:r>
      <w:r w:rsidR="0046564B">
        <w:t xml:space="preserve"> системами противопожарной защиты, оповещения и средствами защиты от пожара, предусмотренными Правилами пожарной безопасности для жилых домов, гостиниц.</w:t>
      </w:r>
    </w:p>
    <w:p w:rsidR="0046564B" w:rsidRDefault="0046564B" w:rsidP="0021583D">
      <w:pPr>
        <w:pStyle w:val="Jefferson"/>
        <w:numPr>
          <w:ilvl w:val="0"/>
          <w:numId w:val="24"/>
        </w:numPr>
        <w:ind w:left="0" w:right="-1" w:firstLine="709"/>
      </w:pPr>
      <w:r>
        <w:t xml:space="preserve">В </w:t>
      </w:r>
      <w:r w:rsidR="00320059">
        <w:t>отелях</w:t>
      </w:r>
      <w:r>
        <w:t xml:space="preserve"> должны соблюдаться санитарно-гигиенические нормы и правила, установленные органами санитарно-эпидемиологического надзора в части чистоты помещений, состояния сантехнического оборудования, удаления отходов и эффективной защиты от насекомых и грызунов.</w:t>
      </w:r>
    </w:p>
    <w:p w:rsidR="0046564B" w:rsidRDefault="0046564B" w:rsidP="0021583D">
      <w:pPr>
        <w:pStyle w:val="Jefferson"/>
        <w:numPr>
          <w:ilvl w:val="0"/>
          <w:numId w:val="24"/>
        </w:numPr>
        <w:ind w:left="0" w:right="-1" w:firstLine="709"/>
      </w:pPr>
      <w:r>
        <w:t>Все электрическое, газовое, водопроводное и канализационное оборудование должно быть установлено, и эксп</w:t>
      </w:r>
      <w:r w:rsidR="00C63295">
        <w:t>луатироваться в соответствии с «</w:t>
      </w:r>
      <w:r>
        <w:t>Правилами технической эксплуатации гостиниц и их оборудования</w:t>
      </w:r>
      <w:r w:rsidR="00C63295">
        <w:t>»</w:t>
      </w:r>
      <w:r>
        <w:t>.</w:t>
      </w:r>
    </w:p>
    <w:p w:rsidR="0046564B" w:rsidRDefault="00320059" w:rsidP="00636243">
      <w:pPr>
        <w:pStyle w:val="Jefferson"/>
        <w:ind w:right="-1"/>
      </w:pPr>
      <w:r>
        <w:t>Отель должен быть оснащен</w:t>
      </w:r>
      <w:r w:rsidR="0046564B">
        <w:t xml:space="preserve"> инженерными системами и оборудованием, обеспечивающими: горячее и холодное водоснабжение (круглосуточно); в районах с перебоями в водоснабжении необходимо иметь емкость для запаса воды не менее чем на сутки;</w:t>
      </w:r>
      <w:r w:rsidR="00636243">
        <w:t xml:space="preserve"> </w:t>
      </w:r>
      <w:r w:rsidR="0046564B">
        <w:t>канализацию;</w:t>
      </w:r>
      <w:r w:rsidR="00636243">
        <w:t xml:space="preserve"> </w:t>
      </w:r>
      <w:r w:rsidR="0046564B">
        <w:t>отопление, поддерживающее температуру не ниже 18,5°С в жилых и общественных помещениях;</w:t>
      </w:r>
      <w:r w:rsidR="00636243">
        <w:t xml:space="preserve"> </w:t>
      </w:r>
      <w:r w:rsidR="0046564B">
        <w:t>вентиляцию (естественную или принудительную), обеспечивающую нормальную циркуляцию воздуха и исключающую проникновение посторонних запахов в номера и общественные помещения;</w:t>
      </w:r>
      <w:r w:rsidR="00636243">
        <w:t xml:space="preserve"> </w:t>
      </w:r>
      <w:r w:rsidR="0046564B">
        <w:t>радиовещание и телевидение (подводка во все номера);</w:t>
      </w:r>
      <w:r w:rsidR="00636243">
        <w:t xml:space="preserve"> </w:t>
      </w:r>
      <w:r w:rsidR="0046564B">
        <w:t>телефонную связь;</w:t>
      </w:r>
      <w:r w:rsidR="00636243">
        <w:t xml:space="preserve">  </w:t>
      </w:r>
      <w:r w:rsidR="0046564B">
        <w:t xml:space="preserve">освещение в номерах: естественное (не менее одного окна), искусственное, обеспечивающее освещенность при лампах накаливания </w:t>
      </w:r>
      <w:r w:rsidR="00C63295" w:rsidRPr="00011DF5">
        <w:rPr>
          <w:szCs w:val="28"/>
        </w:rPr>
        <w:t>–</w:t>
      </w:r>
      <w:r w:rsidR="0046564B">
        <w:t xml:space="preserve"> 100 лк, при люминесцентных лампах </w:t>
      </w:r>
      <w:r w:rsidR="00C63295" w:rsidRPr="00011DF5">
        <w:rPr>
          <w:szCs w:val="28"/>
        </w:rPr>
        <w:t>–</w:t>
      </w:r>
      <w:r w:rsidR="0046564B">
        <w:t xml:space="preserve"> 200 лк; в коридорах </w:t>
      </w:r>
      <w:r w:rsidR="00C63295" w:rsidRPr="00011DF5">
        <w:rPr>
          <w:szCs w:val="28"/>
        </w:rPr>
        <w:t>–</w:t>
      </w:r>
      <w:r w:rsidR="0046564B">
        <w:t xml:space="preserve"> круглосуточное естественное или искусственное освещение.</w:t>
      </w:r>
    </w:p>
    <w:p w:rsidR="0046564B" w:rsidRDefault="0046564B" w:rsidP="0021583D">
      <w:pPr>
        <w:pStyle w:val="Jefferson"/>
        <w:numPr>
          <w:ilvl w:val="0"/>
          <w:numId w:val="24"/>
        </w:numPr>
        <w:ind w:left="0" w:right="0" w:firstLine="709"/>
      </w:pPr>
      <w:r>
        <w:lastRenderedPageBreak/>
        <w:t xml:space="preserve">При проектировании новых и </w:t>
      </w:r>
      <w:proofErr w:type="spellStart"/>
      <w:r>
        <w:t>реконструировании</w:t>
      </w:r>
      <w:proofErr w:type="spellEnd"/>
      <w:r>
        <w:t xml:space="preserve"> старых </w:t>
      </w:r>
      <w:r w:rsidR="00846C2D">
        <w:t>отелей</w:t>
      </w:r>
      <w:r>
        <w:t xml:space="preserve"> необходимо предусматривать условия для приема и обслуживания инвалидов, использующих кресла на колесах</w:t>
      </w:r>
      <w:r w:rsidR="009A5DC3">
        <w:t xml:space="preserve"> </w:t>
      </w:r>
      <w:r w:rsidR="009A5DC3" w:rsidRPr="009A5DC3">
        <w:t>[12]</w:t>
      </w:r>
      <w:r>
        <w:t>.</w:t>
      </w:r>
    </w:p>
    <w:p w:rsidR="0046564B" w:rsidRPr="009B1F84" w:rsidRDefault="00846C2D" w:rsidP="00CD5F94">
      <w:pPr>
        <w:pStyle w:val="Jefferson"/>
        <w:ind w:right="-2"/>
      </w:pPr>
      <w:r>
        <w:t>То есть</w:t>
      </w:r>
      <w:r w:rsidR="00280299">
        <w:t>,</w:t>
      </w:r>
      <w:r w:rsidR="00157B67">
        <w:t xml:space="preserve"> стандартизация </w:t>
      </w:r>
      <w:r>
        <w:t>по своей сути</w:t>
      </w:r>
      <w:r w:rsidR="00280299">
        <w:t xml:space="preserve"> п</w:t>
      </w:r>
      <w:r w:rsidR="00157B67">
        <w:t>редусматривает наличие удобных подъездных путей, архитектурно-планировочные и строительные элементы гостиницы, заботиться об экологии и о безопасности жизни проживающих в гостинице, также присутствие аварийных ходов, наличие противопожарной техники и инженерными системами, и оборудованием.</w:t>
      </w:r>
    </w:p>
    <w:p w:rsidR="00382C84" w:rsidRDefault="00D31244" w:rsidP="00F20C2B">
      <w:pPr>
        <w:pStyle w:val="Jefferson"/>
        <w:ind w:right="-1"/>
      </w:pPr>
      <w:r>
        <w:t>В июле 2003 г. вступил в силу Федеральный закон «О техническом регулировании» №184-ФЗ, в соответствии с которым потеряли силу нормативные документы о стандартизации и сертификации, а также положения Закона о туризме касающихся этих вопросов. ФЗ «</w:t>
      </w:r>
      <w:r w:rsidR="00846C2D">
        <w:t xml:space="preserve">О техническом регулировании» </w:t>
      </w:r>
      <w:r>
        <w:t>установил новый порядок норми</w:t>
      </w:r>
      <w:r w:rsidR="00846C2D">
        <w:t xml:space="preserve">рования требований к продукции </w:t>
      </w:r>
      <w:r>
        <w:t>и услугам, раз</w:t>
      </w:r>
      <w:r w:rsidR="00730B0F">
        <w:t>делив их на две группы объектов:</w:t>
      </w:r>
    </w:p>
    <w:p w:rsidR="00D31244" w:rsidRDefault="00730B0F" w:rsidP="0021583D">
      <w:pPr>
        <w:pStyle w:val="Jefferson"/>
        <w:numPr>
          <w:ilvl w:val="0"/>
          <w:numId w:val="22"/>
        </w:numPr>
        <w:ind w:left="0" w:right="-1" w:firstLine="709"/>
        <w:rPr>
          <w:szCs w:val="28"/>
        </w:rPr>
      </w:pPr>
      <w:r>
        <w:t>Объекты</w:t>
      </w:r>
      <w:r w:rsidR="00F756F8">
        <w:rPr>
          <w:szCs w:val="28"/>
        </w:rPr>
        <w:t>, на которые устанавливаются обязательные для при</w:t>
      </w:r>
      <w:r>
        <w:rPr>
          <w:szCs w:val="28"/>
        </w:rPr>
        <w:t>менения и исполнения требования.</w:t>
      </w:r>
    </w:p>
    <w:p w:rsidR="00F756F8" w:rsidRDefault="00730B0F" w:rsidP="0021583D">
      <w:pPr>
        <w:pStyle w:val="Jefferson"/>
        <w:numPr>
          <w:ilvl w:val="0"/>
          <w:numId w:val="22"/>
        </w:numPr>
        <w:ind w:left="0" w:right="-1" w:firstLine="709"/>
        <w:rPr>
          <w:szCs w:val="28"/>
        </w:rPr>
      </w:pPr>
      <w:r>
        <w:rPr>
          <w:szCs w:val="28"/>
        </w:rPr>
        <w:t>О</w:t>
      </w:r>
      <w:r w:rsidR="00F756F8">
        <w:rPr>
          <w:szCs w:val="28"/>
        </w:rPr>
        <w:t>бъекты, требования к которым применяются и исполняются на добровольной основе.</w:t>
      </w:r>
    </w:p>
    <w:p w:rsidR="0046564B" w:rsidRDefault="00846C2D" w:rsidP="00F20C2B">
      <w:pPr>
        <w:pStyle w:val="Jefferson"/>
        <w:ind w:right="-1"/>
      </w:pPr>
      <w:r>
        <w:rPr>
          <w:szCs w:val="28"/>
        </w:rPr>
        <w:t>Принята</w:t>
      </w:r>
      <w:r w:rsidR="00F756F8">
        <w:rPr>
          <w:szCs w:val="28"/>
        </w:rPr>
        <w:t xml:space="preserve"> новая система документов:</w:t>
      </w:r>
      <w:r>
        <w:rPr>
          <w:szCs w:val="28"/>
        </w:rPr>
        <w:t xml:space="preserve"> </w:t>
      </w:r>
      <w:r w:rsidR="00F76E4C">
        <w:rPr>
          <w:szCs w:val="28"/>
        </w:rPr>
        <w:t>т</w:t>
      </w:r>
      <w:r w:rsidR="00F756F8">
        <w:rPr>
          <w:szCs w:val="28"/>
        </w:rPr>
        <w:t xml:space="preserve">ехнические регламенты </w:t>
      </w:r>
      <w:r w:rsidR="00F756F8" w:rsidRPr="00011DF5">
        <w:rPr>
          <w:szCs w:val="28"/>
        </w:rPr>
        <w:t>–</w:t>
      </w:r>
      <w:r w:rsidR="00F756F8">
        <w:rPr>
          <w:szCs w:val="28"/>
        </w:rPr>
        <w:t xml:space="preserve"> для установления </w:t>
      </w:r>
      <w:r w:rsidR="00081569">
        <w:rPr>
          <w:szCs w:val="28"/>
        </w:rPr>
        <w:t>об</w:t>
      </w:r>
      <w:r w:rsidR="00F76E4C">
        <w:rPr>
          <w:szCs w:val="28"/>
        </w:rPr>
        <w:t>я</w:t>
      </w:r>
      <w:r w:rsidR="00081569">
        <w:rPr>
          <w:szCs w:val="28"/>
        </w:rPr>
        <w:t>за</w:t>
      </w:r>
      <w:r w:rsidR="00F76E4C">
        <w:rPr>
          <w:szCs w:val="28"/>
        </w:rPr>
        <w:t>тельных</w:t>
      </w:r>
      <w:r w:rsidR="00F756F8">
        <w:rPr>
          <w:szCs w:val="28"/>
        </w:rPr>
        <w:t xml:space="preserve"> требовани</w:t>
      </w:r>
      <w:r w:rsidR="00F76E4C">
        <w:rPr>
          <w:szCs w:val="28"/>
        </w:rPr>
        <w:t>й;</w:t>
      </w:r>
      <w:r>
        <w:rPr>
          <w:szCs w:val="28"/>
        </w:rPr>
        <w:t xml:space="preserve"> </w:t>
      </w:r>
      <w:r w:rsidR="00F76E4C">
        <w:rPr>
          <w:szCs w:val="28"/>
        </w:rPr>
        <w:t xml:space="preserve">национальные стандарты и стандарты организаций </w:t>
      </w:r>
      <w:r w:rsidR="00F76E4C" w:rsidRPr="00011DF5">
        <w:rPr>
          <w:szCs w:val="28"/>
        </w:rPr>
        <w:t>–</w:t>
      </w:r>
      <w:r>
        <w:rPr>
          <w:szCs w:val="28"/>
        </w:rPr>
        <w:t xml:space="preserve"> для</w:t>
      </w:r>
      <w:r w:rsidR="00F76E4C">
        <w:rPr>
          <w:szCs w:val="28"/>
        </w:rPr>
        <w:t xml:space="preserve"> требований, применяемых в добровольном порядке</w:t>
      </w:r>
      <w:r w:rsidR="008C24D1">
        <w:rPr>
          <w:szCs w:val="28"/>
        </w:rPr>
        <w:t xml:space="preserve">. </w:t>
      </w:r>
      <w:r>
        <w:t>Приоритетом является разработка стандартов, способствующих</w:t>
      </w:r>
      <w:r w:rsidR="0046564B">
        <w:t xml:space="preserve"> обе</w:t>
      </w:r>
      <w:r>
        <w:t xml:space="preserve">спечению жизни, здоровью людей, </w:t>
      </w:r>
      <w:r w:rsidR="0046564B">
        <w:t xml:space="preserve">охрану </w:t>
      </w:r>
      <w:r>
        <w:t>окружающей среды, а также</w:t>
      </w:r>
      <w:r w:rsidR="0046564B">
        <w:t xml:space="preserve"> совместимость и взаимозаменяемость продукции</w:t>
      </w:r>
      <w:r w:rsidR="008C24D1">
        <w:t>.</w:t>
      </w:r>
    </w:p>
    <w:p w:rsidR="00846C2D" w:rsidRPr="009B3746" w:rsidRDefault="00846C2D" w:rsidP="009A5DC3">
      <w:pPr>
        <w:pStyle w:val="Jefferson"/>
        <w:spacing w:line="240" w:lineRule="auto"/>
        <w:ind w:right="0"/>
        <w:rPr>
          <w:color w:val="FF0000"/>
        </w:rPr>
      </w:pPr>
    </w:p>
    <w:p w:rsidR="00B411FB" w:rsidRDefault="00B411FB" w:rsidP="0021583D">
      <w:pPr>
        <w:pStyle w:val="Jefferson"/>
        <w:numPr>
          <w:ilvl w:val="1"/>
          <w:numId w:val="1"/>
        </w:numPr>
        <w:tabs>
          <w:tab w:val="left" w:pos="8505"/>
        </w:tabs>
        <w:ind w:left="0" w:right="-1" w:firstLine="709"/>
      </w:pPr>
      <w:r>
        <w:t>Понятие и сущность сертификации услуг в гостиничном бизнесе</w:t>
      </w:r>
    </w:p>
    <w:p w:rsidR="00B411FB" w:rsidRDefault="00B411FB" w:rsidP="009A5DC3">
      <w:pPr>
        <w:pStyle w:val="Jefferson"/>
        <w:tabs>
          <w:tab w:val="left" w:pos="8505"/>
        </w:tabs>
        <w:spacing w:line="240" w:lineRule="auto"/>
        <w:ind w:right="0"/>
      </w:pPr>
    </w:p>
    <w:p w:rsidR="00F76E4C" w:rsidRDefault="00E42004" w:rsidP="00F76E4C">
      <w:pPr>
        <w:pStyle w:val="Jefferson"/>
        <w:ind w:right="-1"/>
        <w:rPr>
          <w:color w:val="FF0000"/>
        </w:rPr>
      </w:pPr>
      <w:r>
        <w:t xml:space="preserve">На сегодняшний день, </w:t>
      </w:r>
      <w:r w:rsidR="00C2693D">
        <w:t xml:space="preserve"> интерес</w:t>
      </w:r>
      <w:r w:rsidR="00F76E4C" w:rsidRPr="009F1541">
        <w:t xml:space="preserve"> </w:t>
      </w:r>
      <w:r w:rsidR="009B782D">
        <w:t>работников сферы гостеприимства</w:t>
      </w:r>
      <w:r w:rsidR="00F76E4C" w:rsidRPr="009F1541">
        <w:t xml:space="preserve"> </w:t>
      </w:r>
      <w:r w:rsidR="00C2693D">
        <w:t>направлен на качество</w:t>
      </w:r>
      <w:r w:rsidR="00F76E4C" w:rsidRPr="009F1541">
        <w:t xml:space="preserve"> обслуживания в сфере </w:t>
      </w:r>
      <w:r w:rsidR="009F1541" w:rsidRPr="009F1541">
        <w:t>гостиничного дела</w:t>
      </w:r>
      <w:r w:rsidR="00F76E4C" w:rsidRPr="009F1541">
        <w:t xml:space="preserve">. </w:t>
      </w:r>
      <w:r w:rsidR="006557CC">
        <w:t xml:space="preserve">Безусловно, </w:t>
      </w:r>
      <w:r w:rsidR="009B782D">
        <w:t>на международном уровне существует</w:t>
      </w:r>
      <w:r w:rsidR="00F76E4C" w:rsidRPr="009F1541">
        <w:t xml:space="preserve"> множество программ, классификаций </w:t>
      </w:r>
      <w:r w:rsidR="00F76E4C" w:rsidRPr="009F1541">
        <w:lastRenderedPageBreak/>
        <w:t>и знаков качества, которые создают путаницу в восприятии потребителями качества отелей</w:t>
      </w:r>
      <w:r w:rsidR="009B782D">
        <w:t>, особенно в России</w:t>
      </w:r>
      <w:r w:rsidR="00F76E4C" w:rsidRPr="009F1541">
        <w:t xml:space="preserve">. </w:t>
      </w:r>
      <w:r w:rsidR="00F76E4C" w:rsidRPr="009B782D">
        <w:t xml:space="preserve">Более того, новые электронные </w:t>
      </w:r>
      <w:r w:rsidR="009F1541" w:rsidRPr="009B782D">
        <w:t>технологии в данной сфере</w:t>
      </w:r>
      <w:r w:rsidR="00F76E4C" w:rsidRPr="009B782D">
        <w:t xml:space="preserve"> и их рейтинги становятся новым способом сбора информации об отеле и его качестве.</w:t>
      </w:r>
      <w:r w:rsidR="006557CC">
        <w:t xml:space="preserve"> В частности</w:t>
      </w:r>
      <w:r w:rsidR="00F76E4C" w:rsidRPr="009B782D">
        <w:t xml:space="preserve">, проблема, которая может вызвать </w:t>
      </w:r>
      <w:r w:rsidR="009B782D" w:rsidRPr="009B782D">
        <w:t>затруднения в классификации и сертификации</w:t>
      </w:r>
      <w:r w:rsidR="00F76E4C" w:rsidRPr="009B782D">
        <w:t>, заключается в том, что разные страны и регион</w:t>
      </w:r>
      <w:r w:rsidR="006557CC">
        <w:t>ы могут выбирать разные подходы</w:t>
      </w:r>
      <w:r w:rsidR="009A5DC3" w:rsidRPr="009A5DC3">
        <w:t xml:space="preserve"> </w:t>
      </w:r>
      <w:r w:rsidR="009A5DC3">
        <w:t>к сертификации своих услуг</w:t>
      </w:r>
      <w:r w:rsidR="006557CC">
        <w:t>.</w:t>
      </w:r>
    </w:p>
    <w:p w:rsidR="00B411FB" w:rsidRDefault="000B7135" w:rsidP="009A5DC3">
      <w:pPr>
        <w:pStyle w:val="Jefferson"/>
        <w:tabs>
          <w:tab w:val="left" w:pos="9356"/>
        </w:tabs>
        <w:ind w:right="-2"/>
      </w:pPr>
      <w:r>
        <w:t>Сертификация услуг</w:t>
      </w:r>
      <w:r w:rsidR="00B411FB">
        <w:t xml:space="preserve"> – </w:t>
      </w:r>
      <w:r w:rsidR="006557CC">
        <w:t xml:space="preserve">это </w:t>
      </w:r>
      <w:r w:rsidR="00081569">
        <w:t>форма, осуществляемая органом</w:t>
      </w:r>
      <w:r w:rsidR="009B782D">
        <w:t xml:space="preserve"> по сертификации</w:t>
      </w:r>
      <w:r w:rsidR="00081569">
        <w:t>,</w:t>
      </w:r>
      <w:r w:rsidR="009B782D">
        <w:t xml:space="preserve"> подтверждения соответствия объектов требованиям технических регламентов, положениям стандартов или условиям договоров</w:t>
      </w:r>
      <w:r w:rsidR="009A5DC3">
        <w:t xml:space="preserve">. </w:t>
      </w:r>
      <w:r w:rsidR="006557CC">
        <w:t>Орган</w:t>
      </w:r>
      <w:r w:rsidR="009A5DC3">
        <w:t>ом</w:t>
      </w:r>
      <w:r w:rsidR="006557CC">
        <w:t xml:space="preserve"> по сертификации может</w:t>
      </w:r>
      <w:r w:rsidR="009B782D">
        <w:t xml:space="preserve"> является </w:t>
      </w:r>
      <w:r w:rsidR="0023552C">
        <w:t xml:space="preserve">юридическое лицо или индивидуальный предприниматель, </w:t>
      </w:r>
      <w:r w:rsidR="009A5DC3">
        <w:t xml:space="preserve">он </w:t>
      </w:r>
      <w:r w:rsidR="0023552C">
        <w:t>удостоверяе</w:t>
      </w:r>
      <w:r w:rsidR="00CD60F0">
        <w:t>т</w:t>
      </w:r>
      <w:r w:rsidR="0023552C">
        <w:t xml:space="preserve"> в письменной </w:t>
      </w:r>
      <w:r w:rsidR="006557CC">
        <w:t>форме,</w:t>
      </w:r>
      <w:r w:rsidR="0023552C">
        <w:t xml:space="preserve"> что услуга соответствует установленным требованиям. В гостиничном би</w:t>
      </w:r>
      <w:r w:rsidR="006557CC">
        <w:t>знесе, например, такой услугой является временное пользование покупателем имущества отеля</w:t>
      </w:r>
      <w:r w:rsidR="0023552C">
        <w:t>.</w:t>
      </w:r>
      <w:r w:rsidR="009A5DC3">
        <w:t xml:space="preserve"> </w:t>
      </w:r>
      <w:r w:rsidR="00B411FB">
        <w:t>Отношения в области сертификации регулируются Законом и актами законодательства Российской Федерации.</w:t>
      </w:r>
      <w:r w:rsidR="006557CC">
        <w:t xml:space="preserve"> </w:t>
      </w:r>
      <w:r w:rsidR="00B411FB">
        <w:t>Если международным договором Российской Федерации установлены иные правила, чем те, которые содержатся в законодательстве Российской Федерации, то применяются правила международного договора</w:t>
      </w:r>
      <w:r w:rsidR="008477AC" w:rsidRPr="008477AC">
        <w:t xml:space="preserve"> [2]</w:t>
      </w:r>
      <w:r w:rsidR="00B411FB">
        <w:t>.</w:t>
      </w:r>
    </w:p>
    <w:p w:rsidR="00CD60F0" w:rsidRDefault="009B3746" w:rsidP="00B033A3">
      <w:pPr>
        <w:pStyle w:val="Jefferson"/>
        <w:ind w:right="-1"/>
      </w:pPr>
      <w:r>
        <w:t>Сейчас на территории России происходят изменения в области обязательной сертификации гостиниц, поскольку с 1 января 2019 г. вступили в силу н</w:t>
      </w:r>
      <w:r w:rsidRPr="00654D6C">
        <w:t>ормы, предусматривающие переход от добровольной к обязательной классификации гостиниц и иных средств размещения (Федеральный закон от 5 февраля 2018 г. № 16-ФЗ; далее – Закон № 16-ФЗ).</w:t>
      </w:r>
      <w:r w:rsidRPr="005D45BD">
        <w:t xml:space="preserve"> Его главная цель </w:t>
      </w:r>
      <w:r w:rsidRPr="009B3746">
        <w:t>– объективно определить кате</w:t>
      </w:r>
      <w:r>
        <w:t xml:space="preserve">горию </w:t>
      </w:r>
      <w:r w:rsidR="006557CC">
        <w:t>отеля</w:t>
      </w:r>
      <w:r w:rsidR="0023552C">
        <w:t>,</w:t>
      </w:r>
      <w:r>
        <w:t xml:space="preserve"> а также </w:t>
      </w:r>
      <w:r w:rsidRPr="005D45BD">
        <w:t xml:space="preserve">сделать сферу гостеприимства в России </w:t>
      </w:r>
      <w:r w:rsidR="006557CC">
        <w:t>более качественной по предоставлению услуг</w:t>
      </w:r>
      <w:r w:rsidR="00621D77">
        <w:t>,</w:t>
      </w:r>
      <w:r w:rsidR="006557CC">
        <w:t xml:space="preserve"> </w:t>
      </w:r>
      <w:r w:rsidRPr="005D45BD">
        <w:t xml:space="preserve">как для отечественных, так и для зарубежных туристов. </w:t>
      </w:r>
    </w:p>
    <w:p w:rsidR="009B3746" w:rsidRPr="00654D6C" w:rsidRDefault="00621D77" w:rsidP="00CD60F0">
      <w:pPr>
        <w:pStyle w:val="Jefferson"/>
        <w:ind w:right="-1"/>
      </w:pPr>
      <w:r>
        <w:t>Бронируя отель</w:t>
      </w:r>
      <w:r w:rsidR="009B3746" w:rsidRPr="005D45BD">
        <w:t xml:space="preserve">, </w:t>
      </w:r>
      <w:r>
        <w:t>потенциальные клиенты</w:t>
      </w:r>
      <w:r w:rsidR="00CD60F0">
        <w:t xml:space="preserve"> </w:t>
      </w:r>
      <w:r w:rsidR="009B3746" w:rsidRPr="005D45BD">
        <w:t>должны понимать, на какой спектр услуг могут рассчитывать.</w:t>
      </w:r>
      <w:r w:rsidR="009B3746">
        <w:t xml:space="preserve"> </w:t>
      </w:r>
      <w:r w:rsidR="009B3746" w:rsidRPr="009B3746">
        <w:t xml:space="preserve">На основе собранной информации о классифицированных отелях будет сформирован Единый перечень. </w:t>
      </w:r>
      <w:r w:rsidR="009B3746" w:rsidRPr="00654D6C">
        <w:t xml:space="preserve">Запрет </w:t>
      </w:r>
      <w:r w:rsidR="009B3746" w:rsidRPr="00654D6C">
        <w:lastRenderedPageBreak/>
        <w:t>же на оказание гостиничных услуг в</w:t>
      </w:r>
      <w:r w:rsidR="00CD60F0">
        <w:t xml:space="preserve"> случае отсутствия</w:t>
      </w:r>
      <w:r w:rsidR="009B3746" w:rsidRPr="00654D6C">
        <w:t xml:space="preserve"> свидетельства о присвоении гостинице определенной категории, а также</w:t>
      </w:r>
      <w:r w:rsidR="00CD60F0">
        <w:t xml:space="preserve"> запрет</w:t>
      </w:r>
      <w:r w:rsidR="009B3746" w:rsidRPr="00654D6C">
        <w:t xml:space="preserve"> на использование в деятельности отличной от указанной в таком свидетельстве категории будет вводиться постепенно и начнет действовать:</w:t>
      </w:r>
    </w:p>
    <w:p w:rsidR="009B3746" w:rsidRPr="00654D6C" w:rsidRDefault="009B3746" w:rsidP="0021583D">
      <w:pPr>
        <w:pStyle w:val="Jefferson"/>
        <w:numPr>
          <w:ilvl w:val="0"/>
          <w:numId w:val="8"/>
        </w:numPr>
        <w:tabs>
          <w:tab w:val="left" w:pos="8505"/>
        </w:tabs>
        <w:ind w:left="0" w:right="-1" w:firstLine="709"/>
      </w:pPr>
      <w:r w:rsidRPr="00654D6C">
        <w:t>с 1 июля</w:t>
      </w:r>
      <w:r>
        <w:t xml:space="preserve"> 2019 г.</w:t>
      </w:r>
      <w:r w:rsidRPr="00654D6C">
        <w:t xml:space="preserve"> – для гостиниц, количе</w:t>
      </w:r>
      <w:r>
        <w:t>ство номеров в которых более 50;</w:t>
      </w:r>
      <w:r w:rsidRPr="00654D6C">
        <w:t xml:space="preserve"> </w:t>
      </w:r>
    </w:p>
    <w:p w:rsidR="009B3746" w:rsidRPr="00654D6C" w:rsidRDefault="009B3746" w:rsidP="0021583D">
      <w:pPr>
        <w:pStyle w:val="Jefferson"/>
        <w:numPr>
          <w:ilvl w:val="0"/>
          <w:numId w:val="8"/>
        </w:numPr>
        <w:tabs>
          <w:tab w:val="left" w:pos="8505"/>
        </w:tabs>
        <w:ind w:left="0" w:right="-1" w:firstLine="709"/>
      </w:pPr>
      <w:r w:rsidRPr="00654D6C">
        <w:t>с 1 января 2020 г</w:t>
      </w:r>
      <w:r>
        <w:t>.</w:t>
      </w:r>
      <w:r w:rsidRPr="00654D6C">
        <w:t xml:space="preserve"> </w:t>
      </w:r>
      <w:r>
        <w:t>– для имеющих более 15 номеров;</w:t>
      </w:r>
    </w:p>
    <w:p w:rsidR="009B3746" w:rsidRPr="00654D6C" w:rsidRDefault="009B3746" w:rsidP="0021583D">
      <w:pPr>
        <w:pStyle w:val="Jefferson"/>
        <w:numPr>
          <w:ilvl w:val="0"/>
          <w:numId w:val="8"/>
        </w:numPr>
        <w:tabs>
          <w:tab w:val="left" w:pos="8505"/>
        </w:tabs>
        <w:ind w:left="0" w:right="-1" w:firstLine="709"/>
      </w:pPr>
      <w:r w:rsidRPr="00654D6C">
        <w:t>с 1 января 2021 г</w:t>
      </w:r>
      <w:r>
        <w:t>.</w:t>
      </w:r>
      <w:r w:rsidRPr="00654D6C">
        <w:t xml:space="preserve"> – для всех без исключения гостиниц. </w:t>
      </w:r>
    </w:p>
    <w:p w:rsidR="00CD60F0" w:rsidRDefault="00621D77" w:rsidP="00F20C2B">
      <w:pPr>
        <w:pStyle w:val="Jefferson"/>
        <w:tabs>
          <w:tab w:val="left" w:pos="8505"/>
        </w:tabs>
        <w:ind w:right="-1"/>
      </w:pPr>
      <w:r>
        <w:t>Н</w:t>
      </w:r>
      <w:r w:rsidR="009B3746" w:rsidRPr="00654D6C">
        <w:t>арушение данного запрета будет наказываться административным штрафом.</w:t>
      </w:r>
      <w:r w:rsidR="00CD60F0">
        <w:t xml:space="preserve"> </w:t>
      </w:r>
    </w:p>
    <w:p w:rsidR="00C4079D" w:rsidRDefault="00C4079D" w:rsidP="00F20C2B">
      <w:pPr>
        <w:pStyle w:val="Jefferson"/>
        <w:tabs>
          <w:tab w:val="left" w:pos="8505"/>
        </w:tabs>
        <w:ind w:right="-1"/>
      </w:pPr>
      <w:r>
        <w:rPr>
          <w:lang w:val="en-US"/>
        </w:rPr>
        <w:t>C</w:t>
      </w:r>
      <w:r w:rsidR="00CD60F0">
        <w:t>ертификация</w:t>
      </w:r>
      <w:r>
        <w:t xml:space="preserve"> гостиничных услуг в Рос</w:t>
      </w:r>
      <w:r w:rsidR="00621D77">
        <w:t xml:space="preserve">сийской Федерации направлена на: </w:t>
      </w:r>
      <w:r w:rsidR="00147D00">
        <w:t>создание условий для деятельности организаций и индивидуальных предпринимателей на рынке</w:t>
      </w:r>
      <w:r w:rsidR="00621D77">
        <w:t xml:space="preserve">; </w:t>
      </w:r>
      <w:r w:rsidR="00147D00">
        <w:t>повышение конкурентоспособности продукции;</w:t>
      </w:r>
      <w:r w:rsidR="00621D77">
        <w:t xml:space="preserve"> </w:t>
      </w:r>
      <w:r w:rsidR="00147D00">
        <w:t xml:space="preserve">защита потребителя от недобросовестности </w:t>
      </w:r>
      <w:r w:rsidR="00621D77">
        <w:t>исполнителя</w:t>
      </w:r>
      <w:r w:rsidR="00147D00">
        <w:t>;</w:t>
      </w:r>
      <w:r w:rsidR="00621D77">
        <w:t xml:space="preserve"> </w:t>
      </w:r>
      <w:r w:rsidR="00147D00">
        <w:t>подтверждение показателей качества продукции, заявленных изготовителями.</w:t>
      </w:r>
      <w:r w:rsidR="009A5DC3">
        <w:t xml:space="preserve"> </w:t>
      </w:r>
      <w:r w:rsidR="00147D00">
        <w:t>Деятельность по сертификации в Российской Федерации основана на нормативных правовых актах Российской Федерации, касающихся сертификации отд</w:t>
      </w:r>
      <w:r w:rsidR="00CD60F0">
        <w:t>ельных видов продукции и услуг.</w:t>
      </w:r>
    </w:p>
    <w:p w:rsidR="009A5DC3" w:rsidRDefault="00147D00" w:rsidP="009A5DC3">
      <w:pPr>
        <w:pStyle w:val="Jefferson"/>
        <w:tabs>
          <w:tab w:val="left" w:pos="8505"/>
        </w:tabs>
        <w:ind w:right="-1"/>
      </w:pPr>
      <w:r>
        <w:t>При сертификации осуществляе</w:t>
      </w:r>
      <w:r w:rsidR="00CD60F0">
        <w:t xml:space="preserve">тся информирование </w:t>
      </w:r>
      <w:r w:rsidR="00621D77">
        <w:t>исполнителей, потребителей,</w:t>
      </w:r>
      <w:r>
        <w:t xml:space="preserve"> </w:t>
      </w:r>
      <w:r w:rsidR="003848C2">
        <w:t>органов п</w:t>
      </w:r>
      <w:r w:rsidR="00621D77">
        <w:t xml:space="preserve">о сертификации </w:t>
      </w:r>
      <w:r>
        <w:t xml:space="preserve">о правилах и </w:t>
      </w:r>
      <w:r w:rsidR="003848C2">
        <w:t>результатах аккредитации,</w:t>
      </w:r>
      <w:r w:rsidR="00CD60F0">
        <w:t xml:space="preserve"> сертификации и</w:t>
      </w:r>
      <w:r>
        <w:t xml:space="preserve"> участниках сертификации</w:t>
      </w:r>
      <w:r w:rsidR="009A5DC3">
        <w:t xml:space="preserve">. </w:t>
      </w:r>
      <w:r>
        <w:t>Важным условием проведения сертификации является соблюдение конфиденциальности информации, составляющей коммерческую тайну.</w:t>
      </w:r>
      <w:r w:rsidR="00CD60F0">
        <w:t xml:space="preserve"> </w:t>
      </w:r>
      <w:r>
        <w:t xml:space="preserve">Участниками обязательной сертификации являются Госстандарт России, иные федеральные органы исполнительной власти, осуществляющие работы по сертификации, центральные органы систем сертификации, органы по </w:t>
      </w:r>
      <w:r w:rsidR="009A5DC3">
        <w:t>сертификации, а</w:t>
      </w:r>
      <w:r w:rsidR="00621D77">
        <w:t xml:space="preserve"> также продавцы, исполнители</w:t>
      </w:r>
      <w:r w:rsidR="009A5DC3">
        <w:t xml:space="preserve"> продукции </w:t>
      </w:r>
      <w:r w:rsidR="009A5DC3" w:rsidRPr="008477AC">
        <w:t>[9]</w:t>
      </w:r>
      <w:r w:rsidR="009A5DC3">
        <w:t>.</w:t>
      </w:r>
    </w:p>
    <w:p w:rsidR="00E507DB" w:rsidRDefault="00147D00" w:rsidP="00BF0D66">
      <w:pPr>
        <w:pStyle w:val="Jefferson"/>
        <w:tabs>
          <w:tab w:val="left" w:pos="8505"/>
        </w:tabs>
        <w:ind w:right="-1"/>
      </w:pPr>
      <w:r>
        <w:t>Срок действия сертификата</w:t>
      </w:r>
      <w:r w:rsidR="00E507DB">
        <w:t xml:space="preserve"> </w:t>
      </w:r>
      <w:r>
        <w:t xml:space="preserve">устанавливает орган по сертификации с учетом </w:t>
      </w:r>
      <w:r w:rsidR="003F7B55">
        <w:t>ее итогов</w:t>
      </w:r>
      <w:r>
        <w:t>, сроков действия нормативных документов на работы и услуги, но не более чем на три года.</w:t>
      </w:r>
      <w:r w:rsidR="008C24D1">
        <w:t xml:space="preserve"> В с</w:t>
      </w:r>
      <w:r w:rsidR="00E507DB">
        <w:t>видетельстве</w:t>
      </w:r>
      <w:r w:rsidR="008C24D1" w:rsidRPr="008C24D1">
        <w:rPr>
          <w:szCs w:val="28"/>
        </w:rPr>
        <w:t xml:space="preserve"> </w:t>
      </w:r>
      <w:r w:rsidR="008C24D1">
        <w:rPr>
          <w:szCs w:val="28"/>
        </w:rPr>
        <w:t xml:space="preserve">о присвоение категории </w:t>
      </w:r>
      <w:r w:rsidR="008C24D1">
        <w:rPr>
          <w:szCs w:val="28"/>
        </w:rPr>
        <w:lastRenderedPageBreak/>
        <w:t>гостинице</w:t>
      </w:r>
      <w:r w:rsidR="00E507DB">
        <w:t xml:space="preserve"> указывается:</w:t>
      </w:r>
      <w:r w:rsidR="00BF0D66">
        <w:t xml:space="preserve"> </w:t>
      </w:r>
      <w:r w:rsidR="00E507DB">
        <w:t>наименование аккредитованной организации;</w:t>
      </w:r>
      <w:r w:rsidR="00BF0D66">
        <w:t xml:space="preserve"> </w:t>
      </w:r>
      <w:r w:rsidR="008C24D1">
        <w:t>тип о</w:t>
      </w:r>
      <w:r w:rsidR="00E507DB">
        <w:t>бъекта туристской индустрии;</w:t>
      </w:r>
      <w:r w:rsidR="00BF0D66">
        <w:t xml:space="preserve"> </w:t>
      </w:r>
      <w:r w:rsidR="00E507DB">
        <w:t>присвоенная категория;</w:t>
      </w:r>
      <w:r w:rsidR="00BF0D66">
        <w:t xml:space="preserve"> </w:t>
      </w:r>
      <w:r w:rsidR="008C24D1">
        <w:t>дата выдачи с</w:t>
      </w:r>
      <w:r w:rsidR="00E507DB">
        <w:t>видетельства;</w:t>
      </w:r>
      <w:r w:rsidR="00BF0D66">
        <w:t xml:space="preserve"> </w:t>
      </w:r>
      <w:r w:rsidR="008C24D1">
        <w:t>срок действия с</w:t>
      </w:r>
      <w:r w:rsidR="00E507DB">
        <w:t>видетельства;</w:t>
      </w:r>
      <w:r w:rsidR="00BF0D66">
        <w:t xml:space="preserve"> </w:t>
      </w:r>
      <w:r w:rsidR="008C24D1">
        <w:t>наименование о</w:t>
      </w:r>
      <w:r w:rsidR="00E507DB">
        <w:t>бъекта туристской индустрии;</w:t>
      </w:r>
      <w:r w:rsidR="00BF0D66">
        <w:t xml:space="preserve"> </w:t>
      </w:r>
      <w:r w:rsidR="00E507DB">
        <w:t>наименование юридического лица, индивидуального предпринимателя, которому</w:t>
      </w:r>
      <w:r w:rsidR="003F7B55">
        <w:t xml:space="preserve"> </w:t>
      </w:r>
      <w:r w:rsidR="008C24D1">
        <w:t xml:space="preserve"> о</w:t>
      </w:r>
      <w:r w:rsidR="00E507DB">
        <w:t>бъект туристской индустрии принадлежит на правах собственности, аренды или ином законном основании;</w:t>
      </w:r>
      <w:r w:rsidR="00BF0D66">
        <w:t xml:space="preserve"> </w:t>
      </w:r>
      <w:r w:rsidR="003F7B55">
        <w:t xml:space="preserve">местонахождение </w:t>
      </w:r>
      <w:r w:rsidR="008C24D1">
        <w:t>о</w:t>
      </w:r>
      <w:r w:rsidR="00E507DB">
        <w:t>бъекта туристской индустрии;</w:t>
      </w:r>
      <w:r w:rsidR="00BF0D66">
        <w:t xml:space="preserve"> </w:t>
      </w:r>
      <w:r w:rsidR="008C24D1">
        <w:t>номер с</w:t>
      </w:r>
      <w:r w:rsidR="00E507DB">
        <w:t>видетельства, соответствующий номеру в перечне классифицированных Объектов туристской индустрии</w:t>
      </w:r>
      <w:r w:rsidR="00923D3A">
        <w:t xml:space="preserve"> </w:t>
      </w:r>
      <w:r w:rsidR="00923D3A" w:rsidRPr="00923D3A">
        <w:t>[13]</w:t>
      </w:r>
      <w:r w:rsidR="00E507DB">
        <w:t>.</w:t>
      </w:r>
    </w:p>
    <w:p w:rsidR="00147D00" w:rsidRDefault="00147D00" w:rsidP="00F20C2B">
      <w:pPr>
        <w:pStyle w:val="Jefferson"/>
        <w:tabs>
          <w:tab w:val="left" w:pos="8505"/>
        </w:tabs>
        <w:ind w:right="-1"/>
      </w:pPr>
      <w:r>
        <w:t>При внесении изменений, которые могут влиять на требования, подтверждаемые при сертификации, держатель сертификата должен извещать об этом орган по</w:t>
      </w:r>
      <w:r w:rsidR="00EB3C0C">
        <w:t xml:space="preserve"> сертификации, который может при</w:t>
      </w:r>
      <w:r>
        <w:t>нять решение о необходимости проведения дополнительных проверок или внепланового инспекционного контроля</w:t>
      </w:r>
      <w:r w:rsidR="008477AC" w:rsidRPr="008477AC">
        <w:t xml:space="preserve"> [</w:t>
      </w:r>
      <w:r w:rsidR="00CD5F94">
        <w:t>12</w:t>
      </w:r>
      <w:r w:rsidR="008477AC" w:rsidRPr="008477AC">
        <w:t>]</w:t>
      </w:r>
      <w:r>
        <w:t>.</w:t>
      </w:r>
    </w:p>
    <w:p w:rsidR="00EF0921" w:rsidRDefault="000D5B32" w:rsidP="00F20C2B">
      <w:pPr>
        <w:pStyle w:val="Jefferson"/>
        <w:tabs>
          <w:tab w:val="left" w:pos="8505"/>
        </w:tabs>
        <w:ind w:right="-1"/>
      </w:pPr>
      <w:r>
        <w:t>Обязательная сертификация</w:t>
      </w:r>
      <w:r w:rsidR="00EF0921" w:rsidRPr="00EF0921">
        <w:t xml:space="preserve"> </w:t>
      </w:r>
      <w:r>
        <w:t>гостиничных услуг это</w:t>
      </w:r>
      <w:r w:rsidR="00EF0921" w:rsidRPr="00EF0921">
        <w:t xml:space="preserve"> подтверждение органом по сертификации соответствия </w:t>
      </w:r>
      <w:r>
        <w:t xml:space="preserve">предоставляемых </w:t>
      </w:r>
      <w:r w:rsidR="00EF0921" w:rsidRPr="00EF0921">
        <w:t xml:space="preserve">услуг требованиям безопасности жизни, здоровья туристов и экскурсантов, сохранности их имущества, защиты окружающей среды. </w:t>
      </w:r>
      <w:r w:rsidR="00EF0921">
        <w:t>Обязательная сертификация осуществляется в случаях, предусмотренных законодательными актами Российской Федерации.</w:t>
      </w:r>
    </w:p>
    <w:p w:rsidR="00530CD1" w:rsidRPr="00116596" w:rsidRDefault="00CB1D51" w:rsidP="00F85DF6">
      <w:pPr>
        <w:pStyle w:val="Jefferson"/>
        <w:tabs>
          <w:tab w:val="left" w:pos="8505"/>
        </w:tabs>
        <w:ind w:right="-1"/>
      </w:pPr>
      <w:r>
        <w:t>С</w:t>
      </w:r>
      <w:r w:rsidR="000D5B32">
        <w:t>ледует от</w:t>
      </w:r>
      <w:r w:rsidR="00286828">
        <w:t xml:space="preserve">метить, что на данный момент в России постепенно отказываются от добровольной сертификации, </w:t>
      </w:r>
      <w:r w:rsidR="00BF0D66">
        <w:t>переводя</w:t>
      </w:r>
      <w:r w:rsidR="00286828">
        <w:t xml:space="preserve"> её </w:t>
      </w:r>
      <w:r w:rsidR="00BF0D66">
        <w:t>в обязательную процедуру</w:t>
      </w:r>
      <w:r w:rsidR="00286828">
        <w:t>.</w:t>
      </w:r>
      <w:r w:rsidR="00BF0D66">
        <w:t xml:space="preserve"> Добровольная сертификация</w:t>
      </w:r>
      <w:r w:rsidR="00F85DF6">
        <w:t xml:space="preserve"> осуществляется на основе Федерального закона от 27.12.2002 N 184-ФЗ (ред. от 29.07.2017) «О техническом регулировании». Где сказано что, д</w:t>
      </w:r>
      <w:r w:rsidR="00F85DF6" w:rsidRPr="00F85DF6">
        <w:t>обровольное подтверждение соответствия осуществляется по инициативе заявителя на условиях договора между заявителем и органом по сертификации. Добровольное подтверждение соответствия может осуществляться для установления соответствия документам по стандартизации, системам добровольной с</w:t>
      </w:r>
      <w:r w:rsidR="00BF0D66">
        <w:t xml:space="preserve">ертификации, условиям договоров </w:t>
      </w:r>
      <w:r w:rsidR="00BF0D66" w:rsidRPr="008477AC">
        <w:rPr>
          <w:szCs w:val="28"/>
        </w:rPr>
        <w:t>[17]</w:t>
      </w:r>
      <w:r w:rsidR="00BF0D66" w:rsidRPr="00CE3277">
        <w:rPr>
          <w:szCs w:val="28"/>
        </w:rPr>
        <w:t>.</w:t>
      </w:r>
    </w:p>
    <w:p w:rsidR="00662A11" w:rsidRPr="00CE3277" w:rsidRDefault="00662A11" w:rsidP="00662A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проведении сертификации услуг </w:t>
      </w:r>
      <w:r w:rsidR="00CB1D51">
        <w:rPr>
          <w:rFonts w:ascii="Times New Roman" w:hAnsi="Times New Roman" w:cs="Times New Roman"/>
          <w:sz w:val="28"/>
          <w:szCs w:val="28"/>
        </w:rPr>
        <w:t>участвуют</w:t>
      </w:r>
      <w:r w:rsidR="000D5B32">
        <w:rPr>
          <w:rFonts w:ascii="Times New Roman" w:hAnsi="Times New Roman" w:cs="Times New Roman"/>
          <w:sz w:val="28"/>
          <w:szCs w:val="28"/>
        </w:rPr>
        <w:t xml:space="preserve"> </w:t>
      </w:r>
      <w:r w:rsidR="00CB1D51">
        <w:rPr>
          <w:rFonts w:ascii="Times New Roman" w:hAnsi="Times New Roman" w:cs="Times New Roman"/>
          <w:sz w:val="28"/>
          <w:szCs w:val="28"/>
        </w:rPr>
        <w:t>несколько сторон</w:t>
      </w:r>
      <w:r>
        <w:rPr>
          <w:rFonts w:ascii="Times New Roman" w:hAnsi="Times New Roman" w:cs="Times New Roman"/>
          <w:sz w:val="28"/>
          <w:szCs w:val="28"/>
        </w:rPr>
        <w:t>, которые образуют о</w:t>
      </w:r>
      <w:r w:rsidRPr="00662A11">
        <w:rPr>
          <w:rFonts w:ascii="Times New Roman" w:hAnsi="Times New Roman" w:cs="Times New Roman"/>
          <w:sz w:val="28"/>
          <w:szCs w:val="28"/>
        </w:rPr>
        <w:t>рганизационную структуру системы классификации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1D51">
        <w:rPr>
          <w:rFonts w:ascii="Times New Roman" w:hAnsi="Times New Roman" w:cs="Times New Roman"/>
          <w:sz w:val="28"/>
          <w:szCs w:val="28"/>
        </w:rPr>
        <w:t>Важно отметить</w:t>
      </w:r>
      <w:r w:rsidR="00CE3277">
        <w:rPr>
          <w:rFonts w:ascii="Times New Roman" w:hAnsi="Times New Roman" w:cs="Times New Roman"/>
          <w:sz w:val="28"/>
          <w:szCs w:val="28"/>
        </w:rPr>
        <w:t>, что</w:t>
      </w:r>
      <w:r w:rsidR="00CE3277" w:rsidRPr="00CE3277">
        <w:rPr>
          <w:rFonts w:ascii="Times New Roman" w:hAnsi="Times New Roman" w:cs="Times New Roman"/>
          <w:sz w:val="28"/>
          <w:szCs w:val="28"/>
        </w:rPr>
        <w:t xml:space="preserve"> Указом Президента РФ от 14.09.2018 N 514 функции по выработке и реализации государственной политики, и нормативно-правовому регулированию в сфере туризма и туристской деятельности переданы </w:t>
      </w:r>
      <w:r w:rsidR="00CE3277">
        <w:rPr>
          <w:rFonts w:ascii="Times New Roman" w:hAnsi="Times New Roman" w:cs="Times New Roman"/>
          <w:sz w:val="28"/>
          <w:szCs w:val="28"/>
        </w:rPr>
        <w:t xml:space="preserve">от Министерства культуры Российской Федерации </w:t>
      </w:r>
      <w:r w:rsidR="00CE3277" w:rsidRPr="00CE3277">
        <w:rPr>
          <w:rFonts w:ascii="Times New Roman" w:hAnsi="Times New Roman" w:cs="Times New Roman"/>
          <w:sz w:val="28"/>
          <w:szCs w:val="28"/>
        </w:rPr>
        <w:t>Министерств</w:t>
      </w:r>
      <w:r w:rsidR="00CE3277">
        <w:rPr>
          <w:rFonts w:ascii="Times New Roman" w:hAnsi="Times New Roman" w:cs="Times New Roman"/>
          <w:sz w:val="28"/>
          <w:szCs w:val="28"/>
        </w:rPr>
        <w:t>у</w:t>
      </w:r>
      <w:r w:rsidR="00CE3277" w:rsidRPr="00CE3277">
        <w:rPr>
          <w:rFonts w:ascii="Times New Roman" w:hAnsi="Times New Roman" w:cs="Times New Roman"/>
          <w:sz w:val="28"/>
          <w:szCs w:val="28"/>
        </w:rPr>
        <w:t xml:space="preserve"> экономического развития Российской Федерации</w:t>
      </w:r>
      <w:r w:rsidR="00BF0D66">
        <w:rPr>
          <w:rFonts w:ascii="Times New Roman" w:hAnsi="Times New Roman" w:cs="Times New Roman"/>
          <w:sz w:val="28"/>
          <w:szCs w:val="28"/>
        </w:rPr>
        <w:t>.</w:t>
      </w:r>
    </w:p>
    <w:p w:rsidR="00662A11" w:rsidRDefault="00662A11" w:rsidP="00923D3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Организационную структуру системы классификации образуют следующие элементы:</w:t>
      </w:r>
      <w:r w:rsidR="00923D3A" w:rsidRPr="00923D3A">
        <w:rPr>
          <w:rFonts w:ascii="Times New Roman" w:hAnsi="Times New Roman" w:cs="Times New Roman"/>
          <w:sz w:val="28"/>
          <w:szCs w:val="28"/>
        </w:rPr>
        <w:t xml:space="preserve"> </w:t>
      </w:r>
      <w:r w:rsidR="00CE3277" w:rsidRPr="00CE3277">
        <w:rPr>
          <w:rFonts w:ascii="Times New Roman" w:hAnsi="Times New Roman" w:cs="Times New Roman"/>
          <w:sz w:val="28"/>
          <w:szCs w:val="28"/>
        </w:rPr>
        <w:t>Министерств</w:t>
      </w:r>
      <w:r w:rsidR="00CE3277">
        <w:rPr>
          <w:rFonts w:ascii="Times New Roman" w:hAnsi="Times New Roman" w:cs="Times New Roman"/>
          <w:sz w:val="28"/>
          <w:szCs w:val="28"/>
        </w:rPr>
        <w:t>о</w:t>
      </w:r>
      <w:r w:rsidR="00CE3277" w:rsidRPr="00CE3277">
        <w:rPr>
          <w:rFonts w:ascii="Times New Roman" w:hAnsi="Times New Roman" w:cs="Times New Roman"/>
          <w:sz w:val="28"/>
          <w:szCs w:val="28"/>
        </w:rPr>
        <w:t xml:space="preserve"> экономического развития Российской Федерации</w:t>
      </w:r>
      <w:r w:rsidRPr="00662A11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CE3277">
        <w:t>–</w:t>
      </w:r>
      <w:r w:rsidRPr="00662A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3277">
        <w:rPr>
          <w:rFonts w:ascii="Times New Roman" w:hAnsi="Times New Roman" w:cs="Times New Roman"/>
          <w:sz w:val="28"/>
          <w:szCs w:val="28"/>
        </w:rPr>
        <w:t>Минэкономразвитие</w:t>
      </w:r>
      <w:proofErr w:type="spellEnd"/>
      <w:r w:rsidRPr="00662A11">
        <w:rPr>
          <w:rFonts w:ascii="Times New Roman" w:hAnsi="Times New Roman" w:cs="Times New Roman"/>
          <w:sz w:val="28"/>
          <w:szCs w:val="28"/>
        </w:rPr>
        <w:t xml:space="preserve"> России);</w:t>
      </w:r>
      <w:r w:rsidR="00923D3A" w:rsidRPr="00923D3A">
        <w:rPr>
          <w:rFonts w:ascii="Times New Roman" w:hAnsi="Times New Roman" w:cs="Times New Roman"/>
          <w:sz w:val="28"/>
          <w:szCs w:val="28"/>
        </w:rPr>
        <w:t xml:space="preserve"> </w:t>
      </w:r>
      <w:r w:rsidRPr="00662A11">
        <w:rPr>
          <w:rFonts w:ascii="Times New Roman" w:hAnsi="Times New Roman" w:cs="Times New Roman"/>
          <w:sz w:val="28"/>
          <w:szCs w:val="28"/>
        </w:rPr>
        <w:t xml:space="preserve">совет по классификации </w:t>
      </w:r>
      <w:r w:rsidR="00CE3277">
        <w:rPr>
          <w:rFonts w:ascii="Times New Roman" w:hAnsi="Times New Roman" w:cs="Times New Roman"/>
          <w:sz w:val="28"/>
          <w:szCs w:val="28"/>
        </w:rPr>
        <w:t>Минэкономразвития</w:t>
      </w:r>
      <w:r w:rsidRPr="00662A11">
        <w:rPr>
          <w:rFonts w:ascii="Times New Roman" w:hAnsi="Times New Roman" w:cs="Times New Roman"/>
          <w:sz w:val="28"/>
          <w:szCs w:val="28"/>
        </w:rPr>
        <w:t xml:space="preserve"> России (далее </w:t>
      </w:r>
      <w:r w:rsidR="00CE3277">
        <w:t>–</w:t>
      </w:r>
      <w:r w:rsidRPr="00662A11">
        <w:rPr>
          <w:rFonts w:ascii="Times New Roman" w:hAnsi="Times New Roman" w:cs="Times New Roman"/>
          <w:sz w:val="28"/>
          <w:szCs w:val="28"/>
        </w:rPr>
        <w:t xml:space="preserve"> Совет);</w:t>
      </w:r>
      <w:r w:rsidR="00923D3A" w:rsidRPr="00923D3A">
        <w:rPr>
          <w:rFonts w:ascii="Times New Roman" w:hAnsi="Times New Roman" w:cs="Times New Roman"/>
          <w:sz w:val="28"/>
          <w:szCs w:val="28"/>
        </w:rPr>
        <w:t xml:space="preserve"> </w:t>
      </w:r>
      <w:r w:rsidRPr="00662A11">
        <w:rPr>
          <w:rFonts w:ascii="Times New Roman" w:hAnsi="Times New Roman" w:cs="Times New Roman"/>
          <w:sz w:val="28"/>
          <w:szCs w:val="28"/>
        </w:rPr>
        <w:t xml:space="preserve">комиссия по апелляциям </w:t>
      </w:r>
      <w:r w:rsidR="00CE3277">
        <w:rPr>
          <w:rFonts w:ascii="Times New Roman" w:hAnsi="Times New Roman" w:cs="Times New Roman"/>
          <w:sz w:val="28"/>
          <w:szCs w:val="28"/>
        </w:rPr>
        <w:t>Минэкономразвития</w:t>
      </w:r>
      <w:r w:rsidRPr="00662A11">
        <w:rPr>
          <w:rFonts w:ascii="Times New Roman" w:hAnsi="Times New Roman" w:cs="Times New Roman"/>
          <w:sz w:val="28"/>
          <w:szCs w:val="28"/>
        </w:rPr>
        <w:t xml:space="preserve"> России (далее </w:t>
      </w:r>
      <w:r w:rsidR="00CE3277">
        <w:t>–</w:t>
      </w:r>
      <w:r w:rsidRPr="00662A11">
        <w:rPr>
          <w:rFonts w:ascii="Times New Roman" w:hAnsi="Times New Roman" w:cs="Times New Roman"/>
          <w:sz w:val="28"/>
          <w:szCs w:val="28"/>
        </w:rPr>
        <w:t xml:space="preserve"> Комиссия по апелляциям);</w:t>
      </w:r>
      <w:r w:rsidR="00923D3A" w:rsidRPr="00923D3A">
        <w:rPr>
          <w:rFonts w:ascii="Times New Roman" w:hAnsi="Times New Roman" w:cs="Times New Roman"/>
          <w:sz w:val="28"/>
          <w:szCs w:val="28"/>
        </w:rPr>
        <w:t xml:space="preserve"> </w:t>
      </w:r>
      <w:r w:rsidRPr="00662A11">
        <w:rPr>
          <w:rFonts w:ascii="Times New Roman" w:hAnsi="Times New Roman" w:cs="Times New Roman"/>
          <w:sz w:val="28"/>
          <w:szCs w:val="28"/>
        </w:rPr>
        <w:t>аккредитованные организации;</w:t>
      </w:r>
      <w:r w:rsidR="00923D3A" w:rsidRPr="00923D3A">
        <w:rPr>
          <w:rFonts w:ascii="Times New Roman" w:hAnsi="Times New Roman" w:cs="Times New Roman"/>
          <w:sz w:val="28"/>
          <w:szCs w:val="28"/>
        </w:rPr>
        <w:t xml:space="preserve"> </w:t>
      </w:r>
      <w:r w:rsidRPr="00662A11">
        <w:rPr>
          <w:rFonts w:ascii="Times New Roman" w:hAnsi="Times New Roman" w:cs="Times New Roman"/>
          <w:sz w:val="28"/>
          <w:szCs w:val="28"/>
        </w:rPr>
        <w:t xml:space="preserve">заявители (далее </w:t>
      </w:r>
      <w:r w:rsidR="00CE3277">
        <w:t>–</w:t>
      </w:r>
      <w:r w:rsidRPr="00662A11">
        <w:rPr>
          <w:rFonts w:ascii="Times New Roman" w:hAnsi="Times New Roman" w:cs="Times New Roman"/>
          <w:sz w:val="28"/>
          <w:szCs w:val="28"/>
        </w:rPr>
        <w:t xml:space="preserve"> Заявитель).</w:t>
      </w:r>
    </w:p>
    <w:p w:rsidR="001B59C2" w:rsidRDefault="001334B5" w:rsidP="001B59C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представлены в таблице 1</w:t>
      </w:r>
      <w:r w:rsidR="001B59C2">
        <w:rPr>
          <w:rFonts w:ascii="Times New Roman" w:hAnsi="Times New Roman" w:cs="Times New Roman"/>
          <w:sz w:val="28"/>
          <w:szCs w:val="28"/>
        </w:rPr>
        <w:t xml:space="preserve"> представлены элементы организационной структуры системы классификации и их функции от главного (Минэкономразвития России) к начальной (Заявитель).</w:t>
      </w:r>
    </w:p>
    <w:p w:rsidR="001B59C2" w:rsidRDefault="001B59C2" w:rsidP="001B59C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4E5" w:rsidRDefault="001334B5" w:rsidP="0043137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2604E5">
        <w:rPr>
          <w:rFonts w:ascii="Times New Roman" w:hAnsi="Times New Roman" w:cs="Times New Roman"/>
          <w:sz w:val="28"/>
          <w:szCs w:val="28"/>
        </w:rPr>
        <w:t xml:space="preserve"> </w:t>
      </w:r>
      <w:r w:rsidR="002604E5">
        <w:t xml:space="preserve">– </w:t>
      </w:r>
      <w:r w:rsidR="002604E5">
        <w:rPr>
          <w:rFonts w:ascii="Times New Roman" w:hAnsi="Times New Roman" w:cs="Times New Roman"/>
          <w:sz w:val="28"/>
          <w:szCs w:val="28"/>
        </w:rPr>
        <w:t xml:space="preserve">Организационная структура системы классификации </w:t>
      </w:r>
      <w:r w:rsidR="001B59C2">
        <w:rPr>
          <w:rFonts w:ascii="Times New Roman" w:hAnsi="Times New Roman" w:cs="Times New Roman"/>
          <w:sz w:val="28"/>
          <w:szCs w:val="28"/>
        </w:rPr>
        <w:t>(составлена автором)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6256"/>
      </w:tblGrid>
      <w:tr w:rsidR="002604E5" w:rsidTr="00E93353">
        <w:trPr>
          <w:jc w:val="center"/>
        </w:trPr>
        <w:tc>
          <w:tcPr>
            <w:tcW w:w="421" w:type="dxa"/>
          </w:tcPr>
          <w:p w:rsidR="002604E5" w:rsidRDefault="002604E5" w:rsidP="002604E5">
            <w:pPr>
              <w:pStyle w:val="a4"/>
              <w:spacing w:line="360" w:lineRule="auto"/>
              <w:ind w:left="0"/>
              <w:jc w:val="both"/>
            </w:pPr>
          </w:p>
        </w:tc>
        <w:tc>
          <w:tcPr>
            <w:tcW w:w="2409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0"/>
              <w:jc w:val="center"/>
              <w:rPr>
                <w:sz w:val="24"/>
              </w:rPr>
            </w:pPr>
            <w:r w:rsidRPr="002604E5">
              <w:rPr>
                <w:sz w:val="24"/>
              </w:rPr>
              <w:t>Название</w:t>
            </w:r>
          </w:p>
        </w:tc>
        <w:tc>
          <w:tcPr>
            <w:tcW w:w="6256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0"/>
              <w:jc w:val="center"/>
              <w:rPr>
                <w:sz w:val="24"/>
              </w:rPr>
            </w:pPr>
            <w:r w:rsidRPr="002604E5">
              <w:rPr>
                <w:sz w:val="24"/>
              </w:rPr>
              <w:t>Функции</w:t>
            </w:r>
          </w:p>
        </w:tc>
      </w:tr>
      <w:tr w:rsidR="002604E5" w:rsidTr="00E93353">
        <w:trPr>
          <w:jc w:val="center"/>
        </w:trPr>
        <w:tc>
          <w:tcPr>
            <w:tcW w:w="421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1)</w:t>
            </w:r>
          </w:p>
        </w:tc>
        <w:tc>
          <w:tcPr>
            <w:tcW w:w="2409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proofErr w:type="spellStart"/>
            <w:r w:rsidRPr="002604E5">
              <w:rPr>
                <w:sz w:val="24"/>
                <w:szCs w:val="24"/>
              </w:rPr>
              <w:t>Минэкономразвитие</w:t>
            </w:r>
            <w:proofErr w:type="spellEnd"/>
            <w:r w:rsidRPr="002604E5">
              <w:rPr>
                <w:sz w:val="24"/>
                <w:szCs w:val="24"/>
              </w:rPr>
              <w:t xml:space="preserve"> России</w:t>
            </w:r>
          </w:p>
        </w:tc>
        <w:tc>
          <w:tcPr>
            <w:tcW w:w="6256" w:type="dxa"/>
          </w:tcPr>
          <w:p w:rsidR="00814FAF" w:rsidRPr="00814FAF" w:rsidRDefault="00814FAF" w:rsidP="0021583D">
            <w:pPr>
              <w:pStyle w:val="a4"/>
              <w:numPr>
                <w:ilvl w:val="0"/>
                <w:numId w:val="17"/>
              </w:numPr>
              <w:ind w:left="19" w:hanging="19"/>
              <w:jc w:val="both"/>
              <w:rPr>
                <w:rFonts w:ascii="Verdana" w:eastAsia="Times New Roman" w:hAnsi="Verdana"/>
                <w:sz w:val="21"/>
                <w:szCs w:val="21"/>
                <w:lang w:eastAsia="ru-RU"/>
              </w:rPr>
            </w:pPr>
            <w:r w:rsidRPr="00814FAF">
              <w:rPr>
                <w:rFonts w:eastAsia="Times New Roman"/>
                <w:sz w:val="24"/>
                <w:szCs w:val="24"/>
                <w:lang w:eastAsia="ru-RU"/>
              </w:rPr>
              <w:t>Осуществляет ведение единого перечня классифицированных гостиниц, и размещает сведения, содержащиеся в указанных перечнях, на своем официальном сайте в информаци</w:t>
            </w:r>
            <w:r w:rsidR="00B033A3">
              <w:rPr>
                <w:rFonts w:eastAsia="Times New Roman"/>
                <w:sz w:val="24"/>
                <w:szCs w:val="24"/>
                <w:lang w:eastAsia="ru-RU"/>
              </w:rPr>
              <w:t>онно-телекоммуникационной сети «</w:t>
            </w:r>
            <w:r w:rsidRPr="00814FAF">
              <w:rPr>
                <w:rFonts w:eastAsia="Times New Roman"/>
                <w:sz w:val="24"/>
                <w:szCs w:val="24"/>
                <w:lang w:eastAsia="ru-RU"/>
              </w:rPr>
              <w:t>Интернет</w:t>
            </w:r>
            <w:r w:rsidR="00B033A3">
              <w:rPr>
                <w:rFonts w:eastAsia="Times New Roman"/>
                <w:sz w:val="24"/>
                <w:szCs w:val="24"/>
                <w:lang w:eastAsia="ru-RU"/>
              </w:rPr>
              <w:t>»</w:t>
            </w:r>
            <w:r w:rsidRPr="00814FAF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814FAF" w:rsidRPr="00814FAF" w:rsidRDefault="00814FAF" w:rsidP="0021583D">
            <w:pPr>
              <w:pStyle w:val="a4"/>
              <w:numPr>
                <w:ilvl w:val="0"/>
                <w:numId w:val="17"/>
              </w:numPr>
              <w:ind w:left="19" w:hanging="19"/>
              <w:jc w:val="both"/>
              <w:rPr>
                <w:rFonts w:ascii="Verdana" w:eastAsia="Times New Roman" w:hAnsi="Verdana"/>
                <w:sz w:val="21"/>
                <w:szCs w:val="21"/>
                <w:lang w:eastAsia="ru-RU"/>
              </w:rPr>
            </w:pPr>
            <w:r w:rsidRPr="00814FAF">
              <w:rPr>
                <w:rFonts w:eastAsia="Times New Roman"/>
                <w:sz w:val="24"/>
                <w:szCs w:val="24"/>
                <w:lang w:eastAsia="ru-RU"/>
              </w:rPr>
              <w:t>Создает совет и организует его деятельность;</w:t>
            </w:r>
          </w:p>
          <w:p w:rsidR="00814FAF" w:rsidRPr="00814FAF" w:rsidRDefault="00814FAF" w:rsidP="0021583D">
            <w:pPr>
              <w:pStyle w:val="a4"/>
              <w:numPr>
                <w:ilvl w:val="0"/>
                <w:numId w:val="17"/>
              </w:numPr>
              <w:ind w:left="19" w:hanging="19"/>
              <w:jc w:val="both"/>
              <w:rPr>
                <w:rFonts w:ascii="Verdana" w:eastAsia="Times New Roman" w:hAnsi="Verdana"/>
                <w:sz w:val="21"/>
                <w:szCs w:val="21"/>
                <w:lang w:eastAsia="ru-RU"/>
              </w:rPr>
            </w:pPr>
            <w:r w:rsidRPr="00814FAF">
              <w:rPr>
                <w:rFonts w:eastAsia="Times New Roman"/>
                <w:sz w:val="24"/>
                <w:szCs w:val="24"/>
                <w:lang w:eastAsia="ru-RU"/>
              </w:rPr>
              <w:t>Создает комиссию по апелляциям и организует ее деятельность;</w:t>
            </w:r>
          </w:p>
          <w:p w:rsidR="002604E5" w:rsidRPr="002604E5" w:rsidRDefault="00814FAF" w:rsidP="0021583D">
            <w:pPr>
              <w:pStyle w:val="a4"/>
              <w:numPr>
                <w:ilvl w:val="0"/>
                <w:numId w:val="17"/>
              </w:numPr>
              <w:ind w:left="19" w:hanging="19"/>
              <w:jc w:val="both"/>
              <w:rPr>
                <w:sz w:val="24"/>
                <w:szCs w:val="24"/>
              </w:rPr>
            </w:pPr>
            <w:r w:rsidRPr="00814FAF">
              <w:rPr>
                <w:rFonts w:eastAsia="Times New Roman"/>
                <w:sz w:val="24"/>
                <w:szCs w:val="24"/>
                <w:lang w:eastAsia="ru-RU"/>
              </w:rPr>
              <w:t>Проводит аккредитацию организаций, осуществляющих классификацию гостиниц.</w:t>
            </w:r>
          </w:p>
        </w:tc>
      </w:tr>
      <w:tr w:rsidR="002604E5" w:rsidTr="00E93353">
        <w:trPr>
          <w:jc w:val="center"/>
        </w:trPr>
        <w:tc>
          <w:tcPr>
            <w:tcW w:w="421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2)</w:t>
            </w:r>
          </w:p>
        </w:tc>
        <w:tc>
          <w:tcPr>
            <w:tcW w:w="2409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Совет</w:t>
            </w:r>
          </w:p>
        </w:tc>
        <w:tc>
          <w:tcPr>
            <w:tcW w:w="6256" w:type="dxa"/>
          </w:tcPr>
          <w:p w:rsidR="002604E5" w:rsidRPr="002604E5" w:rsidRDefault="002604E5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Совет осуществляет координационную деятельность по вопросам классификации Объектов туристской индустрии.</w:t>
            </w:r>
          </w:p>
          <w:p w:rsidR="002604E5" w:rsidRPr="002604E5" w:rsidRDefault="002604E5" w:rsidP="001B59C2">
            <w:pPr>
              <w:pStyle w:val="a4"/>
              <w:ind w:left="19"/>
              <w:jc w:val="both"/>
              <w:rPr>
                <w:sz w:val="24"/>
                <w:szCs w:val="24"/>
              </w:rPr>
            </w:pPr>
          </w:p>
        </w:tc>
      </w:tr>
      <w:tr w:rsidR="002604E5" w:rsidTr="00E93353">
        <w:trPr>
          <w:jc w:val="center"/>
        </w:trPr>
        <w:tc>
          <w:tcPr>
            <w:tcW w:w="421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3)</w:t>
            </w:r>
          </w:p>
        </w:tc>
        <w:tc>
          <w:tcPr>
            <w:tcW w:w="2409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Комиссия по апелляциям</w:t>
            </w:r>
          </w:p>
        </w:tc>
        <w:tc>
          <w:tcPr>
            <w:tcW w:w="6256" w:type="dxa"/>
          </w:tcPr>
          <w:p w:rsidR="002604E5" w:rsidRPr="002604E5" w:rsidRDefault="002604E5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Комиссия по апелляциям рассматривает спорные вопросы участников классификации по процессу классификации Объектов туристской индустрии.</w:t>
            </w:r>
          </w:p>
        </w:tc>
      </w:tr>
      <w:tr w:rsidR="002604E5" w:rsidTr="00E93353">
        <w:trPr>
          <w:jc w:val="center"/>
        </w:trPr>
        <w:tc>
          <w:tcPr>
            <w:tcW w:w="421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lastRenderedPageBreak/>
              <w:t>4)</w:t>
            </w:r>
          </w:p>
        </w:tc>
        <w:tc>
          <w:tcPr>
            <w:tcW w:w="2409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Аккредитованные организации</w:t>
            </w:r>
          </w:p>
        </w:tc>
        <w:tc>
          <w:tcPr>
            <w:tcW w:w="6256" w:type="dxa"/>
          </w:tcPr>
          <w:p w:rsidR="00BF0D66" w:rsidRDefault="002604E5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 xml:space="preserve">Организуют проведение экспертной оценки соответствия Объектов туристской индустрии требованиям Порядка классификации (далее </w:t>
            </w:r>
            <w:r w:rsidR="00B033A3">
              <w:t>–</w:t>
            </w:r>
            <w:r w:rsidRPr="002604E5">
              <w:rPr>
                <w:sz w:val="24"/>
                <w:szCs w:val="24"/>
              </w:rPr>
              <w:t xml:space="preserve"> Экспертная оценка)</w:t>
            </w:r>
          </w:p>
          <w:p w:rsidR="002604E5" w:rsidRPr="002604E5" w:rsidRDefault="002604E5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принимают решение о присвоении Объекту туристской индустрии соответствующей категории;</w:t>
            </w:r>
          </w:p>
          <w:p w:rsidR="002604E5" w:rsidRPr="002604E5" w:rsidRDefault="001B59C2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Представляют</w:t>
            </w:r>
            <w:r w:rsidR="002604E5" w:rsidRPr="002604E5">
              <w:rPr>
                <w:sz w:val="24"/>
                <w:szCs w:val="24"/>
              </w:rPr>
              <w:t xml:space="preserve"> в Совет копии решений о присвоении Объектам туристской индустрии категории (далее </w:t>
            </w:r>
            <w:r w:rsidR="00B033A3">
              <w:t>–</w:t>
            </w:r>
            <w:r w:rsidR="002604E5" w:rsidRPr="002604E5">
              <w:rPr>
                <w:sz w:val="24"/>
                <w:szCs w:val="24"/>
              </w:rPr>
              <w:t xml:space="preserve"> Решение) с целью внесения классифицированных Объектов туристской индустрии в перечень классифицированных Объектов туристской индустрии;</w:t>
            </w:r>
          </w:p>
          <w:p w:rsidR="002604E5" w:rsidRPr="002604E5" w:rsidRDefault="001B59C2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Формируют</w:t>
            </w:r>
            <w:r w:rsidR="002604E5" w:rsidRPr="002604E5">
              <w:rPr>
                <w:sz w:val="24"/>
                <w:szCs w:val="24"/>
              </w:rPr>
              <w:t xml:space="preserve"> перечень классифицированных данной организацией Объектов туристской индустрии (далее </w:t>
            </w:r>
            <w:r w:rsidR="00B033A3">
              <w:t>–</w:t>
            </w:r>
            <w:r w:rsidR="002604E5" w:rsidRPr="002604E5">
              <w:rPr>
                <w:sz w:val="24"/>
                <w:szCs w:val="24"/>
              </w:rPr>
              <w:t xml:space="preserve"> Перечень аккредитованной организации);</w:t>
            </w:r>
          </w:p>
          <w:p w:rsidR="002604E5" w:rsidRPr="002604E5" w:rsidRDefault="001B59C2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Выдают</w:t>
            </w:r>
            <w:r w:rsidR="002604E5" w:rsidRPr="002604E5">
              <w:rPr>
                <w:sz w:val="24"/>
                <w:szCs w:val="24"/>
              </w:rPr>
              <w:t xml:space="preserve"> Свидетельство;</w:t>
            </w:r>
          </w:p>
          <w:p w:rsidR="002604E5" w:rsidRPr="002604E5" w:rsidRDefault="001B59C2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Приостанавливают</w:t>
            </w:r>
            <w:r w:rsidR="002604E5" w:rsidRPr="002604E5">
              <w:rPr>
                <w:sz w:val="24"/>
                <w:szCs w:val="24"/>
              </w:rPr>
              <w:t xml:space="preserve"> действие Свидетельства в соответствии с пунктом 19 настоящего Порядка;</w:t>
            </w:r>
          </w:p>
          <w:p w:rsidR="002604E5" w:rsidRPr="002604E5" w:rsidRDefault="001B59C2" w:rsidP="0021583D">
            <w:pPr>
              <w:pStyle w:val="a4"/>
              <w:numPr>
                <w:ilvl w:val="0"/>
                <w:numId w:val="15"/>
              </w:numPr>
              <w:ind w:left="19" w:firstLine="0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Направляют</w:t>
            </w:r>
            <w:r w:rsidR="002604E5" w:rsidRPr="002604E5">
              <w:rPr>
                <w:sz w:val="24"/>
                <w:szCs w:val="24"/>
              </w:rPr>
              <w:t xml:space="preserve"> в Совет копию выданного Свидетельства.</w:t>
            </w:r>
          </w:p>
        </w:tc>
      </w:tr>
      <w:tr w:rsidR="002604E5" w:rsidTr="00E93353">
        <w:trPr>
          <w:jc w:val="center"/>
        </w:trPr>
        <w:tc>
          <w:tcPr>
            <w:tcW w:w="421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6)</w:t>
            </w:r>
          </w:p>
        </w:tc>
        <w:tc>
          <w:tcPr>
            <w:tcW w:w="2409" w:type="dxa"/>
          </w:tcPr>
          <w:p w:rsidR="002604E5" w:rsidRPr="002604E5" w:rsidRDefault="002604E5" w:rsidP="002604E5">
            <w:pPr>
              <w:pStyle w:val="a4"/>
              <w:spacing w:line="360" w:lineRule="auto"/>
              <w:ind w:left="29" w:hanging="29"/>
              <w:jc w:val="both"/>
              <w:rPr>
                <w:sz w:val="24"/>
                <w:szCs w:val="24"/>
              </w:rPr>
            </w:pPr>
            <w:r w:rsidRPr="002604E5">
              <w:rPr>
                <w:sz w:val="24"/>
                <w:szCs w:val="24"/>
              </w:rPr>
              <w:t>Заявитель</w:t>
            </w:r>
          </w:p>
        </w:tc>
        <w:tc>
          <w:tcPr>
            <w:tcW w:w="6256" w:type="dxa"/>
          </w:tcPr>
          <w:p w:rsidR="002604E5" w:rsidRPr="00BF0D66" w:rsidRDefault="002604E5" w:rsidP="0021583D">
            <w:pPr>
              <w:pStyle w:val="a4"/>
              <w:numPr>
                <w:ilvl w:val="0"/>
                <w:numId w:val="16"/>
              </w:numPr>
              <w:ind w:left="34" w:hanging="15"/>
              <w:jc w:val="both"/>
              <w:rPr>
                <w:rFonts w:ascii="Verdana" w:eastAsia="Times New Roman" w:hAnsi="Verdana"/>
                <w:sz w:val="24"/>
                <w:szCs w:val="24"/>
                <w:lang w:eastAsia="ru-RU"/>
              </w:rPr>
            </w:pPr>
            <w:r w:rsidRPr="002604E5">
              <w:rPr>
                <w:rFonts w:eastAsia="Times New Roman"/>
                <w:sz w:val="24"/>
                <w:szCs w:val="24"/>
                <w:lang w:eastAsia="ru-RU"/>
              </w:rPr>
              <w:t>Обеспечивает соответствие Объекта туристской индустрии требованиям категории, установленной Порядком классификации, в период действия Свидетельства;</w:t>
            </w:r>
          </w:p>
        </w:tc>
      </w:tr>
    </w:tbl>
    <w:p w:rsidR="002604E5" w:rsidRDefault="002604E5" w:rsidP="002604E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E3277" w:rsidRDefault="002604E5" w:rsidP="002604E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4E5">
        <w:rPr>
          <w:rFonts w:ascii="Times New Roman" w:hAnsi="Times New Roman" w:cs="Times New Roman"/>
          <w:sz w:val="28"/>
          <w:szCs w:val="28"/>
        </w:rPr>
        <w:t>Заявителем является юридическое лицо или индивидуальный предприниматель, обратившийся с заявкой на проведение кл</w:t>
      </w:r>
      <w:r w:rsidR="008C24D1">
        <w:rPr>
          <w:rFonts w:ascii="Times New Roman" w:hAnsi="Times New Roman" w:cs="Times New Roman"/>
          <w:sz w:val="28"/>
          <w:szCs w:val="28"/>
        </w:rPr>
        <w:t>ассификации о</w:t>
      </w:r>
      <w:r w:rsidR="00CB1D51">
        <w:rPr>
          <w:rFonts w:ascii="Times New Roman" w:hAnsi="Times New Roman" w:cs="Times New Roman"/>
          <w:sz w:val="28"/>
          <w:szCs w:val="28"/>
        </w:rPr>
        <w:t xml:space="preserve">бъектов гостиничной </w:t>
      </w:r>
      <w:r w:rsidRPr="002604E5">
        <w:rPr>
          <w:rFonts w:ascii="Times New Roman" w:hAnsi="Times New Roman" w:cs="Times New Roman"/>
          <w:sz w:val="28"/>
          <w:szCs w:val="28"/>
        </w:rPr>
        <w:t>индустрии.</w:t>
      </w:r>
    </w:p>
    <w:p w:rsidR="002C75D8" w:rsidRPr="002C75D8" w:rsidRDefault="002C75D8" w:rsidP="008C24D1">
      <w:pPr>
        <w:pStyle w:val="a4"/>
        <w:spacing w:line="240" w:lineRule="auto"/>
      </w:pPr>
    </w:p>
    <w:p w:rsidR="00147D00" w:rsidRDefault="00147D00" w:rsidP="0021583D">
      <w:pPr>
        <w:pStyle w:val="Jefferson"/>
        <w:numPr>
          <w:ilvl w:val="1"/>
          <w:numId w:val="1"/>
        </w:numPr>
        <w:tabs>
          <w:tab w:val="left" w:pos="993"/>
          <w:tab w:val="left" w:pos="8505"/>
        </w:tabs>
        <w:ind w:left="1134" w:right="-1" w:hanging="425"/>
      </w:pPr>
      <w:r>
        <w:t>Нормативные документы</w:t>
      </w:r>
      <w:r w:rsidR="00ED088D">
        <w:t xml:space="preserve"> о стандартизации и сертификации</w:t>
      </w:r>
      <w:r>
        <w:t xml:space="preserve"> в сфере гостиничного обслуживания</w:t>
      </w:r>
    </w:p>
    <w:p w:rsidR="00EF0921" w:rsidRDefault="00EF0921" w:rsidP="008C24D1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921FCD" w:rsidRDefault="00ED088D" w:rsidP="00ED088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88D">
        <w:rPr>
          <w:color w:val="000000"/>
          <w:sz w:val="28"/>
          <w:szCs w:val="28"/>
        </w:rPr>
        <w:t>При разработке стандартов учитываются стандарты, принятые Международной организацией стандартов (ИСО), и региональные стандарты, правила Европейской законодательной комиссии ООН и других международных организаций, а также национальные стандарты других стран</w:t>
      </w:r>
      <w:r w:rsidR="008C24D1">
        <w:rPr>
          <w:color w:val="000000"/>
          <w:sz w:val="28"/>
          <w:szCs w:val="28"/>
        </w:rPr>
        <w:t xml:space="preserve">. </w:t>
      </w:r>
      <w:r w:rsidRPr="00ED088D">
        <w:rPr>
          <w:color w:val="000000"/>
          <w:sz w:val="28"/>
          <w:szCs w:val="28"/>
        </w:rPr>
        <w:t xml:space="preserve">Базу стандартизации, существующую в сфере туризма и гостиничного </w:t>
      </w:r>
      <w:r w:rsidR="004A547A">
        <w:rPr>
          <w:color w:val="000000"/>
          <w:sz w:val="28"/>
          <w:szCs w:val="28"/>
        </w:rPr>
        <w:t>бизнеса</w:t>
      </w:r>
      <w:r w:rsidRPr="00ED088D">
        <w:rPr>
          <w:color w:val="000000"/>
          <w:sz w:val="28"/>
          <w:szCs w:val="28"/>
        </w:rPr>
        <w:t xml:space="preserve">, в настоящее время составляют следующие законы и государственные стандарты: 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Гражданский Кодекс РФ (выдержки)</w:t>
      </w:r>
      <w:r w:rsidR="008C24D1">
        <w:rPr>
          <w:color w:val="000000"/>
          <w:sz w:val="28"/>
          <w:szCs w:val="28"/>
        </w:rPr>
        <w:t>.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Закон о Защите прав потребителей</w:t>
      </w:r>
      <w:r w:rsidR="008C24D1">
        <w:rPr>
          <w:color w:val="000000"/>
          <w:sz w:val="28"/>
          <w:szCs w:val="28"/>
        </w:rPr>
        <w:t>.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lastRenderedPageBreak/>
        <w:t>Изменения в Законе о Защите прав потребителей</w:t>
      </w:r>
      <w:r w:rsidR="008C24D1">
        <w:rPr>
          <w:color w:val="000000"/>
          <w:sz w:val="28"/>
          <w:szCs w:val="28"/>
        </w:rPr>
        <w:t>.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Закон «Об основах туристской деятельности в РФ»</w:t>
      </w:r>
      <w:r w:rsidR="008C24D1">
        <w:rPr>
          <w:color w:val="000000"/>
          <w:sz w:val="28"/>
          <w:szCs w:val="28"/>
        </w:rPr>
        <w:t>.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ФЗ «О техническом регулировании»</w:t>
      </w:r>
      <w:r w:rsidR="008C24D1">
        <w:rPr>
          <w:color w:val="000000"/>
          <w:sz w:val="28"/>
          <w:szCs w:val="28"/>
        </w:rPr>
        <w:t>.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ФЗ «О рекламе»</w:t>
      </w:r>
      <w:r w:rsidR="008C24D1">
        <w:rPr>
          <w:color w:val="000000"/>
          <w:sz w:val="28"/>
          <w:szCs w:val="28"/>
        </w:rPr>
        <w:t>.</w:t>
      </w:r>
    </w:p>
    <w:p w:rsidR="00025DDB" w:rsidRP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ФЗ «О природных лечебных ресурсах, лечебно-оздоровительных местностях и курортах»</w:t>
      </w:r>
      <w:r w:rsidR="008C24D1">
        <w:rPr>
          <w:color w:val="000000"/>
          <w:sz w:val="28"/>
          <w:szCs w:val="28"/>
        </w:rPr>
        <w:t>.</w:t>
      </w:r>
    </w:p>
    <w:p w:rsidR="00025DDB" w:rsidRDefault="00025DDB" w:rsidP="0021583D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25DDB">
        <w:rPr>
          <w:color w:val="000000"/>
          <w:sz w:val="28"/>
          <w:szCs w:val="28"/>
        </w:rPr>
        <w:t>«Об особенностях правоприменительной практики, связанной с обеспечением защиты прав потребителей в сфере туристического обслуживания» Письмо от 31 августа 2007 г. № 0100/8935-07-32</w:t>
      </w:r>
      <w:r w:rsidR="008C24D1">
        <w:rPr>
          <w:color w:val="000000"/>
          <w:sz w:val="28"/>
          <w:szCs w:val="28"/>
        </w:rPr>
        <w:t xml:space="preserve"> </w:t>
      </w:r>
      <w:r w:rsidR="008C24D1" w:rsidRPr="008477AC">
        <w:t>[9]</w:t>
      </w:r>
      <w:r w:rsidR="008C24D1">
        <w:t>.</w:t>
      </w:r>
    </w:p>
    <w:p w:rsidR="00B357BC" w:rsidRDefault="00EF0921" w:rsidP="00025DD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0921">
        <w:rPr>
          <w:color w:val="000000"/>
          <w:sz w:val="28"/>
          <w:szCs w:val="28"/>
        </w:rPr>
        <w:t>В соответствии с Законами Российской Федерации «О защите прав потребителей», Постановлен</w:t>
      </w:r>
      <w:r w:rsidR="00ED088D">
        <w:rPr>
          <w:color w:val="000000"/>
          <w:sz w:val="28"/>
          <w:szCs w:val="28"/>
        </w:rPr>
        <w:t>ием Госстандарта России №</w:t>
      </w:r>
      <w:r w:rsidRPr="00EF0921">
        <w:rPr>
          <w:color w:val="000000"/>
          <w:sz w:val="28"/>
          <w:szCs w:val="28"/>
        </w:rPr>
        <w:t xml:space="preserve">18, </w:t>
      </w:r>
      <w:r w:rsidR="00861EF7">
        <w:rPr>
          <w:color w:val="000000"/>
          <w:sz w:val="28"/>
          <w:szCs w:val="28"/>
        </w:rPr>
        <w:t xml:space="preserve">отели </w:t>
      </w:r>
      <w:r w:rsidRPr="00EF0921">
        <w:rPr>
          <w:color w:val="000000"/>
          <w:sz w:val="28"/>
          <w:szCs w:val="28"/>
        </w:rPr>
        <w:t>подлежат обязательной сертификации на безопасность предоставляемых гостиничных услуг в части обеспеч</w:t>
      </w:r>
      <w:r w:rsidR="00861EF7">
        <w:rPr>
          <w:color w:val="000000"/>
          <w:sz w:val="28"/>
          <w:szCs w:val="28"/>
        </w:rPr>
        <w:t xml:space="preserve">ения безопасности жизни, </w:t>
      </w:r>
      <w:r w:rsidRPr="00EF0921">
        <w:rPr>
          <w:color w:val="000000"/>
          <w:sz w:val="28"/>
          <w:szCs w:val="28"/>
        </w:rPr>
        <w:t>сохранности имущества потребителя и охраны окружающей среды.</w:t>
      </w:r>
      <w:r w:rsidR="008C24D1">
        <w:rPr>
          <w:color w:val="000000"/>
          <w:sz w:val="28"/>
          <w:szCs w:val="28"/>
        </w:rPr>
        <w:t xml:space="preserve"> </w:t>
      </w:r>
      <w:r w:rsidRPr="00EF0921">
        <w:rPr>
          <w:color w:val="000000"/>
          <w:sz w:val="28"/>
          <w:szCs w:val="28"/>
        </w:rPr>
        <w:t xml:space="preserve">Сертификация </w:t>
      </w:r>
      <w:r w:rsidR="00861EF7">
        <w:rPr>
          <w:color w:val="000000"/>
          <w:sz w:val="28"/>
          <w:szCs w:val="28"/>
        </w:rPr>
        <w:t xml:space="preserve">гостиничных услуг </w:t>
      </w:r>
      <w:r w:rsidRPr="00EF0921">
        <w:rPr>
          <w:color w:val="000000"/>
          <w:sz w:val="28"/>
          <w:szCs w:val="28"/>
        </w:rPr>
        <w:t>является одним из важнейших механизмов управления качеством обслуживания, дающих возможность объективно оценить уровень услуг</w:t>
      </w:r>
      <w:r w:rsidR="00861EF7">
        <w:rPr>
          <w:color w:val="000000"/>
          <w:sz w:val="28"/>
          <w:szCs w:val="28"/>
        </w:rPr>
        <w:t xml:space="preserve">. </w:t>
      </w:r>
      <w:r w:rsidR="00B357BC">
        <w:rPr>
          <w:color w:val="000000"/>
          <w:sz w:val="28"/>
          <w:szCs w:val="28"/>
        </w:rPr>
        <w:t>Н</w:t>
      </w:r>
      <w:r w:rsidR="00B357BC" w:rsidRPr="00EF0921">
        <w:rPr>
          <w:color w:val="000000"/>
          <w:sz w:val="28"/>
          <w:szCs w:val="28"/>
        </w:rPr>
        <w:t xml:space="preserve">а территории России </w:t>
      </w:r>
      <w:r w:rsidR="00B357BC">
        <w:rPr>
          <w:color w:val="000000"/>
          <w:sz w:val="28"/>
          <w:szCs w:val="28"/>
        </w:rPr>
        <w:t>(</w:t>
      </w:r>
      <w:r w:rsidR="00B357BC" w:rsidRPr="00EF0921">
        <w:rPr>
          <w:color w:val="000000"/>
          <w:sz w:val="28"/>
          <w:szCs w:val="28"/>
        </w:rPr>
        <w:t>помимо вышеназванной Системы</w:t>
      </w:r>
      <w:r w:rsidR="00B357BC">
        <w:rPr>
          <w:color w:val="000000"/>
          <w:sz w:val="28"/>
          <w:szCs w:val="28"/>
        </w:rPr>
        <w:t>) б</w:t>
      </w:r>
      <w:r w:rsidR="00B357BC" w:rsidRPr="00EF0921">
        <w:rPr>
          <w:color w:val="000000"/>
          <w:sz w:val="28"/>
          <w:szCs w:val="28"/>
        </w:rPr>
        <w:t>ыла разработана законодательная база, регулирующая деятельно</w:t>
      </w:r>
      <w:r w:rsidR="00B357BC">
        <w:rPr>
          <w:color w:val="000000"/>
          <w:sz w:val="28"/>
          <w:szCs w:val="28"/>
        </w:rPr>
        <w:t>сть гостиничного хозяйства в РФ, она была создана</w:t>
      </w:r>
      <w:r w:rsidR="009508EF">
        <w:rPr>
          <w:color w:val="000000"/>
          <w:sz w:val="28"/>
          <w:szCs w:val="28"/>
        </w:rPr>
        <w:t xml:space="preserve"> для</w:t>
      </w:r>
      <w:r w:rsidR="00B357BC">
        <w:rPr>
          <w:color w:val="000000"/>
          <w:sz w:val="28"/>
          <w:szCs w:val="28"/>
        </w:rPr>
        <w:t>:</w:t>
      </w:r>
    </w:p>
    <w:p w:rsidR="009508EF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EF0921" w:rsidRPr="00EF0921">
        <w:rPr>
          <w:color w:val="000000"/>
          <w:sz w:val="28"/>
          <w:szCs w:val="28"/>
        </w:rPr>
        <w:t>беспечения стабильности качества обслу</w:t>
      </w:r>
      <w:r>
        <w:rPr>
          <w:color w:val="000000"/>
          <w:sz w:val="28"/>
          <w:szCs w:val="28"/>
        </w:rPr>
        <w:t>живания в средствах размещения.</w:t>
      </w:r>
    </w:p>
    <w:p w:rsidR="00B357BC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EF0921" w:rsidRPr="00EF0921">
        <w:rPr>
          <w:color w:val="000000"/>
          <w:sz w:val="28"/>
          <w:szCs w:val="28"/>
        </w:rPr>
        <w:t>армонизации критериев классификации средств размещения в Российской Федерации с Рекомендациями Всемирной туристской организации (ВТО) и с учетом с</w:t>
      </w:r>
      <w:r>
        <w:rPr>
          <w:color w:val="000000"/>
          <w:sz w:val="28"/>
          <w:szCs w:val="28"/>
        </w:rPr>
        <w:t>уществующей зарубежной практики.</w:t>
      </w:r>
    </w:p>
    <w:p w:rsidR="00B357BC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EF0921" w:rsidRPr="00EF0921">
        <w:rPr>
          <w:color w:val="000000"/>
          <w:sz w:val="28"/>
          <w:szCs w:val="28"/>
        </w:rPr>
        <w:t xml:space="preserve">ифференциация средств размещения в зависимости от ассортимента и </w:t>
      </w:r>
      <w:r>
        <w:rPr>
          <w:color w:val="000000"/>
          <w:sz w:val="28"/>
          <w:szCs w:val="28"/>
        </w:rPr>
        <w:t>качества предоставляемых услуг.</w:t>
      </w:r>
    </w:p>
    <w:p w:rsidR="009508EF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EF0921" w:rsidRPr="00EF0921">
        <w:rPr>
          <w:color w:val="000000"/>
          <w:sz w:val="28"/>
          <w:szCs w:val="28"/>
        </w:rPr>
        <w:t>казания помощи потребителю в компетентном выб</w:t>
      </w:r>
      <w:r>
        <w:rPr>
          <w:color w:val="000000"/>
          <w:sz w:val="28"/>
          <w:szCs w:val="28"/>
        </w:rPr>
        <w:t>оре услуг средства размещения.</w:t>
      </w:r>
    </w:p>
    <w:p w:rsidR="00B357BC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EF0921" w:rsidRPr="00EF0921">
        <w:rPr>
          <w:color w:val="000000"/>
          <w:sz w:val="28"/>
          <w:szCs w:val="28"/>
        </w:rPr>
        <w:t xml:space="preserve">беспечения потребителя достоверной информацией о том, что категория средства размещения подтверждена результатами классификации </w:t>
      </w:r>
      <w:r w:rsidR="00EF0921" w:rsidRPr="00EF0921">
        <w:rPr>
          <w:color w:val="000000"/>
          <w:sz w:val="28"/>
          <w:szCs w:val="28"/>
        </w:rPr>
        <w:lastRenderedPageBreak/>
        <w:t xml:space="preserve">и соответствует той, которая установлена в нормативных </w:t>
      </w:r>
      <w:r w:rsidR="008C24D1">
        <w:rPr>
          <w:color w:val="000000"/>
          <w:sz w:val="28"/>
          <w:szCs w:val="28"/>
        </w:rPr>
        <w:t>документах, принятых в с</w:t>
      </w:r>
      <w:r>
        <w:rPr>
          <w:color w:val="000000"/>
          <w:sz w:val="28"/>
          <w:szCs w:val="28"/>
        </w:rPr>
        <w:t>истеме.</w:t>
      </w:r>
    </w:p>
    <w:p w:rsidR="00B357BC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F0921" w:rsidRPr="00EF0921">
        <w:rPr>
          <w:color w:val="000000"/>
          <w:sz w:val="28"/>
          <w:szCs w:val="28"/>
        </w:rPr>
        <w:t>овышения конкурентоспособности гостин</w:t>
      </w:r>
      <w:r>
        <w:rPr>
          <w:color w:val="000000"/>
          <w:sz w:val="28"/>
          <w:szCs w:val="28"/>
        </w:rPr>
        <w:t>иц и других средств размещения.</w:t>
      </w:r>
    </w:p>
    <w:p w:rsidR="00A50129" w:rsidRDefault="009508EF" w:rsidP="0021583D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EF0921" w:rsidRPr="00EF0921">
        <w:rPr>
          <w:color w:val="000000"/>
          <w:sz w:val="28"/>
          <w:szCs w:val="28"/>
        </w:rPr>
        <w:t xml:space="preserve">одействия развитию въездного и внутреннего туризма за счет укрепления доверия российских и иностранных потребителей к результатам классификации средств размещения и соответственно увеличению доходной части бюджета страны. </w:t>
      </w:r>
    </w:p>
    <w:p w:rsidR="00861EF7" w:rsidRDefault="00EF0921" w:rsidP="00861EF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0921">
        <w:rPr>
          <w:color w:val="000000"/>
          <w:sz w:val="28"/>
          <w:szCs w:val="28"/>
        </w:rPr>
        <w:t>Основные права и обязанности предпринимателей, ведущих свою деятельность в сфере гостиничного</w:t>
      </w:r>
      <w:r w:rsidR="00861EF7">
        <w:rPr>
          <w:color w:val="000000"/>
          <w:sz w:val="28"/>
          <w:szCs w:val="28"/>
        </w:rPr>
        <w:t xml:space="preserve"> бизнеса</w:t>
      </w:r>
      <w:r w:rsidRPr="00EF0921">
        <w:rPr>
          <w:color w:val="000000"/>
          <w:sz w:val="28"/>
          <w:szCs w:val="28"/>
        </w:rPr>
        <w:t>, регулируются Гражданским кодексом Российской Федерации, обеспечивающим и защищающим экономические и личные права граждан и устанавливающим правила об имущественном и рыночном обороте (</w:t>
      </w:r>
      <w:r w:rsidR="008477AC">
        <w:rPr>
          <w:color w:val="000000"/>
          <w:sz w:val="28"/>
          <w:szCs w:val="28"/>
        </w:rPr>
        <w:t>части первая, вторая и третья).</w:t>
      </w:r>
    </w:p>
    <w:p w:rsidR="006A44D9" w:rsidRDefault="006A44D9" w:rsidP="00861EF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47D00" w:rsidRDefault="00147D00" w:rsidP="0021583D">
      <w:pPr>
        <w:pStyle w:val="Jefferson"/>
        <w:numPr>
          <w:ilvl w:val="0"/>
          <w:numId w:val="1"/>
        </w:numPr>
        <w:tabs>
          <w:tab w:val="left" w:pos="8505"/>
        </w:tabs>
        <w:ind w:left="0" w:right="-1" w:firstLine="709"/>
      </w:pPr>
      <w:r>
        <w:lastRenderedPageBreak/>
        <w:t>Принципы проведения стандартизации и сертификации</w:t>
      </w:r>
    </w:p>
    <w:p w:rsidR="00147D00" w:rsidRPr="00501E07" w:rsidRDefault="00147D00" w:rsidP="006A44D9">
      <w:pPr>
        <w:pStyle w:val="Jefferson"/>
        <w:tabs>
          <w:tab w:val="left" w:pos="8505"/>
        </w:tabs>
        <w:spacing w:line="240" w:lineRule="auto"/>
        <w:ind w:left="720" w:right="0" w:firstLine="0"/>
      </w:pPr>
    </w:p>
    <w:p w:rsidR="00147D00" w:rsidRDefault="00904D08" w:rsidP="0021583D">
      <w:pPr>
        <w:pStyle w:val="Jefferson"/>
        <w:numPr>
          <w:ilvl w:val="1"/>
          <w:numId w:val="1"/>
        </w:numPr>
        <w:tabs>
          <w:tab w:val="left" w:pos="8505"/>
        </w:tabs>
        <w:ind w:left="0" w:right="-1" w:firstLine="709"/>
      </w:pPr>
      <w:r>
        <w:t>Этапы проведения сертификации</w:t>
      </w:r>
    </w:p>
    <w:p w:rsidR="006409B9" w:rsidRDefault="006409B9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6409B9" w:rsidRDefault="00646F6D" w:rsidP="006409B9">
      <w:pPr>
        <w:pStyle w:val="Jefferson"/>
        <w:tabs>
          <w:tab w:val="left" w:pos="8505"/>
        </w:tabs>
        <w:ind w:right="-1"/>
      </w:pPr>
      <w:r>
        <w:t>П</w:t>
      </w:r>
      <w:r w:rsidR="006409B9">
        <w:t>орядок проведения сертификации услуг гостиниц состоит из следующих этапов:</w:t>
      </w:r>
    </w:p>
    <w:p w:rsidR="002B444B" w:rsidRDefault="00814FAF" w:rsidP="00F37182">
      <w:pPr>
        <w:pStyle w:val="Jefferson"/>
        <w:numPr>
          <w:ilvl w:val="0"/>
          <w:numId w:val="18"/>
        </w:numPr>
        <w:tabs>
          <w:tab w:val="left" w:pos="8505"/>
        </w:tabs>
        <w:ind w:left="0" w:right="-1" w:firstLine="709"/>
      </w:pPr>
      <w:r>
        <w:t>Заявитель в целях заключения с аккредитованной организацией договора о проведении классификации гостиницы направляет этой аккредитованной организации заявку на про</w:t>
      </w:r>
      <w:r w:rsidR="00646F6D">
        <w:t xml:space="preserve">ведение классификации гостиницы. </w:t>
      </w:r>
      <w:r>
        <w:t>Данной заявкой являются п</w:t>
      </w:r>
      <w:r w:rsidRPr="006409B9">
        <w:t>риложения 11, 20, 25 к Порядку классификации,</w:t>
      </w:r>
      <w:r>
        <w:t xml:space="preserve"> </w:t>
      </w:r>
      <w:r w:rsidR="002B444B">
        <w:t>вместе с ней</w:t>
      </w:r>
      <w:r>
        <w:t xml:space="preserve"> отправляются </w:t>
      </w:r>
      <w:r w:rsidRPr="00814FAF">
        <w:t>и документы, предусмотренные соответствующей классификацией, в аккредитованную организацию.</w:t>
      </w:r>
      <w:r w:rsidR="006A44D9">
        <w:t xml:space="preserve"> </w:t>
      </w:r>
      <w:r w:rsidR="00611064">
        <w:t xml:space="preserve">Заявка на проведение классификации гостиницы </w:t>
      </w:r>
      <w:r w:rsidR="002B444B">
        <w:t xml:space="preserve">представлена на рисунке </w:t>
      </w:r>
      <w:r w:rsidR="001334B5" w:rsidRPr="006A44D9">
        <w:rPr>
          <w:color w:val="000000" w:themeColor="text1"/>
        </w:rPr>
        <w:t>1</w:t>
      </w:r>
      <w:r w:rsidR="002B444B">
        <w:t>.</w:t>
      </w:r>
    </w:p>
    <w:p w:rsidR="00CE01DE" w:rsidRDefault="00CE01DE" w:rsidP="002B444B">
      <w:pPr>
        <w:pStyle w:val="Jefferson"/>
        <w:tabs>
          <w:tab w:val="left" w:pos="8505"/>
        </w:tabs>
        <w:ind w:right="-1"/>
      </w:pPr>
    </w:p>
    <w:p w:rsidR="006409B9" w:rsidRDefault="006409B9" w:rsidP="00CE01DE">
      <w:pPr>
        <w:pStyle w:val="Jefferson"/>
        <w:tabs>
          <w:tab w:val="left" w:pos="8505"/>
        </w:tabs>
        <w:ind w:right="-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21741" cy="37201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96" cy="37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B9" w:rsidRDefault="006409B9" w:rsidP="006409B9">
      <w:pPr>
        <w:pStyle w:val="Jefferson"/>
        <w:tabs>
          <w:tab w:val="left" w:pos="8505"/>
        </w:tabs>
        <w:ind w:right="-1" w:firstLine="0"/>
        <w:jc w:val="center"/>
      </w:pPr>
      <w:r>
        <w:t xml:space="preserve">Рисунок </w:t>
      </w:r>
      <w:r w:rsidR="001334B5">
        <w:rPr>
          <w:color w:val="000000" w:themeColor="text1"/>
        </w:rPr>
        <w:t>1</w:t>
      </w:r>
      <w:r>
        <w:t xml:space="preserve"> </w:t>
      </w:r>
      <w:r w:rsidRPr="00ED088D">
        <w:rPr>
          <w:color w:val="000000"/>
          <w:szCs w:val="28"/>
        </w:rPr>
        <w:t>–</w:t>
      </w:r>
      <w:r>
        <w:t xml:space="preserve"> Приложение</w:t>
      </w:r>
      <w:r w:rsidRPr="006409B9">
        <w:t xml:space="preserve"> 11</w:t>
      </w:r>
      <w:r>
        <w:t xml:space="preserve"> </w:t>
      </w:r>
      <w:r w:rsidRPr="006409B9">
        <w:t>к Порядку классификации [</w:t>
      </w:r>
      <w:r w:rsidR="00CD5F94">
        <w:rPr>
          <w:color w:val="000000" w:themeColor="text1"/>
        </w:rPr>
        <w:t>12</w:t>
      </w:r>
      <w:r w:rsidRPr="006409B9">
        <w:t>]</w:t>
      </w:r>
    </w:p>
    <w:p w:rsidR="00F8729E" w:rsidRPr="006409B9" w:rsidRDefault="00F8729E" w:rsidP="006409B9">
      <w:pPr>
        <w:pStyle w:val="Jefferson"/>
        <w:tabs>
          <w:tab w:val="left" w:pos="8505"/>
        </w:tabs>
        <w:ind w:right="-1" w:firstLine="0"/>
        <w:jc w:val="center"/>
      </w:pPr>
    </w:p>
    <w:p w:rsidR="00814FAF" w:rsidRDefault="00814FAF" w:rsidP="0021583D">
      <w:pPr>
        <w:pStyle w:val="Jefferson"/>
        <w:numPr>
          <w:ilvl w:val="0"/>
          <w:numId w:val="18"/>
        </w:numPr>
        <w:tabs>
          <w:tab w:val="left" w:pos="8505"/>
        </w:tabs>
        <w:ind w:left="0" w:right="-1" w:firstLine="709"/>
      </w:pPr>
      <w:r>
        <w:t xml:space="preserve">Аккредитованная организация в течение 10 рабочих дней со дня получения от заявителя заявки направляет заявителю проект договора о </w:t>
      </w:r>
      <w:r>
        <w:lastRenderedPageBreak/>
        <w:t xml:space="preserve">проведении классификации гостиницы с расчетом размера </w:t>
      </w:r>
      <w:r w:rsidR="00377C4A">
        <w:t>о</w:t>
      </w:r>
      <w:r>
        <w:t>платы, подписанный аккредитованной организацией, либо мотивированный отказ в заключении договора о про</w:t>
      </w:r>
      <w:r w:rsidR="002B444B">
        <w:t>ведении классификации гостиницы</w:t>
      </w:r>
      <w:r w:rsidR="006A44D9" w:rsidRPr="006A44D9">
        <w:t xml:space="preserve"> [12]</w:t>
      </w:r>
      <w:r w:rsidR="002B444B">
        <w:t>.</w:t>
      </w:r>
    </w:p>
    <w:p w:rsidR="00814FAF" w:rsidRDefault="00814FAF" w:rsidP="00814FAF">
      <w:pPr>
        <w:pStyle w:val="Jefferson"/>
        <w:tabs>
          <w:tab w:val="left" w:pos="8505"/>
        </w:tabs>
        <w:ind w:right="-1"/>
      </w:pPr>
      <w:r>
        <w:t>Заявитель во время проведения аккредитованной организацией выездной экспертной оценки представляет ей следующие документы:</w:t>
      </w:r>
    </w:p>
    <w:p w:rsidR="00814FAF" w:rsidRDefault="00814FAF" w:rsidP="0021583D">
      <w:pPr>
        <w:pStyle w:val="Jefferson"/>
        <w:numPr>
          <w:ilvl w:val="1"/>
          <w:numId w:val="19"/>
        </w:numPr>
        <w:tabs>
          <w:tab w:val="left" w:pos="8505"/>
        </w:tabs>
        <w:ind w:left="0" w:right="-1" w:firstLine="709"/>
      </w:pPr>
      <w:r>
        <w:t>копия документа о государственной регистрации юридического лица или копия документа о государственной регистрации физического лица в качестве индивидуального предпринимателя, заверенные заявителем;</w:t>
      </w:r>
    </w:p>
    <w:p w:rsidR="00814FAF" w:rsidRDefault="00814FAF" w:rsidP="0021583D">
      <w:pPr>
        <w:pStyle w:val="Jefferson"/>
        <w:numPr>
          <w:ilvl w:val="1"/>
          <w:numId w:val="19"/>
        </w:numPr>
        <w:tabs>
          <w:tab w:val="left" w:pos="8505"/>
        </w:tabs>
        <w:ind w:left="0" w:right="-1" w:firstLine="709"/>
      </w:pPr>
      <w:r>
        <w:t>копия уведомления о начале осуществления предпринимательской деятельности по предоставлению гостиничных услуг, а также услуг по временному размещению и обеспечению временного проживания, поданного в уполномоченный орган согласно постановлению Правительства Российской Федерации от 16 июля 2009 г. №584 «Об уведомительном порядке начала осуществления отдельных видов предпринимательской деятельности»;</w:t>
      </w:r>
    </w:p>
    <w:p w:rsidR="00814FAF" w:rsidRDefault="00814FAF" w:rsidP="0021583D">
      <w:pPr>
        <w:pStyle w:val="Jefferson"/>
        <w:numPr>
          <w:ilvl w:val="1"/>
          <w:numId w:val="19"/>
        </w:numPr>
        <w:tabs>
          <w:tab w:val="left" w:pos="8505"/>
        </w:tabs>
        <w:ind w:left="0" w:right="-1" w:firstLine="709"/>
      </w:pPr>
      <w:r>
        <w:t xml:space="preserve">выписка из Единого государственного реестра недвижимости, или копия свидетельства о праве собственности, или </w:t>
      </w:r>
      <w:r w:rsidR="00377C4A">
        <w:t xml:space="preserve">копия договора аренды на здание, </w:t>
      </w:r>
      <w:r>
        <w:t>или копия иного документа, подтверждающего право заявителя на использование здания для оказания гостиничных услуг;</w:t>
      </w:r>
    </w:p>
    <w:p w:rsidR="00814FAF" w:rsidRDefault="00814FAF" w:rsidP="0021583D">
      <w:pPr>
        <w:pStyle w:val="Jefferson"/>
        <w:numPr>
          <w:ilvl w:val="1"/>
          <w:numId w:val="19"/>
        </w:numPr>
        <w:tabs>
          <w:tab w:val="left" w:pos="8505"/>
        </w:tabs>
        <w:ind w:left="0" w:right="-1" w:firstLine="709"/>
      </w:pPr>
      <w:r>
        <w:t>копии документов, подтверждающих соблюдение требований пожарной безопасности, санитарно-гигиенических и противоэпидемических правил, норм и требований в области охраны окружающей среды, а также документов, подтверждающих безопасность объекта, предусмотренных законодательством Российской Федерации;</w:t>
      </w:r>
    </w:p>
    <w:p w:rsidR="00814FAF" w:rsidRDefault="00814FAF" w:rsidP="0021583D">
      <w:pPr>
        <w:pStyle w:val="Jefferson"/>
        <w:numPr>
          <w:ilvl w:val="1"/>
          <w:numId w:val="19"/>
        </w:numPr>
        <w:tabs>
          <w:tab w:val="left" w:pos="8505"/>
        </w:tabs>
        <w:ind w:left="0" w:right="-1" w:firstLine="709"/>
      </w:pPr>
      <w:proofErr w:type="gramStart"/>
      <w:r>
        <w:t>копия</w:t>
      </w:r>
      <w:proofErr w:type="gramEnd"/>
      <w:r>
        <w:t xml:space="preserve"> программы производственного</w:t>
      </w:r>
      <w:r w:rsidR="00377C4A">
        <w:t xml:space="preserve"> контроля </w:t>
      </w:r>
      <w:r>
        <w:t>за соблюдением санитарных правил и выполнением санитарно-противоэ</w:t>
      </w:r>
      <w:r w:rsidR="00377C4A">
        <w:t xml:space="preserve">пидемических </w:t>
      </w:r>
      <w:r>
        <w:t>мероприятий, копия заключения о соответствии воды, используемой в качестве питьевой, требованиям санитарно-эпидемиологических правил и нормативов, заверенные заявителем;</w:t>
      </w:r>
    </w:p>
    <w:p w:rsidR="00814FAF" w:rsidRDefault="00814FAF" w:rsidP="0021583D">
      <w:pPr>
        <w:pStyle w:val="Jefferson"/>
        <w:numPr>
          <w:ilvl w:val="1"/>
          <w:numId w:val="19"/>
        </w:numPr>
        <w:tabs>
          <w:tab w:val="left" w:pos="8505"/>
        </w:tabs>
        <w:ind w:left="0" w:right="-1" w:firstLine="709"/>
      </w:pPr>
      <w:proofErr w:type="gramStart"/>
      <w:r>
        <w:lastRenderedPageBreak/>
        <w:t>копия</w:t>
      </w:r>
      <w:proofErr w:type="gramEnd"/>
      <w:r>
        <w:t xml:space="preserve"> титульного листа акта обследования и категорирования гостиницы, составленного в установленном порядке, копия титульного листа и последнего листа паспорта безопасности гостиниц или иных средств размещения, предусмотренного постановлением Правительства Российской Федерации от 14 апреля 2017 г. №447 «Об утверждении требований к антитеррористической защищенности гостиниц и иных средств размещения и формы паспорта безопасности этих объектов»</w:t>
      </w:r>
      <w:r w:rsidR="006A44D9">
        <w:t xml:space="preserve"> </w:t>
      </w:r>
      <w:r w:rsidR="006A44D9" w:rsidRPr="006A44D9">
        <w:t>[12]</w:t>
      </w:r>
      <w:r>
        <w:t>.</w:t>
      </w:r>
    </w:p>
    <w:p w:rsidR="00814FAF" w:rsidRDefault="00814FAF" w:rsidP="0021583D">
      <w:pPr>
        <w:pStyle w:val="Jefferson"/>
        <w:numPr>
          <w:ilvl w:val="0"/>
          <w:numId w:val="18"/>
        </w:numPr>
        <w:tabs>
          <w:tab w:val="left" w:pos="8505"/>
        </w:tabs>
        <w:ind w:left="0" w:right="-1" w:firstLine="709"/>
      </w:pPr>
      <w:r>
        <w:t>Аккредитованная организация принимает меры по обеспечению сохранности документов, представленных заявителем, а также по неразглашению конфиденциальной информации</w:t>
      </w:r>
      <w:r w:rsidR="00377C4A">
        <w:t>.</w:t>
      </w:r>
    </w:p>
    <w:p w:rsidR="00814FAF" w:rsidRDefault="002B444B" w:rsidP="00814FAF">
      <w:pPr>
        <w:pStyle w:val="Jefferson"/>
        <w:tabs>
          <w:tab w:val="left" w:pos="8505"/>
        </w:tabs>
        <w:ind w:right="-1"/>
      </w:pPr>
      <w:r>
        <w:t xml:space="preserve">Это начальный этап сертификации гостиницы, где заявитель только подаёт заявку, далее </w:t>
      </w:r>
      <w:r w:rsidR="00377C4A">
        <w:t xml:space="preserve">следует </w:t>
      </w:r>
      <w:r>
        <w:t xml:space="preserve">порядок проведения классификации. </w:t>
      </w:r>
      <w:r w:rsidR="00814FAF">
        <w:t>Классификация гостиницы проводится в следующем порядке:</w:t>
      </w:r>
    </w:p>
    <w:p w:rsidR="00814FAF" w:rsidRDefault="004A46C3" w:rsidP="00814FAF">
      <w:pPr>
        <w:pStyle w:val="Jefferson"/>
        <w:tabs>
          <w:tab w:val="left" w:pos="8505"/>
        </w:tabs>
        <w:ind w:right="-1"/>
      </w:pPr>
      <w:r>
        <w:t>П</w:t>
      </w:r>
      <w:r w:rsidR="00814FAF">
        <w:t xml:space="preserve">ервый этап </w:t>
      </w:r>
      <w:r w:rsidRPr="00011DF5">
        <w:rPr>
          <w:szCs w:val="28"/>
        </w:rPr>
        <w:t>–</w:t>
      </w:r>
      <w:r>
        <w:t xml:space="preserve"> экспертная оценка гостиницы. А</w:t>
      </w:r>
      <w:r w:rsidR="00814FAF">
        <w:t>ккредитованная организация осуществляет документарную и выездную экспертную оценку с обязательным присутствием уполномо</w:t>
      </w:r>
      <w:r>
        <w:t>ченного</w:t>
      </w:r>
      <w:r w:rsidR="00377C4A">
        <w:t xml:space="preserve"> представителя заявителя. О</w:t>
      </w:r>
      <w:r w:rsidR="00814FAF">
        <w:t>существляет выездную экспертную оценку в согласованные с заявителем сроки</w:t>
      </w:r>
      <w:r>
        <w:t>. Во время</w:t>
      </w:r>
      <w:r w:rsidR="00814FAF">
        <w:t xml:space="preserve"> выездной экспертной оценки на соответствие требованиям, установленным настоящим Положением, аккредитованная организация осуществляет визуальный осмотр номеров, общественных зон и служебных помещений гостиницы с оформлением протоколов обсле</w:t>
      </w:r>
      <w:r>
        <w:t xml:space="preserve">дования. После чего </w:t>
      </w:r>
      <w:r w:rsidR="00814FAF">
        <w:t>проводится оценка гостиницы, номерного фонда, персона</w:t>
      </w:r>
      <w:r>
        <w:t>ла и качества гостиничных услуг</w:t>
      </w:r>
      <w:r w:rsidR="008477AC" w:rsidRPr="008477AC">
        <w:t xml:space="preserve"> [</w:t>
      </w:r>
      <w:r w:rsidR="00CD5F94">
        <w:t>12</w:t>
      </w:r>
      <w:r w:rsidR="008477AC" w:rsidRPr="008477AC">
        <w:t>]</w:t>
      </w:r>
      <w:r>
        <w:t>.</w:t>
      </w:r>
    </w:p>
    <w:p w:rsidR="00814FAF" w:rsidRDefault="004A46C3" w:rsidP="00814FAF">
      <w:pPr>
        <w:pStyle w:val="Jefferson"/>
        <w:tabs>
          <w:tab w:val="left" w:pos="8505"/>
        </w:tabs>
        <w:ind w:right="-1"/>
      </w:pPr>
      <w:r>
        <w:t>П</w:t>
      </w:r>
      <w:r w:rsidR="00814FAF">
        <w:t>ротоколы обследования и акт оценки оформляются в 2 экземплярах. Один экземпляр протоколов обследования и один экземпляр акта оценки передаются аккредитованной организацией заявителю по заверш</w:t>
      </w:r>
      <w:r w:rsidR="008477AC">
        <w:t>ении выездной экспертной оценки.</w:t>
      </w:r>
    </w:p>
    <w:p w:rsidR="00814FAF" w:rsidRDefault="004A46C3" w:rsidP="004A46C3">
      <w:pPr>
        <w:pStyle w:val="Jefferson"/>
        <w:tabs>
          <w:tab w:val="left" w:pos="8505"/>
        </w:tabs>
        <w:ind w:right="-1"/>
      </w:pPr>
      <w:r>
        <w:t>В</w:t>
      </w:r>
      <w:r w:rsidR="00814FAF">
        <w:t xml:space="preserve">торой этап </w:t>
      </w:r>
      <w:r w:rsidRPr="00011DF5">
        <w:rPr>
          <w:szCs w:val="28"/>
        </w:rPr>
        <w:t>–</w:t>
      </w:r>
      <w:r w:rsidR="00814FAF">
        <w:t xml:space="preserve"> принятие решения о присвоении г</w:t>
      </w:r>
      <w:r>
        <w:t>остинице определенной категории. Начинается с того, что а</w:t>
      </w:r>
      <w:r w:rsidR="00814FAF">
        <w:t xml:space="preserve">ккредитованная организация анализирует документы, поданные заявителем, результаты </w:t>
      </w:r>
      <w:r w:rsidR="00814FAF">
        <w:lastRenderedPageBreak/>
        <w:t>выездной экспертной оценки и принимает решение о присвоении гостинице заявленной категории, или об отказе в присвоении гостинице заявленной категории, или об отказе в осущес</w:t>
      </w:r>
      <w:r>
        <w:t>твлении классификации гостиницы. Р</w:t>
      </w:r>
      <w:r w:rsidR="00814FAF">
        <w:t>ешение о присвоении гостинице заявленной категории или об отказе подписывается руководителем аккредитованной организации, заверяется печатью (при наличии) и направляется заявителю в срок не позднее 5 рабоч</w:t>
      </w:r>
      <w:r w:rsidR="008477AC">
        <w:t>их дней со дня принятия решения</w:t>
      </w:r>
      <w:r w:rsidR="008477AC" w:rsidRPr="008477AC">
        <w:t xml:space="preserve"> [</w:t>
      </w:r>
      <w:r w:rsidR="00CD5F94">
        <w:t>12</w:t>
      </w:r>
      <w:r w:rsidR="008477AC" w:rsidRPr="008477AC">
        <w:t>]</w:t>
      </w:r>
      <w:r w:rsidR="008477AC">
        <w:t>.</w:t>
      </w:r>
    </w:p>
    <w:p w:rsidR="00814FAF" w:rsidRDefault="004A46C3" w:rsidP="00814FAF">
      <w:pPr>
        <w:pStyle w:val="Jefferson"/>
        <w:tabs>
          <w:tab w:val="left" w:pos="8505"/>
        </w:tabs>
        <w:ind w:right="-1"/>
      </w:pPr>
      <w:r>
        <w:t>В</w:t>
      </w:r>
      <w:r w:rsidR="00814FAF">
        <w:t xml:space="preserve"> случае принятия решения об отказе в осуществлении классификации гостиницы аккредитованная организация в течение 3 рабочих дней со дня принятия такого решения вручает заявителю копию решения об отказе в осуществлении классификации гостиницы с указанием причин отказа и документы, представленные заявителем, или направляет их заказным почтовым отправлением с уведомлением о вручении либо</w:t>
      </w:r>
      <w:r w:rsidR="008477AC">
        <w:t xml:space="preserve"> в форме электронного документа</w:t>
      </w:r>
      <w:r w:rsidR="008477AC" w:rsidRPr="008477AC">
        <w:t xml:space="preserve"> [</w:t>
      </w:r>
      <w:r w:rsidR="00CD5F94">
        <w:t>12</w:t>
      </w:r>
      <w:r w:rsidR="008477AC" w:rsidRPr="008477AC">
        <w:t>]</w:t>
      </w:r>
      <w:r w:rsidR="008477AC">
        <w:t>.</w:t>
      </w:r>
    </w:p>
    <w:p w:rsidR="00814FAF" w:rsidRDefault="002965E2" w:rsidP="00814FAF">
      <w:pPr>
        <w:pStyle w:val="Jefferson"/>
        <w:tabs>
          <w:tab w:val="left" w:pos="8505"/>
        </w:tabs>
        <w:ind w:right="-1"/>
      </w:pPr>
      <w:r>
        <w:t>Т</w:t>
      </w:r>
      <w:r w:rsidR="00814FAF">
        <w:t xml:space="preserve">ретий этап </w:t>
      </w:r>
      <w:r w:rsidRPr="00011DF5">
        <w:rPr>
          <w:szCs w:val="28"/>
        </w:rPr>
        <w:t>–</w:t>
      </w:r>
      <w:r w:rsidR="00814FAF">
        <w:t xml:space="preserve"> оформление и получение свидетельства</w:t>
      </w:r>
      <w:r>
        <w:t>. С</w:t>
      </w:r>
      <w:r w:rsidR="00814FAF">
        <w:t xml:space="preserve">видетельство оформляется аккредитованной организацией в соответствии с приложением </w:t>
      </w:r>
      <w:r>
        <w:t>№</w:t>
      </w:r>
      <w:r w:rsidR="00814FAF">
        <w:t>1 к настоящему Положению</w:t>
      </w:r>
      <w:r w:rsidR="00702401" w:rsidRPr="00702401">
        <w:t xml:space="preserve"> (</w:t>
      </w:r>
      <w:r w:rsidR="00702401" w:rsidRPr="00702401">
        <w:rPr>
          <w:szCs w:val="28"/>
        </w:rPr>
        <w:t>Приложение А, рисунок А.1)</w:t>
      </w:r>
      <w:r w:rsidR="00814FAF" w:rsidRPr="00702401">
        <w:t xml:space="preserve"> </w:t>
      </w:r>
      <w:r w:rsidR="00702401">
        <w:t>и направляется заявителю.</w:t>
      </w:r>
      <w:r w:rsidR="00702401" w:rsidRPr="00702401">
        <w:t xml:space="preserve"> </w:t>
      </w:r>
      <w:r w:rsidR="00702401">
        <w:t>П</w:t>
      </w:r>
      <w:r w:rsidR="00814FAF">
        <w:t>о окончании срока действия свидетельства классификация гостиницы проводится в порядке, уст</w:t>
      </w:r>
      <w:r w:rsidR="00702401">
        <w:t>ановленном настоящим Положением</w:t>
      </w:r>
      <w:r w:rsidR="008477AC" w:rsidRPr="008477AC">
        <w:t xml:space="preserve"> [</w:t>
      </w:r>
      <w:r w:rsidR="00CD5F94">
        <w:t>12</w:t>
      </w:r>
      <w:r w:rsidR="008477AC" w:rsidRPr="008477AC">
        <w:t>]</w:t>
      </w:r>
      <w:r w:rsidR="00702401">
        <w:t xml:space="preserve">. </w:t>
      </w:r>
    </w:p>
    <w:p w:rsidR="006409B9" w:rsidRDefault="006E4B71" w:rsidP="00702401">
      <w:pPr>
        <w:pStyle w:val="Jefferson"/>
        <w:tabs>
          <w:tab w:val="left" w:pos="8505"/>
        </w:tabs>
        <w:ind w:right="-1"/>
      </w:pPr>
      <w:r>
        <w:t>Аккредитованная</w:t>
      </w:r>
      <w:r w:rsidR="00814FAF">
        <w:t xml:space="preserve"> организация в соответствии с порядком ведения единого перечня классифицированных гостиниц, горнолыжных трасс, пляжей, утверждаемым Министерством экономического развития Российской Федерации, направляет в Министерство в электронном виде копии свидетельств и сведения, содержащиеся в перечне классифицированных гостиниц</w:t>
      </w:r>
      <w:r w:rsidR="00702401">
        <w:t xml:space="preserve">. </w:t>
      </w:r>
      <w:r w:rsidR="00814FAF">
        <w:t>Министерство экономического развития Российской Федерации в течение 5 рабочих дней размещает сведения о классифицированной гостинице на своем официальном сайте в информаци</w:t>
      </w:r>
      <w:r w:rsidR="00B033A3">
        <w:t>онно-телекоммуникационной сети «</w:t>
      </w:r>
      <w:r w:rsidR="00814FAF">
        <w:t>Интернет</w:t>
      </w:r>
      <w:r w:rsidR="00B033A3">
        <w:t>»</w:t>
      </w:r>
      <w:r w:rsidR="00814FAF">
        <w:t>.</w:t>
      </w:r>
    </w:p>
    <w:p w:rsidR="00702401" w:rsidRDefault="00702401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147D00" w:rsidRDefault="00147D00" w:rsidP="0021583D">
      <w:pPr>
        <w:pStyle w:val="Jefferson"/>
        <w:numPr>
          <w:ilvl w:val="1"/>
          <w:numId w:val="1"/>
        </w:numPr>
        <w:tabs>
          <w:tab w:val="left" w:pos="8505"/>
        </w:tabs>
        <w:ind w:left="0" w:right="-1" w:firstLine="709"/>
      </w:pPr>
      <w:r>
        <w:lastRenderedPageBreak/>
        <w:t>Особенности проведения сертификации</w:t>
      </w:r>
    </w:p>
    <w:p w:rsidR="0099122E" w:rsidRDefault="0099122E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4A46C3" w:rsidRDefault="00FB5401" w:rsidP="004A46C3">
      <w:pPr>
        <w:pStyle w:val="Jefferson"/>
        <w:tabs>
          <w:tab w:val="left" w:pos="8505"/>
        </w:tabs>
        <w:ind w:right="-1"/>
      </w:pPr>
      <w:r>
        <w:t>У проведения сертификации в гостиничном предприятии есть свои особенности, они заключаются в том, что п</w:t>
      </w:r>
      <w:r w:rsidR="00C63295">
        <w:t>ри сертификации на «звездность»</w:t>
      </w:r>
      <w:r w:rsidR="00933FBC">
        <w:t xml:space="preserve"> отель должен пред</w:t>
      </w:r>
      <w:r w:rsidR="00904D08" w:rsidRPr="00904D08">
        <w:t xml:space="preserve">ставить все документы, подтверждающие соблюдение санитарно-гигиенических, противоэпидемиологических норм, требований по охране природы и пожарной безопасности. На основании договора вносится предоплата, а затем формируется специальная комиссия. Ее члены </w:t>
      </w:r>
      <w:r w:rsidR="000330EC">
        <w:t>проверяют</w:t>
      </w:r>
      <w:r w:rsidR="00904D08" w:rsidRPr="00904D08">
        <w:t xml:space="preserve"> гостиницу, оценива</w:t>
      </w:r>
      <w:r w:rsidR="000330EC">
        <w:t>ют</w:t>
      </w:r>
      <w:r w:rsidR="00904D08" w:rsidRPr="00904D08">
        <w:t xml:space="preserve"> структуру номерного фонда, качества услуг, определя</w:t>
      </w:r>
      <w:r w:rsidR="000330EC">
        <w:t>ют</w:t>
      </w:r>
      <w:r w:rsidR="00904D08" w:rsidRPr="00904D08">
        <w:t>, насколько четко выполняются требования нормативных актов</w:t>
      </w:r>
      <w:r w:rsidR="008477AC" w:rsidRPr="008477AC">
        <w:t xml:space="preserve"> [14]</w:t>
      </w:r>
      <w:r w:rsidR="00904D08" w:rsidRPr="00904D08">
        <w:t>.</w:t>
      </w:r>
      <w:r w:rsidR="004A46C3">
        <w:t xml:space="preserve"> </w:t>
      </w:r>
    </w:p>
    <w:p w:rsidR="004A46C3" w:rsidRPr="004A46C3" w:rsidRDefault="00FB5401" w:rsidP="00FB54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A46C3" w:rsidRPr="004A46C3">
        <w:rPr>
          <w:rFonts w:ascii="Times New Roman" w:eastAsia="Times New Roman" w:hAnsi="Times New Roman" w:cs="Times New Roman"/>
          <w:sz w:val="28"/>
          <w:szCs w:val="28"/>
          <w:lang w:eastAsia="ru-RU"/>
        </w:rPr>
        <w:t>ккредитованная организация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отказать</w:t>
      </w:r>
      <w:r w:rsidR="004A46C3" w:rsidRPr="004A4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присвоении заявленной категории в случае несоответствия требованиям, предъявляемым к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гостиниц заявленной категории. То есть аккредитованная организация</w:t>
      </w:r>
      <w:r w:rsidR="004A46C3" w:rsidRPr="004A4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отказывает заявителю в осуществлении классификации гостиницы по следующим основаниям:</w:t>
      </w:r>
    </w:p>
    <w:p w:rsidR="004A46C3" w:rsidRPr="00FB5401" w:rsidRDefault="004A46C3" w:rsidP="0021583D">
      <w:pPr>
        <w:pStyle w:val="a4"/>
        <w:numPr>
          <w:ilvl w:val="1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непредставление заявителем документов, необходимых для осуществления классификации;</w:t>
      </w:r>
    </w:p>
    <w:p w:rsidR="004A46C3" w:rsidRPr="00FB5401" w:rsidRDefault="004A46C3" w:rsidP="0021583D">
      <w:pPr>
        <w:pStyle w:val="a4"/>
        <w:numPr>
          <w:ilvl w:val="1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документах, представленных заявителем, недостоверной информации;</w:t>
      </w:r>
    </w:p>
    <w:p w:rsidR="004A46C3" w:rsidRPr="00FB5401" w:rsidRDefault="004A46C3" w:rsidP="0021583D">
      <w:pPr>
        <w:pStyle w:val="a4"/>
        <w:numPr>
          <w:ilvl w:val="1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несоответствие гостиницы ни одной из категорий, уст</w:t>
      </w:r>
      <w:r w:rsidR="00FB5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ановленных настоящим Положением.</w:t>
      </w:r>
    </w:p>
    <w:p w:rsidR="00702401" w:rsidRPr="00FB5401" w:rsidRDefault="00FB5401" w:rsidP="00FB5401">
      <w:pPr>
        <w:pStyle w:val="Jefferson"/>
        <w:tabs>
          <w:tab w:val="left" w:pos="8505"/>
        </w:tabs>
        <w:ind w:right="0"/>
        <w:rPr>
          <w:szCs w:val="28"/>
        </w:rPr>
      </w:pPr>
      <w:r>
        <w:rPr>
          <w:szCs w:val="28"/>
        </w:rPr>
        <w:t>Выданное с</w:t>
      </w:r>
      <w:r w:rsidR="00702401" w:rsidRPr="00FB5401">
        <w:rPr>
          <w:szCs w:val="28"/>
        </w:rPr>
        <w:t>видетельство действует 3 года со дня принятия решения о присвоении гостинице определенно</w:t>
      </w:r>
      <w:r>
        <w:rPr>
          <w:szCs w:val="28"/>
        </w:rPr>
        <w:t>й категории.</w:t>
      </w:r>
    </w:p>
    <w:p w:rsidR="00702401" w:rsidRDefault="00FB5401" w:rsidP="00FB5401">
      <w:pPr>
        <w:pStyle w:val="Jefferson"/>
        <w:tabs>
          <w:tab w:val="left" w:pos="8505"/>
        </w:tabs>
        <w:ind w:right="0"/>
        <w:rPr>
          <w:szCs w:val="28"/>
        </w:rPr>
      </w:pPr>
      <w:r>
        <w:rPr>
          <w:szCs w:val="28"/>
        </w:rPr>
        <w:t>П</w:t>
      </w:r>
      <w:r w:rsidR="00702401" w:rsidRPr="00FB5401">
        <w:rPr>
          <w:szCs w:val="28"/>
        </w:rPr>
        <w:t>ротоколы обследования, акты оценки, копия свидетельства, а также документы, полученные от заявителя для проведения классификации</w:t>
      </w:r>
      <w:r w:rsidR="00B63C24">
        <w:rPr>
          <w:szCs w:val="28"/>
        </w:rPr>
        <w:t xml:space="preserve"> отеля</w:t>
      </w:r>
      <w:r w:rsidR="00702401" w:rsidRPr="00FB5401">
        <w:rPr>
          <w:szCs w:val="28"/>
        </w:rPr>
        <w:t xml:space="preserve">, и копия договора о проведении классификации </w:t>
      </w:r>
      <w:r w:rsidR="00B63C24">
        <w:rPr>
          <w:szCs w:val="28"/>
        </w:rPr>
        <w:t xml:space="preserve">отеля </w:t>
      </w:r>
      <w:r w:rsidR="00702401" w:rsidRPr="00FB5401">
        <w:rPr>
          <w:szCs w:val="28"/>
        </w:rPr>
        <w:t>хранятся в аккредитованной организации и у заявителя в течение 5 лет с</w:t>
      </w:r>
      <w:r>
        <w:rPr>
          <w:szCs w:val="28"/>
        </w:rPr>
        <w:t>о дня заключения этого договора</w:t>
      </w:r>
      <w:r w:rsidR="008477AC" w:rsidRPr="008477AC">
        <w:rPr>
          <w:szCs w:val="28"/>
        </w:rPr>
        <w:t xml:space="preserve"> [16]</w:t>
      </w:r>
      <w:r>
        <w:rPr>
          <w:szCs w:val="28"/>
        </w:rPr>
        <w:t>.</w:t>
      </w:r>
    </w:p>
    <w:p w:rsidR="002B10D3" w:rsidRPr="002B10D3" w:rsidRDefault="002B10D3" w:rsidP="006A44D9">
      <w:pPr>
        <w:pStyle w:val="Jefferson"/>
        <w:tabs>
          <w:tab w:val="left" w:pos="8505"/>
        </w:tabs>
        <w:ind w:right="0"/>
        <w:rPr>
          <w:szCs w:val="28"/>
        </w:rPr>
      </w:pPr>
      <w:r w:rsidRPr="002B10D3">
        <w:rPr>
          <w:szCs w:val="28"/>
        </w:rPr>
        <w:lastRenderedPageBreak/>
        <w:t xml:space="preserve">Заявитель вправе обжаловать результаты классификации </w:t>
      </w:r>
      <w:r w:rsidR="00B63C24">
        <w:rPr>
          <w:szCs w:val="28"/>
        </w:rPr>
        <w:t xml:space="preserve">отеля </w:t>
      </w:r>
      <w:r w:rsidRPr="002B10D3">
        <w:rPr>
          <w:szCs w:val="28"/>
        </w:rPr>
        <w:t>в комиссию по апелляциям в течение 30 дней со дня получения копии решения аккредитованной организации.</w:t>
      </w:r>
      <w:r w:rsidR="006A44D9" w:rsidRPr="006A44D9">
        <w:rPr>
          <w:szCs w:val="28"/>
        </w:rPr>
        <w:t xml:space="preserve"> </w:t>
      </w:r>
      <w:r w:rsidRPr="002B10D3">
        <w:rPr>
          <w:szCs w:val="28"/>
        </w:rPr>
        <w:t>Аккредитованная организация прекращает действие свидетельства по следующим основаниям:</w:t>
      </w:r>
    </w:p>
    <w:p w:rsidR="002B10D3" w:rsidRPr="002B10D3" w:rsidRDefault="002B10D3" w:rsidP="0021583D">
      <w:pPr>
        <w:pStyle w:val="Jefferson"/>
        <w:numPr>
          <w:ilvl w:val="1"/>
          <w:numId w:val="20"/>
        </w:numPr>
        <w:ind w:left="0" w:right="-2" w:firstLine="709"/>
        <w:rPr>
          <w:szCs w:val="28"/>
        </w:rPr>
      </w:pPr>
      <w:proofErr w:type="spellStart"/>
      <w:r w:rsidRPr="002B10D3">
        <w:rPr>
          <w:szCs w:val="28"/>
        </w:rPr>
        <w:t>неустранение</w:t>
      </w:r>
      <w:proofErr w:type="spellEnd"/>
      <w:r w:rsidRPr="002B10D3">
        <w:rPr>
          <w:szCs w:val="28"/>
        </w:rPr>
        <w:t xml:space="preserve"> в течение срока приостановления действия свидетельства обстоятельств, послуживших основанием для приостановления действия данного свидетельства;</w:t>
      </w:r>
    </w:p>
    <w:p w:rsidR="002B10D3" w:rsidRPr="002B10D3" w:rsidRDefault="002B10D3" w:rsidP="0021583D">
      <w:pPr>
        <w:pStyle w:val="Jefferson"/>
        <w:numPr>
          <w:ilvl w:val="1"/>
          <w:numId w:val="20"/>
        </w:numPr>
        <w:ind w:left="0" w:right="-2" w:firstLine="709"/>
        <w:rPr>
          <w:szCs w:val="28"/>
        </w:rPr>
      </w:pPr>
      <w:r w:rsidRPr="002B10D3">
        <w:rPr>
          <w:szCs w:val="28"/>
        </w:rPr>
        <w:t>получение аккредитованной организацией, выдавшей свидетельство, заявления лица, предоставляющего гостиничные услуги, о прекращении деятельности по предоставлению гостиничных услуг;</w:t>
      </w:r>
    </w:p>
    <w:p w:rsidR="002B10D3" w:rsidRPr="002B10D3" w:rsidRDefault="002B10D3" w:rsidP="0021583D">
      <w:pPr>
        <w:pStyle w:val="Jefferson"/>
        <w:numPr>
          <w:ilvl w:val="1"/>
          <w:numId w:val="20"/>
        </w:numPr>
        <w:ind w:left="0" w:right="-2" w:firstLine="709"/>
        <w:rPr>
          <w:szCs w:val="28"/>
        </w:rPr>
      </w:pPr>
      <w:r w:rsidRPr="002B10D3">
        <w:rPr>
          <w:szCs w:val="28"/>
        </w:rPr>
        <w:t>прекращение лицом, предоставляющим гостиничные услуги, деятельности в соответствии с законодательством Российской Федерации о государственной регистрации юридических лиц и индивидуальных предпринимателей.</w:t>
      </w:r>
    </w:p>
    <w:p w:rsidR="002B10D3" w:rsidRDefault="002B10D3" w:rsidP="002B10D3">
      <w:pPr>
        <w:pStyle w:val="Jefferson"/>
        <w:ind w:right="-2"/>
        <w:rPr>
          <w:szCs w:val="28"/>
        </w:rPr>
      </w:pPr>
      <w:r w:rsidRPr="002B10D3">
        <w:rPr>
          <w:szCs w:val="28"/>
        </w:rPr>
        <w:t>В случае принятия решения о прекращении действия свидетельства аккредитованная организация в течение 3 рабочих дней со дня принятия решения направляет лицу, которому было выдано свидетельство, заказным почтовым отправлением с уведомлением о вручении или в форме электронного документа, решение о прекращении действия свидетельства с указанием основания прекращения, предусмотренного пунктом 31 настоящего Положения</w:t>
      </w:r>
      <w:r w:rsidR="004D0ED8" w:rsidRPr="004D0ED8">
        <w:rPr>
          <w:szCs w:val="28"/>
        </w:rPr>
        <w:t xml:space="preserve"> [12]</w:t>
      </w:r>
      <w:r w:rsidRPr="002B10D3">
        <w:rPr>
          <w:szCs w:val="28"/>
        </w:rPr>
        <w:t>.</w:t>
      </w:r>
    </w:p>
    <w:p w:rsidR="006A44D9" w:rsidRDefault="00BA0D88" w:rsidP="002B10D3">
      <w:pPr>
        <w:pStyle w:val="Jefferson"/>
        <w:ind w:right="-2"/>
        <w:rPr>
          <w:szCs w:val="28"/>
        </w:rPr>
      </w:pPr>
      <w:r>
        <w:rPr>
          <w:szCs w:val="28"/>
        </w:rPr>
        <w:t>Важно</w:t>
      </w:r>
      <w:r w:rsidR="002B10D3">
        <w:rPr>
          <w:szCs w:val="28"/>
        </w:rPr>
        <w:t>, данные особенности проведения сертификации, учитывать, поскольку именно на основе них и происходит классификация гостиничных предприятий.</w:t>
      </w:r>
      <w:r w:rsidR="006A44D9">
        <w:rPr>
          <w:szCs w:val="28"/>
        </w:rPr>
        <w:br w:type="page"/>
      </w:r>
    </w:p>
    <w:p w:rsidR="00147D00" w:rsidRDefault="006A44D9" w:rsidP="006A44D9">
      <w:pPr>
        <w:pStyle w:val="Jefferson"/>
        <w:tabs>
          <w:tab w:val="left" w:pos="8505"/>
        </w:tabs>
        <w:ind w:left="1134" w:right="-1" w:hanging="425"/>
      </w:pPr>
      <w:r>
        <w:lastRenderedPageBreak/>
        <w:t xml:space="preserve">3 </w:t>
      </w:r>
      <w:r w:rsidR="0099122E" w:rsidRPr="0099122E">
        <w:t>Актуальность сертификации и стандартизации, как фактор повышения качества предоставления гостиничных услуг на примере гостиницы «Москва»</w:t>
      </w:r>
    </w:p>
    <w:p w:rsidR="0099122E" w:rsidRDefault="0099122E" w:rsidP="006A44D9">
      <w:pPr>
        <w:pStyle w:val="Jefferson"/>
        <w:tabs>
          <w:tab w:val="left" w:pos="8505"/>
        </w:tabs>
        <w:spacing w:line="240" w:lineRule="auto"/>
        <w:ind w:right="0" w:firstLine="720"/>
      </w:pPr>
    </w:p>
    <w:p w:rsidR="00147D00" w:rsidRDefault="00147D00" w:rsidP="0021583D">
      <w:pPr>
        <w:pStyle w:val="Jefferson"/>
        <w:numPr>
          <w:ilvl w:val="1"/>
          <w:numId w:val="4"/>
        </w:numPr>
        <w:tabs>
          <w:tab w:val="left" w:pos="8505"/>
        </w:tabs>
        <w:ind w:left="0" w:right="-1" w:firstLine="709"/>
      </w:pPr>
      <w:r>
        <w:t>Общая характеристика гостиницы «Москва»</w:t>
      </w:r>
    </w:p>
    <w:p w:rsidR="00147D00" w:rsidRDefault="00147D00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0C7253" w:rsidRDefault="00C1598F" w:rsidP="00960D55">
      <w:pPr>
        <w:pStyle w:val="Jefferson"/>
        <w:tabs>
          <w:tab w:val="left" w:pos="8505"/>
        </w:tabs>
        <w:ind w:right="-1"/>
      </w:pPr>
      <w:r>
        <w:t>Гостиница «Москва»</w:t>
      </w:r>
      <w:r w:rsidR="000C7253">
        <w:t xml:space="preserve"> </w:t>
      </w:r>
      <w:r w:rsidR="00547D0C">
        <w:t>была открыта в городе Краснодаре</w:t>
      </w:r>
      <w:r w:rsidR="000C7253">
        <w:t xml:space="preserve"> 6 апреля </w:t>
      </w:r>
      <w:r w:rsidR="00F54156">
        <w:t xml:space="preserve">в </w:t>
      </w:r>
      <w:r w:rsidR="000C7253">
        <w:t>1984 год</w:t>
      </w:r>
      <w:r w:rsidR="00F54156">
        <w:t>у</w:t>
      </w:r>
      <w:r w:rsidR="000C7253">
        <w:t xml:space="preserve">. </w:t>
      </w:r>
      <w:r w:rsidR="00547D0C">
        <w:t xml:space="preserve">Она находится в </w:t>
      </w:r>
      <w:r w:rsidR="000C7253">
        <w:t>самой цен</w:t>
      </w:r>
      <w:r w:rsidR="00547D0C">
        <w:t>тральной</w:t>
      </w:r>
      <w:r w:rsidR="00F54156">
        <w:t xml:space="preserve"> части</w:t>
      </w:r>
      <w:r w:rsidR="00547D0C">
        <w:t xml:space="preserve"> города </w:t>
      </w:r>
      <w:r w:rsidR="00AC4ADA">
        <w:t>– на</w:t>
      </w:r>
      <w:r w:rsidR="00F54156">
        <w:t xml:space="preserve"> улице </w:t>
      </w:r>
      <w:r w:rsidR="00547D0C">
        <w:t>Красной</w:t>
      </w:r>
      <w:r w:rsidR="00F54156">
        <w:t xml:space="preserve"> 60</w:t>
      </w:r>
      <w:r w:rsidR="00547D0C">
        <w:t>.</w:t>
      </w:r>
      <w:r w:rsidR="00AC4ADA">
        <w:t xml:space="preserve"> В близости от отеля расположены</w:t>
      </w:r>
      <w:r w:rsidR="00F54156">
        <w:t xml:space="preserve"> сквер им. Г.К. Жукова, </w:t>
      </w:r>
      <w:r w:rsidR="00F54156" w:rsidRPr="00F54156">
        <w:t xml:space="preserve">Краснодарский государственный историко-археологический музей-заповедник им. Е.Д. </w:t>
      </w:r>
      <w:proofErr w:type="spellStart"/>
      <w:r w:rsidR="00F54156" w:rsidRPr="00F54156">
        <w:t>Фелицына</w:t>
      </w:r>
      <w:proofErr w:type="spellEnd"/>
      <w:r w:rsidR="00F54156">
        <w:t xml:space="preserve">, </w:t>
      </w:r>
      <w:r w:rsidR="00F54156" w:rsidRPr="00F54156">
        <w:t>Краснодарская филармония им. Г.Ф. Пономаренко</w:t>
      </w:r>
      <w:r w:rsidR="00F54156">
        <w:t>,</w:t>
      </w:r>
      <w:r w:rsidR="00AC4ADA">
        <w:t xml:space="preserve"> </w:t>
      </w:r>
      <w:r w:rsidR="00AC4ADA" w:rsidRPr="00AC4ADA">
        <w:t>Краснодарский краевой выставочн</w:t>
      </w:r>
      <w:r w:rsidR="00AC4ADA">
        <w:t xml:space="preserve">ый зал изобразительных искусств и Музыкальный театр, </w:t>
      </w:r>
      <w:r w:rsidR="00F54156">
        <w:t xml:space="preserve">а также близкое расположение к </w:t>
      </w:r>
      <w:r w:rsidR="00AC4ADA">
        <w:t>общественному транспорту</w:t>
      </w:r>
      <w:r w:rsidR="00F54156">
        <w:t xml:space="preserve">. </w:t>
      </w:r>
      <w:r w:rsidR="00BB4AF2">
        <w:t>Целевыми клиентами гостиницы являются:</w:t>
      </w:r>
      <w:r w:rsidR="00960D55">
        <w:t xml:space="preserve"> спортивные команды, детские группы, туристы, командировочные люди и иностранные группы.</w:t>
      </w:r>
    </w:p>
    <w:p w:rsidR="00AB5926" w:rsidRDefault="00F7569E" w:rsidP="00960D55">
      <w:pPr>
        <w:pStyle w:val="Jefferson"/>
        <w:tabs>
          <w:tab w:val="left" w:pos="8505"/>
        </w:tabs>
        <w:ind w:right="-1"/>
        <w:rPr>
          <w:color w:val="FF0000"/>
        </w:rPr>
      </w:pPr>
      <w:r>
        <w:t xml:space="preserve">Официальный </w:t>
      </w:r>
      <w:r w:rsidR="00AB5926">
        <w:t xml:space="preserve">Логотип гостиницы представлен на рисунке </w:t>
      </w:r>
      <w:r w:rsidR="001334B5" w:rsidRPr="001334B5">
        <w:rPr>
          <w:color w:val="000000" w:themeColor="text1"/>
        </w:rPr>
        <w:t>2</w:t>
      </w:r>
      <w:r w:rsidR="00AB5926" w:rsidRPr="001334B5">
        <w:rPr>
          <w:color w:val="000000" w:themeColor="text1"/>
        </w:rPr>
        <w:t>.</w:t>
      </w:r>
    </w:p>
    <w:p w:rsidR="00AB5926" w:rsidRDefault="00AB5926" w:rsidP="00B033A3">
      <w:pPr>
        <w:pStyle w:val="Jefferson"/>
        <w:tabs>
          <w:tab w:val="left" w:pos="8505"/>
        </w:tabs>
        <w:ind w:right="-1" w:firstLine="0"/>
        <w:jc w:val="center"/>
      </w:pPr>
    </w:p>
    <w:p w:rsidR="00D023C1" w:rsidRDefault="00D023C1" w:rsidP="00B033A3">
      <w:pPr>
        <w:pStyle w:val="Jefferson"/>
        <w:tabs>
          <w:tab w:val="left" w:pos="8505"/>
        </w:tabs>
        <w:ind w:right="-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262909" cy="1077576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94" cy="10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1" w:rsidRPr="0098533A" w:rsidRDefault="00D023C1" w:rsidP="00B033A3">
      <w:pPr>
        <w:pStyle w:val="Jefferson"/>
        <w:tabs>
          <w:tab w:val="left" w:pos="8505"/>
        </w:tabs>
        <w:ind w:right="-1" w:firstLine="0"/>
        <w:jc w:val="center"/>
      </w:pPr>
      <w:r>
        <w:t xml:space="preserve">Рисунок </w:t>
      </w:r>
      <w:r w:rsidR="001334B5" w:rsidRPr="001334B5">
        <w:rPr>
          <w:color w:val="000000" w:themeColor="text1"/>
        </w:rPr>
        <w:t>2</w:t>
      </w:r>
      <w:r>
        <w:t xml:space="preserve"> – </w:t>
      </w:r>
      <w:r w:rsidR="00AB5926">
        <w:t xml:space="preserve">Логотип гостиницы «Москва» </w:t>
      </w:r>
      <w:r w:rsidR="00AB5926" w:rsidRPr="0098533A">
        <w:t>[</w:t>
      </w:r>
      <w:r w:rsidR="001334B5">
        <w:rPr>
          <w:color w:val="000000" w:themeColor="text1"/>
        </w:rPr>
        <w:t>3</w:t>
      </w:r>
      <w:r w:rsidR="00AB5926" w:rsidRPr="0098533A">
        <w:t>]</w:t>
      </w:r>
    </w:p>
    <w:p w:rsidR="00AB5926" w:rsidRPr="0098533A" w:rsidRDefault="00AB5926" w:rsidP="00D023C1">
      <w:pPr>
        <w:pStyle w:val="Jefferson"/>
        <w:tabs>
          <w:tab w:val="left" w:pos="8505"/>
        </w:tabs>
        <w:ind w:right="-1"/>
        <w:jc w:val="center"/>
      </w:pPr>
    </w:p>
    <w:p w:rsidR="00D124BE" w:rsidRDefault="00D124BE" w:rsidP="00D124BE">
      <w:pPr>
        <w:pStyle w:val="Jefferson"/>
        <w:tabs>
          <w:tab w:val="left" w:pos="8505"/>
        </w:tabs>
        <w:ind w:right="-1"/>
      </w:pPr>
      <w:r>
        <w:t>Общая вместимость гостиницы 374 человека. 75% номерного фонда составляют двухместные номера 1 категории,</w:t>
      </w:r>
      <w:r w:rsidR="00D023C1" w:rsidRPr="00D023C1">
        <w:t xml:space="preserve"> остальные</w:t>
      </w:r>
      <w:r w:rsidR="00D023C1">
        <w:t xml:space="preserve"> 25% </w:t>
      </w:r>
      <w:r w:rsidR="00D023C1">
        <w:rPr>
          <w:szCs w:val="28"/>
        </w:rPr>
        <w:t>–</w:t>
      </w:r>
      <w:r w:rsidR="00D023C1">
        <w:t xml:space="preserve"> это многокомнатные номера 3й категории с санузлом.</w:t>
      </w:r>
    </w:p>
    <w:p w:rsidR="00D14D6F" w:rsidRDefault="00D14D6F" w:rsidP="00D124BE">
      <w:pPr>
        <w:pStyle w:val="Jefferson"/>
        <w:tabs>
          <w:tab w:val="left" w:pos="8505"/>
        </w:tabs>
        <w:ind w:right="-1"/>
      </w:pPr>
      <w:r>
        <w:t xml:space="preserve">Практически каждый номер включает в себя: </w:t>
      </w:r>
      <w:proofErr w:type="spellStart"/>
      <w:r w:rsidRPr="00D14D6F">
        <w:t>Wi-Fi</w:t>
      </w:r>
      <w:proofErr w:type="spellEnd"/>
      <w:r w:rsidRPr="00D14D6F">
        <w:t>, кондиционер, двуспальная кровать, телевизор, телефон, светильник, холодильник, вешалки, диван, журнальный столик, зеркало, комод, кресло, мебельный гарнитур, мягкая мебель, обеденный стол, стулья, тумбы, шкаф для одежды, фен</w:t>
      </w:r>
      <w:r>
        <w:t xml:space="preserve">. </w:t>
      </w:r>
      <w:r>
        <w:lastRenderedPageBreak/>
        <w:t>Оснащение ванной комнаты – это банные</w:t>
      </w:r>
      <w:r w:rsidRPr="00D14D6F">
        <w:t xml:space="preserve"> полотенца, ванна или душевая кабина, водонагреватель, гигиенические средства, дополнительная ванная комната, дополнительный санузел, косметические средства, раковина, санузел, тапочки, халаты</w:t>
      </w:r>
      <w:r>
        <w:t>. Также в номерах присутствуют информационные</w:t>
      </w:r>
      <w:r w:rsidRPr="00D14D6F">
        <w:t xml:space="preserve"> папк</w:t>
      </w:r>
      <w:r>
        <w:t>и</w:t>
      </w:r>
      <w:r w:rsidRPr="00D14D6F">
        <w:t>, меню, ковровое покрытие, набор посуды, обеде</w:t>
      </w:r>
      <w:r>
        <w:t>нная зона, обсаживание номеров</w:t>
      </w:r>
      <w:r w:rsidR="006A44D9" w:rsidRPr="006A44D9">
        <w:t xml:space="preserve"> [3]</w:t>
      </w:r>
      <w:r>
        <w:t>.</w:t>
      </w:r>
    </w:p>
    <w:p w:rsidR="00D14D6F" w:rsidRDefault="00D14D6F" w:rsidP="00D124BE">
      <w:pPr>
        <w:pStyle w:val="Jefferson"/>
        <w:tabs>
          <w:tab w:val="left" w:pos="8505"/>
        </w:tabs>
        <w:ind w:right="-1"/>
      </w:pPr>
      <w:r w:rsidRPr="00B12CB3">
        <w:t xml:space="preserve">В каждом гостиничном номере предоставляется информация о Правилах проживания в гостинице «Москва» и пользования гостиничными услугами, правила пожарной безопасности и правила пользования электробытовыми приборами. Указанная информация доводится до сведения </w:t>
      </w:r>
      <w:r>
        <w:t>п</w:t>
      </w:r>
      <w:r w:rsidRPr="00B12CB3">
        <w:t>отребителей на русском и английском языках.</w:t>
      </w:r>
      <w:r>
        <w:t xml:space="preserve"> Перечень номеров и их стоимость представлены в </w:t>
      </w:r>
      <w:r w:rsidRPr="001334B5">
        <w:rPr>
          <w:color w:val="000000" w:themeColor="text1"/>
        </w:rPr>
        <w:t xml:space="preserve">таблице </w:t>
      </w:r>
      <w:r w:rsidR="001334B5" w:rsidRPr="001334B5">
        <w:rPr>
          <w:color w:val="000000" w:themeColor="text1"/>
        </w:rPr>
        <w:t>2</w:t>
      </w:r>
      <w:r>
        <w:t>.</w:t>
      </w:r>
    </w:p>
    <w:p w:rsidR="00431375" w:rsidRPr="00D14D6F" w:rsidRDefault="00431375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D124BE" w:rsidRPr="00D124BE" w:rsidRDefault="00D124BE" w:rsidP="00431375">
      <w:pPr>
        <w:pStyle w:val="Jefferson"/>
        <w:tabs>
          <w:tab w:val="left" w:pos="8505"/>
        </w:tabs>
        <w:ind w:right="-1" w:firstLine="0"/>
      </w:pPr>
      <w:r>
        <w:t>Таблица</w:t>
      </w:r>
      <w:r w:rsidR="00D14D6F">
        <w:t xml:space="preserve"> </w:t>
      </w:r>
      <w:r w:rsidR="001334B5" w:rsidRPr="001334B5">
        <w:rPr>
          <w:color w:val="000000" w:themeColor="text1"/>
        </w:rPr>
        <w:t>2</w:t>
      </w:r>
      <w:r>
        <w:t xml:space="preserve"> </w:t>
      </w:r>
      <w:r>
        <w:rPr>
          <w:szCs w:val="28"/>
        </w:rPr>
        <w:t>– Прейскурант гостиницы «Москва» (составлена автором)</w:t>
      </w:r>
    </w:p>
    <w:tbl>
      <w:tblPr>
        <w:tblW w:w="9348" w:type="dxa"/>
        <w:jc w:val="center"/>
        <w:shd w:val="clear" w:color="auto" w:fill="F6F8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1134"/>
        <w:gridCol w:w="1134"/>
        <w:gridCol w:w="1417"/>
        <w:gridCol w:w="1276"/>
      </w:tblGrid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Категория номера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Комнат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Гостей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Стоимость</w:t>
            </w: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br/>
              <w:t>номера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Одноместное</w:t>
            </w:r>
            <w:r w:rsidRPr="00D124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br/>
              <w:t>заселение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1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Высшая категория Сюит 4-х комнатный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5400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2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Высшая категория Сюит 3-х комнатный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6200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5600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3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Высшая категория Сюит 3-х комнатный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5300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4700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4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Высшая категория Люкс двухкомнатный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5900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5300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5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Высшая категория Люкс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4800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4200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Высшая категория </w:t>
            </w:r>
            <w:proofErr w:type="spellStart"/>
            <w:r w:rsidRPr="00D124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Джуниор</w:t>
            </w:r>
            <w:proofErr w:type="spellEnd"/>
            <w:r w:rsidRPr="00D124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Сюит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4800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4200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6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Высшая категория Студия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4600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7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Первая категория трехместный номер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3500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8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Первая категория Комфорт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3900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9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Первая категория двухместный номер Стандарт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3900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0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Первая категория двухместный номер Эконом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2400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1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Первая категория одноместный номер Эконом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D124BE" w:rsidRPr="00D124BE" w:rsidTr="002D7555">
        <w:trPr>
          <w:jc w:val="center"/>
        </w:trPr>
        <w:tc>
          <w:tcPr>
            <w:tcW w:w="43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F37182" w:rsidP="00D12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2" w:history="1">
              <w:r w:rsidR="00D124BE" w:rsidRPr="00D124B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Третья категория многоместный номер</w:t>
              </w:r>
            </w:hyperlink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1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141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24BE" w:rsidRPr="00D124BE" w:rsidRDefault="00D124BE" w:rsidP="00D12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3200</w:t>
            </w:r>
          </w:p>
        </w:tc>
        <w:tc>
          <w:tcPr>
            <w:tcW w:w="12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:rsidR="00D124BE" w:rsidRPr="00D124BE" w:rsidRDefault="00D124BE" w:rsidP="006A4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800 руб./ место</w:t>
            </w:r>
          </w:p>
        </w:tc>
      </w:tr>
    </w:tbl>
    <w:p w:rsidR="00D124BE" w:rsidRDefault="00D124BE" w:rsidP="00D124BE">
      <w:pPr>
        <w:pStyle w:val="Jefferson"/>
        <w:tabs>
          <w:tab w:val="left" w:pos="8505"/>
        </w:tabs>
        <w:ind w:right="-1"/>
      </w:pPr>
      <w:r>
        <w:lastRenderedPageBreak/>
        <w:t>Плата за проживание взимается в соответствии с расчетным часом. Расчетный час 12-00. При размещении с 0 часов 00 минут до установленного расчетного часа плата за проживание взимается за половину суток. При размещении после расчетного часа, менее чем на сутки, плата за проживание взимается за полные сутки</w:t>
      </w:r>
      <w:r w:rsidR="004D0ED8" w:rsidRPr="004D0ED8">
        <w:t xml:space="preserve"> [3]</w:t>
      </w:r>
      <w:r>
        <w:t>.</w:t>
      </w:r>
    </w:p>
    <w:p w:rsidR="00D124BE" w:rsidRDefault="00D124BE" w:rsidP="00D124BE">
      <w:pPr>
        <w:pStyle w:val="Jefferson"/>
        <w:tabs>
          <w:tab w:val="left" w:pos="8505"/>
        </w:tabs>
        <w:ind w:right="-1"/>
      </w:pPr>
      <w:r>
        <w:t>В случае задержки выезда после расчетного часа, плата за проживание взимается в следующем порядке:</w:t>
      </w:r>
    </w:p>
    <w:p w:rsidR="00D124BE" w:rsidRDefault="00D124BE" w:rsidP="0021583D">
      <w:pPr>
        <w:pStyle w:val="Jefferson"/>
        <w:numPr>
          <w:ilvl w:val="0"/>
          <w:numId w:val="10"/>
        </w:numPr>
        <w:tabs>
          <w:tab w:val="left" w:pos="8505"/>
        </w:tabs>
        <w:ind w:left="0" w:right="-1" w:firstLine="709"/>
      </w:pPr>
      <w:r>
        <w:t xml:space="preserve">до 12 часов после расчетного часа </w:t>
      </w:r>
      <w:r w:rsidR="00F756F8" w:rsidRPr="00011DF5">
        <w:rPr>
          <w:szCs w:val="28"/>
        </w:rPr>
        <w:t>–</w:t>
      </w:r>
      <w:r>
        <w:t xml:space="preserve"> плата за половину суток;</w:t>
      </w:r>
    </w:p>
    <w:p w:rsidR="00B12CB3" w:rsidRDefault="00D124BE" w:rsidP="0021583D">
      <w:pPr>
        <w:pStyle w:val="Jefferson"/>
        <w:numPr>
          <w:ilvl w:val="0"/>
          <w:numId w:val="10"/>
        </w:numPr>
        <w:tabs>
          <w:tab w:val="left" w:pos="8505"/>
        </w:tabs>
        <w:ind w:left="0" w:right="-1" w:firstLine="709"/>
      </w:pPr>
      <w:r>
        <w:t xml:space="preserve">от 12 до 24 часов после расчетного часа </w:t>
      </w:r>
      <w:r w:rsidR="00F756F8" w:rsidRPr="00011DF5">
        <w:rPr>
          <w:szCs w:val="28"/>
        </w:rPr>
        <w:t>–</w:t>
      </w:r>
      <w:r>
        <w:t xml:space="preserve"> плата за полные сутки.</w:t>
      </w:r>
    </w:p>
    <w:p w:rsidR="00D14D6F" w:rsidRDefault="00723ACA" w:rsidP="00903A8D">
      <w:pPr>
        <w:pStyle w:val="Jefferson"/>
        <w:tabs>
          <w:tab w:val="left" w:pos="8505"/>
        </w:tabs>
        <w:ind w:right="-1"/>
      </w:pPr>
      <w:r>
        <w:t xml:space="preserve">Прейскурант на дополнительные услуги, предоставляемые в гостинице «Москва». </w:t>
      </w:r>
      <w:r w:rsidR="00D14D6F">
        <w:t>К услугам</w:t>
      </w:r>
      <w:r>
        <w:t xml:space="preserve"> предоставляемы</w:t>
      </w:r>
      <w:r w:rsidR="00D14D6F">
        <w:t>м</w:t>
      </w:r>
      <w:r>
        <w:t xml:space="preserve"> без дополнительной платы</w:t>
      </w:r>
      <w:r w:rsidR="00D14D6F">
        <w:t xml:space="preserve"> относятся</w:t>
      </w:r>
      <w:r>
        <w:t>:</w:t>
      </w:r>
    </w:p>
    <w:p w:rsidR="00D14D6F" w:rsidRDefault="00723ACA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 xml:space="preserve">вызов «Скорой помощи», других специальных служб;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п</w:t>
      </w:r>
      <w:r w:rsidR="00723ACA">
        <w:t xml:space="preserve">ользование медицинской аптечкой;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п</w:t>
      </w:r>
      <w:r w:rsidR="00723ACA">
        <w:t xml:space="preserve">обудка к определённому времени;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п</w:t>
      </w:r>
      <w:r w:rsidR="00723ACA">
        <w:t xml:space="preserve">редоставление кипятка, иголок, ниток, фена, одного комплекта посуды и столовых приборов;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д</w:t>
      </w:r>
      <w:r w:rsidR="00723ACA">
        <w:t xml:space="preserve">оставка в номер корреспонденции адресованной Потребителю, по факту её получения;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в</w:t>
      </w:r>
      <w:r w:rsidR="00723ACA">
        <w:t xml:space="preserve">ызов такси;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п</w:t>
      </w:r>
      <w:r w:rsidR="00723ACA">
        <w:t xml:space="preserve">ользование гладильной комнатой; </w:t>
      </w:r>
    </w:p>
    <w:p w:rsidR="00D14D6F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п</w:t>
      </w:r>
      <w:r w:rsidR="00723ACA">
        <w:t xml:space="preserve">редоставление дополнительных постельных принадлежностей и предметов санитарно-гигиенического оснащения номера; </w:t>
      </w:r>
    </w:p>
    <w:p w:rsidR="00723ACA" w:rsidRDefault="00D14D6F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proofErr w:type="gramStart"/>
      <w:r>
        <w:t>х</w:t>
      </w:r>
      <w:r w:rsidR="00723ACA">
        <w:t>ранение</w:t>
      </w:r>
      <w:proofErr w:type="gramEnd"/>
      <w:r w:rsidR="00723ACA">
        <w:t xml:space="preserve"> багажа для проживающих</w:t>
      </w:r>
      <w:r w:rsidR="00AC52D8">
        <w:t xml:space="preserve"> </w:t>
      </w:r>
      <w:r w:rsidR="00AC52D8">
        <w:rPr>
          <w:lang w:val="en-US"/>
        </w:rPr>
        <w:t>[3]</w:t>
      </w:r>
      <w:r w:rsidR="00723ACA">
        <w:t>.</w:t>
      </w:r>
    </w:p>
    <w:p w:rsidR="00025578" w:rsidRDefault="00025578" w:rsidP="00903A8D">
      <w:pPr>
        <w:pStyle w:val="Jefferson"/>
        <w:tabs>
          <w:tab w:val="left" w:pos="8505"/>
        </w:tabs>
        <w:ind w:right="-1"/>
      </w:pPr>
      <w:r>
        <w:t>К услугам</w:t>
      </w:r>
      <w:r w:rsidR="00723ACA">
        <w:t xml:space="preserve"> предоставляемы</w:t>
      </w:r>
      <w:r>
        <w:t>м</w:t>
      </w:r>
      <w:r w:rsidR="00723ACA">
        <w:t xml:space="preserve"> за дополнительную плату</w:t>
      </w:r>
      <w:r>
        <w:t xml:space="preserve"> относятся следующие</w:t>
      </w:r>
      <w:r w:rsidR="00723ACA">
        <w:t xml:space="preserve">: 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 xml:space="preserve">сканирование документов </w:t>
      </w:r>
      <w:r w:rsidRPr="00011DF5">
        <w:rPr>
          <w:szCs w:val="28"/>
        </w:rPr>
        <w:t>–</w:t>
      </w:r>
      <w:r>
        <w:rPr>
          <w:lang w:val="en-US"/>
        </w:rPr>
        <w:t xml:space="preserve"> </w:t>
      </w:r>
      <w:r>
        <w:t>20 руб.;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р</w:t>
      </w:r>
      <w:r w:rsidR="00AC483C">
        <w:t xml:space="preserve">аспечатка текста с электронного носителя/ черно-белая </w:t>
      </w:r>
      <w:r>
        <w:t xml:space="preserve">печать </w:t>
      </w:r>
      <w:r w:rsidRPr="00011DF5">
        <w:rPr>
          <w:szCs w:val="28"/>
        </w:rPr>
        <w:t>–</w:t>
      </w:r>
      <w:r w:rsidRPr="00025578">
        <w:rPr>
          <w:szCs w:val="28"/>
        </w:rPr>
        <w:t xml:space="preserve"> </w:t>
      </w:r>
      <w:r>
        <w:t>20 руб.;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proofErr w:type="gramStart"/>
      <w:r>
        <w:t>п</w:t>
      </w:r>
      <w:r w:rsidR="00AC483C">
        <w:t>р</w:t>
      </w:r>
      <w:r>
        <w:t>инятие</w:t>
      </w:r>
      <w:proofErr w:type="gramEnd"/>
      <w:r>
        <w:t xml:space="preserve"> факса/ формат А4</w:t>
      </w:r>
      <w:r w:rsidRPr="00025578">
        <w:t xml:space="preserve"> </w:t>
      </w:r>
      <w:r w:rsidRPr="00011DF5">
        <w:rPr>
          <w:szCs w:val="28"/>
        </w:rPr>
        <w:t>–</w:t>
      </w:r>
      <w:r>
        <w:t xml:space="preserve"> 10 руб.;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proofErr w:type="gramStart"/>
      <w:r>
        <w:t>к</w:t>
      </w:r>
      <w:r w:rsidR="00AC483C">
        <w:t>опирование</w:t>
      </w:r>
      <w:proofErr w:type="gramEnd"/>
      <w:r w:rsidR="00AC483C">
        <w:t xml:space="preserve"> документов формат А4</w:t>
      </w:r>
      <w:r w:rsidR="004B4988" w:rsidRPr="004B4988">
        <w:t xml:space="preserve"> </w:t>
      </w:r>
      <w:r w:rsidR="004B4988" w:rsidRPr="00011DF5">
        <w:rPr>
          <w:szCs w:val="28"/>
        </w:rPr>
        <w:t>–</w:t>
      </w:r>
      <w:r w:rsidR="00AC483C">
        <w:t xml:space="preserve"> 10 руб.</w:t>
      </w:r>
      <w:r>
        <w:t>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proofErr w:type="gramStart"/>
      <w:r>
        <w:lastRenderedPageBreak/>
        <w:t>а</w:t>
      </w:r>
      <w:r w:rsidR="00AC483C">
        <w:t>ренда</w:t>
      </w:r>
      <w:proofErr w:type="gramEnd"/>
      <w:r w:rsidR="00AC483C">
        <w:t xml:space="preserve"> бизнес-центра с предоста</w:t>
      </w:r>
      <w:r>
        <w:t>влением орг</w:t>
      </w:r>
      <w:r w:rsidR="006A44D9">
        <w:t xml:space="preserve">анизационной </w:t>
      </w:r>
      <w:r>
        <w:t>тех</w:t>
      </w:r>
      <w:r w:rsidR="006A44D9">
        <w:t>н</w:t>
      </w:r>
      <w:r>
        <w:t xml:space="preserve">ики </w:t>
      </w:r>
      <w:r w:rsidR="004B4988" w:rsidRPr="00011DF5">
        <w:rPr>
          <w:szCs w:val="28"/>
        </w:rPr>
        <w:t>–</w:t>
      </w:r>
      <w:r w:rsidR="004B4988" w:rsidRPr="004B4988">
        <w:t xml:space="preserve"> </w:t>
      </w:r>
      <w:r>
        <w:t>1200 руб./час;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с</w:t>
      </w:r>
      <w:r w:rsidR="00AC483C">
        <w:t>алон-парикмахерская</w:t>
      </w:r>
      <w:r>
        <w:t>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а</w:t>
      </w:r>
      <w:r w:rsidR="00AC483C">
        <w:t>ренда помещ</w:t>
      </w:r>
      <w:r>
        <w:t>ения для проведения мероприятий;</w:t>
      </w:r>
    </w:p>
    <w:p w:rsidR="00025578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r>
        <w:t>авиакасса;</w:t>
      </w:r>
    </w:p>
    <w:p w:rsidR="00723ACA" w:rsidRDefault="00025578" w:rsidP="0021583D">
      <w:pPr>
        <w:pStyle w:val="Jefferson"/>
        <w:numPr>
          <w:ilvl w:val="0"/>
          <w:numId w:val="21"/>
        </w:numPr>
        <w:tabs>
          <w:tab w:val="left" w:pos="8505"/>
        </w:tabs>
        <w:ind w:left="0" w:right="-1" w:firstLine="709"/>
      </w:pPr>
      <w:proofErr w:type="gramStart"/>
      <w:r>
        <w:t>о</w:t>
      </w:r>
      <w:r w:rsidR="00AC483C">
        <w:t>храняемая</w:t>
      </w:r>
      <w:proofErr w:type="gramEnd"/>
      <w:r w:rsidR="00AC483C">
        <w:t xml:space="preserve"> автостоянка</w:t>
      </w:r>
      <w:r w:rsidR="00AC52D8">
        <w:rPr>
          <w:lang w:val="en-US"/>
        </w:rPr>
        <w:t xml:space="preserve"> [3]</w:t>
      </w:r>
      <w:r w:rsidR="00AC483C">
        <w:t>.</w:t>
      </w:r>
    </w:p>
    <w:p w:rsidR="004B4988" w:rsidRDefault="00025578" w:rsidP="00025578">
      <w:pPr>
        <w:pStyle w:val="Jefferson"/>
        <w:tabs>
          <w:tab w:val="left" w:pos="8505"/>
        </w:tabs>
        <w:ind w:right="-1"/>
      </w:pPr>
      <w:r w:rsidRPr="00025578">
        <w:t>В гостинице «</w:t>
      </w:r>
      <w:r w:rsidR="004B4988">
        <w:t>Москва</w:t>
      </w:r>
      <w:r w:rsidRPr="00025578">
        <w:t xml:space="preserve">» </w:t>
      </w:r>
      <w:r w:rsidR="004B4988">
        <w:t>линейная</w:t>
      </w:r>
      <w:r w:rsidRPr="00025578">
        <w:t xml:space="preserve"> организационная структура управления. </w:t>
      </w:r>
      <w:r w:rsidR="004B4988" w:rsidRPr="004B4988">
        <w:t>Она характеризуется тем, что во главе каждого структурного</w:t>
      </w:r>
      <w:r w:rsidR="004B4988">
        <w:t xml:space="preserve"> подразделения находится руково</w:t>
      </w:r>
      <w:r w:rsidR="004B4988" w:rsidRPr="004B4988">
        <w:t>дитель, наделенный всеми полномочиями, осуществляющий все функции управления</w:t>
      </w:r>
      <w:r w:rsidR="00CC5CC8">
        <w:t xml:space="preserve">. Данная организационная структура представлена на рисунке </w:t>
      </w:r>
      <w:r w:rsidR="001334B5">
        <w:rPr>
          <w:color w:val="000000" w:themeColor="text1"/>
        </w:rPr>
        <w:t>3</w:t>
      </w:r>
      <w:r w:rsidR="00CC5CC8" w:rsidRPr="00CC5CC8">
        <w:t>.</w:t>
      </w:r>
    </w:p>
    <w:p w:rsidR="00CC5CC8" w:rsidRDefault="00CC5CC8" w:rsidP="00025578">
      <w:pPr>
        <w:pStyle w:val="Jefferson"/>
        <w:tabs>
          <w:tab w:val="left" w:pos="8505"/>
        </w:tabs>
        <w:ind w:right="-1"/>
      </w:pPr>
    </w:p>
    <w:p w:rsidR="00CC5CC8" w:rsidRDefault="00CC5CC8" w:rsidP="00CC5CC8">
      <w:pPr>
        <w:pStyle w:val="Jefferson"/>
        <w:tabs>
          <w:tab w:val="left" w:pos="8505"/>
        </w:tabs>
        <w:ind w:right="-1" w:firstLine="0"/>
      </w:pPr>
      <w:r>
        <w:rPr>
          <w:noProof/>
          <w:szCs w:val="28"/>
          <w:lang w:eastAsia="ru-RU"/>
        </w:rPr>
        <w:drawing>
          <wp:inline distT="0" distB="0" distL="0" distR="0">
            <wp:extent cx="5939790" cy="2434070"/>
            <wp:effectExtent l="0" t="0" r="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CC5CC8" w:rsidRDefault="00CC5CC8" w:rsidP="00CC5CC8">
      <w:pPr>
        <w:pStyle w:val="Jefferson"/>
        <w:tabs>
          <w:tab w:val="left" w:pos="8505"/>
        </w:tabs>
        <w:ind w:right="-1" w:firstLine="0"/>
        <w:jc w:val="center"/>
        <w:rPr>
          <w:szCs w:val="28"/>
        </w:rPr>
      </w:pPr>
      <w:r w:rsidRPr="009073B7">
        <w:rPr>
          <w:szCs w:val="28"/>
        </w:rPr>
        <w:t xml:space="preserve">Рисунок </w:t>
      </w:r>
      <w:r w:rsidR="001334B5">
        <w:rPr>
          <w:color w:val="000000" w:themeColor="text1"/>
          <w:szCs w:val="28"/>
        </w:rPr>
        <w:t>3</w:t>
      </w:r>
      <w:r w:rsidRPr="00B3531B">
        <w:rPr>
          <w:szCs w:val="28"/>
        </w:rPr>
        <w:t xml:space="preserve"> </w:t>
      </w:r>
      <w:r w:rsidRPr="00E2257D">
        <w:rPr>
          <w:szCs w:val="28"/>
        </w:rPr>
        <w:t>–</w:t>
      </w:r>
      <w:r w:rsidRPr="00B3531B">
        <w:rPr>
          <w:szCs w:val="28"/>
        </w:rPr>
        <w:t xml:space="preserve"> Организационная структура гостиничного комплекса «</w:t>
      </w:r>
      <w:r>
        <w:rPr>
          <w:szCs w:val="28"/>
        </w:rPr>
        <w:t>Москва</w:t>
      </w:r>
      <w:r w:rsidRPr="00B3531B">
        <w:rPr>
          <w:szCs w:val="28"/>
        </w:rPr>
        <w:t>»</w:t>
      </w:r>
      <w:r w:rsidRPr="0086164F">
        <w:rPr>
          <w:szCs w:val="28"/>
        </w:rPr>
        <w:t xml:space="preserve"> </w:t>
      </w:r>
      <w:r>
        <w:rPr>
          <w:szCs w:val="28"/>
        </w:rPr>
        <w:t>(составлен автором)</w:t>
      </w:r>
    </w:p>
    <w:p w:rsidR="00CC5CC8" w:rsidRDefault="00CC5CC8" w:rsidP="00CC5CC8">
      <w:pPr>
        <w:pStyle w:val="Jefferson"/>
        <w:tabs>
          <w:tab w:val="left" w:pos="8505"/>
        </w:tabs>
        <w:ind w:right="-1" w:firstLine="0"/>
        <w:jc w:val="center"/>
        <w:rPr>
          <w:szCs w:val="28"/>
        </w:rPr>
      </w:pPr>
    </w:p>
    <w:p w:rsidR="004B4988" w:rsidRDefault="00CC5CC8" w:rsidP="00025578">
      <w:pPr>
        <w:pStyle w:val="Jefferson"/>
        <w:tabs>
          <w:tab w:val="left" w:pos="8505"/>
        </w:tabs>
        <w:ind w:right="-1"/>
      </w:pPr>
      <w:r>
        <w:t>П</w:t>
      </w:r>
      <w:r w:rsidRPr="00CC5CC8">
        <w:t>ри линейном управлении каждое звено и каждый подчиненный имеют одного руководителя, через которого по одному каналу проходят все команды управления. В этом случае управленческие звенья несут ответственность</w:t>
      </w:r>
      <w:r>
        <w:t xml:space="preserve"> </w:t>
      </w:r>
      <w:r w:rsidRPr="00CC5CC8">
        <w:t xml:space="preserve">за результаты всей деятельности управляемых ими объектов. Речь идет о </w:t>
      </w:r>
      <w:proofErr w:type="spellStart"/>
      <w:r w:rsidRPr="00CC5CC8">
        <w:t>пообъектном</w:t>
      </w:r>
      <w:proofErr w:type="spellEnd"/>
      <w:r w:rsidRPr="00CC5CC8">
        <w:t xml:space="preserve"> выделении руководителей, каждый из которых выполняет все виды работ и принимает решения, связанные с </w:t>
      </w:r>
      <w:r w:rsidRPr="00CC5CC8">
        <w:lastRenderedPageBreak/>
        <w:t>управлением данным объектом. Поскольку в линейной структуре управления</w:t>
      </w:r>
      <w:r>
        <w:t xml:space="preserve"> решения передаются по цепочке «сверху вниз»</w:t>
      </w:r>
      <w:r w:rsidRPr="00CC5CC8">
        <w:t>, а сам руководитель нижнего звена управления подчинен руководителю более высокого уровня, формируется своего рода иерархия руководителей конкр</w:t>
      </w:r>
      <w:r>
        <w:t>етной организации</w:t>
      </w:r>
      <w:r w:rsidR="006A44D9">
        <w:t xml:space="preserve">. </w:t>
      </w:r>
      <w:r>
        <w:t>В данном слу</w:t>
      </w:r>
      <w:r w:rsidRPr="00CC5CC8">
        <w:t>чае действует принцип единоначалия, суть которого состоит в том, что подчиненные выполняют распоряжения только одного руководителя. Вышестоящий орган управления не имеет права отдавать распоряжения каким</w:t>
      </w:r>
      <w:r>
        <w:t>-либо исполнителям, минуя их не</w:t>
      </w:r>
      <w:r w:rsidRPr="00CC5CC8">
        <w:t>посредственного начальника</w:t>
      </w:r>
      <w:r w:rsidR="004D0ED8" w:rsidRPr="004D0ED8">
        <w:t xml:space="preserve"> [10]</w:t>
      </w:r>
      <w:r w:rsidRPr="00CC5CC8">
        <w:t>.</w:t>
      </w:r>
    </w:p>
    <w:p w:rsidR="0098533A" w:rsidRPr="00164D9A" w:rsidRDefault="0098533A" w:rsidP="00025578">
      <w:pPr>
        <w:pStyle w:val="Jefferson"/>
        <w:tabs>
          <w:tab w:val="left" w:pos="8505"/>
        </w:tabs>
        <w:ind w:right="-1"/>
      </w:pPr>
      <w:r>
        <w:t xml:space="preserve">Также в отеле </w:t>
      </w:r>
      <w:r w:rsidR="009E6641">
        <w:t>присутствуют</w:t>
      </w:r>
      <w:r>
        <w:t xml:space="preserve"> сторонние организа</w:t>
      </w:r>
      <w:r w:rsidR="009E6641">
        <w:t xml:space="preserve">ции оказывающие платные услуги. Одним из них является кафе «Сан Марино» расположен он на первом этаже при входе в гостиницу, в данном кафе подаются завтраки гостям. Следующим является салон красоты Анны Саркисян, который расположен на первом этаже. </w:t>
      </w:r>
      <w:r w:rsidR="006A44D9">
        <w:t>Авиакасса</w:t>
      </w:r>
      <w:r w:rsidR="009E6641">
        <w:t xml:space="preserve"> расположена на втором этаже. И присутствует платная </w:t>
      </w:r>
      <w:r w:rsidR="006A44D9">
        <w:t>автостоянка</w:t>
      </w:r>
      <w:r w:rsidR="009E6641">
        <w:t xml:space="preserve"> во дворе отеля по ул. Красноармейская.</w:t>
      </w:r>
    </w:p>
    <w:p w:rsidR="0098533A" w:rsidRPr="0098533A" w:rsidRDefault="0098533A" w:rsidP="00025578">
      <w:pPr>
        <w:pStyle w:val="Jefferson"/>
        <w:tabs>
          <w:tab w:val="left" w:pos="8505"/>
        </w:tabs>
        <w:ind w:right="-1"/>
      </w:pPr>
      <w:r>
        <w:t>Данная гостиница интересна для исследования поскольку при всём многообразии конкурентоспособных свойствах, она соответствует только категории две «звезды».</w:t>
      </w:r>
    </w:p>
    <w:p w:rsidR="004B4988" w:rsidRDefault="004B4988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147D00" w:rsidRDefault="008C24D1" w:rsidP="0021583D">
      <w:pPr>
        <w:pStyle w:val="Jefferson"/>
        <w:numPr>
          <w:ilvl w:val="1"/>
          <w:numId w:val="3"/>
        </w:numPr>
        <w:tabs>
          <w:tab w:val="left" w:pos="8505"/>
        </w:tabs>
        <w:ind w:left="1134" w:right="-1" w:hanging="425"/>
      </w:pPr>
      <w:r>
        <w:t>Анализ с</w:t>
      </w:r>
      <w:r w:rsidR="00147D00">
        <w:t>оответстви</w:t>
      </w:r>
      <w:r>
        <w:t>я</w:t>
      </w:r>
      <w:r w:rsidR="00147D00">
        <w:t xml:space="preserve"> гостиницы «Москва» нормам стандартизации и сертификации</w:t>
      </w:r>
    </w:p>
    <w:p w:rsidR="006C66FB" w:rsidRDefault="006C66FB" w:rsidP="006A44D9">
      <w:pPr>
        <w:pStyle w:val="Jefferson"/>
        <w:tabs>
          <w:tab w:val="left" w:pos="8505"/>
        </w:tabs>
        <w:spacing w:line="240" w:lineRule="auto"/>
        <w:ind w:right="0"/>
      </w:pPr>
    </w:p>
    <w:p w:rsidR="005939A1" w:rsidRDefault="009E6641" w:rsidP="0098533A">
      <w:pPr>
        <w:pStyle w:val="Jefferson"/>
        <w:tabs>
          <w:tab w:val="left" w:pos="8505"/>
        </w:tabs>
        <w:ind w:right="-1"/>
      </w:pPr>
      <w:r>
        <w:t xml:space="preserve">Непосредственно при прохождения сертификации и классификации в гостиницах учитывается стандартизация. </w:t>
      </w:r>
      <w:r w:rsidR="005939A1">
        <w:t>В гостинице «Москва» соблюдены все нормы стандартизации.</w:t>
      </w:r>
      <w:r w:rsidR="00CF1480">
        <w:t xml:space="preserve"> На этажах присутствуют планы выхода в случаях чрезвычайных происшествий, противопожарное оборудование и системы пожарной охраны.</w:t>
      </w:r>
    </w:p>
    <w:p w:rsidR="00B12CB3" w:rsidRDefault="0098533A" w:rsidP="0098533A">
      <w:pPr>
        <w:pStyle w:val="Jefferson"/>
        <w:tabs>
          <w:tab w:val="left" w:pos="8505"/>
        </w:tabs>
        <w:ind w:right="-1"/>
      </w:pPr>
      <w:r>
        <w:t xml:space="preserve">В каждом номере и на стойке регистрации присутствуют правила проживания гостей, где сказано что </w:t>
      </w:r>
      <w:r w:rsidR="00B12CB3">
        <w:t>в целях соблюден</w:t>
      </w:r>
      <w:r>
        <w:t>ия соответствия стандартизации гость</w:t>
      </w:r>
      <w:r w:rsidR="00B12CB3">
        <w:t xml:space="preserve"> обязан:  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lastRenderedPageBreak/>
        <w:t xml:space="preserve">соблюдать установленные </w:t>
      </w:r>
      <w:r w:rsidR="0098533A">
        <w:t>гостиницей</w:t>
      </w:r>
      <w:r>
        <w:t xml:space="preserve"> Правила проживания и пользования гостиничными услугами;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t>строго соблюдать правила пожарной безопасности и правила пользования электробытовыми приборами;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t>соблюдать тишину и порядок в гостиничном номере, общественный порядок в гостинице (не шуметь, громко не разговаривать, не включать громко ТВ);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t>соблюдать чистоту в гостиничном номере и местах общего пользования;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t>покидая гостиничный номер, закрывать водозаборные краны, окна, выключать свет и другие электроприборы;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proofErr w:type="gramStart"/>
      <w:r>
        <w:t>добровольно</w:t>
      </w:r>
      <w:proofErr w:type="gramEnd"/>
      <w:r>
        <w:t xml:space="preserve"> возместить ущерб в случае утраты или повреждения имущества </w:t>
      </w:r>
      <w:r w:rsidR="0098533A">
        <w:t>отеля</w:t>
      </w:r>
      <w:r>
        <w:t xml:space="preserve">. В случае отказа </w:t>
      </w:r>
      <w:r w:rsidR="0098533A">
        <w:t>гостя</w:t>
      </w:r>
      <w:r>
        <w:t xml:space="preserve"> возместить ущерб добровольно, ущерб возмещается в судебном порядке в соответствии с действующим законодательством РФ;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proofErr w:type="gramStart"/>
      <w:r>
        <w:t>исключить</w:t>
      </w:r>
      <w:proofErr w:type="gramEnd"/>
      <w:r>
        <w:t xml:space="preserve"> возможность возникновения по его вине аварий электросетей, а так же тепло-, </w:t>
      </w:r>
      <w:proofErr w:type="spellStart"/>
      <w:r>
        <w:t>водоснабжающих</w:t>
      </w:r>
      <w:proofErr w:type="spellEnd"/>
      <w:r>
        <w:t xml:space="preserve"> сетей;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t xml:space="preserve">своевременно и в полном объеме оплачивать предоставляемые </w:t>
      </w:r>
      <w:r w:rsidR="0098533A">
        <w:t>гостиницей</w:t>
      </w:r>
      <w:r>
        <w:t xml:space="preserve"> услуги;</w:t>
      </w:r>
    </w:p>
    <w:p w:rsidR="00B12CB3" w:rsidRDefault="00B12CB3" w:rsidP="0021583D">
      <w:pPr>
        <w:pStyle w:val="Jefferson"/>
        <w:numPr>
          <w:ilvl w:val="0"/>
          <w:numId w:val="9"/>
        </w:numPr>
        <w:tabs>
          <w:tab w:val="left" w:pos="8505"/>
        </w:tabs>
        <w:ind w:left="0" w:right="-1" w:firstLine="709"/>
      </w:pPr>
      <w:r>
        <w:t>при выезде произвести полный расчет за все предоставленные ему услуги, уведомить службу приема и размещения о выезде, сдать гостиничный номер и ключ.</w:t>
      </w:r>
    </w:p>
    <w:p w:rsidR="007F3B3C" w:rsidRDefault="003A384B" w:rsidP="003A384B">
      <w:pPr>
        <w:pStyle w:val="Jefferson"/>
        <w:tabs>
          <w:tab w:val="left" w:pos="8505"/>
        </w:tabs>
        <w:ind w:right="-1"/>
      </w:pPr>
      <w:r>
        <w:t>Отель соответствует пунктам указанным нормам стандартизации</w:t>
      </w:r>
      <w:r w:rsidR="009E6641">
        <w:t>:</w:t>
      </w:r>
      <w:r>
        <w:t xml:space="preserve"> </w:t>
      </w:r>
      <w:r w:rsidR="009E6641">
        <w:t xml:space="preserve">удобный </w:t>
      </w:r>
      <w:proofErr w:type="spellStart"/>
      <w:r w:rsidR="009E6641">
        <w:t>подъездой</w:t>
      </w:r>
      <w:proofErr w:type="spellEnd"/>
      <w:r w:rsidR="007F3B3C">
        <w:t xml:space="preserve"> пут</w:t>
      </w:r>
      <w:r w:rsidR="009E6641">
        <w:t>ь</w:t>
      </w:r>
      <w:r w:rsidR="007F3B3C">
        <w:t>;</w:t>
      </w:r>
      <w:r>
        <w:t xml:space="preserve"> </w:t>
      </w:r>
      <w:r w:rsidR="007F3B3C">
        <w:t>благоустроенная прилегающая территория;</w:t>
      </w:r>
      <w:r>
        <w:t xml:space="preserve">  </w:t>
      </w:r>
      <w:r w:rsidR="007F3B3C">
        <w:t>вывеска с названием и указанием категории предприятия;</w:t>
      </w:r>
      <w:r>
        <w:t xml:space="preserve"> </w:t>
      </w:r>
      <w:r w:rsidR="007F3B3C">
        <w:t>отдельный вход в ресторан с вывеской;</w:t>
      </w:r>
      <w:r>
        <w:t xml:space="preserve"> </w:t>
      </w:r>
      <w:r w:rsidR="007F3B3C">
        <w:t>благоприятные экологические условия;</w:t>
      </w:r>
      <w:r>
        <w:t xml:space="preserve"> </w:t>
      </w:r>
      <w:r w:rsidR="007F3B3C">
        <w:t>парковка;</w:t>
      </w:r>
      <w:r>
        <w:t xml:space="preserve"> </w:t>
      </w:r>
      <w:r w:rsidR="007F3B3C">
        <w:t>меблировка;</w:t>
      </w:r>
      <w:r>
        <w:t xml:space="preserve"> </w:t>
      </w:r>
      <w:r w:rsidR="007F3B3C">
        <w:t>инвентарь и предметы санитарно-гигиенического оснащения номера;</w:t>
      </w:r>
      <w:r>
        <w:t xml:space="preserve"> </w:t>
      </w:r>
      <w:r w:rsidR="007F3B3C">
        <w:t>санитарные объекты общего пользования;</w:t>
      </w:r>
      <w:r>
        <w:t xml:space="preserve"> </w:t>
      </w:r>
      <w:r w:rsidR="007F3B3C">
        <w:t>общественные помещения;</w:t>
      </w:r>
      <w:r>
        <w:t xml:space="preserve"> </w:t>
      </w:r>
      <w:r w:rsidR="007F3B3C">
        <w:t>обеспечение безопасности жизни, здоровья и сохранности имущества проживающих</w:t>
      </w:r>
      <w:r w:rsidR="009E6641">
        <w:t xml:space="preserve"> (охрана, видеокамеры и т.д.).</w:t>
      </w:r>
      <w:r w:rsidR="006E4B71" w:rsidRPr="006E4B71">
        <w:rPr>
          <w:noProof/>
          <w:lang w:eastAsia="ru-RU"/>
        </w:rPr>
        <w:t xml:space="preserve"> </w:t>
      </w:r>
    </w:p>
    <w:p w:rsidR="006E4B71" w:rsidRDefault="003A384B" w:rsidP="00CF1480">
      <w:pPr>
        <w:pStyle w:val="Jefferson"/>
        <w:tabs>
          <w:tab w:val="left" w:pos="8505"/>
        </w:tabs>
        <w:ind w:right="-1"/>
      </w:pPr>
      <w:r>
        <w:lastRenderedPageBreak/>
        <w:t>Как видно из проведённого анализа о</w:t>
      </w:r>
      <w:r w:rsidR="00E43D41">
        <w:t>тель</w:t>
      </w:r>
      <w:r w:rsidR="00CF1480">
        <w:t xml:space="preserve"> </w:t>
      </w:r>
      <w:r>
        <w:t>соблюдает нормы стандартизации</w:t>
      </w:r>
      <w:r w:rsidR="00CF1480">
        <w:t xml:space="preserve">, </w:t>
      </w:r>
      <w:r>
        <w:t>также у гостиницы</w:t>
      </w:r>
      <w:r w:rsidR="006E4B71">
        <w:t xml:space="preserve"> присутствует официальное свидетельство о присвоение категории гостиницы (Приложение Б, рисунок Б.1), в котором в соответствии с законом указаны следующие элементы: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 xml:space="preserve">наименование аккредитованной организации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Общество с ограниченной ответственностью «Центр сертификации, классификации и контроля качества» (ООО ЦСКК)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тип Объекта туристской индустрии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Гостиница;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присвоенная категория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«две звезды»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дата выдачи Свидетельства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«30» апреля 2018г.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срок действия Свидетельства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с «30» апреля 2018г. по «29» апреля 2021г.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наименование Объекта туристской индустрии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t xml:space="preserve"> </w:t>
      </w:r>
      <w:r w:rsidR="00E97EEA">
        <w:rPr>
          <w:szCs w:val="28"/>
        </w:rPr>
        <w:t>Гостиница «Москва»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наименование юридического лица, индивидуального предпринимателя, которому Объект туристской индустрии принадлежит на правах собственности, аренды или ином законном основании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Общество с ограниченной ответственностью «Курорты и туризм»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proofErr w:type="gramStart"/>
      <w:r>
        <w:t>местонахождение</w:t>
      </w:r>
      <w:proofErr w:type="gramEnd"/>
      <w:r>
        <w:t xml:space="preserve"> (адрес) Объекта туристской индустрии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350000,Краснодарский край, г. Краснодар, ул. Красная, д. 60</w:t>
      </w:r>
      <w:r>
        <w:t>;</w:t>
      </w:r>
    </w:p>
    <w:p w:rsidR="006E4B71" w:rsidRDefault="006E4B71" w:rsidP="0021583D">
      <w:pPr>
        <w:pStyle w:val="Jefferson"/>
        <w:numPr>
          <w:ilvl w:val="0"/>
          <w:numId w:val="14"/>
        </w:numPr>
        <w:tabs>
          <w:tab w:val="left" w:pos="8505"/>
        </w:tabs>
        <w:ind w:left="0" w:right="-1" w:firstLine="709"/>
      </w:pPr>
      <w:r>
        <w:t>номер Свидетельства, соответствующий номеру в перечне классифицированных Объектов туристской индустрии</w:t>
      </w:r>
      <w:r w:rsidR="00E97EEA">
        <w:t xml:space="preserve"> </w:t>
      </w:r>
      <w:r w:rsidR="00E97EEA" w:rsidRPr="00B66D9C">
        <w:rPr>
          <w:szCs w:val="28"/>
        </w:rPr>
        <w:t>–</w:t>
      </w:r>
      <w:r w:rsidR="00E97EEA">
        <w:rPr>
          <w:szCs w:val="28"/>
        </w:rPr>
        <w:t xml:space="preserve"> №550014094</w:t>
      </w:r>
      <w:r>
        <w:t>.</w:t>
      </w:r>
    </w:p>
    <w:p w:rsidR="006E4B71" w:rsidRDefault="00FA57B8" w:rsidP="00CF1480">
      <w:pPr>
        <w:pStyle w:val="Jefferson"/>
        <w:tabs>
          <w:tab w:val="left" w:pos="8505"/>
        </w:tabs>
        <w:ind w:right="-1"/>
      </w:pPr>
      <w:r>
        <w:t>В</w:t>
      </w:r>
      <w:r w:rsidRPr="00CF1480">
        <w:t xml:space="preserve">ывеска с названием и указанием категории </w:t>
      </w:r>
      <w:r>
        <w:t xml:space="preserve">гостиницы «Москва» представлена на рисунке </w:t>
      </w:r>
      <w:r w:rsidR="001334B5">
        <w:t>4</w:t>
      </w:r>
      <w:r>
        <w:t>.</w:t>
      </w:r>
    </w:p>
    <w:p w:rsidR="004D0ED8" w:rsidRPr="00E43D41" w:rsidRDefault="004D0ED8" w:rsidP="00CF1480">
      <w:pPr>
        <w:pStyle w:val="Jefferson"/>
        <w:tabs>
          <w:tab w:val="left" w:pos="8505"/>
        </w:tabs>
        <w:ind w:right="-1"/>
      </w:pPr>
    </w:p>
    <w:p w:rsidR="00CF1480" w:rsidRDefault="00CF1480" w:rsidP="00CF1480">
      <w:pPr>
        <w:pStyle w:val="Jefferson"/>
        <w:tabs>
          <w:tab w:val="left" w:pos="8505"/>
        </w:tabs>
        <w:ind w:right="-1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05125" cy="3873500"/>
            <wp:effectExtent l="0" t="0" r="9525" b="0"/>
            <wp:docPr id="5" name="Рисунок 5" descr="https://pp.userapi.com/c851532/v851532278/e1e5b/6lEYQ-o-f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32/v851532278/e1e5b/6lEYQ-o-fX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65" cy="38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80" w:rsidRDefault="00CF1480" w:rsidP="00CF1480">
      <w:pPr>
        <w:pStyle w:val="Jefferson"/>
        <w:tabs>
          <w:tab w:val="left" w:pos="8505"/>
        </w:tabs>
        <w:ind w:right="-1" w:firstLine="0"/>
        <w:jc w:val="center"/>
      </w:pPr>
      <w:r>
        <w:t xml:space="preserve">Рисунок </w:t>
      </w:r>
      <w:r w:rsidR="001334B5">
        <w:t>4</w:t>
      </w:r>
      <w:r>
        <w:t xml:space="preserve"> </w:t>
      </w:r>
      <w:r w:rsidRPr="00B66D9C">
        <w:rPr>
          <w:szCs w:val="28"/>
        </w:rPr>
        <w:t>–</w:t>
      </w:r>
      <w:r>
        <w:t xml:space="preserve"> </w:t>
      </w:r>
      <w:r w:rsidR="00E43D41">
        <w:t>В</w:t>
      </w:r>
      <w:r w:rsidRPr="00CF1480">
        <w:t xml:space="preserve">ывеска с названием и указанием категории </w:t>
      </w:r>
      <w:r w:rsidR="00E43D41">
        <w:t>гостиницы «Москва»</w:t>
      </w:r>
      <w:r w:rsidR="001334B5">
        <w:t xml:space="preserve"> (составлен автором)</w:t>
      </w:r>
    </w:p>
    <w:p w:rsidR="00CF1480" w:rsidRDefault="00CF1480" w:rsidP="00CF1480">
      <w:pPr>
        <w:pStyle w:val="Jefferson"/>
        <w:tabs>
          <w:tab w:val="left" w:pos="8505"/>
        </w:tabs>
        <w:ind w:right="-1" w:firstLine="0"/>
        <w:jc w:val="center"/>
      </w:pPr>
    </w:p>
    <w:p w:rsidR="005939A1" w:rsidRDefault="005939A1" w:rsidP="005939A1">
      <w:pPr>
        <w:pStyle w:val="Jefferson"/>
        <w:tabs>
          <w:tab w:val="left" w:pos="8505"/>
        </w:tabs>
        <w:ind w:right="-1"/>
      </w:pPr>
      <w:r>
        <w:t xml:space="preserve">Было проведено исследование гостиницы «Москва» на предмет соответствия категории двум «звёздам». Использовалось форма приложения №1 к Порядку классификации «Требования к гостиницам и иным средствам размещения», пример данной формы представлен в таблице № </w:t>
      </w:r>
      <w:r w:rsidR="00B033A3">
        <w:t>3.</w:t>
      </w:r>
    </w:p>
    <w:p w:rsidR="00611064" w:rsidRDefault="009B0555" w:rsidP="009B0555">
      <w:pPr>
        <w:pStyle w:val="Jefferson"/>
        <w:tabs>
          <w:tab w:val="left" w:pos="8505"/>
        </w:tabs>
        <w:ind w:right="-1"/>
      </w:pPr>
      <w:r>
        <w:t>Осмотр</w:t>
      </w:r>
      <w:r w:rsidR="005939A1">
        <w:t xml:space="preserve"> </w:t>
      </w:r>
      <w:r w:rsidR="00B0734F">
        <w:t xml:space="preserve">гостиницы по форме №2 Приложения к Порядку классификации «Критерии балльной оценки гостиниц и иных средств </w:t>
      </w:r>
      <w:r w:rsidR="0072708D">
        <w:t>размещения с количеством номеров более 50»</w:t>
      </w:r>
      <w:r w:rsidR="005939A1">
        <w:t xml:space="preserve"> показал, что гостиница действительно соответствует свей категории</w:t>
      </w:r>
      <w:r w:rsidR="0072708D">
        <w:t>.</w:t>
      </w:r>
    </w:p>
    <w:p w:rsidR="009B0555" w:rsidRDefault="009B0555" w:rsidP="009B0555">
      <w:pPr>
        <w:pStyle w:val="Jefferson"/>
        <w:tabs>
          <w:tab w:val="left" w:pos="8505"/>
        </w:tabs>
        <w:ind w:right="0"/>
        <w:rPr>
          <w:color w:val="FF0000"/>
        </w:rPr>
      </w:pPr>
    </w:p>
    <w:p w:rsidR="005939A1" w:rsidRPr="008E4FB5" w:rsidRDefault="009B0555" w:rsidP="009B0555">
      <w:pPr>
        <w:pStyle w:val="Jefferson"/>
        <w:tabs>
          <w:tab w:val="left" w:pos="8505"/>
        </w:tabs>
        <w:ind w:right="-1" w:firstLine="0"/>
      </w:pPr>
      <w:r>
        <w:t xml:space="preserve">Таблица </w:t>
      </w:r>
      <w:r w:rsidR="001334B5">
        <w:t>3</w:t>
      </w:r>
      <w:r>
        <w:t xml:space="preserve"> </w:t>
      </w:r>
      <w:r w:rsidRPr="00B66D9C">
        <w:rPr>
          <w:szCs w:val="28"/>
        </w:rPr>
        <w:t>–</w:t>
      </w:r>
      <w:r>
        <w:t xml:space="preserve"> </w:t>
      </w:r>
      <w:r w:rsidR="005939A1">
        <w:t>Требования к гостиницам и иным средствам размещения</w:t>
      </w:r>
      <w:r w:rsidR="008E4FB5" w:rsidRPr="008E4FB5">
        <w:t xml:space="preserve"> [</w:t>
      </w:r>
      <w:r w:rsidR="00CD5F94">
        <w:t>12</w:t>
      </w:r>
      <w:r w:rsidR="008E4FB5" w:rsidRPr="008E4FB5">
        <w:t>]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86"/>
        <w:gridCol w:w="850"/>
        <w:gridCol w:w="709"/>
        <w:gridCol w:w="851"/>
        <w:gridCol w:w="850"/>
        <w:gridCol w:w="851"/>
        <w:gridCol w:w="850"/>
      </w:tblGrid>
      <w:tr w:rsidR="005939A1" w:rsidTr="005939A1"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Требование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Категория</w:t>
            </w:r>
          </w:p>
        </w:tc>
      </w:tr>
      <w:tr w:rsidR="005939A1" w:rsidTr="005939A1"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без 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***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****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</w:pPr>
            <w:r>
              <w:t>*****</w:t>
            </w:r>
          </w:p>
        </w:tc>
      </w:tr>
      <w:tr w:rsidR="005939A1" w:rsidTr="005939A1">
        <w:tc>
          <w:tcPr>
            <w:tcW w:w="9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  <w:jc w:val="center"/>
              <w:outlineLvl w:val="2"/>
            </w:pPr>
            <w:r>
              <w:t>1. Здание и прилегающая к нему территория</w:t>
            </w:r>
          </w:p>
        </w:tc>
      </w:tr>
      <w:tr w:rsidR="005939A1" w:rsidTr="005939A1">
        <w:tc>
          <w:tcPr>
            <w:tcW w:w="9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</w:p>
        </w:tc>
      </w:tr>
      <w:tr w:rsidR="005939A1" w:rsidTr="005939A1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  <w:r>
              <w:t>Внешнее освещение здания и прилегающей территории в темное время суток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</w:tr>
      <w:tr w:rsidR="005939A1" w:rsidTr="005939A1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  <w:r>
              <w:t>Площадка для кратковременной парковки автотранспорта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</w:tr>
      <w:tr w:rsidR="005939A1" w:rsidTr="005939A1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  <w:r>
              <w:t>Вывеска: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</w:tr>
      <w:tr w:rsidR="005939A1" w:rsidTr="005939A1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  <w:r>
              <w:t>освещаемая или светящаяся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</w:tr>
      <w:tr w:rsidR="005939A1" w:rsidTr="005939A1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  <w:r>
              <w:t>При наличии отдельного входа в ресторан (кафе, бар) - вывеска с его названием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3A384B">
            <w:pPr>
              <w:pStyle w:val="ConsPlusNormal"/>
              <w:jc w:val="center"/>
            </w:pPr>
            <w:r>
              <w:t xml:space="preserve">+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3A384B">
            <w:pPr>
              <w:pStyle w:val="ConsPlusNormal"/>
              <w:jc w:val="center"/>
            </w:pPr>
            <w:r>
              <w:t xml:space="preserve">+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7F56CD">
            <w:pPr>
              <w:pStyle w:val="ConsPlusNormal"/>
              <w:jc w:val="center"/>
            </w:pPr>
            <w:r>
              <w:t>+</w:t>
            </w:r>
          </w:p>
        </w:tc>
      </w:tr>
      <w:tr w:rsidR="005939A1" w:rsidTr="005939A1">
        <w:tc>
          <w:tcPr>
            <w:tcW w:w="9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7F56CD">
            <w:pPr>
              <w:pStyle w:val="ConsPlusNormal"/>
            </w:pPr>
            <w:r>
              <w:t>Вход для гостей:</w:t>
            </w:r>
          </w:p>
        </w:tc>
      </w:tr>
      <w:tr w:rsidR="005939A1" w:rsidTr="005939A1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A1" w:rsidRDefault="005939A1" w:rsidP="005939A1">
            <w:pPr>
              <w:pStyle w:val="ConsPlusNormal"/>
              <w:jc w:val="center"/>
            </w:pPr>
            <w:r>
              <w:t>…</w:t>
            </w:r>
          </w:p>
        </w:tc>
      </w:tr>
    </w:tbl>
    <w:p w:rsidR="005939A1" w:rsidRDefault="005939A1" w:rsidP="007F3B3C">
      <w:pPr>
        <w:pStyle w:val="Jefferson"/>
        <w:tabs>
          <w:tab w:val="left" w:pos="8505"/>
        </w:tabs>
        <w:ind w:right="-1"/>
        <w:rPr>
          <w:color w:val="FF0000"/>
        </w:rPr>
      </w:pPr>
    </w:p>
    <w:p w:rsidR="00713ABC" w:rsidRDefault="009B0555" w:rsidP="007F3B3C">
      <w:pPr>
        <w:pStyle w:val="Jefferson"/>
        <w:tabs>
          <w:tab w:val="left" w:pos="8505"/>
        </w:tabs>
        <w:ind w:right="-1"/>
      </w:pPr>
      <w:r>
        <w:t>Исследования показали, что во всех требований данной формы отель «Москва» соответствует категории три «звезды», но из-за несоответствия такого требования как «Система принудительной вентиляции, обеспечивающая циркуляцию воздуха, исключающую проникновение посторонних запахов в общественные и жилые помещения» отелю была присвоена иная категория классификации.</w:t>
      </w:r>
      <w:r w:rsidR="00CF1480">
        <w:t xml:space="preserve"> Во всех же остальных пунктах, таких как например, «Здание и прилегающая к нему территория» гостиница соответствует более высшей категории.</w:t>
      </w:r>
      <w:r>
        <w:t xml:space="preserve"> </w:t>
      </w:r>
    </w:p>
    <w:p w:rsidR="00E43D41" w:rsidRDefault="00E43D41" w:rsidP="007F3B3C">
      <w:pPr>
        <w:pStyle w:val="Jefferson"/>
        <w:tabs>
          <w:tab w:val="left" w:pos="8505"/>
        </w:tabs>
        <w:ind w:right="-1"/>
      </w:pPr>
      <w:r>
        <w:t xml:space="preserve">Для оценки гостиничного предприятия </w:t>
      </w:r>
      <w:r w:rsidR="00611064">
        <w:t xml:space="preserve">использовалась </w:t>
      </w:r>
      <w:r>
        <w:t xml:space="preserve">форма Приложения 2 к Порядку классификации (Табл. </w:t>
      </w:r>
      <w:r w:rsidR="001334B5">
        <w:rPr>
          <w:color w:val="000000" w:themeColor="text1"/>
        </w:rPr>
        <w:t>4</w:t>
      </w:r>
      <w:r>
        <w:t>).</w:t>
      </w:r>
    </w:p>
    <w:p w:rsidR="009B0555" w:rsidRDefault="009B0555" w:rsidP="007F3B3C">
      <w:pPr>
        <w:pStyle w:val="Jefferson"/>
        <w:tabs>
          <w:tab w:val="left" w:pos="8505"/>
        </w:tabs>
        <w:ind w:right="-1"/>
      </w:pPr>
    </w:p>
    <w:p w:rsidR="00022324" w:rsidRDefault="00022324" w:rsidP="00022324">
      <w:pPr>
        <w:pStyle w:val="Jefferson"/>
        <w:tabs>
          <w:tab w:val="left" w:pos="8505"/>
        </w:tabs>
        <w:ind w:right="-1" w:firstLine="0"/>
      </w:pPr>
      <w:r>
        <w:t xml:space="preserve">Таблица </w:t>
      </w:r>
      <w:r w:rsidR="001334B5">
        <w:rPr>
          <w:color w:val="000000" w:themeColor="text1"/>
        </w:rPr>
        <w:t>4</w:t>
      </w:r>
      <w:r>
        <w:t xml:space="preserve"> </w:t>
      </w:r>
      <w:r w:rsidRPr="00B66D9C">
        <w:rPr>
          <w:szCs w:val="28"/>
        </w:rPr>
        <w:t>–</w:t>
      </w:r>
      <w:r w:rsidR="00877BE1">
        <w:rPr>
          <w:szCs w:val="28"/>
        </w:rPr>
        <w:t xml:space="preserve"> </w:t>
      </w:r>
      <w:r w:rsidR="00877BE1">
        <w:t xml:space="preserve">Критерии балльной оценки гостиниц и иных средств размещения с количеством номеров более 50 </w:t>
      </w:r>
      <w:r w:rsidR="00877BE1" w:rsidRPr="00877BE1">
        <w:t>[</w:t>
      </w:r>
      <w:r w:rsidR="00CD5F94">
        <w:t>12</w:t>
      </w:r>
      <w:r w:rsidR="00877BE1" w:rsidRPr="00877BE1">
        <w:t>]</w:t>
      </w:r>
    </w:p>
    <w:tbl>
      <w:tblPr>
        <w:tblW w:w="915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8"/>
        <w:gridCol w:w="6747"/>
        <w:gridCol w:w="1417"/>
      </w:tblGrid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Требование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Кол-во баллов</w:t>
            </w: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3</w:t>
            </w: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  <w:outlineLvl w:val="2"/>
            </w:pPr>
            <w:r>
              <w:t>1.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both"/>
            </w:pPr>
            <w:r>
              <w:t>Здания и общественные помещения: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</w:pP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bookmarkStart w:id="1" w:name="Par1568"/>
            <w:bookmarkEnd w:id="1"/>
            <w:r>
              <w:t>1.1.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both"/>
            </w:pPr>
            <w:r>
              <w:t xml:space="preserve">Внешний вид </w:t>
            </w:r>
            <w:r w:rsidR="00C63295" w:rsidRPr="00011DF5">
              <w:rPr>
                <w:szCs w:val="28"/>
              </w:rPr>
              <w:t>–</w:t>
            </w:r>
            <w:r>
              <w:t xml:space="preserve"> качество и состояние фасада, балконов, лоджий, </w:t>
            </w:r>
            <w:r>
              <w:lastRenderedPageBreak/>
              <w:t>окон, ставней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3A384B">
            <w:pPr>
              <w:pStyle w:val="ConsPlusNormal"/>
              <w:jc w:val="center"/>
            </w:pPr>
            <w:proofErr w:type="gramStart"/>
            <w:r>
              <w:lastRenderedPageBreak/>
              <w:t>от</w:t>
            </w:r>
            <w:proofErr w:type="gramEnd"/>
            <w:r>
              <w:t xml:space="preserve"> 1 до 3 </w:t>
            </w: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lastRenderedPageBreak/>
              <w:t>1.2.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both"/>
            </w:pPr>
            <w:r>
              <w:t>Наличие второго лифта (служебного), используемого исключительно для персонала и доставки багажа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2</w:t>
            </w: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1.3.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both"/>
            </w:pPr>
            <w:r>
              <w:t>Наличие гостевых лифтов: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</w:pP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</w:pPr>
          </w:p>
        </w:tc>
        <w:tc>
          <w:tcPr>
            <w:tcW w:w="6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both"/>
            </w:pPr>
            <w:r>
              <w:t>2 лифта и более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5</w:t>
            </w:r>
          </w:p>
        </w:tc>
      </w:tr>
      <w:tr w:rsidR="00022324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both"/>
            </w:pPr>
            <w:r>
              <w:t>1 лифт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24" w:rsidRDefault="00022324" w:rsidP="000B7135">
            <w:pPr>
              <w:pStyle w:val="ConsPlusNormal"/>
              <w:jc w:val="center"/>
            </w:pPr>
            <w:r>
              <w:t>3</w:t>
            </w:r>
          </w:p>
        </w:tc>
      </w:tr>
      <w:tr w:rsidR="00877BE1" w:rsidTr="00E9335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E1" w:rsidRPr="00877BE1" w:rsidRDefault="00877BE1" w:rsidP="00877BE1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E1" w:rsidRPr="00877BE1" w:rsidRDefault="00877BE1" w:rsidP="00877BE1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E1" w:rsidRPr="00877BE1" w:rsidRDefault="00877BE1" w:rsidP="000B7135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</w:tr>
    </w:tbl>
    <w:p w:rsidR="00B0734F" w:rsidRDefault="0072708D" w:rsidP="007F3B3C">
      <w:pPr>
        <w:pStyle w:val="Jefferson"/>
        <w:tabs>
          <w:tab w:val="left" w:pos="8505"/>
        </w:tabs>
        <w:ind w:right="-1"/>
      </w:pPr>
      <w:r>
        <w:t xml:space="preserve"> </w:t>
      </w:r>
    </w:p>
    <w:p w:rsidR="00877BE1" w:rsidRDefault="00713ABC" w:rsidP="00172849">
      <w:pPr>
        <w:pStyle w:val="Jefferson"/>
        <w:tabs>
          <w:tab w:val="left" w:pos="9356"/>
        </w:tabs>
        <w:ind w:right="-1"/>
      </w:pPr>
      <w:r>
        <w:t xml:space="preserve">Исследование заключалось в субъективной оценке соответствия гостиницы «Москва» </w:t>
      </w:r>
      <w:r w:rsidR="00E43D41">
        <w:t xml:space="preserve">присвоенного ей </w:t>
      </w:r>
      <w:r>
        <w:t>сертификации. Можно сделать вывод что</w:t>
      </w:r>
      <w:r w:rsidR="00E43D41">
        <w:t xml:space="preserve"> по пункту «Здания и общественные помещения» отель имеет вполне опрятный вид, но со стороны улицы Красной, на балконах гостиничных номеров отделочные изделия потрескались и имеют весьма старый вид. Качество состояния интерьера и холлов, салонов и других общественных помещений имеет приличный, но далеко не первоклассный вид, поскольку на напольном покрытии присутствуют следы ремонта, стены, потолок, окна и двери нуждаются в </w:t>
      </w:r>
      <w:r w:rsidR="006F53EC">
        <w:t>обновлении. Занавеси отсутствуют. Мебель имеет не новый вид, но свою функцию выполняет</w:t>
      </w:r>
      <w:r w:rsidR="00504B11">
        <w:t xml:space="preserve"> поэтому </w:t>
      </w:r>
      <w:r w:rsidR="001334B5">
        <w:t>соответствует</w:t>
      </w:r>
      <w:r w:rsidR="00504B11">
        <w:t xml:space="preserve"> на</w:t>
      </w:r>
      <w:r w:rsidR="006F53EC">
        <w:t xml:space="preserve">. Количество баллов за данный пункт </w:t>
      </w:r>
      <w:r w:rsidR="006F53EC" w:rsidRPr="00B66D9C">
        <w:rPr>
          <w:szCs w:val="28"/>
        </w:rPr>
        <w:t>–</w:t>
      </w:r>
      <w:r w:rsidR="006F53EC">
        <w:rPr>
          <w:szCs w:val="28"/>
        </w:rPr>
        <w:t xml:space="preserve"> 24 балла.</w:t>
      </w:r>
    </w:p>
    <w:p w:rsidR="006F53EC" w:rsidRDefault="006F53EC" w:rsidP="00172849">
      <w:pPr>
        <w:pStyle w:val="Jefferson"/>
        <w:tabs>
          <w:tab w:val="left" w:pos="9356"/>
        </w:tabs>
        <w:ind w:right="-1"/>
      </w:pPr>
      <w:r>
        <w:t>Далее</w:t>
      </w:r>
      <w:r w:rsidR="00A2353F">
        <w:t>,</w:t>
      </w:r>
      <w:r>
        <w:t xml:space="preserve"> если говорить о пункте 2 «Качество и состояние оборудования и оснащения номерного фонда» то, напольное покрытие и мебель старого типа, занавесь есть, однако на момент проверки была не проглажена, постельные принадлежности и полотенца чистые и белые. Освещение комнат в номере не удобное, например, для приезжающих в отель бизнесменов. Количество баллов </w:t>
      </w:r>
      <w:r w:rsidRPr="00B66D9C">
        <w:rPr>
          <w:szCs w:val="28"/>
        </w:rPr>
        <w:t>–</w:t>
      </w:r>
      <w:r>
        <w:rPr>
          <w:szCs w:val="28"/>
        </w:rPr>
        <w:t xml:space="preserve"> 12.</w:t>
      </w:r>
    </w:p>
    <w:p w:rsidR="006F53EC" w:rsidRDefault="006F53EC" w:rsidP="00172849">
      <w:pPr>
        <w:pStyle w:val="Jefferson"/>
        <w:tabs>
          <w:tab w:val="left" w:pos="9356"/>
        </w:tabs>
        <w:ind w:right="-1"/>
        <w:rPr>
          <w:szCs w:val="28"/>
        </w:rPr>
      </w:pPr>
      <w:r>
        <w:t xml:space="preserve">В пункте 3 «Телевидение в номерах» соблюдены все требования. Количество баллов </w:t>
      </w:r>
      <w:r w:rsidRPr="00B66D9C">
        <w:rPr>
          <w:szCs w:val="28"/>
        </w:rPr>
        <w:t>–</w:t>
      </w:r>
      <w:r>
        <w:rPr>
          <w:szCs w:val="28"/>
        </w:rPr>
        <w:t xml:space="preserve"> 4.</w:t>
      </w:r>
    </w:p>
    <w:p w:rsidR="006F53EC" w:rsidRDefault="006F53EC" w:rsidP="00172849">
      <w:pPr>
        <w:pStyle w:val="Jefferson"/>
        <w:tabs>
          <w:tab w:val="left" w:pos="9356"/>
        </w:tabs>
        <w:ind w:right="-1"/>
        <w:rPr>
          <w:szCs w:val="28"/>
        </w:rPr>
      </w:pPr>
      <w:r>
        <w:rPr>
          <w:szCs w:val="28"/>
        </w:rPr>
        <w:t xml:space="preserve">Четвёртый пункт «Качество и состояние оборудование и оснащения ванных </w:t>
      </w:r>
      <w:r w:rsidR="00B34C9B">
        <w:rPr>
          <w:szCs w:val="28"/>
        </w:rPr>
        <w:t>комнат» включает</w:t>
      </w:r>
      <w:r w:rsidR="00A2353F">
        <w:rPr>
          <w:szCs w:val="28"/>
        </w:rPr>
        <w:t xml:space="preserve"> в себя осмотр ванных комнат в номерах отеля. Стены, пол и потолок нуждаются в обновлении, сантехническое </w:t>
      </w:r>
      <w:r w:rsidR="00A2353F">
        <w:rPr>
          <w:szCs w:val="28"/>
        </w:rPr>
        <w:lastRenderedPageBreak/>
        <w:t xml:space="preserve">оборудование и краны также необходимо заменить на новые, по причине их как физического так и морального износа. Отсутствуют специальное покрытие, предохраняющее от падения при скольжении и подогрев пола в ванной. Банные халаты, полотенца и гигиенический душ находятся в хорошем состоянии. Количество баллов </w:t>
      </w:r>
      <w:r w:rsidR="00A2353F" w:rsidRPr="00B66D9C">
        <w:rPr>
          <w:szCs w:val="28"/>
        </w:rPr>
        <w:t>–</w:t>
      </w:r>
      <w:r w:rsidR="00B34C9B">
        <w:rPr>
          <w:szCs w:val="28"/>
        </w:rPr>
        <w:t xml:space="preserve"> 17</w:t>
      </w:r>
    </w:p>
    <w:p w:rsidR="006F53EC" w:rsidRDefault="00B34C9B" w:rsidP="00004A4C">
      <w:pPr>
        <w:pStyle w:val="Jefferson"/>
        <w:tabs>
          <w:tab w:val="left" w:pos="9355"/>
        </w:tabs>
        <w:ind w:right="-1"/>
        <w:rPr>
          <w:szCs w:val="28"/>
        </w:rPr>
      </w:pPr>
      <w:r>
        <w:rPr>
          <w:szCs w:val="28"/>
        </w:rPr>
        <w:t>Пятый пункт «Дополнительные услуги». В отеле отсутствуют доступный Интернет-терминал для гостей</w:t>
      </w:r>
      <w:r w:rsidR="00B05B94">
        <w:rPr>
          <w:szCs w:val="28"/>
        </w:rPr>
        <w:t xml:space="preserve"> и</w:t>
      </w:r>
      <w:r>
        <w:rPr>
          <w:szCs w:val="28"/>
        </w:rPr>
        <w:t xml:space="preserve"> транспортное обслуживание</w:t>
      </w:r>
      <w:r w:rsidR="00B05B94">
        <w:rPr>
          <w:szCs w:val="28"/>
        </w:rPr>
        <w:t>. Также не предусмотрен ресторан национальной кухни или специализированного ресторана с фирменными блюдами. Время работы предприятия питания составляет более 14 часов в сутки (16 часов), а баров 14 часов. Временной торговой точкой на момент проверки составляла продажа шуб в холе гостиничного предприятия. Для людей с ограниченными возможностями предусмотрены только наклонный пандус и широкие двери лифта. Для гостей доступны информационные услуги, экскурсионные услуги</w:t>
      </w:r>
      <w:r w:rsidR="00504B11">
        <w:rPr>
          <w:szCs w:val="28"/>
        </w:rPr>
        <w:t xml:space="preserve">, услуги переводчика, обмен валюты и другие. Фитнес зал, плавательный бассейн и сауна в отеле </w:t>
      </w:r>
      <w:r w:rsidR="0014536F">
        <w:rPr>
          <w:szCs w:val="28"/>
        </w:rPr>
        <w:t>отсутствуют</w:t>
      </w:r>
      <w:r w:rsidR="00504B11">
        <w:rPr>
          <w:szCs w:val="28"/>
        </w:rPr>
        <w:t xml:space="preserve">. Количество баллов </w:t>
      </w:r>
      <w:r w:rsidR="00504B11" w:rsidRPr="00B66D9C">
        <w:rPr>
          <w:szCs w:val="28"/>
        </w:rPr>
        <w:t>–</w:t>
      </w:r>
      <w:r w:rsidR="00504B11">
        <w:rPr>
          <w:szCs w:val="28"/>
        </w:rPr>
        <w:t xml:space="preserve"> 35</w:t>
      </w:r>
    </w:p>
    <w:p w:rsidR="0014536F" w:rsidRDefault="0014536F" w:rsidP="00004A4C">
      <w:pPr>
        <w:pStyle w:val="Jefferson"/>
        <w:tabs>
          <w:tab w:val="left" w:pos="9356"/>
        </w:tabs>
        <w:ind w:right="-1"/>
        <w:rPr>
          <w:szCs w:val="28"/>
        </w:rPr>
      </w:pPr>
      <w:r>
        <w:rPr>
          <w:szCs w:val="28"/>
        </w:rPr>
        <w:t xml:space="preserve">Сумма баллов составляет </w:t>
      </w:r>
      <w:r w:rsidRPr="00B66D9C">
        <w:rPr>
          <w:szCs w:val="28"/>
        </w:rPr>
        <w:t>–</w:t>
      </w:r>
      <w:r>
        <w:rPr>
          <w:szCs w:val="28"/>
        </w:rPr>
        <w:t xml:space="preserve"> 92. </w:t>
      </w:r>
      <w:r w:rsidR="00004A4C">
        <w:rPr>
          <w:szCs w:val="28"/>
        </w:rPr>
        <w:t xml:space="preserve">По итогом бальной оценки (Табл. </w:t>
      </w:r>
      <w:r w:rsidR="001334B5">
        <w:rPr>
          <w:color w:val="000000" w:themeColor="text1"/>
          <w:szCs w:val="28"/>
        </w:rPr>
        <w:t>5</w:t>
      </w:r>
      <w:r w:rsidR="00004A4C">
        <w:rPr>
          <w:szCs w:val="28"/>
        </w:rPr>
        <w:t>) гостиница «Москва» относится к категории «три звезды». Однако отель не может получить более высшую категорию, в силу описанной выше причины.</w:t>
      </w:r>
    </w:p>
    <w:p w:rsidR="00004A4C" w:rsidRDefault="00004A4C" w:rsidP="00004A4C">
      <w:pPr>
        <w:pStyle w:val="ConsPlusNormal"/>
        <w:jc w:val="both"/>
        <w:rPr>
          <w:sz w:val="28"/>
          <w:szCs w:val="28"/>
        </w:rPr>
      </w:pPr>
    </w:p>
    <w:p w:rsidR="00F74148" w:rsidRPr="008E4FB5" w:rsidRDefault="00F74148" w:rsidP="00004A4C">
      <w:pPr>
        <w:pStyle w:val="ConsPlusNormal"/>
        <w:jc w:val="both"/>
        <w:rPr>
          <w:sz w:val="28"/>
          <w:szCs w:val="28"/>
          <w:lang w:val="en-US"/>
        </w:rPr>
      </w:pPr>
      <w:r w:rsidRPr="008E4FB5">
        <w:rPr>
          <w:sz w:val="28"/>
          <w:szCs w:val="28"/>
        </w:rPr>
        <w:t xml:space="preserve">Таблица </w:t>
      </w:r>
      <w:r w:rsidR="001334B5">
        <w:rPr>
          <w:color w:val="000000" w:themeColor="text1"/>
          <w:sz w:val="28"/>
          <w:szCs w:val="28"/>
        </w:rPr>
        <w:t>5</w:t>
      </w:r>
      <w:r w:rsidRPr="008E4FB5">
        <w:rPr>
          <w:sz w:val="28"/>
          <w:szCs w:val="28"/>
        </w:rPr>
        <w:t xml:space="preserve"> – </w:t>
      </w:r>
      <w:r w:rsidR="008E4FB5" w:rsidRPr="008E4FB5">
        <w:rPr>
          <w:sz w:val="28"/>
          <w:szCs w:val="28"/>
        </w:rPr>
        <w:t>Балльная оценка</w:t>
      </w:r>
      <w:r w:rsidR="008E4FB5">
        <w:rPr>
          <w:sz w:val="28"/>
          <w:szCs w:val="28"/>
        </w:rPr>
        <w:t xml:space="preserve"> </w:t>
      </w:r>
      <w:r w:rsidR="008E4FB5">
        <w:rPr>
          <w:sz w:val="28"/>
          <w:szCs w:val="28"/>
          <w:lang w:val="en-US"/>
        </w:rPr>
        <w:t>[</w:t>
      </w:r>
      <w:r w:rsidR="00CD5F94">
        <w:rPr>
          <w:sz w:val="28"/>
          <w:szCs w:val="28"/>
        </w:rPr>
        <w:t>12</w:t>
      </w:r>
      <w:r w:rsidR="008E4FB5">
        <w:rPr>
          <w:sz w:val="28"/>
          <w:szCs w:val="28"/>
          <w:lang w:val="en-US"/>
        </w:rPr>
        <w:t>]</w:t>
      </w:r>
    </w:p>
    <w:tbl>
      <w:tblPr>
        <w:tblW w:w="914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0"/>
        <w:gridCol w:w="4477"/>
      </w:tblGrid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7F56CD">
            <w:pPr>
              <w:pStyle w:val="ConsPlusNormal"/>
              <w:jc w:val="center"/>
              <w:rPr>
                <w:sz w:val="28"/>
                <w:szCs w:val="28"/>
              </w:rPr>
            </w:pPr>
            <w:r w:rsidRPr="00004A4C">
              <w:rPr>
                <w:sz w:val="28"/>
                <w:szCs w:val="28"/>
              </w:rPr>
              <w:t>Общее суммарное количество баллов: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7F56CD">
            <w:pPr>
              <w:pStyle w:val="ConsPlusNormal"/>
              <w:jc w:val="center"/>
              <w:rPr>
                <w:sz w:val="28"/>
                <w:szCs w:val="28"/>
              </w:rPr>
            </w:pPr>
            <w:r w:rsidRPr="00004A4C">
              <w:rPr>
                <w:sz w:val="28"/>
                <w:szCs w:val="28"/>
              </w:rPr>
              <w:t>Суммарное количество баллов по пунктам:</w:t>
            </w:r>
          </w:p>
        </w:tc>
      </w:tr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004A4C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категории «</w:t>
            </w:r>
            <w:r w:rsidRPr="00004A4C">
              <w:rPr>
                <w:sz w:val="28"/>
                <w:szCs w:val="28"/>
              </w:rPr>
              <w:t>пять звезд</w:t>
            </w:r>
            <w:r>
              <w:rPr>
                <w:sz w:val="28"/>
                <w:szCs w:val="28"/>
              </w:rPr>
              <w:t>»</w:t>
            </w:r>
            <w:r w:rsidRPr="00004A4C">
              <w:rPr>
                <w:sz w:val="28"/>
                <w:szCs w:val="28"/>
              </w:rPr>
              <w:t xml:space="preserve"> </w:t>
            </w:r>
            <w:r w:rsidRPr="00B66D9C">
              <w:rPr>
                <w:szCs w:val="28"/>
              </w:rPr>
              <w:t>–</w:t>
            </w:r>
            <w:r w:rsidRPr="00004A4C">
              <w:rPr>
                <w:sz w:val="28"/>
                <w:szCs w:val="28"/>
              </w:rPr>
              <w:t xml:space="preserve"> 132 балла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F37182" w:rsidP="007F56CD">
            <w:pPr>
              <w:pStyle w:val="ConsPlusNormal"/>
              <w:jc w:val="both"/>
              <w:rPr>
                <w:sz w:val="28"/>
                <w:szCs w:val="28"/>
              </w:rPr>
            </w:pPr>
            <w:hyperlink w:anchor="Par1568" w:tooltip="1.1." w:history="1">
              <w:r w:rsidR="00004A4C" w:rsidRPr="00004A4C">
                <w:rPr>
                  <w:sz w:val="28"/>
                  <w:szCs w:val="28"/>
                </w:rPr>
                <w:t>п. п. 1.1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592" w:tooltip="1.6.1." w:history="1">
              <w:r w:rsidR="00004A4C" w:rsidRPr="00004A4C">
                <w:rPr>
                  <w:sz w:val="28"/>
                  <w:szCs w:val="28"/>
                </w:rPr>
                <w:t>1.6.1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04" w:tooltip="1.6.5." w:history="1">
              <w:r w:rsidR="00004A4C" w:rsidRPr="00004A4C">
                <w:rPr>
                  <w:sz w:val="28"/>
                  <w:szCs w:val="28"/>
                </w:rPr>
                <w:t>1.6.5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35" w:tooltip="2.1." w:history="1">
              <w:r w:rsidR="00004A4C" w:rsidRPr="00004A4C">
                <w:rPr>
                  <w:sz w:val="28"/>
                  <w:szCs w:val="28"/>
                </w:rPr>
                <w:t>2.1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50" w:tooltip="2.6." w:history="1">
              <w:r w:rsidR="00004A4C" w:rsidRPr="00004A4C">
                <w:rPr>
                  <w:sz w:val="28"/>
                  <w:szCs w:val="28"/>
                </w:rPr>
                <w:t>2.6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62" w:tooltip="4.1." w:history="1">
              <w:r w:rsidR="00004A4C" w:rsidRPr="00004A4C">
                <w:rPr>
                  <w:sz w:val="28"/>
                  <w:szCs w:val="28"/>
                </w:rPr>
                <w:t>4.1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68" w:tooltip="4.3." w:history="1">
              <w:r w:rsidR="00004A4C" w:rsidRPr="00004A4C">
                <w:rPr>
                  <w:sz w:val="28"/>
                  <w:szCs w:val="28"/>
                </w:rPr>
                <w:t>4.3</w:t>
              </w:r>
            </w:hyperlink>
            <w:r w:rsidR="00004A4C" w:rsidRPr="00004A4C">
              <w:rPr>
                <w:sz w:val="28"/>
                <w:szCs w:val="28"/>
              </w:rPr>
              <w:t xml:space="preserve"> должно быть не менее 45</w:t>
            </w:r>
          </w:p>
        </w:tc>
      </w:tr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7F56CD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категории «четыре звезды»</w:t>
            </w:r>
            <w:r w:rsidRPr="00004A4C">
              <w:rPr>
                <w:sz w:val="28"/>
                <w:szCs w:val="28"/>
              </w:rPr>
              <w:t xml:space="preserve"> </w:t>
            </w:r>
            <w:r w:rsidRPr="00B66D9C">
              <w:rPr>
                <w:szCs w:val="28"/>
              </w:rPr>
              <w:t>–</w:t>
            </w:r>
            <w:r w:rsidRPr="00004A4C">
              <w:rPr>
                <w:sz w:val="28"/>
                <w:szCs w:val="28"/>
              </w:rPr>
              <w:t xml:space="preserve"> 96 баллов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F37182" w:rsidP="007F56CD">
            <w:pPr>
              <w:pStyle w:val="ConsPlusNormal"/>
              <w:jc w:val="both"/>
              <w:rPr>
                <w:sz w:val="28"/>
                <w:szCs w:val="28"/>
              </w:rPr>
            </w:pPr>
            <w:hyperlink w:anchor="Par1568" w:tooltip="1.1." w:history="1">
              <w:r w:rsidR="00004A4C" w:rsidRPr="00004A4C">
                <w:rPr>
                  <w:sz w:val="28"/>
                  <w:szCs w:val="28"/>
                </w:rPr>
                <w:t>п. п. 1.1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592" w:tooltip="1.6.1." w:history="1">
              <w:r w:rsidR="00004A4C" w:rsidRPr="00004A4C">
                <w:rPr>
                  <w:sz w:val="28"/>
                  <w:szCs w:val="28"/>
                </w:rPr>
                <w:t>1.6.1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04" w:tooltip="1.6.5." w:history="1">
              <w:r w:rsidR="00004A4C" w:rsidRPr="00004A4C">
                <w:rPr>
                  <w:sz w:val="28"/>
                  <w:szCs w:val="28"/>
                </w:rPr>
                <w:t>1.6.5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35" w:tooltip="2.1." w:history="1">
              <w:r w:rsidR="00004A4C" w:rsidRPr="00004A4C">
                <w:rPr>
                  <w:sz w:val="28"/>
                  <w:szCs w:val="28"/>
                </w:rPr>
                <w:t>2.1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50" w:tooltip="2.6." w:history="1">
              <w:r w:rsidR="00004A4C" w:rsidRPr="00004A4C">
                <w:rPr>
                  <w:sz w:val="28"/>
                  <w:szCs w:val="28"/>
                </w:rPr>
                <w:t>2.6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62" w:tooltip="4.1." w:history="1">
              <w:r w:rsidR="00004A4C" w:rsidRPr="00004A4C">
                <w:rPr>
                  <w:sz w:val="28"/>
                  <w:szCs w:val="28"/>
                </w:rPr>
                <w:t>4.1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68" w:tooltip="4.3." w:history="1">
              <w:r w:rsidR="00004A4C" w:rsidRPr="00004A4C">
                <w:rPr>
                  <w:sz w:val="28"/>
                  <w:szCs w:val="28"/>
                </w:rPr>
                <w:t>4.3</w:t>
              </w:r>
            </w:hyperlink>
            <w:r w:rsidR="00004A4C" w:rsidRPr="00004A4C">
              <w:rPr>
                <w:sz w:val="28"/>
                <w:szCs w:val="28"/>
              </w:rPr>
              <w:t xml:space="preserve"> должно быть не менее 44</w:t>
            </w:r>
          </w:p>
        </w:tc>
      </w:tr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004A4C">
            <w:pPr>
              <w:pStyle w:val="ConsPlusNormal"/>
              <w:jc w:val="both"/>
              <w:rPr>
                <w:sz w:val="28"/>
                <w:szCs w:val="28"/>
              </w:rPr>
            </w:pPr>
            <w:r w:rsidRPr="00004A4C">
              <w:rPr>
                <w:sz w:val="28"/>
                <w:szCs w:val="28"/>
              </w:rPr>
              <w:t xml:space="preserve">для категории </w:t>
            </w:r>
            <w:r>
              <w:rPr>
                <w:sz w:val="28"/>
                <w:szCs w:val="28"/>
              </w:rPr>
              <w:t>«</w:t>
            </w:r>
            <w:r w:rsidRPr="00004A4C">
              <w:rPr>
                <w:sz w:val="28"/>
                <w:szCs w:val="28"/>
              </w:rPr>
              <w:t>три звезды</w:t>
            </w:r>
            <w:r>
              <w:rPr>
                <w:sz w:val="28"/>
                <w:szCs w:val="28"/>
              </w:rPr>
              <w:t>»</w:t>
            </w:r>
            <w:r w:rsidRPr="00004A4C">
              <w:rPr>
                <w:sz w:val="28"/>
                <w:szCs w:val="28"/>
              </w:rPr>
              <w:t xml:space="preserve"> </w:t>
            </w:r>
            <w:r w:rsidRPr="00B66D9C">
              <w:rPr>
                <w:szCs w:val="28"/>
              </w:rPr>
              <w:t>–</w:t>
            </w:r>
            <w:r w:rsidRPr="00004A4C">
              <w:rPr>
                <w:sz w:val="28"/>
                <w:szCs w:val="28"/>
              </w:rPr>
              <w:t xml:space="preserve"> 71 балл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F37182" w:rsidP="007F56CD">
            <w:pPr>
              <w:pStyle w:val="ConsPlusNormal"/>
              <w:jc w:val="both"/>
              <w:rPr>
                <w:sz w:val="28"/>
                <w:szCs w:val="28"/>
              </w:rPr>
            </w:pPr>
            <w:hyperlink w:anchor="Par1568" w:tooltip="1.1." w:history="1">
              <w:r w:rsidR="00004A4C" w:rsidRPr="00004A4C">
                <w:rPr>
                  <w:sz w:val="28"/>
                  <w:szCs w:val="28"/>
                </w:rPr>
                <w:t>п. п. 1.1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592" w:tooltip="1.6.1." w:history="1">
              <w:r w:rsidR="00004A4C" w:rsidRPr="00004A4C">
                <w:rPr>
                  <w:sz w:val="28"/>
                  <w:szCs w:val="28"/>
                </w:rPr>
                <w:t>1.6.1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04" w:tooltip="1.6.5." w:history="1">
              <w:r w:rsidR="00004A4C" w:rsidRPr="00004A4C">
                <w:rPr>
                  <w:sz w:val="28"/>
                  <w:szCs w:val="28"/>
                </w:rPr>
                <w:t>1.6.5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35" w:tooltip="2.1." w:history="1">
              <w:r w:rsidR="00004A4C" w:rsidRPr="00004A4C">
                <w:rPr>
                  <w:sz w:val="28"/>
                  <w:szCs w:val="28"/>
                </w:rPr>
                <w:t>2.1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50" w:tooltip="2.6." w:history="1">
              <w:r w:rsidR="00004A4C" w:rsidRPr="00004A4C">
                <w:rPr>
                  <w:sz w:val="28"/>
                  <w:szCs w:val="28"/>
                </w:rPr>
                <w:t>2.6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62" w:tooltip="4.1." w:history="1">
              <w:r w:rsidR="00004A4C" w:rsidRPr="00004A4C">
                <w:rPr>
                  <w:sz w:val="28"/>
                  <w:szCs w:val="28"/>
                </w:rPr>
                <w:t>4.1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68" w:tooltip="4.3." w:history="1">
              <w:r w:rsidR="00004A4C" w:rsidRPr="00004A4C">
                <w:rPr>
                  <w:sz w:val="28"/>
                  <w:szCs w:val="28"/>
                </w:rPr>
                <w:t>4.3</w:t>
              </w:r>
            </w:hyperlink>
            <w:r w:rsidR="00004A4C" w:rsidRPr="00004A4C">
              <w:rPr>
                <w:sz w:val="28"/>
                <w:szCs w:val="28"/>
              </w:rPr>
              <w:t xml:space="preserve"> должно быть не менее 29</w:t>
            </w:r>
          </w:p>
        </w:tc>
      </w:tr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004A4C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категории «</w:t>
            </w:r>
            <w:r w:rsidRPr="00004A4C">
              <w:rPr>
                <w:sz w:val="28"/>
                <w:szCs w:val="28"/>
              </w:rPr>
              <w:t>две звезды</w:t>
            </w:r>
            <w:r>
              <w:rPr>
                <w:sz w:val="28"/>
                <w:szCs w:val="28"/>
              </w:rPr>
              <w:t>»</w:t>
            </w:r>
            <w:r w:rsidRPr="00004A4C">
              <w:rPr>
                <w:sz w:val="28"/>
                <w:szCs w:val="28"/>
              </w:rPr>
              <w:t xml:space="preserve"> </w:t>
            </w:r>
            <w:r w:rsidRPr="00B66D9C">
              <w:rPr>
                <w:szCs w:val="28"/>
              </w:rPr>
              <w:t>–</w:t>
            </w:r>
            <w:r w:rsidRPr="00004A4C">
              <w:rPr>
                <w:sz w:val="28"/>
                <w:szCs w:val="28"/>
              </w:rPr>
              <w:t xml:space="preserve"> 56 баллов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F37182" w:rsidP="007F56CD">
            <w:pPr>
              <w:pStyle w:val="ConsPlusNormal"/>
              <w:jc w:val="both"/>
              <w:rPr>
                <w:sz w:val="28"/>
                <w:szCs w:val="28"/>
              </w:rPr>
            </w:pPr>
            <w:hyperlink w:anchor="Par1568" w:tooltip="1.1." w:history="1">
              <w:r w:rsidR="00004A4C" w:rsidRPr="00004A4C">
                <w:rPr>
                  <w:sz w:val="28"/>
                  <w:szCs w:val="28"/>
                </w:rPr>
                <w:t>п. п. 1.1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592" w:tooltip="1.6.1." w:history="1">
              <w:r w:rsidR="00004A4C" w:rsidRPr="00004A4C">
                <w:rPr>
                  <w:sz w:val="28"/>
                  <w:szCs w:val="28"/>
                </w:rPr>
                <w:t>1.6.1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04" w:tooltip="1.6.5." w:history="1">
              <w:r w:rsidR="00004A4C" w:rsidRPr="00004A4C">
                <w:rPr>
                  <w:sz w:val="28"/>
                  <w:szCs w:val="28"/>
                </w:rPr>
                <w:t>1.6.5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35" w:tooltip="2.1." w:history="1">
              <w:r w:rsidR="00004A4C" w:rsidRPr="00004A4C">
                <w:rPr>
                  <w:sz w:val="28"/>
                  <w:szCs w:val="28"/>
                </w:rPr>
                <w:t>2.1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50" w:tooltip="2.6." w:history="1">
              <w:r w:rsidR="00004A4C" w:rsidRPr="00004A4C">
                <w:rPr>
                  <w:sz w:val="28"/>
                  <w:szCs w:val="28"/>
                </w:rPr>
                <w:t>2.6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62" w:tooltip="4.1." w:history="1">
              <w:r w:rsidR="00004A4C" w:rsidRPr="00004A4C">
                <w:rPr>
                  <w:sz w:val="28"/>
                  <w:szCs w:val="28"/>
                </w:rPr>
                <w:t>4.1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68" w:tooltip="4.3." w:history="1">
              <w:r w:rsidR="00004A4C" w:rsidRPr="00004A4C">
                <w:rPr>
                  <w:sz w:val="28"/>
                  <w:szCs w:val="28"/>
                </w:rPr>
                <w:t>4.3</w:t>
              </w:r>
            </w:hyperlink>
            <w:r w:rsidR="00004A4C" w:rsidRPr="00004A4C">
              <w:rPr>
                <w:sz w:val="28"/>
                <w:szCs w:val="28"/>
              </w:rPr>
              <w:t xml:space="preserve"> должно быть не менее 22</w:t>
            </w:r>
          </w:p>
        </w:tc>
      </w:tr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7F56CD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для категории «одна звезда»</w:t>
            </w:r>
            <w:r w:rsidRPr="00004A4C">
              <w:rPr>
                <w:sz w:val="28"/>
                <w:szCs w:val="28"/>
              </w:rPr>
              <w:t xml:space="preserve"> </w:t>
            </w:r>
            <w:r w:rsidRPr="00B66D9C">
              <w:rPr>
                <w:szCs w:val="28"/>
              </w:rPr>
              <w:t>–</w:t>
            </w:r>
            <w:r w:rsidRPr="00004A4C">
              <w:rPr>
                <w:sz w:val="28"/>
                <w:szCs w:val="28"/>
              </w:rPr>
              <w:t xml:space="preserve"> 48 баллов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F37182" w:rsidP="007F56CD">
            <w:pPr>
              <w:pStyle w:val="ConsPlusNormal"/>
              <w:jc w:val="both"/>
              <w:rPr>
                <w:sz w:val="28"/>
                <w:szCs w:val="28"/>
              </w:rPr>
            </w:pPr>
            <w:hyperlink w:anchor="Par1568" w:tooltip="1.1." w:history="1">
              <w:r w:rsidR="00004A4C" w:rsidRPr="00004A4C">
                <w:rPr>
                  <w:sz w:val="28"/>
                  <w:szCs w:val="28"/>
                </w:rPr>
                <w:t>п. п. 1.1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592" w:tooltip="1.6.1." w:history="1">
              <w:r w:rsidR="00004A4C" w:rsidRPr="00004A4C">
                <w:rPr>
                  <w:sz w:val="28"/>
                  <w:szCs w:val="28"/>
                </w:rPr>
                <w:t>1.6.1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04" w:tooltip="1.6.5." w:history="1">
              <w:r w:rsidR="00004A4C" w:rsidRPr="00004A4C">
                <w:rPr>
                  <w:sz w:val="28"/>
                  <w:szCs w:val="28"/>
                </w:rPr>
                <w:t>1.6.5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35" w:tooltip="2.1." w:history="1">
              <w:r w:rsidR="00004A4C" w:rsidRPr="00004A4C">
                <w:rPr>
                  <w:sz w:val="28"/>
                  <w:szCs w:val="28"/>
                </w:rPr>
                <w:t>2.1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50" w:tooltip="2.6." w:history="1">
              <w:r w:rsidR="00004A4C" w:rsidRPr="00004A4C">
                <w:rPr>
                  <w:sz w:val="28"/>
                  <w:szCs w:val="28"/>
                </w:rPr>
                <w:t>2.6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62" w:tooltip="4.1." w:history="1">
              <w:r w:rsidR="00004A4C" w:rsidRPr="00004A4C">
                <w:rPr>
                  <w:sz w:val="28"/>
                  <w:szCs w:val="28"/>
                </w:rPr>
                <w:t>4.1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68" w:tooltip="4.3." w:history="1">
              <w:r w:rsidR="00004A4C" w:rsidRPr="00004A4C">
                <w:rPr>
                  <w:sz w:val="28"/>
                  <w:szCs w:val="28"/>
                </w:rPr>
                <w:t>4.3</w:t>
              </w:r>
            </w:hyperlink>
            <w:r w:rsidR="00004A4C" w:rsidRPr="00004A4C">
              <w:rPr>
                <w:sz w:val="28"/>
                <w:szCs w:val="28"/>
              </w:rPr>
              <w:t xml:space="preserve"> должно быть не менее 20</w:t>
            </w:r>
          </w:p>
        </w:tc>
      </w:tr>
      <w:tr w:rsidR="00004A4C" w:rsidRPr="00004A4C" w:rsidTr="00004A4C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004A4C" w:rsidP="00004A4C">
            <w:pPr>
              <w:pStyle w:val="ConsPlusNormal"/>
              <w:jc w:val="both"/>
              <w:rPr>
                <w:sz w:val="28"/>
                <w:szCs w:val="28"/>
              </w:rPr>
            </w:pPr>
            <w:r w:rsidRPr="00004A4C">
              <w:rPr>
                <w:sz w:val="28"/>
                <w:szCs w:val="28"/>
              </w:rPr>
              <w:t xml:space="preserve">для категории </w:t>
            </w:r>
            <w:r>
              <w:rPr>
                <w:sz w:val="28"/>
                <w:szCs w:val="28"/>
              </w:rPr>
              <w:t>«</w:t>
            </w:r>
            <w:r w:rsidRPr="00004A4C">
              <w:rPr>
                <w:sz w:val="28"/>
                <w:szCs w:val="28"/>
              </w:rPr>
              <w:t>без звезд</w:t>
            </w:r>
            <w:r>
              <w:rPr>
                <w:sz w:val="28"/>
                <w:szCs w:val="28"/>
              </w:rPr>
              <w:t>»</w:t>
            </w:r>
            <w:r w:rsidRPr="00004A4C">
              <w:rPr>
                <w:sz w:val="28"/>
                <w:szCs w:val="28"/>
              </w:rPr>
              <w:t xml:space="preserve"> </w:t>
            </w:r>
            <w:r w:rsidRPr="00B66D9C">
              <w:rPr>
                <w:szCs w:val="28"/>
              </w:rPr>
              <w:t>–</w:t>
            </w:r>
            <w:r w:rsidRPr="00004A4C">
              <w:rPr>
                <w:sz w:val="28"/>
                <w:szCs w:val="28"/>
              </w:rPr>
              <w:t xml:space="preserve"> 40 баллов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004A4C" w:rsidRDefault="00F37182" w:rsidP="007F56CD">
            <w:pPr>
              <w:pStyle w:val="ConsPlusNormal"/>
              <w:jc w:val="both"/>
              <w:rPr>
                <w:sz w:val="28"/>
                <w:szCs w:val="28"/>
              </w:rPr>
            </w:pPr>
            <w:hyperlink w:anchor="Par1568" w:tooltip="1.1." w:history="1">
              <w:r w:rsidR="00004A4C" w:rsidRPr="00004A4C">
                <w:rPr>
                  <w:sz w:val="28"/>
                  <w:szCs w:val="28"/>
                </w:rPr>
                <w:t>п. п. 1.1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592" w:tooltip="1.6.1." w:history="1">
              <w:r w:rsidR="00004A4C" w:rsidRPr="00004A4C">
                <w:rPr>
                  <w:sz w:val="28"/>
                  <w:szCs w:val="28"/>
                </w:rPr>
                <w:t>1.6.1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04" w:tooltip="1.6.5." w:history="1">
              <w:r w:rsidR="00004A4C" w:rsidRPr="00004A4C">
                <w:rPr>
                  <w:sz w:val="28"/>
                  <w:szCs w:val="28"/>
                </w:rPr>
                <w:t>1.6.5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35" w:tooltip="2.1." w:history="1">
              <w:r w:rsidR="00004A4C" w:rsidRPr="00004A4C">
                <w:rPr>
                  <w:sz w:val="28"/>
                  <w:szCs w:val="28"/>
                </w:rPr>
                <w:t>2.1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50" w:tooltip="2.6." w:history="1">
              <w:r w:rsidR="00004A4C" w:rsidRPr="00004A4C">
                <w:rPr>
                  <w:sz w:val="28"/>
                  <w:szCs w:val="28"/>
                </w:rPr>
                <w:t>2.6</w:t>
              </w:r>
            </w:hyperlink>
            <w:r w:rsidR="00004A4C" w:rsidRPr="00004A4C">
              <w:rPr>
                <w:sz w:val="28"/>
                <w:szCs w:val="28"/>
              </w:rPr>
              <w:t xml:space="preserve">, </w:t>
            </w:r>
            <w:hyperlink w:anchor="Par1662" w:tooltip="4.1." w:history="1">
              <w:r w:rsidR="00004A4C" w:rsidRPr="00004A4C">
                <w:rPr>
                  <w:sz w:val="28"/>
                  <w:szCs w:val="28"/>
                </w:rPr>
                <w:t>4.1</w:t>
              </w:r>
            </w:hyperlink>
            <w:r w:rsidR="00004A4C" w:rsidRPr="00004A4C">
              <w:rPr>
                <w:sz w:val="28"/>
                <w:szCs w:val="28"/>
              </w:rPr>
              <w:t xml:space="preserve"> </w:t>
            </w:r>
            <w:r w:rsidR="00004A4C" w:rsidRPr="00B66D9C">
              <w:rPr>
                <w:szCs w:val="28"/>
              </w:rPr>
              <w:t>–</w:t>
            </w:r>
            <w:r w:rsidR="00004A4C" w:rsidRPr="00004A4C">
              <w:rPr>
                <w:sz w:val="28"/>
                <w:szCs w:val="28"/>
              </w:rPr>
              <w:t xml:space="preserve"> </w:t>
            </w:r>
            <w:hyperlink w:anchor="Par1668" w:tooltip="4.3." w:history="1">
              <w:r w:rsidR="00004A4C" w:rsidRPr="00004A4C">
                <w:rPr>
                  <w:sz w:val="28"/>
                  <w:szCs w:val="28"/>
                </w:rPr>
                <w:t>4.3</w:t>
              </w:r>
            </w:hyperlink>
            <w:r w:rsidR="00004A4C" w:rsidRPr="00004A4C">
              <w:rPr>
                <w:sz w:val="28"/>
                <w:szCs w:val="28"/>
              </w:rPr>
              <w:t xml:space="preserve"> должно быть не менее 15</w:t>
            </w:r>
          </w:p>
        </w:tc>
      </w:tr>
    </w:tbl>
    <w:p w:rsidR="00004A4C" w:rsidRDefault="00004A4C" w:rsidP="008E4FB5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04A4C" w:rsidRPr="00E7415F" w:rsidRDefault="008E4FB5" w:rsidP="008E4FB5">
      <w:pPr>
        <w:pStyle w:val="ConsPlusNormal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 результатам исследования можно сказать что гостиница «Москва» соответствует более высокой категории</w:t>
      </w:r>
      <w:r w:rsidR="00B758AA">
        <w:rPr>
          <w:rFonts w:eastAsiaTheme="minorHAnsi"/>
          <w:sz w:val="28"/>
          <w:szCs w:val="28"/>
          <w:lang w:eastAsia="en-US"/>
        </w:rPr>
        <w:t>, но в сил</w:t>
      </w:r>
      <w:r w:rsidR="00FA57B8">
        <w:rPr>
          <w:rFonts w:eastAsiaTheme="minorHAnsi"/>
          <w:sz w:val="28"/>
          <w:szCs w:val="28"/>
          <w:lang w:eastAsia="en-US"/>
        </w:rPr>
        <w:t>у архитектурной планировки, введение новых технологий займёт долгий период ремонта, а как следствие потерю доходности предприятия.</w:t>
      </w:r>
    </w:p>
    <w:p w:rsidR="00172849" w:rsidRDefault="00172849" w:rsidP="00AC52D8">
      <w:pPr>
        <w:pStyle w:val="Jefferson"/>
        <w:tabs>
          <w:tab w:val="left" w:pos="8505"/>
        </w:tabs>
        <w:spacing w:line="240" w:lineRule="auto"/>
        <w:ind w:right="0"/>
      </w:pPr>
    </w:p>
    <w:p w:rsidR="00147D00" w:rsidRDefault="006E4B71" w:rsidP="00172849">
      <w:pPr>
        <w:pStyle w:val="Jefferson"/>
        <w:tabs>
          <w:tab w:val="left" w:pos="8505"/>
        </w:tabs>
        <w:ind w:right="-1"/>
      </w:pPr>
      <w:r>
        <w:t>3.3</w:t>
      </w:r>
      <w:r w:rsidR="00172849">
        <w:t xml:space="preserve"> Перспективы повышения </w:t>
      </w:r>
      <w:r w:rsidR="005C2947">
        <w:t>категории</w:t>
      </w:r>
      <w:r w:rsidR="006A44D9">
        <w:t xml:space="preserve"> гостиницы</w:t>
      </w:r>
      <w:r w:rsidR="00172849">
        <w:t xml:space="preserve"> «Москва»</w:t>
      </w:r>
    </w:p>
    <w:p w:rsidR="00147D00" w:rsidRDefault="00147D00" w:rsidP="00AC52D8">
      <w:pPr>
        <w:pStyle w:val="Jefferson"/>
        <w:tabs>
          <w:tab w:val="left" w:pos="8505"/>
        </w:tabs>
        <w:spacing w:line="240" w:lineRule="auto"/>
        <w:ind w:right="0"/>
      </w:pPr>
    </w:p>
    <w:p w:rsidR="00EC3ECE" w:rsidRDefault="00EC3ECE" w:rsidP="00EC3ECE">
      <w:pPr>
        <w:pStyle w:val="Jefferson"/>
        <w:ind w:right="-2"/>
      </w:pPr>
      <w:r w:rsidRPr="00164D9A">
        <w:rPr>
          <w:color w:val="000000"/>
          <w:szCs w:val="28"/>
          <w:shd w:val="clear" w:color="auto" w:fill="FFFFFF"/>
        </w:rPr>
        <w:t>Целесообразность</w:t>
      </w:r>
      <w:r>
        <w:rPr>
          <w:color w:val="000000"/>
          <w:szCs w:val="28"/>
          <w:shd w:val="clear" w:color="auto" w:fill="FFFFFF"/>
        </w:rPr>
        <w:t xml:space="preserve"> присвоения более высокой категории гостинице «Москва»</w:t>
      </w:r>
      <w:r w:rsidRPr="00164D9A">
        <w:rPr>
          <w:color w:val="000000"/>
          <w:szCs w:val="28"/>
          <w:shd w:val="clear" w:color="auto" w:fill="FFFFFF"/>
        </w:rPr>
        <w:t xml:space="preserve"> определяется </w:t>
      </w:r>
      <w:r w:rsidR="00620621">
        <w:rPr>
          <w:color w:val="000000"/>
          <w:szCs w:val="28"/>
          <w:shd w:val="clear" w:color="auto" w:fill="FFFFFF"/>
        </w:rPr>
        <w:t xml:space="preserve">единственным </w:t>
      </w:r>
      <w:r w:rsidRPr="00164D9A">
        <w:rPr>
          <w:color w:val="000000"/>
          <w:szCs w:val="28"/>
          <w:shd w:val="clear" w:color="auto" w:fill="FFFFFF"/>
        </w:rPr>
        <w:t>факторо</w:t>
      </w:r>
      <w:r w:rsidR="00620621">
        <w:rPr>
          <w:color w:val="000000"/>
          <w:szCs w:val="28"/>
          <w:shd w:val="clear" w:color="auto" w:fill="FFFFFF"/>
        </w:rPr>
        <w:t xml:space="preserve">м, таким как </w:t>
      </w:r>
      <w:r w:rsidRPr="00164D9A">
        <w:rPr>
          <w:color w:val="000000"/>
          <w:szCs w:val="28"/>
          <w:shd w:val="clear" w:color="auto" w:fill="FFFFFF"/>
        </w:rPr>
        <w:t>наличие на</w:t>
      </w:r>
      <w:r>
        <w:rPr>
          <w:color w:val="000000"/>
          <w:szCs w:val="28"/>
          <w:shd w:val="clear" w:color="auto" w:fill="FFFFFF"/>
        </w:rPr>
        <w:t xml:space="preserve"> </w:t>
      </w:r>
      <w:r w:rsidRPr="00164D9A">
        <w:rPr>
          <w:color w:val="000000"/>
          <w:szCs w:val="28"/>
          <w:shd w:val="clear" w:color="auto" w:fill="FFFFFF"/>
        </w:rPr>
        <w:t>спроса на услуги гостиницы более высокого уровня</w:t>
      </w:r>
      <w:r w:rsidR="00620621">
        <w:rPr>
          <w:color w:val="000000"/>
          <w:szCs w:val="28"/>
          <w:shd w:val="clear" w:color="auto" w:fill="FFFFFF"/>
        </w:rPr>
        <w:t>в данной местности</w:t>
      </w:r>
      <w:r w:rsidRPr="00164D9A">
        <w:rPr>
          <w:color w:val="000000"/>
          <w:szCs w:val="28"/>
          <w:shd w:val="clear" w:color="auto" w:fill="FFFFFF"/>
        </w:rPr>
        <w:t xml:space="preserve">. </w:t>
      </w:r>
      <w:r>
        <w:rPr>
          <w:color w:val="000000"/>
          <w:szCs w:val="28"/>
          <w:shd w:val="clear" w:color="auto" w:fill="FFFFFF"/>
        </w:rPr>
        <w:t>Единственное что может «отпугнуть» гостей</w:t>
      </w:r>
      <w:r w:rsidR="00620621">
        <w:rPr>
          <w:color w:val="000000"/>
          <w:szCs w:val="28"/>
          <w:shd w:val="clear" w:color="auto" w:fill="FFFFFF"/>
        </w:rPr>
        <w:t xml:space="preserve"> от повышения той категории к которой они уже привыкли </w:t>
      </w:r>
      <w:r w:rsidR="00620621" w:rsidRPr="00B66D9C">
        <w:rPr>
          <w:szCs w:val="28"/>
        </w:rPr>
        <w:t>–</w:t>
      </w:r>
      <w:r>
        <w:rPr>
          <w:color w:val="000000"/>
          <w:szCs w:val="28"/>
          <w:shd w:val="clear" w:color="auto" w:fill="FFFFFF"/>
        </w:rPr>
        <w:t xml:space="preserve"> </w:t>
      </w:r>
      <w:r w:rsidR="009E5732">
        <w:rPr>
          <w:color w:val="000000"/>
          <w:szCs w:val="28"/>
          <w:shd w:val="clear" w:color="auto" w:fill="FFFFFF"/>
        </w:rPr>
        <w:t>это возможность повышение цен на услуги. Это происходит, поскольку в</w:t>
      </w:r>
      <w:r w:rsidRPr="00164D9A">
        <w:rPr>
          <w:color w:val="000000"/>
          <w:szCs w:val="28"/>
          <w:shd w:val="clear" w:color="auto" w:fill="FFFFFF"/>
        </w:rPr>
        <w:t xml:space="preserve"> России многие считают, что повышение звездности влечет автоматическое повышение цены. </w:t>
      </w:r>
      <w:r w:rsidR="00620621">
        <w:rPr>
          <w:color w:val="000000"/>
          <w:szCs w:val="28"/>
          <w:shd w:val="clear" w:color="auto" w:fill="FFFFFF"/>
        </w:rPr>
        <w:t>Однако данное мнение не соответствует действительности</w:t>
      </w:r>
      <w:r w:rsidRPr="00164D9A">
        <w:rPr>
          <w:color w:val="000000"/>
          <w:szCs w:val="28"/>
          <w:shd w:val="clear" w:color="auto" w:fill="FFFFFF"/>
        </w:rPr>
        <w:t>. Повышение цены при повышении категории возможно только тогда, когда это позволяет рынок.</w:t>
      </w:r>
    </w:p>
    <w:p w:rsidR="009E5732" w:rsidRDefault="009E5732" w:rsidP="009E5732">
      <w:pPr>
        <w:pStyle w:val="Jefferson"/>
        <w:ind w:right="-2"/>
        <w:rPr>
          <w:color w:val="000000"/>
          <w:szCs w:val="28"/>
        </w:rPr>
      </w:pPr>
      <w:r>
        <w:t>Исходя из большого количества преимуществ, таких как расположение, архитектурный вид и т.д. изменение категории гостиницы «Москва» с двух «звёзд» до «трех» может принести увеличение дохода в несколько раз. Поскольку о</w:t>
      </w:r>
      <w:r w:rsidR="00E7415F" w:rsidRPr="00164D9A">
        <w:rPr>
          <w:color w:val="000000"/>
          <w:szCs w:val="28"/>
        </w:rPr>
        <w:t xml:space="preserve">дновременно классификация даст чёткое </w:t>
      </w:r>
      <w:r w:rsidR="00BB4AF2" w:rsidRPr="00164D9A">
        <w:rPr>
          <w:color w:val="000000"/>
          <w:szCs w:val="28"/>
        </w:rPr>
        <w:t>понимание туристам</w:t>
      </w:r>
      <w:r w:rsidR="00E7415F" w:rsidRPr="00164D9A">
        <w:rPr>
          <w:color w:val="000000"/>
          <w:szCs w:val="28"/>
        </w:rPr>
        <w:t>, на какое качество услуг они могут рассчитывать в выбранном объекте размещения</w:t>
      </w:r>
      <w:r>
        <w:rPr>
          <w:color w:val="000000"/>
          <w:szCs w:val="28"/>
        </w:rPr>
        <w:t xml:space="preserve">. </w:t>
      </w:r>
      <w:r w:rsidR="00E7415F" w:rsidRPr="00164D9A">
        <w:rPr>
          <w:color w:val="000000"/>
          <w:szCs w:val="28"/>
        </w:rPr>
        <w:t>Особенно важно это для иностранных туристов, которые привык</w:t>
      </w:r>
      <w:r>
        <w:rPr>
          <w:color w:val="000000"/>
          <w:szCs w:val="28"/>
        </w:rPr>
        <w:t xml:space="preserve">ли к международным стандартам. </w:t>
      </w:r>
      <w:r w:rsidR="00620621">
        <w:rPr>
          <w:color w:val="000000"/>
          <w:szCs w:val="28"/>
        </w:rPr>
        <w:t xml:space="preserve">Изменение категории также </w:t>
      </w:r>
      <w:r w:rsidR="00D134EA" w:rsidRPr="00164D9A">
        <w:rPr>
          <w:color w:val="000000"/>
          <w:szCs w:val="28"/>
        </w:rPr>
        <w:t xml:space="preserve"> является хорошим стимулом повышения ко</w:t>
      </w:r>
      <w:r w:rsidR="00620621">
        <w:rPr>
          <w:color w:val="000000"/>
          <w:szCs w:val="28"/>
        </w:rPr>
        <w:t>нкурентоспособности организации и</w:t>
      </w:r>
      <w:r w:rsidR="00D134EA" w:rsidRPr="00164D9A">
        <w:rPr>
          <w:color w:val="000000"/>
          <w:szCs w:val="28"/>
        </w:rPr>
        <w:t xml:space="preserve"> улучшения к</w:t>
      </w:r>
      <w:r>
        <w:rPr>
          <w:color w:val="000000"/>
          <w:szCs w:val="28"/>
        </w:rPr>
        <w:t>ачества предоставляемых услуг. Успешное</w:t>
      </w:r>
      <w:r w:rsidR="00620621">
        <w:rPr>
          <w:color w:val="000000"/>
          <w:szCs w:val="28"/>
        </w:rPr>
        <w:t xml:space="preserve"> проведённое</w:t>
      </w:r>
      <w:r>
        <w:rPr>
          <w:color w:val="000000"/>
          <w:szCs w:val="28"/>
        </w:rPr>
        <w:t xml:space="preserve"> повышение категории гостиницы</w:t>
      </w:r>
      <w:r w:rsidR="00D134EA" w:rsidRPr="00164D9A">
        <w:rPr>
          <w:color w:val="000000"/>
          <w:szCs w:val="28"/>
        </w:rPr>
        <w:t xml:space="preserve"> может повысить доверие </w:t>
      </w:r>
      <w:r w:rsidR="00D134EA" w:rsidRPr="00164D9A">
        <w:rPr>
          <w:color w:val="000000"/>
          <w:szCs w:val="28"/>
        </w:rPr>
        <w:lastRenderedPageBreak/>
        <w:t>потребителей к организации и ее услугам. Использование знака соответствия сл</w:t>
      </w:r>
      <w:r w:rsidR="00620621">
        <w:rPr>
          <w:color w:val="000000"/>
          <w:szCs w:val="28"/>
        </w:rPr>
        <w:t xml:space="preserve">ужит и хорошим </w:t>
      </w:r>
      <w:proofErr w:type="spellStart"/>
      <w:r w:rsidR="00620621">
        <w:rPr>
          <w:color w:val="000000"/>
          <w:szCs w:val="28"/>
        </w:rPr>
        <w:t>имиджевым</w:t>
      </w:r>
      <w:proofErr w:type="spellEnd"/>
      <w:r w:rsidR="00620621">
        <w:rPr>
          <w:color w:val="000000"/>
          <w:szCs w:val="28"/>
        </w:rPr>
        <w:t xml:space="preserve"> шагом </w:t>
      </w:r>
      <w:r w:rsidR="00D134EA" w:rsidRPr="00164D9A">
        <w:rPr>
          <w:color w:val="000000"/>
          <w:szCs w:val="28"/>
        </w:rPr>
        <w:t xml:space="preserve">в ходе гостиничной компании. </w:t>
      </w:r>
    </w:p>
    <w:p w:rsidR="00D134EA" w:rsidRPr="00164D9A" w:rsidRDefault="009E5732" w:rsidP="009E5732">
      <w:pPr>
        <w:pStyle w:val="Jefferson"/>
        <w:ind w:right="-2"/>
        <w:rPr>
          <w:color w:val="000000"/>
          <w:szCs w:val="28"/>
        </w:rPr>
      </w:pPr>
      <w:r>
        <w:rPr>
          <w:color w:val="000000"/>
          <w:szCs w:val="28"/>
        </w:rPr>
        <w:t xml:space="preserve">Также сертификация услуг сможет выйти на новый уровень. </w:t>
      </w:r>
      <w:r w:rsidR="00D134EA" w:rsidRPr="00164D9A">
        <w:rPr>
          <w:color w:val="000000"/>
          <w:szCs w:val="28"/>
        </w:rPr>
        <w:t xml:space="preserve">Поскольку услуга </w:t>
      </w:r>
      <w:r w:rsidRPr="00164D9A">
        <w:rPr>
          <w:color w:val="000000"/>
          <w:szCs w:val="28"/>
          <w:shd w:val="clear" w:color="auto" w:fill="FFFFFF"/>
        </w:rPr>
        <w:t>–</w:t>
      </w:r>
      <w:r w:rsidR="00D134EA" w:rsidRPr="00164D9A">
        <w:rPr>
          <w:color w:val="000000"/>
          <w:szCs w:val="28"/>
        </w:rPr>
        <w:t xml:space="preserve"> это весьма специфичный товар, в рамках сертификации подтверждается качество не только самих услуг, но и условия обслуживания при оказании этих услуг. Таким образом, специалистами органа по сертификации, в частности, могут оцениваться и широта наполнения услуги, и вежливость, доброжелательность персонала. Такая комплексная оценка деятельности по оказанию услуг направлена на достоверность и точность подтверждения соответствия качества услуг установленным требованиям.</w:t>
      </w:r>
    </w:p>
    <w:p w:rsidR="00EC3ECE" w:rsidRDefault="00D134EA" w:rsidP="00AC52D8">
      <w:pPr>
        <w:pStyle w:val="a5"/>
        <w:shd w:val="clear" w:color="auto" w:fill="FFFFFF"/>
        <w:spacing w:before="0" w:beforeAutospacing="0" w:after="0" w:afterAutospacing="0" w:line="360" w:lineRule="auto"/>
        <w:ind w:right="-2" w:firstLine="709"/>
        <w:jc w:val="both"/>
      </w:pPr>
      <w:r w:rsidRPr="00164D9A">
        <w:rPr>
          <w:color w:val="000000"/>
          <w:sz w:val="28"/>
          <w:szCs w:val="28"/>
        </w:rPr>
        <w:t xml:space="preserve">Кроме этого, </w:t>
      </w:r>
      <w:r w:rsidR="00620621">
        <w:rPr>
          <w:color w:val="000000"/>
          <w:sz w:val="28"/>
          <w:szCs w:val="28"/>
        </w:rPr>
        <w:t>изменение категории</w:t>
      </w:r>
      <w:r w:rsidRPr="00164D9A">
        <w:rPr>
          <w:color w:val="000000"/>
          <w:sz w:val="28"/>
          <w:szCs w:val="28"/>
        </w:rPr>
        <w:t xml:space="preserve"> гостиницы «</w:t>
      </w:r>
      <w:r w:rsidR="009E5732">
        <w:rPr>
          <w:color w:val="000000"/>
          <w:sz w:val="28"/>
          <w:szCs w:val="28"/>
        </w:rPr>
        <w:t>Москва</w:t>
      </w:r>
      <w:r w:rsidRPr="00164D9A">
        <w:rPr>
          <w:color w:val="000000"/>
          <w:sz w:val="28"/>
          <w:szCs w:val="28"/>
        </w:rPr>
        <w:t>»</w:t>
      </w:r>
      <w:r w:rsidR="00620621">
        <w:rPr>
          <w:color w:val="000000"/>
          <w:sz w:val="28"/>
          <w:szCs w:val="28"/>
        </w:rPr>
        <w:t xml:space="preserve"> на более высокую сможет</w:t>
      </w:r>
      <w:r w:rsidRPr="00164D9A">
        <w:rPr>
          <w:color w:val="000000"/>
          <w:sz w:val="28"/>
          <w:szCs w:val="28"/>
        </w:rPr>
        <w:t xml:space="preserve"> повы</w:t>
      </w:r>
      <w:r w:rsidR="009E5732">
        <w:rPr>
          <w:color w:val="000000"/>
          <w:sz w:val="28"/>
          <w:szCs w:val="28"/>
        </w:rPr>
        <w:t>сит</w:t>
      </w:r>
      <w:r w:rsidR="00620621">
        <w:rPr>
          <w:color w:val="000000"/>
          <w:sz w:val="28"/>
          <w:szCs w:val="28"/>
        </w:rPr>
        <w:t>ь</w:t>
      </w:r>
      <w:r w:rsidR="009E5732">
        <w:rPr>
          <w:color w:val="000000"/>
          <w:sz w:val="28"/>
          <w:szCs w:val="28"/>
        </w:rPr>
        <w:t xml:space="preserve"> </w:t>
      </w:r>
      <w:r w:rsidR="00620621">
        <w:rPr>
          <w:color w:val="000000"/>
          <w:sz w:val="28"/>
          <w:szCs w:val="28"/>
        </w:rPr>
        <w:t xml:space="preserve">её </w:t>
      </w:r>
      <w:r w:rsidR="009E5732">
        <w:rPr>
          <w:color w:val="000000"/>
          <w:sz w:val="28"/>
          <w:szCs w:val="28"/>
        </w:rPr>
        <w:t>рейтинг среди отелей, поскольку в городе Краснодаре самыми известными</w:t>
      </w:r>
      <w:r w:rsidR="00C558C1">
        <w:rPr>
          <w:color w:val="000000"/>
          <w:sz w:val="28"/>
          <w:szCs w:val="28"/>
        </w:rPr>
        <w:t xml:space="preserve"> среди туристов</w:t>
      </w:r>
      <w:r w:rsidR="009E5732">
        <w:rPr>
          <w:color w:val="000000"/>
          <w:sz w:val="28"/>
          <w:szCs w:val="28"/>
        </w:rPr>
        <w:t xml:space="preserve"> (с высоким рейтингом) считаются «</w:t>
      </w:r>
      <w:proofErr w:type="spellStart"/>
      <w:r w:rsidR="009E5732" w:rsidRPr="009E5732">
        <w:rPr>
          <w:color w:val="000000"/>
          <w:sz w:val="28"/>
          <w:szCs w:val="28"/>
        </w:rPr>
        <w:t>Hilton</w:t>
      </w:r>
      <w:proofErr w:type="spellEnd"/>
      <w:r w:rsidR="009E5732" w:rsidRPr="009E5732">
        <w:rPr>
          <w:color w:val="000000"/>
          <w:sz w:val="28"/>
          <w:szCs w:val="28"/>
        </w:rPr>
        <w:t xml:space="preserve"> </w:t>
      </w:r>
      <w:proofErr w:type="spellStart"/>
      <w:r w:rsidR="009E5732" w:rsidRPr="009E5732">
        <w:rPr>
          <w:color w:val="000000"/>
          <w:sz w:val="28"/>
          <w:szCs w:val="28"/>
        </w:rPr>
        <w:t>Garden</w:t>
      </w:r>
      <w:proofErr w:type="spellEnd"/>
      <w:r w:rsidR="009E5732" w:rsidRPr="009E5732">
        <w:rPr>
          <w:color w:val="000000"/>
          <w:sz w:val="28"/>
          <w:szCs w:val="28"/>
        </w:rPr>
        <w:t xml:space="preserve"> </w:t>
      </w:r>
      <w:proofErr w:type="spellStart"/>
      <w:r w:rsidR="009E5732" w:rsidRPr="009E5732">
        <w:rPr>
          <w:color w:val="000000"/>
          <w:sz w:val="28"/>
          <w:szCs w:val="28"/>
        </w:rPr>
        <w:t>Inn</w:t>
      </w:r>
      <w:proofErr w:type="spellEnd"/>
      <w:r w:rsidR="009E5732" w:rsidRPr="009E5732">
        <w:rPr>
          <w:color w:val="000000"/>
          <w:sz w:val="28"/>
          <w:szCs w:val="28"/>
        </w:rPr>
        <w:t xml:space="preserve"> </w:t>
      </w:r>
      <w:proofErr w:type="spellStart"/>
      <w:r w:rsidR="009E5732" w:rsidRPr="009E5732">
        <w:rPr>
          <w:color w:val="000000"/>
          <w:sz w:val="28"/>
          <w:szCs w:val="28"/>
        </w:rPr>
        <w:t>Krasnodar</w:t>
      </w:r>
      <w:proofErr w:type="spellEnd"/>
      <w:r w:rsidR="009E5732">
        <w:rPr>
          <w:color w:val="000000"/>
          <w:sz w:val="28"/>
          <w:szCs w:val="28"/>
        </w:rPr>
        <w:t xml:space="preserve">» </w:t>
      </w:r>
      <w:r w:rsidR="00C558C1">
        <w:rPr>
          <w:color w:val="000000"/>
          <w:sz w:val="28"/>
          <w:szCs w:val="28"/>
        </w:rPr>
        <w:t>и «</w:t>
      </w:r>
      <w:r w:rsidR="00C558C1" w:rsidRPr="00C558C1">
        <w:rPr>
          <w:color w:val="000000"/>
          <w:sz w:val="28"/>
          <w:szCs w:val="28"/>
        </w:rPr>
        <w:t>Интурист</w:t>
      </w:r>
      <w:r w:rsidR="00C558C1">
        <w:rPr>
          <w:color w:val="000000"/>
          <w:sz w:val="28"/>
          <w:szCs w:val="28"/>
        </w:rPr>
        <w:t>». Конечно, и</w:t>
      </w:r>
      <w:r w:rsidRPr="00164D9A">
        <w:rPr>
          <w:color w:val="000000"/>
          <w:sz w:val="28"/>
          <w:szCs w:val="28"/>
        </w:rPr>
        <w:t>сходя из вышеперечисленного, с уверенностью можно судить о том, что сертификация услуг важна не только гостинице «М</w:t>
      </w:r>
      <w:r w:rsidR="00C558C1">
        <w:rPr>
          <w:color w:val="000000"/>
          <w:sz w:val="28"/>
          <w:szCs w:val="28"/>
        </w:rPr>
        <w:t>осква</w:t>
      </w:r>
      <w:r w:rsidRPr="00164D9A">
        <w:rPr>
          <w:color w:val="000000"/>
          <w:sz w:val="28"/>
          <w:szCs w:val="28"/>
        </w:rPr>
        <w:t>», но и гостиничной индустрии в целом</w:t>
      </w:r>
      <w:r w:rsidR="00C558C1">
        <w:rPr>
          <w:color w:val="000000"/>
          <w:sz w:val="28"/>
          <w:szCs w:val="28"/>
        </w:rPr>
        <w:t>, однако перед исследуемой гостиницей может открыться огромный спектр возможностей</w:t>
      </w:r>
      <w:r w:rsidRPr="00164D9A">
        <w:rPr>
          <w:color w:val="000000"/>
          <w:sz w:val="28"/>
          <w:szCs w:val="28"/>
        </w:rPr>
        <w:t>. Сертификация повы</w:t>
      </w:r>
      <w:r w:rsidR="00C558C1">
        <w:rPr>
          <w:color w:val="000000"/>
          <w:sz w:val="28"/>
          <w:szCs w:val="28"/>
        </w:rPr>
        <w:t xml:space="preserve">шает не только качество услуг, но и рейтинг отеля на </w:t>
      </w:r>
      <w:r w:rsidR="00620621">
        <w:rPr>
          <w:color w:val="000000"/>
          <w:sz w:val="28"/>
          <w:szCs w:val="28"/>
        </w:rPr>
        <w:t>региональном</w:t>
      </w:r>
      <w:r w:rsidRPr="00164D9A">
        <w:rPr>
          <w:color w:val="000000"/>
          <w:sz w:val="28"/>
          <w:szCs w:val="28"/>
        </w:rPr>
        <w:t xml:space="preserve"> уровне</w:t>
      </w:r>
      <w:r w:rsidRPr="00AC52D8">
        <w:rPr>
          <w:color w:val="000000"/>
          <w:sz w:val="28"/>
          <w:szCs w:val="28"/>
        </w:rPr>
        <w:t>.</w:t>
      </w:r>
      <w:r w:rsidR="00AC52D8" w:rsidRPr="00AC52D8">
        <w:rPr>
          <w:color w:val="000000"/>
          <w:sz w:val="28"/>
          <w:szCs w:val="28"/>
        </w:rPr>
        <w:t xml:space="preserve"> </w:t>
      </w:r>
      <w:r w:rsidR="00BB4AF2" w:rsidRPr="00AC52D8">
        <w:rPr>
          <w:sz w:val="28"/>
          <w:szCs w:val="28"/>
        </w:rPr>
        <w:t>Ключевым здесь является предоставление таких услуг, которые удовлетворяли бы и даже превосходили ожидания целевых клиентов.</w:t>
      </w:r>
      <w:r w:rsidR="00AC52D8" w:rsidRPr="00AC52D8">
        <w:rPr>
          <w:sz w:val="28"/>
          <w:szCs w:val="28"/>
        </w:rPr>
        <w:t xml:space="preserve"> </w:t>
      </w:r>
      <w:r w:rsidR="00C558C1" w:rsidRPr="00AC52D8">
        <w:rPr>
          <w:sz w:val="28"/>
          <w:szCs w:val="28"/>
        </w:rPr>
        <w:t xml:space="preserve">При этом </w:t>
      </w:r>
      <w:r w:rsidR="00EC3ECE" w:rsidRPr="00AC52D8">
        <w:rPr>
          <w:sz w:val="28"/>
          <w:szCs w:val="28"/>
        </w:rPr>
        <w:t xml:space="preserve">обострение конкуренции </w:t>
      </w:r>
      <w:r w:rsidR="00C558C1" w:rsidRPr="00AC52D8">
        <w:rPr>
          <w:sz w:val="28"/>
          <w:szCs w:val="28"/>
        </w:rPr>
        <w:t>у гостиницы «Москва»</w:t>
      </w:r>
      <w:r w:rsidR="00EC3ECE" w:rsidRPr="00AC52D8">
        <w:rPr>
          <w:sz w:val="28"/>
          <w:szCs w:val="28"/>
        </w:rPr>
        <w:t xml:space="preserve"> став</w:t>
      </w:r>
      <w:r w:rsidR="00C558C1" w:rsidRPr="00AC52D8">
        <w:rPr>
          <w:sz w:val="28"/>
          <w:szCs w:val="28"/>
        </w:rPr>
        <w:t>и</w:t>
      </w:r>
      <w:r w:rsidR="00EC3ECE" w:rsidRPr="00AC52D8">
        <w:rPr>
          <w:sz w:val="28"/>
          <w:szCs w:val="28"/>
        </w:rPr>
        <w:t>т перед н</w:t>
      </w:r>
      <w:r w:rsidR="00C558C1" w:rsidRPr="00AC52D8">
        <w:rPr>
          <w:sz w:val="28"/>
          <w:szCs w:val="28"/>
        </w:rPr>
        <w:t>ей</w:t>
      </w:r>
      <w:r w:rsidR="00EC3ECE" w:rsidRPr="00AC52D8">
        <w:rPr>
          <w:sz w:val="28"/>
          <w:szCs w:val="28"/>
        </w:rPr>
        <w:t xml:space="preserve"> задачу постоянного повышения качества услуг и их привлекательности для клиентов</w:t>
      </w:r>
      <w:r w:rsidR="00C558C1" w:rsidRPr="00AC52D8">
        <w:rPr>
          <w:sz w:val="28"/>
          <w:szCs w:val="28"/>
        </w:rPr>
        <w:t>.</w:t>
      </w:r>
      <w:r w:rsidR="00C558C1">
        <w:t xml:space="preserve"> </w:t>
      </w:r>
    </w:p>
    <w:p w:rsidR="00EC3ECE" w:rsidRDefault="00C558C1" w:rsidP="00EC3ECE">
      <w:pPr>
        <w:pStyle w:val="Jefferson"/>
        <w:ind w:right="-2"/>
      </w:pPr>
      <w:r>
        <w:t>Подводя итог, можно сказать, что повышение «</w:t>
      </w:r>
      <w:r w:rsidR="00F7569E">
        <w:t>звёздности</w:t>
      </w:r>
      <w:r>
        <w:t xml:space="preserve">» у гостиницы «Москва» принесёт множество перспективных </w:t>
      </w:r>
      <w:r w:rsidR="001D0D0F">
        <w:t>путей развития своего бизнеса</w:t>
      </w:r>
      <w:r w:rsidR="0064448D">
        <w:t xml:space="preserve">. К </w:t>
      </w:r>
      <w:r w:rsidR="001D0D0F">
        <w:t>этому</w:t>
      </w:r>
      <w:r w:rsidR="0064448D">
        <w:t xml:space="preserve"> можно отнести появление более серьёзной конкуренции, </w:t>
      </w:r>
      <w:r w:rsidR="001D0D0F">
        <w:t>которая в свою очередь</w:t>
      </w:r>
      <w:r w:rsidR="0064448D">
        <w:t xml:space="preserve"> означает </w:t>
      </w:r>
      <w:r w:rsidR="001D0D0F">
        <w:t xml:space="preserve">что </w:t>
      </w:r>
      <w:r w:rsidR="0064448D">
        <w:t xml:space="preserve">качество предоставляемых услуг будет только расти, </w:t>
      </w:r>
      <w:r w:rsidR="001D0D0F">
        <w:t xml:space="preserve">а также </w:t>
      </w:r>
      <w:r w:rsidR="0064448D">
        <w:t>повышение доверия как постоянных, так и новых клиентов гостиницы</w:t>
      </w:r>
      <w:r w:rsidR="001D0D0F">
        <w:t xml:space="preserve"> и, как следствие, увеличение клиентской базы. </w:t>
      </w:r>
    </w:p>
    <w:p w:rsidR="00B411FB" w:rsidRDefault="00B411FB" w:rsidP="004D0ED8">
      <w:pPr>
        <w:pStyle w:val="Jefferson"/>
        <w:ind w:right="0" w:firstLine="0"/>
        <w:jc w:val="center"/>
      </w:pPr>
      <w:r>
        <w:lastRenderedPageBreak/>
        <w:t>ЗАКЛЮЧЕНИЕ</w:t>
      </w:r>
    </w:p>
    <w:p w:rsidR="00B411FB" w:rsidRDefault="00B411FB" w:rsidP="00AC52D8">
      <w:pPr>
        <w:pStyle w:val="Jefferson"/>
        <w:spacing w:line="240" w:lineRule="auto"/>
        <w:ind w:right="0"/>
      </w:pPr>
    </w:p>
    <w:p w:rsidR="00D134EA" w:rsidRDefault="00D134EA" w:rsidP="00933FBC">
      <w:pPr>
        <w:pStyle w:val="Jefferson"/>
        <w:ind w:right="0"/>
      </w:pPr>
      <w:r>
        <w:t>Проведение сертификации услуг гостиниц является одной из важных процедур. В данной курсовой работе это показано на примере гостиницы «</w:t>
      </w:r>
      <w:r w:rsidR="004D0ED8">
        <w:t>Москва</w:t>
      </w:r>
      <w:r>
        <w:t>».</w:t>
      </w:r>
      <w:r w:rsidR="00933FBC">
        <w:t xml:space="preserve"> </w:t>
      </w:r>
      <w:r>
        <w:t>Процедура сертификации услуг гостиниц включает в себя 4 этапа: подача заявки на сертификацию; подготовительные работы (подготовка к сертификации), включая принятие решения по заявке; проведение сертификационной проверки;</w:t>
      </w:r>
    </w:p>
    <w:p w:rsidR="00D134EA" w:rsidRDefault="004D0ED8" w:rsidP="00456B89">
      <w:pPr>
        <w:pStyle w:val="Jefferson"/>
        <w:ind w:right="0"/>
      </w:pPr>
      <w:r>
        <w:t xml:space="preserve">Было описано проведение сертификационной проверки, по формам взятым из </w:t>
      </w:r>
      <w:r w:rsidR="006F1CF6">
        <w:t>Постановления</w:t>
      </w:r>
      <w:r w:rsidR="006F1CF6" w:rsidRPr="006409B9">
        <w:t xml:space="preserve"> Правит</w:t>
      </w:r>
      <w:r w:rsidR="006F1CF6">
        <w:t>ельства РФ от 16.02.2019 №158 «</w:t>
      </w:r>
      <w:r w:rsidR="006F1CF6" w:rsidRPr="006409B9">
        <w:t>Об утверждении Положения о классификации гостин</w:t>
      </w:r>
      <w:r w:rsidR="006F1CF6">
        <w:t>иц»</w:t>
      </w:r>
      <w:r w:rsidR="00456B89">
        <w:t xml:space="preserve"> </w:t>
      </w:r>
      <w:r>
        <w:t>П</w:t>
      </w:r>
      <w:r w:rsidR="00D134EA">
        <w:t>ринятие решения о выдаче сертификата соответствия, выдача сертификата соответствия и лицензии на применение знака соответствия или принятие решения об отказе в выдаче сертификата соответствия.</w:t>
      </w:r>
    </w:p>
    <w:p w:rsidR="006F1CF6" w:rsidRDefault="006F1CF6" w:rsidP="006F1CF6">
      <w:pPr>
        <w:pStyle w:val="Jefferson"/>
        <w:ind w:right="-2"/>
      </w:pPr>
      <w:r>
        <w:t>Говоря о повышении категории гостиницы можно сказать, что это ведёт к повышению прибыльности</w:t>
      </w:r>
      <w:r w:rsidR="00933FBC">
        <w:t xml:space="preserve"> отеля</w:t>
      </w:r>
      <w:r>
        <w:t xml:space="preserve">. Благодаря этому возможно появление более серьёзной конкуренции, которая в свою очередь означает что качество предоставляемых услуг будет только расти, а также повышение доверия как постоянных, так и новых клиентов гостиницы и, как следствие, увеличение клиентской базы. </w:t>
      </w:r>
    </w:p>
    <w:p w:rsidR="008222B4" w:rsidRDefault="00933FBC" w:rsidP="00933FBC">
      <w:pPr>
        <w:pStyle w:val="Jefferson"/>
        <w:ind w:right="0"/>
      </w:pPr>
      <w:r>
        <w:t>Р</w:t>
      </w:r>
      <w:r w:rsidR="00D134EA">
        <w:t>оссийская система сертификации далека от европейской и американско</w:t>
      </w:r>
      <w:r w:rsidR="00456B89">
        <w:t xml:space="preserve">й систем сертификации (примером </w:t>
      </w:r>
      <w:r w:rsidR="00D134EA">
        <w:t>может слу</w:t>
      </w:r>
      <w:r w:rsidR="00456B89">
        <w:t>жить то, что отечественных и зарубежных отелях</w:t>
      </w:r>
      <w:r w:rsidR="00D134EA">
        <w:t xml:space="preserve"> одинаковой звёздности замечается </w:t>
      </w:r>
      <w:r w:rsidR="00456B89">
        <w:t>различие в уровне комфорта</w:t>
      </w:r>
      <w:r w:rsidR="00D134EA">
        <w:t>), но важно, что правительство РФ серьезно занимается этим вопросом и стремится улучшить качество обслуживания в гостиницах России, постоянно совершенствуя систему сертификации, дополняя её новыми статьями и предъявляя новые и более строгие к требования к</w:t>
      </w:r>
      <w:r w:rsidR="00456B89">
        <w:t xml:space="preserve"> отелям различных категорий. Стремясь, что в будущем</w:t>
      </w:r>
      <w:r w:rsidR="00D134EA">
        <w:t xml:space="preserve"> </w:t>
      </w:r>
      <w:r w:rsidR="00456B89">
        <w:t xml:space="preserve">отечественные гостиницы </w:t>
      </w:r>
      <w:r w:rsidR="00D134EA">
        <w:t>будут отвечать требованиям не только российских, но зарубежных стандартов.</w:t>
      </w:r>
      <w:r w:rsidR="008222B4">
        <w:br w:type="page"/>
      </w:r>
    </w:p>
    <w:p w:rsidR="00B411FB" w:rsidRDefault="00B411FB" w:rsidP="00D124BE">
      <w:pPr>
        <w:pStyle w:val="Jefferson"/>
        <w:ind w:right="-1" w:firstLine="0"/>
        <w:jc w:val="center"/>
      </w:pPr>
      <w:r>
        <w:lastRenderedPageBreak/>
        <w:t xml:space="preserve">СПИСОК </w:t>
      </w:r>
      <w:r w:rsidR="00D124BE">
        <w:t>ИСПОЛЬЗОВАННЫХ ИСТОЧНИКОВ</w:t>
      </w:r>
    </w:p>
    <w:p w:rsidR="004D5160" w:rsidRDefault="004D5160" w:rsidP="00D124BE">
      <w:pPr>
        <w:pStyle w:val="Jefferson"/>
        <w:ind w:right="-1" w:firstLine="0"/>
        <w:jc w:val="center"/>
      </w:pP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4D5160">
        <w:t>Арбузова И. Ю. Организация обслуживания в гостиницах и туристских комплексах. – М.: Альфа-М, 2001.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4D5160">
        <w:t>Волов А. Б., Иванов В. В. Гостиничный менеджмент. – М.: Инфра-М, 2006</w:t>
      </w:r>
      <w:r>
        <w:t>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>
        <w:t xml:space="preserve">Гостиница «Москва» </w:t>
      </w:r>
      <w:r w:rsidRPr="00EE65E7">
        <w:t>[</w:t>
      </w:r>
      <w:r>
        <w:t>Электронный ресурс</w:t>
      </w:r>
      <w:r w:rsidRPr="00EE65E7">
        <w:t>]</w:t>
      </w:r>
      <w:r>
        <w:t xml:space="preserve">: официальный сайт. </w:t>
      </w:r>
      <w:r>
        <w:sym w:font="Symbol" w:char="F02D"/>
      </w:r>
      <w:r>
        <w:t xml:space="preserve"> Режим доступа: </w:t>
      </w:r>
      <w:r w:rsidRPr="00EE65E7">
        <w:t>http://www.kit-com.ru/moskva/</w:t>
      </w:r>
      <w:r>
        <w:t xml:space="preserve"> </w:t>
      </w:r>
      <w:r>
        <w:sym w:font="Symbol" w:char="F02D"/>
      </w:r>
      <w:r>
        <w:t xml:space="preserve"> Дата обращения 20.12.18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D31B0A">
        <w:t xml:space="preserve">Гостиничное дело: учебник / под ред. д. </w:t>
      </w:r>
      <w:proofErr w:type="gramStart"/>
      <w:r w:rsidRPr="00D31B0A">
        <w:t>иск.,</w:t>
      </w:r>
      <w:proofErr w:type="gramEnd"/>
      <w:r w:rsidRPr="00D31B0A">
        <w:t xml:space="preserve"> проф. Н.М. Мышьяковой, к.культ., доц. С.Г. </w:t>
      </w:r>
      <w:proofErr w:type="spellStart"/>
      <w:r w:rsidRPr="00D31B0A">
        <w:t>Шкуропат</w:t>
      </w:r>
      <w:proofErr w:type="spellEnd"/>
      <w:r w:rsidRPr="00D31B0A">
        <w:t xml:space="preserve">. – СПб.: Изд-во </w:t>
      </w:r>
      <w:proofErr w:type="spellStart"/>
      <w:r w:rsidRPr="00D31B0A">
        <w:t>СПбГУСЭ</w:t>
      </w:r>
      <w:proofErr w:type="spellEnd"/>
      <w:r w:rsidRPr="00D31B0A">
        <w:t>, 2013. – 314 с</w:t>
      </w:r>
      <w:r>
        <w:t>.</w:t>
      </w:r>
    </w:p>
    <w:p w:rsidR="00CD5F94" w:rsidRPr="00157EA1" w:rsidRDefault="00CD5F94" w:rsidP="0021583D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</w:pPr>
      <w:r w:rsidRPr="00157EA1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регулирование гостиничного дела [Электронный ресурс]: Сертификация гостиничных услуг. </w:t>
      </w:r>
      <w:r>
        <w:rPr>
          <w:rFonts w:ascii="Times New Roman" w:hAnsi="Times New Roman" w:cs="Times New Roman"/>
          <w:sz w:val="28"/>
        </w:rPr>
        <w:sym w:font="Symbol" w:char="F02D"/>
      </w:r>
      <w:r>
        <w:rPr>
          <w:rFonts w:ascii="Times New Roman" w:hAnsi="Times New Roman" w:cs="Times New Roman"/>
          <w:sz w:val="28"/>
        </w:rPr>
        <w:t xml:space="preserve"> Режим доступа: </w:t>
      </w:r>
      <w:r w:rsidRPr="00EC4BAB">
        <w:rPr>
          <w:rFonts w:ascii="Times New Roman" w:hAnsi="Times New Roman" w:cs="Times New Roman"/>
          <w:sz w:val="28"/>
        </w:rPr>
        <w:t>http://dw6.ru/sertifikatsiya_gostinichnyh_uslug.html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sym w:font="Symbol" w:char="F02D"/>
      </w:r>
      <w:r>
        <w:rPr>
          <w:rFonts w:ascii="Times New Roman" w:hAnsi="Times New Roman" w:cs="Times New Roman"/>
          <w:sz w:val="28"/>
        </w:rPr>
        <w:t xml:space="preserve"> Дата обращения 14.01.2019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>
        <w:t>Ефремова М.В. Основы технологии туристского бизнеса. – Ось –89, М., 1999 г. С.90-98.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4D5160">
        <w:t xml:space="preserve">Жукова М. А., Сенин В. С. </w:t>
      </w:r>
      <w:proofErr w:type="spellStart"/>
      <w:r w:rsidRPr="004D5160">
        <w:t>Чудновский</w:t>
      </w:r>
      <w:proofErr w:type="spellEnd"/>
      <w:r w:rsidRPr="004D5160">
        <w:t xml:space="preserve"> А. Д. Управление индустрией туризма. – М.: </w:t>
      </w:r>
      <w:proofErr w:type="spellStart"/>
      <w:r w:rsidRPr="004D5160">
        <w:t>КноРус</w:t>
      </w:r>
      <w:proofErr w:type="spellEnd"/>
      <w:r w:rsidRPr="004D5160">
        <w:t>, 2007.</w:t>
      </w:r>
    </w:p>
    <w:p w:rsidR="00CD5F94" w:rsidRPr="004D5160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proofErr w:type="spellStart"/>
      <w:r w:rsidRPr="00702401">
        <w:t>Котлер</w:t>
      </w:r>
      <w:proofErr w:type="spellEnd"/>
      <w:r w:rsidRPr="00702401">
        <w:t xml:space="preserve"> Ф. и др. Маркетинг. Гостеприимство и туризм: Учебник для вузов. – М.: ЮНИТИ, 1998, 140с.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proofErr w:type="spellStart"/>
      <w:r>
        <w:t>Ляпина</w:t>
      </w:r>
      <w:proofErr w:type="spellEnd"/>
      <w:r>
        <w:t xml:space="preserve"> И.Ю. Организация и технология гостиничного обслуживания. </w:t>
      </w:r>
      <w:proofErr w:type="spellStart"/>
      <w:r>
        <w:t>ПрофОбрИздат</w:t>
      </w:r>
      <w:proofErr w:type="spellEnd"/>
      <w:r>
        <w:t>, М., 2001 г. С.7-25, 116-123, 137-160.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proofErr w:type="spellStart"/>
      <w:r>
        <w:t>Медлик</w:t>
      </w:r>
      <w:proofErr w:type="spellEnd"/>
      <w:r>
        <w:t xml:space="preserve">, С. Гостиничный бизнес: Учебник для </w:t>
      </w:r>
      <w:proofErr w:type="spellStart"/>
      <w:r>
        <w:t>стундентов</w:t>
      </w:r>
      <w:proofErr w:type="spellEnd"/>
      <w:r>
        <w:t xml:space="preserve"> вузов, обучающихся по специальности сервиса / С. </w:t>
      </w:r>
      <w:proofErr w:type="spellStart"/>
      <w:r>
        <w:t>Медлик</w:t>
      </w:r>
      <w:proofErr w:type="spellEnd"/>
      <w:r>
        <w:t xml:space="preserve">, Х. </w:t>
      </w:r>
      <w:proofErr w:type="spellStart"/>
      <w:r>
        <w:t>Инграм</w:t>
      </w:r>
      <w:proofErr w:type="spellEnd"/>
      <w:r>
        <w:t xml:space="preserve">; </w:t>
      </w:r>
      <w:r w:rsidRPr="004D5160">
        <w:t>[</w:t>
      </w:r>
      <w:r>
        <w:t>пер. с англ. А.В. Павлов</w:t>
      </w:r>
      <w:r w:rsidRPr="004D5160">
        <w:t>]</w:t>
      </w:r>
      <w:r>
        <w:t xml:space="preserve">. – </w:t>
      </w:r>
      <w:proofErr w:type="gramStart"/>
      <w:r>
        <w:t>М.:ЮНИТИ</w:t>
      </w:r>
      <w:proofErr w:type="gramEnd"/>
      <w:r>
        <w:t>-ДАНА, 2015.– 239 с. – (Серия «Зарубежный учебник»).</w:t>
      </w:r>
    </w:p>
    <w:p w:rsidR="00CD5F94" w:rsidRDefault="00CD5F94" w:rsidP="0021583D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Миненкова</w:t>
      </w:r>
      <w:proofErr w:type="spellEnd"/>
      <w:r>
        <w:rPr>
          <w:rFonts w:ascii="Times New Roman" w:hAnsi="Times New Roman" w:cs="Times New Roman"/>
          <w:sz w:val="28"/>
        </w:rPr>
        <w:t xml:space="preserve"> В.В. Основы гостиничного бизнеса: Учебно-методический комплекс. </w:t>
      </w:r>
      <w:r>
        <w:rPr>
          <w:rFonts w:ascii="Times New Roman" w:hAnsi="Times New Roman" w:cs="Times New Roman"/>
          <w:sz w:val="28"/>
        </w:rPr>
        <w:sym w:font="Symbol" w:char="F02D"/>
      </w:r>
      <w:r>
        <w:rPr>
          <w:rFonts w:ascii="Times New Roman" w:hAnsi="Times New Roman" w:cs="Times New Roman"/>
          <w:sz w:val="28"/>
        </w:rPr>
        <w:t xml:space="preserve"> Краснодар: Кубанский государственный университет, 2015. – 160 с.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6409B9">
        <w:t>Постановление Правит</w:t>
      </w:r>
      <w:r>
        <w:t>ельства РФ от 16.02.2019 №158 «</w:t>
      </w:r>
      <w:r w:rsidRPr="006409B9">
        <w:t>Об утверждении Положения о классификации гостин</w:t>
      </w:r>
      <w:r>
        <w:t xml:space="preserve">иц» </w:t>
      </w:r>
      <w:r w:rsidRPr="00157EA1">
        <w:t xml:space="preserve">[Электронный ресурс]: </w:t>
      </w:r>
      <w:r>
        <w:t>Информационно-правовой портал «</w:t>
      </w:r>
      <w:proofErr w:type="spellStart"/>
      <w:r>
        <w:t>Гарант.ру</w:t>
      </w:r>
      <w:proofErr w:type="spellEnd"/>
      <w:r>
        <w:t xml:space="preserve">». </w:t>
      </w:r>
      <w:r w:rsidRPr="00157EA1">
        <w:t>–</w:t>
      </w:r>
      <w:r>
        <w:t xml:space="preserve"> Режим доступа: </w:t>
      </w:r>
      <w:r w:rsidRPr="00157EA1">
        <w:t>http://www.garant.ru/hotlaw/federal/1259565/</w:t>
      </w:r>
      <w:r>
        <w:t xml:space="preserve"> – Дата обращения 12.02.2019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E7415F">
        <w:t>Стандартизация и сертификация качества услуг в гостиничном хозяйстве</w:t>
      </w:r>
      <w:r>
        <w:t xml:space="preserve"> </w:t>
      </w:r>
      <w:r w:rsidRPr="00157EA1">
        <w:rPr>
          <w:color w:val="000000"/>
          <w:szCs w:val="28"/>
        </w:rPr>
        <w:t>[Электронный ресурс]:</w:t>
      </w:r>
      <w:r>
        <w:rPr>
          <w:color w:val="000000"/>
          <w:szCs w:val="28"/>
        </w:rPr>
        <w:t xml:space="preserve"> Гостиничное дело. </w:t>
      </w:r>
      <w:r>
        <w:sym w:font="Symbol" w:char="F02D"/>
      </w:r>
      <w:r>
        <w:t xml:space="preserve"> Режим доступа:</w:t>
      </w:r>
      <w:r w:rsidRPr="00E7415F">
        <w:t xml:space="preserve"> </w:t>
      </w:r>
      <w:r w:rsidRPr="00CD5F94">
        <w:t>http://tourlib.net/statti_tourism/rykunova.htm</w:t>
      </w:r>
      <w:r>
        <w:t xml:space="preserve">. </w:t>
      </w:r>
      <w:r>
        <w:sym w:font="Symbol" w:char="F02D"/>
      </w:r>
      <w:r>
        <w:t xml:space="preserve"> Дата обращения 20.12.2018</w:t>
      </w:r>
    </w:p>
    <w:p w:rsidR="00CD5F94" w:rsidRPr="00EC4BAB" w:rsidRDefault="00CD5F94" w:rsidP="0021583D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BAB">
        <w:rPr>
          <w:rFonts w:ascii="Times New Roman" w:hAnsi="Times New Roman" w:cs="Times New Roman"/>
          <w:sz w:val="28"/>
        </w:rPr>
        <w:t xml:space="preserve">Теория по метрологии, стандартизации и сертификации [Электронный ресурс]: Сертификация. Основные понятия и определения. </w:t>
      </w:r>
      <w:r w:rsidRPr="00EC4BAB">
        <w:rPr>
          <w:sz w:val="28"/>
          <w:szCs w:val="28"/>
        </w:rPr>
        <w:t xml:space="preserve">– </w:t>
      </w:r>
      <w:r w:rsidRPr="00EC4BAB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EC4BAB">
        <w:rPr>
          <w:rFonts w:ascii="Times New Roman" w:hAnsi="Times New Roman" w:cs="Times New Roman"/>
          <w:sz w:val="28"/>
        </w:rPr>
        <w:t xml:space="preserve">https://metro-logiya.ru/index.php?action=full&amp;id=305. </w:t>
      </w:r>
      <w:r w:rsidRPr="00EC4BAB">
        <w:rPr>
          <w:sz w:val="28"/>
          <w:szCs w:val="28"/>
        </w:rPr>
        <w:t xml:space="preserve">– </w:t>
      </w:r>
      <w:r w:rsidRPr="00EC4BAB">
        <w:rPr>
          <w:rFonts w:ascii="Times New Roman" w:hAnsi="Times New Roman" w:cs="Times New Roman"/>
          <w:sz w:val="28"/>
          <w:szCs w:val="28"/>
        </w:rPr>
        <w:t>Дата обращения 06.01.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C4BAB">
        <w:rPr>
          <w:rFonts w:ascii="Times New Roman" w:hAnsi="Times New Roman" w:cs="Times New Roman"/>
          <w:sz w:val="28"/>
          <w:szCs w:val="28"/>
        </w:rPr>
        <w:t>19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>
        <w:t>Туризм как вид деятельности / Под ред. В.А.Квартального, Е.В.Зорина – Финансы и статистика, М., 2001 г. С.150-180.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 w:rsidRPr="00116596">
        <w:t>Указ Пре</w:t>
      </w:r>
      <w:r>
        <w:t>зидента РФ от 14.09.2018 №514 «</w:t>
      </w:r>
      <w:r w:rsidRPr="00116596">
        <w:t>О некоторых вопросах совершенствования государственного управления в сфере ту</w:t>
      </w:r>
      <w:r>
        <w:t xml:space="preserve">ризма и туристской деятельности» </w:t>
      </w:r>
      <w:r w:rsidRPr="00157EA1">
        <w:t xml:space="preserve">[Электронный ресурс]: </w:t>
      </w:r>
      <w:r>
        <w:t>Правовой портал «</w:t>
      </w:r>
      <w:proofErr w:type="spellStart"/>
      <w:r>
        <w:t>КонсультантПлюс</w:t>
      </w:r>
      <w:proofErr w:type="spellEnd"/>
      <w:r>
        <w:t xml:space="preserve">» </w:t>
      </w:r>
      <w:r w:rsidRPr="00157EA1">
        <w:t>–</w:t>
      </w:r>
      <w:r>
        <w:t xml:space="preserve"> Режим доступа: </w:t>
      </w:r>
      <w:r>
        <w:rPr>
          <w:lang w:val="en-US"/>
        </w:rPr>
        <w:t>http</w:t>
      </w:r>
      <w:r w:rsidRPr="001F3DE6">
        <w:t>:</w:t>
      </w:r>
      <w:r w:rsidRPr="00157EA1">
        <w:t>//www.consultant.ru/document/cons_doc_LAW_306745/</w:t>
      </w:r>
      <w:r>
        <w:t xml:space="preserve"> </w:t>
      </w:r>
      <w:r w:rsidRPr="00157EA1">
        <w:t>–</w:t>
      </w:r>
      <w:r>
        <w:t xml:space="preserve"> Дата обращения 18.02.2019</w:t>
      </w:r>
    </w:p>
    <w:p w:rsidR="00CD5F94" w:rsidRDefault="00CD5F94" w:rsidP="0021583D">
      <w:pPr>
        <w:pStyle w:val="Jefferson"/>
        <w:numPr>
          <w:ilvl w:val="0"/>
          <w:numId w:val="12"/>
        </w:numPr>
        <w:ind w:left="0" w:right="0" w:firstLine="709"/>
      </w:pPr>
      <w:r>
        <w:t xml:space="preserve">Федеральный закон «О техническом регулировании» от 27.12.2002 №184-ФЗ (последняя редакция) </w:t>
      </w:r>
      <w:r w:rsidRPr="001F3DE6">
        <w:t>[</w:t>
      </w:r>
      <w:r>
        <w:t>Электронный ресурс</w:t>
      </w:r>
      <w:r w:rsidRPr="001F3DE6">
        <w:t>]</w:t>
      </w:r>
      <w:r>
        <w:t>: Электронный фонд правовой и нормативно-технической документации «ТЕХЭКСПЕРТ» – Режим доступа:</w:t>
      </w:r>
      <w:r w:rsidRPr="001F3DE6">
        <w:t xml:space="preserve">  http://docs.cntd.ru/document/901836556# </w:t>
      </w:r>
      <w:r>
        <w:t>–</w:t>
      </w:r>
      <w:r w:rsidRPr="001F3DE6">
        <w:t xml:space="preserve"> </w:t>
      </w:r>
      <w:r>
        <w:t>Дата обращения 20.01.2019</w:t>
      </w:r>
    </w:p>
    <w:p w:rsidR="001334B5" w:rsidRDefault="001334B5" w:rsidP="001334B5">
      <w:pPr>
        <w:pStyle w:val="Jefferson"/>
        <w:ind w:left="709" w:right="0" w:firstLine="0"/>
      </w:pPr>
      <w:r>
        <w:br w:type="page"/>
      </w:r>
    </w:p>
    <w:p w:rsidR="002965E2" w:rsidRPr="002965E2" w:rsidRDefault="002965E2" w:rsidP="002965E2">
      <w:pPr>
        <w:tabs>
          <w:tab w:val="left" w:pos="900"/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6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ПРИЛОЖЕНИЕ А</w:t>
      </w:r>
    </w:p>
    <w:p w:rsidR="002965E2" w:rsidRDefault="002965E2" w:rsidP="002965E2">
      <w:pPr>
        <w:pStyle w:val="ConsPlusNormal"/>
        <w:jc w:val="center"/>
        <w:rPr>
          <w:rFonts w:eastAsia="Times New Roman"/>
          <w:color w:val="000000" w:themeColor="text1"/>
          <w:sz w:val="28"/>
          <w:szCs w:val="28"/>
          <w:lang w:eastAsia="en-US"/>
        </w:rPr>
      </w:pPr>
      <w:r>
        <w:rPr>
          <w:rFonts w:eastAsia="Times New Roman"/>
          <w:color w:val="000000" w:themeColor="text1"/>
          <w:sz w:val="28"/>
          <w:szCs w:val="28"/>
          <w:lang w:eastAsia="en-US"/>
        </w:rPr>
        <w:t>Приложение №</w:t>
      </w:r>
      <w:r w:rsidRPr="002965E2">
        <w:rPr>
          <w:rFonts w:eastAsia="Times New Roman"/>
          <w:color w:val="000000" w:themeColor="text1"/>
          <w:sz w:val="28"/>
          <w:szCs w:val="28"/>
          <w:lang w:eastAsia="en-US"/>
        </w:rPr>
        <w:t>1</w:t>
      </w:r>
      <w:r w:rsidR="00702401">
        <w:rPr>
          <w:rFonts w:eastAsia="Times New Roman"/>
          <w:color w:val="000000" w:themeColor="text1"/>
          <w:sz w:val="28"/>
          <w:szCs w:val="28"/>
          <w:lang w:eastAsia="en-US"/>
        </w:rPr>
        <w:t xml:space="preserve"> </w:t>
      </w:r>
      <w:r w:rsidRPr="002965E2">
        <w:rPr>
          <w:rFonts w:eastAsia="Times New Roman"/>
          <w:color w:val="000000" w:themeColor="text1"/>
          <w:sz w:val="28"/>
          <w:szCs w:val="28"/>
          <w:lang w:eastAsia="en-US"/>
        </w:rPr>
        <w:t>к Положению</w:t>
      </w:r>
      <w:r>
        <w:rPr>
          <w:rFonts w:eastAsia="Times New Roman"/>
          <w:color w:val="000000" w:themeColor="text1"/>
          <w:sz w:val="28"/>
          <w:szCs w:val="28"/>
          <w:lang w:eastAsia="en-US"/>
        </w:rPr>
        <w:t xml:space="preserve"> </w:t>
      </w:r>
      <w:r w:rsidRPr="002965E2">
        <w:rPr>
          <w:rFonts w:eastAsia="Times New Roman"/>
          <w:color w:val="000000" w:themeColor="text1"/>
          <w:sz w:val="28"/>
          <w:szCs w:val="28"/>
          <w:lang w:eastAsia="en-US"/>
        </w:rPr>
        <w:t>о классификации гостиниц</w:t>
      </w:r>
    </w:p>
    <w:p w:rsidR="002965E2" w:rsidRDefault="002965E2" w:rsidP="002965E2">
      <w:pPr>
        <w:pStyle w:val="ConsPlusNormal"/>
        <w:jc w:val="center"/>
      </w:pPr>
    </w:p>
    <w:p w:rsidR="002965E2" w:rsidRPr="002965E2" w:rsidRDefault="002965E2" w:rsidP="002965E2">
      <w:pPr>
        <w:pStyle w:val="ConsPlusNormal"/>
        <w:jc w:val="center"/>
        <w:rPr>
          <w:sz w:val="22"/>
        </w:rPr>
      </w:pPr>
      <w:r w:rsidRPr="002965E2">
        <w:rPr>
          <w:sz w:val="22"/>
        </w:rPr>
        <w:t>ФОРМА СВИДЕТЕЛЬСТВА</w:t>
      </w:r>
    </w:p>
    <w:p w:rsidR="002965E2" w:rsidRPr="002965E2" w:rsidRDefault="002965E2" w:rsidP="002965E2">
      <w:pPr>
        <w:pStyle w:val="ConsPlusNormal"/>
        <w:jc w:val="center"/>
        <w:rPr>
          <w:sz w:val="22"/>
        </w:rPr>
      </w:pPr>
      <w:r w:rsidRPr="002965E2">
        <w:rPr>
          <w:sz w:val="22"/>
        </w:rPr>
        <w:t>О ПРИСВОЕНИИ ГОСТИНИЦЕ ОПРЕДЕЛЕННОЙ КАТЕГОРИИ</w:t>
      </w:r>
    </w:p>
    <w:p w:rsidR="002965E2" w:rsidRDefault="002965E2" w:rsidP="002965E2">
      <w:pPr>
        <w:pStyle w:val="ConsPlusNormal"/>
        <w:jc w:val="center"/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СИСТЕМА КЛАССИФИКАЦИИ ОБЪЕКТОВ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ТУРИСТСКОЙ ИНДУСТРИИ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Аккредитованная организация, осуществляющая классификацию гостиниц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___________________________________________________________________________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(наименование аккредитованной организации)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Регистрационный номер аттестата аккредитации N 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Аттестат аккредитации действителен до "__" ____________________ 20__ г.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СВИДЕТЕЛЬСТВО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о присвоении гостинице категории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N _________________________                от "__" __________ 20__ г.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(регистрационный номер)                        (дата выдачи)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Вид гостиницы 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Свидетельство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о присвоении гостинице категории действительно до "__" ____________ 20__ г.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___________________________________________________________________________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(наименование гостиницы, фирменное наименование гостиницы)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___________________________________________________________________________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(фактический адрес (место нахождения) гостиницы)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___________________________________________________________________________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</w:t>
      </w:r>
      <w:proofErr w:type="gramStart"/>
      <w:r w:rsidRPr="002965E2">
        <w:rPr>
          <w:sz w:val="18"/>
        </w:rPr>
        <w:t>наименование</w:t>
      </w:r>
      <w:proofErr w:type="gramEnd"/>
      <w:r w:rsidRPr="002965E2">
        <w:rPr>
          <w:sz w:val="18"/>
        </w:rPr>
        <w:t xml:space="preserve"> юридического лица, индивидуального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предпринимателя, которому гостиница принадлежит на праве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собственности, аренды или ином законном основании)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___________________________________________________________________________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(ИНН, ОГРН юридического лица или ОГРНИП индивидуального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предпринимателя, которому гостиница принадлежит на праве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собственности, аренды или ином законном основании)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___________________________________________________________________________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</w:t>
      </w:r>
      <w:proofErr w:type="gramStart"/>
      <w:r w:rsidRPr="002965E2">
        <w:rPr>
          <w:sz w:val="18"/>
        </w:rPr>
        <w:t>телефон</w:t>
      </w:r>
      <w:proofErr w:type="gramEnd"/>
      <w:r w:rsidRPr="002965E2">
        <w:rPr>
          <w:sz w:val="18"/>
        </w:rPr>
        <w:t>, адрес официального сайта в информационно-телекоммуникационной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сети "Интернет", адрес электронной почты)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Присвоена категория 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Основание: ________________________________________________________________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</w:t>
      </w:r>
      <w:proofErr w:type="gramStart"/>
      <w:r w:rsidRPr="002965E2">
        <w:rPr>
          <w:sz w:val="18"/>
        </w:rPr>
        <w:t>реквизиты</w:t>
      </w:r>
      <w:proofErr w:type="gramEnd"/>
      <w:r w:rsidRPr="002965E2">
        <w:rPr>
          <w:sz w:val="18"/>
        </w:rPr>
        <w:t xml:space="preserve"> решения аккредитованной организации о выдаче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свидетельства)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НОМЕРНОЙ ФОНД _______________________ номеров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(количество номеров)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КАТЕГОРИЯ, ПРИСВОЕННАЯ НОМЕРАМ</w:t>
      </w:r>
    </w:p>
    <w:p w:rsidR="002965E2" w:rsidRPr="002965E2" w:rsidRDefault="002965E2" w:rsidP="002965E2">
      <w:pPr>
        <w:pStyle w:val="ConsPlusNormal"/>
        <w:jc w:val="center"/>
        <w:rPr>
          <w:sz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74"/>
        <w:gridCol w:w="2976"/>
        <w:gridCol w:w="2721"/>
      </w:tblGrid>
      <w:tr w:rsidR="002965E2" w:rsidRPr="002965E2" w:rsidTr="0098533A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E2" w:rsidRPr="002965E2" w:rsidRDefault="002965E2" w:rsidP="002965E2">
            <w:pPr>
              <w:pStyle w:val="ConsPlusNormal"/>
              <w:jc w:val="center"/>
              <w:rPr>
                <w:sz w:val="22"/>
              </w:rPr>
            </w:pPr>
            <w:r w:rsidRPr="002965E2">
              <w:rPr>
                <w:sz w:val="22"/>
              </w:rPr>
              <w:t>Наименование категории номеров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E2" w:rsidRPr="002965E2" w:rsidRDefault="002965E2" w:rsidP="002965E2">
            <w:pPr>
              <w:pStyle w:val="ConsPlusNormal"/>
              <w:jc w:val="center"/>
              <w:rPr>
                <w:sz w:val="22"/>
              </w:rPr>
            </w:pPr>
            <w:r w:rsidRPr="002965E2">
              <w:rPr>
                <w:sz w:val="22"/>
              </w:rPr>
              <w:t>Количество номеров определенной категории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E2" w:rsidRPr="002965E2" w:rsidRDefault="002965E2" w:rsidP="002965E2">
            <w:pPr>
              <w:pStyle w:val="ConsPlusNormal"/>
              <w:jc w:val="center"/>
              <w:rPr>
                <w:sz w:val="22"/>
              </w:rPr>
            </w:pPr>
            <w:r w:rsidRPr="002965E2">
              <w:rPr>
                <w:sz w:val="22"/>
              </w:rPr>
              <w:t>Нумерация номеров</w:t>
            </w:r>
          </w:p>
        </w:tc>
      </w:tr>
      <w:tr w:rsidR="002965E2" w:rsidRPr="002965E2" w:rsidTr="0098533A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E2" w:rsidRPr="002965E2" w:rsidRDefault="002965E2" w:rsidP="002965E2">
            <w:pPr>
              <w:pStyle w:val="ConsPlusNormal"/>
              <w:jc w:val="center"/>
              <w:rPr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E2" w:rsidRPr="002965E2" w:rsidRDefault="002965E2" w:rsidP="002965E2">
            <w:pPr>
              <w:pStyle w:val="ConsPlusNormal"/>
              <w:jc w:val="center"/>
              <w:rPr>
                <w:sz w:val="22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E2" w:rsidRPr="002965E2" w:rsidRDefault="002965E2" w:rsidP="002965E2">
            <w:pPr>
              <w:pStyle w:val="ConsPlusNormal"/>
              <w:jc w:val="center"/>
              <w:rPr>
                <w:sz w:val="22"/>
              </w:rPr>
            </w:pPr>
          </w:p>
        </w:tc>
      </w:tr>
    </w:tbl>
    <w:p w:rsidR="002965E2" w:rsidRPr="002965E2" w:rsidRDefault="002965E2" w:rsidP="002965E2">
      <w:pPr>
        <w:pStyle w:val="ConsPlusNormal"/>
        <w:jc w:val="center"/>
        <w:rPr>
          <w:sz w:val="22"/>
        </w:rPr>
      </w:pP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Руководитель аккредитованной организации  ____________ ____________________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(подпись)   (инициалы, фамилия)</w:t>
      </w:r>
    </w:p>
    <w:p w:rsidR="002965E2" w:rsidRPr="002965E2" w:rsidRDefault="002965E2" w:rsidP="002965E2">
      <w:pPr>
        <w:pStyle w:val="ConsPlusNonformat"/>
        <w:jc w:val="center"/>
        <w:rPr>
          <w:sz w:val="18"/>
        </w:rPr>
      </w:pPr>
      <w:r w:rsidRPr="002965E2">
        <w:rPr>
          <w:sz w:val="18"/>
        </w:rPr>
        <w:t>М.П.</w:t>
      </w:r>
    </w:p>
    <w:p w:rsidR="00667461" w:rsidRDefault="002965E2" w:rsidP="00702401">
      <w:pPr>
        <w:pStyle w:val="Jefferson"/>
        <w:ind w:right="-1" w:firstLine="0"/>
        <w:jc w:val="center"/>
        <w:rPr>
          <w:color w:val="FF0000"/>
          <w:szCs w:val="28"/>
        </w:rPr>
      </w:pPr>
      <w:r>
        <w:t xml:space="preserve">Рисунок А.1 </w:t>
      </w:r>
      <w:r w:rsidRPr="00011DF5">
        <w:rPr>
          <w:szCs w:val="28"/>
        </w:rPr>
        <w:t>–</w:t>
      </w:r>
      <w:r>
        <w:rPr>
          <w:szCs w:val="28"/>
        </w:rPr>
        <w:t xml:space="preserve"> </w:t>
      </w:r>
      <w:r w:rsidR="00702401">
        <w:rPr>
          <w:szCs w:val="28"/>
        </w:rPr>
        <w:t>Ф</w:t>
      </w:r>
      <w:r w:rsidR="00702401" w:rsidRPr="00702401">
        <w:rPr>
          <w:szCs w:val="28"/>
        </w:rPr>
        <w:t>орма свидетельства</w:t>
      </w:r>
      <w:r w:rsidR="00702401">
        <w:rPr>
          <w:szCs w:val="28"/>
        </w:rPr>
        <w:t xml:space="preserve"> </w:t>
      </w:r>
      <w:r w:rsidR="00702401" w:rsidRPr="00702401">
        <w:rPr>
          <w:szCs w:val="28"/>
        </w:rPr>
        <w:t xml:space="preserve">о присвоении гостинице </w:t>
      </w:r>
      <w:r w:rsidR="00702401">
        <w:rPr>
          <w:szCs w:val="28"/>
        </w:rPr>
        <w:t xml:space="preserve">категории </w:t>
      </w:r>
      <w:r w:rsidR="00702401" w:rsidRPr="00F7569E">
        <w:rPr>
          <w:color w:val="000000" w:themeColor="text1"/>
          <w:szCs w:val="28"/>
        </w:rPr>
        <w:t>[12]</w:t>
      </w:r>
    </w:p>
    <w:p w:rsidR="002965E2" w:rsidRPr="00D124BE" w:rsidRDefault="00702401" w:rsidP="00702401">
      <w:pPr>
        <w:pStyle w:val="Jefferson"/>
        <w:ind w:right="-1" w:firstLine="0"/>
        <w:jc w:val="center"/>
      </w:pPr>
      <w:r w:rsidRPr="00702401">
        <w:rPr>
          <w:color w:val="FF0000"/>
          <w:szCs w:val="28"/>
        </w:rPr>
        <w:t xml:space="preserve"> </w:t>
      </w:r>
    </w:p>
    <w:p w:rsidR="00314DA5" w:rsidRPr="002965E2" w:rsidRDefault="00314DA5" w:rsidP="00314DA5">
      <w:pPr>
        <w:pStyle w:val="Jefferson"/>
        <w:ind w:right="-1" w:firstLine="0"/>
        <w:jc w:val="center"/>
      </w:pPr>
      <w:r>
        <w:lastRenderedPageBreak/>
        <w:t>ПРИЛОЖЕН</w:t>
      </w:r>
      <w:r w:rsidR="002965E2">
        <w:t>ИЕ Б</w:t>
      </w:r>
    </w:p>
    <w:p w:rsidR="00314DA5" w:rsidRDefault="00314DA5" w:rsidP="00314DA5">
      <w:pPr>
        <w:pStyle w:val="Jefferson"/>
        <w:ind w:right="-1" w:firstLine="0"/>
        <w:jc w:val="center"/>
      </w:pPr>
      <w:r>
        <w:t>Свидетельство о присвоение категории</w:t>
      </w:r>
      <w:r w:rsidR="002A26F7">
        <w:t xml:space="preserve"> гостинице «Москва»</w:t>
      </w:r>
    </w:p>
    <w:p w:rsidR="00904D08" w:rsidRDefault="00904D08" w:rsidP="00314DA5">
      <w:pPr>
        <w:pStyle w:val="Jefferson"/>
        <w:ind w:right="-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47322" cy="7703128"/>
            <wp:effectExtent l="0" t="0" r="1270" b="0"/>
            <wp:docPr id="1" name="Рисунок 1" descr="http://www.kit-com.ru/modules/gallery/uploads/moskva_svide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t-com.ru/modules/gallery/uploads/moskva_svidetelstv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17" cy="77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A5" w:rsidRPr="00D124BE" w:rsidRDefault="002965E2" w:rsidP="00314DA5">
      <w:pPr>
        <w:pStyle w:val="Jefferson"/>
        <w:ind w:right="-1" w:firstLine="0"/>
        <w:jc w:val="center"/>
      </w:pPr>
      <w:r>
        <w:t>Рисунок Б.1</w:t>
      </w:r>
      <w:r w:rsidR="00314DA5">
        <w:t xml:space="preserve"> </w:t>
      </w:r>
      <w:r w:rsidR="00314DA5" w:rsidRPr="00011DF5">
        <w:rPr>
          <w:szCs w:val="28"/>
        </w:rPr>
        <w:t>–</w:t>
      </w:r>
      <w:r w:rsidR="00314DA5">
        <w:rPr>
          <w:szCs w:val="28"/>
        </w:rPr>
        <w:t xml:space="preserve"> Свидетельство о присвоение категории гостинице «Москва»</w:t>
      </w:r>
      <w:r w:rsidR="00D124BE" w:rsidRPr="00F7569E">
        <w:rPr>
          <w:color w:val="000000" w:themeColor="text1"/>
          <w:szCs w:val="28"/>
        </w:rPr>
        <w:t xml:space="preserve"> [</w:t>
      </w:r>
      <w:r w:rsidR="00F7569E">
        <w:rPr>
          <w:color w:val="000000" w:themeColor="text1"/>
          <w:szCs w:val="28"/>
        </w:rPr>
        <w:t>3</w:t>
      </w:r>
      <w:r w:rsidR="00D124BE" w:rsidRPr="00F7569E">
        <w:rPr>
          <w:color w:val="000000" w:themeColor="text1"/>
          <w:szCs w:val="28"/>
        </w:rPr>
        <w:t>]</w:t>
      </w:r>
    </w:p>
    <w:sectPr w:rsidR="00314DA5" w:rsidRPr="00D124BE" w:rsidSect="00B93BE6">
      <w:footerReference w:type="default" r:id="rId3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B80" w:rsidRDefault="00735B80" w:rsidP="00B93BE6">
      <w:pPr>
        <w:spacing w:after="0" w:line="240" w:lineRule="auto"/>
      </w:pPr>
      <w:r>
        <w:separator/>
      </w:r>
    </w:p>
  </w:endnote>
  <w:endnote w:type="continuationSeparator" w:id="0">
    <w:p w:rsidR="00735B80" w:rsidRDefault="00735B80" w:rsidP="00B9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78251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37182" w:rsidRPr="00730B0F" w:rsidRDefault="00F37182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0B0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0B0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0B0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41A7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730B0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37182" w:rsidRDefault="00F3718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B80" w:rsidRDefault="00735B80" w:rsidP="00B93BE6">
      <w:pPr>
        <w:spacing w:after="0" w:line="240" w:lineRule="auto"/>
      </w:pPr>
      <w:r>
        <w:separator/>
      </w:r>
    </w:p>
  </w:footnote>
  <w:footnote w:type="continuationSeparator" w:id="0">
    <w:p w:rsidR="00735B80" w:rsidRDefault="00735B80" w:rsidP="00B93B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B1C"/>
    <w:multiLevelType w:val="hybridMultilevel"/>
    <w:tmpl w:val="4CB2DBBE"/>
    <w:lvl w:ilvl="0" w:tplc="4E68709C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062B69"/>
    <w:multiLevelType w:val="hybridMultilevel"/>
    <w:tmpl w:val="8200AF76"/>
    <w:lvl w:ilvl="0" w:tplc="CC0EDF3E">
      <w:start w:val="1"/>
      <w:numFmt w:val="bullet"/>
      <w:suff w:val="space"/>
      <w:lvlText w:val="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2C6375"/>
    <w:multiLevelType w:val="hybridMultilevel"/>
    <w:tmpl w:val="0A3AC540"/>
    <w:lvl w:ilvl="0" w:tplc="CB368400">
      <w:start w:val="1"/>
      <w:numFmt w:val="decimal"/>
      <w:suff w:val="space"/>
      <w:lvlText w:val="%1."/>
      <w:lvlJc w:val="left"/>
      <w:pPr>
        <w:ind w:left="220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1C13A9"/>
    <w:multiLevelType w:val="hybridMultilevel"/>
    <w:tmpl w:val="A322DA5A"/>
    <w:lvl w:ilvl="0" w:tplc="4E68709C">
      <w:start w:val="1"/>
      <w:numFmt w:val="bullet"/>
      <w:suff w:val="space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71395D"/>
    <w:multiLevelType w:val="multilevel"/>
    <w:tmpl w:val="272E7F6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1E7E7E3C"/>
    <w:multiLevelType w:val="multilevel"/>
    <w:tmpl w:val="276A96B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suff w:val="space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21BA1C0A"/>
    <w:multiLevelType w:val="hybridMultilevel"/>
    <w:tmpl w:val="C27A65BC"/>
    <w:lvl w:ilvl="0" w:tplc="CC0EDF3E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116A4C"/>
    <w:multiLevelType w:val="hybridMultilevel"/>
    <w:tmpl w:val="548007FE"/>
    <w:lvl w:ilvl="0" w:tplc="1DE640F6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862536"/>
    <w:multiLevelType w:val="hybridMultilevel"/>
    <w:tmpl w:val="770C960E"/>
    <w:lvl w:ilvl="0" w:tplc="CC0EDF3E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285DBC"/>
    <w:multiLevelType w:val="hybridMultilevel"/>
    <w:tmpl w:val="B4907CC2"/>
    <w:lvl w:ilvl="0" w:tplc="511E4C2E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0211A30"/>
    <w:multiLevelType w:val="hybridMultilevel"/>
    <w:tmpl w:val="568253D0"/>
    <w:lvl w:ilvl="0" w:tplc="3A6EFD8E">
      <w:start w:val="1"/>
      <w:numFmt w:val="decimal"/>
      <w:suff w:val="space"/>
      <w:lvlText w:val="%1."/>
      <w:lvlJc w:val="left"/>
      <w:pPr>
        <w:ind w:left="2918" w:hanging="360"/>
      </w:pPr>
      <w:rPr>
        <w:rFonts w:hint="default"/>
      </w:rPr>
    </w:lvl>
    <w:lvl w:ilvl="1" w:tplc="A648882A">
      <w:start w:val="1"/>
      <w:numFmt w:val="decimal"/>
      <w:suff w:val="space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6A93276"/>
    <w:multiLevelType w:val="hybridMultilevel"/>
    <w:tmpl w:val="5B6A4DE8"/>
    <w:lvl w:ilvl="0" w:tplc="3F9A463A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74B758E"/>
    <w:multiLevelType w:val="hybridMultilevel"/>
    <w:tmpl w:val="4EAED83C"/>
    <w:lvl w:ilvl="0" w:tplc="2092EF6A">
      <w:start w:val="1"/>
      <w:numFmt w:val="bullet"/>
      <w:suff w:val="space"/>
      <w:lvlText w:val="‒"/>
      <w:lvlJc w:val="left"/>
      <w:pPr>
        <w:ind w:left="2847" w:hanging="360"/>
      </w:pPr>
      <w:rPr>
        <w:rFonts w:ascii="Times New Roman" w:hAnsi="Times New Roman" w:cs="Times New Roman" w:hint="default"/>
        <w:color w:val="auto"/>
      </w:rPr>
    </w:lvl>
    <w:lvl w:ilvl="1" w:tplc="B3A8DECE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E5926C4"/>
    <w:multiLevelType w:val="multilevel"/>
    <w:tmpl w:val="31A022BA"/>
    <w:lvl w:ilvl="0">
      <w:start w:val="1"/>
      <w:numFmt w:val="decimal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3E993B25"/>
    <w:multiLevelType w:val="hybridMultilevel"/>
    <w:tmpl w:val="9000F912"/>
    <w:lvl w:ilvl="0" w:tplc="511E4C2E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D55D61"/>
    <w:multiLevelType w:val="hybridMultilevel"/>
    <w:tmpl w:val="F572DC30"/>
    <w:lvl w:ilvl="0" w:tplc="1A908D80">
      <w:start w:val="1"/>
      <w:numFmt w:val="decimal"/>
      <w:suff w:val="space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8D12D49"/>
    <w:multiLevelType w:val="hybridMultilevel"/>
    <w:tmpl w:val="0686C494"/>
    <w:lvl w:ilvl="0" w:tplc="3F9A463A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931685"/>
    <w:multiLevelType w:val="hybridMultilevel"/>
    <w:tmpl w:val="10307DC2"/>
    <w:lvl w:ilvl="0" w:tplc="CC0EDF3E">
      <w:start w:val="1"/>
      <w:numFmt w:val="bullet"/>
      <w:suff w:val="space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7F00E6"/>
    <w:multiLevelType w:val="hybridMultilevel"/>
    <w:tmpl w:val="3BA0B7A2"/>
    <w:lvl w:ilvl="0" w:tplc="CC0EDF3E">
      <w:start w:val="1"/>
      <w:numFmt w:val="bullet"/>
      <w:suff w:val="space"/>
      <w:lvlText w:val="‒"/>
      <w:lvlJc w:val="left"/>
      <w:pPr>
        <w:ind w:left="1212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FF6E24"/>
    <w:multiLevelType w:val="hybridMultilevel"/>
    <w:tmpl w:val="68285508"/>
    <w:lvl w:ilvl="0" w:tplc="71D2ED22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2C247C8"/>
    <w:multiLevelType w:val="hybridMultilevel"/>
    <w:tmpl w:val="65DE66B0"/>
    <w:lvl w:ilvl="0" w:tplc="4EA43E8A">
      <w:start w:val="1"/>
      <w:numFmt w:val="bullet"/>
      <w:suff w:val="space"/>
      <w:lvlText w:val="‒"/>
      <w:lvlJc w:val="left"/>
      <w:pPr>
        <w:ind w:left="2858" w:hanging="360"/>
      </w:pPr>
      <w:rPr>
        <w:rFonts w:ascii="Times New Roman" w:hAnsi="Times New Roman" w:cs="Times New Roman" w:hint="default"/>
        <w:color w:val="auto"/>
      </w:rPr>
    </w:lvl>
    <w:lvl w:ilvl="1" w:tplc="2092EF6A">
      <w:start w:val="1"/>
      <w:numFmt w:val="bullet"/>
      <w:suff w:val="space"/>
      <w:lvlText w:val="‒"/>
      <w:lvlJc w:val="left"/>
      <w:pPr>
        <w:ind w:left="2138" w:hanging="360"/>
      </w:pPr>
      <w:rPr>
        <w:rFonts w:ascii="Times New Roman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B8A362E"/>
    <w:multiLevelType w:val="hybridMultilevel"/>
    <w:tmpl w:val="8A767578"/>
    <w:lvl w:ilvl="0" w:tplc="4EA43E8A">
      <w:start w:val="1"/>
      <w:numFmt w:val="bullet"/>
      <w:suff w:val="space"/>
      <w:lvlText w:val="‒"/>
      <w:lvlJc w:val="left"/>
      <w:pPr>
        <w:ind w:left="268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CEB0725"/>
    <w:multiLevelType w:val="hybridMultilevel"/>
    <w:tmpl w:val="97CCEA14"/>
    <w:lvl w:ilvl="0" w:tplc="4E68709C">
      <w:start w:val="1"/>
      <w:numFmt w:val="bullet"/>
      <w:suff w:val="space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10938"/>
    <w:multiLevelType w:val="hybridMultilevel"/>
    <w:tmpl w:val="8110BB76"/>
    <w:lvl w:ilvl="0" w:tplc="3F9A463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9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2"/>
  </w:num>
  <w:num w:numId="8">
    <w:abstractNumId w:val="17"/>
  </w:num>
  <w:num w:numId="9">
    <w:abstractNumId w:val="1"/>
  </w:num>
  <w:num w:numId="10">
    <w:abstractNumId w:val="8"/>
  </w:num>
  <w:num w:numId="11">
    <w:abstractNumId w:val="6"/>
  </w:num>
  <w:num w:numId="12">
    <w:abstractNumId w:val="2"/>
  </w:num>
  <w:num w:numId="13">
    <w:abstractNumId w:val="10"/>
  </w:num>
  <w:num w:numId="14">
    <w:abstractNumId w:val="18"/>
  </w:num>
  <w:num w:numId="15">
    <w:abstractNumId w:val="9"/>
  </w:num>
  <w:num w:numId="16">
    <w:abstractNumId w:val="14"/>
  </w:num>
  <w:num w:numId="17">
    <w:abstractNumId w:val="21"/>
  </w:num>
  <w:num w:numId="18">
    <w:abstractNumId w:val="15"/>
  </w:num>
  <w:num w:numId="19">
    <w:abstractNumId w:val="20"/>
  </w:num>
  <w:num w:numId="20">
    <w:abstractNumId w:val="12"/>
  </w:num>
  <w:num w:numId="21">
    <w:abstractNumId w:val="7"/>
  </w:num>
  <w:num w:numId="22">
    <w:abstractNumId w:val="23"/>
  </w:num>
  <w:num w:numId="23">
    <w:abstractNumId w:val="16"/>
  </w:num>
  <w:num w:numId="2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273E"/>
    <w:rsid w:val="00004A4C"/>
    <w:rsid w:val="000150AA"/>
    <w:rsid w:val="00022324"/>
    <w:rsid w:val="00025578"/>
    <w:rsid w:val="00025DDB"/>
    <w:rsid w:val="000330EC"/>
    <w:rsid w:val="00036173"/>
    <w:rsid w:val="000553C8"/>
    <w:rsid w:val="000577C1"/>
    <w:rsid w:val="00064324"/>
    <w:rsid w:val="00073E44"/>
    <w:rsid w:val="00081569"/>
    <w:rsid w:val="00083189"/>
    <w:rsid w:val="000A5EA9"/>
    <w:rsid w:val="000B7135"/>
    <w:rsid w:val="000C7253"/>
    <w:rsid w:val="000D5B32"/>
    <w:rsid w:val="000F01C5"/>
    <w:rsid w:val="000F765E"/>
    <w:rsid w:val="00107EF8"/>
    <w:rsid w:val="00116596"/>
    <w:rsid w:val="001176FC"/>
    <w:rsid w:val="001334B5"/>
    <w:rsid w:val="0014536F"/>
    <w:rsid w:val="00147D00"/>
    <w:rsid w:val="00157B67"/>
    <w:rsid w:val="00157EA1"/>
    <w:rsid w:val="00164D9A"/>
    <w:rsid w:val="00172849"/>
    <w:rsid w:val="001B59C2"/>
    <w:rsid w:val="001D0D0F"/>
    <w:rsid w:val="001E4E9A"/>
    <w:rsid w:val="001F006C"/>
    <w:rsid w:val="001F3DE6"/>
    <w:rsid w:val="0021583D"/>
    <w:rsid w:val="00223155"/>
    <w:rsid w:val="0023552C"/>
    <w:rsid w:val="00246E3E"/>
    <w:rsid w:val="002604E5"/>
    <w:rsid w:val="00262FF0"/>
    <w:rsid w:val="00270FF1"/>
    <w:rsid w:val="0027390F"/>
    <w:rsid w:val="00280299"/>
    <w:rsid w:val="00281EAF"/>
    <w:rsid w:val="00286828"/>
    <w:rsid w:val="00290122"/>
    <w:rsid w:val="002965E2"/>
    <w:rsid w:val="002A26F7"/>
    <w:rsid w:val="002B10D3"/>
    <w:rsid w:val="002B444B"/>
    <w:rsid w:val="002C75D8"/>
    <w:rsid w:val="002D47FF"/>
    <w:rsid w:val="002D7555"/>
    <w:rsid w:val="002E07EE"/>
    <w:rsid w:val="002F1832"/>
    <w:rsid w:val="00314DA5"/>
    <w:rsid w:val="00320059"/>
    <w:rsid w:val="00337572"/>
    <w:rsid w:val="00377C4A"/>
    <w:rsid w:val="00382C84"/>
    <w:rsid w:val="003848C2"/>
    <w:rsid w:val="003A384B"/>
    <w:rsid w:val="003A5E13"/>
    <w:rsid w:val="003B2786"/>
    <w:rsid w:val="003C4D30"/>
    <w:rsid w:val="003E2ACF"/>
    <w:rsid w:val="003F7B55"/>
    <w:rsid w:val="00401437"/>
    <w:rsid w:val="004102F1"/>
    <w:rsid w:val="004176D5"/>
    <w:rsid w:val="00431375"/>
    <w:rsid w:val="00456B89"/>
    <w:rsid w:val="00463E70"/>
    <w:rsid w:val="0046564B"/>
    <w:rsid w:val="00467852"/>
    <w:rsid w:val="004A46C3"/>
    <w:rsid w:val="004A547A"/>
    <w:rsid w:val="004B4988"/>
    <w:rsid w:val="004D0ED8"/>
    <w:rsid w:val="004D5160"/>
    <w:rsid w:val="004E4570"/>
    <w:rsid w:val="00504B11"/>
    <w:rsid w:val="00530CD1"/>
    <w:rsid w:val="00534735"/>
    <w:rsid w:val="00547D0C"/>
    <w:rsid w:val="00556CA5"/>
    <w:rsid w:val="00565451"/>
    <w:rsid w:val="00565D6F"/>
    <w:rsid w:val="005939A1"/>
    <w:rsid w:val="005A3D7B"/>
    <w:rsid w:val="005B098B"/>
    <w:rsid w:val="005C2947"/>
    <w:rsid w:val="005C6440"/>
    <w:rsid w:val="005D45BD"/>
    <w:rsid w:val="005E3350"/>
    <w:rsid w:val="00611064"/>
    <w:rsid w:val="006135FE"/>
    <w:rsid w:val="006136B6"/>
    <w:rsid w:val="00620621"/>
    <w:rsid w:val="00621D77"/>
    <w:rsid w:val="00636243"/>
    <w:rsid w:val="006409B9"/>
    <w:rsid w:val="0064448D"/>
    <w:rsid w:val="00646C5D"/>
    <w:rsid w:val="00646F6D"/>
    <w:rsid w:val="00654D6C"/>
    <w:rsid w:val="006557CC"/>
    <w:rsid w:val="00662A11"/>
    <w:rsid w:val="00664A94"/>
    <w:rsid w:val="00667461"/>
    <w:rsid w:val="00687F9B"/>
    <w:rsid w:val="006A44D9"/>
    <w:rsid w:val="006C66FB"/>
    <w:rsid w:val="006E4B71"/>
    <w:rsid w:val="006F1CF6"/>
    <w:rsid w:val="006F53EC"/>
    <w:rsid w:val="00702401"/>
    <w:rsid w:val="007133EC"/>
    <w:rsid w:val="00713ABC"/>
    <w:rsid w:val="00723ACA"/>
    <w:rsid w:val="0072708D"/>
    <w:rsid w:val="00730B0F"/>
    <w:rsid w:val="00735B80"/>
    <w:rsid w:val="007A1CFB"/>
    <w:rsid w:val="007B18CA"/>
    <w:rsid w:val="007B190D"/>
    <w:rsid w:val="007F3B3C"/>
    <w:rsid w:val="007F56CD"/>
    <w:rsid w:val="00814FAF"/>
    <w:rsid w:val="008222B4"/>
    <w:rsid w:val="008341A7"/>
    <w:rsid w:val="00836D03"/>
    <w:rsid w:val="00841CCA"/>
    <w:rsid w:val="00846C2D"/>
    <w:rsid w:val="008477AC"/>
    <w:rsid w:val="00861EF7"/>
    <w:rsid w:val="00862729"/>
    <w:rsid w:val="0087227D"/>
    <w:rsid w:val="00874C35"/>
    <w:rsid w:val="00877BE1"/>
    <w:rsid w:val="00884807"/>
    <w:rsid w:val="008A6BD5"/>
    <w:rsid w:val="008C24D1"/>
    <w:rsid w:val="008D5151"/>
    <w:rsid w:val="008D69C0"/>
    <w:rsid w:val="008E4FB5"/>
    <w:rsid w:val="00903A8D"/>
    <w:rsid w:val="00904D08"/>
    <w:rsid w:val="00915B49"/>
    <w:rsid w:val="00921FCD"/>
    <w:rsid w:val="00922EA6"/>
    <w:rsid w:val="00923D3A"/>
    <w:rsid w:val="00933FBC"/>
    <w:rsid w:val="009423D6"/>
    <w:rsid w:val="00942568"/>
    <w:rsid w:val="009508EF"/>
    <w:rsid w:val="00960D55"/>
    <w:rsid w:val="00982F85"/>
    <w:rsid w:val="009846E4"/>
    <w:rsid w:val="0098533A"/>
    <w:rsid w:val="0099122E"/>
    <w:rsid w:val="009A5DC3"/>
    <w:rsid w:val="009B0555"/>
    <w:rsid w:val="009B1F84"/>
    <w:rsid w:val="009B3746"/>
    <w:rsid w:val="009B5936"/>
    <w:rsid w:val="009B782D"/>
    <w:rsid w:val="009D27CB"/>
    <w:rsid w:val="009E5732"/>
    <w:rsid w:val="009E6641"/>
    <w:rsid w:val="009F1541"/>
    <w:rsid w:val="009F3F60"/>
    <w:rsid w:val="00A10837"/>
    <w:rsid w:val="00A14229"/>
    <w:rsid w:val="00A2353F"/>
    <w:rsid w:val="00A25CD3"/>
    <w:rsid w:val="00A439F5"/>
    <w:rsid w:val="00A50129"/>
    <w:rsid w:val="00A57AB0"/>
    <w:rsid w:val="00A6273E"/>
    <w:rsid w:val="00A90F74"/>
    <w:rsid w:val="00AA0E03"/>
    <w:rsid w:val="00AB5926"/>
    <w:rsid w:val="00AC0CC7"/>
    <w:rsid w:val="00AC483C"/>
    <w:rsid w:val="00AC4ADA"/>
    <w:rsid w:val="00AC52D8"/>
    <w:rsid w:val="00AC628C"/>
    <w:rsid w:val="00AC6856"/>
    <w:rsid w:val="00AF058D"/>
    <w:rsid w:val="00AF2812"/>
    <w:rsid w:val="00AF65F6"/>
    <w:rsid w:val="00B033A3"/>
    <w:rsid w:val="00B0384F"/>
    <w:rsid w:val="00B05B94"/>
    <w:rsid w:val="00B0734F"/>
    <w:rsid w:val="00B102B7"/>
    <w:rsid w:val="00B12CB3"/>
    <w:rsid w:val="00B34C9B"/>
    <w:rsid w:val="00B357BC"/>
    <w:rsid w:val="00B411FB"/>
    <w:rsid w:val="00B54BCE"/>
    <w:rsid w:val="00B63C24"/>
    <w:rsid w:val="00B758AA"/>
    <w:rsid w:val="00B93BE6"/>
    <w:rsid w:val="00B949D4"/>
    <w:rsid w:val="00BA0D88"/>
    <w:rsid w:val="00BB2A03"/>
    <w:rsid w:val="00BB4AF2"/>
    <w:rsid w:val="00BB53FD"/>
    <w:rsid w:val="00BB6113"/>
    <w:rsid w:val="00BC27E9"/>
    <w:rsid w:val="00BC2EA4"/>
    <w:rsid w:val="00BE0A6B"/>
    <w:rsid w:val="00BF0D66"/>
    <w:rsid w:val="00BF3443"/>
    <w:rsid w:val="00C01C8A"/>
    <w:rsid w:val="00C043B6"/>
    <w:rsid w:val="00C1598F"/>
    <w:rsid w:val="00C2693D"/>
    <w:rsid w:val="00C30AF2"/>
    <w:rsid w:val="00C4079D"/>
    <w:rsid w:val="00C508ED"/>
    <w:rsid w:val="00C52B5E"/>
    <w:rsid w:val="00C558C1"/>
    <w:rsid w:val="00C62151"/>
    <w:rsid w:val="00C63295"/>
    <w:rsid w:val="00CB0628"/>
    <w:rsid w:val="00CB0E5F"/>
    <w:rsid w:val="00CB1D51"/>
    <w:rsid w:val="00CC5CC8"/>
    <w:rsid w:val="00CD34AF"/>
    <w:rsid w:val="00CD5F94"/>
    <w:rsid w:val="00CD60F0"/>
    <w:rsid w:val="00CE01DE"/>
    <w:rsid w:val="00CE3277"/>
    <w:rsid w:val="00CF1480"/>
    <w:rsid w:val="00D023C1"/>
    <w:rsid w:val="00D05988"/>
    <w:rsid w:val="00D05E14"/>
    <w:rsid w:val="00D124BE"/>
    <w:rsid w:val="00D134EA"/>
    <w:rsid w:val="00D14D6F"/>
    <w:rsid w:val="00D31244"/>
    <w:rsid w:val="00D31B0A"/>
    <w:rsid w:val="00D86115"/>
    <w:rsid w:val="00D95D12"/>
    <w:rsid w:val="00DA5CA5"/>
    <w:rsid w:val="00E062FD"/>
    <w:rsid w:val="00E14F8E"/>
    <w:rsid w:val="00E21F2F"/>
    <w:rsid w:val="00E25A8D"/>
    <w:rsid w:val="00E42004"/>
    <w:rsid w:val="00E43D41"/>
    <w:rsid w:val="00E507DB"/>
    <w:rsid w:val="00E60FA3"/>
    <w:rsid w:val="00E619F8"/>
    <w:rsid w:val="00E7415F"/>
    <w:rsid w:val="00E821DA"/>
    <w:rsid w:val="00E93353"/>
    <w:rsid w:val="00E94261"/>
    <w:rsid w:val="00E97EEA"/>
    <w:rsid w:val="00EA1BF9"/>
    <w:rsid w:val="00EA6641"/>
    <w:rsid w:val="00EB3C0C"/>
    <w:rsid w:val="00EB3CA8"/>
    <w:rsid w:val="00EC3ECE"/>
    <w:rsid w:val="00EC4BAB"/>
    <w:rsid w:val="00ED088D"/>
    <w:rsid w:val="00EE65E7"/>
    <w:rsid w:val="00EF0921"/>
    <w:rsid w:val="00F004A1"/>
    <w:rsid w:val="00F113C8"/>
    <w:rsid w:val="00F20C2B"/>
    <w:rsid w:val="00F37182"/>
    <w:rsid w:val="00F54156"/>
    <w:rsid w:val="00F74148"/>
    <w:rsid w:val="00F7569E"/>
    <w:rsid w:val="00F756F8"/>
    <w:rsid w:val="00F76E4C"/>
    <w:rsid w:val="00F85DF6"/>
    <w:rsid w:val="00F8729E"/>
    <w:rsid w:val="00FA57B8"/>
    <w:rsid w:val="00FB5401"/>
    <w:rsid w:val="00FF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5F5613-2402-463B-9D1A-996CF5D8A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BF9"/>
  </w:style>
  <w:style w:type="paragraph" w:styleId="1">
    <w:name w:val="heading 1"/>
    <w:basedOn w:val="a"/>
    <w:next w:val="a"/>
    <w:link w:val="10"/>
    <w:uiPriority w:val="9"/>
    <w:qFormat/>
    <w:rsid w:val="0011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124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4B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efferson">
    <w:name w:val="Jefferson"/>
    <w:basedOn w:val="a"/>
    <w:qFormat/>
    <w:rsid w:val="009846E4"/>
    <w:pPr>
      <w:spacing w:after="0" w:line="360" w:lineRule="auto"/>
      <w:ind w:right="851" w:firstLine="709"/>
      <w:jc w:val="both"/>
    </w:pPr>
    <w:rPr>
      <w:rFonts w:ascii="Times New Roman" w:hAnsi="Times New Roman" w:cs="Times New Roman"/>
      <w:sz w:val="28"/>
    </w:rPr>
  </w:style>
  <w:style w:type="paragraph" w:customStyle="1" w:styleId="Jefferoni">
    <w:name w:val="Jefferoni"/>
    <w:basedOn w:val="a"/>
    <w:autoRedefine/>
    <w:qFormat/>
    <w:rsid w:val="005E3350"/>
    <w:pPr>
      <w:spacing w:after="0" w:line="360" w:lineRule="auto"/>
      <w:ind w:left="357" w:firstLine="709"/>
      <w:jc w:val="both"/>
    </w:pPr>
    <w:rPr>
      <w:rFonts w:ascii="Times New Roman" w:hAnsi="Times New Roman" w:cs="Times New Roman"/>
      <w:sz w:val="28"/>
    </w:rPr>
  </w:style>
  <w:style w:type="table" w:styleId="a3">
    <w:name w:val="Table Grid"/>
    <w:basedOn w:val="a1"/>
    <w:uiPriority w:val="39"/>
    <w:rsid w:val="00EA1BF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5CD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F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6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6E3E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124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D124BE"/>
    <w:rPr>
      <w:b/>
      <w:bCs/>
    </w:rPr>
  </w:style>
  <w:style w:type="character" w:styleId="a9">
    <w:name w:val="Hyperlink"/>
    <w:basedOn w:val="a0"/>
    <w:uiPriority w:val="99"/>
    <w:unhideWhenUsed/>
    <w:rsid w:val="00D124BE"/>
    <w:rPr>
      <w:color w:val="0000FF"/>
      <w:u w:val="single"/>
    </w:rPr>
  </w:style>
  <w:style w:type="paragraph" w:customStyle="1" w:styleId="ConsPlusNormal">
    <w:name w:val="ConsPlusNormal"/>
    <w:rsid w:val="000223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65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onsPlusNonformat">
    <w:name w:val="ConsPlusNonformat"/>
    <w:uiPriority w:val="99"/>
    <w:rsid w:val="002965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4B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93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3BE6"/>
  </w:style>
  <w:style w:type="paragraph" w:styleId="ac">
    <w:name w:val="footer"/>
    <w:basedOn w:val="a"/>
    <w:link w:val="ad"/>
    <w:uiPriority w:val="99"/>
    <w:unhideWhenUsed/>
    <w:rsid w:val="00B93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3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828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673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4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09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37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96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04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4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44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0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52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06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7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52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659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99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5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61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579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64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3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27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85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98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485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84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18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45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42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5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3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04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79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81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76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33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90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78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95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8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0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67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64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806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45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8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09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8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83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956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8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90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782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564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218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622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81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18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40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03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57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38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899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8068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69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27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04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4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8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38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0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13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4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530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10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0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8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4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71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98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20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79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28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18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it-com.ru/moscow/suit3/" TargetMode="External"/><Relationship Id="rId18" Type="http://schemas.openxmlformats.org/officeDocument/2006/relationships/hyperlink" Target="http://www.kit-com.ru/moscow/3/" TargetMode="External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hyperlink" Target="http://www.kit-com.ru/moscow/12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it-com.ru/moscow/suit/" TargetMode="External"/><Relationship Id="rId17" Type="http://schemas.openxmlformats.org/officeDocument/2006/relationships/hyperlink" Target="http://www.kit-com.ru/moscow/13/" TargetMode="External"/><Relationship Id="rId25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hyperlink" Target="http://www.kit-com.ru/moscow/studio/" TargetMode="External"/><Relationship Id="rId20" Type="http://schemas.openxmlformats.org/officeDocument/2006/relationships/hyperlink" Target="http://www.kit-com.ru/moscow/14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it-com.ru/moscow/suit2/" TargetMode="External"/><Relationship Id="rId24" Type="http://schemas.openxmlformats.org/officeDocument/2006/relationships/diagramLayout" Target="diagrams/layout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it-com.ru/moscow/lux2/" TargetMode="External"/><Relationship Id="rId23" Type="http://schemas.openxmlformats.org/officeDocument/2006/relationships/diagramData" Target="diagrams/data1.xml"/><Relationship Id="rId28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hyperlink" Target="http://www.kit-com.ru/moscow/2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it-com.ru/moscow/lux/" TargetMode="External"/><Relationship Id="rId22" Type="http://schemas.openxmlformats.org/officeDocument/2006/relationships/hyperlink" Target="http://www.kit-com.ru/moscow/15/" TargetMode="External"/><Relationship Id="rId27" Type="http://schemas.microsoft.com/office/2007/relationships/diagramDrawing" Target="diagrams/drawing1.xml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030214-AEA6-428E-91EB-91F31FC5423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07D8BDB-A378-47D6-9EAA-625F1CD5F41D}">
      <dgm:prSet phldrT="[Текст]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Директор </a:t>
          </a: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гостиницы</a:t>
          </a:r>
        </a:p>
      </dgm:t>
    </dgm:pt>
    <dgm:pt modelId="{9683B59D-60D2-4666-9DC1-017211A270B2}" type="parTrans" cxnId="{85944842-7C97-41C8-A738-9F39B1F13C7A}">
      <dgm:prSet/>
      <dgm:spPr/>
      <dgm:t>
        <a:bodyPr/>
        <a:lstStyle/>
        <a:p>
          <a:endParaRPr lang="ru-RU"/>
        </a:p>
      </dgm:t>
    </dgm:pt>
    <dgm:pt modelId="{E0DF74B0-598E-43FB-851F-FA1873F8244E}" type="sibTrans" cxnId="{85944842-7C97-41C8-A738-9F39B1F13C7A}">
      <dgm:prSet/>
      <dgm:spPr/>
      <dgm:t>
        <a:bodyPr/>
        <a:lstStyle/>
        <a:p>
          <a:endParaRPr lang="ru-RU"/>
        </a:p>
      </dgm:t>
    </dgm:pt>
    <dgm:pt modelId="{020D6A9C-DD2A-4E19-A12F-47A7B7D119F4}" type="asst">
      <dgm:prSet phldrT="[Текст]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Управляющий</a:t>
          </a:r>
        </a:p>
      </dgm:t>
    </dgm:pt>
    <dgm:pt modelId="{60EA14F9-FCA5-49C6-B33C-1E48397D4B4F}" type="parTrans" cxnId="{C4467F39-0E74-400B-8847-114ACA472E1C}">
      <dgm:prSet/>
      <dgm:spPr>
        <a:ln>
          <a:solidFill>
            <a:schemeClr val="bg1"/>
          </a:solidFill>
        </a:ln>
      </dgm:spPr>
      <dgm:t>
        <a:bodyPr/>
        <a:lstStyle/>
        <a:p>
          <a:endParaRPr lang="ru-RU"/>
        </a:p>
      </dgm:t>
    </dgm:pt>
    <dgm:pt modelId="{4FBDCA12-F9EF-4A58-AE9B-16270E83EE9F}" type="sibTrans" cxnId="{C4467F39-0E74-400B-8847-114ACA472E1C}">
      <dgm:prSet/>
      <dgm:spPr/>
      <dgm:t>
        <a:bodyPr/>
        <a:lstStyle/>
        <a:p>
          <a:endParaRPr lang="ru-RU"/>
        </a:p>
      </dgm:t>
    </dgm:pt>
    <dgm:pt modelId="{4E4708AD-A55D-4A0B-A315-51FC0BCE28E7}">
      <dgm:prSet phldrT="[Текст]"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Админстративная служба</a:t>
          </a:r>
        </a:p>
      </dgm:t>
    </dgm:pt>
    <dgm:pt modelId="{19DFDB83-4BE5-4AC3-8D95-5A589A885734}" type="parTrans" cxnId="{79046A86-AB00-4DD0-B04A-B56B44B19850}">
      <dgm:prSet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A2E8FDBB-6EFF-444C-A48E-A4CCDF6EF10E}" type="sibTrans" cxnId="{79046A86-AB00-4DD0-B04A-B56B44B19850}">
      <dgm:prSet/>
      <dgm:spPr/>
      <dgm:t>
        <a:bodyPr/>
        <a:lstStyle/>
        <a:p>
          <a:endParaRPr lang="ru-RU"/>
        </a:p>
      </dgm:t>
    </dgm:pt>
    <dgm:pt modelId="{318DF06A-A419-441F-8890-21F932979D80}">
      <dgm:prSet phldrT="[Текст]"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питания</a:t>
          </a:r>
        </a:p>
      </dgm:t>
    </dgm:pt>
    <dgm:pt modelId="{12331D97-9D4D-4915-AEAF-7DC6D04CE04B}" type="parTrans" cxnId="{A7D97113-A787-4FB8-82DB-F73CDD090B25}">
      <dgm:prSet/>
      <dgm:spPr/>
      <dgm:t>
        <a:bodyPr/>
        <a:lstStyle/>
        <a:p>
          <a:endParaRPr lang="ru-RU"/>
        </a:p>
      </dgm:t>
    </dgm:pt>
    <dgm:pt modelId="{AD29DD48-5645-415C-BBA5-D259B934BC1E}" type="sibTrans" cxnId="{A7D97113-A787-4FB8-82DB-F73CDD090B25}">
      <dgm:prSet/>
      <dgm:spPr/>
      <dgm:t>
        <a:bodyPr/>
        <a:lstStyle/>
        <a:p>
          <a:endParaRPr lang="ru-RU"/>
        </a:p>
      </dgm:t>
    </dgm:pt>
    <dgm:pt modelId="{A7FC179F-8B40-4039-9664-137AC7225503}">
      <dgm:prSet phldrT="[Текст]"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Инженерно-техническая служба</a:t>
          </a:r>
        </a:p>
      </dgm:t>
    </dgm:pt>
    <dgm:pt modelId="{B5A5C4DD-9EBC-42CA-BD55-0E2E99E9F42C}" type="parTrans" cxnId="{DA67EA9D-B7E4-4AC2-AE22-E7D3D5E179F6}">
      <dgm:prSet/>
      <dgm:spPr/>
      <dgm:t>
        <a:bodyPr/>
        <a:lstStyle/>
        <a:p>
          <a:endParaRPr lang="ru-RU"/>
        </a:p>
      </dgm:t>
    </dgm:pt>
    <dgm:pt modelId="{C4C0E45D-CBF3-47DB-99A1-0A711A4C5CEF}" type="sibTrans" cxnId="{DA67EA9D-B7E4-4AC2-AE22-E7D3D5E179F6}">
      <dgm:prSet/>
      <dgm:spPr/>
      <dgm:t>
        <a:bodyPr/>
        <a:lstStyle/>
        <a:p>
          <a:endParaRPr lang="ru-RU"/>
        </a:p>
      </dgm:t>
    </dgm:pt>
    <dgm:pt modelId="{A32075B0-E655-4CFD-8659-A25A23A17937}">
      <dgm:prSet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безопасностии</a:t>
          </a:r>
        </a:p>
      </dgm:t>
    </dgm:pt>
    <dgm:pt modelId="{0451CB50-0424-49E9-ABA6-959657F0997E}" type="parTrans" cxnId="{E11D2A82-0820-4D06-A436-024ABF09C3DE}">
      <dgm:prSet/>
      <dgm:spPr/>
      <dgm:t>
        <a:bodyPr/>
        <a:lstStyle/>
        <a:p>
          <a:endParaRPr lang="ru-RU"/>
        </a:p>
      </dgm:t>
    </dgm:pt>
    <dgm:pt modelId="{4724C220-15A8-4B9F-A062-38F18ECCC760}" type="sibTrans" cxnId="{E11D2A82-0820-4D06-A436-024ABF09C3DE}">
      <dgm:prSet/>
      <dgm:spPr/>
      <dgm:t>
        <a:bodyPr/>
        <a:lstStyle/>
        <a:p>
          <a:endParaRPr lang="ru-RU"/>
        </a:p>
      </dgm:t>
    </dgm:pt>
    <dgm:pt modelId="{7D9722AD-86B1-46BC-A937-8497B8C2A6FE}">
      <dgm:prSet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номерного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</a:p>
      </dgm:t>
    </dgm:pt>
    <dgm:pt modelId="{3EDFF6F7-8571-4ADB-8D2C-E6854D0A32E1}" type="parTrans" cxnId="{D762C5EC-52F2-4242-853D-785B6FF83F30}">
      <dgm:prSet/>
      <dgm:spPr/>
      <dgm:t>
        <a:bodyPr/>
        <a:lstStyle/>
        <a:p>
          <a:endParaRPr lang="ru-RU"/>
        </a:p>
      </dgm:t>
    </dgm:pt>
    <dgm:pt modelId="{9BBDC898-92B7-4DC2-8AF0-8D13C8B14170}" type="sibTrans" cxnId="{D762C5EC-52F2-4242-853D-785B6FF83F30}">
      <dgm:prSet/>
      <dgm:spPr/>
      <dgm:t>
        <a:bodyPr/>
        <a:lstStyle/>
        <a:p>
          <a:endParaRPr lang="ru-RU"/>
        </a:p>
      </dgm:t>
    </dgm:pt>
    <dgm:pt modelId="{F8EBA5AB-836C-4431-AFBA-FFF131C496C4}">
      <dgm:prSet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бронирования и служба размещения</a:t>
          </a:r>
        </a:p>
      </dgm:t>
    </dgm:pt>
    <dgm:pt modelId="{8675E5F1-99EE-4288-92E4-D625BA17DAAE}" type="parTrans" cxnId="{2AD439B9-8496-4602-9F2D-3EB9BB576C4A}">
      <dgm:prSet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486BC69B-5AF4-484B-BC3C-DFD9BDBD163D}" type="sibTrans" cxnId="{2AD439B9-8496-4602-9F2D-3EB9BB576C4A}">
      <dgm:prSet/>
      <dgm:spPr/>
      <dgm:t>
        <a:bodyPr/>
        <a:lstStyle/>
        <a:p>
          <a:endParaRPr lang="ru-RU"/>
        </a:p>
      </dgm:t>
    </dgm:pt>
    <dgm:pt modelId="{C93E4A38-5F01-4B5D-A20D-C424BE6452B9}" type="pres">
      <dgm:prSet presAssocID="{0B030214-AEA6-428E-91EB-91F31FC542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4271B58-34B2-4185-B94B-3D4257AB3DC1}" type="pres">
      <dgm:prSet presAssocID="{107D8BDB-A378-47D6-9EAA-625F1CD5F41D}" presName="hierRoot1" presStyleCnt="0">
        <dgm:presLayoutVars>
          <dgm:hierBranch val="init"/>
        </dgm:presLayoutVars>
      </dgm:prSet>
      <dgm:spPr/>
    </dgm:pt>
    <dgm:pt modelId="{44C91384-5257-40F9-831B-E673BB1D2797}" type="pres">
      <dgm:prSet presAssocID="{107D8BDB-A378-47D6-9EAA-625F1CD5F41D}" presName="rootComposite1" presStyleCnt="0"/>
      <dgm:spPr/>
    </dgm:pt>
    <dgm:pt modelId="{906EF95E-110F-423D-BB3C-ED66A81C9A22}" type="pres">
      <dgm:prSet presAssocID="{107D8BDB-A378-47D6-9EAA-625F1CD5F41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57A021-FC69-4065-AB4C-4626B88D95D5}" type="pres">
      <dgm:prSet presAssocID="{107D8BDB-A378-47D6-9EAA-625F1CD5F41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D29FC31-C974-4F43-8AC7-C9FDFEC1AE68}" type="pres">
      <dgm:prSet presAssocID="{107D8BDB-A378-47D6-9EAA-625F1CD5F41D}" presName="hierChild2" presStyleCnt="0"/>
      <dgm:spPr/>
    </dgm:pt>
    <dgm:pt modelId="{68D4359D-D4FD-432C-A110-9BFA5FF470DD}" type="pres">
      <dgm:prSet presAssocID="{19DFDB83-4BE5-4AC3-8D95-5A589A885734}" presName="Name37" presStyleLbl="parChTrans1D2" presStyleIdx="0" presStyleCnt="7"/>
      <dgm:spPr/>
      <dgm:t>
        <a:bodyPr/>
        <a:lstStyle/>
        <a:p>
          <a:endParaRPr lang="ru-RU"/>
        </a:p>
      </dgm:t>
    </dgm:pt>
    <dgm:pt modelId="{81EB46EC-0C1C-4EFC-90D6-7B300AE58770}" type="pres">
      <dgm:prSet presAssocID="{4E4708AD-A55D-4A0B-A315-51FC0BCE28E7}" presName="hierRoot2" presStyleCnt="0">
        <dgm:presLayoutVars>
          <dgm:hierBranch val="init"/>
        </dgm:presLayoutVars>
      </dgm:prSet>
      <dgm:spPr/>
    </dgm:pt>
    <dgm:pt modelId="{1F15A3CF-2C41-4004-A9B2-551186A27AFF}" type="pres">
      <dgm:prSet presAssocID="{4E4708AD-A55D-4A0B-A315-51FC0BCE28E7}" presName="rootComposite" presStyleCnt="0"/>
      <dgm:spPr/>
    </dgm:pt>
    <dgm:pt modelId="{0449A9BA-F70D-454B-AC68-3C1C4BBDB36E}" type="pres">
      <dgm:prSet presAssocID="{4E4708AD-A55D-4A0B-A315-51FC0BCE28E7}" presName="rootText" presStyleLbl="node2" presStyleIdx="0" presStyleCnt="6" custScaleX="97169" custScaleY="95521" custLinFactNeighborX="108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BA2790-4D6F-4260-9E4B-715E929029EC}" type="pres">
      <dgm:prSet presAssocID="{4E4708AD-A55D-4A0B-A315-51FC0BCE28E7}" presName="rootConnector" presStyleLbl="node2" presStyleIdx="0" presStyleCnt="6"/>
      <dgm:spPr/>
      <dgm:t>
        <a:bodyPr/>
        <a:lstStyle/>
        <a:p>
          <a:endParaRPr lang="ru-RU"/>
        </a:p>
      </dgm:t>
    </dgm:pt>
    <dgm:pt modelId="{9AD4C73C-6972-4159-9A3C-2475BC59EC49}" type="pres">
      <dgm:prSet presAssocID="{4E4708AD-A55D-4A0B-A315-51FC0BCE28E7}" presName="hierChild4" presStyleCnt="0"/>
      <dgm:spPr/>
    </dgm:pt>
    <dgm:pt modelId="{AA3532AB-664D-4C3F-B274-5962B8612036}" type="pres">
      <dgm:prSet presAssocID="{4E4708AD-A55D-4A0B-A315-51FC0BCE28E7}" presName="hierChild5" presStyleCnt="0"/>
      <dgm:spPr/>
    </dgm:pt>
    <dgm:pt modelId="{675ED206-01BD-49CF-9F4B-08B6B773FCC7}" type="pres">
      <dgm:prSet presAssocID="{12331D97-9D4D-4915-AEAF-7DC6D04CE04B}" presName="Name37" presStyleLbl="parChTrans1D2" presStyleIdx="1" presStyleCnt="7"/>
      <dgm:spPr/>
      <dgm:t>
        <a:bodyPr/>
        <a:lstStyle/>
        <a:p>
          <a:endParaRPr lang="ru-RU"/>
        </a:p>
      </dgm:t>
    </dgm:pt>
    <dgm:pt modelId="{5393AD1C-A920-49D7-9D28-F119BCD52C91}" type="pres">
      <dgm:prSet presAssocID="{318DF06A-A419-441F-8890-21F932979D80}" presName="hierRoot2" presStyleCnt="0">
        <dgm:presLayoutVars>
          <dgm:hierBranch val="init"/>
        </dgm:presLayoutVars>
      </dgm:prSet>
      <dgm:spPr/>
    </dgm:pt>
    <dgm:pt modelId="{CD4EE01F-D11D-4DD5-A50D-8F7DF5C65644}" type="pres">
      <dgm:prSet presAssocID="{318DF06A-A419-441F-8890-21F932979D80}" presName="rootComposite" presStyleCnt="0"/>
      <dgm:spPr/>
    </dgm:pt>
    <dgm:pt modelId="{E5F9C008-4126-48FB-A393-DA60D39158FB}" type="pres">
      <dgm:prSet presAssocID="{318DF06A-A419-441F-8890-21F932979D80}" presName="rootText" presStyleLbl="node2" presStyleIdx="1" presStyleCnt="6" custScaleX="61184" custScaleY="1100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D317B3-90CB-44E4-8056-836BC2AE454F}" type="pres">
      <dgm:prSet presAssocID="{318DF06A-A419-441F-8890-21F932979D80}" presName="rootConnector" presStyleLbl="node2" presStyleIdx="1" presStyleCnt="6"/>
      <dgm:spPr/>
      <dgm:t>
        <a:bodyPr/>
        <a:lstStyle/>
        <a:p>
          <a:endParaRPr lang="ru-RU"/>
        </a:p>
      </dgm:t>
    </dgm:pt>
    <dgm:pt modelId="{273652AF-4C39-442F-BB16-0ACB9C03F11F}" type="pres">
      <dgm:prSet presAssocID="{318DF06A-A419-441F-8890-21F932979D80}" presName="hierChild4" presStyleCnt="0"/>
      <dgm:spPr/>
    </dgm:pt>
    <dgm:pt modelId="{FB76EA49-344D-41E0-B69A-4A75E46239EE}" type="pres">
      <dgm:prSet presAssocID="{318DF06A-A419-441F-8890-21F932979D80}" presName="hierChild5" presStyleCnt="0"/>
      <dgm:spPr/>
    </dgm:pt>
    <dgm:pt modelId="{4C7D0BB1-6F22-4AFE-A415-8BDFA430F28A}" type="pres">
      <dgm:prSet presAssocID="{B5A5C4DD-9EBC-42CA-BD55-0E2E99E9F42C}" presName="Name37" presStyleLbl="parChTrans1D2" presStyleIdx="2" presStyleCnt="7"/>
      <dgm:spPr/>
      <dgm:t>
        <a:bodyPr/>
        <a:lstStyle/>
        <a:p>
          <a:endParaRPr lang="ru-RU"/>
        </a:p>
      </dgm:t>
    </dgm:pt>
    <dgm:pt modelId="{7D58341F-8A0E-4869-829C-40AED0801B23}" type="pres">
      <dgm:prSet presAssocID="{A7FC179F-8B40-4039-9664-137AC7225503}" presName="hierRoot2" presStyleCnt="0">
        <dgm:presLayoutVars>
          <dgm:hierBranch val="init"/>
        </dgm:presLayoutVars>
      </dgm:prSet>
      <dgm:spPr/>
    </dgm:pt>
    <dgm:pt modelId="{E3B6C6E9-7165-4F79-8C31-61461EA6737A}" type="pres">
      <dgm:prSet presAssocID="{A7FC179F-8B40-4039-9664-137AC7225503}" presName="rootComposite" presStyleCnt="0"/>
      <dgm:spPr/>
    </dgm:pt>
    <dgm:pt modelId="{364FA5B6-DDE7-45EC-B2D7-2AF2C1F6A64C}" type="pres">
      <dgm:prSet presAssocID="{A7FC179F-8B40-4039-9664-137AC7225503}" presName="rootText" presStyleLbl="node2" presStyleIdx="2" presStyleCnt="6" custScaleX="86079" custScaleY="1460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1FD69D-AC30-4D51-980A-8F22C4CCCBAC}" type="pres">
      <dgm:prSet presAssocID="{A7FC179F-8B40-4039-9664-137AC7225503}" presName="rootConnector" presStyleLbl="node2" presStyleIdx="2" presStyleCnt="6"/>
      <dgm:spPr/>
      <dgm:t>
        <a:bodyPr/>
        <a:lstStyle/>
        <a:p>
          <a:endParaRPr lang="ru-RU"/>
        </a:p>
      </dgm:t>
    </dgm:pt>
    <dgm:pt modelId="{8637FF81-B6E6-4D10-96E2-8B2C4A48FCCC}" type="pres">
      <dgm:prSet presAssocID="{A7FC179F-8B40-4039-9664-137AC7225503}" presName="hierChild4" presStyleCnt="0"/>
      <dgm:spPr/>
    </dgm:pt>
    <dgm:pt modelId="{89B2852D-6757-4A28-8BAE-23AB6C36A11D}" type="pres">
      <dgm:prSet presAssocID="{A7FC179F-8B40-4039-9664-137AC7225503}" presName="hierChild5" presStyleCnt="0"/>
      <dgm:spPr/>
    </dgm:pt>
    <dgm:pt modelId="{1E1D9892-9230-405C-9C7F-8BD17A61CA1C}" type="pres">
      <dgm:prSet presAssocID="{0451CB50-0424-49E9-ABA6-959657F0997E}" presName="Name37" presStyleLbl="parChTrans1D2" presStyleIdx="3" presStyleCnt="7"/>
      <dgm:spPr/>
      <dgm:t>
        <a:bodyPr/>
        <a:lstStyle/>
        <a:p>
          <a:endParaRPr lang="ru-RU"/>
        </a:p>
      </dgm:t>
    </dgm:pt>
    <dgm:pt modelId="{E3230CB3-AB15-4F95-9FB0-B70DC5D68DB8}" type="pres">
      <dgm:prSet presAssocID="{A32075B0-E655-4CFD-8659-A25A23A17937}" presName="hierRoot2" presStyleCnt="0">
        <dgm:presLayoutVars>
          <dgm:hierBranch val="init"/>
        </dgm:presLayoutVars>
      </dgm:prSet>
      <dgm:spPr/>
    </dgm:pt>
    <dgm:pt modelId="{2D14E279-E9BE-486F-A42E-B87A6E42AC94}" type="pres">
      <dgm:prSet presAssocID="{A32075B0-E655-4CFD-8659-A25A23A17937}" presName="rootComposite" presStyleCnt="0"/>
      <dgm:spPr/>
    </dgm:pt>
    <dgm:pt modelId="{A9818AC6-0922-4BA0-AE37-099B6301B668}" type="pres">
      <dgm:prSet presAssocID="{A32075B0-E655-4CFD-8659-A25A23A17937}" presName="rootText" presStyleLbl="node2" presStyleIdx="3" presStyleCnt="6" custScaleX="100709" custScaleY="1288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81005C-5B5C-4D78-AD21-4F6D225D4808}" type="pres">
      <dgm:prSet presAssocID="{A32075B0-E655-4CFD-8659-A25A23A17937}" presName="rootConnector" presStyleLbl="node2" presStyleIdx="3" presStyleCnt="6"/>
      <dgm:spPr/>
      <dgm:t>
        <a:bodyPr/>
        <a:lstStyle/>
        <a:p>
          <a:endParaRPr lang="ru-RU"/>
        </a:p>
      </dgm:t>
    </dgm:pt>
    <dgm:pt modelId="{0132FAAD-DC2E-4C35-9AAE-9677DE16F8F6}" type="pres">
      <dgm:prSet presAssocID="{A32075B0-E655-4CFD-8659-A25A23A17937}" presName="hierChild4" presStyleCnt="0"/>
      <dgm:spPr/>
    </dgm:pt>
    <dgm:pt modelId="{67B1ED3D-8038-4CE6-9E4A-52A3BA56B4F6}" type="pres">
      <dgm:prSet presAssocID="{A32075B0-E655-4CFD-8659-A25A23A17937}" presName="hierChild5" presStyleCnt="0"/>
      <dgm:spPr/>
    </dgm:pt>
    <dgm:pt modelId="{01F079A4-33CD-4411-932D-5BB7B6E5AD2D}" type="pres">
      <dgm:prSet presAssocID="{3EDFF6F7-8571-4ADB-8D2C-E6854D0A32E1}" presName="Name37" presStyleLbl="parChTrans1D2" presStyleIdx="4" presStyleCnt="7"/>
      <dgm:spPr/>
      <dgm:t>
        <a:bodyPr/>
        <a:lstStyle/>
        <a:p>
          <a:endParaRPr lang="ru-RU"/>
        </a:p>
      </dgm:t>
    </dgm:pt>
    <dgm:pt modelId="{E6AA3DF3-0DA6-4BA2-9885-B6CBC6A2686B}" type="pres">
      <dgm:prSet presAssocID="{7D9722AD-86B1-46BC-A937-8497B8C2A6FE}" presName="hierRoot2" presStyleCnt="0">
        <dgm:presLayoutVars>
          <dgm:hierBranch val="init"/>
        </dgm:presLayoutVars>
      </dgm:prSet>
      <dgm:spPr/>
    </dgm:pt>
    <dgm:pt modelId="{044B3046-0655-433E-A306-D5D4FF88F288}" type="pres">
      <dgm:prSet presAssocID="{7D9722AD-86B1-46BC-A937-8497B8C2A6FE}" presName="rootComposite" presStyleCnt="0"/>
      <dgm:spPr/>
    </dgm:pt>
    <dgm:pt modelId="{B70354B1-75DA-44D8-B5AB-58D9E52981F0}" type="pres">
      <dgm:prSet presAssocID="{7D9722AD-86B1-46BC-A937-8497B8C2A6FE}" presName="rootText" presStyleLbl="node2" presStyleIdx="4" presStyleCnt="6" custScaleX="87487" custScaleY="14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B53C63-1A7E-4505-BCD2-D9F199D36C0D}" type="pres">
      <dgm:prSet presAssocID="{7D9722AD-86B1-46BC-A937-8497B8C2A6FE}" presName="rootConnector" presStyleLbl="node2" presStyleIdx="4" presStyleCnt="6"/>
      <dgm:spPr/>
      <dgm:t>
        <a:bodyPr/>
        <a:lstStyle/>
        <a:p>
          <a:endParaRPr lang="ru-RU"/>
        </a:p>
      </dgm:t>
    </dgm:pt>
    <dgm:pt modelId="{C08B5273-22C6-4BC4-B761-DC7BB81FF449}" type="pres">
      <dgm:prSet presAssocID="{7D9722AD-86B1-46BC-A937-8497B8C2A6FE}" presName="hierChild4" presStyleCnt="0"/>
      <dgm:spPr/>
    </dgm:pt>
    <dgm:pt modelId="{2251F2C6-8532-4552-928B-9218348B67DF}" type="pres">
      <dgm:prSet presAssocID="{7D9722AD-86B1-46BC-A937-8497B8C2A6FE}" presName="hierChild5" presStyleCnt="0"/>
      <dgm:spPr/>
    </dgm:pt>
    <dgm:pt modelId="{FFFB8DA5-BA59-456F-95FF-8BA22CA7BF55}" type="pres">
      <dgm:prSet presAssocID="{8675E5F1-99EE-4288-92E4-D625BA17DAAE}" presName="Name37" presStyleLbl="parChTrans1D2" presStyleIdx="5" presStyleCnt="7"/>
      <dgm:spPr/>
      <dgm:t>
        <a:bodyPr/>
        <a:lstStyle/>
        <a:p>
          <a:endParaRPr lang="ru-RU"/>
        </a:p>
      </dgm:t>
    </dgm:pt>
    <dgm:pt modelId="{B3ED0C6E-AB79-4E63-A607-CBCABF845165}" type="pres">
      <dgm:prSet presAssocID="{F8EBA5AB-836C-4431-AFBA-FFF131C496C4}" presName="hierRoot2" presStyleCnt="0">
        <dgm:presLayoutVars>
          <dgm:hierBranch val="init"/>
        </dgm:presLayoutVars>
      </dgm:prSet>
      <dgm:spPr/>
    </dgm:pt>
    <dgm:pt modelId="{E43D8CC4-8F50-499B-A467-B253B4F0F493}" type="pres">
      <dgm:prSet presAssocID="{F8EBA5AB-836C-4431-AFBA-FFF131C496C4}" presName="rootComposite" presStyleCnt="0"/>
      <dgm:spPr/>
    </dgm:pt>
    <dgm:pt modelId="{8C48A8B7-DB1A-42DF-B317-4C20A4FC5AB8}" type="pres">
      <dgm:prSet presAssocID="{F8EBA5AB-836C-4431-AFBA-FFF131C496C4}" presName="rootText" presStyleLbl="node2" presStyleIdx="5" presStyleCnt="6" custScaleX="93726" custScaleY="209697" custLinFactNeighborX="-157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7D9DDA-37E1-4884-BD9D-9F73E362AF3C}" type="pres">
      <dgm:prSet presAssocID="{F8EBA5AB-836C-4431-AFBA-FFF131C496C4}" presName="rootConnector" presStyleLbl="node2" presStyleIdx="5" presStyleCnt="6"/>
      <dgm:spPr/>
      <dgm:t>
        <a:bodyPr/>
        <a:lstStyle/>
        <a:p>
          <a:endParaRPr lang="ru-RU"/>
        </a:p>
      </dgm:t>
    </dgm:pt>
    <dgm:pt modelId="{2CF73CF3-6D2B-40A5-9FF2-2DBF3B76D1DC}" type="pres">
      <dgm:prSet presAssocID="{F8EBA5AB-836C-4431-AFBA-FFF131C496C4}" presName="hierChild4" presStyleCnt="0"/>
      <dgm:spPr/>
    </dgm:pt>
    <dgm:pt modelId="{94BB9873-4AEA-4817-B75D-F37BB690618E}" type="pres">
      <dgm:prSet presAssocID="{F8EBA5AB-836C-4431-AFBA-FFF131C496C4}" presName="hierChild5" presStyleCnt="0"/>
      <dgm:spPr/>
    </dgm:pt>
    <dgm:pt modelId="{2A78C803-7A4F-4EF3-A281-270FB8C9E68C}" type="pres">
      <dgm:prSet presAssocID="{107D8BDB-A378-47D6-9EAA-625F1CD5F41D}" presName="hierChild3" presStyleCnt="0"/>
      <dgm:spPr/>
    </dgm:pt>
    <dgm:pt modelId="{8EEE5F55-BB80-42BF-9A02-1F20E4AEDE2C}" type="pres">
      <dgm:prSet presAssocID="{60EA14F9-FCA5-49C6-B33C-1E48397D4B4F}" presName="Name111" presStyleLbl="parChTrans1D2" presStyleIdx="6" presStyleCnt="7"/>
      <dgm:spPr/>
      <dgm:t>
        <a:bodyPr/>
        <a:lstStyle/>
        <a:p>
          <a:endParaRPr lang="ru-RU"/>
        </a:p>
      </dgm:t>
    </dgm:pt>
    <dgm:pt modelId="{795772CE-4D34-4BDA-8498-528DDB5CCA80}" type="pres">
      <dgm:prSet presAssocID="{020D6A9C-DD2A-4E19-A12F-47A7B7D119F4}" presName="hierRoot3" presStyleCnt="0">
        <dgm:presLayoutVars>
          <dgm:hierBranch val="init"/>
        </dgm:presLayoutVars>
      </dgm:prSet>
      <dgm:spPr/>
    </dgm:pt>
    <dgm:pt modelId="{03E8911D-2F4C-4428-ACEF-3C90783AD59B}" type="pres">
      <dgm:prSet presAssocID="{020D6A9C-DD2A-4E19-A12F-47A7B7D119F4}" presName="rootComposite3" presStyleCnt="0"/>
      <dgm:spPr/>
    </dgm:pt>
    <dgm:pt modelId="{6DB65440-A10E-4035-8185-82323758D43C}" type="pres">
      <dgm:prSet presAssocID="{020D6A9C-DD2A-4E19-A12F-47A7B7D119F4}" presName="rootText3" presStyleLbl="asst1" presStyleIdx="0" presStyleCnt="1" custLinFactNeighborX="59376" custLinFactNeighborY="-52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8253C9-F28B-40E2-B844-35BB7F6BF528}" type="pres">
      <dgm:prSet presAssocID="{020D6A9C-DD2A-4E19-A12F-47A7B7D119F4}" presName="rootConnector3" presStyleLbl="asst1" presStyleIdx="0" presStyleCnt="1"/>
      <dgm:spPr/>
      <dgm:t>
        <a:bodyPr/>
        <a:lstStyle/>
        <a:p>
          <a:endParaRPr lang="ru-RU"/>
        </a:p>
      </dgm:t>
    </dgm:pt>
    <dgm:pt modelId="{8FA72A2C-5221-4784-AB95-E54451F0285B}" type="pres">
      <dgm:prSet presAssocID="{020D6A9C-DD2A-4E19-A12F-47A7B7D119F4}" presName="hierChild6" presStyleCnt="0"/>
      <dgm:spPr/>
    </dgm:pt>
    <dgm:pt modelId="{24FEC8D7-F9A0-4BF2-8C54-91C201625941}" type="pres">
      <dgm:prSet presAssocID="{020D6A9C-DD2A-4E19-A12F-47A7B7D119F4}" presName="hierChild7" presStyleCnt="0"/>
      <dgm:spPr/>
    </dgm:pt>
  </dgm:ptLst>
  <dgm:cxnLst>
    <dgm:cxn modelId="{B9F47423-A3F8-4A11-8EFA-250A83F7694B}" type="presOf" srcId="{3EDFF6F7-8571-4ADB-8D2C-E6854D0A32E1}" destId="{01F079A4-33CD-4411-932D-5BB7B6E5AD2D}" srcOrd="0" destOrd="0" presId="urn:microsoft.com/office/officeart/2005/8/layout/orgChart1"/>
    <dgm:cxn modelId="{A681AEBD-29DB-4BBB-BD4D-695A89F54BB3}" type="presOf" srcId="{107D8BDB-A378-47D6-9EAA-625F1CD5F41D}" destId="{906EF95E-110F-423D-BB3C-ED66A81C9A22}" srcOrd="0" destOrd="0" presId="urn:microsoft.com/office/officeart/2005/8/layout/orgChart1"/>
    <dgm:cxn modelId="{200F1734-52BF-4614-9071-AA9211F9A7FD}" type="presOf" srcId="{318DF06A-A419-441F-8890-21F932979D80}" destId="{E5F9C008-4126-48FB-A393-DA60D39158FB}" srcOrd="0" destOrd="0" presId="urn:microsoft.com/office/officeart/2005/8/layout/orgChart1"/>
    <dgm:cxn modelId="{3F1BA90A-8817-49F3-818B-DA272224DBF9}" type="presOf" srcId="{12331D97-9D4D-4915-AEAF-7DC6D04CE04B}" destId="{675ED206-01BD-49CF-9F4B-08B6B773FCC7}" srcOrd="0" destOrd="0" presId="urn:microsoft.com/office/officeart/2005/8/layout/orgChart1"/>
    <dgm:cxn modelId="{C24238B8-2631-4F15-ADA7-0CCDFB6552C9}" type="presOf" srcId="{318DF06A-A419-441F-8890-21F932979D80}" destId="{B8D317B3-90CB-44E4-8056-836BC2AE454F}" srcOrd="1" destOrd="0" presId="urn:microsoft.com/office/officeart/2005/8/layout/orgChart1"/>
    <dgm:cxn modelId="{A7D97113-A787-4FB8-82DB-F73CDD090B25}" srcId="{107D8BDB-A378-47D6-9EAA-625F1CD5F41D}" destId="{318DF06A-A419-441F-8890-21F932979D80}" srcOrd="2" destOrd="0" parTransId="{12331D97-9D4D-4915-AEAF-7DC6D04CE04B}" sibTransId="{AD29DD48-5645-415C-BBA5-D259B934BC1E}"/>
    <dgm:cxn modelId="{85944842-7C97-41C8-A738-9F39B1F13C7A}" srcId="{0B030214-AEA6-428E-91EB-91F31FC54237}" destId="{107D8BDB-A378-47D6-9EAA-625F1CD5F41D}" srcOrd="0" destOrd="0" parTransId="{9683B59D-60D2-4666-9DC1-017211A270B2}" sibTransId="{E0DF74B0-598E-43FB-851F-FA1873F8244E}"/>
    <dgm:cxn modelId="{E11D2A82-0820-4D06-A436-024ABF09C3DE}" srcId="{107D8BDB-A378-47D6-9EAA-625F1CD5F41D}" destId="{A32075B0-E655-4CFD-8659-A25A23A17937}" srcOrd="4" destOrd="0" parTransId="{0451CB50-0424-49E9-ABA6-959657F0997E}" sibTransId="{4724C220-15A8-4B9F-A062-38F18ECCC760}"/>
    <dgm:cxn modelId="{DA67EA9D-B7E4-4AC2-AE22-E7D3D5E179F6}" srcId="{107D8BDB-A378-47D6-9EAA-625F1CD5F41D}" destId="{A7FC179F-8B40-4039-9664-137AC7225503}" srcOrd="3" destOrd="0" parTransId="{B5A5C4DD-9EBC-42CA-BD55-0E2E99E9F42C}" sibTransId="{C4C0E45D-CBF3-47DB-99A1-0A711A4C5CEF}"/>
    <dgm:cxn modelId="{C04D4A99-2D11-436A-872A-823808178A34}" type="presOf" srcId="{A32075B0-E655-4CFD-8659-A25A23A17937}" destId="{A9818AC6-0922-4BA0-AE37-099B6301B668}" srcOrd="0" destOrd="0" presId="urn:microsoft.com/office/officeart/2005/8/layout/orgChart1"/>
    <dgm:cxn modelId="{82F680F4-F92E-460A-BB3E-0EB49F9E0D23}" type="presOf" srcId="{4E4708AD-A55D-4A0B-A315-51FC0BCE28E7}" destId="{B4BA2790-4D6F-4260-9E4B-715E929029EC}" srcOrd="1" destOrd="0" presId="urn:microsoft.com/office/officeart/2005/8/layout/orgChart1"/>
    <dgm:cxn modelId="{22E3B28F-06B0-4473-A1F1-FFE38174D6D4}" type="presOf" srcId="{B5A5C4DD-9EBC-42CA-BD55-0E2E99E9F42C}" destId="{4C7D0BB1-6F22-4AFE-A415-8BDFA430F28A}" srcOrd="0" destOrd="0" presId="urn:microsoft.com/office/officeart/2005/8/layout/orgChart1"/>
    <dgm:cxn modelId="{376FA72D-1C6E-4C8D-8121-547B3EDF330C}" type="presOf" srcId="{A32075B0-E655-4CFD-8659-A25A23A17937}" destId="{F881005C-5B5C-4D78-AD21-4F6D225D4808}" srcOrd="1" destOrd="0" presId="urn:microsoft.com/office/officeart/2005/8/layout/orgChart1"/>
    <dgm:cxn modelId="{6AA2A567-A91D-4714-9BC2-6E7DF30BE4FE}" type="presOf" srcId="{F8EBA5AB-836C-4431-AFBA-FFF131C496C4}" destId="{8C48A8B7-DB1A-42DF-B317-4C20A4FC5AB8}" srcOrd="0" destOrd="0" presId="urn:microsoft.com/office/officeart/2005/8/layout/orgChart1"/>
    <dgm:cxn modelId="{3A4CE2C4-29DB-4046-9153-EA6D656FA509}" type="presOf" srcId="{020D6A9C-DD2A-4E19-A12F-47A7B7D119F4}" destId="{6DB65440-A10E-4035-8185-82323758D43C}" srcOrd="0" destOrd="0" presId="urn:microsoft.com/office/officeart/2005/8/layout/orgChart1"/>
    <dgm:cxn modelId="{3C069B8C-3A59-4FFE-8CC7-7C9763A37AF6}" type="presOf" srcId="{020D6A9C-DD2A-4E19-A12F-47A7B7D119F4}" destId="{288253C9-F28B-40E2-B844-35BB7F6BF528}" srcOrd="1" destOrd="0" presId="urn:microsoft.com/office/officeart/2005/8/layout/orgChart1"/>
    <dgm:cxn modelId="{5A62F1B1-B386-42DE-A1C0-EE027F6AE0F0}" type="presOf" srcId="{8675E5F1-99EE-4288-92E4-D625BA17DAAE}" destId="{FFFB8DA5-BA59-456F-95FF-8BA22CA7BF55}" srcOrd="0" destOrd="0" presId="urn:microsoft.com/office/officeart/2005/8/layout/orgChart1"/>
    <dgm:cxn modelId="{4F72042F-3743-4F97-A30D-24E9350AC332}" type="presOf" srcId="{4E4708AD-A55D-4A0B-A315-51FC0BCE28E7}" destId="{0449A9BA-F70D-454B-AC68-3C1C4BBDB36E}" srcOrd="0" destOrd="0" presId="urn:microsoft.com/office/officeart/2005/8/layout/orgChart1"/>
    <dgm:cxn modelId="{D762C5EC-52F2-4242-853D-785B6FF83F30}" srcId="{107D8BDB-A378-47D6-9EAA-625F1CD5F41D}" destId="{7D9722AD-86B1-46BC-A937-8497B8C2A6FE}" srcOrd="5" destOrd="0" parTransId="{3EDFF6F7-8571-4ADB-8D2C-E6854D0A32E1}" sibTransId="{9BBDC898-92B7-4DC2-8AF0-8D13C8B14170}"/>
    <dgm:cxn modelId="{C4467F39-0E74-400B-8847-114ACA472E1C}" srcId="{107D8BDB-A378-47D6-9EAA-625F1CD5F41D}" destId="{020D6A9C-DD2A-4E19-A12F-47A7B7D119F4}" srcOrd="0" destOrd="0" parTransId="{60EA14F9-FCA5-49C6-B33C-1E48397D4B4F}" sibTransId="{4FBDCA12-F9EF-4A58-AE9B-16270E83EE9F}"/>
    <dgm:cxn modelId="{F870697C-B3EA-4059-BC53-5FF059980B6F}" type="presOf" srcId="{0451CB50-0424-49E9-ABA6-959657F0997E}" destId="{1E1D9892-9230-405C-9C7F-8BD17A61CA1C}" srcOrd="0" destOrd="0" presId="urn:microsoft.com/office/officeart/2005/8/layout/orgChart1"/>
    <dgm:cxn modelId="{2AD439B9-8496-4602-9F2D-3EB9BB576C4A}" srcId="{107D8BDB-A378-47D6-9EAA-625F1CD5F41D}" destId="{F8EBA5AB-836C-4431-AFBA-FFF131C496C4}" srcOrd="6" destOrd="0" parTransId="{8675E5F1-99EE-4288-92E4-D625BA17DAAE}" sibTransId="{486BC69B-5AF4-484B-BC3C-DFD9BDBD163D}"/>
    <dgm:cxn modelId="{D15A6D62-556B-4757-97E3-5199868BDFEF}" type="presOf" srcId="{7D9722AD-86B1-46BC-A937-8497B8C2A6FE}" destId="{B70354B1-75DA-44D8-B5AB-58D9E52981F0}" srcOrd="0" destOrd="0" presId="urn:microsoft.com/office/officeart/2005/8/layout/orgChart1"/>
    <dgm:cxn modelId="{79046A86-AB00-4DD0-B04A-B56B44B19850}" srcId="{107D8BDB-A378-47D6-9EAA-625F1CD5F41D}" destId="{4E4708AD-A55D-4A0B-A315-51FC0BCE28E7}" srcOrd="1" destOrd="0" parTransId="{19DFDB83-4BE5-4AC3-8D95-5A589A885734}" sibTransId="{A2E8FDBB-6EFF-444C-A48E-A4CCDF6EF10E}"/>
    <dgm:cxn modelId="{05EAE457-430B-400A-8F76-D5A20479E846}" type="presOf" srcId="{F8EBA5AB-836C-4431-AFBA-FFF131C496C4}" destId="{6F7D9DDA-37E1-4884-BD9D-9F73E362AF3C}" srcOrd="1" destOrd="0" presId="urn:microsoft.com/office/officeart/2005/8/layout/orgChart1"/>
    <dgm:cxn modelId="{07A0ABA2-4DD1-4DB5-8B65-D6E64430821E}" type="presOf" srcId="{107D8BDB-A378-47D6-9EAA-625F1CD5F41D}" destId="{3A57A021-FC69-4065-AB4C-4626B88D95D5}" srcOrd="1" destOrd="0" presId="urn:microsoft.com/office/officeart/2005/8/layout/orgChart1"/>
    <dgm:cxn modelId="{49C88F2E-07D6-4481-875F-DC5CF0B06C04}" type="presOf" srcId="{A7FC179F-8B40-4039-9664-137AC7225503}" destId="{761FD69D-AC30-4D51-980A-8F22C4CCCBAC}" srcOrd="1" destOrd="0" presId="urn:microsoft.com/office/officeart/2005/8/layout/orgChart1"/>
    <dgm:cxn modelId="{7A00E5B3-FABD-4752-8C4C-35C837C406A3}" type="presOf" srcId="{19DFDB83-4BE5-4AC3-8D95-5A589A885734}" destId="{68D4359D-D4FD-432C-A110-9BFA5FF470DD}" srcOrd="0" destOrd="0" presId="urn:microsoft.com/office/officeart/2005/8/layout/orgChart1"/>
    <dgm:cxn modelId="{B062A844-EBD8-48A7-BFB1-66EC238D5B44}" type="presOf" srcId="{7D9722AD-86B1-46BC-A937-8497B8C2A6FE}" destId="{0DB53C63-1A7E-4505-BCD2-D9F199D36C0D}" srcOrd="1" destOrd="0" presId="urn:microsoft.com/office/officeart/2005/8/layout/orgChart1"/>
    <dgm:cxn modelId="{F7D4C6F3-07CD-4A71-8E7F-4CA98A0549EE}" type="presOf" srcId="{A7FC179F-8B40-4039-9664-137AC7225503}" destId="{364FA5B6-DDE7-45EC-B2D7-2AF2C1F6A64C}" srcOrd="0" destOrd="0" presId="urn:microsoft.com/office/officeart/2005/8/layout/orgChart1"/>
    <dgm:cxn modelId="{3F71CD2E-D0CE-4A64-8F36-FFE101755A6E}" type="presOf" srcId="{60EA14F9-FCA5-49C6-B33C-1E48397D4B4F}" destId="{8EEE5F55-BB80-42BF-9A02-1F20E4AEDE2C}" srcOrd="0" destOrd="0" presId="urn:microsoft.com/office/officeart/2005/8/layout/orgChart1"/>
    <dgm:cxn modelId="{F869ED10-49AB-4C5C-ABD0-B4788598D960}" type="presOf" srcId="{0B030214-AEA6-428E-91EB-91F31FC54237}" destId="{C93E4A38-5F01-4B5D-A20D-C424BE6452B9}" srcOrd="0" destOrd="0" presId="urn:microsoft.com/office/officeart/2005/8/layout/orgChart1"/>
    <dgm:cxn modelId="{71253B1B-F6FE-49C7-8B27-A2004F9C1737}" type="presParOf" srcId="{C93E4A38-5F01-4B5D-A20D-C424BE6452B9}" destId="{04271B58-34B2-4185-B94B-3D4257AB3DC1}" srcOrd="0" destOrd="0" presId="urn:microsoft.com/office/officeart/2005/8/layout/orgChart1"/>
    <dgm:cxn modelId="{B75CED93-E0AD-4D61-8BEE-A7E1A58F6255}" type="presParOf" srcId="{04271B58-34B2-4185-B94B-3D4257AB3DC1}" destId="{44C91384-5257-40F9-831B-E673BB1D2797}" srcOrd="0" destOrd="0" presId="urn:microsoft.com/office/officeart/2005/8/layout/orgChart1"/>
    <dgm:cxn modelId="{BEFC8ED6-44D2-4D5B-99EB-A6B7F3182231}" type="presParOf" srcId="{44C91384-5257-40F9-831B-E673BB1D2797}" destId="{906EF95E-110F-423D-BB3C-ED66A81C9A22}" srcOrd="0" destOrd="0" presId="urn:microsoft.com/office/officeart/2005/8/layout/orgChart1"/>
    <dgm:cxn modelId="{7247BA43-71CC-4DA3-8A2C-BCC35B290D9E}" type="presParOf" srcId="{44C91384-5257-40F9-831B-E673BB1D2797}" destId="{3A57A021-FC69-4065-AB4C-4626B88D95D5}" srcOrd="1" destOrd="0" presId="urn:microsoft.com/office/officeart/2005/8/layout/orgChart1"/>
    <dgm:cxn modelId="{588100B1-4A23-41E0-85F4-D1E236AF9909}" type="presParOf" srcId="{04271B58-34B2-4185-B94B-3D4257AB3DC1}" destId="{8D29FC31-C974-4F43-8AC7-C9FDFEC1AE68}" srcOrd="1" destOrd="0" presId="urn:microsoft.com/office/officeart/2005/8/layout/orgChart1"/>
    <dgm:cxn modelId="{8DAA828E-ACC3-449C-ABB0-17C9CB3D87A1}" type="presParOf" srcId="{8D29FC31-C974-4F43-8AC7-C9FDFEC1AE68}" destId="{68D4359D-D4FD-432C-A110-9BFA5FF470DD}" srcOrd="0" destOrd="0" presId="urn:microsoft.com/office/officeart/2005/8/layout/orgChart1"/>
    <dgm:cxn modelId="{7890F3A8-7F0B-4A21-986F-8EA4C94D127E}" type="presParOf" srcId="{8D29FC31-C974-4F43-8AC7-C9FDFEC1AE68}" destId="{81EB46EC-0C1C-4EFC-90D6-7B300AE58770}" srcOrd="1" destOrd="0" presId="urn:microsoft.com/office/officeart/2005/8/layout/orgChart1"/>
    <dgm:cxn modelId="{494DE92B-1CED-41BC-9F0A-0C0D003B52BA}" type="presParOf" srcId="{81EB46EC-0C1C-4EFC-90D6-7B300AE58770}" destId="{1F15A3CF-2C41-4004-A9B2-551186A27AFF}" srcOrd="0" destOrd="0" presId="urn:microsoft.com/office/officeart/2005/8/layout/orgChart1"/>
    <dgm:cxn modelId="{DC4C98F4-0DC0-4521-8FFE-7701A91BF321}" type="presParOf" srcId="{1F15A3CF-2C41-4004-A9B2-551186A27AFF}" destId="{0449A9BA-F70D-454B-AC68-3C1C4BBDB36E}" srcOrd="0" destOrd="0" presId="urn:microsoft.com/office/officeart/2005/8/layout/orgChart1"/>
    <dgm:cxn modelId="{C9BDBEE9-25E6-45D7-A55D-0E5636E833C5}" type="presParOf" srcId="{1F15A3CF-2C41-4004-A9B2-551186A27AFF}" destId="{B4BA2790-4D6F-4260-9E4B-715E929029EC}" srcOrd="1" destOrd="0" presId="urn:microsoft.com/office/officeart/2005/8/layout/orgChart1"/>
    <dgm:cxn modelId="{F82DC336-E566-4A27-93D3-2A77BFF6A31A}" type="presParOf" srcId="{81EB46EC-0C1C-4EFC-90D6-7B300AE58770}" destId="{9AD4C73C-6972-4159-9A3C-2475BC59EC49}" srcOrd="1" destOrd="0" presId="urn:microsoft.com/office/officeart/2005/8/layout/orgChart1"/>
    <dgm:cxn modelId="{0E776B3F-1B7B-4C68-B4C6-C3E09A52BED4}" type="presParOf" srcId="{81EB46EC-0C1C-4EFC-90D6-7B300AE58770}" destId="{AA3532AB-664D-4C3F-B274-5962B8612036}" srcOrd="2" destOrd="0" presId="urn:microsoft.com/office/officeart/2005/8/layout/orgChart1"/>
    <dgm:cxn modelId="{6ABDA35B-EFE3-47BA-B75E-48FA46ED6409}" type="presParOf" srcId="{8D29FC31-C974-4F43-8AC7-C9FDFEC1AE68}" destId="{675ED206-01BD-49CF-9F4B-08B6B773FCC7}" srcOrd="2" destOrd="0" presId="urn:microsoft.com/office/officeart/2005/8/layout/orgChart1"/>
    <dgm:cxn modelId="{DC05B087-C181-44C2-9401-8015FB06727A}" type="presParOf" srcId="{8D29FC31-C974-4F43-8AC7-C9FDFEC1AE68}" destId="{5393AD1C-A920-49D7-9D28-F119BCD52C91}" srcOrd="3" destOrd="0" presId="urn:microsoft.com/office/officeart/2005/8/layout/orgChart1"/>
    <dgm:cxn modelId="{E02F1BCA-B89E-41C2-AF3E-6698447E925D}" type="presParOf" srcId="{5393AD1C-A920-49D7-9D28-F119BCD52C91}" destId="{CD4EE01F-D11D-4DD5-A50D-8F7DF5C65644}" srcOrd="0" destOrd="0" presId="urn:microsoft.com/office/officeart/2005/8/layout/orgChart1"/>
    <dgm:cxn modelId="{60FD306C-F3E9-41C8-9A9A-05B27BF2152B}" type="presParOf" srcId="{CD4EE01F-D11D-4DD5-A50D-8F7DF5C65644}" destId="{E5F9C008-4126-48FB-A393-DA60D39158FB}" srcOrd="0" destOrd="0" presId="urn:microsoft.com/office/officeart/2005/8/layout/orgChart1"/>
    <dgm:cxn modelId="{17B1B00A-2478-4D68-9064-C29B89612CEB}" type="presParOf" srcId="{CD4EE01F-D11D-4DD5-A50D-8F7DF5C65644}" destId="{B8D317B3-90CB-44E4-8056-836BC2AE454F}" srcOrd="1" destOrd="0" presId="urn:microsoft.com/office/officeart/2005/8/layout/orgChart1"/>
    <dgm:cxn modelId="{2D493CAC-92BD-48C9-9AE0-67680C570190}" type="presParOf" srcId="{5393AD1C-A920-49D7-9D28-F119BCD52C91}" destId="{273652AF-4C39-442F-BB16-0ACB9C03F11F}" srcOrd="1" destOrd="0" presId="urn:microsoft.com/office/officeart/2005/8/layout/orgChart1"/>
    <dgm:cxn modelId="{D839DEE4-5EA0-453B-BABA-0F18678D80FC}" type="presParOf" srcId="{5393AD1C-A920-49D7-9D28-F119BCD52C91}" destId="{FB76EA49-344D-41E0-B69A-4A75E46239EE}" srcOrd="2" destOrd="0" presId="urn:microsoft.com/office/officeart/2005/8/layout/orgChart1"/>
    <dgm:cxn modelId="{23EF3130-34E4-45BA-A06C-1FA9E7765803}" type="presParOf" srcId="{8D29FC31-C974-4F43-8AC7-C9FDFEC1AE68}" destId="{4C7D0BB1-6F22-4AFE-A415-8BDFA430F28A}" srcOrd="4" destOrd="0" presId="urn:microsoft.com/office/officeart/2005/8/layout/orgChart1"/>
    <dgm:cxn modelId="{E4804375-E393-42F1-B2DB-5623B4FCEA13}" type="presParOf" srcId="{8D29FC31-C974-4F43-8AC7-C9FDFEC1AE68}" destId="{7D58341F-8A0E-4869-829C-40AED0801B23}" srcOrd="5" destOrd="0" presId="urn:microsoft.com/office/officeart/2005/8/layout/orgChart1"/>
    <dgm:cxn modelId="{FD3BA4A3-2950-4434-BC26-32A2CACA8D2F}" type="presParOf" srcId="{7D58341F-8A0E-4869-829C-40AED0801B23}" destId="{E3B6C6E9-7165-4F79-8C31-61461EA6737A}" srcOrd="0" destOrd="0" presId="urn:microsoft.com/office/officeart/2005/8/layout/orgChart1"/>
    <dgm:cxn modelId="{21EA1DC2-6AFC-4A0F-A99C-412968A487E9}" type="presParOf" srcId="{E3B6C6E9-7165-4F79-8C31-61461EA6737A}" destId="{364FA5B6-DDE7-45EC-B2D7-2AF2C1F6A64C}" srcOrd="0" destOrd="0" presId="urn:microsoft.com/office/officeart/2005/8/layout/orgChart1"/>
    <dgm:cxn modelId="{B70CCDBD-280F-49CA-ABC4-67452D481C55}" type="presParOf" srcId="{E3B6C6E9-7165-4F79-8C31-61461EA6737A}" destId="{761FD69D-AC30-4D51-980A-8F22C4CCCBAC}" srcOrd="1" destOrd="0" presId="urn:microsoft.com/office/officeart/2005/8/layout/orgChart1"/>
    <dgm:cxn modelId="{DEEB2C47-49AC-42A2-9CAF-6353A5DE877A}" type="presParOf" srcId="{7D58341F-8A0E-4869-829C-40AED0801B23}" destId="{8637FF81-B6E6-4D10-96E2-8B2C4A48FCCC}" srcOrd="1" destOrd="0" presId="urn:microsoft.com/office/officeart/2005/8/layout/orgChart1"/>
    <dgm:cxn modelId="{1D1C0570-BAFB-4FE9-81D1-E4C7573004D4}" type="presParOf" srcId="{7D58341F-8A0E-4869-829C-40AED0801B23}" destId="{89B2852D-6757-4A28-8BAE-23AB6C36A11D}" srcOrd="2" destOrd="0" presId="urn:microsoft.com/office/officeart/2005/8/layout/orgChart1"/>
    <dgm:cxn modelId="{D5D6C382-3FEB-4726-8701-3800A4FB7F5E}" type="presParOf" srcId="{8D29FC31-C974-4F43-8AC7-C9FDFEC1AE68}" destId="{1E1D9892-9230-405C-9C7F-8BD17A61CA1C}" srcOrd="6" destOrd="0" presId="urn:microsoft.com/office/officeart/2005/8/layout/orgChart1"/>
    <dgm:cxn modelId="{74A4402D-286C-4290-A696-CD5935529F79}" type="presParOf" srcId="{8D29FC31-C974-4F43-8AC7-C9FDFEC1AE68}" destId="{E3230CB3-AB15-4F95-9FB0-B70DC5D68DB8}" srcOrd="7" destOrd="0" presId="urn:microsoft.com/office/officeart/2005/8/layout/orgChart1"/>
    <dgm:cxn modelId="{892313E7-8BF8-405F-8FF6-4828732F3B09}" type="presParOf" srcId="{E3230CB3-AB15-4F95-9FB0-B70DC5D68DB8}" destId="{2D14E279-E9BE-486F-A42E-B87A6E42AC94}" srcOrd="0" destOrd="0" presId="urn:microsoft.com/office/officeart/2005/8/layout/orgChart1"/>
    <dgm:cxn modelId="{7F2BE7BD-6354-4A5D-8104-26E4A4E634F7}" type="presParOf" srcId="{2D14E279-E9BE-486F-A42E-B87A6E42AC94}" destId="{A9818AC6-0922-4BA0-AE37-099B6301B668}" srcOrd="0" destOrd="0" presId="urn:microsoft.com/office/officeart/2005/8/layout/orgChart1"/>
    <dgm:cxn modelId="{2874F7A7-F306-4475-8C27-8C5C8EDA0292}" type="presParOf" srcId="{2D14E279-E9BE-486F-A42E-B87A6E42AC94}" destId="{F881005C-5B5C-4D78-AD21-4F6D225D4808}" srcOrd="1" destOrd="0" presId="urn:microsoft.com/office/officeart/2005/8/layout/orgChart1"/>
    <dgm:cxn modelId="{42590296-E66C-474D-B12D-78F0BDCC7994}" type="presParOf" srcId="{E3230CB3-AB15-4F95-9FB0-B70DC5D68DB8}" destId="{0132FAAD-DC2E-4C35-9AAE-9677DE16F8F6}" srcOrd="1" destOrd="0" presId="urn:microsoft.com/office/officeart/2005/8/layout/orgChart1"/>
    <dgm:cxn modelId="{7400BCE8-9BC7-4B1C-A2EC-C11D0F3AAAA2}" type="presParOf" srcId="{E3230CB3-AB15-4F95-9FB0-B70DC5D68DB8}" destId="{67B1ED3D-8038-4CE6-9E4A-52A3BA56B4F6}" srcOrd="2" destOrd="0" presId="urn:microsoft.com/office/officeart/2005/8/layout/orgChart1"/>
    <dgm:cxn modelId="{2B3EF8C3-3AFA-4981-9338-F05F66C8E3A4}" type="presParOf" srcId="{8D29FC31-C974-4F43-8AC7-C9FDFEC1AE68}" destId="{01F079A4-33CD-4411-932D-5BB7B6E5AD2D}" srcOrd="8" destOrd="0" presId="urn:microsoft.com/office/officeart/2005/8/layout/orgChart1"/>
    <dgm:cxn modelId="{F34CCB59-5F8A-414A-B7CE-741E43E23D1E}" type="presParOf" srcId="{8D29FC31-C974-4F43-8AC7-C9FDFEC1AE68}" destId="{E6AA3DF3-0DA6-4BA2-9885-B6CBC6A2686B}" srcOrd="9" destOrd="0" presId="urn:microsoft.com/office/officeart/2005/8/layout/orgChart1"/>
    <dgm:cxn modelId="{22664B5F-06C7-443A-8A8D-ABE733E7A83C}" type="presParOf" srcId="{E6AA3DF3-0DA6-4BA2-9885-B6CBC6A2686B}" destId="{044B3046-0655-433E-A306-D5D4FF88F288}" srcOrd="0" destOrd="0" presId="urn:microsoft.com/office/officeart/2005/8/layout/orgChart1"/>
    <dgm:cxn modelId="{58D8D4FE-0C14-4824-87FF-1E5C350732AD}" type="presParOf" srcId="{044B3046-0655-433E-A306-D5D4FF88F288}" destId="{B70354B1-75DA-44D8-B5AB-58D9E52981F0}" srcOrd="0" destOrd="0" presId="urn:microsoft.com/office/officeart/2005/8/layout/orgChart1"/>
    <dgm:cxn modelId="{1708B8B0-4A29-4F5C-8A1C-92F67071D69C}" type="presParOf" srcId="{044B3046-0655-433E-A306-D5D4FF88F288}" destId="{0DB53C63-1A7E-4505-BCD2-D9F199D36C0D}" srcOrd="1" destOrd="0" presId="urn:microsoft.com/office/officeart/2005/8/layout/orgChart1"/>
    <dgm:cxn modelId="{2ADAB636-B475-4787-A47B-871F6C9921EF}" type="presParOf" srcId="{E6AA3DF3-0DA6-4BA2-9885-B6CBC6A2686B}" destId="{C08B5273-22C6-4BC4-B761-DC7BB81FF449}" srcOrd="1" destOrd="0" presId="urn:microsoft.com/office/officeart/2005/8/layout/orgChart1"/>
    <dgm:cxn modelId="{2F0CDA61-B333-44CB-B8AF-860DD76FB205}" type="presParOf" srcId="{E6AA3DF3-0DA6-4BA2-9885-B6CBC6A2686B}" destId="{2251F2C6-8532-4552-928B-9218348B67DF}" srcOrd="2" destOrd="0" presId="urn:microsoft.com/office/officeart/2005/8/layout/orgChart1"/>
    <dgm:cxn modelId="{7F349485-328C-4310-90F2-177E026164B1}" type="presParOf" srcId="{8D29FC31-C974-4F43-8AC7-C9FDFEC1AE68}" destId="{FFFB8DA5-BA59-456F-95FF-8BA22CA7BF55}" srcOrd="10" destOrd="0" presId="urn:microsoft.com/office/officeart/2005/8/layout/orgChart1"/>
    <dgm:cxn modelId="{05EC8F90-8C8A-4CD5-B7CF-434292602671}" type="presParOf" srcId="{8D29FC31-C974-4F43-8AC7-C9FDFEC1AE68}" destId="{B3ED0C6E-AB79-4E63-A607-CBCABF845165}" srcOrd="11" destOrd="0" presId="urn:microsoft.com/office/officeart/2005/8/layout/orgChart1"/>
    <dgm:cxn modelId="{971F8A52-74CE-491E-B68C-D5F6312B8E98}" type="presParOf" srcId="{B3ED0C6E-AB79-4E63-A607-CBCABF845165}" destId="{E43D8CC4-8F50-499B-A467-B253B4F0F493}" srcOrd="0" destOrd="0" presId="urn:microsoft.com/office/officeart/2005/8/layout/orgChart1"/>
    <dgm:cxn modelId="{CCE72FBF-AB11-4C5C-9F33-B8824046B735}" type="presParOf" srcId="{E43D8CC4-8F50-499B-A467-B253B4F0F493}" destId="{8C48A8B7-DB1A-42DF-B317-4C20A4FC5AB8}" srcOrd="0" destOrd="0" presId="urn:microsoft.com/office/officeart/2005/8/layout/orgChart1"/>
    <dgm:cxn modelId="{F8416E1A-D3DB-47E0-B9CD-11C2FA8B742D}" type="presParOf" srcId="{E43D8CC4-8F50-499B-A467-B253B4F0F493}" destId="{6F7D9DDA-37E1-4884-BD9D-9F73E362AF3C}" srcOrd="1" destOrd="0" presId="urn:microsoft.com/office/officeart/2005/8/layout/orgChart1"/>
    <dgm:cxn modelId="{8DC021B7-08BF-4DCE-AACF-16C620F47077}" type="presParOf" srcId="{B3ED0C6E-AB79-4E63-A607-CBCABF845165}" destId="{2CF73CF3-6D2B-40A5-9FF2-2DBF3B76D1DC}" srcOrd="1" destOrd="0" presId="urn:microsoft.com/office/officeart/2005/8/layout/orgChart1"/>
    <dgm:cxn modelId="{E0068688-1592-4338-B032-004801618CA9}" type="presParOf" srcId="{B3ED0C6E-AB79-4E63-A607-CBCABF845165}" destId="{94BB9873-4AEA-4817-B75D-F37BB690618E}" srcOrd="2" destOrd="0" presId="urn:microsoft.com/office/officeart/2005/8/layout/orgChart1"/>
    <dgm:cxn modelId="{4F7A3E9A-ABF1-49D3-86D1-D9258C0351FC}" type="presParOf" srcId="{04271B58-34B2-4185-B94B-3D4257AB3DC1}" destId="{2A78C803-7A4F-4EF3-A281-270FB8C9E68C}" srcOrd="2" destOrd="0" presId="urn:microsoft.com/office/officeart/2005/8/layout/orgChart1"/>
    <dgm:cxn modelId="{764984E8-4F20-42B4-A5AD-7DAE739CD3D3}" type="presParOf" srcId="{2A78C803-7A4F-4EF3-A281-270FB8C9E68C}" destId="{8EEE5F55-BB80-42BF-9A02-1F20E4AEDE2C}" srcOrd="0" destOrd="0" presId="urn:microsoft.com/office/officeart/2005/8/layout/orgChart1"/>
    <dgm:cxn modelId="{A6CF7F67-B976-4927-BB62-C51D51C3564F}" type="presParOf" srcId="{2A78C803-7A4F-4EF3-A281-270FB8C9E68C}" destId="{795772CE-4D34-4BDA-8498-528DDB5CCA80}" srcOrd="1" destOrd="0" presId="urn:microsoft.com/office/officeart/2005/8/layout/orgChart1"/>
    <dgm:cxn modelId="{FF21F975-2770-42A0-94F2-33F99B7F4252}" type="presParOf" srcId="{795772CE-4D34-4BDA-8498-528DDB5CCA80}" destId="{03E8911D-2F4C-4428-ACEF-3C90783AD59B}" srcOrd="0" destOrd="0" presId="urn:microsoft.com/office/officeart/2005/8/layout/orgChart1"/>
    <dgm:cxn modelId="{5DE11959-53BF-41BD-9228-3991B7A27377}" type="presParOf" srcId="{03E8911D-2F4C-4428-ACEF-3C90783AD59B}" destId="{6DB65440-A10E-4035-8185-82323758D43C}" srcOrd="0" destOrd="0" presId="urn:microsoft.com/office/officeart/2005/8/layout/orgChart1"/>
    <dgm:cxn modelId="{2DC11BCD-A62A-4C61-8406-617CA12B54BF}" type="presParOf" srcId="{03E8911D-2F4C-4428-ACEF-3C90783AD59B}" destId="{288253C9-F28B-40E2-B844-35BB7F6BF528}" srcOrd="1" destOrd="0" presId="urn:microsoft.com/office/officeart/2005/8/layout/orgChart1"/>
    <dgm:cxn modelId="{407BF9C4-04FE-4EBF-8DA1-457BAE4FB919}" type="presParOf" srcId="{795772CE-4D34-4BDA-8498-528DDB5CCA80}" destId="{8FA72A2C-5221-4784-AB95-E54451F0285B}" srcOrd="1" destOrd="0" presId="urn:microsoft.com/office/officeart/2005/8/layout/orgChart1"/>
    <dgm:cxn modelId="{D9F375E5-AF73-43DF-A3B0-29014C0ED691}" type="presParOf" srcId="{795772CE-4D34-4BDA-8498-528DDB5CCA80}" destId="{24FEC8D7-F9A0-4BF2-8C54-91C20162594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EE5F55-BB80-42BF-9A02-1F20E4AEDE2C}">
      <dsp:nvSpPr>
        <dsp:cNvPr id="0" name=""/>
        <dsp:cNvSpPr/>
      </dsp:nvSpPr>
      <dsp:spPr>
        <a:xfrm>
          <a:off x="2969895" y="526273"/>
          <a:ext cx="459816" cy="4079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9816" y="407922"/>
              </a:lnTo>
            </a:path>
          </a:pathLst>
        </a:custGeom>
        <a:noFill/>
        <a:ln w="127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FB8DA5-BA59-456F-95FF-8BA22CA7BF55}">
      <dsp:nvSpPr>
        <dsp:cNvPr id="0" name=""/>
        <dsp:cNvSpPr/>
      </dsp:nvSpPr>
      <dsp:spPr>
        <a:xfrm>
          <a:off x="2969895" y="526273"/>
          <a:ext cx="2381173" cy="86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6736"/>
              </a:lnTo>
              <a:lnTo>
                <a:pt x="2381173" y="766736"/>
              </a:lnTo>
              <a:lnTo>
                <a:pt x="2381173" y="86551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F079A4-33CD-4411-932D-5BB7B6E5AD2D}">
      <dsp:nvSpPr>
        <dsp:cNvPr id="0" name=""/>
        <dsp:cNvSpPr/>
      </dsp:nvSpPr>
      <dsp:spPr>
        <a:xfrm>
          <a:off x="2969895" y="526273"/>
          <a:ext cx="1478978" cy="86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6736"/>
              </a:lnTo>
              <a:lnTo>
                <a:pt x="1478978" y="766736"/>
              </a:lnTo>
              <a:lnTo>
                <a:pt x="1478978" y="86551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1D9892-9230-405C-9C7F-8BD17A61CA1C}">
      <dsp:nvSpPr>
        <dsp:cNvPr id="0" name=""/>
        <dsp:cNvSpPr/>
      </dsp:nvSpPr>
      <dsp:spPr>
        <a:xfrm>
          <a:off x="2969895" y="526273"/>
          <a:ext cx="396158" cy="865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6736"/>
              </a:lnTo>
              <a:lnTo>
                <a:pt x="396158" y="766736"/>
              </a:lnTo>
              <a:lnTo>
                <a:pt x="396158" y="86551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7D0BB1-6F22-4AFE-A415-8BDFA430F28A}">
      <dsp:nvSpPr>
        <dsp:cNvPr id="0" name=""/>
        <dsp:cNvSpPr/>
      </dsp:nvSpPr>
      <dsp:spPr>
        <a:xfrm>
          <a:off x="2289856" y="526273"/>
          <a:ext cx="680038" cy="865518"/>
        </a:xfrm>
        <a:custGeom>
          <a:avLst/>
          <a:gdLst/>
          <a:ahLst/>
          <a:cxnLst/>
          <a:rect l="0" t="0" r="0" b="0"/>
          <a:pathLst>
            <a:path>
              <a:moveTo>
                <a:pt x="680038" y="0"/>
              </a:moveTo>
              <a:lnTo>
                <a:pt x="680038" y="766736"/>
              </a:lnTo>
              <a:lnTo>
                <a:pt x="0" y="766736"/>
              </a:lnTo>
              <a:lnTo>
                <a:pt x="0" y="86551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5ED206-01BD-49CF-9F4B-08B6B773FCC7}">
      <dsp:nvSpPr>
        <dsp:cNvPr id="0" name=""/>
        <dsp:cNvSpPr/>
      </dsp:nvSpPr>
      <dsp:spPr>
        <a:xfrm>
          <a:off x="1399581" y="526273"/>
          <a:ext cx="1570313" cy="865518"/>
        </a:xfrm>
        <a:custGeom>
          <a:avLst/>
          <a:gdLst/>
          <a:ahLst/>
          <a:cxnLst/>
          <a:rect l="0" t="0" r="0" b="0"/>
          <a:pathLst>
            <a:path>
              <a:moveTo>
                <a:pt x="1570313" y="0"/>
              </a:moveTo>
              <a:lnTo>
                <a:pt x="1570313" y="766736"/>
              </a:lnTo>
              <a:lnTo>
                <a:pt x="0" y="766736"/>
              </a:lnTo>
              <a:lnTo>
                <a:pt x="0" y="86551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D4359D-D4FD-432C-A110-9BFA5FF470DD}">
      <dsp:nvSpPr>
        <dsp:cNvPr id="0" name=""/>
        <dsp:cNvSpPr/>
      </dsp:nvSpPr>
      <dsp:spPr>
        <a:xfrm>
          <a:off x="558743" y="526273"/>
          <a:ext cx="2411151" cy="865518"/>
        </a:xfrm>
        <a:custGeom>
          <a:avLst/>
          <a:gdLst/>
          <a:ahLst/>
          <a:cxnLst/>
          <a:rect l="0" t="0" r="0" b="0"/>
          <a:pathLst>
            <a:path>
              <a:moveTo>
                <a:pt x="2411151" y="0"/>
              </a:moveTo>
              <a:lnTo>
                <a:pt x="2411151" y="766736"/>
              </a:lnTo>
              <a:lnTo>
                <a:pt x="0" y="766736"/>
              </a:lnTo>
              <a:lnTo>
                <a:pt x="0" y="86551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6EF95E-110F-423D-BB3C-ED66A81C9A22}">
      <dsp:nvSpPr>
        <dsp:cNvPr id="0" name=""/>
        <dsp:cNvSpPr/>
      </dsp:nvSpPr>
      <dsp:spPr>
        <a:xfrm>
          <a:off x="2499504" y="55883"/>
          <a:ext cx="940780" cy="470390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Директор 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гостиницы</a:t>
          </a:r>
        </a:p>
      </dsp:txBody>
      <dsp:txXfrm>
        <a:off x="2499504" y="55883"/>
        <a:ext cx="940780" cy="470390"/>
      </dsp:txXfrm>
    </dsp:sp>
    <dsp:sp modelId="{0449A9BA-F70D-454B-AC68-3C1C4BBDB36E}">
      <dsp:nvSpPr>
        <dsp:cNvPr id="0" name=""/>
        <dsp:cNvSpPr/>
      </dsp:nvSpPr>
      <dsp:spPr>
        <a:xfrm>
          <a:off x="101670" y="1391792"/>
          <a:ext cx="914147" cy="449321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Админстративная служба</a:t>
          </a:r>
        </a:p>
      </dsp:txBody>
      <dsp:txXfrm>
        <a:off x="101670" y="1391792"/>
        <a:ext cx="914147" cy="449321"/>
      </dsp:txXfrm>
    </dsp:sp>
    <dsp:sp modelId="{E5F9C008-4126-48FB-A393-DA60D39158FB}">
      <dsp:nvSpPr>
        <dsp:cNvPr id="0" name=""/>
        <dsp:cNvSpPr/>
      </dsp:nvSpPr>
      <dsp:spPr>
        <a:xfrm>
          <a:off x="1111777" y="1391792"/>
          <a:ext cx="575607" cy="517829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питания</a:t>
          </a:r>
        </a:p>
      </dsp:txBody>
      <dsp:txXfrm>
        <a:off x="1111777" y="1391792"/>
        <a:ext cx="575607" cy="517829"/>
      </dsp:txXfrm>
    </dsp:sp>
    <dsp:sp modelId="{364FA5B6-DDE7-45EC-B2D7-2AF2C1F6A64C}">
      <dsp:nvSpPr>
        <dsp:cNvPr id="0" name=""/>
        <dsp:cNvSpPr/>
      </dsp:nvSpPr>
      <dsp:spPr>
        <a:xfrm>
          <a:off x="1884948" y="1391792"/>
          <a:ext cx="809814" cy="686850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Инженерно-техническая служба</a:t>
          </a:r>
        </a:p>
      </dsp:txBody>
      <dsp:txXfrm>
        <a:off x="1884948" y="1391792"/>
        <a:ext cx="809814" cy="686850"/>
      </dsp:txXfrm>
    </dsp:sp>
    <dsp:sp modelId="{A9818AC6-0922-4BA0-AE37-099B6301B668}">
      <dsp:nvSpPr>
        <dsp:cNvPr id="0" name=""/>
        <dsp:cNvSpPr/>
      </dsp:nvSpPr>
      <dsp:spPr>
        <a:xfrm>
          <a:off x="2892327" y="1391792"/>
          <a:ext cx="947451" cy="605862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безопасностии</a:t>
          </a:r>
        </a:p>
      </dsp:txBody>
      <dsp:txXfrm>
        <a:off x="2892327" y="1391792"/>
        <a:ext cx="947451" cy="605862"/>
      </dsp:txXfrm>
    </dsp:sp>
    <dsp:sp modelId="{B70354B1-75DA-44D8-B5AB-58D9E52981F0}">
      <dsp:nvSpPr>
        <dsp:cNvPr id="0" name=""/>
        <dsp:cNvSpPr/>
      </dsp:nvSpPr>
      <dsp:spPr>
        <a:xfrm>
          <a:off x="4037342" y="1391792"/>
          <a:ext cx="823061" cy="675650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номерного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</a:p>
      </dsp:txBody>
      <dsp:txXfrm>
        <a:off x="4037342" y="1391792"/>
        <a:ext cx="823061" cy="675650"/>
      </dsp:txXfrm>
    </dsp:sp>
    <dsp:sp modelId="{8C48A8B7-DB1A-42DF-B317-4C20A4FC5AB8}">
      <dsp:nvSpPr>
        <dsp:cNvPr id="0" name=""/>
        <dsp:cNvSpPr/>
      </dsp:nvSpPr>
      <dsp:spPr>
        <a:xfrm>
          <a:off x="4910189" y="1391792"/>
          <a:ext cx="881756" cy="986394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Служба бронирования и служба размещения</a:t>
          </a:r>
        </a:p>
      </dsp:txBody>
      <dsp:txXfrm>
        <a:off x="4910189" y="1391792"/>
        <a:ext cx="881756" cy="986394"/>
      </dsp:txXfrm>
    </dsp:sp>
    <dsp:sp modelId="{6DB65440-A10E-4035-8185-82323758D43C}">
      <dsp:nvSpPr>
        <dsp:cNvPr id="0" name=""/>
        <dsp:cNvSpPr/>
      </dsp:nvSpPr>
      <dsp:spPr>
        <a:xfrm>
          <a:off x="2488930" y="699001"/>
          <a:ext cx="940780" cy="470390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Управляющий</a:t>
          </a:r>
        </a:p>
      </dsp:txBody>
      <dsp:txXfrm>
        <a:off x="2488930" y="699001"/>
        <a:ext cx="940780" cy="470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E0AF6-5C8D-45FE-9310-DD5B5ECAF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1</Pages>
  <Words>8911</Words>
  <Characters>50795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`</dc:creator>
  <cp:keywords/>
  <dc:description/>
  <cp:lastModifiedBy>Ангелина `</cp:lastModifiedBy>
  <cp:revision>23</cp:revision>
  <cp:lastPrinted>2019-03-29T05:22:00Z</cp:lastPrinted>
  <dcterms:created xsi:type="dcterms:W3CDTF">2019-03-18T17:41:00Z</dcterms:created>
  <dcterms:modified xsi:type="dcterms:W3CDTF">2019-03-29T19:39:00Z</dcterms:modified>
</cp:coreProperties>
</file>