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099" w:rsidRPr="00883ACC" w:rsidRDefault="00514099" w:rsidP="00883ACC">
      <w:pPr>
        <w:spacing w:after="0" w:line="240" w:lineRule="auto"/>
        <w:rPr>
          <w:rFonts w:ascii="Times New Roman" w:hAnsi="Times New Roman" w:cs="Times New Roman"/>
          <w:color w:val="000000"/>
          <w:sz w:val="24"/>
          <w:szCs w:val="24"/>
        </w:rPr>
      </w:pPr>
      <w:r w:rsidRPr="006D6FB3">
        <w:rPr>
          <w:rFonts w:ascii="Times New Roman" w:hAnsi="Times New Roman" w:cs="Times New Roman"/>
          <w:sz w:val="24"/>
          <w:szCs w:val="24"/>
        </w:rPr>
        <w:t>МИНИСТЕРСТВО ОБРАЗОВАНИЯ И НАУКИ РО</w:t>
      </w:r>
      <w:r w:rsidRPr="00883ACC">
        <w:rPr>
          <w:rFonts w:ascii="Times New Roman" w:hAnsi="Times New Roman" w:cs="Times New Roman"/>
          <w:color w:val="000000"/>
          <w:sz w:val="24"/>
          <w:szCs w:val="24"/>
        </w:rPr>
        <w:t>ССИЙСКОЙ ФЕДЕРАЦИИ</w:t>
      </w:r>
    </w:p>
    <w:p w:rsidR="00514099" w:rsidRPr="00883ACC" w:rsidRDefault="00514099" w:rsidP="00883ACC">
      <w:pPr>
        <w:spacing w:after="0" w:line="240" w:lineRule="auto"/>
        <w:jc w:val="center"/>
        <w:rPr>
          <w:rFonts w:ascii="Times New Roman" w:hAnsi="Times New Roman" w:cs="Times New Roman"/>
          <w:color w:val="000000"/>
          <w:sz w:val="24"/>
          <w:szCs w:val="24"/>
        </w:rPr>
      </w:pPr>
      <w:r w:rsidRPr="00883ACC">
        <w:rPr>
          <w:rFonts w:ascii="Times New Roman" w:hAnsi="Times New Roman" w:cs="Times New Roman"/>
          <w:color w:val="000000"/>
          <w:sz w:val="24"/>
          <w:szCs w:val="24"/>
        </w:rPr>
        <w:t>Федеральное государственное бюджетное образовательное учреждение</w:t>
      </w:r>
    </w:p>
    <w:p w:rsidR="00514099" w:rsidRPr="00883ACC" w:rsidRDefault="00514099" w:rsidP="00883ACC">
      <w:pPr>
        <w:spacing w:after="0" w:line="240" w:lineRule="auto"/>
        <w:jc w:val="center"/>
        <w:rPr>
          <w:rFonts w:ascii="Times New Roman" w:hAnsi="Times New Roman" w:cs="Times New Roman"/>
          <w:color w:val="000000"/>
          <w:sz w:val="24"/>
          <w:szCs w:val="24"/>
        </w:rPr>
      </w:pPr>
      <w:r w:rsidRPr="00883ACC">
        <w:rPr>
          <w:rFonts w:ascii="Times New Roman" w:hAnsi="Times New Roman" w:cs="Times New Roman"/>
          <w:color w:val="000000"/>
          <w:sz w:val="24"/>
          <w:szCs w:val="24"/>
        </w:rPr>
        <w:t>высшего образования</w:t>
      </w:r>
    </w:p>
    <w:p w:rsidR="00514099" w:rsidRPr="00883ACC" w:rsidRDefault="00514099" w:rsidP="00883ACC">
      <w:pPr>
        <w:spacing w:after="0" w:line="240" w:lineRule="auto"/>
        <w:jc w:val="center"/>
        <w:rPr>
          <w:rFonts w:ascii="Times New Roman" w:hAnsi="Times New Roman" w:cs="Times New Roman"/>
          <w:b/>
          <w:bCs/>
          <w:caps/>
          <w:color w:val="000000"/>
          <w:sz w:val="28"/>
          <w:szCs w:val="28"/>
        </w:rPr>
      </w:pPr>
      <w:r w:rsidRPr="00883ACC">
        <w:rPr>
          <w:rFonts w:ascii="Times New Roman" w:hAnsi="Times New Roman" w:cs="Times New Roman"/>
          <w:b/>
          <w:bCs/>
          <w:caps/>
          <w:color w:val="000000"/>
          <w:sz w:val="28"/>
          <w:szCs w:val="28"/>
        </w:rPr>
        <w:t>«Кубанский государственный университет»</w:t>
      </w:r>
    </w:p>
    <w:p w:rsidR="00514099" w:rsidRPr="00883ACC" w:rsidRDefault="00514099" w:rsidP="00883ACC">
      <w:pPr>
        <w:spacing w:after="0" w:line="240" w:lineRule="auto"/>
        <w:jc w:val="center"/>
        <w:rPr>
          <w:rFonts w:ascii="Times New Roman" w:hAnsi="Times New Roman" w:cs="Times New Roman"/>
          <w:b/>
          <w:bCs/>
          <w:color w:val="000000"/>
          <w:sz w:val="28"/>
          <w:szCs w:val="28"/>
        </w:rPr>
      </w:pPr>
      <w:r w:rsidRPr="00883ACC">
        <w:rPr>
          <w:rFonts w:ascii="Times New Roman" w:hAnsi="Times New Roman" w:cs="Times New Roman"/>
          <w:b/>
          <w:bCs/>
          <w:color w:val="000000"/>
          <w:sz w:val="28"/>
          <w:szCs w:val="28"/>
        </w:rPr>
        <w:t>(ФГБОУ ВО «</w:t>
      </w:r>
      <w:proofErr w:type="spellStart"/>
      <w:r w:rsidRPr="00883ACC">
        <w:rPr>
          <w:rFonts w:ascii="Times New Roman" w:hAnsi="Times New Roman" w:cs="Times New Roman"/>
          <w:b/>
          <w:bCs/>
          <w:color w:val="000000"/>
          <w:sz w:val="28"/>
          <w:szCs w:val="28"/>
        </w:rPr>
        <w:t>КубГУ</w:t>
      </w:r>
      <w:proofErr w:type="spellEnd"/>
      <w:r w:rsidRPr="00883ACC">
        <w:rPr>
          <w:rFonts w:ascii="Times New Roman" w:hAnsi="Times New Roman" w:cs="Times New Roman"/>
          <w:b/>
          <w:bCs/>
          <w:color w:val="000000"/>
          <w:sz w:val="28"/>
          <w:szCs w:val="28"/>
        </w:rPr>
        <w:t>»)</w:t>
      </w:r>
    </w:p>
    <w:p w:rsidR="00514099" w:rsidRPr="00883ACC" w:rsidRDefault="00514099" w:rsidP="00883ACC">
      <w:pPr>
        <w:spacing w:after="0" w:line="240" w:lineRule="auto"/>
        <w:ind w:firstLine="709"/>
        <w:jc w:val="both"/>
        <w:rPr>
          <w:rFonts w:ascii="Times New Roman" w:hAnsi="Times New Roman" w:cs="Times New Roman"/>
          <w:color w:val="000000"/>
          <w:sz w:val="28"/>
          <w:szCs w:val="28"/>
        </w:rPr>
      </w:pPr>
    </w:p>
    <w:p w:rsidR="00514099" w:rsidRPr="00883ACC" w:rsidRDefault="00514099" w:rsidP="00883ACC">
      <w:pPr>
        <w:spacing w:after="0" w:line="240" w:lineRule="auto"/>
        <w:ind w:firstLine="709"/>
        <w:jc w:val="both"/>
        <w:rPr>
          <w:rFonts w:ascii="Times New Roman" w:hAnsi="Times New Roman" w:cs="Times New Roman"/>
          <w:color w:val="000000"/>
          <w:sz w:val="28"/>
          <w:szCs w:val="28"/>
        </w:rPr>
      </w:pPr>
    </w:p>
    <w:p w:rsidR="00514099" w:rsidRPr="00883ACC" w:rsidRDefault="00514099" w:rsidP="00883ACC">
      <w:pPr>
        <w:spacing w:after="0" w:line="240" w:lineRule="auto"/>
        <w:jc w:val="center"/>
        <w:rPr>
          <w:rFonts w:ascii="Times New Roman" w:hAnsi="Times New Roman" w:cs="Times New Roman"/>
          <w:b/>
          <w:bCs/>
          <w:color w:val="000000"/>
          <w:sz w:val="28"/>
          <w:szCs w:val="28"/>
        </w:rPr>
      </w:pPr>
      <w:r w:rsidRPr="00883ACC">
        <w:rPr>
          <w:rFonts w:ascii="Times New Roman" w:hAnsi="Times New Roman" w:cs="Times New Roman"/>
          <w:b/>
          <w:bCs/>
          <w:color w:val="000000"/>
          <w:sz w:val="28"/>
          <w:szCs w:val="28"/>
        </w:rPr>
        <w:t>Кафедра информатики и математики</w:t>
      </w:r>
    </w:p>
    <w:p w:rsidR="00514099" w:rsidRPr="00883ACC" w:rsidRDefault="00514099" w:rsidP="00883ACC">
      <w:pPr>
        <w:spacing w:after="0" w:line="240" w:lineRule="auto"/>
        <w:ind w:firstLine="709"/>
        <w:jc w:val="center"/>
        <w:rPr>
          <w:rFonts w:ascii="Times New Roman" w:hAnsi="Times New Roman" w:cs="Times New Roman"/>
          <w:color w:val="000000"/>
          <w:sz w:val="28"/>
          <w:szCs w:val="28"/>
        </w:rPr>
      </w:pPr>
    </w:p>
    <w:p w:rsidR="00514099" w:rsidRPr="00883ACC" w:rsidRDefault="00514099" w:rsidP="00883ACC">
      <w:pPr>
        <w:spacing w:after="0" w:line="240" w:lineRule="auto"/>
        <w:ind w:firstLine="709"/>
        <w:jc w:val="center"/>
        <w:rPr>
          <w:rFonts w:ascii="Times New Roman" w:hAnsi="Times New Roman" w:cs="Times New Roman"/>
          <w:color w:val="000000"/>
          <w:sz w:val="28"/>
          <w:szCs w:val="28"/>
        </w:rPr>
      </w:pPr>
    </w:p>
    <w:p w:rsidR="00514099" w:rsidRPr="00883ACC" w:rsidRDefault="00514099" w:rsidP="00883ACC">
      <w:pPr>
        <w:spacing w:after="0" w:line="240" w:lineRule="auto"/>
        <w:ind w:firstLine="709"/>
        <w:jc w:val="center"/>
        <w:rPr>
          <w:rFonts w:ascii="Times New Roman" w:hAnsi="Times New Roman" w:cs="Times New Roman"/>
          <w:color w:val="000000"/>
          <w:sz w:val="28"/>
          <w:szCs w:val="28"/>
        </w:rPr>
      </w:pPr>
    </w:p>
    <w:p w:rsidR="00514099" w:rsidRPr="00883ACC" w:rsidRDefault="00514099" w:rsidP="00883ACC">
      <w:pPr>
        <w:spacing w:after="0" w:line="240" w:lineRule="auto"/>
        <w:ind w:firstLine="709"/>
        <w:jc w:val="center"/>
        <w:rPr>
          <w:rFonts w:ascii="Times New Roman" w:hAnsi="Times New Roman" w:cs="Times New Roman"/>
          <w:color w:val="000000"/>
          <w:sz w:val="28"/>
          <w:szCs w:val="28"/>
        </w:rPr>
      </w:pPr>
    </w:p>
    <w:p w:rsidR="00514099" w:rsidRPr="00883ACC" w:rsidRDefault="00514099" w:rsidP="00883ACC">
      <w:pPr>
        <w:spacing w:after="0" w:line="240" w:lineRule="auto"/>
        <w:ind w:firstLine="709"/>
        <w:jc w:val="center"/>
        <w:rPr>
          <w:rFonts w:ascii="Times New Roman" w:hAnsi="Times New Roman" w:cs="Times New Roman"/>
          <w:color w:val="000000"/>
          <w:sz w:val="28"/>
          <w:szCs w:val="28"/>
        </w:rPr>
      </w:pPr>
    </w:p>
    <w:p w:rsidR="00514099" w:rsidRPr="00883ACC" w:rsidRDefault="00514099" w:rsidP="00883ACC">
      <w:pPr>
        <w:spacing w:after="0" w:line="240" w:lineRule="auto"/>
        <w:jc w:val="center"/>
        <w:rPr>
          <w:rFonts w:ascii="Times New Roman" w:hAnsi="Times New Roman" w:cs="Times New Roman"/>
          <w:b/>
          <w:bCs/>
          <w:color w:val="000000"/>
          <w:sz w:val="28"/>
          <w:szCs w:val="28"/>
        </w:rPr>
      </w:pPr>
      <w:r w:rsidRPr="00883ACC">
        <w:rPr>
          <w:rFonts w:ascii="Times New Roman" w:hAnsi="Times New Roman" w:cs="Times New Roman"/>
          <w:b/>
          <w:bCs/>
          <w:color w:val="000000"/>
          <w:sz w:val="28"/>
          <w:szCs w:val="28"/>
        </w:rPr>
        <w:t>КУРСОВАЯ РАБОТА</w:t>
      </w:r>
    </w:p>
    <w:p w:rsidR="00514099" w:rsidRPr="00883ACC" w:rsidRDefault="00514099" w:rsidP="00883ACC">
      <w:pPr>
        <w:spacing w:after="0" w:line="360" w:lineRule="auto"/>
        <w:ind w:firstLine="709"/>
        <w:jc w:val="both"/>
        <w:rPr>
          <w:rFonts w:ascii="Times New Roman" w:hAnsi="Times New Roman" w:cs="Times New Roman"/>
          <w:color w:val="000000"/>
          <w:sz w:val="28"/>
          <w:szCs w:val="28"/>
        </w:rPr>
      </w:pPr>
    </w:p>
    <w:p w:rsidR="00514099" w:rsidRPr="00883ACC" w:rsidRDefault="00514099" w:rsidP="00883ACC">
      <w:pPr>
        <w:spacing w:after="0" w:line="240" w:lineRule="auto"/>
        <w:ind w:firstLine="709"/>
        <w:jc w:val="center"/>
        <w:rPr>
          <w:rFonts w:ascii="Times New Roman" w:hAnsi="Times New Roman" w:cs="Times New Roman"/>
          <w:color w:val="000000"/>
          <w:sz w:val="28"/>
          <w:szCs w:val="28"/>
        </w:rPr>
      </w:pPr>
      <w:r w:rsidRPr="00883ACC">
        <w:rPr>
          <w:rFonts w:ascii="Times New Roman" w:eastAsia="Arial Unicode MS" w:hAnsi="Times New Roman" w:cs="Times New Roman"/>
          <w:b/>
          <w:bCs/>
          <w:caps/>
          <w:color w:val="000000"/>
          <w:sz w:val="28"/>
          <w:szCs w:val="28"/>
        </w:rPr>
        <w:t>Кредит: необходимость, сущность и основные формы</w:t>
      </w:r>
    </w:p>
    <w:p w:rsidR="00514099" w:rsidRPr="00883ACC" w:rsidRDefault="00514099" w:rsidP="00883ACC">
      <w:pPr>
        <w:spacing w:after="0" w:line="240" w:lineRule="auto"/>
        <w:ind w:firstLine="709"/>
        <w:jc w:val="both"/>
        <w:rPr>
          <w:rFonts w:ascii="Times New Roman" w:hAnsi="Times New Roman" w:cs="Times New Roman"/>
          <w:color w:val="000000"/>
          <w:sz w:val="28"/>
          <w:szCs w:val="28"/>
        </w:rPr>
      </w:pPr>
    </w:p>
    <w:p w:rsidR="00514099" w:rsidRPr="00883ACC" w:rsidRDefault="00514099" w:rsidP="00883ACC">
      <w:pPr>
        <w:spacing w:after="0" w:line="240" w:lineRule="auto"/>
        <w:ind w:firstLine="709"/>
        <w:jc w:val="both"/>
        <w:rPr>
          <w:rFonts w:ascii="Times New Roman" w:hAnsi="Times New Roman" w:cs="Times New Roman"/>
          <w:color w:val="000000"/>
          <w:sz w:val="28"/>
          <w:szCs w:val="28"/>
        </w:rPr>
      </w:pPr>
    </w:p>
    <w:p w:rsidR="00514099" w:rsidRPr="00883ACC" w:rsidRDefault="00514099" w:rsidP="00883ACC">
      <w:pPr>
        <w:spacing w:after="0" w:line="240" w:lineRule="auto"/>
        <w:ind w:firstLine="709"/>
        <w:jc w:val="both"/>
        <w:rPr>
          <w:rFonts w:ascii="Times New Roman" w:hAnsi="Times New Roman" w:cs="Times New Roman"/>
          <w:color w:val="000000"/>
          <w:sz w:val="28"/>
          <w:szCs w:val="28"/>
        </w:rPr>
      </w:pPr>
    </w:p>
    <w:p w:rsidR="00514099" w:rsidRPr="00883ACC" w:rsidRDefault="00514099" w:rsidP="00883ACC">
      <w:pPr>
        <w:spacing w:after="0" w:line="240" w:lineRule="auto"/>
        <w:ind w:firstLine="709"/>
        <w:jc w:val="both"/>
        <w:rPr>
          <w:rFonts w:ascii="Times New Roman" w:hAnsi="Times New Roman" w:cs="Times New Roman"/>
          <w:color w:val="000000"/>
          <w:sz w:val="28"/>
          <w:szCs w:val="28"/>
        </w:rPr>
      </w:pPr>
    </w:p>
    <w:p w:rsidR="00514099" w:rsidRPr="00883ACC" w:rsidRDefault="00514099" w:rsidP="00883ACC">
      <w:pPr>
        <w:spacing w:after="0" w:line="240" w:lineRule="auto"/>
        <w:ind w:firstLine="709"/>
        <w:jc w:val="both"/>
        <w:rPr>
          <w:rFonts w:ascii="Times New Roman" w:hAnsi="Times New Roman" w:cs="Times New Roman"/>
          <w:color w:val="000000"/>
          <w:sz w:val="28"/>
          <w:szCs w:val="28"/>
        </w:rPr>
      </w:pPr>
    </w:p>
    <w:p w:rsidR="00514099" w:rsidRPr="00883ACC" w:rsidRDefault="00514099" w:rsidP="00883ACC">
      <w:pPr>
        <w:spacing w:after="0" w:line="240" w:lineRule="auto"/>
        <w:jc w:val="both"/>
        <w:rPr>
          <w:rFonts w:ascii="Times New Roman" w:hAnsi="Times New Roman" w:cs="Times New Roman"/>
          <w:color w:val="000000"/>
          <w:sz w:val="28"/>
          <w:szCs w:val="28"/>
        </w:rPr>
      </w:pPr>
      <w:r w:rsidRPr="00883ACC">
        <w:rPr>
          <w:rFonts w:ascii="Times New Roman" w:hAnsi="Times New Roman" w:cs="Times New Roman"/>
          <w:color w:val="000000"/>
          <w:sz w:val="28"/>
          <w:szCs w:val="28"/>
        </w:rPr>
        <w:t xml:space="preserve">Работу выполнила: </w:t>
      </w:r>
      <w:proofErr w:type="spellStart"/>
      <w:r w:rsidRPr="00883ACC">
        <w:rPr>
          <w:rFonts w:ascii="Times New Roman" w:hAnsi="Times New Roman" w:cs="Times New Roman"/>
          <w:color w:val="000000"/>
          <w:sz w:val="28"/>
          <w:szCs w:val="28"/>
        </w:rPr>
        <w:t>______________________________Исмаилова</w:t>
      </w:r>
      <w:proofErr w:type="spellEnd"/>
      <w:r w:rsidRPr="00883ACC">
        <w:rPr>
          <w:rFonts w:ascii="Times New Roman" w:hAnsi="Times New Roman" w:cs="Times New Roman"/>
          <w:color w:val="000000"/>
          <w:sz w:val="28"/>
          <w:szCs w:val="28"/>
        </w:rPr>
        <w:t xml:space="preserve"> Д.И.</w:t>
      </w:r>
    </w:p>
    <w:p w:rsidR="00514099" w:rsidRPr="00883ACC" w:rsidRDefault="00514099" w:rsidP="00883ACC">
      <w:pPr>
        <w:spacing w:after="0" w:line="240" w:lineRule="auto"/>
        <w:jc w:val="center"/>
        <w:rPr>
          <w:rFonts w:ascii="Times New Roman" w:hAnsi="Times New Roman" w:cs="Times New Roman"/>
          <w:color w:val="000000"/>
          <w:sz w:val="28"/>
          <w:szCs w:val="28"/>
        </w:rPr>
      </w:pPr>
      <w:r w:rsidRPr="00883ACC">
        <w:rPr>
          <w:rFonts w:ascii="Times New Roman" w:hAnsi="Times New Roman" w:cs="Times New Roman"/>
          <w:color w:val="000000"/>
          <w:sz w:val="28"/>
          <w:szCs w:val="28"/>
        </w:rPr>
        <w:t>(подпись, дата)</w:t>
      </w:r>
    </w:p>
    <w:p w:rsidR="00514099" w:rsidRPr="00883ACC" w:rsidRDefault="00514099" w:rsidP="00883ACC">
      <w:pPr>
        <w:spacing w:after="0" w:line="240" w:lineRule="auto"/>
        <w:jc w:val="both"/>
        <w:rPr>
          <w:rFonts w:ascii="Times New Roman" w:eastAsia="Arial Unicode MS" w:hAnsi="Times New Roman"/>
          <w:color w:val="000000"/>
          <w:sz w:val="28"/>
          <w:szCs w:val="28"/>
        </w:rPr>
      </w:pPr>
    </w:p>
    <w:p w:rsidR="00514099" w:rsidRPr="00883ACC" w:rsidRDefault="00514099" w:rsidP="00883ACC">
      <w:pPr>
        <w:spacing w:after="0" w:line="240" w:lineRule="auto"/>
        <w:jc w:val="both"/>
        <w:rPr>
          <w:rFonts w:ascii="Times New Roman" w:eastAsia="Arial Unicode MS" w:hAnsi="Times New Roman" w:cs="Times New Roman"/>
          <w:color w:val="000000"/>
          <w:sz w:val="28"/>
          <w:szCs w:val="28"/>
        </w:rPr>
      </w:pPr>
      <w:r w:rsidRPr="00883ACC">
        <w:rPr>
          <w:rFonts w:ascii="Times New Roman" w:eastAsia="Arial Unicode MS" w:hAnsi="Times New Roman" w:cs="Times New Roman"/>
          <w:color w:val="000000"/>
          <w:sz w:val="28"/>
          <w:szCs w:val="28"/>
        </w:rPr>
        <w:t>Филиал ФГБОУ ВО «</w:t>
      </w:r>
      <w:proofErr w:type="spellStart"/>
      <w:r w:rsidRPr="00883ACC">
        <w:rPr>
          <w:rFonts w:ascii="Times New Roman" w:eastAsia="Arial Unicode MS" w:hAnsi="Times New Roman" w:cs="Times New Roman"/>
          <w:color w:val="000000"/>
          <w:sz w:val="28"/>
          <w:szCs w:val="28"/>
        </w:rPr>
        <w:t>КубГУ</w:t>
      </w:r>
      <w:proofErr w:type="spellEnd"/>
      <w:r w:rsidRPr="00883ACC">
        <w:rPr>
          <w:rFonts w:ascii="Times New Roman" w:eastAsia="Arial Unicode MS" w:hAnsi="Times New Roman" w:cs="Times New Roman"/>
          <w:color w:val="000000"/>
          <w:sz w:val="28"/>
          <w:szCs w:val="28"/>
        </w:rPr>
        <w:t xml:space="preserve">» в </w:t>
      </w:r>
      <w:proofErr w:type="gramStart"/>
      <w:r w:rsidRPr="00883ACC">
        <w:rPr>
          <w:rFonts w:ascii="Times New Roman" w:eastAsia="Arial Unicode MS" w:hAnsi="Times New Roman" w:cs="Times New Roman"/>
          <w:color w:val="000000"/>
          <w:sz w:val="28"/>
          <w:szCs w:val="28"/>
        </w:rPr>
        <w:t>г</w:t>
      </w:r>
      <w:proofErr w:type="gramEnd"/>
      <w:r w:rsidRPr="00883ACC">
        <w:rPr>
          <w:rFonts w:ascii="Times New Roman" w:eastAsia="Arial Unicode MS" w:hAnsi="Times New Roman" w:cs="Times New Roman"/>
          <w:color w:val="000000"/>
          <w:sz w:val="28"/>
          <w:szCs w:val="28"/>
        </w:rPr>
        <w:t>. Новороссийск</w:t>
      </w:r>
    </w:p>
    <w:p w:rsidR="00514099" w:rsidRPr="00883ACC" w:rsidRDefault="00514099" w:rsidP="00883ACC">
      <w:pPr>
        <w:spacing w:after="0" w:line="240" w:lineRule="auto"/>
        <w:jc w:val="both"/>
        <w:rPr>
          <w:rFonts w:ascii="Times New Roman" w:eastAsia="Arial Unicode MS" w:hAnsi="Times New Roman" w:cs="Times New Roman"/>
          <w:color w:val="000000"/>
          <w:sz w:val="28"/>
          <w:szCs w:val="28"/>
        </w:rPr>
      </w:pPr>
    </w:p>
    <w:p w:rsidR="00514099" w:rsidRPr="00883ACC" w:rsidRDefault="00514099" w:rsidP="00883ACC">
      <w:pPr>
        <w:spacing w:after="0" w:line="240" w:lineRule="auto"/>
        <w:jc w:val="both"/>
        <w:rPr>
          <w:rFonts w:ascii="Times New Roman" w:eastAsia="Arial Unicode MS" w:hAnsi="Times New Roman" w:cs="Times New Roman"/>
          <w:color w:val="000000"/>
          <w:sz w:val="28"/>
          <w:szCs w:val="28"/>
        </w:rPr>
      </w:pPr>
      <w:r w:rsidRPr="00883ACC">
        <w:rPr>
          <w:rFonts w:ascii="Times New Roman" w:eastAsia="Arial Unicode MS" w:hAnsi="Times New Roman" w:cs="Times New Roman"/>
          <w:color w:val="000000"/>
          <w:sz w:val="28"/>
          <w:szCs w:val="28"/>
        </w:rPr>
        <w:t>Направление 38.03.01 Экономика 1ОФО</w:t>
      </w:r>
    </w:p>
    <w:p w:rsidR="00514099" w:rsidRPr="00883ACC" w:rsidRDefault="00514099" w:rsidP="00883ACC">
      <w:pPr>
        <w:spacing w:after="0" w:line="240" w:lineRule="auto"/>
        <w:jc w:val="both"/>
        <w:rPr>
          <w:rFonts w:ascii="Times New Roman" w:eastAsia="Arial Unicode MS" w:hAnsi="Times New Roman" w:cs="Times New Roman"/>
          <w:color w:val="000000"/>
          <w:sz w:val="28"/>
          <w:szCs w:val="28"/>
        </w:rPr>
      </w:pPr>
      <w:r w:rsidRPr="00883ACC">
        <w:rPr>
          <w:rFonts w:ascii="Times New Roman" w:eastAsia="Arial Unicode MS" w:hAnsi="Times New Roman" w:cs="Times New Roman"/>
          <w:color w:val="000000"/>
          <w:sz w:val="28"/>
          <w:szCs w:val="28"/>
        </w:rPr>
        <w:t>Направленность (профиль) Финансы и кредит</w:t>
      </w:r>
    </w:p>
    <w:p w:rsidR="00514099" w:rsidRPr="00883ACC" w:rsidRDefault="00514099" w:rsidP="00883ACC">
      <w:pPr>
        <w:spacing w:after="0" w:line="240" w:lineRule="auto"/>
        <w:jc w:val="both"/>
        <w:rPr>
          <w:rFonts w:ascii="Times New Roman" w:eastAsia="Arial Unicode MS" w:hAnsi="Times New Roman" w:cs="Times New Roman"/>
          <w:color w:val="000000"/>
          <w:sz w:val="28"/>
          <w:szCs w:val="28"/>
        </w:rPr>
      </w:pPr>
    </w:p>
    <w:p w:rsidR="00514099" w:rsidRPr="00883ACC" w:rsidRDefault="00514099" w:rsidP="00883ACC">
      <w:pPr>
        <w:spacing w:after="0" w:line="240" w:lineRule="auto"/>
        <w:jc w:val="both"/>
        <w:rPr>
          <w:rFonts w:ascii="Times New Roman" w:hAnsi="Times New Roman" w:cs="Times New Roman"/>
          <w:color w:val="000000"/>
          <w:sz w:val="28"/>
          <w:szCs w:val="28"/>
        </w:rPr>
      </w:pPr>
    </w:p>
    <w:p w:rsidR="00514099" w:rsidRPr="00883ACC" w:rsidRDefault="00514099" w:rsidP="00883ACC">
      <w:pPr>
        <w:spacing w:after="0" w:line="240" w:lineRule="auto"/>
        <w:jc w:val="both"/>
        <w:rPr>
          <w:rFonts w:ascii="Times New Roman" w:hAnsi="Times New Roman" w:cs="Times New Roman"/>
          <w:color w:val="000000"/>
          <w:sz w:val="28"/>
          <w:szCs w:val="28"/>
        </w:rPr>
      </w:pPr>
      <w:r w:rsidRPr="00883ACC">
        <w:rPr>
          <w:rFonts w:ascii="Times New Roman" w:hAnsi="Times New Roman" w:cs="Times New Roman"/>
          <w:color w:val="000000"/>
          <w:sz w:val="28"/>
          <w:szCs w:val="28"/>
        </w:rPr>
        <w:t>Научный руководитель,</w:t>
      </w:r>
    </w:p>
    <w:p w:rsidR="00514099" w:rsidRPr="00883ACC" w:rsidRDefault="00514099" w:rsidP="00883ACC">
      <w:pPr>
        <w:spacing w:after="0" w:line="240" w:lineRule="auto"/>
        <w:jc w:val="both"/>
        <w:rPr>
          <w:rFonts w:ascii="Times New Roman" w:hAnsi="Times New Roman" w:cs="Times New Roman"/>
          <w:color w:val="000000"/>
          <w:sz w:val="28"/>
          <w:szCs w:val="28"/>
        </w:rPr>
      </w:pPr>
      <w:proofErr w:type="spellStart"/>
      <w:r w:rsidRPr="00883ACC">
        <w:rPr>
          <w:rFonts w:ascii="Times New Roman" w:hAnsi="Times New Roman" w:cs="Times New Roman"/>
          <w:color w:val="000000"/>
          <w:sz w:val="28"/>
          <w:szCs w:val="28"/>
        </w:rPr>
        <w:t>к.э.н</w:t>
      </w:r>
      <w:proofErr w:type="spellEnd"/>
      <w:r w:rsidRPr="00883ACC">
        <w:rPr>
          <w:rFonts w:ascii="Times New Roman" w:hAnsi="Times New Roman" w:cs="Times New Roman"/>
          <w:color w:val="000000"/>
          <w:sz w:val="28"/>
          <w:szCs w:val="28"/>
        </w:rPr>
        <w:t xml:space="preserve">., доцент____________________________________ </w:t>
      </w:r>
      <w:proofErr w:type="spellStart"/>
      <w:r w:rsidRPr="00883ACC">
        <w:rPr>
          <w:rFonts w:ascii="Times New Roman" w:hAnsi="Times New Roman" w:cs="Times New Roman"/>
          <w:color w:val="000000"/>
          <w:sz w:val="28"/>
          <w:szCs w:val="28"/>
        </w:rPr>
        <w:t>Небылова</w:t>
      </w:r>
      <w:proofErr w:type="spellEnd"/>
      <w:r w:rsidRPr="00883ACC">
        <w:rPr>
          <w:rFonts w:ascii="Times New Roman" w:hAnsi="Times New Roman" w:cs="Times New Roman"/>
          <w:color w:val="000000"/>
          <w:sz w:val="28"/>
          <w:szCs w:val="28"/>
        </w:rPr>
        <w:t xml:space="preserve"> Я.Г.</w:t>
      </w:r>
    </w:p>
    <w:p w:rsidR="00514099" w:rsidRPr="00883ACC" w:rsidRDefault="00514099" w:rsidP="00883ACC">
      <w:pPr>
        <w:spacing w:after="0" w:line="240" w:lineRule="auto"/>
        <w:jc w:val="center"/>
        <w:rPr>
          <w:rFonts w:ascii="Times New Roman" w:hAnsi="Times New Roman" w:cs="Times New Roman"/>
          <w:color w:val="000000"/>
          <w:sz w:val="28"/>
          <w:szCs w:val="28"/>
        </w:rPr>
      </w:pPr>
      <w:r w:rsidRPr="00883ACC">
        <w:rPr>
          <w:rFonts w:ascii="Times New Roman" w:hAnsi="Times New Roman" w:cs="Times New Roman"/>
          <w:color w:val="000000"/>
          <w:sz w:val="28"/>
          <w:szCs w:val="28"/>
        </w:rPr>
        <w:t>(подпись, дата)</w:t>
      </w:r>
    </w:p>
    <w:p w:rsidR="00514099" w:rsidRPr="00883ACC" w:rsidRDefault="00514099" w:rsidP="00883ACC">
      <w:pPr>
        <w:tabs>
          <w:tab w:val="left" w:pos="1890"/>
        </w:tabs>
        <w:spacing w:after="0" w:line="240" w:lineRule="auto"/>
        <w:jc w:val="both"/>
        <w:rPr>
          <w:rFonts w:ascii="Times New Roman" w:hAnsi="Times New Roman" w:cs="Times New Roman"/>
          <w:color w:val="000000"/>
          <w:sz w:val="28"/>
          <w:szCs w:val="28"/>
        </w:rPr>
      </w:pPr>
    </w:p>
    <w:p w:rsidR="00514099" w:rsidRPr="00883ACC" w:rsidRDefault="00514099" w:rsidP="00883ACC">
      <w:pPr>
        <w:tabs>
          <w:tab w:val="left" w:pos="1890"/>
        </w:tabs>
        <w:spacing w:after="0" w:line="240" w:lineRule="auto"/>
        <w:jc w:val="both"/>
        <w:rPr>
          <w:rFonts w:ascii="Times New Roman" w:eastAsia="Arial Unicode MS" w:hAnsi="Times New Roman"/>
          <w:color w:val="000000"/>
          <w:sz w:val="28"/>
          <w:szCs w:val="28"/>
        </w:rPr>
      </w:pPr>
      <w:proofErr w:type="spellStart"/>
      <w:r w:rsidRPr="00883ACC">
        <w:rPr>
          <w:rFonts w:ascii="Times New Roman" w:hAnsi="Times New Roman" w:cs="Times New Roman"/>
          <w:color w:val="000000"/>
          <w:sz w:val="28"/>
          <w:szCs w:val="28"/>
        </w:rPr>
        <w:t>Нормоконтролер</w:t>
      </w:r>
      <w:proofErr w:type="spellEnd"/>
      <w:r w:rsidRPr="00883ACC">
        <w:rPr>
          <w:rFonts w:ascii="Times New Roman" w:hAnsi="Times New Roman" w:cs="Times New Roman"/>
          <w:color w:val="000000"/>
          <w:sz w:val="28"/>
          <w:szCs w:val="28"/>
        </w:rPr>
        <w:t>,</w:t>
      </w:r>
    </w:p>
    <w:p w:rsidR="00514099" w:rsidRPr="00883ACC" w:rsidRDefault="00514099" w:rsidP="00883ACC">
      <w:pPr>
        <w:spacing w:after="0" w:line="240" w:lineRule="auto"/>
        <w:jc w:val="both"/>
        <w:rPr>
          <w:rFonts w:ascii="Times New Roman" w:hAnsi="Times New Roman" w:cs="Times New Roman"/>
          <w:color w:val="000000"/>
          <w:sz w:val="28"/>
          <w:szCs w:val="28"/>
        </w:rPr>
      </w:pPr>
      <w:proofErr w:type="spellStart"/>
      <w:r w:rsidRPr="00883ACC">
        <w:rPr>
          <w:rFonts w:ascii="Times New Roman" w:hAnsi="Times New Roman" w:cs="Times New Roman"/>
          <w:color w:val="000000"/>
          <w:sz w:val="28"/>
          <w:szCs w:val="28"/>
        </w:rPr>
        <w:t>к.э.н</w:t>
      </w:r>
      <w:proofErr w:type="spellEnd"/>
      <w:r w:rsidRPr="00883ACC">
        <w:rPr>
          <w:rFonts w:ascii="Times New Roman" w:hAnsi="Times New Roman" w:cs="Times New Roman"/>
          <w:color w:val="000000"/>
          <w:sz w:val="28"/>
          <w:szCs w:val="28"/>
        </w:rPr>
        <w:t xml:space="preserve">., доцент____________________________________ </w:t>
      </w:r>
      <w:proofErr w:type="spellStart"/>
      <w:r w:rsidRPr="00883ACC">
        <w:rPr>
          <w:rFonts w:ascii="Times New Roman" w:hAnsi="Times New Roman" w:cs="Times New Roman"/>
          <w:color w:val="000000"/>
          <w:sz w:val="28"/>
          <w:szCs w:val="28"/>
        </w:rPr>
        <w:t>Хлусова</w:t>
      </w:r>
      <w:proofErr w:type="spellEnd"/>
      <w:r w:rsidRPr="00883ACC">
        <w:rPr>
          <w:rFonts w:ascii="Times New Roman" w:hAnsi="Times New Roman" w:cs="Times New Roman"/>
          <w:color w:val="000000"/>
          <w:sz w:val="28"/>
          <w:szCs w:val="28"/>
        </w:rPr>
        <w:t xml:space="preserve"> О.С.</w:t>
      </w:r>
    </w:p>
    <w:p w:rsidR="00514099" w:rsidRPr="00883ACC" w:rsidRDefault="00514099" w:rsidP="00883ACC">
      <w:pPr>
        <w:spacing w:after="0" w:line="240" w:lineRule="auto"/>
        <w:jc w:val="center"/>
        <w:rPr>
          <w:rFonts w:ascii="Times New Roman" w:hAnsi="Times New Roman" w:cs="Times New Roman"/>
          <w:color w:val="000000"/>
          <w:sz w:val="28"/>
          <w:szCs w:val="28"/>
        </w:rPr>
      </w:pPr>
      <w:r w:rsidRPr="00883ACC">
        <w:rPr>
          <w:rFonts w:ascii="Times New Roman" w:hAnsi="Times New Roman" w:cs="Times New Roman"/>
          <w:color w:val="000000"/>
          <w:sz w:val="28"/>
          <w:szCs w:val="28"/>
        </w:rPr>
        <w:t>(подпись, дата)</w:t>
      </w:r>
    </w:p>
    <w:p w:rsidR="00514099" w:rsidRPr="00883ACC" w:rsidRDefault="00514099" w:rsidP="00883ACC">
      <w:pPr>
        <w:spacing w:after="0" w:line="360" w:lineRule="auto"/>
        <w:rPr>
          <w:rFonts w:ascii="Times New Roman" w:hAnsi="Times New Roman" w:cs="Times New Roman"/>
          <w:color w:val="000000"/>
          <w:sz w:val="28"/>
          <w:szCs w:val="28"/>
        </w:rPr>
      </w:pPr>
    </w:p>
    <w:p w:rsidR="00514099" w:rsidRPr="00883ACC" w:rsidRDefault="00514099" w:rsidP="00883ACC">
      <w:pPr>
        <w:spacing w:after="0" w:line="360" w:lineRule="auto"/>
        <w:jc w:val="center"/>
        <w:rPr>
          <w:rFonts w:ascii="Times New Roman" w:hAnsi="Times New Roman" w:cs="Times New Roman"/>
          <w:color w:val="000000"/>
          <w:sz w:val="28"/>
          <w:szCs w:val="28"/>
        </w:rPr>
      </w:pPr>
    </w:p>
    <w:p w:rsidR="00514099" w:rsidRPr="00883ACC" w:rsidRDefault="00514099" w:rsidP="00883ACC">
      <w:pPr>
        <w:spacing w:after="0" w:line="360" w:lineRule="auto"/>
        <w:rPr>
          <w:rFonts w:ascii="Times New Roman" w:hAnsi="Times New Roman" w:cs="Times New Roman"/>
          <w:color w:val="000000"/>
          <w:sz w:val="28"/>
          <w:szCs w:val="28"/>
        </w:rPr>
      </w:pPr>
    </w:p>
    <w:p w:rsidR="00514099" w:rsidRPr="00883ACC" w:rsidRDefault="00514099" w:rsidP="00883ACC">
      <w:pPr>
        <w:spacing w:after="0" w:line="360" w:lineRule="auto"/>
        <w:jc w:val="center"/>
        <w:rPr>
          <w:rFonts w:ascii="Times New Roman" w:hAnsi="Times New Roman" w:cs="Times New Roman"/>
          <w:color w:val="000000"/>
          <w:sz w:val="28"/>
          <w:szCs w:val="28"/>
        </w:rPr>
      </w:pPr>
      <w:r w:rsidRPr="00883ACC">
        <w:rPr>
          <w:rFonts w:ascii="Times New Roman" w:hAnsi="Times New Roman" w:cs="Times New Roman"/>
          <w:color w:val="000000"/>
          <w:sz w:val="28"/>
          <w:szCs w:val="28"/>
        </w:rPr>
        <w:t>Краснодар 2018</w:t>
      </w:r>
    </w:p>
    <w:p w:rsidR="00514099" w:rsidRPr="00883ACC" w:rsidRDefault="00514099" w:rsidP="00907610">
      <w:pPr>
        <w:spacing w:after="0" w:line="360" w:lineRule="auto"/>
        <w:ind w:firstLine="720"/>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СОДЕРЖАНИЕ</w:t>
      </w:r>
    </w:p>
    <w:p w:rsidR="00514099" w:rsidRPr="00883ACC" w:rsidRDefault="00514099" w:rsidP="00907610">
      <w:pPr>
        <w:spacing w:after="0" w:line="360" w:lineRule="auto"/>
        <w:ind w:firstLine="720"/>
        <w:jc w:val="center"/>
        <w:rPr>
          <w:rFonts w:ascii="Times New Roman" w:hAnsi="Times New Roman" w:cs="Times New Roman"/>
          <w:color w:val="000000"/>
          <w:sz w:val="28"/>
          <w:szCs w:val="28"/>
        </w:rPr>
      </w:pPr>
    </w:p>
    <w:p w:rsidR="00514099" w:rsidRPr="00883ACC" w:rsidRDefault="00514099" w:rsidP="00907610">
      <w:pPr>
        <w:tabs>
          <w:tab w:val="right" w:leader="dot" w:pos="9072"/>
        </w:tabs>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Введение……………………………………</w:t>
      </w:r>
      <w:r w:rsidRPr="00883ACC">
        <w:rPr>
          <w:rFonts w:ascii="Times New Roman" w:hAnsi="Times New Roman" w:cs="Times New Roman"/>
          <w:color w:val="000000"/>
          <w:sz w:val="28"/>
          <w:szCs w:val="28"/>
        </w:rPr>
        <w:t>…………………………</w:t>
      </w:r>
      <w:r>
        <w:rPr>
          <w:rFonts w:ascii="Times New Roman" w:hAnsi="Times New Roman" w:cs="Times New Roman"/>
          <w:color w:val="000000"/>
          <w:sz w:val="28"/>
          <w:szCs w:val="28"/>
        </w:rPr>
        <w:t>…….</w:t>
      </w:r>
      <w:r w:rsidRPr="00907610">
        <w:rPr>
          <w:rFonts w:ascii="Times New Roman" w:hAnsi="Times New Roman" w:cs="Times New Roman"/>
          <w:color w:val="000000"/>
          <w:sz w:val="28"/>
          <w:szCs w:val="28"/>
        </w:rPr>
        <w:t>….</w:t>
      </w:r>
      <w:r w:rsidRPr="00883ACC">
        <w:rPr>
          <w:rFonts w:ascii="Times New Roman" w:hAnsi="Times New Roman" w:cs="Times New Roman"/>
          <w:color w:val="000000"/>
          <w:sz w:val="28"/>
          <w:szCs w:val="28"/>
        </w:rPr>
        <w:t>..3</w:t>
      </w:r>
    </w:p>
    <w:p w:rsidR="00514099" w:rsidRPr="00883ACC" w:rsidRDefault="00514099" w:rsidP="00907610">
      <w:pPr>
        <w:tabs>
          <w:tab w:val="right" w:leader="dot" w:pos="9072"/>
        </w:tabs>
        <w:spacing w:after="0" w:line="360" w:lineRule="auto"/>
        <w:jc w:val="both"/>
        <w:rPr>
          <w:rFonts w:ascii="Times New Roman" w:hAnsi="Times New Roman" w:cs="Times New Roman"/>
          <w:color w:val="000000"/>
          <w:sz w:val="28"/>
          <w:szCs w:val="28"/>
        </w:rPr>
      </w:pPr>
      <w:r w:rsidRPr="00883ACC">
        <w:rPr>
          <w:rFonts w:ascii="Times New Roman" w:hAnsi="Times New Roman" w:cs="Times New Roman"/>
          <w:color w:val="000000"/>
          <w:sz w:val="28"/>
          <w:szCs w:val="28"/>
        </w:rPr>
        <w:t>1 Кредит</w:t>
      </w:r>
      <w:r>
        <w:rPr>
          <w:rFonts w:ascii="Times New Roman" w:hAnsi="Times New Roman" w:cs="Times New Roman"/>
          <w:color w:val="000000"/>
          <w:sz w:val="28"/>
          <w:szCs w:val="28"/>
        </w:rPr>
        <w:t xml:space="preserve"> и его сущность…………………………………</w:t>
      </w:r>
      <w:r w:rsidRPr="00883ACC">
        <w:rPr>
          <w:rFonts w:ascii="Times New Roman" w:hAnsi="Times New Roman" w:cs="Times New Roman"/>
          <w:color w:val="000000"/>
          <w:sz w:val="28"/>
          <w:szCs w:val="28"/>
        </w:rPr>
        <w:t>…………</w:t>
      </w:r>
      <w:r>
        <w:rPr>
          <w:rFonts w:ascii="Times New Roman" w:hAnsi="Times New Roman" w:cs="Times New Roman"/>
          <w:color w:val="000000"/>
          <w:sz w:val="28"/>
          <w:szCs w:val="28"/>
        </w:rPr>
        <w:t>………</w:t>
      </w:r>
      <w:r w:rsidRPr="00907610">
        <w:rPr>
          <w:rFonts w:ascii="Times New Roman" w:hAnsi="Times New Roman" w:cs="Times New Roman"/>
          <w:color w:val="000000"/>
          <w:sz w:val="28"/>
          <w:szCs w:val="28"/>
        </w:rPr>
        <w:t>…</w:t>
      </w:r>
      <w:r w:rsidRPr="00883ACC">
        <w:rPr>
          <w:rFonts w:ascii="Times New Roman" w:hAnsi="Times New Roman" w:cs="Times New Roman"/>
          <w:color w:val="000000"/>
          <w:sz w:val="28"/>
          <w:szCs w:val="28"/>
        </w:rPr>
        <w:t>..5</w:t>
      </w:r>
    </w:p>
    <w:p w:rsidR="00514099" w:rsidRPr="00883ACC" w:rsidRDefault="00514099" w:rsidP="00907610">
      <w:pPr>
        <w:tabs>
          <w:tab w:val="right" w:leader="dot" w:pos="9072"/>
        </w:tabs>
        <w:spacing w:after="0" w:line="360" w:lineRule="auto"/>
        <w:ind w:left="720"/>
        <w:jc w:val="both"/>
        <w:rPr>
          <w:rFonts w:ascii="Times New Roman" w:hAnsi="Times New Roman" w:cs="Times New Roman"/>
          <w:color w:val="000000"/>
          <w:sz w:val="28"/>
          <w:szCs w:val="28"/>
        </w:rPr>
      </w:pPr>
      <w:r w:rsidRPr="00883ACC">
        <w:rPr>
          <w:rFonts w:ascii="Times New Roman" w:hAnsi="Times New Roman" w:cs="Times New Roman"/>
          <w:color w:val="000000"/>
          <w:sz w:val="28"/>
          <w:szCs w:val="28"/>
        </w:rPr>
        <w:t>1.1 Методологическая основа кредита……………</w:t>
      </w:r>
      <w:r>
        <w:rPr>
          <w:rFonts w:ascii="Times New Roman" w:hAnsi="Times New Roman" w:cs="Times New Roman"/>
          <w:color w:val="000000"/>
          <w:sz w:val="28"/>
          <w:szCs w:val="28"/>
        </w:rPr>
        <w:t>…………</w:t>
      </w:r>
      <w:r w:rsidRPr="00883ACC">
        <w:rPr>
          <w:rFonts w:ascii="Times New Roman" w:hAnsi="Times New Roman" w:cs="Times New Roman"/>
          <w:color w:val="000000"/>
          <w:sz w:val="28"/>
          <w:szCs w:val="28"/>
        </w:rPr>
        <w:t>……</w:t>
      </w:r>
      <w:r w:rsidRPr="00907610">
        <w:rPr>
          <w:rFonts w:ascii="Times New Roman" w:hAnsi="Times New Roman" w:cs="Times New Roman"/>
          <w:color w:val="000000"/>
          <w:sz w:val="28"/>
          <w:szCs w:val="28"/>
        </w:rPr>
        <w:t>….</w:t>
      </w:r>
      <w:r w:rsidRPr="00883ACC">
        <w:rPr>
          <w:rFonts w:ascii="Times New Roman" w:hAnsi="Times New Roman" w:cs="Times New Roman"/>
          <w:color w:val="000000"/>
          <w:sz w:val="28"/>
          <w:szCs w:val="28"/>
        </w:rPr>
        <w:t>….5</w:t>
      </w:r>
    </w:p>
    <w:p w:rsidR="00514099" w:rsidRPr="00883ACC" w:rsidRDefault="00514099" w:rsidP="00907610">
      <w:pPr>
        <w:spacing w:after="0" w:line="360" w:lineRule="auto"/>
        <w:ind w:firstLine="720"/>
        <w:jc w:val="both"/>
        <w:rPr>
          <w:rFonts w:ascii="Times New Roman" w:hAnsi="Times New Roman" w:cs="Times New Roman"/>
          <w:color w:val="000000"/>
          <w:sz w:val="28"/>
          <w:szCs w:val="28"/>
        </w:rPr>
      </w:pPr>
      <w:r w:rsidRPr="00883ACC">
        <w:rPr>
          <w:rFonts w:ascii="Times New Roman" w:hAnsi="Times New Roman" w:cs="Times New Roman"/>
          <w:color w:val="000000"/>
          <w:sz w:val="28"/>
          <w:szCs w:val="28"/>
        </w:rPr>
        <w:t>1.2 Основные формы кред</w:t>
      </w:r>
      <w:r>
        <w:rPr>
          <w:rFonts w:ascii="Times New Roman" w:hAnsi="Times New Roman" w:cs="Times New Roman"/>
          <w:color w:val="000000"/>
          <w:sz w:val="28"/>
          <w:szCs w:val="28"/>
        </w:rPr>
        <w:t>ита и его необходимость……………</w:t>
      </w:r>
      <w:r w:rsidRPr="00883ACC">
        <w:rPr>
          <w:rFonts w:ascii="Times New Roman" w:hAnsi="Times New Roman" w:cs="Times New Roman"/>
          <w:color w:val="000000"/>
          <w:sz w:val="28"/>
          <w:szCs w:val="28"/>
        </w:rPr>
        <w:t>…</w:t>
      </w:r>
      <w:r w:rsidRPr="00907610">
        <w:rPr>
          <w:rFonts w:ascii="Times New Roman" w:hAnsi="Times New Roman" w:cs="Times New Roman"/>
          <w:color w:val="000000"/>
          <w:sz w:val="28"/>
          <w:szCs w:val="28"/>
        </w:rPr>
        <w:t>…</w:t>
      </w:r>
      <w:r w:rsidRPr="00883ACC">
        <w:rPr>
          <w:rFonts w:ascii="Times New Roman" w:hAnsi="Times New Roman" w:cs="Times New Roman"/>
          <w:color w:val="000000"/>
          <w:sz w:val="28"/>
          <w:szCs w:val="28"/>
        </w:rPr>
        <w:t>..11</w:t>
      </w:r>
    </w:p>
    <w:p w:rsidR="00514099" w:rsidRPr="00883ACC" w:rsidRDefault="00514099" w:rsidP="00907610">
      <w:pPr>
        <w:spacing w:after="0" w:line="360" w:lineRule="auto"/>
        <w:jc w:val="both"/>
        <w:rPr>
          <w:rFonts w:ascii="Times New Roman" w:hAnsi="Times New Roman" w:cs="Times New Roman"/>
          <w:color w:val="000000"/>
          <w:sz w:val="28"/>
          <w:szCs w:val="28"/>
        </w:rPr>
      </w:pPr>
      <w:r w:rsidRPr="00883ACC">
        <w:rPr>
          <w:rFonts w:ascii="Times New Roman" w:hAnsi="Times New Roman" w:cs="Times New Roman"/>
          <w:color w:val="000000"/>
          <w:sz w:val="28"/>
          <w:szCs w:val="28"/>
        </w:rPr>
        <w:t xml:space="preserve">2 Кредитные отношения в </w:t>
      </w:r>
      <w:r>
        <w:rPr>
          <w:rFonts w:ascii="Times New Roman" w:hAnsi="Times New Roman" w:cs="Times New Roman"/>
          <w:color w:val="000000"/>
          <w:sz w:val="28"/>
          <w:szCs w:val="28"/>
        </w:rPr>
        <w:t>РФ: состояние и применение……</w:t>
      </w:r>
      <w:r w:rsidRPr="00883ACC">
        <w:rPr>
          <w:rFonts w:ascii="Times New Roman" w:hAnsi="Times New Roman" w:cs="Times New Roman"/>
          <w:color w:val="000000"/>
          <w:sz w:val="28"/>
          <w:szCs w:val="28"/>
        </w:rPr>
        <w:t>…</w:t>
      </w:r>
      <w:r>
        <w:rPr>
          <w:rFonts w:ascii="Times New Roman" w:hAnsi="Times New Roman" w:cs="Times New Roman"/>
          <w:color w:val="000000"/>
          <w:sz w:val="28"/>
          <w:szCs w:val="28"/>
        </w:rPr>
        <w:t>…….</w:t>
      </w:r>
      <w:r w:rsidRPr="00883ACC">
        <w:rPr>
          <w:rFonts w:ascii="Times New Roman" w:hAnsi="Times New Roman" w:cs="Times New Roman"/>
          <w:color w:val="000000"/>
          <w:sz w:val="28"/>
          <w:szCs w:val="28"/>
        </w:rPr>
        <w:t>…</w:t>
      </w:r>
      <w:r w:rsidRPr="00907610">
        <w:rPr>
          <w:rFonts w:ascii="Times New Roman" w:hAnsi="Times New Roman" w:cs="Times New Roman"/>
          <w:color w:val="000000"/>
          <w:sz w:val="28"/>
          <w:szCs w:val="28"/>
        </w:rPr>
        <w:t>…</w:t>
      </w:r>
      <w:r>
        <w:rPr>
          <w:rFonts w:ascii="Times New Roman" w:hAnsi="Times New Roman" w:cs="Times New Roman"/>
          <w:color w:val="000000"/>
          <w:sz w:val="28"/>
          <w:szCs w:val="28"/>
        </w:rPr>
        <w:t>.</w:t>
      </w:r>
      <w:r w:rsidRPr="00883ACC">
        <w:rPr>
          <w:rFonts w:ascii="Times New Roman" w:hAnsi="Times New Roman" w:cs="Times New Roman"/>
          <w:color w:val="000000"/>
          <w:sz w:val="28"/>
          <w:szCs w:val="28"/>
        </w:rPr>
        <w:t>..20</w:t>
      </w:r>
    </w:p>
    <w:p w:rsidR="00514099" w:rsidRPr="00883ACC" w:rsidRDefault="00514099" w:rsidP="00907610">
      <w:pPr>
        <w:spacing w:after="0" w:line="360" w:lineRule="auto"/>
        <w:ind w:firstLine="720"/>
        <w:jc w:val="both"/>
        <w:rPr>
          <w:rFonts w:ascii="Times New Roman" w:hAnsi="Times New Roman" w:cs="Times New Roman"/>
          <w:color w:val="000000"/>
          <w:sz w:val="28"/>
          <w:szCs w:val="28"/>
        </w:rPr>
      </w:pPr>
      <w:r w:rsidRPr="00883ACC">
        <w:rPr>
          <w:rFonts w:ascii="Times New Roman" w:hAnsi="Times New Roman" w:cs="Times New Roman"/>
          <w:color w:val="000000"/>
          <w:sz w:val="28"/>
          <w:szCs w:val="28"/>
        </w:rPr>
        <w:t>2.1 Денежно-кр</w:t>
      </w:r>
      <w:r>
        <w:rPr>
          <w:rFonts w:ascii="Times New Roman" w:hAnsi="Times New Roman" w:cs="Times New Roman"/>
          <w:color w:val="000000"/>
          <w:sz w:val="28"/>
          <w:szCs w:val="28"/>
        </w:rPr>
        <w:t>едитная система РФ…………………………</w:t>
      </w:r>
      <w:r w:rsidRPr="00883ACC">
        <w:rPr>
          <w:rFonts w:ascii="Times New Roman" w:hAnsi="Times New Roman" w:cs="Times New Roman"/>
          <w:color w:val="000000"/>
          <w:sz w:val="28"/>
          <w:szCs w:val="28"/>
        </w:rPr>
        <w:t>……</w:t>
      </w:r>
      <w:r w:rsidRPr="0030028A">
        <w:rPr>
          <w:rFonts w:ascii="Times New Roman" w:hAnsi="Times New Roman" w:cs="Times New Roman"/>
          <w:color w:val="000000"/>
          <w:sz w:val="28"/>
          <w:szCs w:val="28"/>
        </w:rPr>
        <w:t>…</w:t>
      </w:r>
      <w:r w:rsidRPr="00883ACC">
        <w:rPr>
          <w:rFonts w:ascii="Times New Roman" w:hAnsi="Times New Roman" w:cs="Times New Roman"/>
          <w:color w:val="000000"/>
          <w:sz w:val="28"/>
          <w:szCs w:val="28"/>
        </w:rPr>
        <w:t>…20</w:t>
      </w:r>
    </w:p>
    <w:p w:rsidR="00514099" w:rsidRPr="00883ACC" w:rsidRDefault="00514099" w:rsidP="00907610">
      <w:pPr>
        <w:spacing w:after="0" w:line="360" w:lineRule="auto"/>
        <w:ind w:firstLine="720"/>
        <w:jc w:val="both"/>
        <w:rPr>
          <w:rFonts w:ascii="Times New Roman" w:hAnsi="Times New Roman" w:cs="Times New Roman"/>
          <w:color w:val="000000"/>
          <w:sz w:val="28"/>
          <w:szCs w:val="28"/>
        </w:rPr>
      </w:pPr>
      <w:r w:rsidRPr="00883ACC">
        <w:rPr>
          <w:rFonts w:ascii="Times New Roman" w:hAnsi="Times New Roman" w:cs="Times New Roman"/>
          <w:color w:val="000000"/>
          <w:sz w:val="28"/>
          <w:szCs w:val="28"/>
        </w:rPr>
        <w:t>2.2 Проблемы и перспективы сов</w:t>
      </w:r>
      <w:r>
        <w:rPr>
          <w:rFonts w:ascii="Times New Roman" w:hAnsi="Times New Roman" w:cs="Times New Roman"/>
          <w:color w:val="000000"/>
          <w:sz w:val="28"/>
          <w:szCs w:val="28"/>
        </w:rPr>
        <w:t>ременной кредитной системы РФ</w:t>
      </w:r>
      <w:r w:rsidRPr="00883ACC">
        <w:rPr>
          <w:rFonts w:ascii="Times New Roman" w:hAnsi="Times New Roman" w:cs="Times New Roman"/>
          <w:color w:val="000000"/>
          <w:sz w:val="28"/>
          <w:szCs w:val="28"/>
        </w:rPr>
        <w:t>...23</w:t>
      </w:r>
    </w:p>
    <w:p w:rsidR="00514099" w:rsidRPr="00883ACC" w:rsidRDefault="00514099" w:rsidP="00907610">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Заключение…………………………</w:t>
      </w:r>
      <w:r w:rsidRPr="00883ACC">
        <w:rPr>
          <w:rFonts w:ascii="Times New Roman" w:hAnsi="Times New Roman" w:cs="Times New Roman"/>
          <w:color w:val="000000"/>
          <w:sz w:val="28"/>
          <w:szCs w:val="28"/>
        </w:rPr>
        <w:t>…………………………………</w:t>
      </w:r>
      <w:r w:rsidR="00687252">
        <w:rPr>
          <w:rFonts w:ascii="Times New Roman" w:hAnsi="Times New Roman" w:cs="Times New Roman"/>
          <w:color w:val="000000"/>
          <w:sz w:val="28"/>
          <w:szCs w:val="28"/>
        </w:rPr>
        <w:t>……..….26</w:t>
      </w:r>
    </w:p>
    <w:p w:rsidR="00514099" w:rsidRPr="00883ACC" w:rsidRDefault="00514099" w:rsidP="00907610">
      <w:pPr>
        <w:spacing w:after="0" w:line="360" w:lineRule="auto"/>
        <w:jc w:val="both"/>
        <w:rPr>
          <w:rFonts w:ascii="Times New Roman" w:hAnsi="Times New Roman" w:cs="Times New Roman"/>
          <w:color w:val="000000"/>
          <w:sz w:val="28"/>
          <w:szCs w:val="28"/>
        </w:rPr>
      </w:pPr>
      <w:r w:rsidRPr="00883ACC">
        <w:rPr>
          <w:rFonts w:ascii="Times New Roman" w:hAnsi="Times New Roman" w:cs="Times New Roman"/>
          <w:color w:val="000000"/>
          <w:sz w:val="28"/>
          <w:szCs w:val="28"/>
        </w:rPr>
        <w:t>Список использу</w:t>
      </w:r>
      <w:r>
        <w:rPr>
          <w:rFonts w:ascii="Times New Roman" w:hAnsi="Times New Roman" w:cs="Times New Roman"/>
          <w:color w:val="000000"/>
          <w:sz w:val="28"/>
          <w:szCs w:val="28"/>
        </w:rPr>
        <w:t>емых</w:t>
      </w:r>
      <w:r w:rsidR="00687252">
        <w:rPr>
          <w:rFonts w:ascii="Times New Roman" w:hAnsi="Times New Roman" w:cs="Times New Roman"/>
          <w:color w:val="000000"/>
          <w:sz w:val="28"/>
          <w:szCs w:val="28"/>
        </w:rPr>
        <w:t xml:space="preserve"> источников……………………………………………..28</w:t>
      </w:r>
    </w:p>
    <w:p w:rsidR="00514099" w:rsidRPr="00883ACC" w:rsidRDefault="00514099" w:rsidP="00883ACC">
      <w:pPr>
        <w:tabs>
          <w:tab w:val="right" w:leader="dot" w:pos="9072"/>
        </w:tabs>
        <w:spacing w:after="0" w:line="360" w:lineRule="auto"/>
        <w:jc w:val="both"/>
        <w:rPr>
          <w:rFonts w:ascii="Times New Roman" w:hAnsi="Times New Roman" w:cs="Times New Roman"/>
          <w:color w:val="000000"/>
          <w:sz w:val="28"/>
          <w:szCs w:val="28"/>
        </w:rPr>
      </w:pPr>
    </w:p>
    <w:p w:rsidR="00514099" w:rsidRPr="00883ACC" w:rsidRDefault="00514099" w:rsidP="00883ACC">
      <w:pPr>
        <w:spacing w:after="0" w:line="360" w:lineRule="auto"/>
        <w:ind w:firstLine="709"/>
        <w:jc w:val="center"/>
        <w:rPr>
          <w:rFonts w:ascii="Times New Roman" w:hAnsi="Times New Roman" w:cs="Times New Roman"/>
          <w:color w:val="000000"/>
          <w:sz w:val="28"/>
          <w:szCs w:val="28"/>
        </w:rPr>
      </w:pPr>
    </w:p>
    <w:p w:rsidR="00514099" w:rsidRPr="00883ACC" w:rsidRDefault="00514099" w:rsidP="00883ACC">
      <w:pPr>
        <w:spacing w:after="0" w:line="360" w:lineRule="auto"/>
        <w:ind w:firstLine="709"/>
        <w:jc w:val="center"/>
        <w:rPr>
          <w:rFonts w:ascii="Times New Roman" w:hAnsi="Times New Roman" w:cs="Times New Roman"/>
          <w:color w:val="000000"/>
          <w:sz w:val="28"/>
          <w:szCs w:val="28"/>
        </w:rPr>
      </w:pPr>
    </w:p>
    <w:p w:rsidR="00514099" w:rsidRPr="00883ACC" w:rsidRDefault="00514099" w:rsidP="00883ACC">
      <w:pPr>
        <w:spacing w:after="0" w:line="360" w:lineRule="auto"/>
        <w:ind w:firstLine="709"/>
        <w:jc w:val="center"/>
        <w:rPr>
          <w:rFonts w:ascii="Times New Roman" w:hAnsi="Times New Roman" w:cs="Times New Roman"/>
          <w:color w:val="000000"/>
          <w:sz w:val="28"/>
          <w:szCs w:val="28"/>
        </w:rPr>
      </w:pPr>
    </w:p>
    <w:p w:rsidR="00514099" w:rsidRPr="00883ACC" w:rsidRDefault="00514099" w:rsidP="00883ACC">
      <w:pPr>
        <w:spacing w:after="0" w:line="360" w:lineRule="auto"/>
        <w:ind w:firstLine="709"/>
        <w:jc w:val="center"/>
        <w:rPr>
          <w:rFonts w:ascii="Times New Roman" w:hAnsi="Times New Roman" w:cs="Times New Roman"/>
          <w:color w:val="000000"/>
          <w:sz w:val="28"/>
          <w:szCs w:val="28"/>
        </w:rPr>
      </w:pPr>
    </w:p>
    <w:p w:rsidR="00514099" w:rsidRPr="00883ACC" w:rsidRDefault="00514099" w:rsidP="00883ACC">
      <w:pPr>
        <w:spacing w:after="0" w:line="360" w:lineRule="auto"/>
        <w:ind w:firstLine="709"/>
        <w:jc w:val="center"/>
        <w:rPr>
          <w:rFonts w:ascii="Times New Roman" w:hAnsi="Times New Roman" w:cs="Times New Roman"/>
          <w:color w:val="000000"/>
          <w:sz w:val="28"/>
          <w:szCs w:val="28"/>
        </w:rPr>
      </w:pPr>
    </w:p>
    <w:p w:rsidR="00514099" w:rsidRPr="00883ACC" w:rsidRDefault="00514099" w:rsidP="00883ACC">
      <w:pPr>
        <w:spacing w:after="0" w:line="360" w:lineRule="auto"/>
        <w:ind w:firstLine="709"/>
        <w:jc w:val="center"/>
        <w:rPr>
          <w:rFonts w:ascii="Times New Roman" w:hAnsi="Times New Roman" w:cs="Times New Roman"/>
          <w:color w:val="000000"/>
          <w:sz w:val="28"/>
          <w:szCs w:val="28"/>
        </w:rPr>
      </w:pPr>
    </w:p>
    <w:p w:rsidR="00514099" w:rsidRPr="00883ACC" w:rsidRDefault="00514099" w:rsidP="00883ACC">
      <w:pPr>
        <w:spacing w:after="0" w:line="360" w:lineRule="auto"/>
        <w:ind w:firstLine="709"/>
        <w:jc w:val="center"/>
        <w:rPr>
          <w:rFonts w:ascii="Times New Roman" w:hAnsi="Times New Roman" w:cs="Times New Roman"/>
          <w:color w:val="000000"/>
          <w:sz w:val="28"/>
          <w:szCs w:val="28"/>
        </w:rPr>
      </w:pPr>
    </w:p>
    <w:p w:rsidR="00514099" w:rsidRPr="00883ACC" w:rsidRDefault="00514099" w:rsidP="00883ACC">
      <w:pPr>
        <w:spacing w:after="0" w:line="360" w:lineRule="auto"/>
        <w:ind w:firstLine="709"/>
        <w:jc w:val="center"/>
        <w:rPr>
          <w:rFonts w:ascii="Times New Roman" w:hAnsi="Times New Roman" w:cs="Times New Roman"/>
          <w:color w:val="000000"/>
          <w:sz w:val="28"/>
          <w:szCs w:val="28"/>
        </w:rPr>
      </w:pPr>
    </w:p>
    <w:p w:rsidR="00514099" w:rsidRPr="00883ACC" w:rsidRDefault="00514099" w:rsidP="00883ACC">
      <w:pPr>
        <w:spacing w:after="0" w:line="360" w:lineRule="auto"/>
        <w:ind w:firstLine="709"/>
        <w:jc w:val="center"/>
        <w:rPr>
          <w:rFonts w:ascii="Times New Roman" w:hAnsi="Times New Roman" w:cs="Times New Roman"/>
          <w:color w:val="000000"/>
          <w:sz w:val="28"/>
          <w:szCs w:val="28"/>
        </w:rPr>
      </w:pPr>
    </w:p>
    <w:p w:rsidR="00514099" w:rsidRPr="00883ACC" w:rsidRDefault="00514099" w:rsidP="00883ACC">
      <w:pPr>
        <w:spacing w:after="0" w:line="360" w:lineRule="auto"/>
        <w:ind w:firstLine="709"/>
        <w:jc w:val="center"/>
        <w:rPr>
          <w:rFonts w:ascii="Times New Roman" w:hAnsi="Times New Roman" w:cs="Times New Roman"/>
          <w:color w:val="000000"/>
          <w:sz w:val="28"/>
          <w:szCs w:val="28"/>
        </w:rPr>
      </w:pPr>
    </w:p>
    <w:p w:rsidR="00514099" w:rsidRPr="00883ACC" w:rsidRDefault="00514099" w:rsidP="00883ACC">
      <w:pPr>
        <w:spacing w:after="0" w:line="360" w:lineRule="auto"/>
        <w:ind w:firstLine="709"/>
        <w:jc w:val="center"/>
        <w:rPr>
          <w:rFonts w:ascii="Times New Roman" w:hAnsi="Times New Roman" w:cs="Times New Roman"/>
          <w:color w:val="000000"/>
          <w:sz w:val="28"/>
          <w:szCs w:val="28"/>
        </w:rPr>
      </w:pPr>
    </w:p>
    <w:p w:rsidR="00514099" w:rsidRPr="00883ACC" w:rsidRDefault="00514099" w:rsidP="00883ACC">
      <w:pPr>
        <w:spacing w:after="0" w:line="360" w:lineRule="auto"/>
        <w:ind w:firstLine="709"/>
        <w:jc w:val="center"/>
        <w:rPr>
          <w:rFonts w:ascii="Times New Roman" w:hAnsi="Times New Roman" w:cs="Times New Roman"/>
          <w:color w:val="000000"/>
          <w:sz w:val="28"/>
          <w:szCs w:val="28"/>
        </w:rPr>
      </w:pPr>
    </w:p>
    <w:p w:rsidR="00514099" w:rsidRPr="00883ACC" w:rsidRDefault="00514099" w:rsidP="00883ACC">
      <w:pPr>
        <w:spacing w:after="0" w:line="360" w:lineRule="auto"/>
        <w:ind w:firstLine="709"/>
        <w:jc w:val="center"/>
        <w:rPr>
          <w:rFonts w:ascii="Times New Roman" w:hAnsi="Times New Roman" w:cs="Times New Roman"/>
          <w:color w:val="000000"/>
          <w:sz w:val="28"/>
          <w:szCs w:val="28"/>
        </w:rPr>
      </w:pPr>
    </w:p>
    <w:p w:rsidR="00514099" w:rsidRPr="00883ACC" w:rsidRDefault="00514099" w:rsidP="00883ACC">
      <w:pPr>
        <w:spacing w:after="0" w:line="360" w:lineRule="auto"/>
        <w:ind w:firstLine="709"/>
        <w:jc w:val="center"/>
        <w:rPr>
          <w:rFonts w:ascii="Times New Roman" w:hAnsi="Times New Roman" w:cs="Times New Roman"/>
          <w:color w:val="000000"/>
          <w:sz w:val="28"/>
          <w:szCs w:val="28"/>
        </w:rPr>
      </w:pPr>
    </w:p>
    <w:p w:rsidR="00514099" w:rsidRPr="00883ACC" w:rsidRDefault="00514099" w:rsidP="00883ACC">
      <w:pPr>
        <w:spacing w:after="0" w:line="360" w:lineRule="auto"/>
        <w:ind w:firstLine="709"/>
        <w:jc w:val="center"/>
        <w:rPr>
          <w:rFonts w:ascii="Times New Roman" w:hAnsi="Times New Roman" w:cs="Times New Roman"/>
          <w:color w:val="000000"/>
          <w:sz w:val="28"/>
          <w:szCs w:val="28"/>
        </w:rPr>
      </w:pPr>
    </w:p>
    <w:p w:rsidR="00514099" w:rsidRPr="00883ACC" w:rsidRDefault="00514099" w:rsidP="00883ACC">
      <w:pPr>
        <w:spacing w:after="0" w:line="360" w:lineRule="auto"/>
        <w:ind w:firstLine="709"/>
        <w:jc w:val="center"/>
        <w:rPr>
          <w:rFonts w:ascii="Times New Roman" w:hAnsi="Times New Roman" w:cs="Times New Roman"/>
          <w:color w:val="000000"/>
          <w:sz w:val="28"/>
          <w:szCs w:val="28"/>
        </w:rPr>
      </w:pPr>
    </w:p>
    <w:p w:rsidR="00514099" w:rsidRPr="00883ACC" w:rsidRDefault="00514099" w:rsidP="00883ACC">
      <w:pPr>
        <w:spacing w:after="0" w:line="360" w:lineRule="auto"/>
        <w:ind w:firstLine="709"/>
        <w:jc w:val="center"/>
        <w:rPr>
          <w:rFonts w:ascii="Times New Roman" w:hAnsi="Times New Roman" w:cs="Times New Roman"/>
          <w:color w:val="000000"/>
          <w:sz w:val="28"/>
          <w:szCs w:val="28"/>
        </w:rPr>
      </w:pPr>
    </w:p>
    <w:p w:rsidR="00514099" w:rsidRPr="00883ACC" w:rsidRDefault="00514099" w:rsidP="00883ACC">
      <w:pPr>
        <w:spacing w:after="0" w:line="360" w:lineRule="auto"/>
        <w:ind w:firstLine="709"/>
        <w:jc w:val="center"/>
        <w:rPr>
          <w:rFonts w:ascii="Times New Roman" w:hAnsi="Times New Roman" w:cs="Times New Roman"/>
          <w:color w:val="000000"/>
          <w:sz w:val="28"/>
          <w:szCs w:val="28"/>
        </w:rPr>
      </w:pPr>
    </w:p>
    <w:p w:rsidR="00514099" w:rsidRDefault="00514099" w:rsidP="00687252">
      <w:pPr>
        <w:spacing w:after="0" w:line="360" w:lineRule="auto"/>
        <w:ind w:firstLine="709"/>
        <w:jc w:val="center"/>
        <w:rPr>
          <w:rFonts w:ascii="Times New Roman" w:hAnsi="Times New Roman" w:cs="Times New Roman"/>
          <w:sz w:val="28"/>
          <w:szCs w:val="28"/>
        </w:rPr>
      </w:pPr>
      <w:r w:rsidRPr="0030028A">
        <w:rPr>
          <w:rFonts w:ascii="Times New Roman" w:hAnsi="Times New Roman" w:cs="Times New Roman"/>
          <w:sz w:val="28"/>
          <w:szCs w:val="28"/>
        </w:rPr>
        <w:lastRenderedPageBreak/>
        <w:t>ВВЕДЕНИЕ</w:t>
      </w:r>
    </w:p>
    <w:p w:rsidR="00514099" w:rsidRPr="0030028A" w:rsidRDefault="00514099" w:rsidP="00687252">
      <w:pPr>
        <w:spacing w:after="0" w:line="360" w:lineRule="auto"/>
        <w:ind w:firstLine="709"/>
        <w:jc w:val="center"/>
        <w:rPr>
          <w:rFonts w:ascii="Times New Roman" w:hAnsi="Times New Roman" w:cs="Times New Roman"/>
          <w:sz w:val="28"/>
          <w:szCs w:val="28"/>
        </w:rPr>
      </w:pPr>
    </w:p>
    <w:p w:rsidR="00514099" w:rsidRPr="0030028A" w:rsidRDefault="00514099" w:rsidP="00687252">
      <w:pPr>
        <w:spacing w:after="0" w:line="360" w:lineRule="auto"/>
        <w:ind w:firstLine="709"/>
        <w:jc w:val="both"/>
        <w:rPr>
          <w:rFonts w:ascii="Times New Roman" w:hAnsi="Times New Roman" w:cs="Times New Roman"/>
          <w:sz w:val="28"/>
          <w:szCs w:val="28"/>
        </w:rPr>
      </w:pPr>
      <w:r w:rsidRPr="0030028A">
        <w:rPr>
          <w:rFonts w:ascii="Times New Roman" w:hAnsi="Times New Roman" w:cs="Times New Roman"/>
          <w:sz w:val="28"/>
          <w:szCs w:val="28"/>
        </w:rPr>
        <w:t xml:space="preserve">Кредитно-денежные отношения являются основой экономики. Представлен широкий выбор кредитования, условия которого все более упрощаются. Это является показателем развитости рыночной экономики страны. За счет кредитования с каждым днем открываются новые производства и развиваются малые предприятия. Из этого можно сделать вывод, что развитие эффективной рыночной экономики невозможно без успешно развитого кредитного рынка. </w:t>
      </w:r>
    </w:p>
    <w:p w:rsidR="00514099" w:rsidRPr="0030028A" w:rsidRDefault="00514099" w:rsidP="00687252">
      <w:pPr>
        <w:spacing w:after="0" w:line="360" w:lineRule="auto"/>
        <w:ind w:firstLine="709"/>
        <w:jc w:val="both"/>
        <w:rPr>
          <w:rFonts w:ascii="Times New Roman" w:hAnsi="Times New Roman" w:cs="Times New Roman"/>
          <w:sz w:val="28"/>
          <w:szCs w:val="28"/>
        </w:rPr>
      </w:pPr>
      <w:r w:rsidRPr="0030028A">
        <w:rPr>
          <w:rFonts w:ascii="Times New Roman" w:hAnsi="Times New Roman" w:cs="Times New Roman"/>
          <w:sz w:val="28"/>
          <w:szCs w:val="28"/>
        </w:rPr>
        <w:t>Кредит – это средство перераспределения денежных ресурсов и прибыли, следовательно, совершается непрерывное обращение, денежные ресурсы находятся в постоянном о</w:t>
      </w:r>
      <w:bookmarkStart w:id="0" w:name="_GoBack"/>
      <w:bookmarkEnd w:id="0"/>
      <w:r w:rsidRPr="0030028A">
        <w:rPr>
          <w:rFonts w:ascii="Times New Roman" w:hAnsi="Times New Roman" w:cs="Times New Roman"/>
          <w:sz w:val="28"/>
          <w:szCs w:val="28"/>
        </w:rPr>
        <w:t>бороте. Поэтому кредитно-денежные отношения имеют значение не только для банковских учреждений, но и для всех экономических единиц.</w:t>
      </w:r>
    </w:p>
    <w:p w:rsidR="00514099" w:rsidRPr="0030028A" w:rsidRDefault="00514099" w:rsidP="00687252">
      <w:pPr>
        <w:pStyle w:val="a3"/>
        <w:shd w:val="clear" w:color="auto" w:fill="FFFFFF"/>
        <w:spacing w:before="0" w:beforeAutospacing="0" w:after="0" w:afterAutospacing="0" w:line="360" w:lineRule="auto"/>
        <w:ind w:firstLine="709"/>
        <w:jc w:val="both"/>
        <w:rPr>
          <w:rFonts w:ascii="Times New Roman" w:hAnsi="Times New Roman" w:cs="Times New Roman"/>
          <w:sz w:val="28"/>
          <w:szCs w:val="28"/>
        </w:rPr>
      </w:pPr>
      <w:r w:rsidRPr="0030028A">
        <w:rPr>
          <w:rFonts w:ascii="Times New Roman" w:hAnsi="Times New Roman" w:cs="Times New Roman"/>
          <w:sz w:val="28"/>
          <w:szCs w:val="28"/>
        </w:rPr>
        <w:t xml:space="preserve">В современной экономике кредит играет роль фундамента и является важным, неотъемлемым элементом экономики. Он используется как в крупных объединениях и предприятиях, так и в сельскохозяйственных, торговых, в малых производственных структурах, как отдельными гражданами, так и правительством и государством. </w:t>
      </w:r>
    </w:p>
    <w:p w:rsidR="00514099" w:rsidRPr="0030028A" w:rsidRDefault="00514099" w:rsidP="00687252">
      <w:pPr>
        <w:pStyle w:val="a3"/>
        <w:shd w:val="clear" w:color="auto" w:fill="FFFFFF"/>
        <w:spacing w:before="0" w:beforeAutospacing="0" w:after="0" w:afterAutospacing="0" w:line="360" w:lineRule="auto"/>
        <w:ind w:firstLine="709"/>
        <w:jc w:val="both"/>
        <w:rPr>
          <w:rFonts w:ascii="Times New Roman" w:hAnsi="Times New Roman" w:cs="Times New Roman"/>
          <w:sz w:val="28"/>
          <w:szCs w:val="28"/>
        </w:rPr>
      </w:pPr>
      <w:r w:rsidRPr="0030028A">
        <w:rPr>
          <w:rFonts w:ascii="Times New Roman" w:hAnsi="Times New Roman" w:cs="Times New Roman"/>
          <w:sz w:val="28"/>
          <w:szCs w:val="28"/>
        </w:rPr>
        <w:t>Знание теоретических основ кредита является необходимым условием эффективного использования кредитных сре</w:t>
      </w:r>
      <w:proofErr w:type="gramStart"/>
      <w:r w:rsidRPr="0030028A">
        <w:rPr>
          <w:rFonts w:ascii="Times New Roman" w:hAnsi="Times New Roman" w:cs="Times New Roman"/>
          <w:sz w:val="28"/>
          <w:szCs w:val="28"/>
        </w:rPr>
        <w:t>дств в к</w:t>
      </w:r>
      <w:proofErr w:type="gramEnd"/>
      <w:r w:rsidRPr="0030028A">
        <w:rPr>
          <w:rFonts w:ascii="Times New Roman" w:hAnsi="Times New Roman" w:cs="Times New Roman"/>
          <w:sz w:val="28"/>
          <w:szCs w:val="28"/>
        </w:rPr>
        <w:t xml:space="preserve">ачестве такого инструмента, который позволяет удовлетворить потребности в финансовых ресурсах для получения прибыли. </w:t>
      </w:r>
    </w:p>
    <w:p w:rsidR="00514099" w:rsidRPr="0030028A" w:rsidRDefault="00514099" w:rsidP="00687252">
      <w:pPr>
        <w:spacing w:after="0" w:line="360" w:lineRule="auto"/>
        <w:ind w:firstLine="709"/>
        <w:jc w:val="both"/>
        <w:rPr>
          <w:rFonts w:ascii="Times New Roman" w:hAnsi="Times New Roman" w:cs="Times New Roman"/>
          <w:sz w:val="28"/>
          <w:szCs w:val="28"/>
        </w:rPr>
      </w:pPr>
      <w:r w:rsidRPr="0030028A">
        <w:rPr>
          <w:rFonts w:ascii="Times New Roman" w:hAnsi="Times New Roman" w:cs="Times New Roman"/>
          <w:sz w:val="28"/>
          <w:szCs w:val="28"/>
        </w:rPr>
        <w:t>Кредиторы, которые имеют свободные ресурсы, только за счет передачи заемщику, они имеют возможность приобрести от него дополнительные денежные средства.</w:t>
      </w:r>
    </w:p>
    <w:p w:rsidR="00514099" w:rsidRPr="0030028A" w:rsidRDefault="00514099" w:rsidP="00687252">
      <w:pPr>
        <w:pStyle w:val="a3"/>
        <w:shd w:val="clear" w:color="auto" w:fill="FFFFFF"/>
        <w:spacing w:before="0" w:beforeAutospacing="0" w:after="0" w:afterAutospacing="0" w:line="360" w:lineRule="auto"/>
        <w:ind w:firstLine="709"/>
        <w:jc w:val="both"/>
        <w:rPr>
          <w:rFonts w:ascii="Times New Roman" w:hAnsi="Times New Roman" w:cs="Times New Roman"/>
          <w:sz w:val="28"/>
          <w:szCs w:val="28"/>
        </w:rPr>
      </w:pPr>
      <w:r w:rsidRPr="0030028A">
        <w:rPr>
          <w:rFonts w:ascii="Times New Roman" w:hAnsi="Times New Roman" w:cs="Times New Roman"/>
          <w:sz w:val="28"/>
          <w:szCs w:val="28"/>
        </w:rPr>
        <w:t xml:space="preserve">На поверхности экономических явлений кредит выступает как </w:t>
      </w:r>
      <w:proofErr w:type="gramStart"/>
      <w:r w:rsidRPr="0030028A">
        <w:rPr>
          <w:rFonts w:ascii="Times New Roman" w:hAnsi="Times New Roman" w:cs="Times New Roman"/>
          <w:sz w:val="28"/>
          <w:szCs w:val="28"/>
        </w:rPr>
        <w:t>временное</w:t>
      </w:r>
      <w:proofErr w:type="gramEnd"/>
      <w:r w:rsidRPr="0030028A">
        <w:rPr>
          <w:rFonts w:ascii="Times New Roman" w:hAnsi="Times New Roman" w:cs="Times New Roman"/>
          <w:sz w:val="28"/>
          <w:szCs w:val="28"/>
        </w:rPr>
        <w:t xml:space="preserve"> </w:t>
      </w:r>
      <w:proofErr w:type="spellStart"/>
      <w:r w:rsidRPr="0030028A">
        <w:rPr>
          <w:rFonts w:ascii="Times New Roman" w:hAnsi="Times New Roman" w:cs="Times New Roman"/>
          <w:sz w:val="28"/>
          <w:szCs w:val="28"/>
        </w:rPr>
        <w:t>позаимствование</w:t>
      </w:r>
      <w:proofErr w:type="spellEnd"/>
      <w:r w:rsidRPr="0030028A">
        <w:rPr>
          <w:rFonts w:ascii="Times New Roman" w:hAnsi="Times New Roman" w:cs="Times New Roman"/>
          <w:sz w:val="28"/>
          <w:szCs w:val="28"/>
        </w:rPr>
        <w:t xml:space="preserve"> вещи или денежных средств. Кредит позволяет приобрести различные товарно-материальные ценности: машины, механизмы, товары с рассрочкой платежа, которые покупается населением.</w:t>
      </w:r>
    </w:p>
    <w:p w:rsidR="00514099" w:rsidRPr="0030028A" w:rsidRDefault="00514099" w:rsidP="00687252">
      <w:pPr>
        <w:pStyle w:val="a3"/>
        <w:shd w:val="clear" w:color="auto" w:fill="FFFFFF"/>
        <w:spacing w:before="0" w:beforeAutospacing="0" w:after="0" w:afterAutospacing="0" w:line="360" w:lineRule="auto"/>
        <w:ind w:firstLine="709"/>
        <w:jc w:val="both"/>
        <w:rPr>
          <w:rFonts w:ascii="Times New Roman" w:hAnsi="Times New Roman" w:cs="Times New Roman"/>
          <w:sz w:val="28"/>
          <w:szCs w:val="28"/>
        </w:rPr>
      </w:pPr>
      <w:r w:rsidRPr="0030028A">
        <w:rPr>
          <w:rFonts w:ascii="Times New Roman" w:hAnsi="Times New Roman" w:cs="Times New Roman"/>
          <w:sz w:val="28"/>
          <w:szCs w:val="28"/>
        </w:rPr>
        <w:lastRenderedPageBreak/>
        <w:t>Наука экономики о кредите и деньгах изучает отношения между субъектами по поводу вещей, а не сами вещи. В связи с этим кредит следует рассматривать как определенный вид общественных отношений, которое отражает экономические связи, движение стоимости.</w:t>
      </w:r>
    </w:p>
    <w:p w:rsidR="00514099" w:rsidRPr="0030028A" w:rsidRDefault="00514099" w:rsidP="00687252">
      <w:pPr>
        <w:spacing w:after="0" w:line="360" w:lineRule="auto"/>
        <w:ind w:firstLine="709"/>
        <w:jc w:val="both"/>
        <w:rPr>
          <w:rFonts w:ascii="Times New Roman" w:hAnsi="Times New Roman" w:cs="Times New Roman"/>
          <w:sz w:val="28"/>
          <w:szCs w:val="28"/>
        </w:rPr>
      </w:pPr>
      <w:r w:rsidRPr="0030028A">
        <w:rPr>
          <w:rFonts w:ascii="Times New Roman" w:hAnsi="Times New Roman" w:cs="Times New Roman"/>
          <w:sz w:val="28"/>
          <w:szCs w:val="28"/>
        </w:rPr>
        <w:t>Актуальность проблемы состоит в том, что существует потребность в проведении кредитно-денежной политики, которая оказывает влияние на социально-экономическое положение.</w:t>
      </w:r>
    </w:p>
    <w:p w:rsidR="00514099" w:rsidRPr="0030028A" w:rsidRDefault="00514099" w:rsidP="00687252">
      <w:pPr>
        <w:pStyle w:val="a3"/>
        <w:shd w:val="clear" w:color="auto" w:fill="FFFFFF"/>
        <w:spacing w:before="0" w:beforeAutospacing="0" w:after="0" w:afterAutospacing="0" w:line="360" w:lineRule="auto"/>
        <w:ind w:firstLine="709"/>
        <w:jc w:val="both"/>
        <w:rPr>
          <w:rFonts w:ascii="Times New Roman" w:hAnsi="Times New Roman" w:cs="Times New Roman"/>
          <w:sz w:val="28"/>
          <w:szCs w:val="28"/>
        </w:rPr>
      </w:pPr>
      <w:r w:rsidRPr="0030028A">
        <w:rPr>
          <w:rFonts w:ascii="Times New Roman" w:hAnsi="Times New Roman" w:cs="Times New Roman"/>
          <w:sz w:val="28"/>
          <w:szCs w:val="28"/>
        </w:rPr>
        <w:t>Предметом данной курсовой работы является кредит и кредитные отношения.</w:t>
      </w:r>
    </w:p>
    <w:p w:rsidR="00514099" w:rsidRPr="0030028A" w:rsidRDefault="00514099" w:rsidP="00687252">
      <w:pPr>
        <w:pStyle w:val="a3"/>
        <w:shd w:val="clear" w:color="auto" w:fill="FFFFFF"/>
        <w:spacing w:before="0" w:beforeAutospacing="0" w:after="0" w:afterAutospacing="0" w:line="360" w:lineRule="auto"/>
        <w:ind w:firstLine="709"/>
        <w:jc w:val="both"/>
        <w:rPr>
          <w:rFonts w:ascii="Times New Roman" w:hAnsi="Times New Roman" w:cs="Times New Roman"/>
          <w:sz w:val="28"/>
          <w:szCs w:val="28"/>
        </w:rPr>
      </w:pPr>
      <w:r w:rsidRPr="0030028A">
        <w:rPr>
          <w:rFonts w:ascii="Times New Roman" w:hAnsi="Times New Roman" w:cs="Times New Roman"/>
          <w:sz w:val="28"/>
          <w:szCs w:val="28"/>
        </w:rPr>
        <w:t>Цель данной курсовой работы – рассмотреть сущность кредита, его основные функции и формы.</w:t>
      </w:r>
    </w:p>
    <w:p w:rsidR="00514099" w:rsidRPr="0030028A" w:rsidRDefault="00514099" w:rsidP="00687252">
      <w:pPr>
        <w:pStyle w:val="a3"/>
        <w:shd w:val="clear" w:color="auto" w:fill="FFFFFF"/>
        <w:spacing w:before="0" w:beforeAutospacing="0" w:after="0" w:afterAutospacing="0" w:line="360" w:lineRule="auto"/>
        <w:ind w:firstLine="709"/>
        <w:jc w:val="both"/>
        <w:rPr>
          <w:rFonts w:ascii="Times New Roman" w:hAnsi="Times New Roman" w:cs="Times New Roman"/>
          <w:sz w:val="28"/>
          <w:szCs w:val="28"/>
        </w:rPr>
      </w:pPr>
      <w:r w:rsidRPr="0030028A">
        <w:rPr>
          <w:rFonts w:ascii="Times New Roman" w:hAnsi="Times New Roman" w:cs="Times New Roman"/>
          <w:sz w:val="28"/>
          <w:szCs w:val="28"/>
        </w:rPr>
        <w:t>В рамках поставленной цели, в процессе написания курсовой работы решались следующие задачи:</w:t>
      </w:r>
    </w:p>
    <w:p w:rsidR="00514099" w:rsidRPr="0030028A" w:rsidRDefault="00514099" w:rsidP="00687252">
      <w:pPr>
        <w:pStyle w:val="a3"/>
        <w:shd w:val="clear" w:color="auto" w:fill="FFFFFF"/>
        <w:spacing w:before="0" w:beforeAutospacing="0" w:after="0" w:afterAutospacing="0" w:line="360" w:lineRule="auto"/>
        <w:ind w:firstLine="709"/>
        <w:jc w:val="both"/>
        <w:rPr>
          <w:rFonts w:ascii="Times New Roman" w:hAnsi="Times New Roman" w:cs="Times New Roman"/>
          <w:sz w:val="28"/>
          <w:szCs w:val="28"/>
        </w:rPr>
      </w:pPr>
      <w:r w:rsidRPr="0030028A">
        <w:rPr>
          <w:rFonts w:ascii="Times New Roman" w:hAnsi="Times New Roman" w:cs="Times New Roman"/>
          <w:sz w:val="28"/>
          <w:szCs w:val="28"/>
        </w:rPr>
        <w:t>1) раскрыть сущность кредита, как экономической категории;</w:t>
      </w:r>
    </w:p>
    <w:p w:rsidR="00514099" w:rsidRPr="0030028A" w:rsidRDefault="00514099" w:rsidP="00687252">
      <w:pPr>
        <w:pStyle w:val="a3"/>
        <w:shd w:val="clear" w:color="auto" w:fill="FFFFFF"/>
        <w:spacing w:before="0" w:beforeAutospacing="0" w:after="0" w:afterAutospacing="0" w:line="360" w:lineRule="auto"/>
        <w:ind w:firstLine="709"/>
        <w:jc w:val="both"/>
        <w:rPr>
          <w:rFonts w:ascii="Times New Roman" w:hAnsi="Times New Roman" w:cs="Times New Roman"/>
          <w:sz w:val="28"/>
          <w:szCs w:val="28"/>
        </w:rPr>
      </w:pPr>
      <w:r w:rsidRPr="0030028A">
        <w:rPr>
          <w:rFonts w:ascii="Times New Roman" w:hAnsi="Times New Roman" w:cs="Times New Roman"/>
          <w:sz w:val="28"/>
          <w:szCs w:val="28"/>
        </w:rPr>
        <w:t>2) дать характеристику функциям кредита;</w:t>
      </w:r>
    </w:p>
    <w:p w:rsidR="00514099" w:rsidRPr="0030028A" w:rsidRDefault="00514099" w:rsidP="00687252">
      <w:pPr>
        <w:pStyle w:val="a3"/>
        <w:shd w:val="clear" w:color="auto" w:fill="FFFFFF"/>
        <w:spacing w:before="0" w:beforeAutospacing="0" w:after="0" w:afterAutospacing="0" w:line="360" w:lineRule="auto"/>
        <w:ind w:firstLine="709"/>
        <w:jc w:val="both"/>
        <w:rPr>
          <w:rFonts w:ascii="Times New Roman" w:hAnsi="Times New Roman" w:cs="Times New Roman"/>
          <w:sz w:val="28"/>
          <w:szCs w:val="28"/>
        </w:rPr>
      </w:pPr>
      <w:r w:rsidRPr="0030028A">
        <w:rPr>
          <w:rFonts w:ascii="Times New Roman" w:hAnsi="Times New Roman" w:cs="Times New Roman"/>
          <w:sz w:val="28"/>
          <w:szCs w:val="28"/>
        </w:rPr>
        <w:t>3) рассмотреть структуру и формы кредита;</w:t>
      </w:r>
    </w:p>
    <w:p w:rsidR="00514099" w:rsidRPr="0030028A" w:rsidRDefault="00514099" w:rsidP="00687252">
      <w:pPr>
        <w:pStyle w:val="a3"/>
        <w:shd w:val="clear" w:color="auto" w:fill="FFFFFF"/>
        <w:spacing w:before="0" w:beforeAutospacing="0" w:after="0" w:afterAutospacing="0" w:line="360" w:lineRule="auto"/>
        <w:ind w:firstLine="709"/>
        <w:jc w:val="both"/>
        <w:rPr>
          <w:rFonts w:ascii="Times New Roman" w:hAnsi="Times New Roman" w:cs="Times New Roman"/>
          <w:sz w:val="28"/>
          <w:szCs w:val="28"/>
        </w:rPr>
      </w:pPr>
      <w:r w:rsidRPr="0030028A">
        <w:rPr>
          <w:rFonts w:ascii="Times New Roman" w:hAnsi="Times New Roman" w:cs="Times New Roman"/>
          <w:sz w:val="28"/>
          <w:szCs w:val="28"/>
        </w:rPr>
        <w:t>4) определить уровень современного кредита в РФ.</w:t>
      </w:r>
    </w:p>
    <w:p w:rsidR="00514099" w:rsidRPr="0030028A" w:rsidRDefault="00514099" w:rsidP="00687252">
      <w:pPr>
        <w:pStyle w:val="a3"/>
        <w:shd w:val="clear" w:color="auto" w:fill="FFFFFF"/>
        <w:spacing w:before="0" w:beforeAutospacing="0" w:after="0" w:afterAutospacing="0" w:line="360" w:lineRule="auto"/>
        <w:ind w:firstLine="709"/>
        <w:jc w:val="both"/>
        <w:rPr>
          <w:rFonts w:ascii="Times New Roman" w:hAnsi="Times New Roman" w:cs="Times New Roman"/>
          <w:sz w:val="28"/>
          <w:szCs w:val="28"/>
        </w:rPr>
      </w:pPr>
      <w:r w:rsidRPr="0030028A">
        <w:rPr>
          <w:rFonts w:ascii="Times New Roman" w:hAnsi="Times New Roman" w:cs="Times New Roman"/>
          <w:sz w:val="28"/>
          <w:szCs w:val="28"/>
        </w:rPr>
        <w:t>Данная курсовая работа состоит из введения, двух глав с подпунктами, заключения и списка используемых источников. В первой главе  рассмотрена методологическая основа кредита и основа его системы</w:t>
      </w:r>
      <w:proofErr w:type="gramStart"/>
      <w:r w:rsidRPr="0030028A">
        <w:rPr>
          <w:rFonts w:ascii="Times New Roman" w:hAnsi="Times New Roman" w:cs="Times New Roman"/>
          <w:sz w:val="28"/>
          <w:szCs w:val="28"/>
        </w:rPr>
        <w:t xml:space="preserve"> .</w:t>
      </w:r>
      <w:proofErr w:type="gramEnd"/>
      <w:r w:rsidRPr="0030028A">
        <w:rPr>
          <w:rFonts w:ascii="Times New Roman" w:hAnsi="Times New Roman" w:cs="Times New Roman"/>
          <w:sz w:val="28"/>
          <w:szCs w:val="28"/>
        </w:rPr>
        <w:t xml:space="preserve"> Во второй главе проведен анализ современного состояния кредита в России. В заключении сделаны выводы по данной курсовой работе.   </w:t>
      </w:r>
    </w:p>
    <w:p w:rsidR="00514099" w:rsidRPr="00687252" w:rsidRDefault="00514099" w:rsidP="00687252">
      <w:pPr>
        <w:pStyle w:val="a3"/>
        <w:shd w:val="clear" w:color="auto" w:fill="FFFFFF"/>
        <w:spacing w:after="0" w:afterAutospacing="0" w:line="360" w:lineRule="auto"/>
        <w:ind w:left="709"/>
        <w:jc w:val="both"/>
        <w:rPr>
          <w:rFonts w:ascii="Times New Roman" w:hAnsi="Times New Roman" w:cs="Times New Roman"/>
          <w:sz w:val="28"/>
          <w:szCs w:val="28"/>
        </w:rPr>
      </w:pPr>
    </w:p>
    <w:p w:rsidR="00514099" w:rsidRPr="00687252" w:rsidRDefault="00514099" w:rsidP="00687252">
      <w:pPr>
        <w:pStyle w:val="a3"/>
        <w:shd w:val="clear" w:color="auto" w:fill="FFFFFF"/>
        <w:spacing w:after="0" w:afterAutospacing="0" w:line="360" w:lineRule="auto"/>
        <w:ind w:left="709"/>
        <w:jc w:val="both"/>
        <w:rPr>
          <w:color w:val="000000"/>
          <w:sz w:val="28"/>
          <w:szCs w:val="28"/>
        </w:rPr>
      </w:pPr>
    </w:p>
    <w:p w:rsidR="00514099" w:rsidRPr="00687252" w:rsidRDefault="00514099" w:rsidP="00687252">
      <w:pPr>
        <w:pStyle w:val="a3"/>
        <w:shd w:val="clear" w:color="auto" w:fill="FFFFFF"/>
        <w:spacing w:after="0" w:afterAutospacing="0" w:line="360" w:lineRule="auto"/>
        <w:ind w:left="709"/>
        <w:jc w:val="both"/>
        <w:rPr>
          <w:color w:val="000000"/>
          <w:sz w:val="28"/>
          <w:szCs w:val="28"/>
        </w:rPr>
      </w:pPr>
    </w:p>
    <w:p w:rsidR="00514099" w:rsidRPr="00687252" w:rsidRDefault="00514099" w:rsidP="00687252">
      <w:pPr>
        <w:pStyle w:val="a3"/>
        <w:shd w:val="clear" w:color="auto" w:fill="FFFFFF"/>
        <w:spacing w:after="0" w:afterAutospacing="0" w:line="360" w:lineRule="auto"/>
        <w:ind w:left="709"/>
        <w:jc w:val="both"/>
        <w:rPr>
          <w:color w:val="000000"/>
          <w:sz w:val="28"/>
          <w:szCs w:val="28"/>
        </w:rPr>
      </w:pPr>
    </w:p>
    <w:p w:rsidR="00514099" w:rsidRPr="00687252" w:rsidRDefault="00514099" w:rsidP="00687252">
      <w:pPr>
        <w:spacing w:after="0" w:line="360" w:lineRule="auto"/>
        <w:jc w:val="both"/>
        <w:rPr>
          <w:rFonts w:ascii="Times New Roman" w:hAnsi="Times New Roman" w:cs="Times New Roman"/>
          <w:color w:val="000000"/>
          <w:sz w:val="28"/>
          <w:szCs w:val="28"/>
        </w:rPr>
      </w:pPr>
    </w:p>
    <w:p w:rsidR="00514099" w:rsidRDefault="00514099" w:rsidP="00687252">
      <w:pPr>
        <w:spacing w:after="0" w:line="360" w:lineRule="auto"/>
        <w:ind w:firstLine="709"/>
        <w:jc w:val="both"/>
        <w:rPr>
          <w:rFonts w:ascii="Times New Roman" w:hAnsi="Times New Roman" w:cs="Times New Roman"/>
          <w:sz w:val="28"/>
          <w:szCs w:val="28"/>
        </w:rPr>
      </w:pPr>
      <w:r w:rsidRPr="0030028A">
        <w:rPr>
          <w:rFonts w:ascii="Times New Roman" w:hAnsi="Times New Roman" w:cs="Times New Roman"/>
          <w:sz w:val="28"/>
          <w:szCs w:val="28"/>
        </w:rPr>
        <w:lastRenderedPageBreak/>
        <w:t>1 Кредит и его сущность</w:t>
      </w:r>
    </w:p>
    <w:p w:rsidR="00514099" w:rsidRPr="0030028A" w:rsidRDefault="00514099" w:rsidP="00687252">
      <w:pPr>
        <w:spacing w:after="0" w:line="360" w:lineRule="auto"/>
        <w:ind w:firstLine="709"/>
        <w:jc w:val="both"/>
        <w:rPr>
          <w:rFonts w:ascii="Times New Roman" w:hAnsi="Times New Roman" w:cs="Times New Roman"/>
          <w:sz w:val="28"/>
          <w:szCs w:val="28"/>
        </w:rPr>
      </w:pPr>
    </w:p>
    <w:p w:rsidR="00514099" w:rsidRDefault="00514099" w:rsidP="00687252">
      <w:pPr>
        <w:numPr>
          <w:ilvl w:val="1"/>
          <w:numId w:val="20"/>
        </w:numPr>
        <w:spacing w:after="0" w:line="360" w:lineRule="auto"/>
        <w:jc w:val="both"/>
        <w:rPr>
          <w:rFonts w:ascii="Times New Roman" w:hAnsi="Times New Roman" w:cs="Times New Roman"/>
          <w:sz w:val="28"/>
          <w:szCs w:val="28"/>
        </w:rPr>
      </w:pPr>
      <w:r w:rsidRPr="0030028A">
        <w:rPr>
          <w:rFonts w:ascii="Times New Roman" w:hAnsi="Times New Roman" w:cs="Times New Roman"/>
          <w:sz w:val="28"/>
          <w:szCs w:val="28"/>
        </w:rPr>
        <w:t>Методологическая основа кредита</w:t>
      </w:r>
    </w:p>
    <w:p w:rsidR="00514099" w:rsidRPr="0030028A" w:rsidRDefault="00514099" w:rsidP="00687252">
      <w:pPr>
        <w:spacing w:after="0" w:line="360" w:lineRule="auto"/>
        <w:ind w:left="709"/>
        <w:jc w:val="both"/>
        <w:rPr>
          <w:rFonts w:ascii="Times New Roman" w:hAnsi="Times New Roman" w:cs="Times New Roman"/>
          <w:sz w:val="28"/>
          <w:szCs w:val="28"/>
        </w:rPr>
      </w:pPr>
    </w:p>
    <w:p w:rsidR="00514099" w:rsidRPr="0030028A" w:rsidRDefault="00514099" w:rsidP="00687252">
      <w:pPr>
        <w:pStyle w:val="a3"/>
        <w:spacing w:before="0" w:beforeAutospacing="0" w:after="0" w:afterAutospacing="0" w:line="360" w:lineRule="auto"/>
        <w:ind w:firstLine="709"/>
        <w:jc w:val="both"/>
        <w:rPr>
          <w:rFonts w:ascii="Times New Roman" w:hAnsi="Times New Roman" w:cs="Times New Roman"/>
          <w:sz w:val="28"/>
          <w:szCs w:val="28"/>
        </w:rPr>
      </w:pPr>
      <w:bookmarkStart w:id="1" w:name="BM697"/>
      <w:r w:rsidRPr="0030028A">
        <w:rPr>
          <w:rFonts w:ascii="Times New Roman" w:hAnsi="Times New Roman" w:cs="Times New Roman"/>
          <w:sz w:val="28"/>
          <w:szCs w:val="28"/>
        </w:rPr>
        <w:t xml:space="preserve">Кредит (от латинского - </w:t>
      </w:r>
      <w:proofErr w:type="spellStart"/>
      <w:r w:rsidRPr="0030028A">
        <w:rPr>
          <w:rFonts w:ascii="Times New Roman" w:hAnsi="Times New Roman" w:cs="Times New Roman"/>
          <w:sz w:val="28"/>
          <w:szCs w:val="28"/>
        </w:rPr>
        <w:t>creditum</w:t>
      </w:r>
      <w:proofErr w:type="spellEnd"/>
      <w:r w:rsidRPr="0030028A">
        <w:rPr>
          <w:rFonts w:ascii="Times New Roman" w:hAnsi="Times New Roman" w:cs="Times New Roman"/>
          <w:sz w:val="28"/>
          <w:szCs w:val="28"/>
        </w:rPr>
        <w:t xml:space="preserve"> - ссуда, долг; от </w:t>
      </w:r>
      <w:proofErr w:type="spellStart"/>
      <w:r w:rsidRPr="0030028A">
        <w:rPr>
          <w:rFonts w:ascii="Times New Roman" w:hAnsi="Times New Roman" w:cs="Times New Roman"/>
          <w:sz w:val="28"/>
          <w:szCs w:val="28"/>
        </w:rPr>
        <w:t>credere</w:t>
      </w:r>
      <w:proofErr w:type="spellEnd"/>
      <w:r w:rsidRPr="0030028A">
        <w:rPr>
          <w:rFonts w:ascii="Times New Roman" w:hAnsi="Times New Roman" w:cs="Times New Roman"/>
          <w:sz w:val="28"/>
          <w:szCs w:val="28"/>
        </w:rPr>
        <w:t xml:space="preserve"> - верить) </w:t>
      </w:r>
      <w:proofErr w:type="gramStart"/>
      <w:r w:rsidRPr="0030028A">
        <w:rPr>
          <w:rFonts w:ascii="Times New Roman" w:hAnsi="Times New Roman" w:cs="Times New Roman"/>
          <w:sz w:val="28"/>
          <w:szCs w:val="28"/>
        </w:rPr>
        <w:t>-п</w:t>
      </w:r>
      <w:proofErr w:type="gramEnd"/>
      <w:r w:rsidRPr="0030028A">
        <w:rPr>
          <w:rFonts w:ascii="Times New Roman" w:hAnsi="Times New Roman" w:cs="Times New Roman"/>
          <w:sz w:val="28"/>
          <w:szCs w:val="28"/>
        </w:rPr>
        <w:t>редоставление в долг денег или товаров; временно свободные денежные средства, которые предоставляются на время друг другу и за определенное вознаграждение (в форме процента).</w:t>
      </w:r>
    </w:p>
    <w:p w:rsidR="00514099" w:rsidRPr="0030028A" w:rsidRDefault="00514099" w:rsidP="00687252">
      <w:pPr>
        <w:pStyle w:val="a3"/>
        <w:spacing w:before="0" w:beforeAutospacing="0" w:after="0" w:afterAutospacing="0" w:line="360" w:lineRule="auto"/>
        <w:ind w:firstLine="709"/>
        <w:jc w:val="both"/>
        <w:rPr>
          <w:rFonts w:ascii="Times New Roman" w:hAnsi="Times New Roman" w:cs="Times New Roman"/>
          <w:sz w:val="28"/>
          <w:szCs w:val="28"/>
        </w:rPr>
      </w:pPr>
      <w:r w:rsidRPr="0030028A">
        <w:rPr>
          <w:rFonts w:ascii="Times New Roman" w:hAnsi="Times New Roman" w:cs="Times New Roman"/>
          <w:sz w:val="28"/>
          <w:szCs w:val="28"/>
        </w:rPr>
        <w:t>Некоторые специалисты в понятие «кредит» вкладывают разные значения. Одни принимают кредит за движение ссудного фонда, другие – ссуду в форме товаров или денег, третьи – постоянный оборот денежного капитала. В настоящее время не существует определенного, единого значения для кредита.</w:t>
      </w:r>
    </w:p>
    <w:p w:rsidR="00514099" w:rsidRPr="0030028A" w:rsidRDefault="00514099" w:rsidP="00687252">
      <w:pPr>
        <w:pStyle w:val="a3"/>
        <w:spacing w:before="0" w:beforeAutospacing="0" w:after="0" w:afterAutospacing="0" w:line="360" w:lineRule="auto"/>
        <w:ind w:firstLine="709"/>
        <w:jc w:val="both"/>
        <w:rPr>
          <w:rFonts w:ascii="Times New Roman" w:hAnsi="Times New Roman" w:cs="Times New Roman"/>
          <w:sz w:val="28"/>
          <w:szCs w:val="28"/>
        </w:rPr>
      </w:pPr>
      <w:r w:rsidRPr="0030028A">
        <w:rPr>
          <w:rFonts w:ascii="Times New Roman" w:hAnsi="Times New Roman" w:cs="Times New Roman"/>
          <w:sz w:val="28"/>
          <w:szCs w:val="28"/>
        </w:rPr>
        <w:t>Денежно-кредитная политика – это комплекс мер, используемых финансовыми властями страны для достижения преследуемых ими целей и воздействующих на количество денег, находящихся в обращении.</w:t>
      </w:r>
    </w:p>
    <w:p w:rsidR="00514099" w:rsidRPr="0030028A" w:rsidRDefault="00514099" w:rsidP="00687252">
      <w:pPr>
        <w:pStyle w:val="a3"/>
        <w:spacing w:before="0" w:beforeAutospacing="0" w:after="0" w:afterAutospacing="0" w:line="360" w:lineRule="auto"/>
        <w:ind w:firstLine="709"/>
        <w:jc w:val="both"/>
        <w:rPr>
          <w:rFonts w:ascii="Times New Roman" w:hAnsi="Times New Roman" w:cs="Times New Roman"/>
          <w:sz w:val="28"/>
          <w:szCs w:val="28"/>
        </w:rPr>
      </w:pPr>
      <w:r w:rsidRPr="0030028A">
        <w:rPr>
          <w:rFonts w:ascii="Times New Roman" w:hAnsi="Times New Roman" w:cs="Times New Roman"/>
          <w:sz w:val="28"/>
          <w:szCs w:val="28"/>
        </w:rPr>
        <w:t>Денежно-кредитная политика направлена на воздействие на процентные ставки, на валютный курс, на общий объем ликвидности банковской системы и, а значит и на всю экономику в целом. Основной проводник денежно-кредитной политики – Центральный Банк. Его основные задачи – решение проблем стабильности экономики, а именно уровень безработицы, инфляция, экономический рост. По уставу, Центральный Банк отвечает за денежное обращение и  за курс национальной валюты. Для этого центральному банку необходимо проводить свою политику совместно с другими государственными органами.</w:t>
      </w:r>
    </w:p>
    <w:p w:rsidR="00514099" w:rsidRPr="0030028A" w:rsidRDefault="00514099" w:rsidP="00687252">
      <w:pPr>
        <w:pStyle w:val="a3"/>
        <w:spacing w:before="0" w:beforeAutospacing="0" w:after="0" w:afterAutospacing="0" w:line="360" w:lineRule="auto"/>
        <w:ind w:firstLine="709"/>
        <w:jc w:val="both"/>
        <w:rPr>
          <w:rFonts w:ascii="Times New Roman" w:hAnsi="Times New Roman" w:cs="Times New Roman"/>
          <w:sz w:val="28"/>
          <w:szCs w:val="28"/>
        </w:rPr>
      </w:pPr>
      <w:r w:rsidRPr="0030028A">
        <w:rPr>
          <w:rFonts w:ascii="Times New Roman" w:hAnsi="Times New Roman" w:cs="Times New Roman"/>
          <w:sz w:val="28"/>
          <w:szCs w:val="28"/>
        </w:rPr>
        <w:t xml:space="preserve">Обычно взаимоотношения банка и правительства в совместной денежно-кредитной политике четко определены. Главное место во взаимоотношении банка и правительства в проведении денежно-кредитной политики занимает финансовая конституция. Правительство не может </w:t>
      </w:r>
      <w:r w:rsidRPr="0030028A">
        <w:rPr>
          <w:rFonts w:ascii="Times New Roman" w:hAnsi="Times New Roman" w:cs="Times New Roman"/>
          <w:sz w:val="28"/>
          <w:szCs w:val="28"/>
        </w:rPr>
        <w:lastRenderedPageBreak/>
        <w:t xml:space="preserve">вмешиваться в банковскую деятельность, оно ограничено в своих действиях и проводит лишь общую макроэкономическую политику. </w:t>
      </w:r>
    </w:p>
    <w:p w:rsidR="00514099" w:rsidRPr="0030028A" w:rsidRDefault="00514099" w:rsidP="00687252">
      <w:pPr>
        <w:pStyle w:val="a3"/>
        <w:spacing w:before="0" w:beforeAutospacing="0" w:after="0" w:afterAutospacing="0" w:line="360" w:lineRule="auto"/>
        <w:ind w:firstLine="709"/>
        <w:jc w:val="both"/>
        <w:rPr>
          <w:rFonts w:ascii="Times New Roman" w:hAnsi="Times New Roman" w:cs="Times New Roman"/>
          <w:sz w:val="28"/>
          <w:szCs w:val="28"/>
        </w:rPr>
      </w:pPr>
      <w:r w:rsidRPr="0030028A">
        <w:rPr>
          <w:rFonts w:ascii="Times New Roman" w:hAnsi="Times New Roman" w:cs="Times New Roman"/>
          <w:sz w:val="28"/>
          <w:szCs w:val="28"/>
        </w:rPr>
        <w:t xml:space="preserve">Различают 2 вида денежно-кредитной политики: «узкая» и «широкая». «Узкая» политика представляет собой решение проблем достижения оптимального курса валют путем инвестиций на валютном рынке. «Широкая» политика борется с инфляцией с помощью воздействия на денежную массу в обращении. </w:t>
      </w:r>
    </w:p>
    <w:p w:rsidR="00514099" w:rsidRPr="0030028A" w:rsidRDefault="00514099" w:rsidP="00687252">
      <w:pPr>
        <w:pStyle w:val="a3"/>
        <w:spacing w:before="0" w:beforeAutospacing="0" w:after="0" w:afterAutospacing="0" w:line="360" w:lineRule="auto"/>
        <w:ind w:firstLine="709"/>
        <w:jc w:val="both"/>
        <w:rPr>
          <w:rFonts w:ascii="Times New Roman" w:hAnsi="Times New Roman" w:cs="Times New Roman"/>
          <w:sz w:val="28"/>
          <w:szCs w:val="28"/>
        </w:rPr>
      </w:pPr>
      <w:r w:rsidRPr="0030028A">
        <w:rPr>
          <w:rFonts w:ascii="Times New Roman" w:hAnsi="Times New Roman" w:cs="Times New Roman"/>
          <w:sz w:val="28"/>
          <w:szCs w:val="28"/>
        </w:rPr>
        <w:t xml:space="preserve">Ликвидность банковской системы и долгосрочные процентные ставки регулируются </w:t>
      </w:r>
      <w:proofErr w:type="gramStart"/>
      <w:r w:rsidRPr="0030028A">
        <w:rPr>
          <w:rFonts w:ascii="Times New Roman" w:hAnsi="Times New Roman" w:cs="Times New Roman"/>
          <w:sz w:val="28"/>
          <w:szCs w:val="28"/>
        </w:rPr>
        <w:t>прямыми</w:t>
      </w:r>
      <w:proofErr w:type="gramEnd"/>
      <w:r w:rsidRPr="0030028A">
        <w:rPr>
          <w:rFonts w:ascii="Times New Roman" w:hAnsi="Times New Roman" w:cs="Times New Roman"/>
          <w:sz w:val="28"/>
          <w:szCs w:val="28"/>
        </w:rPr>
        <w:t xml:space="preserve"> и косвенными методам кредитного контроля. В настоящее время регулирование ликвидности банковской системы контролирует денежное обращение и рост объема кредитования. В некоторых странах показатель ликвидности используется в качестве показателя денежной массы. С развитием монетаризма более эффективное воздействие стало не на процентные ставки, а на денежную массу</w:t>
      </w:r>
      <w:proofErr w:type="gramStart"/>
      <w:r w:rsidRPr="0030028A">
        <w:rPr>
          <w:rFonts w:ascii="Times New Roman" w:hAnsi="Times New Roman" w:cs="Times New Roman"/>
          <w:sz w:val="28"/>
          <w:szCs w:val="28"/>
        </w:rPr>
        <w:t xml:space="preserve">., </w:t>
      </w:r>
      <w:proofErr w:type="gramEnd"/>
      <w:r w:rsidRPr="0030028A">
        <w:rPr>
          <w:rFonts w:ascii="Times New Roman" w:hAnsi="Times New Roman" w:cs="Times New Roman"/>
          <w:sz w:val="28"/>
          <w:szCs w:val="28"/>
        </w:rPr>
        <w:t xml:space="preserve">но считается, что эти процессы невозможно отделить. Но денежно-кредитная политика </w:t>
      </w:r>
      <w:proofErr w:type="gramStart"/>
      <w:r w:rsidRPr="0030028A">
        <w:rPr>
          <w:rFonts w:ascii="Times New Roman" w:hAnsi="Times New Roman" w:cs="Times New Roman"/>
          <w:sz w:val="28"/>
          <w:szCs w:val="28"/>
        </w:rPr>
        <w:t>так</w:t>
      </w:r>
      <w:proofErr w:type="gramEnd"/>
      <w:r w:rsidRPr="0030028A">
        <w:rPr>
          <w:rFonts w:ascii="Times New Roman" w:hAnsi="Times New Roman" w:cs="Times New Roman"/>
          <w:sz w:val="28"/>
          <w:szCs w:val="28"/>
        </w:rPr>
        <w:t xml:space="preserve"> же должна быть во взаимоотношении с налоговой политикой. </w:t>
      </w:r>
    </w:p>
    <w:p w:rsidR="00514099" w:rsidRPr="0030028A" w:rsidRDefault="00514099" w:rsidP="00687252">
      <w:pPr>
        <w:pStyle w:val="a3"/>
        <w:spacing w:before="0" w:beforeAutospacing="0" w:after="0" w:afterAutospacing="0" w:line="360" w:lineRule="auto"/>
        <w:ind w:firstLine="709"/>
        <w:jc w:val="both"/>
        <w:rPr>
          <w:rFonts w:ascii="Times New Roman" w:hAnsi="Times New Roman" w:cs="Times New Roman"/>
          <w:sz w:val="28"/>
          <w:szCs w:val="28"/>
        </w:rPr>
      </w:pPr>
      <w:r w:rsidRPr="0030028A">
        <w:rPr>
          <w:rFonts w:ascii="Times New Roman" w:hAnsi="Times New Roman" w:cs="Times New Roman"/>
          <w:sz w:val="28"/>
          <w:szCs w:val="28"/>
        </w:rPr>
        <w:t>Центральному банку необходимо регулировать денежные и кредитные потоки, с помощью инструментов, закрепленных за ними законодательством. Использование инструментов зависит от конкретных обстоятельств, традиций стран и степени открытости экономики.</w:t>
      </w:r>
    </w:p>
    <w:p w:rsidR="00514099" w:rsidRPr="0030028A" w:rsidRDefault="00514099" w:rsidP="00687252">
      <w:pPr>
        <w:pStyle w:val="a3"/>
        <w:spacing w:before="0" w:beforeAutospacing="0" w:after="0" w:afterAutospacing="0" w:line="360" w:lineRule="auto"/>
        <w:ind w:firstLine="709"/>
        <w:jc w:val="both"/>
        <w:rPr>
          <w:rFonts w:ascii="Times New Roman" w:hAnsi="Times New Roman" w:cs="Times New Roman"/>
          <w:sz w:val="28"/>
          <w:szCs w:val="28"/>
        </w:rPr>
      </w:pPr>
      <w:r w:rsidRPr="0030028A">
        <w:rPr>
          <w:rFonts w:ascii="Times New Roman" w:hAnsi="Times New Roman" w:cs="Times New Roman"/>
          <w:sz w:val="28"/>
          <w:szCs w:val="28"/>
        </w:rPr>
        <w:t>Инструменты денежно-кредитной политики.</w:t>
      </w:r>
    </w:p>
    <w:p w:rsidR="00514099" w:rsidRPr="0030028A" w:rsidRDefault="00514099" w:rsidP="00687252">
      <w:pPr>
        <w:pStyle w:val="a3"/>
        <w:spacing w:before="0" w:beforeAutospacing="0" w:after="0" w:afterAutospacing="0" w:line="360" w:lineRule="auto"/>
        <w:ind w:firstLine="709"/>
        <w:jc w:val="both"/>
        <w:rPr>
          <w:rFonts w:ascii="Times New Roman" w:hAnsi="Times New Roman" w:cs="Times New Roman"/>
          <w:sz w:val="28"/>
          <w:szCs w:val="28"/>
        </w:rPr>
      </w:pPr>
      <w:r w:rsidRPr="0030028A">
        <w:rPr>
          <w:rFonts w:ascii="Times New Roman" w:hAnsi="Times New Roman" w:cs="Times New Roman"/>
          <w:sz w:val="28"/>
          <w:szCs w:val="28"/>
        </w:rPr>
        <w:t>Развитые государства имеют широкий инструментарий              денежно-кредитной политики. В зависимости от конкретных обстоятельств, степени открытости экономики, философии экономической политики и традиций страны, варьируется использование различных инструментов. Это говорит о том, что средствами регулирования рыночной экономики государство делает рынок стабильнее, а не пытается идти против него.</w:t>
      </w:r>
    </w:p>
    <w:p w:rsidR="00514099" w:rsidRPr="0030028A" w:rsidRDefault="00514099" w:rsidP="00687252">
      <w:pPr>
        <w:pStyle w:val="a3"/>
        <w:spacing w:before="0" w:beforeAutospacing="0" w:after="0" w:afterAutospacing="0" w:line="360" w:lineRule="auto"/>
        <w:ind w:firstLine="709"/>
        <w:jc w:val="both"/>
        <w:rPr>
          <w:rFonts w:ascii="Times New Roman" w:hAnsi="Times New Roman" w:cs="Times New Roman"/>
          <w:sz w:val="28"/>
          <w:szCs w:val="28"/>
        </w:rPr>
      </w:pPr>
      <w:r w:rsidRPr="0030028A">
        <w:rPr>
          <w:rFonts w:ascii="Times New Roman" w:hAnsi="Times New Roman" w:cs="Times New Roman"/>
          <w:sz w:val="28"/>
          <w:szCs w:val="28"/>
        </w:rPr>
        <w:t>Классификация инструментов денежно-кредитной политики:</w:t>
      </w:r>
    </w:p>
    <w:p w:rsidR="00514099" w:rsidRPr="0030028A" w:rsidRDefault="00514099" w:rsidP="00687252">
      <w:pPr>
        <w:pStyle w:val="a3"/>
        <w:numPr>
          <w:ilvl w:val="0"/>
          <w:numId w:val="5"/>
        </w:numPr>
        <w:spacing w:before="0" w:beforeAutospacing="0" w:after="0" w:afterAutospacing="0" w:line="360" w:lineRule="auto"/>
        <w:ind w:left="0" w:firstLine="709"/>
        <w:jc w:val="both"/>
        <w:rPr>
          <w:rFonts w:ascii="Times New Roman" w:hAnsi="Times New Roman" w:cs="Times New Roman"/>
          <w:sz w:val="28"/>
          <w:szCs w:val="28"/>
        </w:rPr>
      </w:pPr>
      <w:r w:rsidRPr="0030028A">
        <w:rPr>
          <w:rFonts w:ascii="Times New Roman" w:hAnsi="Times New Roman" w:cs="Times New Roman"/>
          <w:sz w:val="28"/>
          <w:szCs w:val="28"/>
        </w:rPr>
        <w:t>краткосрочные и долгосрочные,</w:t>
      </w:r>
    </w:p>
    <w:p w:rsidR="00514099" w:rsidRPr="0030028A" w:rsidRDefault="00514099" w:rsidP="00687252">
      <w:pPr>
        <w:pStyle w:val="a3"/>
        <w:numPr>
          <w:ilvl w:val="0"/>
          <w:numId w:val="5"/>
        </w:numPr>
        <w:spacing w:before="0" w:beforeAutospacing="0" w:after="0" w:afterAutospacing="0" w:line="360" w:lineRule="auto"/>
        <w:ind w:left="0" w:firstLine="709"/>
        <w:jc w:val="both"/>
        <w:rPr>
          <w:rFonts w:ascii="Times New Roman" w:hAnsi="Times New Roman" w:cs="Times New Roman"/>
          <w:sz w:val="28"/>
          <w:szCs w:val="28"/>
        </w:rPr>
      </w:pPr>
      <w:r w:rsidRPr="0030028A">
        <w:rPr>
          <w:rFonts w:ascii="Times New Roman" w:hAnsi="Times New Roman" w:cs="Times New Roman"/>
          <w:sz w:val="28"/>
          <w:szCs w:val="28"/>
        </w:rPr>
        <w:t xml:space="preserve">прямые и косвенные, </w:t>
      </w:r>
    </w:p>
    <w:p w:rsidR="00514099" w:rsidRPr="0030028A" w:rsidRDefault="00514099" w:rsidP="00687252">
      <w:pPr>
        <w:pStyle w:val="a3"/>
        <w:numPr>
          <w:ilvl w:val="0"/>
          <w:numId w:val="5"/>
        </w:numPr>
        <w:spacing w:before="0" w:beforeAutospacing="0" w:after="0" w:afterAutospacing="0" w:line="360" w:lineRule="auto"/>
        <w:ind w:left="0" w:firstLine="709"/>
        <w:jc w:val="both"/>
        <w:rPr>
          <w:rFonts w:ascii="Times New Roman" w:hAnsi="Times New Roman" w:cs="Times New Roman"/>
          <w:sz w:val="28"/>
          <w:szCs w:val="28"/>
        </w:rPr>
      </w:pPr>
      <w:r w:rsidRPr="0030028A">
        <w:rPr>
          <w:rFonts w:ascii="Times New Roman" w:hAnsi="Times New Roman" w:cs="Times New Roman"/>
          <w:sz w:val="28"/>
          <w:szCs w:val="28"/>
        </w:rPr>
        <w:lastRenderedPageBreak/>
        <w:t xml:space="preserve">общие и селективные, </w:t>
      </w:r>
    </w:p>
    <w:p w:rsidR="00514099" w:rsidRPr="0030028A" w:rsidRDefault="00514099" w:rsidP="00687252">
      <w:pPr>
        <w:pStyle w:val="a3"/>
        <w:numPr>
          <w:ilvl w:val="0"/>
          <w:numId w:val="5"/>
        </w:numPr>
        <w:spacing w:before="0" w:beforeAutospacing="0" w:after="0" w:afterAutospacing="0" w:line="360" w:lineRule="auto"/>
        <w:ind w:left="0" w:firstLine="709"/>
        <w:jc w:val="both"/>
        <w:rPr>
          <w:rFonts w:ascii="Times New Roman" w:hAnsi="Times New Roman" w:cs="Times New Roman"/>
          <w:sz w:val="28"/>
          <w:szCs w:val="28"/>
        </w:rPr>
      </w:pPr>
      <w:r w:rsidRPr="0030028A">
        <w:rPr>
          <w:rFonts w:ascii="Times New Roman" w:hAnsi="Times New Roman" w:cs="Times New Roman"/>
          <w:sz w:val="28"/>
          <w:szCs w:val="28"/>
        </w:rPr>
        <w:t>рыночные и нерыночные.</w:t>
      </w:r>
    </w:p>
    <w:p w:rsidR="00514099" w:rsidRPr="0030028A" w:rsidRDefault="00514099" w:rsidP="00687252">
      <w:pPr>
        <w:pStyle w:val="a3"/>
        <w:spacing w:before="0" w:beforeAutospacing="0" w:after="0" w:afterAutospacing="0" w:line="360" w:lineRule="auto"/>
        <w:ind w:firstLine="709"/>
        <w:jc w:val="both"/>
        <w:rPr>
          <w:rFonts w:ascii="Times New Roman" w:hAnsi="Times New Roman" w:cs="Times New Roman"/>
          <w:sz w:val="28"/>
          <w:szCs w:val="28"/>
        </w:rPr>
      </w:pPr>
      <w:r w:rsidRPr="0030028A">
        <w:rPr>
          <w:rFonts w:ascii="Times New Roman" w:hAnsi="Times New Roman" w:cs="Times New Roman"/>
          <w:sz w:val="28"/>
          <w:szCs w:val="28"/>
        </w:rPr>
        <w:t>Основные инструменты центрального банка включают:</w:t>
      </w:r>
    </w:p>
    <w:p w:rsidR="00514099" w:rsidRPr="0030028A" w:rsidRDefault="00514099" w:rsidP="00687252">
      <w:pPr>
        <w:pStyle w:val="a3"/>
        <w:numPr>
          <w:ilvl w:val="0"/>
          <w:numId w:val="4"/>
        </w:numPr>
        <w:spacing w:before="0" w:beforeAutospacing="0" w:after="0" w:afterAutospacing="0" w:line="360" w:lineRule="auto"/>
        <w:ind w:left="0" w:firstLine="709"/>
        <w:jc w:val="both"/>
        <w:rPr>
          <w:rFonts w:ascii="Times New Roman" w:hAnsi="Times New Roman" w:cs="Times New Roman"/>
          <w:sz w:val="28"/>
          <w:szCs w:val="28"/>
        </w:rPr>
      </w:pPr>
      <w:r w:rsidRPr="0030028A">
        <w:rPr>
          <w:rFonts w:ascii="Times New Roman" w:hAnsi="Times New Roman" w:cs="Times New Roman"/>
          <w:sz w:val="28"/>
          <w:szCs w:val="28"/>
        </w:rPr>
        <w:t>регулирование официальных резервных требований;</w:t>
      </w:r>
    </w:p>
    <w:p w:rsidR="00514099" w:rsidRPr="0030028A" w:rsidRDefault="00514099" w:rsidP="00687252">
      <w:pPr>
        <w:pStyle w:val="a3"/>
        <w:numPr>
          <w:ilvl w:val="0"/>
          <w:numId w:val="4"/>
        </w:numPr>
        <w:spacing w:before="0" w:beforeAutospacing="0" w:after="0" w:afterAutospacing="0" w:line="360" w:lineRule="auto"/>
        <w:ind w:left="0" w:firstLine="709"/>
        <w:jc w:val="both"/>
        <w:rPr>
          <w:rFonts w:ascii="Times New Roman" w:hAnsi="Times New Roman" w:cs="Times New Roman"/>
          <w:sz w:val="28"/>
          <w:szCs w:val="28"/>
        </w:rPr>
      </w:pPr>
      <w:r w:rsidRPr="0030028A">
        <w:rPr>
          <w:rFonts w:ascii="Times New Roman" w:hAnsi="Times New Roman" w:cs="Times New Roman"/>
          <w:sz w:val="28"/>
          <w:szCs w:val="28"/>
        </w:rPr>
        <w:t>операции на открытом рынке;</w:t>
      </w:r>
    </w:p>
    <w:p w:rsidR="00514099" w:rsidRPr="0030028A" w:rsidRDefault="00514099" w:rsidP="00687252">
      <w:pPr>
        <w:pStyle w:val="a3"/>
        <w:numPr>
          <w:ilvl w:val="0"/>
          <w:numId w:val="4"/>
        </w:numPr>
        <w:spacing w:before="0" w:beforeAutospacing="0" w:after="0" w:afterAutospacing="0" w:line="360" w:lineRule="auto"/>
        <w:ind w:left="0" w:firstLine="709"/>
        <w:jc w:val="both"/>
        <w:rPr>
          <w:rFonts w:ascii="Times New Roman" w:hAnsi="Times New Roman" w:cs="Times New Roman"/>
          <w:sz w:val="28"/>
          <w:szCs w:val="28"/>
        </w:rPr>
      </w:pPr>
      <w:r w:rsidRPr="0030028A">
        <w:rPr>
          <w:rFonts w:ascii="Times New Roman" w:hAnsi="Times New Roman" w:cs="Times New Roman"/>
          <w:sz w:val="28"/>
          <w:szCs w:val="28"/>
        </w:rPr>
        <w:t>регулирование учетной ставкой процента.</w:t>
      </w:r>
    </w:p>
    <w:p w:rsidR="00514099" w:rsidRPr="0030028A" w:rsidRDefault="00514099" w:rsidP="00687252">
      <w:pPr>
        <w:pStyle w:val="a3"/>
        <w:spacing w:before="0" w:beforeAutospacing="0" w:after="0" w:afterAutospacing="0" w:line="360" w:lineRule="auto"/>
        <w:ind w:firstLine="709"/>
        <w:jc w:val="both"/>
        <w:rPr>
          <w:rFonts w:ascii="Times New Roman" w:hAnsi="Times New Roman" w:cs="Times New Roman"/>
          <w:sz w:val="28"/>
          <w:szCs w:val="28"/>
        </w:rPr>
      </w:pPr>
      <w:r w:rsidRPr="0030028A">
        <w:rPr>
          <w:rFonts w:ascii="Times New Roman" w:hAnsi="Times New Roman" w:cs="Times New Roman"/>
          <w:sz w:val="28"/>
          <w:szCs w:val="28"/>
        </w:rPr>
        <w:t xml:space="preserve">В настоящее время наиболее ликвидными активами являются обязательные резервы, которые обязательно должны быть у всех кредитных учреждений в виде депозитов или в форме наличных денег в кассе банка. </w:t>
      </w:r>
    </w:p>
    <w:p w:rsidR="00514099" w:rsidRPr="0030028A" w:rsidRDefault="00514099" w:rsidP="00687252">
      <w:pPr>
        <w:pStyle w:val="a3"/>
        <w:spacing w:before="0" w:beforeAutospacing="0" w:after="0" w:afterAutospacing="0" w:line="360" w:lineRule="auto"/>
        <w:ind w:firstLine="709"/>
        <w:jc w:val="both"/>
        <w:rPr>
          <w:rFonts w:ascii="Times New Roman" w:hAnsi="Times New Roman" w:cs="Times New Roman"/>
          <w:sz w:val="28"/>
          <w:szCs w:val="28"/>
        </w:rPr>
      </w:pPr>
      <w:r w:rsidRPr="0030028A">
        <w:rPr>
          <w:rFonts w:ascii="Times New Roman" w:hAnsi="Times New Roman" w:cs="Times New Roman"/>
          <w:sz w:val="28"/>
          <w:szCs w:val="28"/>
        </w:rPr>
        <w:t xml:space="preserve">Обязательные резервы выполняют 2 основные функции: </w:t>
      </w:r>
    </w:p>
    <w:p w:rsidR="00514099" w:rsidRPr="0030028A" w:rsidRDefault="00514099" w:rsidP="00687252">
      <w:pPr>
        <w:pStyle w:val="a3"/>
        <w:spacing w:before="0" w:beforeAutospacing="0" w:after="0" w:afterAutospacing="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024486">
        <w:rPr>
          <w:rFonts w:ascii="Times New Roman" w:hAnsi="Times New Roman" w:cs="Times New Roman"/>
          <w:sz w:val="28"/>
          <w:szCs w:val="28"/>
        </w:rPr>
        <w:t xml:space="preserve">) </w:t>
      </w:r>
      <w:r w:rsidRPr="0030028A">
        <w:rPr>
          <w:rFonts w:ascii="Times New Roman" w:hAnsi="Times New Roman" w:cs="Times New Roman"/>
          <w:sz w:val="28"/>
          <w:szCs w:val="28"/>
        </w:rPr>
        <w:t xml:space="preserve">Как ликвидные резервы, они служат обеспечением обязательных коммерческих банков по депозитам их клиентов. Центральный Банк контролирует ликвидность коммерческих банков на минимальном уровне в зависимости от экономической ситуации. </w:t>
      </w:r>
    </w:p>
    <w:p w:rsidR="00514099" w:rsidRPr="0030028A" w:rsidRDefault="00514099" w:rsidP="00687252">
      <w:pPr>
        <w:pStyle w:val="a3"/>
        <w:spacing w:before="0" w:beforeAutospacing="0" w:after="0" w:afterAutospacing="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024486">
        <w:rPr>
          <w:rFonts w:ascii="Times New Roman" w:hAnsi="Times New Roman" w:cs="Times New Roman"/>
          <w:sz w:val="28"/>
          <w:szCs w:val="28"/>
        </w:rPr>
        <w:t xml:space="preserve">) </w:t>
      </w:r>
      <w:r w:rsidRPr="0030028A">
        <w:rPr>
          <w:rFonts w:ascii="Times New Roman" w:hAnsi="Times New Roman" w:cs="Times New Roman"/>
          <w:sz w:val="28"/>
          <w:szCs w:val="28"/>
        </w:rPr>
        <w:t xml:space="preserve">Как инструмент регулирования объема денежной массы в стране. Повышая или понижая объем кредитов и депозитов, Центральный Банк влияет на уровень прибыльности коммерческих банков, а так же, путем изменения размеров кредитно-депозитной эмиссии, Центральный Банк управляет темпами изменения денежной массы и ее величиной. </w:t>
      </w:r>
    </w:p>
    <w:bookmarkEnd w:id="1"/>
    <w:p w:rsidR="00514099" w:rsidRPr="0030028A" w:rsidRDefault="00514099" w:rsidP="00687252">
      <w:pPr>
        <w:spacing w:after="0" w:line="360" w:lineRule="auto"/>
        <w:ind w:firstLine="709"/>
        <w:jc w:val="both"/>
        <w:rPr>
          <w:rFonts w:ascii="Times New Roman" w:hAnsi="Times New Roman" w:cs="Times New Roman"/>
          <w:sz w:val="28"/>
          <w:szCs w:val="28"/>
        </w:rPr>
      </w:pPr>
      <w:r w:rsidRPr="0030028A">
        <w:rPr>
          <w:rFonts w:ascii="Times New Roman" w:hAnsi="Times New Roman" w:cs="Times New Roman"/>
          <w:sz w:val="28"/>
          <w:szCs w:val="28"/>
        </w:rPr>
        <w:t xml:space="preserve">Операции на открытом рынке – официальные операции центрального банка, которые направлены на </w:t>
      </w:r>
      <w:proofErr w:type="spellStart"/>
      <w:proofErr w:type="gramStart"/>
      <w:r w:rsidRPr="0030028A">
        <w:rPr>
          <w:rFonts w:ascii="Times New Roman" w:hAnsi="Times New Roman" w:cs="Times New Roman"/>
          <w:sz w:val="28"/>
          <w:szCs w:val="28"/>
        </w:rPr>
        <w:t>купле-продажу</w:t>
      </w:r>
      <w:proofErr w:type="spellEnd"/>
      <w:proofErr w:type="gramEnd"/>
      <w:r w:rsidRPr="0030028A">
        <w:rPr>
          <w:rFonts w:ascii="Times New Roman" w:hAnsi="Times New Roman" w:cs="Times New Roman"/>
          <w:sz w:val="28"/>
          <w:szCs w:val="28"/>
        </w:rPr>
        <w:t xml:space="preserve"> ценных бумаг в банковской системе. </w:t>
      </w:r>
    </w:p>
    <w:p w:rsidR="00514099" w:rsidRPr="0030028A" w:rsidRDefault="00514099" w:rsidP="00687252">
      <w:pPr>
        <w:spacing w:after="0" w:line="360" w:lineRule="auto"/>
        <w:ind w:firstLine="709"/>
        <w:jc w:val="both"/>
        <w:rPr>
          <w:rFonts w:ascii="Times New Roman" w:hAnsi="Times New Roman" w:cs="Times New Roman"/>
          <w:sz w:val="28"/>
          <w:szCs w:val="28"/>
        </w:rPr>
      </w:pPr>
      <w:r w:rsidRPr="0030028A">
        <w:rPr>
          <w:rFonts w:ascii="Times New Roman" w:hAnsi="Times New Roman" w:cs="Times New Roman"/>
          <w:sz w:val="28"/>
          <w:szCs w:val="28"/>
        </w:rPr>
        <w:t xml:space="preserve">Когда Центральный Банк  покупает ценные бумаги у коммерческих банков, некоторая сумма поступает на корреспондентские счета. Это значит, что величина свободных резервов и увеличивается, а </w:t>
      </w:r>
      <w:proofErr w:type="gramStart"/>
      <w:r w:rsidRPr="0030028A">
        <w:rPr>
          <w:rFonts w:ascii="Times New Roman" w:hAnsi="Times New Roman" w:cs="Times New Roman"/>
          <w:sz w:val="28"/>
          <w:szCs w:val="28"/>
        </w:rPr>
        <w:t>значит</w:t>
      </w:r>
      <w:proofErr w:type="gramEnd"/>
      <w:r w:rsidRPr="0030028A">
        <w:rPr>
          <w:rFonts w:ascii="Times New Roman" w:hAnsi="Times New Roman" w:cs="Times New Roman"/>
          <w:sz w:val="28"/>
          <w:szCs w:val="28"/>
        </w:rPr>
        <w:t xml:space="preserve"> появляется возможность увеличения активных и ссудных, операций с клиентурой.  В случае,  когда Центральный Банк продает  ценные бумаги коммерческим банкам, напротив, уменьшаются сумма свободных резервов, а во всей банковской системе происходит сокращение кредитных ресурсов и </w:t>
      </w:r>
      <w:r w:rsidRPr="0030028A">
        <w:rPr>
          <w:rFonts w:ascii="Times New Roman" w:hAnsi="Times New Roman" w:cs="Times New Roman"/>
          <w:sz w:val="28"/>
          <w:szCs w:val="28"/>
        </w:rPr>
        <w:lastRenderedPageBreak/>
        <w:t>повышается  их стоимость. Это дает влияние  на общую величину денежной массы.</w:t>
      </w:r>
    </w:p>
    <w:p w:rsidR="00514099" w:rsidRPr="0030028A" w:rsidRDefault="00514099" w:rsidP="00687252">
      <w:pPr>
        <w:spacing w:after="0" w:line="360" w:lineRule="auto"/>
        <w:ind w:firstLine="709"/>
        <w:jc w:val="both"/>
        <w:rPr>
          <w:rFonts w:ascii="Times New Roman" w:hAnsi="Times New Roman" w:cs="Times New Roman"/>
          <w:sz w:val="28"/>
          <w:szCs w:val="28"/>
        </w:rPr>
      </w:pPr>
      <w:r w:rsidRPr="0030028A">
        <w:rPr>
          <w:rFonts w:ascii="Times New Roman" w:hAnsi="Times New Roman" w:cs="Times New Roman"/>
          <w:sz w:val="28"/>
          <w:szCs w:val="28"/>
        </w:rPr>
        <w:t xml:space="preserve">В отличие от других экономических инструментов, операции на открытом банке оказывают быстрое корректирующее воздействие на динамику денежной массы и на  уровень ликвидности коммерческих банков. Особенностью данного инструмента является то, масштабы и периодичность проведения операции определяются по усмотрению центрального банка, исходя из желаемого прогнозируемого эффекта, что делает этот инструмент наиболее удобным в применении. </w:t>
      </w:r>
    </w:p>
    <w:p w:rsidR="00514099" w:rsidRPr="0030028A" w:rsidRDefault="00514099" w:rsidP="00687252">
      <w:pPr>
        <w:spacing w:after="0" w:line="360" w:lineRule="auto"/>
        <w:ind w:firstLine="709"/>
        <w:jc w:val="both"/>
        <w:rPr>
          <w:rFonts w:ascii="Times New Roman" w:hAnsi="Times New Roman" w:cs="Times New Roman"/>
          <w:sz w:val="28"/>
          <w:szCs w:val="28"/>
        </w:rPr>
      </w:pPr>
      <w:r w:rsidRPr="0030028A">
        <w:rPr>
          <w:rFonts w:ascii="Times New Roman" w:hAnsi="Times New Roman" w:cs="Times New Roman"/>
          <w:sz w:val="28"/>
          <w:szCs w:val="28"/>
        </w:rPr>
        <w:t xml:space="preserve">Операции с центральным банком по форме проведения могут быть прямыми и обратными. Прямая операция заключается в обычной покупке или продаже. Обратная операция заключается в купле-продаже ценных бумаг с обязательным совершением обратной сделки по заранее установленному курсу. Обратные операции более гибки, что дает более широкое использование данного инструмента. </w:t>
      </w:r>
    </w:p>
    <w:p w:rsidR="00514099" w:rsidRPr="0030028A" w:rsidRDefault="00514099" w:rsidP="00687252">
      <w:pPr>
        <w:spacing w:after="0" w:line="360" w:lineRule="auto"/>
        <w:ind w:firstLine="709"/>
        <w:jc w:val="both"/>
        <w:rPr>
          <w:rFonts w:ascii="Times New Roman" w:hAnsi="Times New Roman" w:cs="Times New Roman"/>
          <w:sz w:val="28"/>
          <w:szCs w:val="28"/>
        </w:rPr>
      </w:pPr>
      <w:r w:rsidRPr="0030028A">
        <w:rPr>
          <w:rFonts w:ascii="Times New Roman" w:hAnsi="Times New Roman" w:cs="Times New Roman"/>
          <w:sz w:val="28"/>
          <w:szCs w:val="28"/>
        </w:rPr>
        <w:t xml:space="preserve">Дисконтная политика (изменение учетного процента) – третий инструмент денежной политики. Предоставление ссуд коммерческим банкам является основной функцией центрального банка. Учетная ставка процента – ставка процента, по которой выдаются ссуды.  Центральный Банк может влиять на резервы банков, расширять или сокращать возможность предоставления им кредита населению и предприятиям, путем изменения ставки Система процентных ставок коммерческих банков строится в зависимости от уровня учетного процента, происходит удешевление или удорожание кредита, и тем самым создаются условия ограничения или расширения денежной массы в обращении. </w:t>
      </w:r>
    </w:p>
    <w:p w:rsidR="00514099" w:rsidRPr="0030028A" w:rsidRDefault="00514099" w:rsidP="00687252">
      <w:pPr>
        <w:spacing w:after="0" w:line="360" w:lineRule="auto"/>
        <w:ind w:firstLine="709"/>
        <w:jc w:val="both"/>
        <w:rPr>
          <w:rFonts w:ascii="Times New Roman" w:hAnsi="Times New Roman" w:cs="Times New Roman"/>
          <w:sz w:val="28"/>
          <w:szCs w:val="28"/>
        </w:rPr>
      </w:pPr>
      <w:r w:rsidRPr="0030028A">
        <w:rPr>
          <w:rFonts w:ascii="Times New Roman" w:hAnsi="Times New Roman" w:cs="Times New Roman"/>
          <w:sz w:val="28"/>
          <w:szCs w:val="28"/>
        </w:rPr>
        <w:t xml:space="preserve">Учетная политика является одним из наиболее важных инструментов денежно-кредитного регулирования. Ее основные направления разрабатываются и реализуются центральным банком, с помощью установления и пересмотра официальной процентной ставки по </w:t>
      </w:r>
      <w:proofErr w:type="spellStart"/>
      <w:r w:rsidRPr="0030028A">
        <w:rPr>
          <w:rFonts w:ascii="Times New Roman" w:hAnsi="Times New Roman" w:cs="Times New Roman"/>
          <w:sz w:val="28"/>
          <w:szCs w:val="28"/>
        </w:rPr>
        <w:lastRenderedPageBreak/>
        <w:t>редисконтированию</w:t>
      </w:r>
      <w:proofErr w:type="spellEnd"/>
      <w:r w:rsidRPr="0030028A">
        <w:rPr>
          <w:rFonts w:ascii="Times New Roman" w:hAnsi="Times New Roman" w:cs="Times New Roman"/>
          <w:sz w:val="28"/>
          <w:szCs w:val="28"/>
        </w:rPr>
        <w:t xml:space="preserve"> (переучету ценных бумаг)  и ставки по рефинансированию (кредитованию банковских учреждений). </w:t>
      </w:r>
    </w:p>
    <w:p w:rsidR="00514099" w:rsidRPr="0030028A" w:rsidRDefault="00514099" w:rsidP="00687252">
      <w:pPr>
        <w:spacing w:after="0" w:line="360" w:lineRule="auto"/>
        <w:ind w:firstLine="709"/>
        <w:jc w:val="both"/>
        <w:rPr>
          <w:rFonts w:ascii="Times New Roman" w:hAnsi="Times New Roman" w:cs="Times New Roman"/>
          <w:sz w:val="28"/>
          <w:szCs w:val="28"/>
        </w:rPr>
      </w:pPr>
      <w:r w:rsidRPr="0030028A">
        <w:rPr>
          <w:rFonts w:ascii="Times New Roman" w:hAnsi="Times New Roman" w:cs="Times New Roman"/>
          <w:sz w:val="28"/>
          <w:szCs w:val="28"/>
        </w:rPr>
        <w:t xml:space="preserve">Центральный Банк оказывает влияние на объем денежной массы в стране, влияет на повышение и сокращение спроса коммерческих банков на кредит, путем регулирования уровня ставок по рефинансированию и </w:t>
      </w:r>
      <w:proofErr w:type="spellStart"/>
      <w:r w:rsidRPr="0030028A">
        <w:rPr>
          <w:rFonts w:ascii="Times New Roman" w:hAnsi="Times New Roman" w:cs="Times New Roman"/>
          <w:sz w:val="28"/>
          <w:szCs w:val="28"/>
        </w:rPr>
        <w:t>редисконтированию</w:t>
      </w:r>
      <w:proofErr w:type="spellEnd"/>
      <w:r w:rsidRPr="0030028A">
        <w:rPr>
          <w:rFonts w:ascii="Times New Roman" w:hAnsi="Times New Roman" w:cs="Times New Roman"/>
          <w:sz w:val="28"/>
          <w:szCs w:val="28"/>
        </w:rPr>
        <w:t xml:space="preserve">. Официальные процентные ставки оказывают косвенное влияние на рыночные процентные ставки, которые устанавливаются коммерческими банками в соответствии с условиями рынка кредитных ресурсов, и </w:t>
      </w:r>
      <w:proofErr w:type="gramStart"/>
      <w:r w:rsidRPr="0030028A">
        <w:rPr>
          <w:rFonts w:ascii="Times New Roman" w:hAnsi="Times New Roman" w:cs="Times New Roman"/>
          <w:sz w:val="28"/>
          <w:szCs w:val="28"/>
        </w:rPr>
        <w:t>на</w:t>
      </w:r>
      <w:proofErr w:type="gramEnd"/>
      <w:r w:rsidRPr="0030028A">
        <w:rPr>
          <w:rFonts w:ascii="Times New Roman" w:hAnsi="Times New Roman" w:cs="Times New Roman"/>
          <w:sz w:val="28"/>
          <w:szCs w:val="28"/>
        </w:rPr>
        <w:t xml:space="preserve"> находящихся под прямым контролем центрального банка. </w:t>
      </w:r>
    </w:p>
    <w:p w:rsidR="00514099" w:rsidRPr="0030028A" w:rsidRDefault="00514099" w:rsidP="00687252">
      <w:pPr>
        <w:spacing w:after="0" w:line="360" w:lineRule="auto"/>
        <w:ind w:firstLine="709"/>
        <w:jc w:val="both"/>
        <w:rPr>
          <w:rFonts w:ascii="Times New Roman" w:hAnsi="Times New Roman" w:cs="Times New Roman"/>
          <w:sz w:val="28"/>
          <w:szCs w:val="28"/>
        </w:rPr>
      </w:pPr>
      <w:r w:rsidRPr="0030028A">
        <w:rPr>
          <w:rFonts w:ascii="Times New Roman" w:hAnsi="Times New Roman" w:cs="Times New Roman"/>
          <w:sz w:val="28"/>
          <w:szCs w:val="28"/>
        </w:rPr>
        <w:t>Центральный Банк использует не только косвенные, но и прямые методы регулирования деятельности банков. Это осуществляется с помощью установления базовых процентных ставок (по ломбардному кредиту,   по учетным операциям и банковскому кредиту), а так же и с помощью  количественных ограничений в отношении ценных бумаг, принимаемые к переучету центральным банком.</w:t>
      </w:r>
    </w:p>
    <w:p w:rsidR="00514099" w:rsidRPr="0030028A" w:rsidRDefault="00514099" w:rsidP="00687252">
      <w:pPr>
        <w:spacing w:after="0" w:line="360" w:lineRule="auto"/>
        <w:ind w:firstLine="709"/>
        <w:jc w:val="both"/>
        <w:rPr>
          <w:rFonts w:ascii="Times New Roman" w:hAnsi="Times New Roman" w:cs="Times New Roman"/>
          <w:sz w:val="28"/>
          <w:szCs w:val="28"/>
        </w:rPr>
      </w:pPr>
      <w:r w:rsidRPr="0030028A">
        <w:rPr>
          <w:rFonts w:ascii="Times New Roman" w:hAnsi="Times New Roman" w:cs="Times New Roman"/>
          <w:sz w:val="28"/>
          <w:szCs w:val="28"/>
        </w:rPr>
        <w:t xml:space="preserve">Экономическая ситуация в стране в тот или иной момент диктует, какую политику необходимо проводить центральному банку: политику «дешевых» или «дорогих» денег. Политика «дешевых» денег применима, когда в стране происходит экономический спад, а уровень безработицы низок. Цель данной политики – сделать кредит дешевле, более  легкодоступным. Это необходимо для того,  чтобы увеличить инвестиции, совокупные расходы,  занятость и производство. </w:t>
      </w:r>
    </w:p>
    <w:p w:rsidR="00514099" w:rsidRPr="0030028A" w:rsidRDefault="00514099" w:rsidP="00687252">
      <w:pPr>
        <w:spacing w:after="0" w:line="360" w:lineRule="auto"/>
        <w:ind w:firstLine="709"/>
        <w:jc w:val="both"/>
        <w:rPr>
          <w:rFonts w:ascii="Times New Roman" w:hAnsi="Times New Roman" w:cs="Times New Roman"/>
          <w:sz w:val="28"/>
          <w:szCs w:val="28"/>
        </w:rPr>
      </w:pPr>
      <w:r w:rsidRPr="0030028A">
        <w:rPr>
          <w:rFonts w:ascii="Times New Roman" w:hAnsi="Times New Roman" w:cs="Times New Roman"/>
          <w:sz w:val="28"/>
          <w:szCs w:val="28"/>
        </w:rPr>
        <w:t>Меры, которые могут обеспечить достижение данной цели: во-первых, необходимо уменьшить учетные ставки процента, которые стимулируют коммерческие банки увеличивать займы у центрального банка. Во-вторых, Центральный Банк покупает государственные ценные бумаги на открытом рынке, тем самым оплачивает их увеличением резервов коммерческих банков. В-третьих, Центральный Банк уменьшает норму резервных требований</w:t>
      </w:r>
      <w:proofErr w:type="gramStart"/>
      <w:r w:rsidRPr="0030028A">
        <w:rPr>
          <w:rFonts w:ascii="Times New Roman" w:hAnsi="Times New Roman" w:cs="Times New Roman"/>
          <w:sz w:val="28"/>
          <w:szCs w:val="28"/>
        </w:rPr>
        <w:t>.</w:t>
      </w:r>
      <w:proofErr w:type="gramEnd"/>
      <w:r w:rsidRPr="0030028A">
        <w:rPr>
          <w:rFonts w:ascii="Times New Roman" w:hAnsi="Times New Roman" w:cs="Times New Roman"/>
          <w:sz w:val="28"/>
          <w:szCs w:val="28"/>
        </w:rPr>
        <w:t xml:space="preserve"> </w:t>
      </w:r>
      <w:proofErr w:type="gramStart"/>
      <w:r w:rsidRPr="0030028A">
        <w:rPr>
          <w:rFonts w:ascii="Times New Roman" w:hAnsi="Times New Roman" w:cs="Times New Roman"/>
          <w:sz w:val="28"/>
          <w:szCs w:val="28"/>
        </w:rPr>
        <w:t>з</w:t>
      </w:r>
      <w:proofErr w:type="gramEnd"/>
      <w:r w:rsidRPr="0030028A">
        <w:rPr>
          <w:rFonts w:ascii="Times New Roman" w:hAnsi="Times New Roman" w:cs="Times New Roman"/>
          <w:sz w:val="28"/>
          <w:szCs w:val="28"/>
        </w:rPr>
        <w:t xml:space="preserve">а счет этого обязательные резервы  переходят в необходимые и  при этом увеличивается денежное предложение. </w:t>
      </w:r>
    </w:p>
    <w:p w:rsidR="00514099" w:rsidRPr="0030028A" w:rsidRDefault="00514099" w:rsidP="00687252">
      <w:pPr>
        <w:spacing w:after="0" w:line="360" w:lineRule="auto"/>
        <w:ind w:firstLine="709"/>
        <w:jc w:val="both"/>
        <w:rPr>
          <w:rFonts w:ascii="Times New Roman" w:hAnsi="Times New Roman" w:cs="Times New Roman"/>
          <w:sz w:val="28"/>
          <w:szCs w:val="28"/>
        </w:rPr>
      </w:pPr>
      <w:r w:rsidRPr="0030028A">
        <w:rPr>
          <w:rFonts w:ascii="Times New Roman" w:hAnsi="Times New Roman" w:cs="Times New Roman"/>
          <w:sz w:val="28"/>
          <w:szCs w:val="28"/>
        </w:rPr>
        <w:lastRenderedPageBreak/>
        <w:t>Цель политики «дорогих» денег представляет собой сокращение совокупных расходов  и снижение роста и темпов инфляции. Она включает следующие мероприятия:</w:t>
      </w:r>
    </w:p>
    <w:p w:rsidR="00514099" w:rsidRPr="0030028A" w:rsidRDefault="00514099" w:rsidP="00687252">
      <w:pPr>
        <w:spacing w:after="0" w:line="360" w:lineRule="auto"/>
        <w:ind w:firstLine="709"/>
        <w:jc w:val="both"/>
        <w:rPr>
          <w:rFonts w:ascii="Times New Roman" w:hAnsi="Times New Roman" w:cs="Times New Roman"/>
          <w:sz w:val="28"/>
          <w:szCs w:val="28"/>
        </w:rPr>
      </w:pPr>
      <w:r w:rsidRPr="0030028A">
        <w:rPr>
          <w:rFonts w:ascii="Times New Roman" w:hAnsi="Times New Roman" w:cs="Times New Roman"/>
          <w:sz w:val="28"/>
          <w:szCs w:val="28"/>
        </w:rPr>
        <w:t xml:space="preserve">1) повышение учетных ставок процента способствует сокращению заимствований коммерческих банков </w:t>
      </w:r>
      <w:proofErr w:type="gramStart"/>
      <w:r w:rsidRPr="0030028A">
        <w:rPr>
          <w:rFonts w:ascii="Times New Roman" w:hAnsi="Times New Roman" w:cs="Times New Roman"/>
          <w:sz w:val="28"/>
          <w:szCs w:val="28"/>
        </w:rPr>
        <w:t>у</w:t>
      </w:r>
      <w:proofErr w:type="gramEnd"/>
      <w:r w:rsidRPr="0030028A">
        <w:rPr>
          <w:rFonts w:ascii="Times New Roman" w:hAnsi="Times New Roman" w:cs="Times New Roman"/>
          <w:sz w:val="28"/>
          <w:szCs w:val="28"/>
        </w:rPr>
        <w:t xml:space="preserve"> центрального</w:t>
      </w:r>
    </w:p>
    <w:p w:rsidR="00514099" w:rsidRPr="0030028A" w:rsidRDefault="00514099" w:rsidP="00687252">
      <w:pPr>
        <w:spacing w:after="0" w:line="360" w:lineRule="auto"/>
        <w:ind w:firstLine="709"/>
        <w:jc w:val="both"/>
        <w:rPr>
          <w:rFonts w:ascii="Times New Roman" w:hAnsi="Times New Roman" w:cs="Times New Roman"/>
          <w:sz w:val="28"/>
          <w:szCs w:val="28"/>
        </w:rPr>
      </w:pPr>
      <w:r w:rsidRPr="0030028A">
        <w:rPr>
          <w:rFonts w:ascii="Times New Roman" w:hAnsi="Times New Roman" w:cs="Times New Roman"/>
          <w:sz w:val="28"/>
          <w:szCs w:val="28"/>
        </w:rPr>
        <w:t>2) Центральный Банк осуществляет продажу ценных бумаг на открытом рынке;</w:t>
      </w:r>
    </w:p>
    <w:p w:rsidR="00514099" w:rsidRPr="0030028A" w:rsidRDefault="00514099" w:rsidP="00687252">
      <w:pPr>
        <w:spacing w:after="0" w:line="360" w:lineRule="auto"/>
        <w:ind w:firstLine="709"/>
        <w:jc w:val="both"/>
        <w:rPr>
          <w:rFonts w:ascii="Times New Roman" w:hAnsi="Times New Roman" w:cs="Times New Roman"/>
          <w:sz w:val="28"/>
          <w:szCs w:val="28"/>
        </w:rPr>
      </w:pPr>
      <w:r w:rsidRPr="0030028A">
        <w:rPr>
          <w:rFonts w:ascii="Times New Roman" w:hAnsi="Times New Roman" w:cs="Times New Roman"/>
          <w:sz w:val="28"/>
          <w:szCs w:val="28"/>
        </w:rPr>
        <w:t>3) сокращение избыточных резервов и уменьшение мультипликатора денежного обращения происходит благодаря увеличению нормы резервных требований.</w:t>
      </w:r>
    </w:p>
    <w:p w:rsidR="00514099" w:rsidRPr="0030028A" w:rsidRDefault="00514099" w:rsidP="00687252">
      <w:pPr>
        <w:spacing w:after="0" w:line="360" w:lineRule="auto"/>
        <w:ind w:firstLine="709"/>
        <w:jc w:val="both"/>
        <w:rPr>
          <w:rFonts w:ascii="Times New Roman" w:hAnsi="Times New Roman" w:cs="Times New Roman"/>
          <w:sz w:val="28"/>
          <w:szCs w:val="28"/>
        </w:rPr>
      </w:pPr>
      <w:r w:rsidRPr="0030028A">
        <w:rPr>
          <w:rFonts w:ascii="Times New Roman" w:hAnsi="Times New Roman" w:cs="Times New Roman"/>
          <w:sz w:val="28"/>
          <w:szCs w:val="28"/>
        </w:rPr>
        <w:t>Кроме общих методов денежно-кредитного регулирования, центральные банки так же используют селективные методы. Эти методы используются для регулирования определенных видов кредита.</w:t>
      </w:r>
    </w:p>
    <w:p w:rsidR="00514099" w:rsidRPr="0030028A" w:rsidRDefault="00514099" w:rsidP="00687252">
      <w:pPr>
        <w:spacing w:after="0" w:line="360" w:lineRule="auto"/>
        <w:ind w:firstLine="709"/>
        <w:jc w:val="both"/>
        <w:rPr>
          <w:rFonts w:ascii="Times New Roman" w:hAnsi="Times New Roman" w:cs="Times New Roman"/>
          <w:sz w:val="28"/>
          <w:szCs w:val="28"/>
        </w:rPr>
      </w:pPr>
      <w:r w:rsidRPr="0030028A">
        <w:rPr>
          <w:rFonts w:ascii="Times New Roman" w:hAnsi="Times New Roman" w:cs="Times New Roman"/>
          <w:sz w:val="28"/>
          <w:szCs w:val="28"/>
        </w:rPr>
        <w:t xml:space="preserve">Моральное воздействие – заявления, рекомендации, собеседования. Они играют важную роль в денежно-кредитной политике почти всех развитых стран. Селективный контроль – регулирование определенных видов кредита для сдерживания или стимулирования развития конкретных отраслей. </w:t>
      </w:r>
    </w:p>
    <w:p w:rsidR="00514099" w:rsidRPr="0030028A" w:rsidRDefault="00514099" w:rsidP="00687252">
      <w:pPr>
        <w:spacing w:after="0" w:line="360" w:lineRule="auto"/>
        <w:ind w:firstLine="709"/>
        <w:jc w:val="both"/>
        <w:rPr>
          <w:rFonts w:ascii="Times New Roman" w:hAnsi="Times New Roman" w:cs="Times New Roman"/>
          <w:sz w:val="28"/>
          <w:szCs w:val="28"/>
        </w:rPr>
      </w:pPr>
      <w:r w:rsidRPr="0030028A">
        <w:rPr>
          <w:rFonts w:ascii="Times New Roman" w:hAnsi="Times New Roman" w:cs="Times New Roman"/>
          <w:sz w:val="28"/>
          <w:szCs w:val="28"/>
        </w:rPr>
        <w:t xml:space="preserve">Разумный банковский надзор – методы, осуществляющие </w:t>
      </w:r>
      <w:proofErr w:type="gramStart"/>
      <w:r w:rsidRPr="0030028A">
        <w:rPr>
          <w:rFonts w:ascii="Times New Roman" w:hAnsi="Times New Roman" w:cs="Times New Roman"/>
          <w:sz w:val="28"/>
          <w:szCs w:val="28"/>
        </w:rPr>
        <w:t>контроль за</w:t>
      </w:r>
      <w:proofErr w:type="gramEnd"/>
      <w:r w:rsidRPr="0030028A">
        <w:rPr>
          <w:rFonts w:ascii="Times New Roman" w:hAnsi="Times New Roman" w:cs="Times New Roman"/>
          <w:sz w:val="28"/>
          <w:szCs w:val="28"/>
        </w:rPr>
        <w:t xml:space="preserve"> функционированием банков для обеспечения их безопасности на основе сбора информации, требования соблюдения определенных балансовых коэффициентов. </w:t>
      </w:r>
    </w:p>
    <w:p w:rsidR="00514099" w:rsidRPr="0030028A" w:rsidRDefault="00514099" w:rsidP="00687252">
      <w:pPr>
        <w:spacing w:after="0" w:line="360" w:lineRule="auto"/>
        <w:ind w:firstLine="709"/>
        <w:jc w:val="both"/>
        <w:rPr>
          <w:rFonts w:ascii="Times New Roman" w:hAnsi="Times New Roman" w:cs="Times New Roman"/>
          <w:sz w:val="28"/>
          <w:szCs w:val="28"/>
        </w:rPr>
      </w:pPr>
      <w:proofErr w:type="gramStart"/>
      <w:r w:rsidRPr="0030028A">
        <w:rPr>
          <w:rFonts w:ascii="Times New Roman" w:hAnsi="Times New Roman" w:cs="Times New Roman"/>
          <w:sz w:val="28"/>
          <w:szCs w:val="28"/>
        </w:rPr>
        <w:t>Контроль за</w:t>
      </w:r>
      <w:proofErr w:type="gramEnd"/>
      <w:r w:rsidRPr="0030028A">
        <w:rPr>
          <w:rFonts w:ascii="Times New Roman" w:hAnsi="Times New Roman" w:cs="Times New Roman"/>
          <w:sz w:val="28"/>
          <w:szCs w:val="28"/>
        </w:rPr>
        <w:t xml:space="preserve"> рынком капиталов – упорядоченный выпуск ценных бумаг, облигаций и акций, которые включают устойчивые правила-требования, официальный предел внешних заимствований, квоты выпуска облигаций, очередность эмиссий и др.</w:t>
      </w:r>
    </w:p>
    <w:p w:rsidR="00514099" w:rsidRPr="0030028A" w:rsidRDefault="00514099" w:rsidP="00687252">
      <w:pPr>
        <w:spacing w:after="0" w:line="360" w:lineRule="auto"/>
        <w:ind w:firstLine="709"/>
        <w:jc w:val="both"/>
        <w:rPr>
          <w:rFonts w:ascii="Times New Roman" w:hAnsi="Times New Roman" w:cs="Times New Roman"/>
          <w:sz w:val="28"/>
          <w:szCs w:val="28"/>
        </w:rPr>
      </w:pPr>
      <w:r w:rsidRPr="0030028A">
        <w:rPr>
          <w:rFonts w:ascii="Times New Roman" w:hAnsi="Times New Roman" w:cs="Times New Roman"/>
          <w:sz w:val="28"/>
          <w:szCs w:val="28"/>
        </w:rPr>
        <w:t xml:space="preserve">Допуск к рынкам – контроль открытия новых банков, разрешение иностранным банковским учреждениям осуществлять операции. </w:t>
      </w:r>
    </w:p>
    <w:p w:rsidR="00514099" w:rsidRPr="0030028A" w:rsidRDefault="00514099" w:rsidP="00687252">
      <w:pPr>
        <w:spacing w:after="0" w:line="360" w:lineRule="auto"/>
        <w:ind w:firstLine="709"/>
        <w:jc w:val="both"/>
        <w:rPr>
          <w:rFonts w:ascii="Times New Roman" w:hAnsi="Times New Roman" w:cs="Times New Roman"/>
          <w:sz w:val="28"/>
          <w:szCs w:val="28"/>
        </w:rPr>
      </w:pPr>
      <w:r w:rsidRPr="0030028A">
        <w:rPr>
          <w:rFonts w:ascii="Times New Roman" w:hAnsi="Times New Roman" w:cs="Times New Roman"/>
          <w:sz w:val="28"/>
          <w:szCs w:val="28"/>
        </w:rPr>
        <w:t>Валютные инвестиции – купля-продажа валют для действия на курс и, следовательно,  на спрос и предложение денежной единицы.</w:t>
      </w:r>
    </w:p>
    <w:p w:rsidR="00514099" w:rsidRPr="0030028A" w:rsidRDefault="00514099" w:rsidP="00687252">
      <w:pPr>
        <w:spacing w:after="0" w:line="360" w:lineRule="auto"/>
        <w:ind w:firstLine="709"/>
        <w:jc w:val="both"/>
        <w:rPr>
          <w:rFonts w:ascii="Times New Roman" w:hAnsi="Times New Roman" w:cs="Times New Roman"/>
          <w:sz w:val="28"/>
          <w:szCs w:val="28"/>
        </w:rPr>
      </w:pPr>
      <w:proofErr w:type="spellStart"/>
      <w:r w:rsidRPr="0030028A">
        <w:rPr>
          <w:rFonts w:ascii="Times New Roman" w:hAnsi="Times New Roman" w:cs="Times New Roman"/>
          <w:sz w:val="28"/>
          <w:szCs w:val="28"/>
        </w:rPr>
        <w:lastRenderedPageBreak/>
        <w:t>Таргетирование</w:t>
      </w:r>
      <w:proofErr w:type="spellEnd"/>
      <w:r w:rsidRPr="0030028A">
        <w:rPr>
          <w:rFonts w:ascii="Times New Roman" w:hAnsi="Times New Roman" w:cs="Times New Roman"/>
          <w:sz w:val="28"/>
          <w:szCs w:val="28"/>
        </w:rPr>
        <w:t xml:space="preserve"> – установление целевых ориентиров роста одного или нескольких показателей денежной массы. </w:t>
      </w:r>
    </w:p>
    <w:p w:rsidR="00514099" w:rsidRPr="0030028A" w:rsidRDefault="00514099" w:rsidP="00687252">
      <w:pPr>
        <w:spacing w:after="0" w:line="360" w:lineRule="auto"/>
        <w:ind w:firstLine="709"/>
        <w:jc w:val="both"/>
        <w:rPr>
          <w:rFonts w:ascii="Times New Roman" w:hAnsi="Times New Roman" w:cs="Times New Roman"/>
          <w:sz w:val="28"/>
          <w:szCs w:val="28"/>
        </w:rPr>
      </w:pPr>
      <w:r w:rsidRPr="0030028A">
        <w:rPr>
          <w:rFonts w:ascii="Times New Roman" w:hAnsi="Times New Roman" w:cs="Times New Roman"/>
          <w:sz w:val="28"/>
          <w:szCs w:val="28"/>
        </w:rPr>
        <w:t>Регулирование форвардных и фьючерсных операций путем установления обязательной маржи, т.е. реально вносимой суммы по сделке.</w:t>
      </w:r>
    </w:p>
    <w:p w:rsidR="00514099" w:rsidRPr="00687252" w:rsidRDefault="00514099" w:rsidP="00687252">
      <w:pPr>
        <w:spacing w:after="0" w:line="360" w:lineRule="auto"/>
        <w:ind w:firstLine="709"/>
        <w:jc w:val="both"/>
        <w:rPr>
          <w:rFonts w:ascii="Times New Roman" w:hAnsi="Times New Roman" w:cs="Times New Roman"/>
          <w:sz w:val="28"/>
          <w:szCs w:val="28"/>
        </w:rPr>
      </w:pPr>
      <w:r w:rsidRPr="0030028A">
        <w:rPr>
          <w:rFonts w:ascii="Times New Roman" w:hAnsi="Times New Roman" w:cs="Times New Roman"/>
          <w:sz w:val="28"/>
          <w:szCs w:val="28"/>
        </w:rPr>
        <w:t xml:space="preserve">У денежной политики, так же как и у фискальной, есть свои плюсы и минусы. К ее плюсам можно отнести гибкость и быстроту, ее большую консервативность в политическом отношении. </w:t>
      </w:r>
    </w:p>
    <w:p w:rsidR="00514099" w:rsidRPr="00687252" w:rsidRDefault="00514099" w:rsidP="00687252">
      <w:pPr>
        <w:spacing w:after="0" w:line="360" w:lineRule="auto"/>
        <w:ind w:firstLine="709"/>
        <w:jc w:val="both"/>
        <w:rPr>
          <w:rFonts w:ascii="Times New Roman" w:hAnsi="Times New Roman" w:cs="Times New Roman"/>
          <w:sz w:val="28"/>
          <w:szCs w:val="28"/>
        </w:rPr>
      </w:pPr>
    </w:p>
    <w:p w:rsidR="00514099" w:rsidRDefault="00514099" w:rsidP="00687252">
      <w:pPr>
        <w:spacing w:after="0" w:line="360" w:lineRule="auto"/>
        <w:ind w:firstLine="709"/>
        <w:jc w:val="both"/>
        <w:rPr>
          <w:rFonts w:ascii="Times New Roman" w:hAnsi="Times New Roman" w:cs="Times New Roman"/>
          <w:sz w:val="28"/>
          <w:szCs w:val="28"/>
        </w:rPr>
      </w:pPr>
      <w:r w:rsidRPr="0030028A">
        <w:rPr>
          <w:rFonts w:ascii="Times New Roman" w:hAnsi="Times New Roman" w:cs="Times New Roman"/>
          <w:sz w:val="28"/>
          <w:szCs w:val="28"/>
        </w:rPr>
        <w:t>1.2 Основные формы кредита и его необходимость</w:t>
      </w:r>
    </w:p>
    <w:p w:rsidR="00514099" w:rsidRPr="0030028A" w:rsidRDefault="00514099" w:rsidP="00687252">
      <w:pPr>
        <w:spacing w:after="0" w:line="360" w:lineRule="auto"/>
        <w:ind w:firstLine="709"/>
        <w:jc w:val="both"/>
        <w:rPr>
          <w:rFonts w:ascii="Times New Roman" w:hAnsi="Times New Roman" w:cs="Times New Roman"/>
          <w:sz w:val="28"/>
          <w:szCs w:val="28"/>
        </w:rPr>
      </w:pPr>
    </w:p>
    <w:p w:rsidR="00514099" w:rsidRPr="0030028A" w:rsidRDefault="00514099" w:rsidP="00687252">
      <w:pPr>
        <w:spacing w:after="0" w:line="360" w:lineRule="auto"/>
        <w:ind w:firstLine="709"/>
        <w:jc w:val="both"/>
        <w:rPr>
          <w:rFonts w:ascii="Times New Roman" w:hAnsi="Times New Roman" w:cs="Times New Roman"/>
          <w:sz w:val="28"/>
          <w:szCs w:val="28"/>
        </w:rPr>
      </w:pPr>
      <w:r w:rsidRPr="0030028A">
        <w:rPr>
          <w:rFonts w:ascii="Times New Roman" w:hAnsi="Times New Roman" w:cs="Times New Roman"/>
          <w:sz w:val="28"/>
          <w:szCs w:val="28"/>
        </w:rPr>
        <w:t>Кредитно-банковская система играет важную роль в рыночной инфраструктуре и является важнейшим элементом рыночной экономики.</w:t>
      </w:r>
    </w:p>
    <w:p w:rsidR="00514099" w:rsidRPr="0030028A" w:rsidRDefault="00514099" w:rsidP="00687252">
      <w:pPr>
        <w:spacing w:after="0" w:line="360" w:lineRule="auto"/>
        <w:ind w:firstLine="709"/>
        <w:jc w:val="both"/>
        <w:rPr>
          <w:rFonts w:ascii="Times New Roman" w:hAnsi="Times New Roman" w:cs="Times New Roman"/>
          <w:sz w:val="28"/>
          <w:szCs w:val="28"/>
        </w:rPr>
      </w:pPr>
      <w:r w:rsidRPr="0030028A">
        <w:rPr>
          <w:rFonts w:ascii="Times New Roman" w:hAnsi="Times New Roman" w:cs="Times New Roman"/>
          <w:sz w:val="28"/>
          <w:szCs w:val="28"/>
        </w:rPr>
        <w:t xml:space="preserve">В настоящее время на рынке денежно-кредитных ресурсов кредит </w:t>
      </w:r>
      <w:proofErr w:type="gramStart"/>
      <w:r w:rsidRPr="0030028A">
        <w:rPr>
          <w:rFonts w:ascii="Times New Roman" w:hAnsi="Times New Roman" w:cs="Times New Roman"/>
          <w:sz w:val="28"/>
          <w:szCs w:val="28"/>
        </w:rPr>
        <w:t>занимает ведущую роль</w:t>
      </w:r>
      <w:proofErr w:type="gramEnd"/>
      <w:r w:rsidRPr="0030028A">
        <w:rPr>
          <w:rFonts w:ascii="Times New Roman" w:hAnsi="Times New Roman" w:cs="Times New Roman"/>
          <w:sz w:val="28"/>
          <w:szCs w:val="28"/>
        </w:rPr>
        <w:t xml:space="preserve">. </w:t>
      </w:r>
    </w:p>
    <w:p w:rsidR="00514099" w:rsidRPr="0030028A" w:rsidRDefault="00514099" w:rsidP="00687252">
      <w:pPr>
        <w:spacing w:after="0" w:line="360" w:lineRule="auto"/>
        <w:ind w:firstLine="709"/>
        <w:jc w:val="both"/>
        <w:rPr>
          <w:rFonts w:ascii="Times New Roman" w:hAnsi="Times New Roman" w:cs="Times New Roman"/>
          <w:sz w:val="28"/>
          <w:szCs w:val="28"/>
        </w:rPr>
      </w:pPr>
      <w:r w:rsidRPr="0030028A">
        <w:rPr>
          <w:rFonts w:ascii="Times New Roman" w:hAnsi="Times New Roman" w:cs="Times New Roman"/>
          <w:sz w:val="28"/>
          <w:szCs w:val="28"/>
        </w:rPr>
        <w:t>Кредитно-банковская система – это совокупность денежно-кредитных отношений, методов и форм, которые осуществляются кредитно-банковскими институтами. Они создают, накапливают и предоставляют экономическим субъектам денежные средства в виде кредита на определенных условиях.</w:t>
      </w:r>
    </w:p>
    <w:p w:rsidR="00514099" w:rsidRPr="0030028A" w:rsidRDefault="00514099" w:rsidP="00687252">
      <w:pPr>
        <w:spacing w:after="0" w:line="360" w:lineRule="auto"/>
        <w:ind w:firstLine="709"/>
        <w:jc w:val="both"/>
        <w:rPr>
          <w:rFonts w:ascii="Times New Roman" w:hAnsi="Times New Roman" w:cs="Times New Roman"/>
          <w:sz w:val="28"/>
          <w:szCs w:val="28"/>
        </w:rPr>
      </w:pPr>
      <w:r w:rsidRPr="0030028A">
        <w:rPr>
          <w:rFonts w:ascii="Times New Roman" w:hAnsi="Times New Roman" w:cs="Times New Roman"/>
          <w:sz w:val="28"/>
          <w:szCs w:val="28"/>
        </w:rPr>
        <w:t xml:space="preserve">Кредит – сделка между рыночными субъектами, осуществляемая для  предоставления денег или имущества в пользование на условиях возвратности, срочности, платности и материальной обеспеченности. </w:t>
      </w:r>
    </w:p>
    <w:p w:rsidR="00514099" w:rsidRPr="0030028A" w:rsidRDefault="00514099" w:rsidP="00687252">
      <w:pPr>
        <w:spacing w:after="0" w:line="360" w:lineRule="auto"/>
        <w:ind w:firstLine="709"/>
        <w:jc w:val="both"/>
        <w:rPr>
          <w:rFonts w:ascii="Times New Roman" w:hAnsi="Times New Roman" w:cs="Times New Roman"/>
          <w:sz w:val="28"/>
          <w:szCs w:val="28"/>
        </w:rPr>
      </w:pPr>
      <w:r w:rsidRPr="0030028A">
        <w:rPr>
          <w:rFonts w:ascii="Times New Roman" w:hAnsi="Times New Roman" w:cs="Times New Roman"/>
          <w:sz w:val="28"/>
          <w:szCs w:val="28"/>
        </w:rPr>
        <w:t xml:space="preserve">Ссуда выступает формой организации кредита. Кредит в узком смысле слова понимается  как движение ссудного капитала. Нормой процента называется плата за получаемую в ссуду определенную сумму денег. Она определяется как отношение суммы процента к величине ссудного капитала.  </w:t>
      </w:r>
    </w:p>
    <w:p w:rsidR="00514099" w:rsidRPr="0030028A" w:rsidRDefault="00514099" w:rsidP="00687252">
      <w:pPr>
        <w:spacing w:after="0" w:line="360" w:lineRule="auto"/>
        <w:ind w:firstLine="709"/>
        <w:jc w:val="both"/>
        <w:rPr>
          <w:rFonts w:ascii="Times New Roman" w:hAnsi="Times New Roman" w:cs="Times New Roman"/>
          <w:sz w:val="28"/>
          <w:szCs w:val="28"/>
        </w:rPr>
      </w:pPr>
      <w:r w:rsidRPr="0030028A">
        <w:rPr>
          <w:rFonts w:ascii="Times New Roman" w:hAnsi="Times New Roman" w:cs="Times New Roman"/>
          <w:sz w:val="28"/>
          <w:szCs w:val="28"/>
        </w:rPr>
        <w:t xml:space="preserve">Закон рыночной экономики обуславливает необходимость кредита. Деньги должны совершать непрерывное движение, постоянно находиться  в обращении. В процессе кругообращения капитала на разных предприятиях происходят разные случаи. На одних предприятиях появляются временно </w:t>
      </w:r>
      <w:r w:rsidRPr="0030028A">
        <w:rPr>
          <w:rFonts w:ascii="Times New Roman" w:hAnsi="Times New Roman" w:cs="Times New Roman"/>
          <w:sz w:val="28"/>
          <w:szCs w:val="28"/>
        </w:rPr>
        <w:lastRenderedPageBreak/>
        <w:t xml:space="preserve">свободные денежные средства, они выступают как источник кредита. На других предприятиях – нехватка свободных денежных средств, возникает необходимость в них. </w:t>
      </w:r>
    </w:p>
    <w:p w:rsidR="00514099" w:rsidRPr="0030028A" w:rsidRDefault="00514099" w:rsidP="00687252">
      <w:pPr>
        <w:spacing w:after="0" w:line="360" w:lineRule="auto"/>
        <w:ind w:firstLine="709"/>
        <w:jc w:val="both"/>
        <w:rPr>
          <w:rFonts w:ascii="Times New Roman" w:hAnsi="Times New Roman" w:cs="Times New Roman"/>
          <w:sz w:val="28"/>
          <w:szCs w:val="28"/>
        </w:rPr>
      </w:pPr>
      <w:r w:rsidRPr="0030028A">
        <w:rPr>
          <w:rFonts w:ascii="Times New Roman" w:hAnsi="Times New Roman" w:cs="Times New Roman"/>
          <w:sz w:val="28"/>
          <w:szCs w:val="28"/>
        </w:rPr>
        <w:t xml:space="preserve">Временно свободные денежные средства являются источниками как кредита предприятий и учреждений, так и физических лиц. Временно неиспользуемые свободные денежные </w:t>
      </w:r>
      <w:proofErr w:type="spellStart"/>
      <w:r w:rsidRPr="0030028A">
        <w:rPr>
          <w:rFonts w:ascii="Times New Roman" w:hAnsi="Times New Roman" w:cs="Times New Roman"/>
          <w:sz w:val="28"/>
          <w:szCs w:val="28"/>
        </w:rPr>
        <w:t>ресурсыиз</w:t>
      </w:r>
      <w:proofErr w:type="spellEnd"/>
      <w:r w:rsidRPr="0030028A">
        <w:rPr>
          <w:rFonts w:ascii="Times New Roman" w:hAnsi="Times New Roman" w:cs="Times New Roman"/>
          <w:sz w:val="28"/>
          <w:szCs w:val="28"/>
        </w:rPr>
        <w:t xml:space="preserve"> амортизационного фонда, фонда развития производства предприятий, оборотного капитала могут выступать в роли источника кредитных ресурсов. </w:t>
      </w:r>
    </w:p>
    <w:p w:rsidR="00514099" w:rsidRPr="0030028A" w:rsidRDefault="00514099" w:rsidP="00687252">
      <w:pPr>
        <w:spacing w:after="0" w:line="360" w:lineRule="auto"/>
        <w:ind w:firstLine="709"/>
        <w:jc w:val="both"/>
        <w:rPr>
          <w:rFonts w:ascii="Times New Roman" w:hAnsi="Times New Roman" w:cs="Times New Roman"/>
          <w:sz w:val="28"/>
          <w:szCs w:val="28"/>
        </w:rPr>
      </w:pPr>
      <w:r w:rsidRPr="0030028A">
        <w:rPr>
          <w:rFonts w:ascii="Times New Roman" w:hAnsi="Times New Roman" w:cs="Times New Roman"/>
          <w:sz w:val="28"/>
          <w:szCs w:val="28"/>
        </w:rPr>
        <w:t xml:space="preserve">Кредит выполняет важные функции в рыночной экономике. Во-первых, исторически сложилось, что  кредит значительно расширил рамки общественного производства по сравнению с теми, которые устанавливались наличным количеством имеющегося денежного золота в той или иной стране. </w:t>
      </w:r>
    </w:p>
    <w:p w:rsidR="00514099" w:rsidRPr="0030028A" w:rsidRDefault="00514099" w:rsidP="00687252">
      <w:pPr>
        <w:spacing w:after="0" w:line="360" w:lineRule="auto"/>
        <w:ind w:firstLine="709"/>
        <w:jc w:val="both"/>
        <w:rPr>
          <w:rFonts w:ascii="Times New Roman" w:hAnsi="Times New Roman" w:cs="Times New Roman"/>
          <w:sz w:val="28"/>
          <w:szCs w:val="28"/>
        </w:rPr>
      </w:pPr>
      <w:r w:rsidRPr="0030028A">
        <w:rPr>
          <w:rFonts w:ascii="Times New Roman" w:hAnsi="Times New Roman" w:cs="Times New Roman"/>
          <w:sz w:val="28"/>
          <w:szCs w:val="28"/>
        </w:rPr>
        <w:t xml:space="preserve">Во-вторых, кредит осуществляет </w:t>
      </w:r>
      <w:proofErr w:type="spellStart"/>
      <w:r w:rsidRPr="0030028A">
        <w:rPr>
          <w:rFonts w:ascii="Times New Roman" w:hAnsi="Times New Roman" w:cs="Times New Roman"/>
          <w:sz w:val="28"/>
          <w:szCs w:val="28"/>
        </w:rPr>
        <w:t>перераспределительную</w:t>
      </w:r>
      <w:proofErr w:type="spellEnd"/>
      <w:r w:rsidRPr="0030028A">
        <w:rPr>
          <w:rFonts w:ascii="Times New Roman" w:hAnsi="Times New Roman" w:cs="Times New Roman"/>
          <w:sz w:val="28"/>
          <w:szCs w:val="28"/>
        </w:rPr>
        <w:t xml:space="preserve"> функцию. С его помощью прибыли предприятий, частные сбережения, доходы государства превращаются в ссудный капитал, после чего направляются в прибыльные сферы народного хозяйства. </w:t>
      </w:r>
    </w:p>
    <w:p w:rsidR="00514099" w:rsidRPr="0030028A" w:rsidRDefault="00514099" w:rsidP="00687252">
      <w:pPr>
        <w:spacing w:after="0" w:line="360" w:lineRule="auto"/>
        <w:ind w:firstLine="709"/>
        <w:jc w:val="both"/>
        <w:rPr>
          <w:rFonts w:ascii="Times New Roman" w:hAnsi="Times New Roman" w:cs="Times New Roman"/>
          <w:sz w:val="28"/>
          <w:szCs w:val="28"/>
        </w:rPr>
      </w:pPr>
      <w:r w:rsidRPr="0030028A">
        <w:rPr>
          <w:rFonts w:ascii="Times New Roman" w:hAnsi="Times New Roman" w:cs="Times New Roman"/>
          <w:sz w:val="28"/>
          <w:szCs w:val="28"/>
        </w:rPr>
        <w:t>В-третьих, благодаря кредиту происходит экономия издержек обращения. За счет его развития появляются различные средства использования банковских вкладов и счетов (разнообразные  счета, кредитные карточки, депозитные сертификаты).</w:t>
      </w:r>
    </w:p>
    <w:p w:rsidR="00514099" w:rsidRPr="0030028A" w:rsidRDefault="00514099" w:rsidP="00687252">
      <w:pPr>
        <w:spacing w:after="0" w:line="360" w:lineRule="auto"/>
        <w:ind w:firstLine="709"/>
        <w:jc w:val="both"/>
        <w:rPr>
          <w:rFonts w:ascii="Times New Roman" w:hAnsi="Times New Roman" w:cs="Times New Roman"/>
          <w:sz w:val="28"/>
          <w:szCs w:val="28"/>
        </w:rPr>
      </w:pPr>
      <w:r w:rsidRPr="0030028A">
        <w:rPr>
          <w:rFonts w:ascii="Times New Roman" w:hAnsi="Times New Roman" w:cs="Times New Roman"/>
          <w:sz w:val="28"/>
          <w:szCs w:val="28"/>
        </w:rPr>
        <w:t xml:space="preserve">В-четвертых, функция кредита – ускорение концентрации и централизации капитала для того, чтобы инвестиционные вложения были осуществлены, а прибыль получена. </w:t>
      </w:r>
    </w:p>
    <w:p w:rsidR="00514099" w:rsidRPr="0030028A" w:rsidRDefault="00514099" w:rsidP="00687252">
      <w:pPr>
        <w:spacing w:after="0" w:line="360" w:lineRule="auto"/>
        <w:ind w:firstLine="709"/>
        <w:jc w:val="both"/>
        <w:rPr>
          <w:rFonts w:ascii="Times New Roman" w:hAnsi="Times New Roman" w:cs="Times New Roman"/>
          <w:sz w:val="28"/>
          <w:szCs w:val="28"/>
        </w:rPr>
      </w:pPr>
      <w:r w:rsidRPr="0030028A">
        <w:rPr>
          <w:rFonts w:ascii="Times New Roman" w:hAnsi="Times New Roman" w:cs="Times New Roman"/>
          <w:sz w:val="28"/>
          <w:szCs w:val="28"/>
        </w:rPr>
        <w:t>Современная рыночная экономика включает в себя разнообразные  формы кредита, важнейшими из которых являются коммерческий и банковский кредит.</w:t>
      </w:r>
    </w:p>
    <w:p w:rsidR="00514099" w:rsidRPr="0030028A" w:rsidRDefault="00514099" w:rsidP="00687252">
      <w:pPr>
        <w:spacing w:after="0" w:line="360" w:lineRule="auto"/>
        <w:ind w:firstLine="709"/>
        <w:jc w:val="both"/>
        <w:rPr>
          <w:rFonts w:ascii="Times New Roman" w:hAnsi="Times New Roman" w:cs="Times New Roman"/>
          <w:sz w:val="28"/>
          <w:szCs w:val="28"/>
        </w:rPr>
      </w:pPr>
      <w:r w:rsidRPr="0030028A">
        <w:rPr>
          <w:rFonts w:ascii="Times New Roman" w:hAnsi="Times New Roman" w:cs="Times New Roman"/>
          <w:sz w:val="28"/>
          <w:szCs w:val="28"/>
        </w:rPr>
        <w:t xml:space="preserve">Коммерческий кредит – это кредит, который одни хозяйствующие субъекты предоставляют другим субъектам в форме продажи товаров с </w:t>
      </w:r>
      <w:r w:rsidRPr="0030028A">
        <w:rPr>
          <w:rFonts w:ascii="Times New Roman" w:hAnsi="Times New Roman" w:cs="Times New Roman"/>
          <w:sz w:val="28"/>
          <w:szCs w:val="28"/>
        </w:rPr>
        <w:lastRenderedPageBreak/>
        <w:t xml:space="preserve">отсрочкой платежа. Товарный капитал является объектом коммерческого кредитования. </w:t>
      </w:r>
    </w:p>
    <w:p w:rsidR="00514099" w:rsidRPr="0030028A" w:rsidRDefault="00514099" w:rsidP="00687252">
      <w:pPr>
        <w:spacing w:after="0" w:line="360" w:lineRule="auto"/>
        <w:ind w:firstLine="709"/>
        <w:jc w:val="both"/>
        <w:rPr>
          <w:rFonts w:ascii="Times New Roman" w:hAnsi="Times New Roman" w:cs="Times New Roman"/>
          <w:sz w:val="28"/>
          <w:szCs w:val="28"/>
        </w:rPr>
      </w:pPr>
      <w:r w:rsidRPr="0030028A">
        <w:rPr>
          <w:rFonts w:ascii="Times New Roman" w:hAnsi="Times New Roman" w:cs="Times New Roman"/>
          <w:sz w:val="28"/>
          <w:szCs w:val="28"/>
        </w:rPr>
        <w:t>Банковский кредит – это кредит, который, в виде денежных ссуд предоставляется кредитно-финансовыми учреждениями различного типа для  хозяйствующих субъектов (частным предпринимателям, фирмам, населению).</w:t>
      </w:r>
      <w:r w:rsidR="00687252">
        <w:rPr>
          <w:rFonts w:ascii="Times New Roman" w:hAnsi="Times New Roman" w:cs="Times New Roman"/>
          <w:sz w:val="28"/>
          <w:szCs w:val="28"/>
        </w:rPr>
        <w:t xml:space="preserve"> </w:t>
      </w:r>
      <w:r w:rsidRPr="0030028A">
        <w:rPr>
          <w:rFonts w:ascii="Times New Roman" w:hAnsi="Times New Roman" w:cs="Times New Roman"/>
          <w:sz w:val="28"/>
          <w:szCs w:val="28"/>
        </w:rPr>
        <w:t>Объект банковского кредитования – денежный капитал. Банковский кредит – это наиболее универсальная и развитая форма кредита.</w:t>
      </w:r>
    </w:p>
    <w:p w:rsidR="00514099" w:rsidRPr="0030028A" w:rsidRDefault="00514099" w:rsidP="00687252">
      <w:pPr>
        <w:spacing w:after="0" w:line="360" w:lineRule="auto"/>
        <w:ind w:firstLine="709"/>
        <w:jc w:val="both"/>
        <w:rPr>
          <w:rFonts w:ascii="Times New Roman" w:hAnsi="Times New Roman" w:cs="Times New Roman"/>
          <w:sz w:val="28"/>
          <w:szCs w:val="28"/>
        </w:rPr>
      </w:pPr>
      <w:r w:rsidRPr="0030028A">
        <w:rPr>
          <w:rFonts w:ascii="Times New Roman" w:hAnsi="Times New Roman" w:cs="Times New Roman"/>
          <w:sz w:val="28"/>
          <w:szCs w:val="28"/>
        </w:rPr>
        <w:t>По способу предоставления, помимо этих форм кредита, также выделяют:</w:t>
      </w:r>
    </w:p>
    <w:p w:rsidR="00514099" w:rsidRPr="0030028A" w:rsidRDefault="00514099" w:rsidP="00687252">
      <w:pPr>
        <w:pStyle w:val="a6"/>
        <w:spacing w:after="0" w:line="360" w:lineRule="auto"/>
        <w:ind w:left="0" w:firstLine="709"/>
        <w:jc w:val="both"/>
        <w:rPr>
          <w:rFonts w:ascii="Times New Roman" w:hAnsi="Times New Roman" w:cs="Times New Roman"/>
          <w:sz w:val="28"/>
          <w:szCs w:val="28"/>
        </w:rPr>
      </w:pPr>
      <w:r w:rsidRPr="0030028A">
        <w:rPr>
          <w:rFonts w:ascii="Times New Roman" w:hAnsi="Times New Roman" w:cs="Times New Roman"/>
          <w:sz w:val="28"/>
          <w:szCs w:val="28"/>
        </w:rPr>
        <w:t xml:space="preserve">1) межгосударственный или международный кредит – это движение ссудного капитала в сфере международных экономических отношений. Он выступает в товарной или денежной (валютной) форме. Заемщики и кредиторы могут выступать в виде международных организаций (МВФ, Всемирный банк), правительства, банков, корпорации; </w:t>
      </w:r>
    </w:p>
    <w:p w:rsidR="00514099" w:rsidRPr="0030028A" w:rsidRDefault="00514099" w:rsidP="00687252">
      <w:pPr>
        <w:pStyle w:val="a6"/>
        <w:spacing w:after="0" w:line="360" w:lineRule="auto"/>
        <w:ind w:left="0" w:firstLine="709"/>
        <w:jc w:val="both"/>
        <w:rPr>
          <w:rFonts w:ascii="Times New Roman" w:hAnsi="Times New Roman" w:cs="Times New Roman"/>
          <w:sz w:val="28"/>
          <w:szCs w:val="28"/>
        </w:rPr>
      </w:pPr>
      <w:r w:rsidRPr="0030028A">
        <w:rPr>
          <w:rFonts w:ascii="Times New Roman" w:hAnsi="Times New Roman" w:cs="Times New Roman"/>
          <w:sz w:val="28"/>
          <w:szCs w:val="28"/>
        </w:rPr>
        <w:t>2) государственный кредит – денежные ссуды, которые предоставляются государством населению и предпринимателям. Источник средств – облигации государственных займов;</w:t>
      </w:r>
    </w:p>
    <w:p w:rsidR="00514099" w:rsidRPr="00687252" w:rsidRDefault="00514099" w:rsidP="00687252">
      <w:pPr>
        <w:pStyle w:val="a6"/>
        <w:spacing w:after="0" w:line="360" w:lineRule="auto"/>
        <w:ind w:left="0" w:firstLine="709"/>
        <w:jc w:val="both"/>
        <w:rPr>
          <w:rFonts w:ascii="Times New Roman" w:hAnsi="Times New Roman" w:cs="Times New Roman"/>
          <w:sz w:val="28"/>
          <w:szCs w:val="28"/>
        </w:rPr>
      </w:pPr>
      <w:r w:rsidRPr="0030028A">
        <w:rPr>
          <w:rFonts w:ascii="Times New Roman" w:hAnsi="Times New Roman" w:cs="Times New Roman"/>
          <w:sz w:val="28"/>
          <w:szCs w:val="28"/>
        </w:rPr>
        <w:t xml:space="preserve">3) потребительский кредит – кредит, который предоставляется частным лицам для различных целей на установленный срок (от 1 до 3 лет) под определенный процент. Он выступает  либо в форме продажи товаров с отсрочкой платежа, либо в форме банковской ссуды; </w:t>
      </w:r>
    </w:p>
    <w:p w:rsidR="00514099" w:rsidRPr="0030028A" w:rsidRDefault="00514099" w:rsidP="00687252">
      <w:pPr>
        <w:pStyle w:val="a6"/>
        <w:spacing w:after="0" w:line="360" w:lineRule="auto"/>
        <w:ind w:left="0" w:firstLine="709"/>
        <w:jc w:val="both"/>
        <w:rPr>
          <w:rFonts w:ascii="Times New Roman" w:hAnsi="Times New Roman" w:cs="Times New Roman"/>
          <w:sz w:val="28"/>
          <w:szCs w:val="28"/>
        </w:rPr>
      </w:pPr>
      <w:r w:rsidRPr="0030028A">
        <w:rPr>
          <w:rFonts w:ascii="Times New Roman" w:hAnsi="Times New Roman" w:cs="Times New Roman"/>
          <w:sz w:val="28"/>
          <w:szCs w:val="28"/>
        </w:rPr>
        <w:t xml:space="preserve">4) ипотечный кредит – предоставляется в форме </w:t>
      </w:r>
      <w:proofErr w:type="gramStart"/>
      <w:r w:rsidRPr="0030028A">
        <w:rPr>
          <w:rFonts w:ascii="Times New Roman" w:hAnsi="Times New Roman" w:cs="Times New Roman"/>
          <w:sz w:val="28"/>
          <w:szCs w:val="28"/>
        </w:rPr>
        <w:t>ипотеки</w:t>
      </w:r>
      <w:proofErr w:type="gramEnd"/>
      <w:r w:rsidRPr="0030028A">
        <w:rPr>
          <w:rFonts w:ascii="Times New Roman" w:hAnsi="Times New Roman" w:cs="Times New Roman"/>
          <w:sz w:val="28"/>
          <w:szCs w:val="28"/>
        </w:rPr>
        <w:t xml:space="preserve"> т.е. в виде денежной суммы, которая, специальными банками и учреждениями выдается  частным лицам под залог недвижимости (строений, жилищных зданий, земли).</w:t>
      </w:r>
    </w:p>
    <w:p w:rsidR="00514099" w:rsidRPr="0030028A" w:rsidRDefault="00514099" w:rsidP="00687252">
      <w:pPr>
        <w:spacing w:after="0" w:line="360" w:lineRule="auto"/>
        <w:ind w:firstLine="709"/>
        <w:jc w:val="both"/>
        <w:rPr>
          <w:rFonts w:ascii="Times New Roman" w:hAnsi="Times New Roman" w:cs="Times New Roman"/>
          <w:sz w:val="28"/>
          <w:szCs w:val="28"/>
        </w:rPr>
      </w:pPr>
      <w:r w:rsidRPr="0030028A">
        <w:rPr>
          <w:rFonts w:ascii="Times New Roman" w:hAnsi="Times New Roman" w:cs="Times New Roman"/>
          <w:sz w:val="28"/>
          <w:szCs w:val="28"/>
        </w:rPr>
        <w:t>По способу кредитования кредит может быть натуральным и денежным. Ресурсы, сырье, потребительские и инвестиционные товары выступают в роли объектов натурального кредитования. А денежные платежные средства, акции, денежный капитал, векселя, облигации и другие долговые обязательства являются объектами денежного кредита.</w:t>
      </w:r>
    </w:p>
    <w:p w:rsidR="00514099" w:rsidRPr="0030028A" w:rsidRDefault="00514099" w:rsidP="00687252">
      <w:pPr>
        <w:spacing w:after="0" w:line="360" w:lineRule="auto"/>
        <w:ind w:firstLine="709"/>
        <w:jc w:val="both"/>
        <w:rPr>
          <w:rFonts w:ascii="Times New Roman" w:hAnsi="Times New Roman" w:cs="Times New Roman"/>
          <w:sz w:val="28"/>
          <w:szCs w:val="28"/>
        </w:rPr>
      </w:pPr>
      <w:r w:rsidRPr="0030028A">
        <w:rPr>
          <w:rFonts w:ascii="Times New Roman" w:hAnsi="Times New Roman" w:cs="Times New Roman"/>
          <w:sz w:val="28"/>
          <w:szCs w:val="28"/>
        </w:rPr>
        <w:lastRenderedPageBreak/>
        <w:t>По сроку кредитования кредит может быть:</w:t>
      </w:r>
    </w:p>
    <w:p w:rsidR="00514099" w:rsidRPr="0030028A" w:rsidRDefault="00514099" w:rsidP="00687252">
      <w:pPr>
        <w:pStyle w:val="a6"/>
        <w:spacing w:after="0" w:line="360" w:lineRule="auto"/>
        <w:ind w:left="0" w:firstLine="709"/>
        <w:jc w:val="both"/>
        <w:rPr>
          <w:rFonts w:ascii="Times New Roman" w:hAnsi="Times New Roman" w:cs="Times New Roman"/>
          <w:sz w:val="28"/>
          <w:szCs w:val="28"/>
        </w:rPr>
      </w:pPr>
      <w:r w:rsidRPr="00687252">
        <w:rPr>
          <w:rFonts w:ascii="Times New Roman" w:hAnsi="Times New Roman" w:cs="Times New Roman"/>
          <w:sz w:val="28"/>
          <w:szCs w:val="28"/>
        </w:rPr>
        <w:t xml:space="preserve">1) </w:t>
      </w:r>
      <w:r w:rsidRPr="0030028A">
        <w:rPr>
          <w:rFonts w:ascii="Times New Roman" w:hAnsi="Times New Roman" w:cs="Times New Roman"/>
          <w:sz w:val="28"/>
          <w:szCs w:val="28"/>
        </w:rPr>
        <w:t>краткосрочным. Ссуда  при таком кредите выдается сроком до одного года;</w:t>
      </w:r>
    </w:p>
    <w:p w:rsidR="00514099" w:rsidRPr="0030028A" w:rsidRDefault="00514099" w:rsidP="00687252">
      <w:pPr>
        <w:pStyle w:val="a6"/>
        <w:spacing w:after="0" w:line="360" w:lineRule="auto"/>
        <w:ind w:left="0" w:firstLine="709"/>
        <w:jc w:val="both"/>
        <w:rPr>
          <w:rFonts w:ascii="Times New Roman" w:hAnsi="Times New Roman" w:cs="Times New Roman"/>
          <w:sz w:val="28"/>
          <w:szCs w:val="28"/>
        </w:rPr>
      </w:pPr>
      <w:proofErr w:type="gramStart"/>
      <w:r w:rsidRPr="0030028A">
        <w:rPr>
          <w:rFonts w:ascii="Times New Roman" w:hAnsi="Times New Roman" w:cs="Times New Roman"/>
          <w:sz w:val="28"/>
          <w:szCs w:val="28"/>
        </w:rPr>
        <w:t>2) среднесрочным со сроком от 2 до 5 лет;</w:t>
      </w:r>
      <w:proofErr w:type="gramEnd"/>
    </w:p>
    <w:p w:rsidR="00514099" w:rsidRPr="0030028A" w:rsidRDefault="00514099" w:rsidP="00687252">
      <w:pPr>
        <w:pStyle w:val="a6"/>
        <w:spacing w:after="0" w:line="360" w:lineRule="auto"/>
        <w:ind w:left="0" w:firstLine="709"/>
        <w:jc w:val="both"/>
        <w:rPr>
          <w:rFonts w:ascii="Times New Roman" w:hAnsi="Times New Roman" w:cs="Times New Roman"/>
          <w:sz w:val="28"/>
          <w:szCs w:val="28"/>
        </w:rPr>
      </w:pPr>
      <w:r w:rsidRPr="0030028A">
        <w:rPr>
          <w:rFonts w:ascii="Times New Roman" w:hAnsi="Times New Roman" w:cs="Times New Roman"/>
          <w:sz w:val="28"/>
          <w:szCs w:val="28"/>
        </w:rPr>
        <w:t xml:space="preserve">3) </w:t>
      </w:r>
      <w:proofErr w:type="gramStart"/>
      <w:r w:rsidRPr="0030028A">
        <w:rPr>
          <w:rFonts w:ascii="Times New Roman" w:hAnsi="Times New Roman" w:cs="Times New Roman"/>
          <w:sz w:val="28"/>
          <w:szCs w:val="28"/>
        </w:rPr>
        <w:t>долгосрочным</w:t>
      </w:r>
      <w:proofErr w:type="gramEnd"/>
      <w:r w:rsidRPr="0030028A">
        <w:rPr>
          <w:rFonts w:ascii="Times New Roman" w:hAnsi="Times New Roman" w:cs="Times New Roman"/>
          <w:sz w:val="28"/>
          <w:szCs w:val="28"/>
        </w:rPr>
        <w:t xml:space="preserve"> – от 6 до 10 лет;</w:t>
      </w:r>
    </w:p>
    <w:p w:rsidR="00514099" w:rsidRPr="0030028A" w:rsidRDefault="00514099" w:rsidP="00687252">
      <w:pPr>
        <w:pStyle w:val="a6"/>
        <w:spacing w:after="0" w:line="360" w:lineRule="auto"/>
        <w:ind w:left="0" w:firstLine="709"/>
        <w:jc w:val="both"/>
        <w:rPr>
          <w:rFonts w:ascii="Times New Roman" w:hAnsi="Times New Roman" w:cs="Times New Roman"/>
          <w:sz w:val="28"/>
          <w:szCs w:val="28"/>
        </w:rPr>
      </w:pPr>
      <w:r w:rsidRPr="0030028A">
        <w:rPr>
          <w:rFonts w:ascii="Times New Roman" w:hAnsi="Times New Roman" w:cs="Times New Roman"/>
          <w:sz w:val="28"/>
          <w:szCs w:val="28"/>
        </w:rPr>
        <w:t xml:space="preserve">4) </w:t>
      </w:r>
      <w:proofErr w:type="gramStart"/>
      <w:r w:rsidRPr="0030028A">
        <w:rPr>
          <w:rFonts w:ascii="Times New Roman" w:hAnsi="Times New Roman" w:cs="Times New Roman"/>
          <w:sz w:val="28"/>
          <w:szCs w:val="28"/>
        </w:rPr>
        <w:t>долгосрочным</w:t>
      </w:r>
      <w:proofErr w:type="gramEnd"/>
      <w:r w:rsidRPr="0030028A">
        <w:rPr>
          <w:rFonts w:ascii="Times New Roman" w:hAnsi="Times New Roman" w:cs="Times New Roman"/>
          <w:sz w:val="28"/>
          <w:szCs w:val="28"/>
        </w:rPr>
        <w:t xml:space="preserve"> специальным, срок от 20 до 40 лет.</w:t>
      </w:r>
    </w:p>
    <w:p w:rsidR="00514099" w:rsidRPr="0030028A" w:rsidRDefault="00514099" w:rsidP="00687252">
      <w:pPr>
        <w:spacing w:after="0" w:line="360" w:lineRule="auto"/>
        <w:ind w:firstLine="709"/>
        <w:jc w:val="both"/>
        <w:rPr>
          <w:rFonts w:ascii="Times New Roman" w:hAnsi="Times New Roman" w:cs="Times New Roman"/>
          <w:sz w:val="28"/>
          <w:szCs w:val="28"/>
        </w:rPr>
      </w:pPr>
      <w:r w:rsidRPr="0030028A">
        <w:rPr>
          <w:rFonts w:ascii="Times New Roman" w:hAnsi="Times New Roman" w:cs="Times New Roman"/>
          <w:sz w:val="28"/>
          <w:szCs w:val="28"/>
        </w:rPr>
        <w:t xml:space="preserve">Такие формы кредитования, как лизинг, факторинг, форфейтинг, траст, в настоящее время получили широкое развитие. </w:t>
      </w:r>
    </w:p>
    <w:p w:rsidR="00514099" w:rsidRPr="0030028A" w:rsidRDefault="00514099" w:rsidP="00687252">
      <w:pPr>
        <w:spacing w:after="0" w:line="360" w:lineRule="auto"/>
        <w:ind w:firstLine="709"/>
        <w:jc w:val="both"/>
        <w:rPr>
          <w:rFonts w:ascii="Times New Roman" w:hAnsi="Times New Roman" w:cs="Times New Roman"/>
          <w:sz w:val="28"/>
          <w:szCs w:val="28"/>
        </w:rPr>
      </w:pPr>
      <w:r w:rsidRPr="0030028A">
        <w:rPr>
          <w:rFonts w:ascii="Times New Roman" w:hAnsi="Times New Roman" w:cs="Times New Roman"/>
          <w:sz w:val="28"/>
          <w:szCs w:val="28"/>
        </w:rPr>
        <w:t>Лизинг – форма кредита, которая осуществляется безденежным способом. Это может быть форма аренды с передачей в пользование машин, оборудования и других материальных сре</w:t>
      </w:r>
      <w:proofErr w:type="gramStart"/>
      <w:r w:rsidRPr="0030028A">
        <w:rPr>
          <w:rFonts w:ascii="Times New Roman" w:hAnsi="Times New Roman" w:cs="Times New Roman"/>
          <w:sz w:val="28"/>
          <w:szCs w:val="28"/>
        </w:rPr>
        <w:t>дств с п</w:t>
      </w:r>
      <w:proofErr w:type="gramEnd"/>
      <w:r w:rsidRPr="0030028A">
        <w:rPr>
          <w:rFonts w:ascii="Times New Roman" w:hAnsi="Times New Roman" w:cs="Times New Roman"/>
          <w:sz w:val="28"/>
          <w:szCs w:val="28"/>
        </w:rPr>
        <w:t>остепенной последующей выплатой их стоимости.</w:t>
      </w:r>
    </w:p>
    <w:p w:rsidR="00514099" w:rsidRPr="0030028A" w:rsidRDefault="00514099" w:rsidP="00687252">
      <w:pPr>
        <w:spacing w:after="0" w:line="360" w:lineRule="auto"/>
        <w:ind w:firstLine="709"/>
        <w:jc w:val="both"/>
        <w:rPr>
          <w:rFonts w:ascii="Times New Roman" w:hAnsi="Times New Roman" w:cs="Times New Roman"/>
          <w:sz w:val="28"/>
          <w:szCs w:val="28"/>
        </w:rPr>
      </w:pPr>
      <w:r w:rsidRPr="0030028A">
        <w:rPr>
          <w:rFonts w:ascii="Times New Roman" w:hAnsi="Times New Roman" w:cs="Times New Roman"/>
          <w:sz w:val="28"/>
          <w:szCs w:val="28"/>
        </w:rPr>
        <w:t xml:space="preserve">Факторинг – это перепродажа или перекупка                                                                                                                                                                                                                 чужой задолженности или коммерческие операции по доверенности. Сначала банк должен купить «дебиторские счета» предприятия за наличные, а затем он взыскивает долг с фактического покупателя, которому предприятие продало товар или оказало услугу. </w:t>
      </w:r>
    </w:p>
    <w:p w:rsidR="00514099" w:rsidRPr="0030028A" w:rsidRDefault="00514099" w:rsidP="00687252">
      <w:pPr>
        <w:spacing w:after="0" w:line="360" w:lineRule="auto"/>
        <w:ind w:firstLine="709"/>
        <w:jc w:val="both"/>
        <w:rPr>
          <w:rFonts w:ascii="Times New Roman" w:hAnsi="Times New Roman" w:cs="Times New Roman"/>
          <w:sz w:val="28"/>
          <w:szCs w:val="28"/>
        </w:rPr>
      </w:pPr>
      <w:r w:rsidRPr="0030028A">
        <w:rPr>
          <w:rFonts w:ascii="Times New Roman" w:hAnsi="Times New Roman" w:cs="Times New Roman"/>
          <w:sz w:val="28"/>
          <w:szCs w:val="28"/>
        </w:rPr>
        <w:t>Форфейтинг – это долгосрочный факторинг. Он вязан с продажей банку долгов, которые должны быть оплачены от 1 года до 5 лет.</w:t>
      </w:r>
    </w:p>
    <w:p w:rsidR="00514099" w:rsidRPr="0030028A" w:rsidRDefault="00514099" w:rsidP="00687252">
      <w:pPr>
        <w:spacing w:after="0" w:line="360" w:lineRule="auto"/>
        <w:ind w:firstLine="709"/>
        <w:jc w:val="both"/>
        <w:rPr>
          <w:rFonts w:ascii="Times New Roman" w:hAnsi="Times New Roman" w:cs="Times New Roman"/>
          <w:sz w:val="28"/>
          <w:szCs w:val="28"/>
        </w:rPr>
      </w:pPr>
      <w:r w:rsidRPr="0030028A">
        <w:rPr>
          <w:rFonts w:ascii="Times New Roman" w:hAnsi="Times New Roman" w:cs="Times New Roman"/>
          <w:sz w:val="28"/>
          <w:szCs w:val="28"/>
        </w:rPr>
        <w:t xml:space="preserve">Траст – это кредит, который осуществляет операции по управлению капиталом клиентов. </w:t>
      </w:r>
    </w:p>
    <w:p w:rsidR="00514099" w:rsidRPr="0030028A" w:rsidRDefault="00514099" w:rsidP="00687252">
      <w:pPr>
        <w:spacing w:after="0" w:line="360" w:lineRule="auto"/>
        <w:ind w:firstLine="709"/>
        <w:jc w:val="both"/>
        <w:rPr>
          <w:rFonts w:ascii="Times New Roman" w:hAnsi="Times New Roman" w:cs="Times New Roman"/>
          <w:sz w:val="28"/>
          <w:szCs w:val="28"/>
        </w:rPr>
      </w:pPr>
      <w:r w:rsidRPr="0030028A">
        <w:rPr>
          <w:rFonts w:ascii="Times New Roman" w:hAnsi="Times New Roman" w:cs="Times New Roman"/>
          <w:sz w:val="28"/>
          <w:szCs w:val="28"/>
        </w:rPr>
        <w:t>Структура кредитно-банковской системы</w:t>
      </w:r>
    </w:p>
    <w:p w:rsidR="00514099" w:rsidRPr="0030028A" w:rsidRDefault="00514099" w:rsidP="00687252">
      <w:pPr>
        <w:spacing w:after="0" w:line="360" w:lineRule="auto"/>
        <w:ind w:firstLine="709"/>
        <w:jc w:val="both"/>
        <w:rPr>
          <w:rFonts w:ascii="Times New Roman" w:hAnsi="Times New Roman" w:cs="Times New Roman"/>
          <w:sz w:val="28"/>
          <w:szCs w:val="28"/>
        </w:rPr>
      </w:pPr>
      <w:r w:rsidRPr="0030028A">
        <w:rPr>
          <w:rFonts w:ascii="Times New Roman" w:hAnsi="Times New Roman" w:cs="Times New Roman"/>
          <w:sz w:val="28"/>
          <w:szCs w:val="28"/>
        </w:rPr>
        <w:t xml:space="preserve">Во многих странах кредитно-банковская система представлена тремя уровнями: центральным (национальным) банком, коммерческими банками и специализированными кредитно-финансовыми учреждениями (страховые, ипотечные, сберегательные и </w:t>
      </w:r>
      <w:proofErr w:type="spellStart"/>
      <w:r w:rsidRPr="0030028A">
        <w:rPr>
          <w:rFonts w:ascii="Times New Roman" w:hAnsi="Times New Roman" w:cs="Times New Roman"/>
          <w:sz w:val="28"/>
          <w:szCs w:val="28"/>
        </w:rPr>
        <w:t>т</w:t>
      </w:r>
      <w:proofErr w:type="gramStart"/>
      <w:r w:rsidRPr="0030028A">
        <w:rPr>
          <w:rFonts w:ascii="Times New Roman" w:hAnsi="Times New Roman" w:cs="Times New Roman"/>
          <w:sz w:val="28"/>
          <w:szCs w:val="28"/>
        </w:rPr>
        <w:t>.д</w:t>
      </w:r>
      <w:proofErr w:type="spellEnd"/>
      <w:proofErr w:type="gramEnd"/>
      <w:r w:rsidRPr="0030028A">
        <w:rPr>
          <w:rFonts w:ascii="Times New Roman" w:hAnsi="Times New Roman" w:cs="Times New Roman"/>
          <w:sz w:val="28"/>
          <w:szCs w:val="28"/>
        </w:rPr>
        <w:t>)</w:t>
      </w:r>
    </w:p>
    <w:p w:rsidR="00514099" w:rsidRPr="0030028A" w:rsidRDefault="00514099" w:rsidP="00687252">
      <w:pPr>
        <w:spacing w:after="0" w:line="360" w:lineRule="auto"/>
        <w:ind w:firstLine="709"/>
        <w:jc w:val="both"/>
        <w:rPr>
          <w:rFonts w:ascii="Times New Roman" w:hAnsi="Times New Roman" w:cs="Times New Roman"/>
          <w:sz w:val="28"/>
          <w:szCs w:val="28"/>
        </w:rPr>
      </w:pPr>
      <w:r w:rsidRPr="0030028A">
        <w:rPr>
          <w:rFonts w:ascii="Times New Roman" w:hAnsi="Times New Roman" w:cs="Times New Roman"/>
          <w:sz w:val="28"/>
          <w:szCs w:val="28"/>
        </w:rPr>
        <w:t xml:space="preserve">Центральный Банк </w:t>
      </w:r>
      <w:proofErr w:type="gramStart"/>
      <w:r w:rsidRPr="0030028A">
        <w:rPr>
          <w:rFonts w:ascii="Times New Roman" w:hAnsi="Times New Roman" w:cs="Times New Roman"/>
          <w:sz w:val="28"/>
          <w:szCs w:val="28"/>
        </w:rPr>
        <w:t>выполняет роль</w:t>
      </w:r>
      <w:proofErr w:type="gramEnd"/>
      <w:r w:rsidRPr="0030028A">
        <w:rPr>
          <w:rFonts w:ascii="Times New Roman" w:hAnsi="Times New Roman" w:cs="Times New Roman"/>
          <w:sz w:val="28"/>
          <w:szCs w:val="28"/>
        </w:rPr>
        <w:t xml:space="preserve"> главного регулирующего и координирующего кредитного органа системы.    Клиентура центрального банка – коммерческие банки и другие кредитные учреждения, а также </w:t>
      </w:r>
      <w:r w:rsidRPr="0030028A">
        <w:rPr>
          <w:rFonts w:ascii="Times New Roman" w:hAnsi="Times New Roman" w:cs="Times New Roman"/>
          <w:sz w:val="28"/>
          <w:szCs w:val="28"/>
        </w:rPr>
        <w:lastRenderedPageBreak/>
        <w:t>правительственные органы, которым он предоставляет разнообразные услуги. Он не ведет операции с деловыми фирмами или населением.</w:t>
      </w:r>
    </w:p>
    <w:p w:rsidR="00514099" w:rsidRPr="0030028A" w:rsidRDefault="00514099" w:rsidP="00687252">
      <w:pPr>
        <w:spacing w:after="0" w:line="360" w:lineRule="auto"/>
        <w:ind w:firstLine="709"/>
        <w:jc w:val="both"/>
        <w:rPr>
          <w:rFonts w:ascii="Times New Roman" w:hAnsi="Times New Roman" w:cs="Times New Roman"/>
          <w:sz w:val="28"/>
          <w:szCs w:val="28"/>
        </w:rPr>
      </w:pPr>
      <w:r w:rsidRPr="0030028A">
        <w:rPr>
          <w:rFonts w:ascii="Times New Roman" w:hAnsi="Times New Roman" w:cs="Times New Roman"/>
          <w:sz w:val="28"/>
          <w:szCs w:val="28"/>
        </w:rPr>
        <w:t>Основные функции центрального банка:</w:t>
      </w:r>
    </w:p>
    <w:p w:rsidR="00514099" w:rsidRPr="0030028A" w:rsidRDefault="00514099" w:rsidP="00687252">
      <w:pPr>
        <w:pStyle w:val="a6"/>
        <w:numPr>
          <w:ilvl w:val="0"/>
          <w:numId w:val="6"/>
        </w:numPr>
        <w:spacing w:after="0" w:line="360" w:lineRule="auto"/>
        <w:ind w:left="0" w:firstLine="709"/>
        <w:jc w:val="both"/>
        <w:rPr>
          <w:rFonts w:ascii="Times New Roman" w:hAnsi="Times New Roman" w:cs="Times New Roman"/>
          <w:sz w:val="28"/>
          <w:szCs w:val="28"/>
        </w:rPr>
      </w:pPr>
      <w:r w:rsidRPr="0030028A">
        <w:rPr>
          <w:rFonts w:ascii="Times New Roman" w:hAnsi="Times New Roman" w:cs="Times New Roman"/>
          <w:sz w:val="28"/>
          <w:szCs w:val="28"/>
        </w:rPr>
        <w:t>эмиссия кредитных денег (банкнот);</w:t>
      </w:r>
    </w:p>
    <w:p w:rsidR="00514099" w:rsidRPr="0030028A" w:rsidRDefault="00514099" w:rsidP="00687252">
      <w:pPr>
        <w:pStyle w:val="a6"/>
        <w:numPr>
          <w:ilvl w:val="0"/>
          <w:numId w:val="6"/>
        </w:numPr>
        <w:spacing w:after="0" w:line="360" w:lineRule="auto"/>
        <w:ind w:left="0" w:firstLine="709"/>
        <w:jc w:val="both"/>
        <w:rPr>
          <w:rFonts w:ascii="Times New Roman" w:hAnsi="Times New Roman" w:cs="Times New Roman"/>
          <w:sz w:val="28"/>
          <w:szCs w:val="28"/>
        </w:rPr>
      </w:pPr>
      <w:r w:rsidRPr="0030028A">
        <w:rPr>
          <w:rFonts w:ascii="Times New Roman" w:hAnsi="Times New Roman" w:cs="Times New Roman"/>
          <w:sz w:val="28"/>
          <w:szCs w:val="28"/>
        </w:rPr>
        <w:t>оказание разнообразных услуг для банков и других кредитных учреждений;</w:t>
      </w:r>
    </w:p>
    <w:p w:rsidR="00514099" w:rsidRPr="0030028A" w:rsidRDefault="00514099" w:rsidP="00687252">
      <w:pPr>
        <w:pStyle w:val="a6"/>
        <w:numPr>
          <w:ilvl w:val="0"/>
          <w:numId w:val="6"/>
        </w:numPr>
        <w:spacing w:after="0" w:line="360" w:lineRule="auto"/>
        <w:ind w:left="0" w:firstLine="709"/>
        <w:jc w:val="both"/>
        <w:rPr>
          <w:rFonts w:ascii="Times New Roman" w:hAnsi="Times New Roman" w:cs="Times New Roman"/>
          <w:sz w:val="28"/>
          <w:szCs w:val="28"/>
        </w:rPr>
      </w:pPr>
      <w:r w:rsidRPr="0030028A">
        <w:rPr>
          <w:rFonts w:ascii="Times New Roman" w:hAnsi="Times New Roman" w:cs="Times New Roman"/>
          <w:sz w:val="28"/>
          <w:szCs w:val="28"/>
        </w:rPr>
        <w:t>выполнение функций финансового агентства правительства;</w:t>
      </w:r>
    </w:p>
    <w:p w:rsidR="00514099" w:rsidRPr="0030028A" w:rsidRDefault="00514099" w:rsidP="00687252">
      <w:pPr>
        <w:pStyle w:val="a6"/>
        <w:numPr>
          <w:ilvl w:val="0"/>
          <w:numId w:val="6"/>
        </w:numPr>
        <w:spacing w:after="0" w:line="360" w:lineRule="auto"/>
        <w:ind w:left="0" w:firstLine="709"/>
        <w:jc w:val="both"/>
        <w:rPr>
          <w:rFonts w:ascii="Times New Roman" w:hAnsi="Times New Roman" w:cs="Times New Roman"/>
          <w:sz w:val="28"/>
          <w:szCs w:val="28"/>
        </w:rPr>
      </w:pPr>
      <w:r w:rsidRPr="0030028A">
        <w:rPr>
          <w:rFonts w:ascii="Times New Roman" w:hAnsi="Times New Roman" w:cs="Times New Roman"/>
          <w:sz w:val="28"/>
          <w:szCs w:val="28"/>
        </w:rPr>
        <w:t>хранение централизованного золотого и валютного запаса;</w:t>
      </w:r>
    </w:p>
    <w:p w:rsidR="00514099" w:rsidRPr="0030028A" w:rsidRDefault="00514099" w:rsidP="00687252">
      <w:pPr>
        <w:pStyle w:val="a6"/>
        <w:numPr>
          <w:ilvl w:val="0"/>
          <w:numId w:val="6"/>
        </w:numPr>
        <w:spacing w:after="0" w:line="360" w:lineRule="auto"/>
        <w:ind w:left="0" w:firstLine="709"/>
        <w:jc w:val="both"/>
        <w:rPr>
          <w:rFonts w:ascii="Times New Roman" w:hAnsi="Times New Roman" w:cs="Times New Roman"/>
          <w:sz w:val="28"/>
          <w:szCs w:val="28"/>
        </w:rPr>
      </w:pPr>
      <w:r w:rsidRPr="0030028A">
        <w:rPr>
          <w:rFonts w:ascii="Times New Roman" w:hAnsi="Times New Roman" w:cs="Times New Roman"/>
          <w:sz w:val="28"/>
          <w:szCs w:val="28"/>
        </w:rPr>
        <w:t>проведение мероприятий денежно-кредитной политики.</w:t>
      </w:r>
    </w:p>
    <w:p w:rsidR="00514099" w:rsidRPr="0030028A" w:rsidRDefault="00514099" w:rsidP="00687252">
      <w:pPr>
        <w:spacing w:after="0" w:line="360" w:lineRule="auto"/>
        <w:ind w:firstLine="709"/>
        <w:jc w:val="both"/>
        <w:rPr>
          <w:rFonts w:ascii="Times New Roman" w:hAnsi="Times New Roman" w:cs="Times New Roman"/>
          <w:sz w:val="28"/>
          <w:szCs w:val="28"/>
        </w:rPr>
      </w:pPr>
      <w:r w:rsidRPr="0030028A">
        <w:rPr>
          <w:rFonts w:ascii="Times New Roman" w:hAnsi="Times New Roman" w:cs="Times New Roman"/>
          <w:sz w:val="28"/>
          <w:szCs w:val="28"/>
        </w:rPr>
        <w:t xml:space="preserve">Центральный Банк имеет монопольное право выпуска банкнот в стране. Банкноты являются единственным законным платежным средством, которое обязательно к приему в оплату долгов. </w:t>
      </w:r>
      <w:proofErr w:type="gramStart"/>
      <w:r w:rsidRPr="0030028A">
        <w:rPr>
          <w:rFonts w:ascii="Times New Roman" w:hAnsi="Times New Roman" w:cs="Times New Roman"/>
          <w:sz w:val="28"/>
          <w:szCs w:val="28"/>
        </w:rPr>
        <w:t>(Банкнотами можно осуществить выплату долга на любую сумму.</w:t>
      </w:r>
      <w:proofErr w:type="gramEnd"/>
      <w:r w:rsidRPr="0030028A">
        <w:rPr>
          <w:rFonts w:ascii="Times New Roman" w:hAnsi="Times New Roman" w:cs="Times New Roman"/>
          <w:sz w:val="28"/>
          <w:szCs w:val="28"/>
        </w:rPr>
        <w:t xml:space="preserve"> </w:t>
      </w:r>
      <w:proofErr w:type="gramStart"/>
      <w:r w:rsidRPr="0030028A">
        <w:rPr>
          <w:rFonts w:ascii="Times New Roman" w:hAnsi="Times New Roman" w:cs="Times New Roman"/>
          <w:sz w:val="28"/>
          <w:szCs w:val="28"/>
        </w:rPr>
        <w:t>Но прием монет оплату долга ограничен определенной суммой.)</w:t>
      </w:r>
      <w:proofErr w:type="gramEnd"/>
      <w:r w:rsidRPr="0030028A">
        <w:rPr>
          <w:rFonts w:ascii="Times New Roman" w:hAnsi="Times New Roman" w:cs="Times New Roman"/>
          <w:sz w:val="28"/>
          <w:szCs w:val="28"/>
        </w:rPr>
        <w:t xml:space="preserve"> Банкнотный «фундамент» поддерживает огромную надстройку денег безналичного оборота, который может храниться в виде остатков на банковских счетах. Хотя «базовые деньги» составляют относительно небольшую часть денежной массы, они значительны и являются важной  частью запаса денег в хозяйстве.  </w:t>
      </w:r>
    </w:p>
    <w:p w:rsidR="00514099" w:rsidRPr="0030028A" w:rsidRDefault="00514099" w:rsidP="00687252">
      <w:pPr>
        <w:spacing w:after="0" w:line="360" w:lineRule="auto"/>
        <w:ind w:firstLine="709"/>
        <w:jc w:val="both"/>
        <w:rPr>
          <w:rFonts w:ascii="Times New Roman" w:hAnsi="Times New Roman" w:cs="Times New Roman"/>
          <w:sz w:val="28"/>
          <w:szCs w:val="28"/>
        </w:rPr>
      </w:pPr>
      <w:r w:rsidRPr="0030028A">
        <w:rPr>
          <w:rFonts w:ascii="Times New Roman" w:hAnsi="Times New Roman" w:cs="Times New Roman"/>
          <w:sz w:val="28"/>
          <w:szCs w:val="28"/>
        </w:rPr>
        <w:t xml:space="preserve">Центральный Банк </w:t>
      </w:r>
      <w:proofErr w:type="gramStart"/>
      <w:r w:rsidRPr="0030028A">
        <w:rPr>
          <w:rFonts w:ascii="Times New Roman" w:hAnsi="Times New Roman" w:cs="Times New Roman"/>
          <w:sz w:val="28"/>
          <w:szCs w:val="28"/>
        </w:rPr>
        <w:t>выполняет роль</w:t>
      </w:r>
      <w:proofErr w:type="gramEnd"/>
      <w:r w:rsidRPr="0030028A">
        <w:rPr>
          <w:rFonts w:ascii="Times New Roman" w:hAnsi="Times New Roman" w:cs="Times New Roman"/>
          <w:sz w:val="28"/>
          <w:szCs w:val="28"/>
        </w:rPr>
        <w:t xml:space="preserve"> «кредитора в последней инстанции» для коммерческих банков и других кредитных учреждений. Взимая с заемщиков учетную ставку, Центральный Банк предоставляет краткосрочные кредиты для восполнения временной нехватки ликвидных средств. Традиционно эти кредиты должны быть обеспечены торговыми векселями, государственными ценными бумагами или собственными долговыми обязательствами банков. </w:t>
      </w:r>
    </w:p>
    <w:p w:rsidR="00514099" w:rsidRPr="0030028A" w:rsidRDefault="00514099" w:rsidP="00687252">
      <w:pPr>
        <w:spacing w:after="0" w:line="360" w:lineRule="auto"/>
        <w:ind w:firstLine="709"/>
        <w:jc w:val="both"/>
        <w:rPr>
          <w:rFonts w:ascii="Times New Roman" w:hAnsi="Times New Roman" w:cs="Times New Roman"/>
          <w:sz w:val="28"/>
          <w:szCs w:val="28"/>
        </w:rPr>
      </w:pPr>
      <w:r w:rsidRPr="0030028A">
        <w:rPr>
          <w:rFonts w:ascii="Times New Roman" w:hAnsi="Times New Roman" w:cs="Times New Roman"/>
          <w:sz w:val="28"/>
          <w:szCs w:val="28"/>
        </w:rPr>
        <w:t xml:space="preserve">Центральный Банк – это «банк банков». Деятельность центрального банка не направлена на получение прибыли. Он не конкурирует с кредитными учреждениями на финансовых рынках и с коммерческими банками. Главной целью центрального банка является обеспечение </w:t>
      </w:r>
      <w:r w:rsidRPr="0030028A">
        <w:rPr>
          <w:rFonts w:ascii="Times New Roman" w:hAnsi="Times New Roman" w:cs="Times New Roman"/>
          <w:sz w:val="28"/>
          <w:szCs w:val="28"/>
        </w:rPr>
        <w:lastRenderedPageBreak/>
        <w:t>необходимого уровня ликвидности, регулирование системы расчетов, контролировать работу рядовых банков.</w:t>
      </w:r>
    </w:p>
    <w:p w:rsidR="00514099" w:rsidRPr="0030028A" w:rsidRDefault="00514099" w:rsidP="00687252">
      <w:pPr>
        <w:spacing w:after="0" w:line="360" w:lineRule="auto"/>
        <w:ind w:firstLine="709"/>
        <w:jc w:val="both"/>
        <w:rPr>
          <w:rFonts w:ascii="Times New Roman" w:hAnsi="Times New Roman" w:cs="Times New Roman"/>
          <w:sz w:val="28"/>
          <w:szCs w:val="28"/>
        </w:rPr>
      </w:pPr>
      <w:proofErr w:type="gramStart"/>
      <w:r w:rsidRPr="0030028A">
        <w:rPr>
          <w:rFonts w:ascii="Times New Roman" w:hAnsi="Times New Roman" w:cs="Times New Roman"/>
          <w:sz w:val="28"/>
          <w:szCs w:val="28"/>
        </w:rPr>
        <w:t>Контроль за</w:t>
      </w:r>
      <w:proofErr w:type="gramEnd"/>
      <w:r w:rsidRPr="0030028A">
        <w:rPr>
          <w:rFonts w:ascii="Times New Roman" w:hAnsi="Times New Roman" w:cs="Times New Roman"/>
          <w:sz w:val="28"/>
          <w:szCs w:val="28"/>
        </w:rPr>
        <w:t xml:space="preserve"> деятельностью кредитных учреждений с целью предотвращения и сокращения злоупотреблений, а так же с целью обеспечения стабильности  работы  и снижения риска банкротства, является важнейшей обязанностью центральных банков.   Выполняя эту функцию, Центральный Банк тесно взаимодействует с другими государственными органами контроля. </w:t>
      </w:r>
    </w:p>
    <w:p w:rsidR="00514099" w:rsidRPr="0030028A" w:rsidRDefault="00514099" w:rsidP="00687252">
      <w:pPr>
        <w:spacing w:after="0" w:line="360" w:lineRule="auto"/>
        <w:ind w:firstLine="709"/>
        <w:jc w:val="both"/>
        <w:rPr>
          <w:rFonts w:ascii="Times New Roman" w:hAnsi="Times New Roman" w:cs="Times New Roman"/>
          <w:sz w:val="28"/>
          <w:szCs w:val="28"/>
        </w:rPr>
      </w:pPr>
      <w:r w:rsidRPr="0030028A">
        <w:rPr>
          <w:rFonts w:ascii="Times New Roman" w:hAnsi="Times New Roman" w:cs="Times New Roman"/>
          <w:sz w:val="28"/>
          <w:szCs w:val="28"/>
        </w:rPr>
        <w:t>Центральный Банк считается главным банкиром и финансовым консультантом правительства. Центральный Банк выполняет следующие операции:</w:t>
      </w:r>
    </w:p>
    <w:p w:rsidR="00514099" w:rsidRPr="0030028A" w:rsidRDefault="00514099" w:rsidP="00687252">
      <w:pPr>
        <w:pStyle w:val="a6"/>
        <w:numPr>
          <w:ilvl w:val="0"/>
          <w:numId w:val="3"/>
        </w:numPr>
        <w:spacing w:after="0" w:line="360" w:lineRule="auto"/>
        <w:ind w:left="0" w:firstLine="709"/>
        <w:jc w:val="both"/>
        <w:rPr>
          <w:rFonts w:ascii="Times New Roman" w:hAnsi="Times New Roman" w:cs="Times New Roman"/>
          <w:sz w:val="28"/>
          <w:szCs w:val="28"/>
        </w:rPr>
      </w:pPr>
      <w:r w:rsidRPr="0030028A">
        <w:rPr>
          <w:rFonts w:ascii="Times New Roman" w:hAnsi="Times New Roman" w:cs="Times New Roman"/>
          <w:sz w:val="28"/>
          <w:szCs w:val="28"/>
        </w:rPr>
        <w:t>регулирует налоги и другие денежные поступления, по поручению правительства выполняет платежи, ведет счета правительственных учреждений;</w:t>
      </w:r>
    </w:p>
    <w:p w:rsidR="00514099" w:rsidRPr="0030028A" w:rsidRDefault="00514099" w:rsidP="00687252">
      <w:pPr>
        <w:pStyle w:val="a6"/>
        <w:numPr>
          <w:ilvl w:val="0"/>
          <w:numId w:val="3"/>
        </w:numPr>
        <w:spacing w:after="0" w:line="360" w:lineRule="auto"/>
        <w:ind w:left="0" w:firstLine="709"/>
        <w:jc w:val="both"/>
        <w:rPr>
          <w:rFonts w:ascii="Times New Roman" w:hAnsi="Times New Roman" w:cs="Times New Roman"/>
          <w:sz w:val="28"/>
          <w:szCs w:val="28"/>
        </w:rPr>
      </w:pPr>
      <w:r w:rsidRPr="0030028A">
        <w:rPr>
          <w:rFonts w:ascii="Times New Roman" w:hAnsi="Times New Roman" w:cs="Times New Roman"/>
          <w:sz w:val="28"/>
          <w:szCs w:val="28"/>
        </w:rPr>
        <w:t>проводит операцию по размещению на рынке новых выпусков государственных долгов, а так же проводит операции по эмиссии;</w:t>
      </w:r>
    </w:p>
    <w:p w:rsidR="00514099" w:rsidRPr="0030028A" w:rsidRDefault="00514099" w:rsidP="00687252">
      <w:pPr>
        <w:pStyle w:val="a6"/>
        <w:numPr>
          <w:ilvl w:val="0"/>
          <w:numId w:val="3"/>
        </w:numPr>
        <w:spacing w:after="0" w:line="360" w:lineRule="auto"/>
        <w:ind w:left="0" w:firstLine="709"/>
        <w:jc w:val="both"/>
        <w:rPr>
          <w:rFonts w:ascii="Times New Roman" w:hAnsi="Times New Roman" w:cs="Times New Roman"/>
          <w:sz w:val="28"/>
          <w:szCs w:val="28"/>
        </w:rPr>
      </w:pPr>
      <w:r w:rsidRPr="0030028A">
        <w:rPr>
          <w:rFonts w:ascii="Times New Roman" w:hAnsi="Times New Roman" w:cs="Times New Roman"/>
          <w:sz w:val="28"/>
          <w:szCs w:val="28"/>
        </w:rPr>
        <w:t>по просьбе правительства может предоставить прямой и кассовый кредит;</w:t>
      </w:r>
    </w:p>
    <w:p w:rsidR="00514099" w:rsidRPr="0030028A" w:rsidRDefault="00514099" w:rsidP="00687252">
      <w:pPr>
        <w:pStyle w:val="a6"/>
        <w:numPr>
          <w:ilvl w:val="0"/>
          <w:numId w:val="3"/>
        </w:numPr>
        <w:spacing w:after="0" w:line="360" w:lineRule="auto"/>
        <w:ind w:left="0" w:firstLine="709"/>
        <w:jc w:val="both"/>
        <w:rPr>
          <w:rFonts w:ascii="Times New Roman" w:hAnsi="Times New Roman" w:cs="Times New Roman"/>
          <w:sz w:val="28"/>
          <w:szCs w:val="28"/>
        </w:rPr>
      </w:pPr>
      <w:r w:rsidRPr="0030028A">
        <w:rPr>
          <w:rFonts w:ascii="Times New Roman" w:hAnsi="Times New Roman" w:cs="Times New Roman"/>
          <w:sz w:val="28"/>
          <w:szCs w:val="28"/>
        </w:rPr>
        <w:t>приобретает государственные ценные бумаги для собственного портфеля;</w:t>
      </w:r>
    </w:p>
    <w:p w:rsidR="00514099" w:rsidRPr="0030028A" w:rsidRDefault="00514099" w:rsidP="00687252">
      <w:pPr>
        <w:pStyle w:val="a6"/>
        <w:numPr>
          <w:ilvl w:val="0"/>
          <w:numId w:val="3"/>
        </w:numPr>
        <w:spacing w:after="0" w:line="360" w:lineRule="auto"/>
        <w:ind w:left="0" w:firstLine="709"/>
        <w:jc w:val="both"/>
        <w:rPr>
          <w:rFonts w:ascii="Times New Roman" w:hAnsi="Times New Roman" w:cs="Times New Roman"/>
          <w:sz w:val="28"/>
          <w:szCs w:val="28"/>
        </w:rPr>
      </w:pPr>
      <w:r w:rsidRPr="0030028A">
        <w:rPr>
          <w:rFonts w:ascii="Times New Roman" w:hAnsi="Times New Roman" w:cs="Times New Roman"/>
          <w:sz w:val="28"/>
          <w:szCs w:val="28"/>
        </w:rPr>
        <w:t xml:space="preserve">выполняет роль советника правительства и других государственных </w:t>
      </w:r>
      <w:proofErr w:type="gramStart"/>
      <w:r w:rsidRPr="0030028A">
        <w:rPr>
          <w:rFonts w:ascii="Times New Roman" w:hAnsi="Times New Roman" w:cs="Times New Roman"/>
          <w:sz w:val="28"/>
          <w:szCs w:val="28"/>
        </w:rPr>
        <w:t>органов</w:t>
      </w:r>
      <w:proofErr w:type="gramEnd"/>
      <w:r w:rsidRPr="0030028A">
        <w:rPr>
          <w:rFonts w:ascii="Times New Roman" w:hAnsi="Times New Roman" w:cs="Times New Roman"/>
          <w:sz w:val="28"/>
          <w:szCs w:val="28"/>
        </w:rPr>
        <w:t xml:space="preserve"> как по финансовым, так и по всем экономическим вопросам.</w:t>
      </w:r>
    </w:p>
    <w:p w:rsidR="00514099" w:rsidRPr="0030028A" w:rsidRDefault="00514099" w:rsidP="00687252">
      <w:pPr>
        <w:spacing w:after="0" w:line="360" w:lineRule="auto"/>
        <w:ind w:firstLine="709"/>
        <w:jc w:val="both"/>
        <w:rPr>
          <w:rFonts w:ascii="Times New Roman" w:hAnsi="Times New Roman" w:cs="Times New Roman"/>
          <w:sz w:val="28"/>
          <w:szCs w:val="28"/>
        </w:rPr>
      </w:pPr>
      <w:r w:rsidRPr="0030028A">
        <w:rPr>
          <w:rFonts w:ascii="Times New Roman" w:hAnsi="Times New Roman" w:cs="Times New Roman"/>
          <w:sz w:val="28"/>
          <w:szCs w:val="28"/>
        </w:rPr>
        <w:t xml:space="preserve">Центральный Банк – хранилище золотовалютных резервов страны. В условиях существования золотого стандарта металлический запас эмиссионного банка был гарантийным фондом обеспечения денег. Жесткий контроль выпуска наличных денег осуществлялся благодаря наличию обязательного золотого покрытия в определенном проценте к сумме выпущенных банкнот. С отменой золотого стандарта во многих странах в 30-х годах ХХ века, металлический запас больше не являлся ограничителям </w:t>
      </w:r>
      <w:r w:rsidRPr="0030028A">
        <w:rPr>
          <w:rFonts w:ascii="Times New Roman" w:hAnsi="Times New Roman" w:cs="Times New Roman"/>
          <w:sz w:val="28"/>
          <w:szCs w:val="28"/>
        </w:rPr>
        <w:lastRenderedPageBreak/>
        <w:t xml:space="preserve">эмиссии. Он стал использоваться в качестве </w:t>
      </w:r>
      <w:proofErr w:type="spellStart"/>
      <w:r w:rsidRPr="0030028A">
        <w:rPr>
          <w:rFonts w:ascii="Times New Roman" w:hAnsi="Times New Roman" w:cs="Times New Roman"/>
          <w:sz w:val="28"/>
          <w:szCs w:val="28"/>
        </w:rPr>
        <w:t>гарантийно-страхового</w:t>
      </w:r>
      <w:proofErr w:type="spellEnd"/>
      <w:r w:rsidRPr="0030028A">
        <w:rPr>
          <w:rFonts w:ascii="Times New Roman" w:hAnsi="Times New Roman" w:cs="Times New Roman"/>
          <w:sz w:val="28"/>
          <w:szCs w:val="28"/>
        </w:rPr>
        <w:t xml:space="preserve"> фонда международных платежей. Центральный Банк хранит не только благородные металлы, но и крупные запасы в иностранных валютах, что, помощью инвестиций на валютном рынке, дает поддержку внешнего курса своей валюты. </w:t>
      </w:r>
    </w:p>
    <w:p w:rsidR="00514099" w:rsidRPr="0030028A" w:rsidRDefault="00514099" w:rsidP="00687252">
      <w:pPr>
        <w:spacing w:after="0" w:line="360" w:lineRule="auto"/>
        <w:ind w:firstLine="709"/>
        <w:jc w:val="both"/>
        <w:rPr>
          <w:rFonts w:ascii="Times New Roman" w:hAnsi="Times New Roman" w:cs="Times New Roman"/>
          <w:sz w:val="28"/>
          <w:szCs w:val="28"/>
        </w:rPr>
      </w:pPr>
      <w:r w:rsidRPr="0030028A">
        <w:rPr>
          <w:rFonts w:ascii="Times New Roman" w:hAnsi="Times New Roman" w:cs="Times New Roman"/>
          <w:sz w:val="28"/>
          <w:szCs w:val="28"/>
        </w:rPr>
        <w:t>Коммерческие банки – второй важнейший структурный уровень кредитно-банковской системы. Они считаются главными «нервными» центрами кредитно-банковской системы.</w:t>
      </w:r>
    </w:p>
    <w:p w:rsidR="00514099" w:rsidRPr="0030028A" w:rsidRDefault="00514099" w:rsidP="00687252">
      <w:pPr>
        <w:spacing w:after="0" w:line="360" w:lineRule="auto"/>
        <w:ind w:firstLine="709"/>
        <w:jc w:val="both"/>
        <w:rPr>
          <w:rFonts w:ascii="Times New Roman" w:hAnsi="Times New Roman" w:cs="Times New Roman"/>
          <w:sz w:val="28"/>
          <w:szCs w:val="28"/>
        </w:rPr>
      </w:pPr>
      <w:r w:rsidRPr="0030028A">
        <w:rPr>
          <w:rFonts w:ascii="Times New Roman" w:hAnsi="Times New Roman" w:cs="Times New Roman"/>
          <w:sz w:val="28"/>
          <w:szCs w:val="28"/>
        </w:rPr>
        <w:t xml:space="preserve">Коммерческие банки относятся к особой категории деловых предприятий, которые называются финансовыми посредниками. Они привлекают сбережения населения, капиталы и другие свободные денежные средства, которые освобождаются в процессе хозяйственной деятельности. </w:t>
      </w:r>
      <w:proofErr w:type="gramStart"/>
      <w:r w:rsidRPr="0030028A">
        <w:rPr>
          <w:rFonts w:ascii="Times New Roman" w:hAnsi="Times New Roman" w:cs="Times New Roman"/>
          <w:sz w:val="28"/>
          <w:szCs w:val="28"/>
        </w:rPr>
        <w:t>Коммерческие банк предоставляют их во временной пользование другим экономическим агентам, нуждающимся в дополнительном капитале.</w:t>
      </w:r>
      <w:proofErr w:type="gramEnd"/>
      <w:r w:rsidRPr="0030028A">
        <w:rPr>
          <w:rFonts w:ascii="Times New Roman" w:hAnsi="Times New Roman" w:cs="Times New Roman"/>
          <w:sz w:val="28"/>
          <w:szCs w:val="28"/>
        </w:rPr>
        <w:t xml:space="preserve"> Финансовые посредники обеспечивают обществу механизм межрегионального и межотраслевого перераспределения денежной массы. Таким образом, они выполняют важную народнохозяйственную функцию.</w:t>
      </w:r>
    </w:p>
    <w:p w:rsidR="00514099" w:rsidRPr="0030028A" w:rsidRDefault="00514099" w:rsidP="00687252">
      <w:pPr>
        <w:spacing w:after="0" w:line="360" w:lineRule="auto"/>
        <w:ind w:firstLine="709"/>
        <w:jc w:val="both"/>
        <w:rPr>
          <w:rFonts w:ascii="Times New Roman" w:hAnsi="Times New Roman" w:cs="Times New Roman"/>
          <w:sz w:val="28"/>
          <w:szCs w:val="28"/>
        </w:rPr>
      </w:pPr>
      <w:r w:rsidRPr="0030028A">
        <w:rPr>
          <w:rFonts w:ascii="Times New Roman" w:hAnsi="Times New Roman" w:cs="Times New Roman"/>
          <w:sz w:val="28"/>
          <w:szCs w:val="28"/>
        </w:rPr>
        <w:t>Важнейшие функции коммерческих банков:</w:t>
      </w:r>
    </w:p>
    <w:p w:rsidR="00514099" w:rsidRPr="0030028A" w:rsidRDefault="00514099" w:rsidP="00687252">
      <w:pPr>
        <w:pStyle w:val="a6"/>
        <w:numPr>
          <w:ilvl w:val="0"/>
          <w:numId w:val="3"/>
        </w:numPr>
        <w:spacing w:after="0" w:line="360" w:lineRule="auto"/>
        <w:ind w:left="0" w:firstLine="709"/>
        <w:jc w:val="both"/>
        <w:rPr>
          <w:rFonts w:ascii="Times New Roman" w:hAnsi="Times New Roman" w:cs="Times New Roman"/>
          <w:sz w:val="28"/>
          <w:szCs w:val="28"/>
        </w:rPr>
      </w:pPr>
      <w:r w:rsidRPr="0030028A">
        <w:rPr>
          <w:rFonts w:ascii="Times New Roman" w:hAnsi="Times New Roman" w:cs="Times New Roman"/>
          <w:sz w:val="28"/>
          <w:szCs w:val="28"/>
        </w:rPr>
        <w:t>перераспределение временно свободной денежной массы,  накоплений и сбережений;</w:t>
      </w:r>
    </w:p>
    <w:p w:rsidR="00514099" w:rsidRPr="0030028A" w:rsidRDefault="00514099" w:rsidP="00687252">
      <w:pPr>
        <w:pStyle w:val="a6"/>
        <w:numPr>
          <w:ilvl w:val="0"/>
          <w:numId w:val="3"/>
        </w:numPr>
        <w:spacing w:after="0" w:line="360" w:lineRule="auto"/>
        <w:ind w:left="0" w:firstLine="709"/>
        <w:jc w:val="both"/>
        <w:rPr>
          <w:rFonts w:ascii="Times New Roman" w:hAnsi="Times New Roman" w:cs="Times New Roman"/>
          <w:sz w:val="28"/>
          <w:szCs w:val="28"/>
        </w:rPr>
      </w:pPr>
      <w:r w:rsidRPr="0030028A">
        <w:rPr>
          <w:rFonts w:ascii="Times New Roman" w:hAnsi="Times New Roman" w:cs="Times New Roman"/>
          <w:sz w:val="28"/>
          <w:szCs w:val="28"/>
        </w:rPr>
        <w:t>кредитование организаций, предприятий, населения и государства;</w:t>
      </w:r>
    </w:p>
    <w:p w:rsidR="00514099" w:rsidRPr="0030028A" w:rsidRDefault="00514099" w:rsidP="00687252">
      <w:pPr>
        <w:pStyle w:val="a6"/>
        <w:numPr>
          <w:ilvl w:val="0"/>
          <w:numId w:val="3"/>
        </w:numPr>
        <w:spacing w:after="0" w:line="360" w:lineRule="auto"/>
        <w:ind w:left="0" w:firstLine="709"/>
        <w:jc w:val="both"/>
        <w:rPr>
          <w:rFonts w:ascii="Times New Roman" w:hAnsi="Times New Roman" w:cs="Times New Roman"/>
          <w:sz w:val="28"/>
          <w:szCs w:val="28"/>
        </w:rPr>
      </w:pPr>
      <w:r w:rsidRPr="0030028A">
        <w:rPr>
          <w:rFonts w:ascii="Times New Roman" w:hAnsi="Times New Roman" w:cs="Times New Roman"/>
          <w:sz w:val="28"/>
          <w:szCs w:val="28"/>
        </w:rPr>
        <w:t>организация и осуществление расчетов в хозяйстве;</w:t>
      </w:r>
    </w:p>
    <w:p w:rsidR="00514099" w:rsidRPr="0030028A" w:rsidRDefault="00514099" w:rsidP="00687252">
      <w:pPr>
        <w:pStyle w:val="a6"/>
        <w:numPr>
          <w:ilvl w:val="0"/>
          <w:numId w:val="3"/>
        </w:numPr>
        <w:spacing w:after="0" w:line="360" w:lineRule="auto"/>
        <w:ind w:left="0" w:firstLine="709"/>
        <w:jc w:val="both"/>
        <w:rPr>
          <w:rFonts w:ascii="Times New Roman" w:hAnsi="Times New Roman" w:cs="Times New Roman"/>
          <w:sz w:val="28"/>
          <w:szCs w:val="28"/>
        </w:rPr>
      </w:pPr>
      <w:r w:rsidRPr="0030028A">
        <w:rPr>
          <w:rFonts w:ascii="Times New Roman" w:hAnsi="Times New Roman" w:cs="Times New Roman"/>
          <w:sz w:val="28"/>
          <w:szCs w:val="28"/>
        </w:rPr>
        <w:t>учет векселей и операции над ними;</w:t>
      </w:r>
    </w:p>
    <w:p w:rsidR="00514099" w:rsidRPr="0030028A" w:rsidRDefault="00514099" w:rsidP="00687252">
      <w:pPr>
        <w:pStyle w:val="a6"/>
        <w:numPr>
          <w:ilvl w:val="0"/>
          <w:numId w:val="3"/>
        </w:numPr>
        <w:spacing w:after="0" w:line="360" w:lineRule="auto"/>
        <w:ind w:left="0" w:firstLine="709"/>
        <w:jc w:val="both"/>
        <w:rPr>
          <w:rFonts w:ascii="Times New Roman" w:hAnsi="Times New Roman" w:cs="Times New Roman"/>
          <w:sz w:val="28"/>
          <w:szCs w:val="28"/>
        </w:rPr>
      </w:pPr>
      <w:r w:rsidRPr="0030028A">
        <w:rPr>
          <w:rFonts w:ascii="Times New Roman" w:hAnsi="Times New Roman" w:cs="Times New Roman"/>
          <w:sz w:val="28"/>
          <w:szCs w:val="28"/>
        </w:rPr>
        <w:t>хранение материальных и финансовых ценностей;</w:t>
      </w:r>
    </w:p>
    <w:p w:rsidR="00514099" w:rsidRPr="0030028A" w:rsidRDefault="00514099" w:rsidP="00687252">
      <w:pPr>
        <w:pStyle w:val="a6"/>
        <w:numPr>
          <w:ilvl w:val="0"/>
          <w:numId w:val="3"/>
        </w:numPr>
        <w:spacing w:after="0" w:line="360" w:lineRule="auto"/>
        <w:ind w:left="0" w:firstLine="709"/>
        <w:jc w:val="both"/>
        <w:rPr>
          <w:rFonts w:ascii="Times New Roman" w:hAnsi="Times New Roman" w:cs="Times New Roman"/>
          <w:sz w:val="28"/>
          <w:szCs w:val="28"/>
        </w:rPr>
      </w:pPr>
      <w:r w:rsidRPr="0030028A">
        <w:rPr>
          <w:rFonts w:ascii="Times New Roman" w:hAnsi="Times New Roman" w:cs="Times New Roman"/>
          <w:sz w:val="28"/>
          <w:szCs w:val="28"/>
        </w:rPr>
        <w:t>трастовые операции (управление имуществом клиентов по договоренности).</w:t>
      </w:r>
    </w:p>
    <w:p w:rsidR="00514099" w:rsidRPr="0030028A" w:rsidRDefault="00514099" w:rsidP="00687252">
      <w:pPr>
        <w:spacing w:after="0" w:line="360" w:lineRule="auto"/>
        <w:ind w:firstLine="709"/>
        <w:jc w:val="both"/>
        <w:rPr>
          <w:rFonts w:ascii="Times New Roman" w:hAnsi="Times New Roman" w:cs="Times New Roman"/>
          <w:sz w:val="28"/>
          <w:szCs w:val="28"/>
        </w:rPr>
      </w:pPr>
      <w:r w:rsidRPr="0030028A">
        <w:rPr>
          <w:rFonts w:ascii="Times New Roman" w:hAnsi="Times New Roman" w:cs="Times New Roman"/>
          <w:sz w:val="28"/>
          <w:szCs w:val="28"/>
        </w:rPr>
        <w:t xml:space="preserve">Коммерческие банки оперируют в различных секторах рынка ссудного капитала, что показывает их многофункциональность. Крупные коммерческие банки предоставляют клиентам кредиты, прием депозитов, </w:t>
      </w:r>
      <w:r w:rsidRPr="0030028A">
        <w:rPr>
          <w:rFonts w:ascii="Times New Roman" w:hAnsi="Times New Roman" w:cs="Times New Roman"/>
          <w:sz w:val="28"/>
          <w:szCs w:val="28"/>
        </w:rPr>
        <w:lastRenderedPageBreak/>
        <w:t xml:space="preserve">расчеты и другой вид финансового обслуживания. В этом состоит их различие от специализированных финансовых учреждений, обладающих ограниченными функциями. </w:t>
      </w:r>
    </w:p>
    <w:p w:rsidR="00514099" w:rsidRPr="0030028A" w:rsidRDefault="00514099" w:rsidP="00687252">
      <w:pPr>
        <w:spacing w:after="0" w:line="360" w:lineRule="auto"/>
        <w:ind w:firstLine="709"/>
        <w:jc w:val="both"/>
        <w:rPr>
          <w:rFonts w:ascii="Times New Roman" w:hAnsi="Times New Roman" w:cs="Times New Roman"/>
          <w:sz w:val="28"/>
          <w:szCs w:val="28"/>
        </w:rPr>
      </w:pPr>
      <w:r w:rsidRPr="0030028A">
        <w:rPr>
          <w:rFonts w:ascii="Times New Roman" w:hAnsi="Times New Roman" w:cs="Times New Roman"/>
          <w:sz w:val="28"/>
          <w:szCs w:val="28"/>
        </w:rPr>
        <w:t xml:space="preserve">Специализированные кредитно-финансовые учреждения получили широкое распространение в настоящее время. К ним относятся пенсионные фонды, страховые компании, сберегательные учреждения, сберегательные и инвестиционные фонды. </w:t>
      </w:r>
    </w:p>
    <w:p w:rsidR="00514099" w:rsidRPr="0030028A" w:rsidRDefault="00514099" w:rsidP="00687252">
      <w:pPr>
        <w:spacing w:after="0" w:line="360" w:lineRule="auto"/>
        <w:ind w:firstLine="709"/>
        <w:jc w:val="both"/>
        <w:rPr>
          <w:rFonts w:ascii="Times New Roman" w:hAnsi="Times New Roman" w:cs="Times New Roman"/>
          <w:sz w:val="28"/>
          <w:szCs w:val="28"/>
        </w:rPr>
      </w:pPr>
      <w:r w:rsidRPr="0030028A">
        <w:rPr>
          <w:rFonts w:ascii="Times New Roman" w:hAnsi="Times New Roman" w:cs="Times New Roman"/>
          <w:sz w:val="28"/>
          <w:szCs w:val="28"/>
        </w:rPr>
        <w:t>Сберегательные учреждения (</w:t>
      </w:r>
      <w:proofErr w:type="spellStart"/>
      <w:proofErr w:type="gramStart"/>
      <w:r w:rsidRPr="0030028A">
        <w:rPr>
          <w:rFonts w:ascii="Times New Roman" w:hAnsi="Times New Roman" w:cs="Times New Roman"/>
          <w:sz w:val="28"/>
          <w:szCs w:val="28"/>
        </w:rPr>
        <w:t>судно-сберегательные</w:t>
      </w:r>
      <w:proofErr w:type="spellEnd"/>
      <w:proofErr w:type="gramEnd"/>
      <w:r w:rsidRPr="0030028A">
        <w:rPr>
          <w:rFonts w:ascii="Times New Roman" w:hAnsi="Times New Roman" w:cs="Times New Roman"/>
          <w:sz w:val="28"/>
          <w:szCs w:val="28"/>
        </w:rPr>
        <w:t xml:space="preserve"> ассоциации, взаимно-сберегательные банки, кредитные союзы) накапливают сбережения населения и направляют денежный капитал в  финансирование как коммерческого, так и жилищного строительства. Их особенность состоит в том, что они отличаются большей специализацией. </w:t>
      </w:r>
    </w:p>
    <w:p w:rsidR="00514099" w:rsidRPr="0030028A" w:rsidRDefault="00514099" w:rsidP="00687252">
      <w:pPr>
        <w:spacing w:after="0" w:line="360" w:lineRule="auto"/>
        <w:ind w:firstLine="709"/>
        <w:jc w:val="both"/>
        <w:rPr>
          <w:rFonts w:ascii="Times New Roman" w:hAnsi="Times New Roman" w:cs="Times New Roman"/>
          <w:sz w:val="28"/>
          <w:szCs w:val="28"/>
        </w:rPr>
      </w:pPr>
      <w:r w:rsidRPr="0030028A">
        <w:rPr>
          <w:rFonts w:ascii="Times New Roman" w:hAnsi="Times New Roman" w:cs="Times New Roman"/>
          <w:sz w:val="28"/>
          <w:szCs w:val="28"/>
        </w:rPr>
        <w:t xml:space="preserve">Одной из важной институциональной группой на рынках капиталов стали пенсионные фонды. Пользуясь надежным числом сбережений, они направляют свои сбереженные денежные резервы в акции и облигации частных компаний и ценные бумаги государства, тем самым осуществляя долговременное финансирование экономики. </w:t>
      </w:r>
    </w:p>
    <w:p w:rsidR="00514099" w:rsidRPr="0030028A" w:rsidRDefault="00514099" w:rsidP="00687252">
      <w:pPr>
        <w:spacing w:after="0" w:line="360" w:lineRule="auto"/>
        <w:ind w:firstLine="709"/>
        <w:jc w:val="both"/>
        <w:rPr>
          <w:rFonts w:ascii="Times New Roman" w:hAnsi="Times New Roman" w:cs="Times New Roman"/>
          <w:sz w:val="28"/>
          <w:szCs w:val="28"/>
        </w:rPr>
      </w:pPr>
      <w:r w:rsidRPr="0030028A">
        <w:rPr>
          <w:rFonts w:ascii="Times New Roman" w:hAnsi="Times New Roman" w:cs="Times New Roman"/>
          <w:sz w:val="28"/>
          <w:szCs w:val="28"/>
        </w:rPr>
        <w:t>Страховые компании осуществляют продажу аннуитетов, или права на получение крупной суммы в конце поставленного срока. Как правило, поступление денежных сре</w:t>
      </w:r>
      <w:proofErr w:type="gramStart"/>
      <w:r w:rsidRPr="0030028A">
        <w:rPr>
          <w:rFonts w:ascii="Times New Roman" w:hAnsi="Times New Roman" w:cs="Times New Roman"/>
          <w:sz w:val="28"/>
          <w:szCs w:val="28"/>
        </w:rPr>
        <w:t>дств в ф</w:t>
      </w:r>
      <w:proofErr w:type="gramEnd"/>
      <w:r w:rsidRPr="0030028A">
        <w:rPr>
          <w:rFonts w:ascii="Times New Roman" w:hAnsi="Times New Roman" w:cs="Times New Roman"/>
          <w:sz w:val="28"/>
          <w:szCs w:val="28"/>
        </w:rPr>
        <w:t>орме доходов от активных операций и страховых премий, значительно превышает ежегодные выплаты держателям полисов. На данный момент это является одним из каналов накопления денежных сбережений населения и долговременного финансирования экономики. Благодаря крупным и постоянным  ресурсам, страховые компании инвестируют их в ценные бумаги с устанавливаемыми сроками (в первую очередь на финансирование транспорта, промышленности и жилых строений).</w:t>
      </w:r>
    </w:p>
    <w:p w:rsidR="00514099" w:rsidRPr="0030028A" w:rsidRDefault="00514099" w:rsidP="00687252">
      <w:pPr>
        <w:spacing w:after="0" w:line="360" w:lineRule="auto"/>
        <w:ind w:firstLine="709"/>
        <w:jc w:val="both"/>
        <w:rPr>
          <w:rFonts w:ascii="Times New Roman" w:hAnsi="Times New Roman" w:cs="Times New Roman"/>
          <w:sz w:val="28"/>
          <w:szCs w:val="28"/>
        </w:rPr>
      </w:pPr>
      <w:r w:rsidRPr="0030028A">
        <w:rPr>
          <w:rFonts w:ascii="Times New Roman" w:hAnsi="Times New Roman" w:cs="Times New Roman"/>
          <w:sz w:val="28"/>
          <w:szCs w:val="28"/>
        </w:rPr>
        <w:t xml:space="preserve">Финансовые компании предназначены для кредитования продаж потребительских товаров в расточку и предоставление коммерческих ссуд. </w:t>
      </w:r>
      <w:r w:rsidRPr="0030028A">
        <w:rPr>
          <w:rFonts w:ascii="Times New Roman" w:hAnsi="Times New Roman" w:cs="Times New Roman"/>
          <w:sz w:val="28"/>
          <w:szCs w:val="28"/>
        </w:rPr>
        <w:lastRenderedPageBreak/>
        <w:t>Источниками сре</w:t>
      </w:r>
      <w:proofErr w:type="gramStart"/>
      <w:r w:rsidRPr="0030028A">
        <w:rPr>
          <w:rFonts w:ascii="Times New Roman" w:hAnsi="Times New Roman" w:cs="Times New Roman"/>
          <w:sz w:val="28"/>
          <w:szCs w:val="28"/>
        </w:rPr>
        <w:t>дств сл</w:t>
      </w:r>
      <w:proofErr w:type="gramEnd"/>
      <w:r w:rsidRPr="0030028A">
        <w:rPr>
          <w:rFonts w:ascii="Times New Roman" w:hAnsi="Times New Roman" w:cs="Times New Roman"/>
          <w:sz w:val="28"/>
          <w:szCs w:val="28"/>
        </w:rPr>
        <w:t xml:space="preserve">ужат кредиты коммерческих банков и  собственные краткосрочные обязательства, которые размещены на рынке. </w:t>
      </w:r>
    </w:p>
    <w:p w:rsidR="00514099" w:rsidRPr="0030028A" w:rsidRDefault="00514099" w:rsidP="00687252">
      <w:pPr>
        <w:spacing w:after="0" w:line="360" w:lineRule="auto"/>
        <w:ind w:firstLine="709"/>
        <w:jc w:val="both"/>
        <w:rPr>
          <w:rFonts w:ascii="Times New Roman" w:hAnsi="Times New Roman" w:cs="Times New Roman"/>
          <w:sz w:val="28"/>
          <w:szCs w:val="28"/>
        </w:rPr>
      </w:pPr>
      <w:r w:rsidRPr="0030028A">
        <w:rPr>
          <w:rFonts w:ascii="Times New Roman" w:hAnsi="Times New Roman" w:cs="Times New Roman"/>
          <w:sz w:val="28"/>
          <w:szCs w:val="28"/>
        </w:rPr>
        <w:t xml:space="preserve">Инвестиционные компании. Они, как правило, продают свои акции и на приобретенные деньги покупают рыночные ценные бумаги, в основном акции. С помощью этих действий происходит распределение риска и возрастает ликвидность инвестируемых средств. Инвестиционные компании являются промежуточным звеном между корпорациями, финансирующими в нефинансовой сфере, и индивидуальным денежным капиталом. </w:t>
      </w:r>
    </w:p>
    <w:p w:rsidR="00514099" w:rsidRPr="0030028A" w:rsidRDefault="00514099" w:rsidP="00687252">
      <w:pPr>
        <w:spacing w:after="0" w:line="360" w:lineRule="auto"/>
        <w:ind w:firstLine="709"/>
        <w:jc w:val="both"/>
        <w:rPr>
          <w:rFonts w:ascii="Times New Roman" w:hAnsi="Times New Roman" w:cs="Times New Roman"/>
          <w:sz w:val="28"/>
          <w:szCs w:val="28"/>
        </w:rPr>
      </w:pPr>
      <w:r w:rsidRPr="0030028A">
        <w:rPr>
          <w:rFonts w:ascii="Times New Roman" w:hAnsi="Times New Roman" w:cs="Times New Roman"/>
          <w:sz w:val="28"/>
          <w:szCs w:val="28"/>
        </w:rPr>
        <w:t xml:space="preserve">Благодаря </w:t>
      </w:r>
      <w:proofErr w:type="spellStart"/>
      <w:r w:rsidRPr="0030028A">
        <w:rPr>
          <w:rFonts w:ascii="Times New Roman" w:hAnsi="Times New Roman" w:cs="Times New Roman"/>
          <w:sz w:val="28"/>
          <w:szCs w:val="28"/>
        </w:rPr>
        <w:t>многоуровневости</w:t>
      </w:r>
      <w:proofErr w:type="spellEnd"/>
      <w:r w:rsidRPr="0030028A">
        <w:rPr>
          <w:rFonts w:ascii="Times New Roman" w:hAnsi="Times New Roman" w:cs="Times New Roman"/>
          <w:sz w:val="28"/>
          <w:szCs w:val="28"/>
        </w:rPr>
        <w:t xml:space="preserve"> и взаимосвязей внутри данной структуры, появляются возможности для ее обширного использования. Это позволяет воздействовать на </w:t>
      </w:r>
      <w:proofErr w:type="gramStart"/>
      <w:r w:rsidRPr="0030028A">
        <w:rPr>
          <w:rFonts w:ascii="Times New Roman" w:hAnsi="Times New Roman" w:cs="Times New Roman"/>
          <w:sz w:val="28"/>
          <w:szCs w:val="28"/>
        </w:rPr>
        <w:t>экономический механизм</w:t>
      </w:r>
      <w:proofErr w:type="gramEnd"/>
      <w:r w:rsidRPr="0030028A">
        <w:rPr>
          <w:rFonts w:ascii="Times New Roman" w:hAnsi="Times New Roman" w:cs="Times New Roman"/>
          <w:sz w:val="28"/>
          <w:szCs w:val="28"/>
        </w:rPr>
        <w:t xml:space="preserve"> как на систему, из чего следует комплексный характер кредитной политики, позволяет своевременно вводить в действие большой набор различных кредитно-денежных рычагов регулирования.</w:t>
      </w:r>
    </w:p>
    <w:p w:rsidR="00514099" w:rsidRPr="0030028A" w:rsidRDefault="00514099" w:rsidP="00687252">
      <w:pPr>
        <w:spacing w:after="0" w:line="360" w:lineRule="auto"/>
        <w:ind w:firstLine="709"/>
        <w:jc w:val="both"/>
        <w:rPr>
          <w:rFonts w:ascii="Times New Roman" w:hAnsi="Times New Roman" w:cs="Times New Roman"/>
          <w:sz w:val="28"/>
          <w:szCs w:val="28"/>
        </w:rPr>
      </w:pPr>
    </w:p>
    <w:p w:rsidR="00514099" w:rsidRPr="0030028A" w:rsidRDefault="00514099" w:rsidP="00687252">
      <w:pPr>
        <w:spacing w:after="0" w:line="360" w:lineRule="auto"/>
        <w:ind w:firstLine="709"/>
        <w:jc w:val="both"/>
        <w:rPr>
          <w:rFonts w:ascii="Times New Roman" w:hAnsi="Times New Roman" w:cs="Times New Roman"/>
          <w:sz w:val="28"/>
          <w:szCs w:val="28"/>
        </w:rPr>
      </w:pPr>
    </w:p>
    <w:p w:rsidR="00514099" w:rsidRPr="0030028A" w:rsidRDefault="00514099" w:rsidP="00687252">
      <w:pPr>
        <w:spacing w:after="0" w:line="360" w:lineRule="auto"/>
        <w:ind w:firstLine="709"/>
        <w:jc w:val="both"/>
        <w:rPr>
          <w:rFonts w:ascii="Times New Roman" w:hAnsi="Times New Roman" w:cs="Times New Roman"/>
          <w:sz w:val="28"/>
          <w:szCs w:val="28"/>
        </w:rPr>
      </w:pPr>
    </w:p>
    <w:p w:rsidR="00514099" w:rsidRPr="0030028A" w:rsidRDefault="00514099" w:rsidP="00687252">
      <w:pPr>
        <w:spacing w:after="0" w:line="360" w:lineRule="auto"/>
        <w:ind w:firstLine="709"/>
        <w:jc w:val="both"/>
        <w:rPr>
          <w:rFonts w:ascii="Times New Roman" w:hAnsi="Times New Roman" w:cs="Times New Roman"/>
          <w:sz w:val="28"/>
          <w:szCs w:val="28"/>
        </w:rPr>
      </w:pPr>
    </w:p>
    <w:p w:rsidR="00514099" w:rsidRPr="0030028A" w:rsidRDefault="00514099" w:rsidP="00687252">
      <w:pPr>
        <w:spacing w:after="0" w:line="360" w:lineRule="auto"/>
        <w:ind w:firstLine="709"/>
        <w:jc w:val="both"/>
        <w:rPr>
          <w:rFonts w:ascii="Times New Roman" w:hAnsi="Times New Roman" w:cs="Times New Roman"/>
          <w:sz w:val="28"/>
          <w:szCs w:val="28"/>
        </w:rPr>
      </w:pPr>
    </w:p>
    <w:p w:rsidR="00514099" w:rsidRPr="0030028A" w:rsidRDefault="00514099" w:rsidP="00687252">
      <w:pPr>
        <w:spacing w:after="0" w:line="360" w:lineRule="auto"/>
        <w:ind w:firstLine="709"/>
        <w:jc w:val="both"/>
        <w:rPr>
          <w:rFonts w:ascii="Times New Roman" w:hAnsi="Times New Roman" w:cs="Times New Roman"/>
          <w:sz w:val="28"/>
          <w:szCs w:val="28"/>
        </w:rPr>
      </w:pPr>
    </w:p>
    <w:p w:rsidR="00514099" w:rsidRPr="0030028A" w:rsidRDefault="00514099" w:rsidP="00687252">
      <w:pPr>
        <w:spacing w:after="0" w:line="360" w:lineRule="auto"/>
        <w:ind w:firstLine="709"/>
        <w:jc w:val="both"/>
        <w:rPr>
          <w:rFonts w:ascii="Times New Roman" w:hAnsi="Times New Roman" w:cs="Times New Roman"/>
          <w:sz w:val="28"/>
          <w:szCs w:val="28"/>
        </w:rPr>
      </w:pPr>
    </w:p>
    <w:p w:rsidR="00514099" w:rsidRPr="0030028A" w:rsidRDefault="00514099" w:rsidP="00687252">
      <w:pPr>
        <w:spacing w:after="0" w:line="360" w:lineRule="auto"/>
        <w:ind w:firstLine="709"/>
        <w:jc w:val="both"/>
        <w:rPr>
          <w:rFonts w:ascii="Times New Roman" w:hAnsi="Times New Roman" w:cs="Times New Roman"/>
          <w:sz w:val="28"/>
          <w:szCs w:val="28"/>
        </w:rPr>
      </w:pPr>
    </w:p>
    <w:p w:rsidR="00514099" w:rsidRPr="0030028A" w:rsidRDefault="00514099" w:rsidP="00687252">
      <w:pPr>
        <w:spacing w:after="0" w:line="360" w:lineRule="auto"/>
        <w:ind w:firstLine="709"/>
        <w:jc w:val="both"/>
        <w:rPr>
          <w:rFonts w:ascii="Times New Roman" w:hAnsi="Times New Roman" w:cs="Times New Roman"/>
          <w:sz w:val="28"/>
          <w:szCs w:val="28"/>
        </w:rPr>
      </w:pPr>
    </w:p>
    <w:p w:rsidR="00514099" w:rsidRPr="0030028A" w:rsidRDefault="00514099" w:rsidP="00687252">
      <w:pPr>
        <w:spacing w:after="0" w:line="360" w:lineRule="auto"/>
        <w:ind w:firstLine="709"/>
        <w:jc w:val="both"/>
        <w:rPr>
          <w:rFonts w:ascii="Times New Roman" w:hAnsi="Times New Roman" w:cs="Times New Roman"/>
          <w:sz w:val="28"/>
          <w:szCs w:val="28"/>
        </w:rPr>
      </w:pPr>
    </w:p>
    <w:p w:rsidR="00514099" w:rsidRPr="0030028A" w:rsidRDefault="00514099" w:rsidP="00687252">
      <w:pPr>
        <w:spacing w:after="0" w:line="360" w:lineRule="auto"/>
        <w:ind w:firstLine="709"/>
        <w:jc w:val="both"/>
        <w:rPr>
          <w:rFonts w:ascii="Times New Roman" w:hAnsi="Times New Roman" w:cs="Times New Roman"/>
          <w:sz w:val="28"/>
          <w:szCs w:val="28"/>
        </w:rPr>
      </w:pPr>
    </w:p>
    <w:p w:rsidR="00514099" w:rsidRPr="0030028A" w:rsidRDefault="00514099" w:rsidP="00687252">
      <w:pPr>
        <w:spacing w:after="0" w:line="360" w:lineRule="auto"/>
        <w:ind w:firstLine="709"/>
        <w:jc w:val="both"/>
        <w:rPr>
          <w:rFonts w:ascii="Times New Roman" w:hAnsi="Times New Roman" w:cs="Times New Roman"/>
          <w:sz w:val="28"/>
          <w:szCs w:val="28"/>
        </w:rPr>
      </w:pPr>
    </w:p>
    <w:p w:rsidR="00514099" w:rsidRPr="0030028A" w:rsidRDefault="00514099" w:rsidP="00687252">
      <w:pPr>
        <w:spacing w:after="0" w:line="360" w:lineRule="auto"/>
        <w:ind w:firstLine="709"/>
        <w:jc w:val="both"/>
        <w:rPr>
          <w:rFonts w:ascii="Times New Roman" w:hAnsi="Times New Roman" w:cs="Times New Roman"/>
          <w:sz w:val="28"/>
          <w:szCs w:val="28"/>
        </w:rPr>
      </w:pPr>
    </w:p>
    <w:p w:rsidR="00514099" w:rsidRPr="0030028A" w:rsidRDefault="00514099" w:rsidP="00687252">
      <w:pPr>
        <w:spacing w:after="0" w:line="360" w:lineRule="auto"/>
        <w:ind w:firstLine="709"/>
        <w:jc w:val="both"/>
        <w:rPr>
          <w:rFonts w:ascii="Times New Roman" w:hAnsi="Times New Roman" w:cs="Times New Roman"/>
          <w:sz w:val="28"/>
          <w:szCs w:val="28"/>
        </w:rPr>
      </w:pPr>
    </w:p>
    <w:p w:rsidR="00514099" w:rsidRPr="0030028A" w:rsidRDefault="00514099" w:rsidP="00687252">
      <w:pPr>
        <w:spacing w:after="0" w:line="360" w:lineRule="auto"/>
        <w:ind w:firstLine="709"/>
        <w:jc w:val="both"/>
        <w:rPr>
          <w:rFonts w:ascii="Times New Roman" w:hAnsi="Times New Roman" w:cs="Times New Roman"/>
          <w:sz w:val="28"/>
          <w:szCs w:val="28"/>
        </w:rPr>
      </w:pPr>
    </w:p>
    <w:p w:rsidR="00514099" w:rsidRPr="0030028A" w:rsidRDefault="00514099" w:rsidP="00687252">
      <w:pPr>
        <w:spacing w:after="0" w:line="360" w:lineRule="auto"/>
        <w:ind w:firstLine="709"/>
        <w:jc w:val="both"/>
        <w:rPr>
          <w:rFonts w:ascii="Times New Roman" w:hAnsi="Times New Roman" w:cs="Times New Roman"/>
          <w:sz w:val="28"/>
          <w:szCs w:val="28"/>
        </w:rPr>
      </w:pPr>
    </w:p>
    <w:p w:rsidR="00514099" w:rsidRDefault="00514099" w:rsidP="00687252">
      <w:pPr>
        <w:spacing w:after="0" w:line="360" w:lineRule="auto"/>
        <w:ind w:firstLine="709"/>
        <w:jc w:val="both"/>
        <w:rPr>
          <w:rFonts w:ascii="Times New Roman" w:hAnsi="Times New Roman" w:cs="Times New Roman"/>
          <w:sz w:val="28"/>
          <w:szCs w:val="28"/>
        </w:rPr>
      </w:pPr>
      <w:r w:rsidRPr="0030028A">
        <w:rPr>
          <w:rFonts w:ascii="Times New Roman" w:hAnsi="Times New Roman" w:cs="Times New Roman"/>
          <w:sz w:val="28"/>
          <w:szCs w:val="28"/>
        </w:rPr>
        <w:lastRenderedPageBreak/>
        <w:t>2 Кредитные отношения в РФ: состояние и применение</w:t>
      </w:r>
    </w:p>
    <w:p w:rsidR="00514099" w:rsidRPr="0030028A" w:rsidRDefault="00514099" w:rsidP="00687252">
      <w:pPr>
        <w:spacing w:after="0" w:line="360" w:lineRule="auto"/>
        <w:ind w:firstLine="709"/>
        <w:jc w:val="both"/>
        <w:rPr>
          <w:rFonts w:ascii="Times New Roman" w:hAnsi="Times New Roman" w:cs="Times New Roman"/>
          <w:sz w:val="28"/>
          <w:szCs w:val="28"/>
        </w:rPr>
      </w:pPr>
    </w:p>
    <w:p w:rsidR="00514099" w:rsidRDefault="00514099" w:rsidP="00687252">
      <w:pPr>
        <w:spacing w:after="0" w:line="360" w:lineRule="auto"/>
        <w:ind w:firstLine="709"/>
        <w:jc w:val="both"/>
        <w:rPr>
          <w:rFonts w:ascii="Times New Roman" w:hAnsi="Times New Roman" w:cs="Times New Roman"/>
          <w:sz w:val="28"/>
          <w:szCs w:val="28"/>
        </w:rPr>
      </w:pPr>
      <w:r w:rsidRPr="0030028A">
        <w:rPr>
          <w:rFonts w:ascii="Times New Roman" w:hAnsi="Times New Roman" w:cs="Times New Roman"/>
          <w:sz w:val="28"/>
          <w:szCs w:val="28"/>
        </w:rPr>
        <w:t>2.2 Современная кредитная система РФ</w:t>
      </w:r>
    </w:p>
    <w:p w:rsidR="00514099" w:rsidRPr="00687252" w:rsidRDefault="00514099" w:rsidP="00687252">
      <w:pPr>
        <w:spacing w:after="0" w:line="360" w:lineRule="auto"/>
        <w:ind w:firstLine="709"/>
        <w:jc w:val="both"/>
        <w:rPr>
          <w:rFonts w:ascii="Times New Roman" w:hAnsi="Times New Roman" w:cs="Times New Roman"/>
          <w:sz w:val="28"/>
          <w:szCs w:val="28"/>
        </w:rPr>
      </w:pPr>
    </w:p>
    <w:p w:rsidR="00514099" w:rsidRPr="0030028A" w:rsidRDefault="00514099" w:rsidP="00687252">
      <w:pPr>
        <w:pStyle w:val="a3"/>
        <w:shd w:val="clear" w:color="auto" w:fill="FFFFFF"/>
        <w:spacing w:before="0" w:beforeAutospacing="0" w:after="0" w:afterAutospacing="0" w:line="360" w:lineRule="auto"/>
        <w:ind w:firstLine="709"/>
        <w:jc w:val="both"/>
        <w:rPr>
          <w:rFonts w:ascii="Times New Roman" w:hAnsi="Times New Roman" w:cs="Times New Roman"/>
          <w:sz w:val="28"/>
          <w:szCs w:val="28"/>
        </w:rPr>
      </w:pPr>
      <w:r w:rsidRPr="0030028A">
        <w:rPr>
          <w:rFonts w:ascii="Times New Roman" w:hAnsi="Times New Roman" w:cs="Times New Roman"/>
          <w:sz w:val="28"/>
          <w:szCs w:val="28"/>
        </w:rPr>
        <w:t xml:space="preserve">Институциональные аспекты развития кредитной системы Банк России оценивает в рамках количественных характеристик банковского сектора, развития банковской деятельности и ее концентрации. Следует отметить, что за последние четыре года наблюдается явная тенденция к снижению количества кредитных организаций. </w:t>
      </w:r>
    </w:p>
    <w:p w:rsidR="00514099" w:rsidRPr="0030028A" w:rsidRDefault="00514099" w:rsidP="00687252">
      <w:pPr>
        <w:pStyle w:val="a3"/>
        <w:shd w:val="clear" w:color="auto" w:fill="FFFFFF"/>
        <w:spacing w:before="0" w:beforeAutospacing="0" w:after="0" w:afterAutospacing="0" w:line="360" w:lineRule="auto"/>
        <w:ind w:firstLine="709"/>
        <w:jc w:val="both"/>
        <w:rPr>
          <w:rFonts w:ascii="Times New Roman" w:hAnsi="Times New Roman" w:cs="Times New Roman"/>
          <w:sz w:val="28"/>
          <w:szCs w:val="28"/>
        </w:rPr>
      </w:pPr>
      <w:r w:rsidRPr="0030028A">
        <w:rPr>
          <w:rFonts w:ascii="Times New Roman" w:hAnsi="Times New Roman" w:cs="Times New Roman"/>
          <w:sz w:val="28"/>
          <w:szCs w:val="28"/>
        </w:rPr>
        <w:t>Ужесточение требований ЦБ РФ к кредитным организациям в части соблюдения норм кредитования и качества активов, а также исполнения банками федеральных законов и нормативных актов на фоне некоторого замедления роста российской экономики за последние три года обусловило снижение темпов развития кредитной системы России. Банки наращивают ресурсную базу за счет внутренних источников фондирования, таких как сбережения населения и средства организаций.</w:t>
      </w:r>
    </w:p>
    <w:p w:rsidR="00514099" w:rsidRPr="0030028A" w:rsidRDefault="00514099" w:rsidP="00687252">
      <w:pPr>
        <w:pStyle w:val="a3"/>
        <w:shd w:val="clear" w:color="auto" w:fill="FFFFFF"/>
        <w:spacing w:before="0" w:beforeAutospacing="0" w:after="0" w:afterAutospacing="0" w:line="360" w:lineRule="auto"/>
        <w:ind w:firstLine="709"/>
        <w:jc w:val="both"/>
        <w:rPr>
          <w:rFonts w:ascii="Times New Roman" w:hAnsi="Times New Roman" w:cs="Times New Roman"/>
          <w:sz w:val="28"/>
          <w:szCs w:val="28"/>
        </w:rPr>
      </w:pPr>
      <w:r w:rsidRPr="0030028A">
        <w:rPr>
          <w:rFonts w:ascii="Times New Roman" w:hAnsi="Times New Roman" w:cs="Times New Roman"/>
          <w:sz w:val="28"/>
          <w:szCs w:val="28"/>
        </w:rPr>
        <w:t xml:space="preserve"> Вместе с тем, спрос банков на инструменты рефинансирования Банка России и на депозиты Федерального казначейства способствовали внутренней оптимизации институциональной структуры кредитной системы.</w:t>
      </w:r>
    </w:p>
    <w:p w:rsidR="00514099" w:rsidRPr="00687252" w:rsidRDefault="00514099" w:rsidP="00687252">
      <w:pPr>
        <w:pStyle w:val="a3"/>
        <w:shd w:val="clear" w:color="auto" w:fill="FFFFFF"/>
        <w:spacing w:before="0" w:beforeAutospacing="0" w:after="0" w:afterAutospacing="0" w:line="360" w:lineRule="auto"/>
        <w:ind w:firstLine="709"/>
        <w:jc w:val="both"/>
        <w:rPr>
          <w:rFonts w:ascii="Times New Roman" w:hAnsi="Times New Roman" w:cs="Times New Roman"/>
          <w:sz w:val="28"/>
          <w:szCs w:val="28"/>
        </w:rPr>
      </w:pPr>
      <w:r w:rsidRPr="0030028A">
        <w:rPr>
          <w:rFonts w:ascii="Times New Roman" w:hAnsi="Times New Roman" w:cs="Times New Roman"/>
          <w:sz w:val="28"/>
          <w:szCs w:val="28"/>
        </w:rPr>
        <w:t xml:space="preserve"> Институциональная структура кредитной системы России представлена в таблице. </w:t>
      </w:r>
    </w:p>
    <w:p w:rsidR="00514099" w:rsidRPr="00687252" w:rsidRDefault="00514099" w:rsidP="00687252">
      <w:pPr>
        <w:pStyle w:val="a3"/>
        <w:shd w:val="clear" w:color="auto" w:fill="FFFFFF"/>
        <w:spacing w:before="0" w:beforeAutospacing="0" w:after="0" w:afterAutospacing="0" w:line="360" w:lineRule="auto"/>
        <w:ind w:firstLine="709"/>
        <w:jc w:val="both"/>
        <w:rPr>
          <w:rFonts w:ascii="Times New Roman" w:hAnsi="Times New Roman" w:cs="Times New Roman"/>
          <w:sz w:val="28"/>
          <w:szCs w:val="28"/>
        </w:rPr>
      </w:pPr>
    </w:p>
    <w:p w:rsidR="00514099" w:rsidRPr="00687252" w:rsidRDefault="00514099" w:rsidP="00687252">
      <w:pPr>
        <w:pStyle w:val="a3"/>
        <w:shd w:val="clear" w:color="auto" w:fill="FFFFFF"/>
        <w:spacing w:before="0" w:beforeAutospacing="0" w:after="0" w:afterAutospacing="0" w:line="360" w:lineRule="auto"/>
        <w:ind w:firstLine="709"/>
        <w:jc w:val="both"/>
        <w:rPr>
          <w:rFonts w:ascii="Times New Roman" w:hAnsi="Times New Roman" w:cs="Times New Roman"/>
          <w:sz w:val="28"/>
          <w:szCs w:val="28"/>
        </w:rPr>
      </w:pPr>
    </w:p>
    <w:p w:rsidR="00514099" w:rsidRPr="00687252" w:rsidRDefault="00514099" w:rsidP="00687252">
      <w:pPr>
        <w:pStyle w:val="a3"/>
        <w:shd w:val="clear" w:color="auto" w:fill="FFFFFF"/>
        <w:spacing w:before="0" w:beforeAutospacing="0" w:after="0" w:afterAutospacing="0" w:line="360" w:lineRule="auto"/>
        <w:ind w:firstLine="709"/>
        <w:jc w:val="both"/>
        <w:rPr>
          <w:rFonts w:ascii="Times New Roman" w:hAnsi="Times New Roman" w:cs="Times New Roman"/>
          <w:sz w:val="28"/>
          <w:szCs w:val="28"/>
        </w:rPr>
      </w:pPr>
    </w:p>
    <w:p w:rsidR="00514099" w:rsidRPr="00687252" w:rsidRDefault="00514099" w:rsidP="00687252">
      <w:pPr>
        <w:pStyle w:val="a3"/>
        <w:shd w:val="clear" w:color="auto" w:fill="FFFFFF"/>
        <w:spacing w:before="0" w:beforeAutospacing="0" w:after="0" w:afterAutospacing="0" w:line="360" w:lineRule="auto"/>
        <w:ind w:firstLine="709"/>
        <w:jc w:val="both"/>
        <w:rPr>
          <w:rFonts w:ascii="Times New Roman" w:hAnsi="Times New Roman" w:cs="Times New Roman"/>
          <w:sz w:val="28"/>
          <w:szCs w:val="28"/>
        </w:rPr>
      </w:pPr>
    </w:p>
    <w:p w:rsidR="00514099" w:rsidRPr="00687252" w:rsidRDefault="00514099" w:rsidP="00687252">
      <w:pPr>
        <w:pStyle w:val="a3"/>
        <w:shd w:val="clear" w:color="auto" w:fill="FFFFFF"/>
        <w:spacing w:before="0" w:beforeAutospacing="0" w:after="0" w:afterAutospacing="0" w:line="360" w:lineRule="auto"/>
        <w:ind w:firstLine="709"/>
        <w:jc w:val="both"/>
        <w:rPr>
          <w:rFonts w:ascii="Times New Roman" w:hAnsi="Times New Roman" w:cs="Times New Roman"/>
          <w:sz w:val="28"/>
          <w:szCs w:val="28"/>
        </w:rPr>
      </w:pPr>
    </w:p>
    <w:p w:rsidR="00514099" w:rsidRPr="00687252" w:rsidRDefault="00514099" w:rsidP="00687252">
      <w:pPr>
        <w:pStyle w:val="a3"/>
        <w:shd w:val="clear" w:color="auto" w:fill="FFFFFF"/>
        <w:spacing w:before="0" w:beforeAutospacing="0" w:after="0" w:afterAutospacing="0" w:line="360" w:lineRule="auto"/>
        <w:ind w:firstLine="709"/>
        <w:jc w:val="both"/>
        <w:rPr>
          <w:rFonts w:ascii="Times New Roman" w:hAnsi="Times New Roman" w:cs="Times New Roman"/>
          <w:sz w:val="28"/>
          <w:szCs w:val="28"/>
        </w:rPr>
      </w:pPr>
    </w:p>
    <w:p w:rsidR="00514099" w:rsidRPr="00687252" w:rsidRDefault="00514099" w:rsidP="00687252">
      <w:pPr>
        <w:pStyle w:val="a3"/>
        <w:shd w:val="clear" w:color="auto" w:fill="FFFFFF"/>
        <w:spacing w:before="0" w:beforeAutospacing="0" w:after="0" w:afterAutospacing="0" w:line="360" w:lineRule="auto"/>
        <w:ind w:firstLine="709"/>
        <w:jc w:val="both"/>
        <w:rPr>
          <w:rFonts w:ascii="Times New Roman" w:hAnsi="Times New Roman" w:cs="Times New Roman"/>
          <w:sz w:val="28"/>
          <w:szCs w:val="28"/>
        </w:rPr>
      </w:pPr>
    </w:p>
    <w:p w:rsidR="00514099" w:rsidRPr="00687252" w:rsidRDefault="00514099" w:rsidP="00687252">
      <w:pPr>
        <w:pStyle w:val="a3"/>
        <w:shd w:val="clear" w:color="auto" w:fill="FFFFFF"/>
        <w:spacing w:before="0" w:beforeAutospacing="0" w:after="0" w:afterAutospacing="0" w:line="360" w:lineRule="auto"/>
        <w:ind w:firstLine="709"/>
        <w:jc w:val="both"/>
        <w:rPr>
          <w:rFonts w:ascii="Times New Roman" w:hAnsi="Times New Roman" w:cs="Times New Roman"/>
          <w:sz w:val="28"/>
          <w:szCs w:val="28"/>
        </w:rPr>
      </w:pPr>
    </w:p>
    <w:p w:rsidR="00514099" w:rsidRPr="00687252" w:rsidRDefault="00514099" w:rsidP="00687252">
      <w:pPr>
        <w:pStyle w:val="a3"/>
        <w:shd w:val="clear" w:color="auto" w:fill="FFFFFF"/>
        <w:spacing w:before="0" w:beforeAutospacing="0" w:after="0" w:afterAutospacing="0" w:line="360" w:lineRule="auto"/>
        <w:ind w:firstLine="709"/>
        <w:jc w:val="both"/>
        <w:rPr>
          <w:rFonts w:ascii="Times New Roman" w:hAnsi="Times New Roman" w:cs="Times New Roman"/>
          <w:sz w:val="28"/>
          <w:szCs w:val="28"/>
        </w:rPr>
      </w:pPr>
    </w:p>
    <w:p w:rsidR="00514099" w:rsidRPr="00687252" w:rsidRDefault="00514099" w:rsidP="00687252">
      <w:pPr>
        <w:pStyle w:val="a3"/>
        <w:shd w:val="clear" w:color="auto" w:fill="FFFFFF"/>
        <w:spacing w:before="0" w:beforeAutospacing="0" w:after="0" w:afterAutospacing="0" w:line="360" w:lineRule="auto"/>
        <w:ind w:firstLine="709"/>
        <w:jc w:val="both"/>
        <w:rPr>
          <w:rFonts w:ascii="Times New Roman" w:hAnsi="Times New Roman" w:cs="Times New Roman"/>
          <w:sz w:val="28"/>
          <w:szCs w:val="28"/>
        </w:rPr>
      </w:pPr>
    </w:p>
    <w:p w:rsidR="00514099" w:rsidRDefault="00514099" w:rsidP="00687252">
      <w:pPr>
        <w:pStyle w:val="a3"/>
        <w:shd w:val="clear" w:color="auto" w:fill="FFFFFF"/>
        <w:spacing w:before="0" w:beforeAutospacing="0" w:after="0" w:afterAutospacing="0" w:line="360" w:lineRule="auto"/>
        <w:ind w:firstLine="709"/>
        <w:jc w:val="both"/>
        <w:rPr>
          <w:rFonts w:ascii="Times New Roman" w:hAnsi="Times New Roman" w:cs="Times New Roman"/>
          <w:sz w:val="28"/>
          <w:szCs w:val="28"/>
        </w:rPr>
      </w:pPr>
      <w:r w:rsidRPr="0030028A">
        <w:rPr>
          <w:rFonts w:ascii="Times New Roman" w:hAnsi="Times New Roman" w:cs="Times New Roman"/>
          <w:sz w:val="28"/>
          <w:szCs w:val="28"/>
        </w:rPr>
        <w:t>Таблица 1 - институциональная структура банковской системы в России, единиц</w:t>
      </w:r>
    </w:p>
    <w:p w:rsidR="00514099" w:rsidRPr="0030028A" w:rsidRDefault="00514099" w:rsidP="00687252">
      <w:pPr>
        <w:pStyle w:val="a3"/>
        <w:shd w:val="clear" w:color="auto" w:fill="FFFFFF"/>
        <w:spacing w:before="0" w:beforeAutospacing="0" w:after="0" w:afterAutospacing="0" w:line="360" w:lineRule="auto"/>
        <w:ind w:firstLine="709"/>
        <w:jc w:val="both"/>
        <w:rPr>
          <w:rFonts w:ascii="Times New Roman" w:hAnsi="Times New Roman" w:cs="Times New Roman"/>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29"/>
        <w:gridCol w:w="1196"/>
        <w:gridCol w:w="1196"/>
        <w:gridCol w:w="1196"/>
        <w:gridCol w:w="1196"/>
        <w:gridCol w:w="776"/>
        <w:gridCol w:w="1080"/>
      </w:tblGrid>
      <w:tr w:rsidR="00514099" w:rsidRPr="0030028A">
        <w:trPr>
          <w:trHeight w:val="477"/>
        </w:trPr>
        <w:tc>
          <w:tcPr>
            <w:tcW w:w="3149" w:type="dxa"/>
            <w:vMerge w:val="restart"/>
          </w:tcPr>
          <w:p w:rsidR="00514099" w:rsidRPr="0030028A" w:rsidRDefault="00514099" w:rsidP="00687252">
            <w:pPr>
              <w:pStyle w:val="a3"/>
              <w:spacing w:before="0" w:beforeAutospacing="0" w:after="0" w:afterAutospacing="0" w:line="360" w:lineRule="auto"/>
              <w:jc w:val="both"/>
              <w:rPr>
                <w:rFonts w:ascii="Times New Roman" w:hAnsi="Times New Roman" w:cs="Times New Roman"/>
                <w:sz w:val="28"/>
                <w:szCs w:val="28"/>
              </w:rPr>
            </w:pPr>
            <w:r w:rsidRPr="0030028A">
              <w:rPr>
                <w:rFonts w:ascii="Times New Roman" w:hAnsi="Times New Roman" w:cs="Times New Roman"/>
                <w:sz w:val="28"/>
                <w:szCs w:val="28"/>
              </w:rPr>
              <w:t>Наименование</w:t>
            </w:r>
          </w:p>
        </w:tc>
        <w:tc>
          <w:tcPr>
            <w:tcW w:w="1196" w:type="dxa"/>
            <w:vMerge w:val="restart"/>
          </w:tcPr>
          <w:p w:rsidR="00514099" w:rsidRPr="0030028A" w:rsidRDefault="00514099" w:rsidP="00687252">
            <w:pPr>
              <w:pStyle w:val="a3"/>
              <w:spacing w:before="0" w:beforeAutospacing="0" w:after="0" w:afterAutospacing="0" w:line="360" w:lineRule="auto"/>
              <w:jc w:val="both"/>
              <w:rPr>
                <w:rFonts w:ascii="Times New Roman" w:hAnsi="Times New Roman" w:cs="Times New Roman"/>
                <w:sz w:val="28"/>
                <w:szCs w:val="28"/>
              </w:rPr>
            </w:pPr>
            <w:r w:rsidRPr="0030028A">
              <w:rPr>
                <w:rFonts w:ascii="Times New Roman" w:hAnsi="Times New Roman" w:cs="Times New Roman"/>
                <w:sz w:val="28"/>
                <w:szCs w:val="28"/>
              </w:rPr>
              <w:t>01.01.12</w:t>
            </w:r>
          </w:p>
        </w:tc>
        <w:tc>
          <w:tcPr>
            <w:tcW w:w="1196" w:type="dxa"/>
            <w:vMerge w:val="restart"/>
          </w:tcPr>
          <w:p w:rsidR="00514099" w:rsidRPr="0030028A" w:rsidRDefault="00514099" w:rsidP="00687252">
            <w:pPr>
              <w:pStyle w:val="a3"/>
              <w:spacing w:before="0" w:beforeAutospacing="0" w:after="0" w:afterAutospacing="0" w:line="360" w:lineRule="auto"/>
              <w:jc w:val="both"/>
              <w:rPr>
                <w:rFonts w:ascii="Times New Roman" w:hAnsi="Times New Roman" w:cs="Times New Roman"/>
                <w:sz w:val="28"/>
                <w:szCs w:val="28"/>
              </w:rPr>
            </w:pPr>
            <w:r w:rsidRPr="0030028A">
              <w:rPr>
                <w:rFonts w:ascii="Times New Roman" w:hAnsi="Times New Roman" w:cs="Times New Roman"/>
                <w:sz w:val="28"/>
                <w:szCs w:val="28"/>
              </w:rPr>
              <w:t>01.01.14</w:t>
            </w:r>
          </w:p>
        </w:tc>
        <w:tc>
          <w:tcPr>
            <w:tcW w:w="1196" w:type="dxa"/>
            <w:vMerge w:val="restart"/>
          </w:tcPr>
          <w:p w:rsidR="00514099" w:rsidRPr="0030028A" w:rsidRDefault="00514099" w:rsidP="00687252">
            <w:pPr>
              <w:pStyle w:val="a3"/>
              <w:spacing w:before="0" w:beforeAutospacing="0" w:after="0" w:afterAutospacing="0" w:line="360" w:lineRule="auto"/>
              <w:jc w:val="both"/>
              <w:rPr>
                <w:rFonts w:ascii="Times New Roman" w:hAnsi="Times New Roman" w:cs="Times New Roman"/>
                <w:sz w:val="28"/>
                <w:szCs w:val="28"/>
              </w:rPr>
            </w:pPr>
            <w:r w:rsidRPr="0030028A">
              <w:rPr>
                <w:rFonts w:ascii="Times New Roman" w:hAnsi="Times New Roman" w:cs="Times New Roman"/>
                <w:sz w:val="28"/>
                <w:szCs w:val="28"/>
              </w:rPr>
              <w:t>01.01.16</w:t>
            </w:r>
          </w:p>
        </w:tc>
        <w:tc>
          <w:tcPr>
            <w:tcW w:w="1196" w:type="dxa"/>
            <w:vMerge w:val="restart"/>
          </w:tcPr>
          <w:p w:rsidR="00514099" w:rsidRPr="0030028A" w:rsidRDefault="00514099" w:rsidP="00687252">
            <w:pPr>
              <w:pStyle w:val="a3"/>
              <w:spacing w:before="0" w:beforeAutospacing="0" w:after="0" w:afterAutospacing="0" w:line="360" w:lineRule="auto"/>
              <w:jc w:val="both"/>
              <w:rPr>
                <w:rFonts w:ascii="Times New Roman" w:hAnsi="Times New Roman" w:cs="Times New Roman"/>
                <w:sz w:val="28"/>
                <w:szCs w:val="28"/>
              </w:rPr>
            </w:pPr>
            <w:r w:rsidRPr="0030028A">
              <w:rPr>
                <w:rFonts w:ascii="Times New Roman" w:hAnsi="Times New Roman" w:cs="Times New Roman"/>
                <w:sz w:val="28"/>
                <w:szCs w:val="28"/>
              </w:rPr>
              <w:t>01.01.18</w:t>
            </w:r>
          </w:p>
        </w:tc>
        <w:tc>
          <w:tcPr>
            <w:tcW w:w="1638" w:type="dxa"/>
            <w:gridSpan w:val="2"/>
            <w:tcBorders>
              <w:bottom w:val="single" w:sz="4" w:space="0" w:color="auto"/>
            </w:tcBorders>
          </w:tcPr>
          <w:p w:rsidR="00514099" w:rsidRPr="0030028A" w:rsidRDefault="00514099" w:rsidP="00687252">
            <w:pPr>
              <w:pStyle w:val="a3"/>
              <w:spacing w:before="0" w:beforeAutospacing="0" w:after="0" w:afterAutospacing="0" w:line="360" w:lineRule="auto"/>
              <w:jc w:val="both"/>
              <w:rPr>
                <w:rFonts w:ascii="Times New Roman" w:hAnsi="Times New Roman" w:cs="Times New Roman"/>
                <w:sz w:val="28"/>
                <w:szCs w:val="28"/>
              </w:rPr>
            </w:pPr>
            <w:r w:rsidRPr="0030028A">
              <w:rPr>
                <w:rFonts w:ascii="Times New Roman" w:hAnsi="Times New Roman" w:cs="Times New Roman"/>
                <w:sz w:val="28"/>
                <w:szCs w:val="28"/>
              </w:rPr>
              <w:t>Изменение</w:t>
            </w:r>
          </w:p>
        </w:tc>
      </w:tr>
      <w:tr w:rsidR="00514099" w:rsidRPr="0030028A">
        <w:trPr>
          <w:trHeight w:val="445"/>
        </w:trPr>
        <w:tc>
          <w:tcPr>
            <w:tcW w:w="3149" w:type="dxa"/>
            <w:vMerge/>
          </w:tcPr>
          <w:p w:rsidR="00514099" w:rsidRPr="0030028A" w:rsidRDefault="00514099" w:rsidP="00687252">
            <w:pPr>
              <w:pStyle w:val="a3"/>
              <w:spacing w:before="0" w:beforeAutospacing="0" w:after="0" w:afterAutospacing="0" w:line="360" w:lineRule="auto"/>
              <w:jc w:val="both"/>
              <w:rPr>
                <w:rFonts w:ascii="Times New Roman" w:hAnsi="Times New Roman" w:cs="Times New Roman"/>
                <w:sz w:val="28"/>
                <w:szCs w:val="28"/>
              </w:rPr>
            </w:pPr>
          </w:p>
        </w:tc>
        <w:tc>
          <w:tcPr>
            <w:tcW w:w="1196" w:type="dxa"/>
            <w:vMerge/>
          </w:tcPr>
          <w:p w:rsidR="00514099" w:rsidRPr="0030028A" w:rsidRDefault="00514099" w:rsidP="00687252">
            <w:pPr>
              <w:pStyle w:val="a3"/>
              <w:spacing w:before="0" w:beforeAutospacing="0" w:after="0" w:afterAutospacing="0" w:line="360" w:lineRule="auto"/>
              <w:jc w:val="both"/>
              <w:rPr>
                <w:rFonts w:ascii="Times New Roman" w:hAnsi="Times New Roman" w:cs="Times New Roman"/>
                <w:sz w:val="28"/>
                <w:szCs w:val="28"/>
              </w:rPr>
            </w:pPr>
          </w:p>
        </w:tc>
        <w:tc>
          <w:tcPr>
            <w:tcW w:w="1196" w:type="dxa"/>
            <w:vMerge/>
          </w:tcPr>
          <w:p w:rsidR="00514099" w:rsidRPr="0030028A" w:rsidRDefault="00514099" w:rsidP="00687252">
            <w:pPr>
              <w:pStyle w:val="a3"/>
              <w:spacing w:before="0" w:beforeAutospacing="0" w:after="0" w:afterAutospacing="0" w:line="360" w:lineRule="auto"/>
              <w:jc w:val="both"/>
              <w:rPr>
                <w:rFonts w:ascii="Times New Roman" w:hAnsi="Times New Roman" w:cs="Times New Roman"/>
                <w:sz w:val="28"/>
                <w:szCs w:val="28"/>
              </w:rPr>
            </w:pPr>
          </w:p>
        </w:tc>
        <w:tc>
          <w:tcPr>
            <w:tcW w:w="1196" w:type="dxa"/>
            <w:vMerge/>
          </w:tcPr>
          <w:p w:rsidR="00514099" w:rsidRPr="0030028A" w:rsidRDefault="00514099" w:rsidP="00687252">
            <w:pPr>
              <w:pStyle w:val="a3"/>
              <w:spacing w:before="0" w:beforeAutospacing="0" w:after="0" w:afterAutospacing="0" w:line="360" w:lineRule="auto"/>
              <w:jc w:val="both"/>
              <w:rPr>
                <w:rFonts w:ascii="Times New Roman" w:hAnsi="Times New Roman" w:cs="Times New Roman"/>
                <w:sz w:val="28"/>
                <w:szCs w:val="28"/>
              </w:rPr>
            </w:pPr>
          </w:p>
        </w:tc>
        <w:tc>
          <w:tcPr>
            <w:tcW w:w="1196" w:type="dxa"/>
            <w:vMerge/>
          </w:tcPr>
          <w:p w:rsidR="00514099" w:rsidRPr="0030028A" w:rsidRDefault="00514099" w:rsidP="00687252">
            <w:pPr>
              <w:pStyle w:val="a3"/>
              <w:spacing w:before="0" w:beforeAutospacing="0" w:after="0" w:afterAutospacing="0" w:line="360" w:lineRule="auto"/>
              <w:jc w:val="both"/>
              <w:rPr>
                <w:rFonts w:ascii="Times New Roman" w:hAnsi="Times New Roman" w:cs="Times New Roman"/>
                <w:sz w:val="28"/>
                <w:szCs w:val="28"/>
              </w:rPr>
            </w:pPr>
          </w:p>
        </w:tc>
        <w:tc>
          <w:tcPr>
            <w:tcW w:w="784" w:type="dxa"/>
            <w:tcBorders>
              <w:top w:val="single" w:sz="4" w:space="0" w:color="auto"/>
              <w:right w:val="single" w:sz="4" w:space="0" w:color="auto"/>
            </w:tcBorders>
          </w:tcPr>
          <w:p w:rsidR="00514099" w:rsidRPr="0030028A" w:rsidRDefault="00514099" w:rsidP="00687252">
            <w:pPr>
              <w:pStyle w:val="a3"/>
              <w:spacing w:before="0" w:beforeAutospacing="0" w:after="0" w:afterAutospacing="0" w:line="360" w:lineRule="auto"/>
              <w:jc w:val="both"/>
              <w:rPr>
                <w:rFonts w:ascii="Times New Roman" w:hAnsi="Times New Roman" w:cs="Times New Roman"/>
                <w:sz w:val="28"/>
                <w:szCs w:val="28"/>
              </w:rPr>
            </w:pPr>
            <w:proofErr w:type="spellStart"/>
            <w:r w:rsidRPr="0030028A">
              <w:rPr>
                <w:rFonts w:ascii="Times New Roman" w:hAnsi="Times New Roman" w:cs="Times New Roman"/>
                <w:sz w:val="28"/>
                <w:szCs w:val="28"/>
              </w:rPr>
              <w:t>Абс</w:t>
            </w:r>
            <w:proofErr w:type="spellEnd"/>
            <w:r w:rsidRPr="0030028A">
              <w:rPr>
                <w:rFonts w:ascii="Times New Roman" w:hAnsi="Times New Roman" w:cs="Times New Roman"/>
                <w:sz w:val="28"/>
                <w:szCs w:val="28"/>
              </w:rPr>
              <w:t>.</w:t>
            </w:r>
          </w:p>
        </w:tc>
        <w:tc>
          <w:tcPr>
            <w:tcW w:w="854" w:type="dxa"/>
            <w:tcBorders>
              <w:top w:val="single" w:sz="4" w:space="0" w:color="auto"/>
              <w:left w:val="single" w:sz="4" w:space="0" w:color="auto"/>
            </w:tcBorders>
          </w:tcPr>
          <w:p w:rsidR="00514099" w:rsidRPr="0030028A" w:rsidRDefault="00514099" w:rsidP="00687252">
            <w:pPr>
              <w:pStyle w:val="a3"/>
              <w:spacing w:before="0" w:beforeAutospacing="0" w:after="0" w:afterAutospacing="0" w:line="360" w:lineRule="auto"/>
              <w:jc w:val="both"/>
              <w:rPr>
                <w:rFonts w:ascii="Times New Roman" w:hAnsi="Times New Roman" w:cs="Times New Roman"/>
                <w:sz w:val="28"/>
                <w:szCs w:val="28"/>
              </w:rPr>
            </w:pPr>
            <w:r w:rsidRPr="0030028A">
              <w:rPr>
                <w:rFonts w:ascii="Times New Roman" w:hAnsi="Times New Roman" w:cs="Times New Roman"/>
                <w:sz w:val="28"/>
                <w:szCs w:val="28"/>
              </w:rPr>
              <w:t>%</w:t>
            </w:r>
          </w:p>
        </w:tc>
      </w:tr>
      <w:tr w:rsidR="00514099" w:rsidRPr="0030028A">
        <w:tc>
          <w:tcPr>
            <w:tcW w:w="3149" w:type="dxa"/>
          </w:tcPr>
          <w:p w:rsidR="00514099" w:rsidRPr="0030028A" w:rsidRDefault="00514099" w:rsidP="00687252">
            <w:pPr>
              <w:pStyle w:val="a3"/>
              <w:spacing w:before="0" w:beforeAutospacing="0" w:after="0" w:afterAutospacing="0" w:line="360" w:lineRule="auto"/>
              <w:jc w:val="both"/>
              <w:rPr>
                <w:rFonts w:ascii="Times New Roman" w:hAnsi="Times New Roman" w:cs="Times New Roman"/>
                <w:sz w:val="28"/>
                <w:szCs w:val="28"/>
              </w:rPr>
            </w:pPr>
            <w:r w:rsidRPr="0030028A">
              <w:rPr>
                <w:rFonts w:ascii="Times New Roman" w:hAnsi="Times New Roman" w:cs="Times New Roman"/>
                <w:sz w:val="28"/>
                <w:szCs w:val="28"/>
              </w:rPr>
              <w:t>Зарегистрировано кредитных организаций Банком России и другими органами</w:t>
            </w:r>
          </w:p>
        </w:tc>
        <w:tc>
          <w:tcPr>
            <w:tcW w:w="1196" w:type="dxa"/>
          </w:tcPr>
          <w:p w:rsidR="00514099" w:rsidRPr="0030028A" w:rsidRDefault="00514099" w:rsidP="00687252">
            <w:pPr>
              <w:pStyle w:val="a3"/>
              <w:spacing w:before="0" w:beforeAutospacing="0" w:after="0" w:afterAutospacing="0" w:line="360" w:lineRule="auto"/>
              <w:jc w:val="both"/>
              <w:rPr>
                <w:rFonts w:ascii="Times New Roman" w:hAnsi="Times New Roman" w:cs="Times New Roman"/>
                <w:sz w:val="28"/>
                <w:szCs w:val="28"/>
              </w:rPr>
            </w:pPr>
            <w:r w:rsidRPr="0030028A">
              <w:rPr>
                <w:rFonts w:ascii="Times New Roman" w:hAnsi="Times New Roman" w:cs="Times New Roman"/>
                <w:sz w:val="28"/>
                <w:szCs w:val="28"/>
              </w:rPr>
              <w:t>1112</w:t>
            </w:r>
          </w:p>
        </w:tc>
        <w:tc>
          <w:tcPr>
            <w:tcW w:w="1196" w:type="dxa"/>
          </w:tcPr>
          <w:p w:rsidR="00514099" w:rsidRPr="0030028A" w:rsidRDefault="00514099" w:rsidP="00687252">
            <w:pPr>
              <w:pStyle w:val="a3"/>
              <w:spacing w:before="0" w:beforeAutospacing="0" w:after="0" w:afterAutospacing="0" w:line="360" w:lineRule="auto"/>
              <w:jc w:val="both"/>
              <w:rPr>
                <w:rFonts w:ascii="Times New Roman" w:hAnsi="Times New Roman" w:cs="Times New Roman"/>
                <w:sz w:val="28"/>
                <w:szCs w:val="28"/>
              </w:rPr>
            </w:pPr>
            <w:r w:rsidRPr="0030028A">
              <w:rPr>
                <w:rFonts w:ascii="Times New Roman" w:hAnsi="Times New Roman" w:cs="Times New Roman"/>
                <w:sz w:val="28"/>
                <w:szCs w:val="28"/>
              </w:rPr>
              <w:t>1094</w:t>
            </w:r>
          </w:p>
        </w:tc>
        <w:tc>
          <w:tcPr>
            <w:tcW w:w="1196" w:type="dxa"/>
          </w:tcPr>
          <w:p w:rsidR="00514099" w:rsidRPr="0030028A" w:rsidRDefault="00514099" w:rsidP="00687252">
            <w:pPr>
              <w:pStyle w:val="a3"/>
              <w:spacing w:before="0" w:beforeAutospacing="0" w:after="0" w:afterAutospacing="0" w:line="360" w:lineRule="auto"/>
              <w:jc w:val="both"/>
              <w:rPr>
                <w:rFonts w:ascii="Times New Roman" w:hAnsi="Times New Roman" w:cs="Times New Roman"/>
                <w:sz w:val="28"/>
                <w:szCs w:val="28"/>
              </w:rPr>
            </w:pPr>
            <w:r w:rsidRPr="0030028A">
              <w:rPr>
                <w:rFonts w:ascii="Times New Roman" w:hAnsi="Times New Roman" w:cs="Times New Roman"/>
                <w:sz w:val="28"/>
                <w:szCs w:val="28"/>
              </w:rPr>
              <w:t>1021</w:t>
            </w:r>
          </w:p>
        </w:tc>
        <w:tc>
          <w:tcPr>
            <w:tcW w:w="1196" w:type="dxa"/>
          </w:tcPr>
          <w:p w:rsidR="00514099" w:rsidRPr="0030028A" w:rsidRDefault="00514099" w:rsidP="00687252">
            <w:pPr>
              <w:pStyle w:val="a3"/>
              <w:spacing w:before="0" w:beforeAutospacing="0" w:after="0" w:afterAutospacing="0" w:line="360" w:lineRule="auto"/>
              <w:jc w:val="both"/>
              <w:rPr>
                <w:rFonts w:ascii="Times New Roman" w:hAnsi="Times New Roman" w:cs="Times New Roman"/>
                <w:sz w:val="28"/>
                <w:szCs w:val="28"/>
              </w:rPr>
            </w:pPr>
            <w:r w:rsidRPr="0030028A">
              <w:rPr>
                <w:rFonts w:ascii="Times New Roman" w:hAnsi="Times New Roman" w:cs="Times New Roman"/>
                <w:sz w:val="28"/>
                <w:szCs w:val="28"/>
              </w:rPr>
              <w:t>932</w:t>
            </w:r>
          </w:p>
        </w:tc>
        <w:tc>
          <w:tcPr>
            <w:tcW w:w="784" w:type="dxa"/>
            <w:tcBorders>
              <w:right w:val="single" w:sz="4" w:space="0" w:color="auto"/>
            </w:tcBorders>
          </w:tcPr>
          <w:p w:rsidR="00514099" w:rsidRPr="0030028A" w:rsidRDefault="00514099" w:rsidP="00687252">
            <w:pPr>
              <w:pStyle w:val="a3"/>
              <w:spacing w:before="0" w:beforeAutospacing="0" w:after="0" w:afterAutospacing="0" w:line="360" w:lineRule="auto"/>
              <w:jc w:val="both"/>
              <w:rPr>
                <w:rFonts w:ascii="Times New Roman" w:hAnsi="Times New Roman" w:cs="Times New Roman"/>
                <w:sz w:val="28"/>
                <w:szCs w:val="28"/>
              </w:rPr>
            </w:pPr>
            <w:r w:rsidRPr="0030028A">
              <w:rPr>
                <w:rFonts w:ascii="Times New Roman" w:hAnsi="Times New Roman" w:cs="Times New Roman"/>
                <w:sz w:val="28"/>
                <w:szCs w:val="28"/>
              </w:rPr>
              <w:t xml:space="preserve">-189 </w:t>
            </w:r>
            <w:r w:rsidRPr="0030028A">
              <w:rPr>
                <w:rFonts w:ascii="Times New Roman" w:hAnsi="Times New Roman" w:cs="Times New Roman"/>
                <w:sz w:val="28"/>
                <w:szCs w:val="28"/>
              </w:rPr>
              <w:br/>
            </w:r>
            <w:r w:rsidRPr="0030028A">
              <w:rPr>
                <w:rFonts w:ascii="Times New Roman" w:hAnsi="Times New Roman" w:cs="Times New Roman"/>
                <w:sz w:val="28"/>
                <w:szCs w:val="28"/>
              </w:rPr>
              <w:br/>
            </w:r>
          </w:p>
        </w:tc>
        <w:tc>
          <w:tcPr>
            <w:tcW w:w="854" w:type="dxa"/>
            <w:tcBorders>
              <w:left w:val="single" w:sz="4" w:space="0" w:color="auto"/>
            </w:tcBorders>
          </w:tcPr>
          <w:p w:rsidR="00514099" w:rsidRPr="0030028A" w:rsidRDefault="00514099" w:rsidP="00687252">
            <w:pPr>
              <w:pStyle w:val="a3"/>
              <w:spacing w:before="0" w:beforeAutospacing="0" w:after="0" w:afterAutospacing="0" w:line="360" w:lineRule="auto"/>
              <w:jc w:val="both"/>
              <w:rPr>
                <w:rFonts w:ascii="Times New Roman" w:hAnsi="Times New Roman" w:cs="Times New Roman"/>
                <w:sz w:val="28"/>
                <w:szCs w:val="28"/>
              </w:rPr>
            </w:pPr>
            <w:r w:rsidRPr="0030028A">
              <w:rPr>
                <w:rFonts w:ascii="Times New Roman" w:hAnsi="Times New Roman" w:cs="Times New Roman"/>
                <w:sz w:val="28"/>
                <w:szCs w:val="28"/>
              </w:rPr>
              <w:t>-17,00%</w:t>
            </w:r>
          </w:p>
        </w:tc>
      </w:tr>
      <w:tr w:rsidR="00514099" w:rsidRPr="0030028A">
        <w:tc>
          <w:tcPr>
            <w:tcW w:w="3149" w:type="dxa"/>
          </w:tcPr>
          <w:p w:rsidR="00514099" w:rsidRPr="0030028A" w:rsidRDefault="00514099" w:rsidP="00687252">
            <w:pPr>
              <w:pStyle w:val="a3"/>
              <w:spacing w:before="0" w:beforeAutospacing="0" w:after="0" w:afterAutospacing="0" w:line="360" w:lineRule="auto"/>
              <w:jc w:val="both"/>
              <w:rPr>
                <w:rFonts w:ascii="Times New Roman" w:hAnsi="Times New Roman" w:cs="Times New Roman"/>
                <w:sz w:val="28"/>
                <w:szCs w:val="28"/>
              </w:rPr>
            </w:pPr>
            <w:r w:rsidRPr="0030028A">
              <w:rPr>
                <w:rFonts w:ascii="Times New Roman" w:hAnsi="Times New Roman" w:cs="Times New Roman"/>
                <w:sz w:val="28"/>
                <w:szCs w:val="28"/>
              </w:rPr>
              <w:t>Количество действующих кредитных организаций</w:t>
            </w:r>
          </w:p>
        </w:tc>
        <w:tc>
          <w:tcPr>
            <w:tcW w:w="1196" w:type="dxa"/>
          </w:tcPr>
          <w:p w:rsidR="00514099" w:rsidRPr="0030028A" w:rsidRDefault="00514099" w:rsidP="00687252">
            <w:pPr>
              <w:pStyle w:val="a3"/>
              <w:spacing w:before="0" w:beforeAutospacing="0" w:after="0" w:afterAutospacing="0" w:line="360" w:lineRule="auto"/>
              <w:jc w:val="both"/>
              <w:rPr>
                <w:rFonts w:ascii="Times New Roman" w:hAnsi="Times New Roman" w:cs="Times New Roman"/>
                <w:sz w:val="28"/>
                <w:szCs w:val="28"/>
              </w:rPr>
            </w:pPr>
            <w:r w:rsidRPr="0030028A">
              <w:rPr>
                <w:rFonts w:ascii="Times New Roman" w:hAnsi="Times New Roman" w:cs="Times New Roman"/>
                <w:sz w:val="28"/>
                <w:szCs w:val="28"/>
              </w:rPr>
              <w:t xml:space="preserve">978  </w:t>
            </w:r>
            <w:r w:rsidRPr="0030028A">
              <w:rPr>
                <w:rFonts w:ascii="Times New Roman" w:hAnsi="Times New Roman" w:cs="Times New Roman"/>
                <w:sz w:val="28"/>
                <w:szCs w:val="28"/>
              </w:rPr>
              <w:br/>
            </w:r>
            <w:r w:rsidRPr="0030028A">
              <w:rPr>
                <w:rFonts w:ascii="Times New Roman" w:hAnsi="Times New Roman" w:cs="Times New Roman"/>
                <w:sz w:val="28"/>
                <w:szCs w:val="28"/>
              </w:rPr>
              <w:br/>
            </w:r>
          </w:p>
        </w:tc>
        <w:tc>
          <w:tcPr>
            <w:tcW w:w="1196" w:type="dxa"/>
          </w:tcPr>
          <w:p w:rsidR="00514099" w:rsidRPr="0030028A" w:rsidRDefault="00514099" w:rsidP="00687252">
            <w:pPr>
              <w:pStyle w:val="a3"/>
              <w:spacing w:before="0" w:beforeAutospacing="0" w:after="0" w:afterAutospacing="0" w:line="360" w:lineRule="auto"/>
              <w:jc w:val="both"/>
              <w:rPr>
                <w:rFonts w:ascii="Times New Roman" w:hAnsi="Times New Roman" w:cs="Times New Roman"/>
                <w:sz w:val="28"/>
                <w:szCs w:val="28"/>
              </w:rPr>
            </w:pPr>
            <w:r w:rsidRPr="0030028A">
              <w:rPr>
                <w:rFonts w:ascii="Times New Roman" w:hAnsi="Times New Roman" w:cs="Times New Roman"/>
                <w:sz w:val="28"/>
                <w:szCs w:val="28"/>
              </w:rPr>
              <w:t>956</w:t>
            </w:r>
          </w:p>
        </w:tc>
        <w:tc>
          <w:tcPr>
            <w:tcW w:w="1196" w:type="dxa"/>
          </w:tcPr>
          <w:p w:rsidR="00514099" w:rsidRPr="0030028A" w:rsidRDefault="00514099" w:rsidP="00687252">
            <w:pPr>
              <w:pStyle w:val="a3"/>
              <w:spacing w:before="0" w:beforeAutospacing="0" w:after="0" w:afterAutospacing="0" w:line="360" w:lineRule="auto"/>
              <w:jc w:val="both"/>
              <w:rPr>
                <w:rFonts w:ascii="Times New Roman" w:hAnsi="Times New Roman" w:cs="Times New Roman"/>
                <w:sz w:val="28"/>
                <w:szCs w:val="28"/>
              </w:rPr>
            </w:pPr>
            <w:r w:rsidRPr="0030028A">
              <w:rPr>
                <w:rFonts w:ascii="Times New Roman" w:hAnsi="Times New Roman" w:cs="Times New Roman"/>
                <w:sz w:val="28"/>
                <w:szCs w:val="28"/>
              </w:rPr>
              <w:t>733</w:t>
            </w:r>
          </w:p>
        </w:tc>
        <w:tc>
          <w:tcPr>
            <w:tcW w:w="1196" w:type="dxa"/>
          </w:tcPr>
          <w:p w:rsidR="00514099" w:rsidRPr="0030028A" w:rsidRDefault="00514099" w:rsidP="00687252">
            <w:pPr>
              <w:pStyle w:val="a3"/>
              <w:spacing w:before="0" w:beforeAutospacing="0" w:after="0" w:afterAutospacing="0" w:line="360" w:lineRule="auto"/>
              <w:jc w:val="both"/>
              <w:rPr>
                <w:rFonts w:ascii="Times New Roman" w:hAnsi="Times New Roman" w:cs="Times New Roman"/>
                <w:sz w:val="28"/>
                <w:szCs w:val="28"/>
              </w:rPr>
            </w:pPr>
            <w:r w:rsidRPr="0030028A">
              <w:rPr>
                <w:rFonts w:ascii="Times New Roman" w:hAnsi="Times New Roman" w:cs="Times New Roman"/>
                <w:sz w:val="28"/>
                <w:szCs w:val="28"/>
              </w:rPr>
              <w:t>561</w:t>
            </w:r>
          </w:p>
        </w:tc>
        <w:tc>
          <w:tcPr>
            <w:tcW w:w="784" w:type="dxa"/>
            <w:tcBorders>
              <w:right w:val="single" w:sz="4" w:space="0" w:color="auto"/>
            </w:tcBorders>
          </w:tcPr>
          <w:p w:rsidR="00514099" w:rsidRPr="0030028A" w:rsidRDefault="00514099" w:rsidP="00687252">
            <w:pPr>
              <w:pStyle w:val="a3"/>
              <w:spacing w:before="0" w:beforeAutospacing="0" w:after="0" w:afterAutospacing="0" w:line="360" w:lineRule="auto"/>
              <w:jc w:val="both"/>
              <w:rPr>
                <w:rFonts w:ascii="Times New Roman" w:hAnsi="Times New Roman" w:cs="Times New Roman"/>
                <w:sz w:val="28"/>
                <w:szCs w:val="28"/>
              </w:rPr>
            </w:pPr>
            <w:r w:rsidRPr="0030028A">
              <w:rPr>
                <w:rFonts w:ascii="Times New Roman" w:hAnsi="Times New Roman" w:cs="Times New Roman"/>
                <w:sz w:val="28"/>
                <w:szCs w:val="28"/>
              </w:rPr>
              <w:t xml:space="preserve">-417 </w:t>
            </w:r>
            <w:r w:rsidRPr="0030028A">
              <w:rPr>
                <w:rFonts w:ascii="Times New Roman" w:hAnsi="Times New Roman" w:cs="Times New Roman"/>
                <w:sz w:val="28"/>
                <w:szCs w:val="28"/>
              </w:rPr>
              <w:br/>
            </w:r>
            <w:r w:rsidRPr="0030028A">
              <w:rPr>
                <w:rFonts w:ascii="Times New Roman" w:hAnsi="Times New Roman" w:cs="Times New Roman"/>
                <w:sz w:val="28"/>
                <w:szCs w:val="28"/>
              </w:rPr>
              <w:br/>
            </w:r>
          </w:p>
        </w:tc>
        <w:tc>
          <w:tcPr>
            <w:tcW w:w="854" w:type="dxa"/>
            <w:tcBorders>
              <w:left w:val="single" w:sz="4" w:space="0" w:color="auto"/>
            </w:tcBorders>
          </w:tcPr>
          <w:p w:rsidR="00514099" w:rsidRPr="0030028A" w:rsidRDefault="00514099" w:rsidP="00687252">
            <w:pPr>
              <w:pStyle w:val="a3"/>
              <w:spacing w:before="0" w:beforeAutospacing="0" w:after="0" w:afterAutospacing="0" w:line="360" w:lineRule="auto"/>
              <w:jc w:val="both"/>
              <w:rPr>
                <w:rFonts w:ascii="Times New Roman" w:hAnsi="Times New Roman" w:cs="Times New Roman"/>
                <w:sz w:val="28"/>
                <w:szCs w:val="28"/>
              </w:rPr>
            </w:pPr>
            <w:r w:rsidRPr="0030028A">
              <w:rPr>
                <w:rFonts w:ascii="Times New Roman" w:hAnsi="Times New Roman" w:cs="Times New Roman"/>
                <w:sz w:val="28"/>
                <w:szCs w:val="28"/>
              </w:rPr>
              <w:t>-42,64%</w:t>
            </w:r>
          </w:p>
        </w:tc>
      </w:tr>
      <w:tr w:rsidR="00514099" w:rsidRPr="0030028A">
        <w:tc>
          <w:tcPr>
            <w:tcW w:w="3149" w:type="dxa"/>
          </w:tcPr>
          <w:p w:rsidR="00514099" w:rsidRPr="0030028A" w:rsidRDefault="00514099" w:rsidP="00687252">
            <w:pPr>
              <w:pStyle w:val="a3"/>
              <w:spacing w:before="0" w:beforeAutospacing="0" w:after="0" w:afterAutospacing="0" w:line="360" w:lineRule="auto"/>
              <w:jc w:val="both"/>
              <w:rPr>
                <w:rFonts w:ascii="Times New Roman" w:hAnsi="Times New Roman" w:cs="Times New Roman"/>
                <w:sz w:val="28"/>
                <w:szCs w:val="28"/>
              </w:rPr>
            </w:pPr>
            <w:r w:rsidRPr="0030028A">
              <w:rPr>
                <w:rFonts w:ascii="Times New Roman" w:hAnsi="Times New Roman" w:cs="Times New Roman"/>
                <w:sz w:val="28"/>
                <w:szCs w:val="28"/>
              </w:rPr>
              <w:t>Количество действующих небанковских кредитных организаций</w:t>
            </w:r>
          </w:p>
        </w:tc>
        <w:tc>
          <w:tcPr>
            <w:tcW w:w="1196" w:type="dxa"/>
          </w:tcPr>
          <w:p w:rsidR="00514099" w:rsidRPr="0030028A" w:rsidRDefault="00514099" w:rsidP="00687252">
            <w:pPr>
              <w:pStyle w:val="a3"/>
              <w:spacing w:before="0" w:beforeAutospacing="0" w:after="253" w:afterAutospacing="0" w:line="360" w:lineRule="auto"/>
              <w:jc w:val="both"/>
              <w:rPr>
                <w:rFonts w:ascii="Times New Roman" w:hAnsi="Times New Roman" w:cs="Times New Roman"/>
                <w:sz w:val="28"/>
                <w:szCs w:val="28"/>
              </w:rPr>
            </w:pPr>
            <w:r w:rsidRPr="0030028A">
              <w:rPr>
                <w:rFonts w:ascii="Times New Roman" w:hAnsi="Times New Roman" w:cs="Times New Roman"/>
                <w:sz w:val="28"/>
                <w:szCs w:val="28"/>
              </w:rPr>
              <w:t xml:space="preserve">56 </w:t>
            </w:r>
          </w:p>
        </w:tc>
        <w:tc>
          <w:tcPr>
            <w:tcW w:w="1196" w:type="dxa"/>
          </w:tcPr>
          <w:p w:rsidR="00514099" w:rsidRPr="0030028A" w:rsidRDefault="00514099" w:rsidP="00687252">
            <w:pPr>
              <w:pStyle w:val="a3"/>
              <w:spacing w:before="0" w:beforeAutospacing="0" w:after="253" w:afterAutospacing="0" w:line="360" w:lineRule="auto"/>
              <w:jc w:val="both"/>
              <w:rPr>
                <w:rFonts w:ascii="Times New Roman" w:hAnsi="Times New Roman" w:cs="Times New Roman"/>
                <w:sz w:val="28"/>
                <w:szCs w:val="28"/>
              </w:rPr>
            </w:pPr>
            <w:r w:rsidRPr="0030028A">
              <w:rPr>
                <w:rFonts w:ascii="Times New Roman" w:hAnsi="Times New Roman" w:cs="Times New Roman"/>
                <w:sz w:val="28"/>
                <w:szCs w:val="28"/>
              </w:rPr>
              <w:t>64</w:t>
            </w:r>
          </w:p>
        </w:tc>
        <w:tc>
          <w:tcPr>
            <w:tcW w:w="1196" w:type="dxa"/>
          </w:tcPr>
          <w:p w:rsidR="00514099" w:rsidRPr="0030028A" w:rsidRDefault="00514099" w:rsidP="00687252">
            <w:pPr>
              <w:pStyle w:val="a3"/>
              <w:spacing w:before="0" w:beforeAutospacing="0" w:after="253" w:afterAutospacing="0" w:line="360" w:lineRule="auto"/>
              <w:jc w:val="both"/>
              <w:rPr>
                <w:rFonts w:ascii="Times New Roman" w:hAnsi="Times New Roman" w:cs="Times New Roman"/>
                <w:sz w:val="28"/>
                <w:szCs w:val="28"/>
              </w:rPr>
            </w:pPr>
            <w:r w:rsidRPr="0030028A">
              <w:rPr>
                <w:rFonts w:ascii="Times New Roman" w:hAnsi="Times New Roman" w:cs="Times New Roman"/>
                <w:sz w:val="28"/>
                <w:szCs w:val="28"/>
              </w:rPr>
              <w:t>52</w:t>
            </w:r>
          </w:p>
        </w:tc>
        <w:tc>
          <w:tcPr>
            <w:tcW w:w="1196" w:type="dxa"/>
          </w:tcPr>
          <w:p w:rsidR="00514099" w:rsidRPr="0030028A" w:rsidRDefault="00514099" w:rsidP="00687252">
            <w:pPr>
              <w:pStyle w:val="a3"/>
              <w:spacing w:before="0" w:beforeAutospacing="0" w:after="253" w:afterAutospacing="0" w:line="360" w:lineRule="auto"/>
              <w:jc w:val="both"/>
              <w:rPr>
                <w:rFonts w:ascii="Times New Roman" w:hAnsi="Times New Roman" w:cs="Times New Roman"/>
                <w:sz w:val="28"/>
                <w:szCs w:val="28"/>
              </w:rPr>
            </w:pPr>
            <w:r w:rsidRPr="0030028A">
              <w:rPr>
                <w:rFonts w:ascii="Times New Roman" w:hAnsi="Times New Roman" w:cs="Times New Roman"/>
                <w:sz w:val="28"/>
                <w:szCs w:val="28"/>
              </w:rPr>
              <w:t xml:space="preserve">44 </w:t>
            </w:r>
            <w:r w:rsidRPr="0030028A">
              <w:rPr>
                <w:rFonts w:ascii="Times New Roman" w:hAnsi="Times New Roman" w:cs="Times New Roman"/>
                <w:sz w:val="28"/>
                <w:szCs w:val="28"/>
              </w:rPr>
              <w:br/>
            </w:r>
          </w:p>
        </w:tc>
        <w:tc>
          <w:tcPr>
            <w:tcW w:w="784" w:type="dxa"/>
            <w:tcBorders>
              <w:right w:val="single" w:sz="4" w:space="0" w:color="auto"/>
            </w:tcBorders>
          </w:tcPr>
          <w:p w:rsidR="00514099" w:rsidRPr="0030028A" w:rsidRDefault="00514099" w:rsidP="00687252">
            <w:pPr>
              <w:pStyle w:val="a3"/>
              <w:spacing w:before="0" w:beforeAutospacing="0" w:after="253" w:afterAutospacing="0" w:line="360" w:lineRule="auto"/>
              <w:jc w:val="both"/>
              <w:rPr>
                <w:rFonts w:ascii="Times New Roman" w:hAnsi="Times New Roman" w:cs="Times New Roman"/>
                <w:sz w:val="28"/>
                <w:szCs w:val="28"/>
              </w:rPr>
            </w:pPr>
            <w:r w:rsidRPr="0030028A">
              <w:rPr>
                <w:rFonts w:ascii="Times New Roman" w:hAnsi="Times New Roman" w:cs="Times New Roman"/>
                <w:sz w:val="28"/>
                <w:szCs w:val="28"/>
              </w:rPr>
              <w:t>-12</w:t>
            </w:r>
          </w:p>
        </w:tc>
        <w:tc>
          <w:tcPr>
            <w:tcW w:w="854" w:type="dxa"/>
            <w:tcBorders>
              <w:left w:val="single" w:sz="4" w:space="0" w:color="auto"/>
            </w:tcBorders>
          </w:tcPr>
          <w:p w:rsidR="00514099" w:rsidRPr="0030028A" w:rsidRDefault="00514099" w:rsidP="00687252">
            <w:pPr>
              <w:pStyle w:val="a3"/>
              <w:spacing w:before="0" w:beforeAutospacing="0" w:after="253" w:afterAutospacing="0" w:line="360" w:lineRule="auto"/>
              <w:jc w:val="both"/>
              <w:rPr>
                <w:rFonts w:ascii="Times New Roman" w:hAnsi="Times New Roman" w:cs="Times New Roman"/>
                <w:sz w:val="28"/>
                <w:szCs w:val="28"/>
              </w:rPr>
            </w:pPr>
            <w:r w:rsidRPr="0030028A">
              <w:rPr>
                <w:rFonts w:ascii="Times New Roman" w:hAnsi="Times New Roman" w:cs="Times New Roman"/>
                <w:sz w:val="28"/>
                <w:szCs w:val="28"/>
              </w:rPr>
              <w:t>-21,43%</w:t>
            </w:r>
          </w:p>
        </w:tc>
      </w:tr>
    </w:tbl>
    <w:p w:rsidR="00514099" w:rsidRDefault="00514099" w:rsidP="00687252">
      <w:pPr>
        <w:pStyle w:val="a3"/>
        <w:shd w:val="clear" w:color="auto" w:fill="FFFFFF"/>
        <w:spacing w:before="0" w:beforeAutospacing="0" w:after="0" w:afterAutospacing="0" w:line="360" w:lineRule="auto"/>
        <w:ind w:firstLine="709"/>
        <w:jc w:val="both"/>
        <w:rPr>
          <w:rFonts w:ascii="Times New Roman" w:hAnsi="Times New Roman" w:cs="Times New Roman"/>
          <w:sz w:val="28"/>
          <w:szCs w:val="28"/>
          <w:lang w:val="en-US"/>
        </w:rPr>
      </w:pPr>
    </w:p>
    <w:p w:rsidR="00514099" w:rsidRPr="0030028A" w:rsidRDefault="00514099" w:rsidP="00687252">
      <w:pPr>
        <w:pStyle w:val="a3"/>
        <w:shd w:val="clear" w:color="auto" w:fill="FFFFFF"/>
        <w:spacing w:before="0" w:beforeAutospacing="0" w:after="0" w:afterAutospacing="0" w:line="360" w:lineRule="auto"/>
        <w:ind w:firstLine="709"/>
        <w:jc w:val="both"/>
        <w:rPr>
          <w:rFonts w:ascii="Times New Roman" w:hAnsi="Times New Roman" w:cs="Times New Roman"/>
          <w:sz w:val="28"/>
          <w:szCs w:val="28"/>
        </w:rPr>
      </w:pPr>
      <w:r w:rsidRPr="0030028A">
        <w:rPr>
          <w:rFonts w:ascii="Times New Roman" w:hAnsi="Times New Roman" w:cs="Times New Roman"/>
          <w:sz w:val="28"/>
          <w:szCs w:val="28"/>
        </w:rPr>
        <w:t xml:space="preserve">За период с 1 января 2012 года по 1 января 2018 года количество зарегистрированных в РФ кредитных организаций сократилось на 189 или на 17% и по состоянию на 1 января 2018 года составило 923. </w:t>
      </w:r>
    </w:p>
    <w:p w:rsidR="00514099" w:rsidRPr="0030028A" w:rsidRDefault="00514099" w:rsidP="00687252">
      <w:pPr>
        <w:pStyle w:val="a3"/>
        <w:shd w:val="clear" w:color="auto" w:fill="FFFFFF"/>
        <w:spacing w:before="0" w:beforeAutospacing="0" w:after="0" w:afterAutospacing="0" w:line="360" w:lineRule="auto"/>
        <w:ind w:firstLine="709"/>
        <w:jc w:val="both"/>
        <w:rPr>
          <w:rFonts w:ascii="Times New Roman" w:hAnsi="Times New Roman" w:cs="Times New Roman"/>
          <w:sz w:val="28"/>
          <w:szCs w:val="28"/>
        </w:rPr>
      </w:pPr>
      <w:r w:rsidRPr="0030028A">
        <w:rPr>
          <w:rFonts w:ascii="Times New Roman" w:hAnsi="Times New Roman" w:cs="Times New Roman"/>
          <w:sz w:val="28"/>
          <w:szCs w:val="28"/>
        </w:rPr>
        <w:t xml:space="preserve">C 2012 года количество действующих кредитных организаций сократилось с 978 до 561 единиц. Общее сокращение за период с 1 января 2012 года по 1 января 2018 года составило 417 единиц, темп снижения составил 42,64%. </w:t>
      </w:r>
    </w:p>
    <w:p w:rsidR="00514099" w:rsidRPr="0030028A" w:rsidRDefault="00514099" w:rsidP="00687252">
      <w:pPr>
        <w:pStyle w:val="a3"/>
        <w:shd w:val="clear" w:color="auto" w:fill="FFFFFF"/>
        <w:spacing w:before="0" w:beforeAutospacing="0" w:after="0" w:afterAutospacing="0" w:line="360" w:lineRule="auto"/>
        <w:ind w:firstLine="709"/>
        <w:jc w:val="both"/>
        <w:rPr>
          <w:rFonts w:ascii="Times New Roman" w:hAnsi="Times New Roman" w:cs="Times New Roman"/>
          <w:sz w:val="28"/>
          <w:szCs w:val="28"/>
        </w:rPr>
      </w:pPr>
      <w:r w:rsidRPr="0030028A">
        <w:rPr>
          <w:rFonts w:ascii="Times New Roman" w:hAnsi="Times New Roman" w:cs="Times New Roman"/>
          <w:sz w:val="28"/>
          <w:szCs w:val="28"/>
        </w:rPr>
        <w:t xml:space="preserve">Таким образом, в последние годы сохранялась тенденция к уменьшению числа действующих кредитных организаций. Крупные </w:t>
      </w:r>
      <w:r w:rsidRPr="0030028A">
        <w:rPr>
          <w:rFonts w:ascii="Times New Roman" w:hAnsi="Times New Roman" w:cs="Times New Roman"/>
          <w:sz w:val="28"/>
          <w:szCs w:val="28"/>
        </w:rPr>
        <w:lastRenderedPageBreak/>
        <w:t xml:space="preserve">многофилиальные банки в этот период продолжали оптимизацию своих региональных подразделений, уменьшая количество своих филиалов. Пересмотр банками своей внутренней структуры привел к росту структурных подразделений кредитных организаций за счет роста дополнительных офисов, кредитно-кассовых офисов и операционных офисов. </w:t>
      </w:r>
    </w:p>
    <w:p w:rsidR="00514099" w:rsidRPr="00024486" w:rsidRDefault="00514099" w:rsidP="00687252">
      <w:pPr>
        <w:pStyle w:val="a3"/>
        <w:shd w:val="clear" w:color="auto" w:fill="FFFFFF"/>
        <w:spacing w:before="0" w:beforeAutospacing="0" w:after="0" w:afterAutospacing="0" w:line="360" w:lineRule="auto"/>
        <w:ind w:firstLine="709"/>
        <w:jc w:val="both"/>
        <w:rPr>
          <w:rFonts w:ascii="Times New Roman" w:hAnsi="Times New Roman" w:cs="Times New Roman"/>
          <w:sz w:val="28"/>
          <w:szCs w:val="28"/>
        </w:rPr>
      </w:pPr>
      <w:r w:rsidRPr="0030028A">
        <w:rPr>
          <w:rFonts w:ascii="Times New Roman" w:hAnsi="Times New Roman" w:cs="Times New Roman"/>
          <w:sz w:val="28"/>
          <w:szCs w:val="28"/>
        </w:rPr>
        <w:t xml:space="preserve">Такая внутренняя реструктуризация также явилась следствием изменившейся политики ЦБ РФ по отношению к кредитным организациям, качеству их активов и нормам управления. </w:t>
      </w:r>
    </w:p>
    <w:p w:rsidR="00514099" w:rsidRPr="0030028A" w:rsidRDefault="00514099" w:rsidP="00687252">
      <w:pPr>
        <w:pStyle w:val="a3"/>
        <w:shd w:val="clear" w:color="auto" w:fill="FFFFFF"/>
        <w:spacing w:before="0" w:beforeAutospacing="0" w:after="0" w:afterAutospacing="0" w:line="360" w:lineRule="auto"/>
        <w:ind w:firstLine="709"/>
        <w:jc w:val="both"/>
        <w:rPr>
          <w:rFonts w:ascii="Times New Roman" w:hAnsi="Times New Roman" w:cs="Times New Roman"/>
          <w:sz w:val="28"/>
          <w:szCs w:val="28"/>
        </w:rPr>
      </w:pPr>
      <w:r w:rsidRPr="0030028A">
        <w:rPr>
          <w:rFonts w:ascii="Times New Roman" w:hAnsi="Times New Roman" w:cs="Times New Roman"/>
          <w:sz w:val="28"/>
          <w:szCs w:val="28"/>
        </w:rPr>
        <w:t>Количество действующих небанковских кредитных организаций за период с 1 января 2012 года по 1 января 2018 года сократилось на 12 и составило 44 единицы, темп сокращения составил 21,43% за данный период.</w:t>
      </w:r>
    </w:p>
    <w:p w:rsidR="00514099" w:rsidRPr="0030028A" w:rsidRDefault="00514099" w:rsidP="00687252">
      <w:pPr>
        <w:pStyle w:val="a3"/>
        <w:shd w:val="clear" w:color="auto" w:fill="FFFFFF"/>
        <w:spacing w:before="0" w:beforeAutospacing="0" w:after="0" w:afterAutospacing="0" w:line="360" w:lineRule="auto"/>
        <w:ind w:firstLine="709"/>
        <w:jc w:val="both"/>
        <w:rPr>
          <w:rFonts w:ascii="Times New Roman" w:hAnsi="Times New Roman" w:cs="Times New Roman"/>
          <w:sz w:val="28"/>
          <w:szCs w:val="28"/>
        </w:rPr>
      </w:pPr>
      <w:r w:rsidRPr="0030028A">
        <w:rPr>
          <w:rFonts w:ascii="Times New Roman" w:hAnsi="Times New Roman" w:cs="Times New Roman"/>
          <w:sz w:val="28"/>
          <w:szCs w:val="28"/>
        </w:rPr>
        <w:t xml:space="preserve"> Следует отметить, что в настоящее время в кредитной системе РФ все кредитные организации подразделяются на два вида: </w:t>
      </w:r>
    </w:p>
    <w:p w:rsidR="00514099" w:rsidRPr="0030028A" w:rsidRDefault="00514099" w:rsidP="00687252">
      <w:pPr>
        <w:pStyle w:val="a3"/>
        <w:numPr>
          <w:ilvl w:val="0"/>
          <w:numId w:val="13"/>
        </w:numPr>
        <w:shd w:val="clear" w:color="auto" w:fill="FFFFFF"/>
        <w:spacing w:before="0" w:beforeAutospacing="0" w:after="0" w:afterAutospacing="0" w:line="360" w:lineRule="auto"/>
        <w:ind w:left="0" w:firstLine="709"/>
        <w:jc w:val="both"/>
        <w:rPr>
          <w:rFonts w:ascii="Times New Roman" w:hAnsi="Times New Roman" w:cs="Times New Roman"/>
          <w:sz w:val="28"/>
          <w:szCs w:val="28"/>
        </w:rPr>
      </w:pPr>
      <w:r w:rsidRPr="0030028A">
        <w:rPr>
          <w:rFonts w:ascii="Times New Roman" w:hAnsi="Times New Roman" w:cs="Times New Roman"/>
          <w:sz w:val="28"/>
          <w:szCs w:val="28"/>
        </w:rPr>
        <w:t>банки кредитные организации</w:t>
      </w:r>
    </w:p>
    <w:p w:rsidR="00514099" w:rsidRPr="0030028A" w:rsidRDefault="00514099" w:rsidP="00687252">
      <w:pPr>
        <w:pStyle w:val="a3"/>
        <w:numPr>
          <w:ilvl w:val="0"/>
          <w:numId w:val="13"/>
        </w:numPr>
        <w:shd w:val="clear" w:color="auto" w:fill="FFFFFF"/>
        <w:spacing w:before="0" w:beforeAutospacing="0" w:after="0" w:afterAutospacing="0" w:line="360" w:lineRule="auto"/>
        <w:ind w:left="0" w:firstLine="709"/>
        <w:jc w:val="both"/>
        <w:rPr>
          <w:rFonts w:ascii="Times New Roman" w:hAnsi="Times New Roman" w:cs="Times New Roman"/>
          <w:sz w:val="28"/>
          <w:szCs w:val="28"/>
        </w:rPr>
      </w:pPr>
      <w:r w:rsidRPr="0030028A">
        <w:rPr>
          <w:rFonts w:ascii="Times New Roman" w:hAnsi="Times New Roman" w:cs="Times New Roman"/>
          <w:sz w:val="28"/>
          <w:szCs w:val="28"/>
        </w:rPr>
        <w:t>небанковские кредитные организации (НКО).</w:t>
      </w:r>
    </w:p>
    <w:p w:rsidR="00514099" w:rsidRPr="0030028A" w:rsidRDefault="00514099" w:rsidP="00687252">
      <w:pPr>
        <w:pStyle w:val="a3"/>
        <w:shd w:val="clear" w:color="auto" w:fill="FFFFFF"/>
        <w:spacing w:before="0" w:beforeAutospacing="0" w:after="0" w:afterAutospacing="0" w:line="360" w:lineRule="auto"/>
        <w:ind w:firstLine="709"/>
        <w:jc w:val="both"/>
        <w:rPr>
          <w:rFonts w:ascii="Times New Roman" w:hAnsi="Times New Roman" w:cs="Times New Roman"/>
          <w:sz w:val="28"/>
          <w:szCs w:val="28"/>
        </w:rPr>
      </w:pPr>
      <w:r w:rsidRPr="0030028A">
        <w:rPr>
          <w:rFonts w:ascii="Times New Roman" w:hAnsi="Times New Roman" w:cs="Times New Roman"/>
          <w:sz w:val="28"/>
          <w:szCs w:val="28"/>
        </w:rPr>
        <w:t xml:space="preserve"> Разделение кредитных организаций в РФ</w:t>
      </w:r>
    </w:p>
    <w:p w:rsidR="00514099" w:rsidRPr="0030028A" w:rsidRDefault="00514099" w:rsidP="00687252">
      <w:pPr>
        <w:pStyle w:val="a3"/>
        <w:shd w:val="clear" w:color="auto" w:fill="FFFFFF"/>
        <w:spacing w:before="0" w:beforeAutospacing="0" w:after="0" w:afterAutospacing="0" w:line="360" w:lineRule="auto"/>
        <w:ind w:firstLine="709"/>
        <w:jc w:val="both"/>
        <w:rPr>
          <w:rFonts w:ascii="Times New Roman" w:hAnsi="Times New Roman" w:cs="Times New Roman"/>
          <w:sz w:val="28"/>
          <w:szCs w:val="28"/>
        </w:rPr>
      </w:pPr>
      <w:r w:rsidRPr="0030028A">
        <w:rPr>
          <w:rFonts w:ascii="Times New Roman" w:hAnsi="Times New Roman" w:cs="Times New Roman"/>
          <w:sz w:val="28"/>
          <w:szCs w:val="28"/>
        </w:rPr>
        <w:t xml:space="preserve"> За последние шесть лет наблюдается явная тенденция к снижению количества кредитных организаций в России. Ключевым фактором снижения количества действующих кредитных организаций, в том числе и небанковских кредитных организаций, является ужесточение требований ЦБ РФ к ним в части соблюдения норм кредитования, допустимых уровней риска и качества активов, обеспечения достаточных резервов, ликвидности и к исполнению банками федеральных законов и нормативных актов. </w:t>
      </w:r>
    </w:p>
    <w:p w:rsidR="00687252" w:rsidRDefault="00514099" w:rsidP="00687252">
      <w:pPr>
        <w:pStyle w:val="a3"/>
        <w:shd w:val="clear" w:color="auto" w:fill="FFFFFF"/>
        <w:spacing w:before="0" w:beforeAutospacing="0" w:after="0" w:afterAutospacing="0" w:line="360" w:lineRule="auto"/>
        <w:ind w:firstLine="709"/>
        <w:jc w:val="both"/>
        <w:rPr>
          <w:rFonts w:ascii="Times New Roman" w:hAnsi="Times New Roman" w:cs="Times New Roman"/>
          <w:sz w:val="28"/>
          <w:szCs w:val="28"/>
        </w:rPr>
      </w:pPr>
      <w:r w:rsidRPr="0030028A">
        <w:rPr>
          <w:rFonts w:ascii="Times New Roman" w:hAnsi="Times New Roman" w:cs="Times New Roman"/>
          <w:sz w:val="28"/>
          <w:szCs w:val="28"/>
        </w:rPr>
        <w:t xml:space="preserve">Банки и небанковские кредитные организации различаются по перечню банковских операций, которые они имеют право осуществлять в рамках своей деятельности. Небанковская кредитная организация имеет право совершать отдельные банковские операции и действует на основании лицензии ЦБ РФ. При этом ряд банковских операций прямо запрещен к осуществлению НКО: открытие текущих счетов физических лиц, осуществление переводов по банковским счетам физических лиц, </w:t>
      </w:r>
      <w:r w:rsidRPr="0030028A">
        <w:rPr>
          <w:rFonts w:ascii="Times New Roman" w:hAnsi="Times New Roman" w:cs="Times New Roman"/>
          <w:sz w:val="28"/>
          <w:szCs w:val="28"/>
        </w:rPr>
        <w:lastRenderedPageBreak/>
        <w:t>привлечение от физических лиц денежных сре</w:t>
      </w:r>
      <w:proofErr w:type="gramStart"/>
      <w:r w:rsidRPr="0030028A">
        <w:rPr>
          <w:rFonts w:ascii="Times New Roman" w:hAnsi="Times New Roman" w:cs="Times New Roman"/>
          <w:sz w:val="28"/>
          <w:szCs w:val="28"/>
        </w:rPr>
        <w:t>дств дл</w:t>
      </w:r>
      <w:proofErr w:type="gramEnd"/>
      <w:r w:rsidRPr="0030028A">
        <w:rPr>
          <w:rFonts w:ascii="Times New Roman" w:hAnsi="Times New Roman" w:cs="Times New Roman"/>
          <w:sz w:val="28"/>
          <w:szCs w:val="28"/>
        </w:rPr>
        <w:t>я размещения во вкладах. НКО не участвуют в Системе страхования вкладов. В соответствии с перечнем операций, возможных для осуществления небанковскими кредитными организациями, в РФ существует три типа НКО.</w:t>
      </w:r>
    </w:p>
    <w:p w:rsidR="00687252" w:rsidRPr="00024486" w:rsidRDefault="00687252" w:rsidP="00687252">
      <w:pPr>
        <w:pStyle w:val="a3"/>
        <w:shd w:val="clear" w:color="auto" w:fill="FFFFFF"/>
        <w:spacing w:before="0" w:beforeAutospacing="0" w:after="0" w:afterAutospacing="0" w:line="360" w:lineRule="auto"/>
        <w:ind w:firstLine="709"/>
        <w:jc w:val="both"/>
        <w:rPr>
          <w:rFonts w:ascii="Times New Roman" w:hAnsi="Times New Roman" w:cs="Times New Roman"/>
          <w:sz w:val="28"/>
          <w:szCs w:val="28"/>
        </w:rPr>
      </w:pPr>
    </w:p>
    <w:p w:rsidR="00514099" w:rsidRDefault="00514099" w:rsidP="00687252">
      <w:pPr>
        <w:spacing w:after="0" w:line="360" w:lineRule="auto"/>
        <w:ind w:firstLine="709"/>
        <w:jc w:val="both"/>
        <w:rPr>
          <w:rFonts w:ascii="Times New Roman" w:hAnsi="Times New Roman" w:cs="Times New Roman"/>
          <w:sz w:val="28"/>
          <w:szCs w:val="28"/>
        </w:rPr>
      </w:pPr>
      <w:r w:rsidRPr="0030028A">
        <w:rPr>
          <w:rFonts w:ascii="Times New Roman" w:hAnsi="Times New Roman" w:cs="Times New Roman"/>
          <w:sz w:val="28"/>
          <w:szCs w:val="28"/>
        </w:rPr>
        <w:t>2.2 Проблемы и перспективы современной кредитной системы РФ</w:t>
      </w:r>
    </w:p>
    <w:p w:rsidR="00687252" w:rsidRPr="00024486" w:rsidRDefault="00687252" w:rsidP="00687252">
      <w:pPr>
        <w:spacing w:after="0" w:line="360" w:lineRule="auto"/>
        <w:ind w:firstLine="709"/>
        <w:jc w:val="both"/>
        <w:rPr>
          <w:rFonts w:ascii="Times New Roman" w:hAnsi="Times New Roman" w:cs="Times New Roman"/>
          <w:sz w:val="28"/>
          <w:szCs w:val="28"/>
        </w:rPr>
      </w:pPr>
    </w:p>
    <w:p w:rsidR="00514099" w:rsidRPr="0030028A" w:rsidRDefault="00514099" w:rsidP="00687252">
      <w:pPr>
        <w:spacing w:after="0" w:line="360" w:lineRule="auto"/>
        <w:ind w:firstLine="709"/>
        <w:jc w:val="both"/>
        <w:rPr>
          <w:rFonts w:ascii="Times New Roman" w:hAnsi="Times New Roman" w:cs="Times New Roman"/>
          <w:sz w:val="28"/>
          <w:szCs w:val="28"/>
        </w:rPr>
      </w:pPr>
      <w:r w:rsidRPr="0030028A">
        <w:rPr>
          <w:rFonts w:ascii="Times New Roman" w:hAnsi="Times New Roman" w:cs="Times New Roman"/>
          <w:sz w:val="28"/>
          <w:szCs w:val="28"/>
        </w:rPr>
        <w:t xml:space="preserve">Текущее состояние банковской системы в России отражается процессом универсализации банков, в результате чего кредитная система активно развивается на фоне роста конкуренции между банками, </w:t>
      </w:r>
      <w:proofErr w:type="spellStart"/>
      <w:r w:rsidRPr="0030028A">
        <w:rPr>
          <w:rFonts w:ascii="Times New Roman" w:hAnsi="Times New Roman" w:cs="Times New Roman"/>
          <w:sz w:val="28"/>
          <w:szCs w:val="28"/>
        </w:rPr>
        <w:t>позитивизации</w:t>
      </w:r>
      <w:proofErr w:type="spellEnd"/>
      <w:r w:rsidRPr="0030028A">
        <w:rPr>
          <w:rFonts w:ascii="Times New Roman" w:hAnsi="Times New Roman" w:cs="Times New Roman"/>
          <w:sz w:val="28"/>
          <w:szCs w:val="28"/>
        </w:rPr>
        <w:t xml:space="preserve"> конъюнктуры и активизации потребительского спроса на кредитные ресурсы.</w:t>
      </w:r>
    </w:p>
    <w:p w:rsidR="00514099" w:rsidRPr="0030028A" w:rsidRDefault="00514099" w:rsidP="00687252">
      <w:pPr>
        <w:spacing w:after="0" w:line="360" w:lineRule="auto"/>
        <w:ind w:firstLine="709"/>
        <w:jc w:val="both"/>
        <w:rPr>
          <w:rFonts w:ascii="Times New Roman" w:hAnsi="Times New Roman" w:cs="Times New Roman"/>
          <w:sz w:val="28"/>
          <w:szCs w:val="28"/>
        </w:rPr>
      </w:pPr>
      <w:r w:rsidRPr="0030028A">
        <w:rPr>
          <w:rFonts w:ascii="Times New Roman" w:hAnsi="Times New Roman" w:cs="Times New Roman"/>
          <w:sz w:val="28"/>
          <w:szCs w:val="28"/>
        </w:rPr>
        <w:t>Таблица 2 - динамика совокупного кредитного портфеля в России, млрд. руб.</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93"/>
        <w:gridCol w:w="1698"/>
        <w:gridCol w:w="1699"/>
        <w:gridCol w:w="1699"/>
        <w:gridCol w:w="1100"/>
        <w:gridCol w:w="1080"/>
      </w:tblGrid>
      <w:tr w:rsidR="00514099" w:rsidRPr="0030028A">
        <w:trPr>
          <w:trHeight w:val="188"/>
        </w:trPr>
        <w:tc>
          <w:tcPr>
            <w:tcW w:w="2292" w:type="dxa"/>
            <w:vMerge w:val="restart"/>
          </w:tcPr>
          <w:p w:rsidR="00514099" w:rsidRPr="0030028A" w:rsidRDefault="00514099" w:rsidP="00687252">
            <w:pPr>
              <w:spacing w:after="0" w:line="240" w:lineRule="auto"/>
              <w:jc w:val="both"/>
              <w:rPr>
                <w:rFonts w:ascii="Times New Roman" w:hAnsi="Times New Roman" w:cs="Times New Roman"/>
                <w:sz w:val="28"/>
                <w:szCs w:val="28"/>
              </w:rPr>
            </w:pPr>
            <w:r w:rsidRPr="0030028A">
              <w:rPr>
                <w:rFonts w:ascii="Times New Roman" w:hAnsi="Times New Roman" w:cs="Times New Roman"/>
                <w:sz w:val="28"/>
                <w:szCs w:val="28"/>
              </w:rPr>
              <w:t>Наименование</w:t>
            </w:r>
          </w:p>
        </w:tc>
        <w:tc>
          <w:tcPr>
            <w:tcW w:w="1699" w:type="dxa"/>
            <w:vMerge w:val="restart"/>
          </w:tcPr>
          <w:p w:rsidR="00514099" w:rsidRPr="0030028A" w:rsidRDefault="00514099" w:rsidP="00687252">
            <w:pPr>
              <w:spacing w:after="0" w:line="240" w:lineRule="auto"/>
              <w:jc w:val="both"/>
              <w:rPr>
                <w:rFonts w:ascii="Times New Roman" w:hAnsi="Times New Roman" w:cs="Times New Roman"/>
                <w:sz w:val="28"/>
                <w:szCs w:val="28"/>
              </w:rPr>
            </w:pPr>
            <w:r w:rsidRPr="0030028A">
              <w:rPr>
                <w:rFonts w:ascii="Times New Roman" w:hAnsi="Times New Roman" w:cs="Times New Roman"/>
                <w:sz w:val="28"/>
                <w:szCs w:val="28"/>
              </w:rPr>
              <w:t>01.01.2016</w:t>
            </w:r>
          </w:p>
        </w:tc>
        <w:tc>
          <w:tcPr>
            <w:tcW w:w="1700" w:type="dxa"/>
            <w:vMerge w:val="restart"/>
          </w:tcPr>
          <w:p w:rsidR="00514099" w:rsidRPr="0030028A" w:rsidRDefault="00514099" w:rsidP="00687252">
            <w:pPr>
              <w:spacing w:after="0" w:line="240" w:lineRule="auto"/>
              <w:jc w:val="both"/>
              <w:rPr>
                <w:rFonts w:ascii="Times New Roman" w:hAnsi="Times New Roman" w:cs="Times New Roman"/>
                <w:sz w:val="28"/>
                <w:szCs w:val="28"/>
              </w:rPr>
            </w:pPr>
            <w:r w:rsidRPr="0030028A">
              <w:rPr>
                <w:rFonts w:ascii="Times New Roman" w:hAnsi="Times New Roman" w:cs="Times New Roman"/>
                <w:sz w:val="28"/>
                <w:szCs w:val="28"/>
              </w:rPr>
              <w:t>01.01.2017</w:t>
            </w:r>
          </w:p>
        </w:tc>
        <w:tc>
          <w:tcPr>
            <w:tcW w:w="1700" w:type="dxa"/>
            <w:vMerge w:val="restart"/>
          </w:tcPr>
          <w:p w:rsidR="00514099" w:rsidRPr="0030028A" w:rsidRDefault="00514099" w:rsidP="00687252">
            <w:pPr>
              <w:spacing w:after="0" w:line="240" w:lineRule="auto"/>
              <w:jc w:val="both"/>
              <w:rPr>
                <w:rFonts w:ascii="Times New Roman" w:hAnsi="Times New Roman" w:cs="Times New Roman"/>
                <w:sz w:val="28"/>
                <w:szCs w:val="28"/>
              </w:rPr>
            </w:pPr>
            <w:r w:rsidRPr="0030028A">
              <w:rPr>
                <w:rFonts w:ascii="Times New Roman" w:hAnsi="Times New Roman" w:cs="Times New Roman"/>
                <w:sz w:val="28"/>
                <w:szCs w:val="28"/>
              </w:rPr>
              <w:t>01.01.2018</w:t>
            </w:r>
          </w:p>
        </w:tc>
        <w:tc>
          <w:tcPr>
            <w:tcW w:w="2180" w:type="dxa"/>
            <w:gridSpan w:val="2"/>
            <w:tcBorders>
              <w:bottom w:val="single" w:sz="4" w:space="0" w:color="auto"/>
            </w:tcBorders>
          </w:tcPr>
          <w:p w:rsidR="00514099" w:rsidRPr="0030028A" w:rsidRDefault="00514099" w:rsidP="00687252">
            <w:pPr>
              <w:spacing w:after="0" w:line="240" w:lineRule="auto"/>
              <w:jc w:val="both"/>
              <w:rPr>
                <w:rFonts w:ascii="Times New Roman" w:hAnsi="Times New Roman" w:cs="Times New Roman"/>
                <w:sz w:val="28"/>
                <w:szCs w:val="28"/>
              </w:rPr>
            </w:pPr>
            <w:r w:rsidRPr="0030028A">
              <w:rPr>
                <w:rFonts w:ascii="Times New Roman" w:hAnsi="Times New Roman" w:cs="Times New Roman"/>
                <w:sz w:val="28"/>
                <w:szCs w:val="28"/>
              </w:rPr>
              <w:t>Изменение</w:t>
            </w:r>
          </w:p>
        </w:tc>
      </w:tr>
      <w:tr w:rsidR="00514099" w:rsidRPr="0030028A">
        <w:trPr>
          <w:trHeight w:val="189"/>
        </w:trPr>
        <w:tc>
          <w:tcPr>
            <w:tcW w:w="2292" w:type="dxa"/>
            <w:vMerge/>
          </w:tcPr>
          <w:p w:rsidR="00514099" w:rsidRPr="0030028A" w:rsidRDefault="00514099" w:rsidP="00687252">
            <w:pPr>
              <w:spacing w:after="0" w:line="240" w:lineRule="auto"/>
              <w:ind w:firstLine="709"/>
              <w:jc w:val="both"/>
              <w:rPr>
                <w:rFonts w:ascii="Times New Roman" w:hAnsi="Times New Roman" w:cs="Times New Roman"/>
                <w:sz w:val="28"/>
                <w:szCs w:val="28"/>
              </w:rPr>
            </w:pPr>
          </w:p>
        </w:tc>
        <w:tc>
          <w:tcPr>
            <w:tcW w:w="1699" w:type="dxa"/>
            <w:vMerge/>
          </w:tcPr>
          <w:p w:rsidR="00514099" w:rsidRPr="0030028A" w:rsidRDefault="00514099" w:rsidP="00687252">
            <w:pPr>
              <w:spacing w:after="0" w:line="240" w:lineRule="auto"/>
              <w:ind w:firstLine="709"/>
              <w:jc w:val="both"/>
              <w:rPr>
                <w:rFonts w:ascii="Times New Roman" w:hAnsi="Times New Roman" w:cs="Times New Roman"/>
                <w:sz w:val="28"/>
                <w:szCs w:val="28"/>
              </w:rPr>
            </w:pPr>
          </w:p>
        </w:tc>
        <w:tc>
          <w:tcPr>
            <w:tcW w:w="1700" w:type="dxa"/>
            <w:vMerge/>
          </w:tcPr>
          <w:p w:rsidR="00514099" w:rsidRPr="0030028A" w:rsidRDefault="00514099" w:rsidP="00687252">
            <w:pPr>
              <w:spacing w:after="0" w:line="240" w:lineRule="auto"/>
              <w:ind w:firstLine="709"/>
              <w:jc w:val="both"/>
              <w:rPr>
                <w:rFonts w:ascii="Times New Roman" w:hAnsi="Times New Roman" w:cs="Times New Roman"/>
                <w:sz w:val="28"/>
                <w:szCs w:val="28"/>
              </w:rPr>
            </w:pPr>
          </w:p>
        </w:tc>
        <w:tc>
          <w:tcPr>
            <w:tcW w:w="1700" w:type="dxa"/>
            <w:vMerge/>
          </w:tcPr>
          <w:p w:rsidR="00514099" w:rsidRPr="0030028A" w:rsidRDefault="00514099" w:rsidP="00687252">
            <w:pPr>
              <w:spacing w:after="0" w:line="240" w:lineRule="auto"/>
              <w:ind w:firstLine="709"/>
              <w:jc w:val="both"/>
              <w:rPr>
                <w:rFonts w:ascii="Times New Roman" w:hAnsi="Times New Roman" w:cs="Times New Roman"/>
                <w:sz w:val="28"/>
                <w:szCs w:val="28"/>
              </w:rPr>
            </w:pPr>
          </w:p>
        </w:tc>
        <w:tc>
          <w:tcPr>
            <w:tcW w:w="1100" w:type="dxa"/>
            <w:tcBorders>
              <w:top w:val="single" w:sz="4" w:space="0" w:color="auto"/>
              <w:right w:val="single" w:sz="4" w:space="0" w:color="auto"/>
            </w:tcBorders>
          </w:tcPr>
          <w:p w:rsidR="00514099" w:rsidRPr="0030028A" w:rsidRDefault="00514099" w:rsidP="00687252">
            <w:pPr>
              <w:spacing w:after="0" w:line="240" w:lineRule="auto"/>
              <w:jc w:val="both"/>
              <w:rPr>
                <w:rFonts w:ascii="Times New Roman" w:hAnsi="Times New Roman" w:cs="Times New Roman"/>
                <w:sz w:val="28"/>
                <w:szCs w:val="28"/>
              </w:rPr>
            </w:pPr>
            <w:proofErr w:type="spellStart"/>
            <w:r w:rsidRPr="0030028A">
              <w:rPr>
                <w:rFonts w:ascii="Times New Roman" w:hAnsi="Times New Roman" w:cs="Times New Roman"/>
                <w:sz w:val="28"/>
                <w:szCs w:val="28"/>
              </w:rPr>
              <w:t>Абс</w:t>
            </w:r>
            <w:proofErr w:type="spellEnd"/>
            <w:r w:rsidRPr="0030028A">
              <w:rPr>
                <w:rFonts w:ascii="Times New Roman" w:hAnsi="Times New Roman" w:cs="Times New Roman"/>
                <w:sz w:val="28"/>
                <w:szCs w:val="28"/>
              </w:rPr>
              <w:t>.</w:t>
            </w:r>
          </w:p>
        </w:tc>
        <w:tc>
          <w:tcPr>
            <w:tcW w:w="1080" w:type="dxa"/>
            <w:tcBorders>
              <w:top w:val="single" w:sz="4" w:space="0" w:color="auto"/>
              <w:left w:val="single" w:sz="4" w:space="0" w:color="auto"/>
            </w:tcBorders>
          </w:tcPr>
          <w:p w:rsidR="00514099" w:rsidRPr="0030028A" w:rsidRDefault="00514099" w:rsidP="00687252">
            <w:pPr>
              <w:spacing w:after="0" w:line="240" w:lineRule="auto"/>
              <w:jc w:val="both"/>
              <w:rPr>
                <w:rFonts w:ascii="Times New Roman" w:hAnsi="Times New Roman" w:cs="Times New Roman"/>
                <w:sz w:val="28"/>
                <w:szCs w:val="28"/>
              </w:rPr>
            </w:pPr>
            <w:r w:rsidRPr="0030028A">
              <w:rPr>
                <w:rFonts w:ascii="Times New Roman" w:hAnsi="Times New Roman" w:cs="Times New Roman"/>
                <w:sz w:val="28"/>
                <w:szCs w:val="28"/>
              </w:rPr>
              <w:t>%</w:t>
            </w:r>
          </w:p>
        </w:tc>
      </w:tr>
      <w:tr w:rsidR="00514099" w:rsidRPr="0030028A">
        <w:tc>
          <w:tcPr>
            <w:tcW w:w="2292" w:type="dxa"/>
          </w:tcPr>
          <w:p w:rsidR="00514099" w:rsidRPr="0030028A" w:rsidRDefault="00514099" w:rsidP="00687252">
            <w:pPr>
              <w:spacing w:after="0" w:line="240" w:lineRule="auto"/>
              <w:jc w:val="right"/>
              <w:rPr>
                <w:rFonts w:ascii="Times New Roman" w:hAnsi="Times New Roman" w:cs="Times New Roman"/>
                <w:sz w:val="28"/>
                <w:szCs w:val="28"/>
              </w:rPr>
            </w:pPr>
            <w:r w:rsidRPr="0030028A">
              <w:rPr>
                <w:rFonts w:ascii="Times New Roman" w:hAnsi="Times New Roman" w:cs="Times New Roman"/>
                <w:sz w:val="28"/>
                <w:szCs w:val="28"/>
              </w:rPr>
              <w:t>Совокупный объем кредитного портфеля в России</w:t>
            </w:r>
          </w:p>
        </w:tc>
        <w:tc>
          <w:tcPr>
            <w:tcW w:w="1699" w:type="dxa"/>
          </w:tcPr>
          <w:p w:rsidR="00514099" w:rsidRPr="0030028A" w:rsidRDefault="00514099" w:rsidP="00687252">
            <w:pPr>
              <w:spacing w:after="0" w:line="240" w:lineRule="auto"/>
              <w:jc w:val="both"/>
              <w:rPr>
                <w:rFonts w:ascii="Times New Roman" w:hAnsi="Times New Roman" w:cs="Times New Roman"/>
                <w:sz w:val="28"/>
                <w:szCs w:val="28"/>
              </w:rPr>
            </w:pPr>
            <w:r w:rsidRPr="0030028A">
              <w:rPr>
                <w:rFonts w:ascii="Times New Roman" w:hAnsi="Times New Roman" w:cs="Times New Roman"/>
                <w:sz w:val="28"/>
                <w:szCs w:val="28"/>
              </w:rPr>
              <w:t>57511,4</w:t>
            </w:r>
          </w:p>
        </w:tc>
        <w:tc>
          <w:tcPr>
            <w:tcW w:w="1700" w:type="dxa"/>
          </w:tcPr>
          <w:p w:rsidR="00514099" w:rsidRPr="0030028A" w:rsidRDefault="00514099" w:rsidP="00687252">
            <w:pPr>
              <w:spacing w:after="0" w:line="240" w:lineRule="auto"/>
              <w:jc w:val="both"/>
              <w:rPr>
                <w:rFonts w:ascii="Times New Roman" w:hAnsi="Times New Roman" w:cs="Times New Roman"/>
                <w:sz w:val="28"/>
                <w:szCs w:val="28"/>
              </w:rPr>
            </w:pPr>
            <w:r w:rsidRPr="0030028A">
              <w:rPr>
                <w:rFonts w:ascii="Times New Roman" w:hAnsi="Times New Roman" w:cs="Times New Roman"/>
                <w:sz w:val="28"/>
                <w:szCs w:val="28"/>
              </w:rPr>
              <w:t>55622,0</w:t>
            </w:r>
          </w:p>
        </w:tc>
        <w:tc>
          <w:tcPr>
            <w:tcW w:w="1700" w:type="dxa"/>
          </w:tcPr>
          <w:p w:rsidR="00514099" w:rsidRPr="0030028A" w:rsidRDefault="00514099" w:rsidP="00687252">
            <w:pPr>
              <w:spacing w:after="0" w:line="240" w:lineRule="auto"/>
              <w:jc w:val="both"/>
              <w:rPr>
                <w:rFonts w:ascii="Times New Roman" w:hAnsi="Times New Roman" w:cs="Times New Roman"/>
                <w:sz w:val="28"/>
                <w:szCs w:val="28"/>
              </w:rPr>
            </w:pPr>
            <w:r w:rsidRPr="0030028A">
              <w:rPr>
                <w:rFonts w:ascii="Times New Roman" w:hAnsi="Times New Roman" w:cs="Times New Roman"/>
                <w:sz w:val="28"/>
                <w:szCs w:val="28"/>
              </w:rPr>
              <w:t>58122,3</w:t>
            </w:r>
          </w:p>
        </w:tc>
        <w:tc>
          <w:tcPr>
            <w:tcW w:w="1100" w:type="dxa"/>
            <w:tcBorders>
              <w:right w:val="single" w:sz="4" w:space="0" w:color="auto"/>
            </w:tcBorders>
          </w:tcPr>
          <w:p w:rsidR="00514099" w:rsidRPr="0030028A" w:rsidRDefault="00514099" w:rsidP="00687252">
            <w:pPr>
              <w:spacing w:after="0" w:line="240" w:lineRule="auto"/>
              <w:jc w:val="both"/>
              <w:rPr>
                <w:rFonts w:ascii="Times New Roman" w:hAnsi="Times New Roman" w:cs="Times New Roman"/>
                <w:sz w:val="28"/>
                <w:szCs w:val="28"/>
              </w:rPr>
            </w:pPr>
            <w:r w:rsidRPr="0030028A">
              <w:rPr>
                <w:rFonts w:ascii="Times New Roman" w:hAnsi="Times New Roman" w:cs="Times New Roman"/>
                <w:sz w:val="28"/>
                <w:szCs w:val="28"/>
              </w:rPr>
              <w:t>610,9</w:t>
            </w:r>
          </w:p>
        </w:tc>
        <w:tc>
          <w:tcPr>
            <w:tcW w:w="1080" w:type="dxa"/>
            <w:tcBorders>
              <w:left w:val="single" w:sz="4" w:space="0" w:color="auto"/>
            </w:tcBorders>
          </w:tcPr>
          <w:p w:rsidR="00514099" w:rsidRPr="0030028A" w:rsidRDefault="00514099" w:rsidP="00687252">
            <w:pPr>
              <w:spacing w:after="0" w:line="240" w:lineRule="auto"/>
              <w:jc w:val="both"/>
              <w:rPr>
                <w:rFonts w:ascii="Times New Roman" w:hAnsi="Times New Roman" w:cs="Times New Roman"/>
                <w:sz w:val="28"/>
                <w:szCs w:val="28"/>
              </w:rPr>
            </w:pPr>
            <w:r w:rsidRPr="0030028A">
              <w:rPr>
                <w:rFonts w:ascii="Times New Roman" w:hAnsi="Times New Roman" w:cs="Times New Roman"/>
                <w:sz w:val="28"/>
                <w:szCs w:val="28"/>
              </w:rPr>
              <w:t>1,06%</w:t>
            </w:r>
          </w:p>
        </w:tc>
      </w:tr>
      <w:tr w:rsidR="00514099" w:rsidRPr="0030028A">
        <w:tc>
          <w:tcPr>
            <w:tcW w:w="9571" w:type="dxa"/>
            <w:gridSpan w:val="6"/>
          </w:tcPr>
          <w:p w:rsidR="00514099" w:rsidRPr="0030028A" w:rsidRDefault="00514099" w:rsidP="00687252">
            <w:pPr>
              <w:spacing w:after="0" w:line="240" w:lineRule="auto"/>
              <w:jc w:val="both"/>
              <w:rPr>
                <w:rFonts w:ascii="Times New Roman" w:hAnsi="Times New Roman" w:cs="Times New Roman"/>
                <w:sz w:val="28"/>
                <w:szCs w:val="28"/>
              </w:rPr>
            </w:pPr>
            <w:r w:rsidRPr="0030028A">
              <w:rPr>
                <w:rFonts w:ascii="Times New Roman" w:hAnsi="Times New Roman" w:cs="Times New Roman"/>
                <w:sz w:val="28"/>
                <w:szCs w:val="28"/>
              </w:rPr>
              <w:t>в том числе:</w:t>
            </w:r>
          </w:p>
        </w:tc>
      </w:tr>
      <w:tr w:rsidR="00514099" w:rsidRPr="0030028A">
        <w:tc>
          <w:tcPr>
            <w:tcW w:w="2292" w:type="dxa"/>
          </w:tcPr>
          <w:p w:rsidR="00514099" w:rsidRPr="0030028A" w:rsidRDefault="00514099" w:rsidP="00687252">
            <w:pPr>
              <w:spacing w:after="0" w:line="240" w:lineRule="auto"/>
              <w:jc w:val="both"/>
              <w:rPr>
                <w:rFonts w:ascii="Times New Roman" w:hAnsi="Times New Roman" w:cs="Times New Roman"/>
                <w:sz w:val="28"/>
                <w:szCs w:val="28"/>
              </w:rPr>
            </w:pPr>
            <w:r w:rsidRPr="0030028A">
              <w:rPr>
                <w:rFonts w:ascii="Times New Roman" w:hAnsi="Times New Roman" w:cs="Times New Roman"/>
                <w:sz w:val="28"/>
                <w:szCs w:val="28"/>
              </w:rPr>
              <w:t>Кредиты, предоставленные нефинансовым организациям</w:t>
            </w:r>
          </w:p>
        </w:tc>
        <w:tc>
          <w:tcPr>
            <w:tcW w:w="1699" w:type="dxa"/>
          </w:tcPr>
          <w:p w:rsidR="00514099" w:rsidRPr="0030028A" w:rsidRDefault="00514099" w:rsidP="00687252">
            <w:pPr>
              <w:spacing w:after="0" w:line="240" w:lineRule="auto"/>
              <w:jc w:val="both"/>
              <w:rPr>
                <w:rFonts w:ascii="Times New Roman" w:hAnsi="Times New Roman" w:cs="Times New Roman"/>
                <w:sz w:val="28"/>
                <w:szCs w:val="28"/>
              </w:rPr>
            </w:pPr>
            <w:r w:rsidRPr="0030028A">
              <w:rPr>
                <w:rFonts w:ascii="Times New Roman" w:hAnsi="Times New Roman" w:cs="Times New Roman"/>
                <w:sz w:val="28"/>
                <w:szCs w:val="28"/>
              </w:rPr>
              <w:t xml:space="preserve">33300,9 </w:t>
            </w:r>
            <w:r w:rsidRPr="0030028A">
              <w:rPr>
                <w:rFonts w:ascii="Times New Roman" w:hAnsi="Times New Roman" w:cs="Times New Roman"/>
                <w:sz w:val="28"/>
                <w:szCs w:val="28"/>
              </w:rPr>
              <w:br/>
            </w:r>
            <w:r w:rsidRPr="0030028A">
              <w:rPr>
                <w:rFonts w:ascii="Times New Roman" w:hAnsi="Times New Roman" w:cs="Times New Roman"/>
                <w:sz w:val="28"/>
                <w:szCs w:val="28"/>
              </w:rPr>
              <w:br/>
            </w:r>
          </w:p>
        </w:tc>
        <w:tc>
          <w:tcPr>
            <w:tcW w:w="1700" w:type="dxa"/>
          </w:tcPr>
          <w:p w:rsidR="00514099" w:rsidRPr="0030028A" w:rsidRDefault="00514099" w:rsidP="00687252">
            <w:pPr>
              <w:spacing w:after="0" w:line="240" w:lineRule="auto"/>
              <w:jc w:val="both"/>
              <w:rPr>
                <w:rFonts w:ascii="Times New Roman" w:hAnsi="Times New Roman" w:cs="Times New Roman"/>
                <w:sz w:val="28"/>
                <w:szCs w:val="28"/>
              </w:rPr>
            </w:pPr>
            <w:r w:rsidRPr="0030028A">
              <w:rPr>
                <w:rFonts w:ascii="Times New Roman" w:hAnsi="Times New Roman" w:cs="Times New Roman"/>
                <w:sz w:val="28"/>
                <w:szCs w:val="28"/>
              </w:rPr>
              <w:t>30134,7</w:t>
            </w:r>
          </w:p>
        </w:tc>
        <w:tc>
          <w:tcPr>
            <w:tcW w:w="1700" w:type="dxa"/>
          </w:tcPr>
          <w:p w:rsidR="00514099" w:rsidRPr="0030028A" w:rsidRDefault="00514099" w:rsidP="00687252">
            <w:pPr>
              <w:spacing w:after="0" w:line="240" w:lineRule="auto"/>
              <w:jc w:val="both"/>
              <w:rPr>
                <w:rFonts w:ascii="Times New Roman" w:hAnsi="Times New Roman" w:cs="Times New Roman"/>
                <w:sz w:val="28"/>
                <w:szCs w:val="28"/>
              </w:rPr>
            </w:pPr>
            <w:r w:rsidRPr="0030028A">
              <w:rPr>
                <w:rFonts w:ascii="Times New Roman" w:hAnsi="Times New Roman" w:cs="Times New Roman"/>
                <w:sz w:val="28"/>
                <w:szCs w:val="28"/>
              </w:rPr>
              <w:t>30192,5</w:t>
            </w:r>
          </w:p>
        </w:tc>
        <w:tc>
          <w:tcPr>
            <w:tcW w:w="1100" w:type="dxa"/>
            <w:tcBorders>
              <w:right w:val="single" w:sz="4" w:space="0" w:color="auto"/>
            </w:tcBorders>
          </w:tcPr>
          <w:p w:rsidR="00514099" w:rsidRPr="0030028A" w:rsidRDefault="00514099" w:rsidP="00687252">
            <w:pPr>
              <w:spacing w:after="0" w:line="240" w:lineRule="auto"/>
              <w:jc w:val="both"/>
              <w:rPr>
                <w:rFonts w:ascii="Times New Roman" w:hAnsi="Times New Roman" w:cs="Times New Roman"/>
                <w:sz w:val="28"/>
                <w:szCs w:val="28"/>
              </w:rPr>
            </w:pPr>
            <w:r w:rsidRPr="0030028A">
              <w:rPr>
                <w:rFonts w:ascii="Times New Roman" w:hAnsi="Times New Roman" w:cs="Times New Roman"/>
                <w:sz w:val="28"/>
                <w:szCs w:val="28"/>
              </w:rPr>
              <w:t>-3108,4</w:t>
            </w:r>
          </w:p>
        </w:tc>
        <w:tc>
          <w:tcPr>
            <w:tcW w:w="1080" w:type="dxa"/>
            <w:tcBorders>
              <w:left w:val="single" w:sz="4" w:space="0" w:color="auto"/>
            </w:tcBorders>
          </w:tcPr>
          <w:p w:rsidR="00514099" w:rsidRPr="0030028A" w:rsidRDefault="00514099" w:rsidP="00687252">
            <w:pPr>
              <w:spacing w:after="0" w:line="240" w:lineRule="auto"/>
              <w:jc w:val="both"/>
              <w:rPr>
                <w:rFonts w:ascii="Times New Roman" w:hAnsi="Times New Roman" w:cs="Times New Roman"/>
                <w:sz w:val="28"/>
                <w:szCs w:val="28"/>
              </w:rPr>
            </w:pPr>
            <w:r w:rsidRPr="0030028A">
              <w:rPr>
                <w:rFonts w:ascii="Times New Roman" w:hAnsi="Times New Roman" w:cs="Times New Roman"/>
                <w:sz w:val="28"/>
                <w:szCs w:val="28"/>
              </w:rPr>
              <w:t>-9,33%</w:t>
            </w:r>
          </w:p>
        </w:tc>
      </w:tr>
      <w:tr w:rsidR="00514099" w:rsidRPr="0030028A">
        <w:tc>
          <w:tcPr>
            <w:tcW w:w="2292" w:type="dxa"/>
          </w:tcPr>
          <w:p w:rsidR="00514099" w:rsidRPr="0030028A" w:rsidRDefault="00514099" w:rsidP="00687252">
            <w:pPr>
              <w:spacing w:after="0" w:line="240" w:lineRule="auto"/>
              <w:jc w:val="both"/>
              <w:rPr>
                <w:rFonts w:ascii="Times New Roman" w:hAnsi="Times New Roman" w:cs="Times New Roman"/>
                <w:sz w:val="28"/>
                <w:szCs w:val="28"/>
              </w:rPr>
            </w:pPr>
            <w:r w:rsidRPr="0030028A">
              <w:rPr>
                <w:rFonts w:ascii="Times New Roman" w:hAnsi="Times New Roman" w:cs="Times New Roman"/>
                <w:sz w:val="28"/>
                <w:szCs w:val="28"/>
              </w:rPr>
              <w:t>Кредиты, предоставленные физическим лицам</w:t>
            </w:r>
          </w:p>
        </w:tc>
        <w:tc>
          <w:tcPr>
            <w:tcW w:w="1699" w:type="dxa"/>
          </w:tcPr>
          <w:p w:rsidR="00514099" w:rsidRPr="0030028A" w:rsidRDefault="00514099" w:rsidP="00687252">
            <w:pPr>
              <w:spacing w:after="0" w:line="240" w:lineRule="auto"/>
              <w:jc w:val="both"/>
              <w:rPr>
                <w:rFonts w:ascii="Times New Roman" w:hAnsi="Times New Roman" w:cs="Times New Roman"/>
                <w:sz w:val="28"/>
                <w:szCs w:val="28"/>
              </w:rPr>
            </w:pPr>
            <w:r w:rsidRPr="0030028A">
              <w:rPr>
                <w:rFonts w:ascii="Times New Roman" w:hAnsi="Times New Roman" w:cs="Times New Roman"/>
                <w:sz w:val="28"/>
                <w:szCs w:val="28"/>
              </w:rPr>
              <w:t xml:space="preserve">10684,3 </w:t>
            </w:r>
            <w:r w:rsidRPr="0030028A">
              <w:rPr>
                <w:rFonts w:ascii="Times New Roman" w:hAnsi="Times New Roman" w:cs="Times New Roman"/>
                <w:sz w:val="28"/>
                <w:szCs w:val="28"/>
              </w:rPr>
              <w:br/>
            </w:r>
            <w:r w:rsidRPr="0030028A">
              <w:rPr>
                <w:rFonts w:ascii="Times New Roman" w:hAnsi="Times New Roman" w:cs="Times New Roman"/>
                <w:sz w:val="28"/>
                <w:szCs w:val="28"/>
              </w:rPr>
              <w:br/>
            </w:r>
          </w:p>
        </w:tc>
        <w:tc>
          <w:tcPr>
            <w:tcW w:w="1700" w:type="dxa"/>
          </w:tcPr>
          <w:p w:rsidR="00514099" w:rsidRPr="0030028A" w:rsidRDefault="00514099" w:rsidP="00687252">
            <w:pPr>
              <w:spacing w:after="0" w:line="240" w:lineRule="auto"/>
              <w:jc w:val="both"/>
              <w:rPr>
                <w:rFonts w:ascii="Times New Roman" w:hAnsi="Times New Roman" w:cs="Times New Roman"/>
                <w:sz w:val="28"/>
                <w:szCs w:val="28"/>
              </w:rPr>
            </w:pPr>
            <w:r w:rsidRPr="0030028A">
              <w:rPr>
                <w:rFonts w:ascii="Times New Roman" w:hAnsi="Times New Roman" w:cs="Times New Roman"/>
                <w:sz w:val="28"/>
                <w:szCs w:val="28"/>
              </w:rPr>
              <w:t>10803,9</w:t>
            </w:r>
          </w:p>
        </w:tc>
        <w:tc>
          <w:tcPr>
            <w:tcW w:w="1700" w:type="dxa"/>
          </w:tcPr>
          <w:p w:rsidR="00514099" w:rsidRPr="0030028A" w:rsidRDefault="00514099" w:rsidP="00687252">
            <w:pPr>
              <w:spacing w:after="0" w:line="240" w:lineRule="auto"/>
              <w:jc w:val="both"/>
              <w:rPr>
                <w:rFonts w:ascii="Times New Roman" w:hAnsi="Times New Roman" w:cs="Times New Roman"/>
                <w:sz w:val="28"/>
                <w:szCs w:val="28"/>
              </w:rPr>
            </w:pPr>
            <w:r w:rsidRPr="0030028A">
              <w:rPr>
                <w:rFonts w:ascii="Times New Roman" w:hAnsi="Times New Roman" w:cs="Times New Roman"/>
                <w:sz w:val="28"/>
                <w:szCs w:val="28"/>
              </w:rPr>
              <w:t>12173,7</w:t>
            </w:r>
          </w:p>
        </w:tc>
        <w:tc>
          <w:tcPr>
            <w:tcW w:w="1100" w:type="dxa"/>
            <w:tcBorders>
              <w:right w:val="single" w:sz="4" w:space="0" w:color="auto"/>
            </w:tcBorders>
          </w:tcPr>
          <w:p w:rsidR="00514099" w:rsidRPr="0030028A" w:rsidRDefault="00514099" w:rsidP="00687252">
            <w:pPr>
              <w:spacing w:after="0" w:line="240" w:lineRule="auto"/>
              <w:jc w:val="both"/>
              <w:rPr>
                <w:rFonts w:ascii="Times New Roman" w:hAnsi="Times New Roman" w:cs="Times New Roman"/>
                <w:sz w:val="28"/>
                <w:szCs w:val="28"/>
              </w:rPr>
            </w:pPr>
            <w:r w:rsidRPr="0030028A">
              <w:rPr>
                <w:rFonts w:ascii="Times New Roman" w:hAnsi="Times New Roman" w:cs="Times New Roman"/>
                <w:sz w:val="28"/>
                <w:szCs w:val="28"/>
              </w:rPr>
              <w:t>1489,4</w:t>
            </w:r>
          </w:p>
        </w:tc>
        <w:tc>
          <w:tcPr>
            <w:tcW w:w="1080" w:type="dxa"/>
            <w:tcBorders>
              <w:left w:val="single" w:sz="4" w:space="0" w:color="auto"/>
            </w:tcBorders>
          </w:tcPr>
          <w:p w:rsidR="00514099" w:rsidRPr="0030028A" w:rsidRDefault="00514099" w:rsidP="00687252">
            <w:pPr>
              <w:spacing w:after="0" w:line="240" w:lineRule="auto"/>
              <w:jc w:val="both"/>
              <w:rPr>
                <w:rFonts w:ascii="Times New Roman" w:hAnsi="Times New Roman" w:cs="Times New Roman"/>
                <w:sz w:val="28"/>
                <w:szCs w:val="28"/>
              </w:rPr>
            </w:pPr>
            <w:r w:rsidRPr="0030028A">
              <w:rPr>
                <w:rFonts w:ascii="Times New Roman" w:hAnsi="Times New Roman" w:cs="Times New Roman"/>
                <w:sz w:val="28"/>
                <w:szCs w:val="28"/>
              </w:rPr>
              <w:t>13,94%</w:t>
            </w:r>
          </w:p>
        </w:tc>
      </w:tr>
      <w:tr w:rsidR="00514099" w:rsidRPr="0030028A">
        <w:tc>
          <w:tcPr>
            <w:tcW w:w="2292" w:type="dxa"/>
          </w:tcPr>
          <w:p w:rsidR="00514099" w:rsidRPr="0030028A" w:rsidRDefault="00514099" w:rsidP="00687252">
            <w:pPr>
              <w:spacing w:after="0" w:line="240" w:lineRule="auto"/>
              <w:jc w:val="both"/>
              <w:rPr>
                <w:rFonts w:ascii="Times New Roman" w:hAnsi="Times New Roman" w:cs="Times New Roman"/>
                <w:sz w:val="28"/>
                <w:szCs w:val="28"/>
              </w:rPr>
            </w:pPr>
            <w:r w:rsidRPr="0030028A">
              <w:rPr>
                <w:rFonts w:ascii="Times New Roman" w:hAnsi="Times New Roman" w:cs="Times New Roman"/>
                <w:sz w:val="28"/>
                <w:szCs w:val="28"/>
              </w:rPr>
              <w:t>Кредиты, предоставленные кредитным организациям</w:t>
            </w:r>
          </w:p>
        </w:tc>
        <w:tc>
          <w:tcPr>
            <w:tcW w:w="1699" w:type="dxa"/>
          </w:tcPr>
          <w:p w:rsidR="00514099" w:rsidRPr="0030028A" w:rsidRDefault="00514099" w:rsidP="00687252">
            <w:pPr>
              <w:spacing w:after="0" w:line="240" w:lineRule="auto"/>
              <w:jc w:val="both"/>
              <w:rPr>
                <w:rFonts w:ascii="Times New Roman" w:hAnsi="Times New Roman" w:cs="Times New Roman"/>
                <w:sz w:val="28"/>
                <w:szCs w:val="28"/>
              </w:rPr>
            </w:pPr>
            <w:r w:rsidRPr="0030028A">
              <w:rPr>
                <w:rFonts w:ascii="Times New Roman" w:hAnsi="Times New Roman" w:cs="Times New Roman"/>
                <w:sz w:val="28"/>
                <w:szCs w:val="28"/>
              </w:rPr>
              <w:t xml:space="preserve">8610,0 </w:t>
            </w:r>
            <w:r w:rsidRPr="0030028A">
              <w:rPr>
                <w:rFonts w:ascii="Times New Roman" w:hAnsi="Times New Roman" w:cs="Times New Roman"/>
                <w:sz w:val="28"/>
                <w:szCs w:val="28"/>
              </w:rPr>
              <w:br/>
            </w:r>
            <w:r w:rsidRPr="0030028A">
              <w:rPr>
                <w:rFonts w:ascii="Times New Roman" w:hAnsi="Times New Roman" w:cs="Times New Roman"/>
                <w:sz w:val="28"/>
                <w:szCs w:val="28"/>
              </w:rPr>
              <w:br/>
            </w:r>
          </w:p>
        </w:tc>
        <w:tc>
          <w:tcPr>
            <w:tcW w:w="1700" w:type="dxa"/>
          </w:tcPr>
          <w:p w:rsidR="00514099" w:rsidRPr="0030028A" w:rsidRDefault="00514099" w:rsidP="00687252">
            <w:pPr>
              <w:spacing w:after="0" w:line="240" w:lineRule="auto"/>
              <w:jc w:val="both"/>
              <w:rPr>
                <w:rFonts w:ascii="Times New Roman" w:hAnsi="Times New Roman" w:cs="Times New Roman"/>
                <w:sz w:val="28"/>
                <w:szCs w:val="28"/>
              </w:rPr>
            </w:pPr>
            <w:r w:rsidRPr="0030028A">
              <w:rPr>
                <w:rFonts w:ascii="Times New Roman" w:hAnsi="Times New Roman" w:cs="Times New Roman"/>
                <w:sz w:val="28"/>
                <w:szCs w:val="28"/>
              </w:rPr>
              <w:t>9091,5</w:t>
            </w:r>
          </w:p>
        </w:tc>
        <w:tc>
          <w:tcPr>
            <w:tcW w:w="1700" w:type="dxa"/>
          </w:tcPr>
          <w:p w:rsidR="00514099" w:rsidRPr="0030028A" w:rsidRDefault="00514099" w:rsidP="00687252">
            <w:pPr>
              <w:spacing w:after="0" w:line="240" w:lineRule="auto"/>
              <w:jc w:val="both"/>
              <w:rPr>
                <w:rFonts w:ascii="Times New Roman" w:hAnsi="Times New Roman" w:cs="Times New Roman"/>
                <w:sz w:val="28"/>
                <w:szCs w:val="28"/>
              </w:rPr>
            </w:pPr>
            <w:r w:rsidRPr="0030028A">
              <w:rPr>
                <w:rFonts w:ascii="Times New Roman" w:hAnsi="Times New Roman" w:cs="Times New Roman"/>
                <w:sz w:val="28"/>
                <w:szCs w:val="28"/>
              </w:rPr>
              <w:t>9804,6</w:t>
            </w:r>
          </w:p>
        </w:tc>
        <w:tc>
          <w:tcPr>
            <w:tcW w:w="1100" w:type="dxa"/>
            <w:tcBorders>
              <w:right w:val="single" w:sz="4" w:space="0" w:color="auto"/>
            </w:tcBorders>
          </w:tcPr>
          <w:p w:rsidR="00514099" w:rsidRPr="0030028A" w:rsidRDefault="00514099" w:rsidP="00687252">
            <w:pPr>
              <w:spacing w:after="0" w:line="240" w:lineRule="auto"/>
              <w:jc w:val="both"/>
              <w:rPr>
                <w:rFonts w:ascii="Times New Roman" w:hAnsi="Times New Roman" w:cs="Times New Roman"/>
                <w:sz w:val="28"/>
                <w:szCs w:val="28"/>
              </w:rPr>
            </w:pPr>
            <w:r w:rsidRPr="0030028A">
              <w:rPr>
                <w:rFonts w:ascii="Times New Roman" w:hAnsi="Times New Roman" w:cs="Times New Roman"/>
                <w:sz w:val="28"/>
                <w:szCs w:val="28"/>
              </w:rPr>
              <w:t>1194,6</w:t>
            </w:r>
          </w:p>
        </w:tc>
        <w:tc>
          <w:tcPr>
            <w:tcW w:w="1080" w:type="dxa"/>
            <w:tcBorders>
              <w:left w:val="single" w:sz="4" w:space="0" w:color="auto"/>
            </w:tcBorders>
          </w:tcPr>
          <w:p w:rsidR="00514099" w:rsidRPr="0030028A" w:rsidRDefault="00514099" w:rsidP="00687252">
            <w:pPr>
              <w:spacing w:after="0" w:line="240" w:lineRule="auto"/>
              <w:rPr>
                <w:rFonts w:ascii="Times New Roman" w:hAnsi="Times New Roman" w:cs="Times New Roman"/>
                <w:sz w:val="28"/>
                <w:szCs w:val="28"/>
              </w:rPr>
            </w:pPr>
            <w:r w:rsidRPr="0030028A">
              <w:rPr>
                <w:rFonts w:ascii="Times New Roman" w:hAnsi="Times New Roman" w:cs="Times New Roman"/>
                <w:sz w:val="28"/>
                <w:szCs w:val="28"/>
              </w:rPr>
              <w:t>13,87%</w:t>
            </w:r>
          </w:p>
        </w:tc>
      </w:tr>
    </w:tbl>
    <w:p w:rsidR="00514099" w:rsidRDefault="00514099" w:rsidP="00687252">
      <w:pPr>
        <w:pStyle w:val="a3"/>
        <w:shd w:val="clear" w:color="auto" w:fill="FFFFFF"/>
        <w:spacing w:before="0" w:beforeAutospacing="0" w:after="0" w:afterAutospacing="0" w:line="360" w:lineRule="auto"/>
        <w:ind w:firstLine="709"/>
        <w:jc w:val="both"/>
        <w:rPr>
          <w:rFonts w:ascii="Times New Roman" w:hAnsi="Times New Roman" w:cs="Times New Roman"/>
          <w:sz w:val="28"/>
          <w:szCs w:val="28"/>
        </w:rPr>
      </w:pPr>
    </w:p>
    <w:p w:rsidR="00514099" w:rsidRPr="0030028A" w:rsidRDefault="00514099" w:rsidP="00687252">
      <w:pPr>
        <w:pStyle w:val="a3"/>
        <w:shd w:val="clear" w:color="auto" w:fill="FFFFFF"/>
        <w:spacing w:before="0" w:beforeAutospacing="0" w:after="0" w:afterAutospacing="0" w:line="360" w:lineRule="auto"/>
        <w:ind w:firstLine="709"/>
        <w:jc w:val="both"/>
        <w:rPr>
          <w:rFonts w:ascii="Times New Roman" w:hAnsi="Times New Roman" w:cs="Times New Roman"/>
          <w:sz w:val="28"/>
          <w:szCs w:val="28"/>
        </w:rPr>
      </w:pPr>
      <w:r w:rsidRPr="0030028A">
        <w:rPr>
          <w:rFonts w:ascii="Times New Roman" w:hAnsi="Times New Roman" w:cs="Times New Roman"/>
          <w:sz w:val="28"/>
          <w:szCs w:val="28"/>
        </w:rPr>
        <w:lastRenderedPageBreak/>
        <w:t>За период с 1 января 2016 года по 1 января 2018 года наблюдается незначительное увеличение кредитного портфеля на 1,06%.</w:t>
      </w:r>
    </w:p>
    <w:p w:rsidR="00514099" w:rsidRPr="0030028A" w:rsidRDefault="00514099" w:rsidP="00687252">
      <w:pPr>
        <w:pStyle w:val="a3"/>
        <w:shd w:val="clear" w:color="auto" w:fill="FFFFFF"/>
        <w:spacing w:before="0" w:beforeAutospacing="0" w:after="0" w:afterAutospacing="0" w:line="360" w:lineRule="auto"/>
        <w:ind w:firstLine="709"/>
        <w:jc w:val="both"/>
        <w:rPr>
          <w:rFonts w:ascii="Times New Roman" w:hAnsi="Times New Roman" w:cs="Times New Roman"/>
          <w:sz w:val="28"/>
          <w:szCs w:val="28"/>
        </w:rPr>
      </w:pPr>
      <w:r w:rsidRPr="0030028A">
        <w:rPr>
          <w:rFonts w:ascii="Times New Roman" w:hAnsi="Times New Roman" w:cs="Times New Roman"/>
          <w:sz w:val="28"/>
          <w:szCs w:val="28"/>
        </w:rPr>
        <w:t>Совокупный ссудный портфель банков РФ на 1 января 2017 года даже снизился.</w:t>
      </w:r>
    </w:p>
    <w:p w:rsidR="00514099" w:rsidRPr="0030028A" w:rsidRDefault="00514099" w:rsidP="00687252">
      <w:pPr>
        <w:pStyle w:val="a3"/>
        <w:shd w:val="clear" w:color="auto" w:fill="FFFFFF"/>
        <w:spacing w:before="0" w:beforeAutospacing="0" w:after="0" w:afterAutospacing="0" w:line="360" w:lineRule="auto"/>
        <w:ind w:firstLine="709"/>
        <w:jc w:val="both"/>
        <w:rPr>
          <w:rFonts w:ascii="Times New Roman" w:hAnsi="Times New Roman" w:cs="Times New Roman"/>
          <w:sz w:val="28"/>
          <w:szCs w:val="28"/>
        </w:rPr>
      </w:pPr>
      <w:r w:rsidRPr="0030028A">
        <w:rPr>
          <w:rFonts w:ascii="Times New Roman" w:hAnsi="Times New Roman" w:cs="Times New Roman"/>
          <w:sz w:val="28"/>
          <w:szCs w:val="28"/>
        </w:rPr>
        <w:t>По состоянию на 1 января 2018 года совокупный объем кредитного портфеля в России превысил 58 трлн. руб.</w:t>
      </w:r>
    </w:p>
    <w:p w:rsidR="00514099" w:rsidRPr="0030028A" w:rsidRDefault="00514099" w:rsidP="00687252">
      <w:pPr>
        <w:pStyle w:val="a3"/>
        <w:shd w:val="clear" w:color="auto" w:fill="FFFFFF"/>
        <w:spacing w:before="0" w:beforeAutospacing="0" w:after="0" w:afterAutospacing="0" w:line="360" w:lineRule="auto"/>
        <w:ind w:firstLine="709"/>
        <w:jc w:val="both"/>
        <w:rPr>
          <w:rFonts w:ascii="Times New Roman" w:hAnsi="Times New Roman" w:cs="Times New Roman"/>
          <w:sz w:val="28"/>
          <w:szCs w:val="28"/>
        </w:rPr>
      </w:pPr>
      <w:r w:rsidRPr="0030028A">
        <w:rPr>
          <w:rFonts w:ascii="Times New Roman" w:hAnsi="Times New Roman" w:cs="Times New Roman"/>
          <w:sz w:val="28"/>
          <w:szCs w:val="28"/>
        </w:rPr>
        <w:t>Основные тенденции в </w:t>
      </w:r>
      <w:hyperlink r:id="rId7" w:history="1">
        <w:r w:rsidRPr="0030028A">
          <w:rPr>
            <w:rFonts w:ascii="Times New Roman" w:hAnsi="Times New Roman" w:cs="Times New Roman"/>
            <w:sz w:val="28"/>
            <w:szCs w:val="28"/>
          </w:rPr>
          <w:t>кредитной системе</w:t>
        </w:r>
      </w:hyperlink>
      <w:r w:rsidRPr="0030028A">
        <w:rPr>
          <w:rFonts w:ascii="Times New Roman" w:hAnsi="Times New Roman" w:cs="Times New Roman"/>
          <w:sz w:val="28"/>
          <w:szCs w:val="28"/>
        </w:rPr>
        <w:t> России последних 7 лет:</w:t>
      </w:r>
    </w:p>
    <w:p w:rsidR="00514099" w:rsidRPr="0030028A" w:rsidRDefault="00514099" w:rsidP="00687252">
      <w:pPr>
        <w:numPr>
          <w:ilvl w:val="0"/>
          <w:numId w:val="14"/>
        </w:numPr>
        <w:shd w:val="clear" w:color="auto" w:fill="FFFFFF"/>
        <w:spacing w:after="0" w:line="360" w:lineRule="auto"/>
        <w:ind w:left="0" w:firstLine="709"/>
        <w:jc w:val="both"/>
        <w:rPr>
          <w:rFonts w:ascii="Times New Roman" w:hAnsi="Times New Roman" w:cs="Times New Roman"/>
          <w:sz w:val="28"/>
          <w:szCs w:val="28"/>
        </w:rPr>
      </w:pPr>
      <w:r w:rsidRPr="0030028A">
        <w:rPr>
          <w:rFonts w:ascii="Times New Roman" w:hAnsi="Times New Roman" w:cs="Times New Roman"/>
          <w:sz w:val="28"/>
          <w:szCs w:val="28"/>
        </w:rPr>
        <w:t>Общее насыщение рынка при очевидной нехватке заемных сре</w:t>
      </w:r>
      <w:proofErr w:type="gramStart"/>
      <w:r w:rsidRPr="0030028A">
        <w:rPr>
          <w:rFonts w:ascii="Times New Roman" w:hAnsi="Times New Roman" w:cs="Times New Roman"/>
          <w:sz w:val="28"/>
          <w:szCs w:val="28"/>
        </w:rPr>
        <w:t>дств дл</w:t>
      </w:r>
      <w:proofErr w:type="gramEnd"/>
      <w:r w:rsidRPr="0030028A">
        <w:rPr>
          <w:rFonts w:ascii="Times New Roman" w:hAnsi="Times New Roman" w:cs="Times New Roman"/>
          <w:sz w:val="28"/>
          <w:szCs w:val="28"/>
        </w:rPr>
        <w:t xml:space="preserve">я нефинансовых организаций. Это свидетельствует о </w:t>
      </w:r>
      <w:proofErr w:type="gramStart"/>
      <w:r w:rsidRPr="0030028A">
        <w:rPr>
          <w:rFonts w:ascii="Times New Roman" w:hAnsi="Times New Roman" w:cs="Times New Roman"/>
          <w:sz w:val="28"/>
          <w:szCs w:val="28"/>
        </w:rPr>
        <w:t>несоответствии</w:t>
      </w:r>
      <w:proofErr w:type="gramEnd"/>
      <w:r w:rsidRPr="0030028A">
        <w:rPr>
          <w:rFonts w:ascii="Times New Roman" w:hAnsi="Times New Roman" w:cs="Times New Roman"/>
          <w:sz w:val="28"/>
          <w:szCs w:val="28"/>
        </w:rPr>
        <w:t xml:space="preserve"> потребностей экономики в кредитных ресурсах условиям </w:t>
      </w:r>
      <w:hyperlink r:id="rId8" w:history="1">
        <w:r w:rsidRPr="0030028A">
          <w:rPr>
            <w:rFonts w:ascii="Times New Roman" w:hAnsi="Times New Roman" w:cs="Times New Roman"/>
            <w:sz w:val="28"/>
            <w:szCs w:val="28"/>
          </w:rPr>
          <w:t>банковского кредитования</w:t>
        </w:r>
      </w:hyperlink>
      <w:r w:rsidRPr="0030028A">
        <w:rPr>
          <w:rFonts w:ascii="Times New Roman" w:hAnsi="Times New Roman" w:cs="Times New Roman"/>
          <w:sz w:val="28"/>
          <w:szCs w:val="28"/>
        </w:rPr>
        <w:t>.</w:t>
      </w:r>
    </w:p>
    <w:p w:rsidR="00514099" w:rsidRPr="0030028A" w:rsidRDefault="00514099" w:rsidP="00687252">
      <w:pPr>
        <w:numPr>
          <w:ilvl w:val="0"/>
          <w:numId w:val="14"/>
        </w:numPr>
        <w:shd w:val="clear" w:color="auto" w:fill="FFFFFF"/>
        <w:spacing w:after="0" w:line="360" w:lineRule="auto"/>
        <w:ind w:left="0" w:firstLine="709"/>
        <w:jc w:val="both"/>
        <w:rPr>
          <w:rFonts w:ascii="Times New Roman" w:hAnsi="Times New Roman" w:cs="Times New Roman"/>
          <w:sz w:val="28"/>
          <w:szCs w:val="28"/>
        </w:rPr>
      </w:pPr>
      <w:r w:rsidRPr="0030028A">
        <w:rPr>
          <w:rFonts w:ascii="Times New Roman" w:hAnsi="Times New Roman" w:cs="Times New Roman"/>
          <w:sz w:val="28"/>
          <w:szCs w:val="28"/>
        </w:rPr>
        <w:t>Сокращается необеспеченное потребительское кредитование, на что влияют охлаждающие меры Центробанка РФ, уже принятые и еще только анонсированные. Кредиты с высокой эффективной ставкой практически под запретом, так что банки не смогут покрывать очень высокие риски сверхвысокими ставками.</w:t>
      </w:r>
    </w:p>
    <w:p w:rsidR="00514099" w:rsidRPr="0030028A" w:rsidRDefault="00514099" w:rsidP="00687252">
      <w:pPr>
        <w:numPr>
          <w:ilvl w:val="0"/>
          <w:numId w:val="14"/>
        </w:numPr>
        <w:shd w:val="clear" w:color="auto" w:fill="FFFFFF"/>
        <w:spacing w:before="100" w:beforeAutospacing="1" w:after="100" w:afterAutospacing="1" w:line="360" w:lineRule="auto"/>
        <w:ind w:left="0" w:firstLine="709"/>
        <w:jc w:val="both"/>
        <w:rPr>
          <w:rFonts w:ascii="Times New Roman" w:hAnsi="Times New Roman" w:cs="Times New Roman"/>
          <w:sz w:val="28"/>
          <w:szCs w:val="28"/>
        </w:rPr>
      </w:pPr>
      <w:r w:rsidRPr="0030028A">
        <w:rPr>
          <w:rFonts w:ascii="Times New Roman" w:hAnsi="Times New Roman" w:cs="Times New Roman"/>
          <w:sz w:val="28"/>
          <w:szCs w:val="28"/>
        </w:rPr>
        <w:t>Рост кредитов кредитным организациям составил 13,87%, что сопряжено с продолжающейся реструктуризацией кредитной системы РФ.</w:t>
      </w:r>
    </w:p>
    <w:p w:rsidR="00514099" w:rsidRPr="0030028A" w:rsidRDefault="00514099" w:rsidP="00687252">
      <w:pPr>
        <w:numPr>
          <w:ilvl w:val="0"/>
          <w:numId w:val="14"/>
        </w:numPr>
        <w:shd w:val="clear" w:color="auto" w:fill="FFFFFF"/>
        <w:spacing w:before="100" w:beforeAutospacing="1" w:after="100" w:afterAutospacing="1" w:line="360" w:lineRule="auto"/>
        <w:ind w:left="0" w:firstLine="709"/>
        <w:jc w:val="both"/>
        <w:rPr>
          <w:rFonts w:ascii="Times New Roman" w:hAnsi="Times New Roman" w:cs="Times New Roman"/>
          <w:sz w:val="28"/>
          <w:szCs w:val="28"/>
        </w:rPr>
      </w:pPr>
      <w:r w:rsidRPr="0030028A">
        <w:rPr>
          <w:rFonts w:ascii="Times New Roman" w:hAnsi="Times New Roman" w:cs="Times New Roman"/>
          <w:sz w:val="28"/>
          <w:szCs w:val="28"/>
        </w:rPr>
        <w:t>В последние два года одним из основных факторов, который негативно повлиял на динамику кредитов юридическим лицам (-9,33%), стало снижение активности крупных банков, пересмотревших свою кредитную политику в сторону усиления консервативной составляющей. Кроме того, ряд банков предпринимали меры по ликвидации из своих корпоративных кредитных портфелей проблемных заемщиков, что сказалось на общем объеме кредитного портфеля.</w:t>
      </w:r>
    </w:p>
    <w:p w:rsidR="00514099" w:rsidRPr="0030028A" w:rsidRDefault="00514099" w:rsidP="00687252">
      <w:pPr>
        <w:numPr>
          <w:ilvl w:val="0"/>
          <w:numId w:val="14"/>
        </w:numPr>
        <w:shd w:val="clear" w:color="auto" w:fill="FFFFFF"/>
        <w:spacing w:before="100" w:beforeAutospacing="1" w:after="100" w:afterAutospacing="1" w:line="360" w:lineRule="auto"/>
        <w:ind w:left="0" w:firstLine="709"/>
        <w:jc w:val="both"/>
        <w:rPr>
          <w:rFonts w:ascii="Times New Roman" w:hAnsi="Times New Roman" w:cs="Times New Roman"/>
          <w:sz w:val="28"/>
          <w:szCs w:val="28"/>
        </w:rPr>
      </w:pPr>
      <w:r w:rsidRPr="0030028A">
        <w:rPr>
          <w:rFonts w:ascii="Times New Roman" w:hAnsi="Times New Roman" w:cs="Times New Roman"/>
          <w:sz w:val="28"/>
          <w:szCs w:val="28"/>
        </w:rPr>
        <w:t>Продолжается политика Центрального Банка России по отзыву лицензий у проблемных банков.</w:t>
      </w:r>
    </w:p>
    <w:p w:rsidR="00514099" w:rsidRPr="0030028A" w:rsidRDefault="00514099" w:rsidP="00687252">
      <w:pPr>
        <w:numPr>
          <w:ilvl w:val="0"/>
          <w:numId w:val="14"/>
        </w:numPr>
        <w:shd w:val="clear" w:color="auto" w:fill="FFFFFF"/>
        <w:spacing w:before="100" w:beforeAutospacing="1" w:after="100" w:afterAutospacing="1" w:line="360" w:lineRule="auto"/>
        <w:ind w:left="0" w:firstLine="709"/>
        <w:jc w:val="both"/>
        <w:rPr>
          <w:rFonts w:ascii="Times New Roman" w:hAnsi="Times New Roman" w:cs="Times New Roman"/>
          <w:sz w:val="28"/>
          <w:szCs w:val="28"/>
        </w:rPr>
      </w:pPr>
      <w:r w:rsidRPr="0030028A">
        <w:rPr>
          <w:rFonts w:ascii="Times New Roman" w:hAnsi="Times New Roman" w:cs="Times New Roman"/>
          <w:sz w:val="28"/>
          <w:szCs w:val="28"/>
        </w:rPr>
        <w:t xml:space="preserve">Объем кредитов, выданных физическим лицам, вырос на 13,94%, при этом просроченная задолженность сократилась (-1,72%), что является положительной тенденцией. Вместе с тем, динамика розничного кредитного </w:t>
      </w:r>
      <w:r w:rsidRPr="0030028A">
        <w:rPr>
          <w:rFonts w:ascii="Times New Roman" w:hAnsi="Times New Roman" w:cs="Times New Roman"/>
          <w:sz w:val="28"/>
          <w:szCs w:val="28"/>
        </w:rPr>
        <w:lastRenderedPageBreak/>
        <w:t>портфеля в прошлом была подвержена действию реальных ограничений потребительского кредитования со стороны Центрального Банка России. Бурный рост потребительского кредитования в более ранние периоды ставил в опасную зависимость от рисков всю кредитную систему РФ.</w:t>
      </w:r>
    </w:p>
    <w:p w:rsidR="00514099" w:rsidRPr="0030028A" w:rsidRDefault="00514099" w:rsidP="00687252">
      <w:pPr>
        <w:numPr>
          <w:ilvl w:val="0"/>
          <w:numId w:val="14"/>
        </w:numPr>
        <w:shd w:val="clear" w:color="auto" w:fill="FFFFFF"/>
        <w:spacing w:before="100" w:beforeAutospacing="1" w:after="100" w:afterAutospacing="1" w:line="360" w:lineRule="auto"/>
        <w:ind w:left="0" w:firstLine="709"/>
        <w:jc w:val="both"/>
        <w:rPr>
          <w:rFonts w:ascii="Times New Roman" w:hAnsi="Times New Roman" w:cs="Times New Roman"/>
          <w:sz w:val="28"/>
          <w:szCs w:val="28"/>
        </w:rPr>
      </w:pPr>
      <w:r w:rsidRPr="0030028A">
        <w:rPr>
          <w:rFonts w:ascii="Times New Roman" w:hAnsi="Times New Roman" w:cs="Times New Roman"/>
          <w:sz w:val="28"/>
          <w:szCs w:val="28"/>
        </w:rPr>
        <w:t>Рост кредитования кредитных организаций вызван политикой ЦБ РФ в рамках осуществления им регулятивных функций в отношении кредитной системы России. Ужесточение требований ЦБ РФ к кредитным организациям в части соблюдения норм кредитования, допустимых уровней риска и качества активов, обеспечения достаточных резервов, ликвидности и к исполнению банками федеральных законов и нормативных актов привело к возрастанию потребности кредитных организациях в дополнительных ресурсах, направляемых на покрытие своих обязательств перед клиентами.</w:t>
      </w:r>
    </w:p>
    <w:p w:rsidR="00514099" w:rsidRPr="0030028A" w:rsidRDefault="00514099" w:rsidP="00687252">
      <w:pPr>
        <w:spacing w:after="0" w:line="360" w:lineRule="auto"/>
        <w:ind w:firstLine="709"/>
        <w:jc w:val="both"/>
        <w:rPr>
          <w:rFonts w:ascii="Times New Roman" w:hAnsi="Times New Roman" w:cs="Times New Roman"/>
          <w:sz w:val="28"/>
          <w:szCs w:val="28"/>
        </w:rPr>
      </w:pPr>
    </w:p>
    <w:p w:rsidR="00514099" w:rsidRPr="0030028A" w:rsidRDefault="00514099" w:rsidP="00687252">
      <w:pPr>
        <w:spacing w:after="0" w:line="360" w:lineRule="auto"/>
        <w:ind w:firstLine="709"/>
        <w:jc w:val="both"/>
        <w:rPr>
          <w:rFonts w:ascii="Times New Roman" w:hAnsi="Times New Roman" w:cs="Times New Roman"/>
          <w:sz w:val="28"/>
          <w:szCs w:val="28"/>
        </w:rPr>
      </w:pPr>
    </w:p>
    <w:p w:rsidR="00514099" w:rsidRPr="0030028A" w:rsidRDefault="00514099" w:rsidP="00687252">
      <w:pPr>
        <w:spacing w:after="0" w:line="360" w:lineRule="auto"/>
        <w:ind w:firstLine="709"/>
        <w:jc w:val="both"/>
        <w:rPr>
          <w:rFonts w:ascii="Times New Roman" w:hAnsi="Times New Roman" w:cs="Times New Roman"/>
          <w:sz w:val="28"/>
          <w:szCs w:val="28"/>
        </w:rPr>
      </w:pPr>
    </w:p>
    <w:p w:rsidR="00514099" w:rsidRPr="0030028A" w:rsidRDefault="00514099" w:rsidP="00687252">
      <w:pPr>
        <w:spacing w:after="0" w:line="360" w:lineRule="auto"/>
        <w:ind w:firstLine="709"/>
        <w:jc w:val="both"/>
        <w:rPr>
          <w:rFonts w:ascii="Times New Roman" w:hAnsi="Times New Roman" w:cs="Times New Roman"/>
          <w:sz w:val="28"/>
          <w:szCs w:val="28"/>
        </w:rPr>
      </w:pPr>
    </w:p>
    <w:p w:rsidR="00514099" w:rsidRPr="0030028A" w:rsidRDefault="00514099" w:rsidP="00687252">
      <w:pPr>
        <w:spacing w:after="0" w:line="360" w:lineRule="auto"/>
        <w:ind w:firstLine="709"/>
        <w:jc w:val="both"/>
        <w:rPr>
          <w:rFonts w:ascii="Times New Roman" w:hAnsi="Times New Roman" w:cs="Times New Roman"/>
          <w:sz w:val="28"/>
          <w:szCs w:val="28"/>
        </w:rPr>
      </w:pPr>
    </w:p>
    <w:p w:rsidR="00514099" w:rsidRPr="0030028A" w:rsidRDefault="00514099" w:rsidP="00687252">
      <w:pPr>
        <w:spacing w:after="0" w:line="360" w:lineRule="auto"/>
        <w:ind w:firstLine="709"/>
        <w:jc w:val="both"/>
        <w:rPr>
          <w:rFonts w:ascii="Times New Roman" w:hAnsi="Times New Roman" w:cs="Times New Roman"/>
          <w:sz w:val="28"/>
          <w:szCs w:val="28"/>
        </w:rPr>
      </w:pPr>
    </w:p>
    <w:p w:rsidR="00514099" w:rsidRPr="0030028A" w:rsidRDefault="00514099" w:rsidP="00687252">
      <w:pPr>
        <w:spacing w:after="0" w:line="360" w:lineRule="auto"/>
        <w:ind w:firstLine="709"/>
        <w:jc w:val="both"/>
        <w:rPr>
          <w:rFonts w:ascii="Times New Roman" w:hAnsi="Times New Roman" w:cs="Times New Roman"/>
          <w:sz w:val="28"/>
          <w:szCs w:val="28"/>
        </w:rPr>
      </w:pPr>
    </w:p>
    <w:p w:rsidR="00514099" w:rsidRPr="0030028A" w:rsidRDefault="00514099" w:rsidP="00687252">
      <w:pPr>
        <w:spacing w:after="0" w:line="360" w:lineRule="auto"/>
        <w:ind w:firstLine="709"/>
        <w:jc w:val="both"/>
        <w:rPr>
          <w:rFonts w:ascii="Times New Roman" w:hAnsi="Times New Roman" w:cs="Times New Roman"/>
          <w:sz w:val="28"/>
          <w:szCs w:val="28"/>
        </w:rPr>
      </w:pPr>
    </w:p>
    <w:p w:rsidR="00514099" w:rsidRPr="0030028A" w:rsidRDefault="00514099" w:rsidP="00687252">
      <w:pPr>
        <w:spacing w:after="0" w:line="360" w:lineRule="auto"/>
        <w:ind w:firstLine="709"/>
        <w:jc w:val="both"/>
        <w:rPr>
          <w:rFonts w:ascii="Times New Roman" w:hAnsi="Times New Roman" w:cs="Times New Roman"/>
          <w:sz w:val="28"/>
          <w:szCs w:val="28"/>
        </w:rPr>
      </w:pPr>
    </w:p>
    <w:p w:rsidR="00514099" w:rsidRPr="0030028A" w:rsidRDefault="00514099" w:rsidP="00687252">
      <w:pPr>
        <w:spacing w:after="0" w:line="360" w:lineRule="auto"/>
        <w:ind w:firstLine="709"/>
        <w:jc w:val="both"/>
        <w:rPr>
          <w:rFonts w:ascii="Times New Roman" w:hAnsi="Times New Roman" w:cs="Times New Roman"/>
          <w:sz w:val="28"/>
          <w:szCs w:val="28"/>
        </w:rPr>
      </w:pPr>
    </w:p>
    <w:p w:rsidR="00514099" w:rsidRPr="0030028A" w:rsidRDefault="00514099" w:rsidP="00687252">
      <w:pPr>
        <w:spacing w:after="0" w:line="360" w:lineRule="auto"/>
        <w:ind w:firstLine="709"/>
        <w:jc w:val="both"/>
        <w:rPr>
          <w:rFonts w:ascii="Times New Roman" w:hAnsi="Times New Roman" w:cs="Times New Roman"/>
          <w:sz w:val="28"/>
          <w:szCs w:val="28"/>
        </w:rPr>
      </w:pPr>
    </w:p>
    <w:p w:rsidR="00514099" w:rsidRPr="0030028A" w:rsidRDefault="00514099" w:rsidP="00687252">
      <w:pPr>
        <w:spacing w:after="0" w:line="360" w:lineRule="auto"/>
        <w:ind w:firstLine="709"/>
        <w:jc w:val="both"/>
        <w:rPr>
          <w:rFonts w:ascii="Times New Roman" w:hAnsi="Times New Roman" w:cs="Times New Roman"/>
          <w:sz w:val="28"/>
          <w:szCs w:val="28"/>
        </w:rPr>
      </w:pPr>
    </w:p>
    <w:p w:rsidR="00514099" w:rsidRPr="0030028A" w:rsidRDefault="00514099" w:rsidP="00687252">
      <w:pPr>
        <w:spacing w:after="0" w:line="360" w:lineRule="auto"/>
        <w:ind w:firstLine="709"/>
        <w:jc w:val="both"/>
        <w:rPr>
          <w:rFonts w:ascii="Times New Roman" w:hAnsi="Times New Roman" w:cs="Times New Roman"/>
          <w:sz w:val="28"/>
          <w:szCs w:val="28"/>
        </w:rPr>
      </w:pPr>
    </w:p>
    <w:p w:rsidR="00514099" w:rsidRPr="0030028A" w:rsidRDefault="00514099" w:rsidP="00687252">
      <w:pPr>
        <w:spacing w:after="0" w:line="360" w:lineRule="auto"/>
        <w:ind w:firstLine="709"/>
        <w:jc w:val="both"/>
        <w:rPr>
          <w:rFonts w:ascii="Times New Roman" w:hAnsi="Times New Roman" w:cs="Times New Roman"/>
          <w:sz w:val="28"/>
          <w:szCs w:val="28"/>
        </w:rPr>
      </w:pPr>
    </w:p>
    <w:p w:rsidR="00514099" w:rsidRDefault="00514099" w:rsidP="00687252">
      <w:pPr>
        <w:spacing w:after="0" w:line="360" w:lineRule="auto"/>
        <w:ind w:firstLine="709"/>
        <w:jc w:val="both"/>
        <w:rPr>
          <w:rFonts w:ascii="Times New Roman" w:hAnsi="Times New Roman" w:cs="Times New Roman"/>
          <w:sz w:val="28"/>
          <w:szCs w:val="28"/>
        </w:rPr>
      </w:pPr>
    </w:p>
    <w:p w:rsidR="00514099" w:rsidRDefault="00514099" w:rsidP="00687252">
      <w:pPr>
        <w:spacing w:after="0" w:line="360" w:lineRule="auto"/>
        <w:ind w:firstLine="709"/>
        <w:jc w:val="both"/>
        <w:rPr>
          <w:rFonts w:ascii="Times New Roman" w:hAnsi="Times New Roman" w:cs="Times New Roman"/>
          <w:sz w:val="28"/>
          <w:szCs w:val="28"/>
        </w:rPr>
      </w:pPr>
    </w:p>
    <w:p w:rsidR="00514099" w:rsidRPr="0030028A" w:rsidRDefault="00514099" w:rsidP="00687252">
      <w:pPr>
        <w:spacing w:after="0" w:line="360" w:lineRule="auto"/>
        <w:jc w:val="both"/>
        <w:rPr>
          <w:rFonts w:ascii="Times New Roman" w:hAnsi="Times New Roman" w:cs="Times New Roman"/>
          <w:sz w:val="28"/>
          <w:szCs w:val="28"/>
        </w:rPr>
      </w:pPr>
    </w:p>
    <w:p w:rsidR="00514099" w:rsidRDefault="00514099" w:rsidP="00687252">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ЗАКЛЮЧЕНИЕ</w:t>
      </w:r>
      <w:r>
        <w:rPr>
          <w:rFonts w:ascii="Times New Roman" w:hAnsi="Times New Roman" w:cs="Times New Roman"/>
          <w:sz w:val="28"/>
          <w:szCs w:val="28"/>
        </w:rPr>
        <w:tab/>
      </w:r>
    </w:p>
    <w:p w:rsidR="00687252" w:rsidRPr="00024486" w:rsidRDefault="00687252" w:rsidP="00687252">
      <w:pPr>
        <w:spacing w:after="0" w:line="360" w:lineRule="auto"/>
        <w:ind w:firstLine="709"/>
        <w:jc w:val="center"/>
        <w:rPr>
          <w:rFonts w:ascii="Times New Roman" w:hAnsi="Times New Roman" w:cs="Times New Roman"/>
          <w:sz w:val="28"/>
          <w:szCs w:val="28"/>
        </w:rPr>
      </w:pPr>
    </w:p>
    <w:p w:rsidR="00514099" w:rsidRPr="0030028A" w:rsidRDefault="00514099" w:rsidP="00687252">
      <w:pPr>
        <w:pStyle w:val="a3"/>
        <w:shd w:val="clear" w:color="auto" w:fill="FFFFFF"/>
        <w:spacing w:before="0" w:beforeAutospacing="0" w:after="0" w:afterAutospacing="0" w:line="360" w:lineRule="auto"/>
        <w:ind w:left="113" w:right="57" w:firstLine="709"/>
        <w:jc w:val="both"/>
        <w:rPr>
          <w:rFonts w:ascii="Times New Roman" w:hAnsi="Times New Roman" w:cs="Times New Roman"/>
          <w:sz w:val="28"/>
          <w:szCs w:val="28"/>
        </w:rPr>
      </w:pPr>
      <w:r w:rsidRPr="0030028A">
        <w:rPr>
          <w:rFonts w:ascii="Times New Roman" w:hAnsi="Times New Roman" w:cs="Times New Roman"/>
          <w:sz w:val="28"/>
          <w:szCs w:val="28"/>
        </w:rPr>
        <w:t>Рассмотрев в данной работе вопросы, связанные с кредитом, можно сделать следующие выводы:</w:t>
      </w:r>
    </w:p>
    <w:p w:rsidR="00514099" w:rsidRPr="0030028A" w:rsidRDefault="00514099" w:rsidP="00687252">
      <w:pPr>
        <w:pStyle w:val="a3"/>
        <w:shd w:val="clear" w:color="auto" w:fill="FFFFFF"/>
        <w:spacing w:before="0" w:beforeAutospacing="0" w:after="0" w:afterAutospacing="0" w:line="360" w:lineRule="auto"/>
        <w:ind w:left="113" w:right="57" w:firstLine="709"/>
        <w:jc w:val="both"/>
        <w:rPr>
          <w:rFonts w:ascii="Times New Roman" w:hAnsi="Times New Roman" w:cs="Times New Roman"/>
          <w:sz w:val="28"/>
          <w:szCs w:val="28"/>
        </w:rPr>
      </w:pPr>
      <w:r w:rsidRPr="0030028A">
        <w:rPr>
          <w:rFonts w:ascii="Times New Roman" w:hAnsi="Times New Roman" w:cs="Times New Roman"/>
          <w:sz w:val="28"/>
          <w:szCs w:val="28"/>
        </w:rPr>
        <w:t>Современная рыночная экономика не существует без кредита. Последовательное применение государственной денежно-кредитной политики способствует достижению эффективных результатов применения кредита. Необходимость системы кредитования обусловлена закономерностями кругооборота и оборота капитала в процессе воспроизводства. Это значит, что на одних участках высвобождаются временно свободные средства, выступающие  в роли источника кредита. В это же время на других возникает потребность в них.</w:t>
      </w:r>
    </w:p>
    <w:p w:rsidR="00514099" w:rsidRPr="0030028A" w:rsidRDefault="00514099" w:rsidP="00687252">
      <w:pPr>
        <w:pStyle w:val="a3"/>
        <w:shd w:val="clear" w:color="auto" w:fill="FFFFFF"/>
        <w:spacing w:before="0" w:beforeAutospacing="0" w:after="0" w:afterAutospacing="0" w:line="360" w:lineRule="auto"/>
        <w:ind w:left="113" w:right="57" w:firstLine="743"/>
        <w:jc w:val="both"/>
        <w:rPr>
          <w:rFonts w:ascii="Times New Roman" w:hAnsi="Times New Roman" w:cs="Times New Roman"/>
          <w:sz w:val="28"/>
          <w:szCs w:val="28"/>
        </w:rPr>
      </w:pPr>
      <w:r w:rsidRPr="0030028A">
        <w:rPr>
          <w:rFonts w:ascii="Times New Roman" w:hAnsi="Times New Roman" w:cs="Times New Roman"/>
          <w:sz w:val="28"/>
          <w:szCs w:val="28"/>
        </w:rPr>
        <w:t xml:space="preserve">Знание законов и функций, налаживание механизма их реализации дает возможность наиболее успешно применять те ресурсы, которые дополнительно получают субъекты рынка в виде временно неиспользуемых стоимостей. </w:t>
      </w:r>
    </w:p>
    <w:p w:rsidR="00514099" w:rsidRPr="0030028A" w:rsidRDefault="00514099" w:rsidP="00687252">
      <w:pPr>
        <w:pStyle w:val="a3"/>
        <w:shd w:val="clear" w:color="auto" w:fill="FFFFFF"/>
        <w:spacing w:before="0" w:beforeAutospacing="0" w:after="0" w:afterAutospacing="0" w:line="360" w:lineRule="auto"/>
        <w:ind w:left="113" w:right="57" w:firstLine="743"/>
        <w:jc w:val="both"/>
        <w:rPr>
          <w:rFonts w:ascii="Times New Roman" w:hAnsi="Times New Roman" w:cs="Times New Roman"/>
          <w:sz w:val="28"/>
          <w:szCs w:val="28"/>
        </w:rPr>
      </w:pPr>
      <w:r w:rsidRPr="0030028A">
        <w:rPr>
          <w:rFonts w:ascii="Times New Roman" w:hAnsi="Times New Roman" w:cs="Times New Roman"/>
          <w:sz w:val="28"/>
          <w:szCs w:val="28"/>
        </w:rPr>
        <w:t>Кредит оказывает мощное воздействие на структуру объем и денежной массы, скорость обращения денег, платежного оборота. Благодаря этому происходит экономия издержек обращения, а так же повышается эффективность общественного воспроизводства в целом.</w:t>
      </w:r>
    </w:p>
    <w:p w:rsidR="00514099" w:rsidRPr="0030028A" w:rsidRDefault="00514099" w:rsidP="00687252">
      <w:pPr>
        <w:pStyle w:val="a3"/>
        <w:shd w:val="clear" w:color="auto" w:fill="FFFFFF"/>
        <w:spacing w:before="0" w:beforeAutospacing="0" w:after="0" w:afterAutospacing="0" w:line="360" w:lineRule="auto"/>
        <w:ind w:left="113" w:right="57" w:firstLine="709"/>
        <w:jc w:val="both"/>
        <w:rPr>
          <w:rFonts w:ascii="Times New Roman" w:hAnsi="Times New Roman" w:cs="Times New Roman"/>
          <w:sz w:val="28"/>
          <w:szCs w:val="28"/>
        </w:rPr>
      </w:pPr>
      <w:r w:rsidRPr="0030028A">
        <w:rPr>
          <w:rFonts w:ascii="Times New Roman" w:hAnsi="Times New Roman" w:cs="Times New Roman"/>
          <w:sz w:val="28"/>
          <w:szCs w:val="28"/>
        </w:rPr>
        <w:t>Анализируя роль кредита, необходимо отметить, что чаще всего она недооценивается вследствие того, что современные российские банки (основной источник финансово-кредитных ресурсов для предприятий),  сталкиваются с важной проблемой нехватки капитала, низкой прибыльностью. Это проявляется на эффективности системы кредитования.</w:t>
      </w:r>
    </w:p>
    <w:p w:rsidR="00514099" w:rsidRPr="0030028A" w:rsidRDefault="00514099" w:rsidP="00687252">
      <w:pPr>
        <w:pStyle w:val="a3"/>
        <w:shd w:val="clear" w:color="auto" w:fill="FFFFFF"/>
        <w:spacing w:before="0" w:beforeAutospacing="0" w:after="0" w:afterAutospacing="0" w:line="360" w:lineRule="auto"/>
        <w:ind w:left="113" w:right="57" w:firstLine="709"/>
        <w:jc w:val="both"/>
        <w:rPr>
          <w:rFonts w:ascii="Times New Roman" w:hAnsi="Times New Roman" w:cs="Times New Roman"/>
          <w:sz w:val="28"/>
          <w:szCs w:val="28"/>
        </w:rPr>
      </w:pPr>
      <w:r w:rsidRPr="0030028A">
        <w:rPr>
          <w:rFonts w:ascii="Times New Roman" w:hAnsi="Times New Roman" w:cs="Times New Roman"/>
          <w:sz w:val="28"/>
          <w:szCs w:val="28"/>
        </w:rPr>
        <w:t>После проведенной детализации вопросов, представленных в работе, можно сделать вывод о  необходимости кредита.</w:t>
      </w:r>
    </w:p>
    <w:p w:rsidR="00514099" w:rsidRPr="0030028A" w:rsidRDefault="00514099" w:rsidP="00687252">
      <w:pPr>
        <w:pStyle w:val="a3"/>
        <w:shd w:val="clear" w:color="auto" w:fill="FFFFFF"/>
        <w:spacing w:before="0" w:beforeAutospacing="0" w:after="0" w:afterAutospacing="0" w:line="360" w:lineRule="auto"/>
        <w:ind w:left="113" w:right="57" w:firstLine="743"/>
        <w:jc w:val="both"/>
        <w:rPr>
          <w:rFonts w:ascii="Times New Roman" w:hAnsi="Times New Roman" w:cs="Times New Roman"/>
          <w:sz w:val="28"/>
          <w:szCs w:val="28"/>
        </w:rPr>
      </w:pPr>
      <w:r w:rsidRPr="0030028A">
        <w:rPr>
          <w:rFonts w:ascii="Times New Roman" w:hAnsi="Times New Roman" w:cs="Times New Roman"/>
          <w:sz w:val="28"/>
          <w:szCs w:val="28"/>
        </w:rPr>
        <w:t xml:space="preserve">Кредит влияет на быстрый процесс капитализации прибыли, а значит, концентрации производства. Он может играть важную роль и в реализации программы приватизации государственной и муниципальной собственности </w:t>
      </w:r>
      <w:r w:rsidRPr="0030028A">
        <w:rPr>
          <w:rFonts w:ascii="Times New Roman" w:hAnsi="Times New Roman" w:cs="Times New Roman"/>
          <w:sz w:val="28"/>
          <w:szCs w:val="28"/>
        </w:rPr>
        <w:lastRenderedPageBreak/>
        <w:t>на основе акционирования предприятий. Условием размещения акций на рынке являются накопление значительных денежных капиталов и их сосредоточение в кредитной системе. Кредитная система в лице банков принимает активное участие и в самом выпуске, и размещении акций.</w:t>
      </w:r>
    </w:p>
    <w:p w:rsidR="00514099" w:rsidRPr="0030028A" w:rsidRDefault="00514099" w:rsidP="00687252">
      <w:pPr>
        <w:pStyle w:val="a3"/>
        <w:shd w:val="clear" w:color="auto" w:fill="FFFFFF"/>
        <w:spacing w:before="0" w:beforeAutospacing="0" w:after="0" w:afterAutospacing="0" w:line="360" w:lineRule="auto"/>
        <w:ind w:left="113" w:right="57" w:firstLine="743"/>
        <w:jc w:val="both"/>
        <w:rPr>
          <w:rFonts w:ascii="Times New Roman" w:hAnsi="Times New Roman" w:cs="Times New Roman"/>
          <w:sz w:val="28"/>
          <w:szCs w:val="28"/>
        </w:rPr>
      </w:pPr>
      <w:r w:rsidRPr="0030028A">
        <w:rPr>
          <w:rFonts w:ascii="Times New Roman" w:hAnsi="Times New Roman" w:cs="Times New Roman"/>
          <w:sz w:val="28"/>
          <w:szCs w:val="28"/>
        </w:rPr>
        <w:t>Регулируя доступ заемщиков на рынок ссудных капиталов, предоставляя правительственные гарантии и льготы, государство ориентирует банки на преимущественное кредитование тех предприятий и отраслей, деятельность которых соответствует задачам осуществления общенациональных программ социально-экономического развития. Государство может использовать кредит для стимулирования жилищного строительства, капитальных вложений, освоения отсталых регионов и экспорта товаров.</w:t>
      </w:r>
    </w:p>
    <w:p w:rsidR="00514099" w:rsidRPr="0030028A" w:rsidRDefault="00514099" w:rsidP="00687252">
      <w:pPr>
        <w:pStyle w:val="a3"/>
        <w:shd w:val="clear" w:color="auto" w:fill="FFFFFF"/>
        <w:spacing w:before="0" w:beforeAutospacing="0" w:after="0" w:afterAutospacing="0" w:line="360" w:lineRule="auto"/>
        <w:ind w:left="113" w:right="57" w:firstLine="743"/>
        <w:jc w:val="both"/>
        <w:rPr>
          <w:rFonts w:ascii="Times New Roman" w:hAnsi="Times New Roman" w:cs="Times New Roman"/>
          <w:sz w:val="28"/>
          <w:szCs w:val="28"/>
        </w:rPr>
      </w:pPr>
      <w:r w:rsidRPr="0030028A">
        <w:rPr>
          <w:rFonts w:ascii="Times New Roman" w:hAnsi="Times New Roman" w:cs="Times New Roman"/>
          <w:sz w:val="28"/>
          <w:szCs w:val="28"/>
        </w:rPr>
        <w:t xml:space="preserve">Кредит ускоряет формирование источников капитала для расширения воспроизводства на основе достижений научно-технического прогресса и стимулирует развитие производительных сил. </w:t>
      </w:r>
    </w:p>
    <w:p w:rsidR="00514099" w:rsidRPr="0030028A" w:rsidRDefault="00514099" w:rsidP="00687252">
      <w:pPr>
        <w:pStyle w:val="a3"/>
        <w:shd w:val="clear" w:color="auto" w:fill="FFFFFF"/>
        <w:spacing w:before="0" w:beforeAutospacing="0" w:after="0" w:afterAutospacing="0" w:line="360" w:lineRule="auto"/>
        <w:ind w:left="113" w:right="57" w:firstLine="743"/>
        <w:jc w:val="both"/>
        <w:rPr>
          <w:rFonts w:ascii="Times New Roman" w:hAnsi="Times New Roman" w:cs="Times New Roman"/>
          <w:sz w:val="28"/>
          <w:szCs w:val="28"/>
        </w:rPr>
      </w:pPr>
      <w:r w:rsidRPr="0030028A">
        <w:rPr>
          <w:rFonts w:ascii="Times New Roman" w:hAnsi="Times New Roman" w:cs="Times New Roman"/>
          <w:sz w:val="28"/>
          <w:szCs w:val="28"/>
        </w:rPr>
        <w:t xml:space="preserve">Эффективное и цивилизованное становление предприятий малого бизнеса, фермерских хозяйств, внедрение других видов предпринимательской деятельности на внутригосударственном и внешнем экономическом пространстве невозможно обеспечить </w:t>
      </w:r>
      <w:proofErr w:type="gramStart"/>
      <w:r w:rsidRPr="0030028A">
        <w:rPr>
          <w:rFonts w:ascii="Times New Roman" w:hAnsi="Times New Roman" w:cs="Times New Roman"/>
          <w:sz w:val="28"/>
          <w:szCs w:val="28"/>
        </w:rPr>
        <w:t>без</w:t>
      </w:r>
      <w:proofErr w:type="gramEnd"/>
      <w:r w:rsidRPr="0030028A">
        <w:rPr>
          <w:rFonts w:ascii="Times New Roman" w:hAnsi="Times New Roman" w:cs="Times New Roman"/>
          <w:sz w:val="28"/>
          <w:szCs w:val="28"/>
        </w:rPr>
        <w:t xml:space="preserve"> кредитной.</w:t>
      </w:r>
    </w:p>
    <w:p w:rsidR="00514099" w:rsidRPr="0030028A" w:rsidRDefault="00514099" w:rsidP="00687252">
      <w:pPr>
        <w:spacing w:after="0" w:line="360" w:lineRule="auto"/>
        <w:ind w:firstLine="709"/>
        <w:rPr>
          <w:rFonts w:ascii="Times New Roman" w:hAnsi="Times New Roman" w:cs="Times New Roman"/>
          <w:sz w:val="28"/>
          <w:szCs w:val="28"/>
        </w:rPr>
      </w:pPr>
    </w:p>
    <w:p w:rsidR="00514099" w:rsidRPr="0030028A" w:rsidRDefault="00514099" w:rsidP="00687252">
      <w:pPr>
        <w:spacing w:after="0" w:line="360" w:lineRule="auto"/>
        <w:ind w:firstLine="709"/>
        <w:rPr>
          <w:rFonts w:ascii="Times New Roman" w:hAnsi="Times New Roman" w:cs="Times New Roman"/>
          <w:sz w:val="28"/>
          <w:szCs w:val="28"/>
        </w:rPr>
      </w:pPr>
    </w:p>
    <w:p w:rsidR="00514099" w:rsidRPr="0030028A" w:rsidRDefault="00514099" w:rsidP="00687252">
      <w:pPr>
        <w:spacing w:after="0" w:line="360" w:lineRule="auto"/>
        <w:ind w:firstLine="709"/>
        <w:rPr>
          <w:rFonts w:ascii="Times New Roman" w:hAnsi="Times New Roman" w:cs="Times New Roman"/>
          <w:sz w:val="28"/>
          <w:szCs w:val="28"/>
        </w:rPr>
      </w:pPr>
    </w:p>
    <w:p w:rsidR="00514099" w:rsidRPr="0030028A" w:rsidRDefault="00514099" w:rsidP="00687252">
      <w:pPr>
        <w:spacing w:after="0" w:line="360" w:lineRule="auto"/>
        <w:ind w:firstLine="709"/>
        <w:rPr>
          <w:rFonts w:ascii="Times New Roman" w:hAnsi="Times New Roman" w:cs="Times New Roman"/>
          <w:sz w:val="28"/>
          <w:szCs w:val="28"/>
        </w:rPr>
      </w:pPr>
    </w:p>
    <w:p w:rsidR="00514099" w:rsidRPr="0030028A" w:rsidRDefault="00514099" w:rsidP="00687252">
      <w:pPr>
        <w:spacing w:after="0" w:line="360" w:lineRule="auto"/>
        <w:ind w:firstLine="709"/>
        <w:rPr>
          <w:rFonts w:ascii="Times New Roman" w:hAnsi="Times New Roman" w:cs="Times New Roman"/>
          <w:sz w:val="28"/>
          <w:szCs w:val="28"/>
        </w:rPr>
      </w:pPr>
    </w:p>
    <w:p w:rsidR="00514099" w:rsidRDefault="00514099" w:rsidP="00687252">
      <w:pPr>
        <w:spacing w:after="0" w:line="360" w:lineRule="auto"/>
        <w:ind w:firstLine="709"/>
        <w:rPr>
          <w:rFonts w:ascii="Times New Roman" w:hAnsi="Times New Roman" w:cs="Times New Roman"/>
          <w:sz w:val="28"/>
          <w:szCs w:val="28"/>
        </w:rPr>
      </w:pPr>
    </w:p>
    <w:p w:rsidR="00687252" w:rsidRDefault="00687252" w:rsidP="00687252">
      <w:pPr>
        <w:spacing w:after="0" w:line="360" w:lineRule="auto"/>
        <w:ind w:firstLine="709"/>
        <w:rPr>
          <w:rFonts w:ascii="Times New Roman" w:hAnsi="Times New Roman" w:cs="Times New Roman"/>
          <w:sz w:val="28"/>
          <w:szCs w:val="28"/>
        </w:rPr>
      </w:pPr>
    </w:p>
    <w:p w:rsidR="00687252" w:rsidRDefault="00687252" w:rsidP="00687252">
      <w:pPr>
        <w:spacing w:after="0" w:line="360" w:lineRule="auto"/>
        <w:ind w:firstLine="709"/>
        <w:rPr>
          <w:rFonts w:ascii="Times New Roman" w:hAnsi="Times New Roman" w:cs="Times New Roman"/>
          <w:sz w:val="28"/>
          <w:szCs w:val="28"/>
        </w:rPr>
      </w:pPr>
    </w:p>
    <w:p w:rsidR="00687252" w:rsidRPr="0030028A" w:rsidRDefault="00687252" w:rsidP="00687252">
      <w:pPr>
        <w:spacing w:after="0" w:line="360" w:lineRule="auto"/>
        <w:ind w:firstLine="709"/>
        <w:rPr>
          <w:rFonts w:ascii="Times New Roman" w:hAnsi="Times New Roman" w:cs="Times New Roman"/>
          <w:sz w:val="28"/>
          <w:szCs w:val="28"/>
        </w:rPr>
      </w:pPr>
    </w:p>
    <w:p w:rsidR="00514099" w:rsidRDefault="00514099" w:rsidP="00687252">
      <w:pPr>
        <w:spacing w:after="0" w:line="360" w:lineRule="auto"/>
        <w:ind w:firstLine="709"/>
        <w:rPr>
          <w:rFonts w:ascii="Times New Roman" w:hAnsi="Times New Roman" w:cs="Times New Roman"/>
          <w:sz w:val="28"/>
          <w:szCs w:val="28"/>
        </w:rPr>
      </w:pPr>
    </w:p>
    <w:p w:rsidR="00514099" w:rsidRPr="0030028A" w:rsidRDefault="00514099" w:rsidP="00687252">
      <w:pPr>
        <w:spacing w:after="0" w:line="360" w:lineRule="auto"/>
        <w:ind w:firstLine="709"/>
        <w:rPr>
          <w:rFonts w:ascii="Times New Roman" w:hAnsi="Times New Roman" w:cs="Times New Roman"/>
          <w:sz w:val="28"/>
          <w:szCs w:val="28"/>
        </w:rPr>
      </w:pPr>
    </w:p>
    <w:p w:rsidR="00514099" w:rsidRDefault="00514099" w:rsidP="00687252">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СПИСОК ИСПОЛЬЗУЕМЫХ ИСТОЧНИКОВ</w:t>
      </w:r>
    </w:p>
    <w:p w:rsidR="00514099" w:rsidRPr="0030028A" w:rsidRDefault="00514099" w:rsidP="00687252">
      <w:pPr>
        <w:spacing w:after="0" w:line="360" w:lineRule="auto"/>
        <w:ind w:firstLine="709"/>
        <w:jc w:val="center"/>
        <w:rPr>
          <w:rFonts w:ascii="Times New Roman" w:hAnsi="Times New Roman" w:cs="Times New Roman"/>
          <w:sz w:val="28"/>
          <w:szCs w:val="28"/>
        </w:rPr>
      </w:pPr>
    </w:p>
    <w:p w:rsidR="00514099" w:rsidRPr="0030028A" w:rsidRDefault="00514099" w:rsidP="00687252">
      <w:pPr>
        <w:pStyle w:val="a6"/>
        <w:numPr>
          <w:ilvl w:val="0"/>
          <w:numId w:val="12"/>
        </w:numPr>
        <w:spacing w:after="0" w:line="360" w:lineRule="auto"/>
        <w:ind w:left="0" w:firstLine="709"/>
        <w:jc w:val="both"/>
        <w:rPr>
          <w:rFonts w:ascii="Times New Roman" w:hAnsi="Times New Roman" w:cs="Times New Roman"/>
          <w:sz w:val="28"/>
          <w:szCs w:val="28"/>
        </w:rPr>
      </w:pPr>
      <w:r w:rsidRPr="0030028A">
        <w:rPr>
          <w:rFonts w:ascii="Times New Roman" w:hAnsi="Times New Roman" w:cs="Times New Roman"/>
          <w:sz w:val="28"/>
          <w:szCs w:val="28"/>
        </w:rPr>
        <w:t>Федеральный закон «О валютном регулировании и валютном контроле» № 173-ФЗ от 10.12.2003 (в редакции от 04.11.2014)</w:t>
      </w:r>
    </w:p>
    <w:p w:rsidR="00514099" w:rsidRPr="0030028A" w:rsidRDefault="00514099" w:rsidP="00687252">
      <w:pPr>
        <w:numPr>
          <w:ilvl w:val="0"/>
          <w:numId w:val="12"/>
        </w:numPr>
        <w:spacing w:after="0" w:line="360" w:lineRule="auto"/>
        <w:ind w:left="0" w:firstLine="709"/>
        <w:jc w:val="both"/>
        <w:textAlignment w:val="top"/>
        <w:rPr>
          <w:rFonts w:ascii="Times New Roman" w:hAnsi="Times New Roman" w:cs="Times New Roman"/>
          <w:sz w:val="28"/>
          <w:szCs w:val="28"/>
        </w:rPr>
      </w:pPr>
      <w:r w:rsidRPr="0030028A">
        <w:rPr>
          <w:rFonts w:ascii="Times New Roman" w:hAnsi="Times New Roman" w:cs="Times New Roman"/>
          <w:sz w:val="28"/>
          <w:szCs w:val="28"/>
        </w:rPr>
        <w:t>Федеральный закон «О Центральном банке Российской Федерации (Банке России)» № 86-ФЗ от 10.07.2002 (в редакции от 29.12.2014)</w:t>
      </w:r>
    </w:p>
    <w:p w:rsidR="00514099" w:rsidRDefault="00514099" w:rsidP="00687252">
      <w:pPr>
        <w:pStyle w:val="a6"/>
        <w:numPr>
          <w:ilvl w:val="0"/>
          <w:numId w:val="12"/>
        </w:numPr>
        <w:spacing w:after="0" w:line="360" w:lineRule="auto"/>
        <w:ind w:left="0" w:firstLine="709"/>
        <w:jc w:val="both"/>
        <w:rPr>
          <w:rFonts w:ascii="Times New Roman" w:hAnsi="Times New Roman" w:cs="Times New Roman"/>
          <w:sz w:val="28"/>
          <w:szCs w:val="28"/>
        </w:rPr>
      </w:pPr>
      <w:r w:rsidRPr="0030028A">
        <w:rPr>
          <w:rFonts w:ascii="Times New Roman" w:hAnsi="Times New Roman" w:cs="Times New Roman"/>
          <w:sz w:val="28"/>
          <w:szCs w:val="28"/>
        </w:rPr>
        <w:t xml:space="preserve">Бабич А.М. Государственные и муниципальные финансы / А.М. Бабич, Л.Н. Павлова. - М.: </w:t>
      </w:r>
      <w:proofErr w:type="spellStart"/>
      <w:r w:rsidRPr="0030028A">
        <w:rPr>
          <w:rFonts w:ascii="Times New Roman" w:hAnsi="Times New Roman" w:cs="Times New Roman"/>
          <w:sz w:val="28"/>
          <w:szCs w:val="28"/>
        </w:rPr>
        <w:t>Юнити-Дана</w:t>
      </w:r>
      <w:proofErr w:type="spellEnd"/>
      <w:r w:rsidRPr="0030028A">
        <w:rPr>
          <w:rFonts w:ascii="Times New Roman" w:hAnsi="Times New Roman" w:cs="Times New Roman"/>
          <w:sz w:val="28"/>
          <w:szCs w:val="28"/>
        </w:rPr>
        <w:t>, </w:t>
      </w:r>
      <w:r w:rsidRPr="0030028A">
        <w:rPr>
          <w:rStyle w:val="a7"/>
          <w:rFonts w:ascii="Times New Roman" w:hAnsi="Times New Roman" w:cs="Times New Roman"/>
          <w:b w:val="0"/>
          <w:bCs w:val="0"/>
          <w:sz w:val="28"/>
          <w:szCs w:val="28"/>
        </w:rPr>
        <w:t>2017</w:t>
      </w:r>
      <w:r w:rsidRPr="0030028A">
        <w:rPr>
          <w:rFonts w:ascii="Times New Roman" w:hAnsi="Times New Roman" w:cs="Times New Roman"/>
          <w:sz w:val="28"/>
          <w:szCs w:val="28"/>
        </w:rPr>
        <w:t xml:space="preserve">. - 687 </w:t>
      </w:r>
      <w:proofErr w:type="spellStart"/>
      <w:r w:rsidRPr="0030028A">
        <w:rPr>
          <w:rFonts w:ascii="Times New Roman" w:hAnsi="Times New Roman" w:cs="Times New Roman"/>
          <w:sz w:val="28"/>
          <w:szCs w:val="28"/>
        </w:rPr>
        <w:t>c</w:t>
      </w:r>
      <w:proofErr w:type="spellEnd"/>
      <w:r w:rsidRPr="0030028A">
        <w:rPr>
          <w:rFonts w:ascii="Times New Roman" w:hAnsi="Times New Roman" w:cs="Times New Roman"/>
          <w:sz w:val="28"/>
          <w:szCs w:val="28"/>
        </w:rPr>
        <w:t>.</w:t>
      </w:r>
    </w:p>
    <w:p w:rsidR="00687252" w:rsidRPr="0030028A" w:rsidRDefault="00687252" w:rsidP="00687252">
      <w:pPr>
        <w:pStyle w:val="a6"/>
        <w:numPr>
          <w:ilvl w:val="0"/>
          <w:numId w:val="12"/>
        </w:numPr>
        <w:spacing w:after="0" w:line="360" w:lineRule="auto"/>
        <w:ind w:left="0" w:firstLine="709"/>
        <w:jc w:val="both"/>
        <w:rPr>
          <w:rFonts w:ascii="Times New Roman" w:hAnsi="Times New Roman" w:cs="Times New Roman"/>
          <w:sz w:val="28"/>
          <w:szCs w:val="28"/>
        </w:rPr>
      </w:pPr>
      <w:proofErr w:type="spellStart"/>
      <w:r w:rsidRPr="00687252">
        <w:rPr>
          <w:rFonts w:ascii="Times New Roman" w:hAnsi="Times New Roman" w:cs="Times New Roman"/>
          <w:sz w:val="28"/>
          <w:szCs w:val="28"/>
        </w:rPr>
        <w:t>Балихина</w:t>
      </w:r>
      <w:proofErr w:type="spellEnd"/>
      <w:r w:rsidRPr="00687252">
        <w:rPr>
          <w:rFonts w:ascii="Times New Roman" w:hAnsi="Times New Roman" w:cs="Times New Roman"/>
          <w:sz w:val="28"/>
          <w:szCs w:val="28"/>
        </w:rPr>
        <w:t xml:space="preserve">, Н.В. Финансы и кредит: Учебное пособие / Н.В. </w:t>
      </w:r>
      <w:proofErr w:type="spellStart"/>
      <w:r w:rsidRPr="00687252">
        <w:rPr>
          <w:rFonts w:ascii="Times New Roman" w:hAnsi="Times New Roman" w:cs="Times New Roman"/>
          <w:sz w:val="28"/>
          <w:szCs w:val="28"/>
        </w:rPr>
        <w:t>Балихина</w:t>
      </w:r>
      <w:proofErr w:type="spellEnd"/>
      <w:r w:rsidRPr="00687252">
        <w:rPr>
          <w:rFonts w:ascii="Times New Roman" w:hAnsi="Times New Roman" w:cs="Times New Roman"/>
          <w:sz w:val="28"/>
          <w:szCs w:val="28"/>
        </w:rPr>
        <w:t xml:space="preserve">, М.Е. Косов. - М.: ЮНИТИ, 2013. - 303 </w:t>
      </w:r>
      <w:proofErr w:type="spellStart"/>
      <w:r w:rsidRPr="00687252">
        <w:rPr>
          <w:rFonts w:ascii="Times New Roman" w:hAnsi="Times New Roman" w:cs="Times New Roman"/>
          <w:sz w:val="28"/>
          <w:szCs w:val="28"/>
        </w:rPr>
        <w:t>c</w:t>
      </w:r>
      <w:proofErr w:type="spellEnd"/>
      <w:r w:rsidRPr="00687252">
        <w:rPr>
          <w:rFonts w:ascii="Times New Roman" w:hAnsi="Times New Roman" w:cs="Times New Roman"/>
          <w:sz w:val="28"/>
          <w:szCs w:val="28"/>
        </w:rPr>
        <w:t>.</w:t>
      </w:r>
    </w:p>
    <w:p w:rsidR="00514099" w:rsidRPr="0030028A" w:rsidRDefault="00514099" w:rsidP="00687252">
      <w:pPr>
        <w:numPr>
          <w:ilvl w:val="0"/>
          <w:numId w:val="12"/>
        </w:numPr>
        <w:spacing w:after="0" w:line="360" w:lineRule="auto"/>
        <w:ind w:left="0" w:firstLine="709"/>
        <w:jc w:val="both"/>
        <w:textAlignment w:val="top"/>
        <w:rPr>
          <w:rFonts w:ascii="Times New Roman" w:hAnsi="Times New Roman" w:cs="Times New Roman"/>
          <w:sz w:val="28"/>
          <w:szCs w:val="28"/>
        </w:rPr>
      </w:pPr>
      <w:proofErr w:type="spellStart"/>
      <w:r w:rsidRPr="0030028A">
        <w:rPr>
          <w:rFonts w:ascii="Times New Roman" w:hAnsi="Times New Roman" w:cs="Times New Roman"/>
          <w:sz w:val="28"/>
          <w:szCs w:val="28"/>
        </w:rPr>
        <w:t>Боннер</w:t>
      </w:r>
      <w:proofErr w:type="spellEnd"/>
      <w:r w:rsidRPr="0030028A">
        <w:rPr>
          <w:rFonts w:ascii="Times New Roman" w:hAnsi="Times New Roman" w:cs="Times New Roman"/>
          <w:sz w:val="28"/>
          <w:szCs w:val="28"/>
        </w:rPr>
        <w:t xml:space="preserve">, Е. А. Банковское кредитование / Е.А. </w:t>
      </w:r>
      <w:proofErr w:type="spellStart"/>
      <w:r w:rsidRPr="0030028A">
        <w:rPr>
          <w:rFonts w:ascii="Times New Roman" w:hAnsi="Times New Roman" w:cs="Times New Roman"/>
          <w:sz w:val="28"/>
          <w:szCs w:val="28"/>
        </w:rPr>
        <w:t>Боннер</w:t>
      </w:r>
      <w:proofErr w:type="spellEnd"/>
      <w:r w:rsidRPr="0030028A">
        <w:rPr>
          <w:rFonts w:ascii="Times New Roman" w:hAnsi="Times New Roman" w:cs="Times New Roman"/>
          <w:sz w:val="28"/>
          <w:szCs w:val="28"/>
        </w:rPr>
        <w:t>. - М.: Городец, </w:t>
      </w:r>
      <w:r w:rsidRPr="0030028A">
        <w:rPr>
          <w:rStyle w:val="a7"/>
          <w:rFonts w:ascii="Times New Roman" w:hAnsi="Times New Roman" w:cs="Times New Roman"/>
          <w:b w:val="0"/>
          <w:bCs w:val="0"/>
          <w:sz w:val="28"/>
          <w:szCs w:val="28"/>
        </w:rPr>
        <w:t>2016</w:t>
      </w:r>
      <w:r w:rsidRPr="0030028A">
        <w:rPr>
          <w:rFonts w:ascii="Times New Roman" w:hAnsi="Times New Roman" w:cs="Times New Roman"/>
          <w:sz w:val="28"/>
          <w:szCs w:val="28"/>
        </w:rPr>
        <w:t xml:space="preserve">. - 160 </w:t>
      </w:r>
      <w:proofErr w:type="spellStart"/>
      <w:r w:rsidRPr="0030028A">
        <w:rPr>
          <w:rFonts w:ascii="Times New Roman" w:hAnsi="Times New Roman" w:cs="Times New Roman"/>
          <w:sz w:val="28"/>
          <w:szCs w:val="28"/>
        </w:rPr>
        <w:t>c</w:t>
      </w:r>
      <w:proofErr w:type="spellEnd"/>
    </w:p>
    <w:p w:rsidR="00514099" w:rsidRDefault="00514099" w:rsidP="00687252">
      <w:pPr>
        <w:numPr>
          <w:ilvl w:val="0"/>
          <w:numId w:val="12"/>
        </w:numPr>
        <w:spacing w:after="0" w:line="360" w:lineRule="auto"/>
        <w:ind w:left="0" w:firstLine="709"/>
        <w:jc w:val="both"/>
        <w:textAlignment w:val="top"/>
        <w:rPr>
          <w:rFonts w:ascii="Times New Roman" w:hAnsi="Times New Roman" w:cs="Times New Roman"/>
          <w:sz w:val="28"/>
          <w:szCs w:val="28"/>
        </w:rPr>
      </w:pPr>
      <w:proofErr w:type="spellStart"/>
      <w:r w:rsidRPr="0030028A">
        <w:rPr>
          <w:rFonts w:ascii="Times New Roman" w:hAnsi="Times New Roman" w:cs="Times New Roman"/>
          <w:sz w:val="28"/>
          <w:szCs w:val="28"/>
        </w:rPr>
        <w:t>Брейли</w:t>
      </w:r>
      <w:proofErr w:type="spellEnd"/>
      <w:r w:rsidRPr="0030028A">
        <w:rPr>
          <w:rFonts w:ascii="Times New Roman" w:hAnsi="Times New Roman" w:cs="Times New Roman"/>
          <w:sz w:val="28"/>
          <w:szCs w:val="28"/>
        </w:rPr>
        <w:t xml:space="preserve">, Р. Принципы корпоративных финансов / Р. </w:t>
      </w:r>
      <w:proofErr w:type="spellStart"/>
      <w:r w:rsidRPr="0030028A">
        <w:rPr>
          <w:rFonts w:ascii="Times New Roman" w:hAnsi="Times New Roman" w:cs="Times New Roman"/>
          <w:sz w:val="28"/>
          <w:szCs w:val="28"/>
        </w:rPr>
        <w:t>Брейли</w:t>
      </w:r>
      <w:proofErr w:type="spellEnd"/>
      <w:r w:rsidRPr="0030028A">
        <w:rPr>
          <w:rFonts w:ascii="Times New Roman" w:hAnsi="Times New Roman" w:cs="Times New Roman"/>
          <w:sz w:val="28"/>
          <w:szCs w:val="28"/>
        </w:rPr>
        <w:t xml:space="preserve">, С. </w:t>
      </w:r>
      <w:proofErr w:type="spellStart"/>
      <w:r w:rsidRPr="0030028A">
        <w:rPr>
          <w:rFonts w:ascii="Times New Roman" w:hAnsi="Times New Roman" w:cs="Times New Roman"/>
          <w:sz w:val="28"/>
          <w:szCs w:val="28"/>
        </w:rPr>
        <w:t>Майерс</w:t>
      </w:r>
      <w:proofErr w:type="spellEnd"/>
      <w:r w:rsidRPr="0030028A">
        <w:rPr>
          <w:rFonts w:ascii="Times New Roman" w:hAnsi="Times New Roman" w:cs="Times New Roman"/>
          <w:sz w:val="28"/>
          <w:szCs w:val="28"/>
        </w:rPr>
        <w:t>. - М.: Олимп-Бизнес, </w:t>
      </w:r>
      <w:r w:rsidRPr="0030028A">
        <w:rPr>
          <w:rStyle w:val="a7"/>
          <w:rFonts w:ascii="Times New Roman" w:hAnsi="Times New Roman" w:cs="Times New Roman"/>
          <w:b w:val="0"/>
          <w:bCs w:val="0"/>
          <w:sz w:val="28"/>
          <w:szCs w:val="28"/>
        </w:rPr>
        <w:t>2017</w:t>
      </w:r>
      <w:r w:rsidRPr="0030028A">
        <w:rPr>
          <w:rFonts w:ascii="Times New Roman" w:hAnsi="Times New Roman" w:cs="Times New Roman"/>
          <w:sz w:val="28"/>
          <w:szCs w:val="28"/>
        </w:rPr>
        <w:t>. - </w:t>
      </w:r>
      <w:r w:rsidRPr="0030028A">
        <w:rPr>
          <w:rStyle w:val="a7"/>
          <w:rFonts w:ascii="Times New Roman" w:hAnsi="Times New Roman" w:cs="Times New Roman"/>
          <w:b w:val="0"/>
          <w:bCs w:val="0"/>
          <w:sz w:val="28"/>
          <w:szCs w:val="28"/>
        </w:rPr>
        <w:t>840</w:t>
      </w:r>
      <w:r w:rsidRPr="0030028A">
        <w:rPr>
          <w:rFonts w:ascii="Times New Roman" w:hAnsi="Times New Roman" w:cs="Times New Roman"/>
          <w:sz w:val="28"/>
          <w:szCs w:val="28"/>
        </w:rPr>
        <w:t> </w:t>
      </w:r>
      <w:proofErr w:type="spellStart"/>
      <w:r w:rsidRPr="0030028A">
        <w:rPr>
          <w:rFonts w:ascii="Times New Roman" w:hAnsi="Times New Roman" w:cs="Times New Roman"/>
          <w:sz w:val="28"/>
          <w:szCs w:val="28"/>
        </w:rPr>
        <w:t>c</w:t>
      </w:r>
      <w:proofErr w:type="spellEnd"/>
    </w:p>
    <w:p w:rsidR="001F00FE" w:rsidRDefault="001F00FE" w:rsidP="00687252">
      <w:pPr>
        <w:numPr>
          <w:ilvl w:val="0"/>
          <w:numId w:val="12"/>
        </w:numPr>
        <w:spacing w:after="0" w:line="360" w:lineRule="auto"/>
        <w:ind w:left="0" w:firstLine="709"/>
        <w:jc w:val="both"/>
        <w:textAlignment w:val="top"/>
        <w:rPr>
          <w:rFonts w:ascii="Times New Roman" w:hAnsi="Times New Roman" w:cs="Times New Roman"/>
          <w:sz w:val="28"/>
          <w:szCs w:val="28"/>
        </w:rPr>
      </w:pPr>
      <w:r w:rsidRPr="001F00FE">
        <w:rPr>
          <w:rFonts w:ascii="Times New Roman" w:hAnsi="Times New Roman" w:cs="Times New Roman"/>
          <w:sz w:val="28"/>
          <w:szCs w:val="28"/>
        </w:rPr>
        <w:t xml:space="preserve">Галанов, В.А. Финансы, денежное обращение и кредит: Учебник / В.А. Галанов. - М.: Форум, НИЦ ИНФРА-М, 2013. - 416 </w:t>
      </w:r>
      <w:proofErr w:type="spellStart"/>
      <w:r w:rsidRPr="001F00FE">
        <w:rPr>
          <w:rFonts w:ascii="Times New Roman" w:hAnsi="Times New Roman" w:cs="Times New Roman"/>
          <w:sz w:val="28"/>
          <w:szCs w:val="28"/>
        </w:rPr>
        <w:t>c</w:t>
      </w:r>
      <w:proofErr w:type="spellEnd"/>
      <w:r w:rsidRPr="001F00FE">
        <w:rPr>
          <w:rFonts w:ascii="Times New Roman" w:hAnsi="Times New Roman" w:cs="Times New Roman"/>
          <w:sz w:val="28"/>
          <w:szCs w:val="28"/>
        </w:rPr>
        <w:t>.</w:t>
      </w:r>
    </w:p>
    <w:p w:rsidR="001F00FE" w:rsidRPr="0030028A" w:rsidRDefault="001F00FE" w:rsidP="00687252">
      <w:pPr>
        <w:numPr>
          <w:ilvl w:val="0"/>
          <w:numId w:val="12"/>
        </w:numPr>
        <w:spacing w:after="0" w:line="360" w:lineRule="auto"/>
        <w:ind w:left="0" w:firstLine="709"/>
        <w:jc w:val="both"/>
        <w:textAlignment w:val="top"/>
        <w:rPr>
          <w:rFonts w:ascii="Times New Roman" w:hAnsi="Times New Roman" w:cs="Times New Roman"/>
          <w:sz w:val="28"/>
          <w:szCs w:val="28"/>
        </w:rPr>
      </w:pPr>
      <w:r w:rsidRPr="001F00FE">
        <w:rPr>
          <w:rFonts w:ascii="Times New Roman" w:hAnsi="Times New Roman" w:cs="Times New Roman"/>
          <w:sz w:val="28"/>
          <w:szCs w:val="28"/>
        </w:rPr>
        <w:t xml:space="preserve">Герасименко, В.П. Финансы и кредит: Учебник / В.П. Герасименко, Е.Н. </w:t>
      </w:r>
      <w:proofErr w:type="spellStart"/>
      <w:r w:rsidRPr="001F00FE">
        <w:rPr>
          <w:rFonts w:ascii="Times New Roman" w:hAnsi="Times New Roman" w:cs="Times New Roman"/>
          <w:sz w:val="28"/>
          <w:szCs w:val="28"/>
        </w:rPr>
        <w:t>Рудская</w:t>
      </w:r>
      <w:proofErr w:type="spellEnd"/>
      <w:r w:rsidRPr="001F00FE">
        <w:rPr>
          <w:rFonts w:ascii="Times New Roman" w:hAnsi="Times New Roman" w:cs="Times New Roman"/>
          <w:sz w:val="28"/>
          <w:szCs w:val="28"/>
        </w:rPr>
        <w:t xml:space="preserve">. - М.: НИЦ ИНФРА-М, </w:t>
      </w:r>
      <w:proofErr w:type="spellStart"/>
      <w:r w:rsidRPr="001F00FE">
        <w:rPr>
          <w:rFonts w:ascii="Times New Roman" w:hAnsi="Times New Roman" w:cs="Times New Roman"/>
          <w:sz w:val="28"/>
          <w:szCs w:val="28"/>
        </w:rPr>
        <w:t>Академцентр</w:t>
      </w:r>
      <w:proofErr w:type="spellEnd"/>
      <w:r w:rsidRPr="001F00FE">
        <w:rPr>
          <w:rFonts w:ascii="Times New Roman" w:hAnsi="Times New Roman" w:cs="Times New Roman"/>
          <w:sz w:val="28"/>
          <w:szCs w:val="28"/>
        </w:rPr>
        <w:t xml:space="preserve">, 2013. - 384 </w:t>
      </w:r>
      <w:proofErr w:type="spellStart"/>
      <w:r w:rsidRPr="001F00FE">
        <w:rPr>
          <w:rFonts w:ascii="Times New Roman" w:hAnsi="Times New Roman" w:cs="Times New Roman"/>
          <w:sz w:val="28"/>
          <w:szCs w:val="28"/>
        </w:rPr>
        <w:t>c</w:t>
      </w:r>
      <w:proofErr w:type="spellEnd"/>
      <w:r w:rsidRPr="001F00FE">
        <w:rPr>
          <w:rFonts w:ascii="Times New Roman" w:hAnsi="Times New Roman" w:cs="Times New Roman"/>
          <w:sz w:val="28"/>
          <w:szCs w:val="28"/>
        </w:rPr>
        <w:t>.</w:t>
      </w:r>
    </w:p>
    <w:p w:rsidR="00514099" w:rsidRPr="0030028A" w:rsidRDefault="00514099" w:rsidP="00687252">
      <w:pPr>
        <w:pStyle w:val="a6"/>
        <w:numPr>
          <w:ilvl w:val="0"/>
          <w:numId w:val="12"/>
        </w:numPr>
        <w:spacing w:after="0" w:line="360" w:lineRule="auto"/>
        <w:ind w:left="0" w:firstLine="709"/>
        <w:jc w:val="both"/>
        <w:rPr>
          <w:rFonts w:ascii="Times New Roman" w:hAnsi="Times New Roman" w:cs="Times New Roman"/>
          <w:sz w:val="28"/>
          <w:szCs w:val="28"/>
        </w:rPr>
      </w:pPr>
      <w:r w:rsidRPr="0030028A">
        <w:rPr>
          <w:rFonts w:ascii="Times New Roman" w:hAnsi="Times New Roman" w:cs="Times New Roman"/>
          <w:sz w:val="28"/>
          <w:szCs w:val="28"/>
        </w:rPr>
        <w:t xml:space="preserve">Кузнецова Е. А. Основные операции коммерческих банков. - М.: </w:t>
      </w:r>
      <w:proofErr w:type="spellStart"/>
      <w:r w:rsidRPr="0030028A">
        <w:rPr>
          <w:rFonts w:ascii="Times New Roman" w:hAnsi="Times New Roman" w:cs="Times New Roman"/>
          <w:sz w:val="28"/>
          <w:szCs w:val="28"/>
        </w:rPr>
        <w:t>Экономистъ</w:t>
      </w:r>
      <w:proofErr w:type="spellEnd"/>
      <w:r w:rsidRPr="0030028A">
        <w:rPr>
          <w:rFonts w:ascii="Times New Roman" w:hAnsi="Times New Roman" w:cs="Times New Roman"/>
          <w:sz w:val="28"/>
          <w:szCs w:val="28"/>
        </w:rPr>
        <w:t>, 2014. - 344 с.</w:t>
      </w:r>
    </w:p>
    <w:p w:rsidR="00514099" w:rsidRPr="0030028A" w:rsidRDefault="00514099" w:rsidP="00687252">
      <w:pPr>
        <w:numPr>
          <w:ilvl w:val="0"/>
          <w:numId w:val="12"/>
        </w:numPr>
        <w:spacing w:after="0" w:line="360" w:lineRule="auto"/>
        <w:ind w:left="0" w:firstLine="709"/>
        <w:jc w:val="both"/>
        <w:textAlignment w:val="top"/>
        <w:rPr>
          <w:rFonts w:ascii="Times New Roman" w:hAnsi="Times New Roman" w:cs="Times New Roman"/>
          <w:sz w:val="28"/>
          <w:szCs w:val="28"/>
        </w:rPr>
      </w:pPr>
      <w:r w:rsidRPr="0030028A">
        <w:rPr>
          <w:rFonts w:ascii="Times New Roman" w:hAnsi="Times New Roman" w:cs="Times New Roman"/>
          <w:sz w:val="28"/>
          <w:szCs w:val="28"/>
        </w:rPr>
        <w:t xml:space="preserve">Кузнецова, Е. И. Деньги, кредит, банки / Е.И. Кузнецова. - М.: </w:t>
      </w:r>
      <w:proofErr w:type="spellStart"/>
      <w:r w:rsidRPr="0030028A">
        <w:rPr>
          <w:rFonts w:ascii="Times New Roman" w:hAnsi="Times New Roman" w:cs="Times New Roman"/>
          <w:sz w:val="28"/>
          <w:szCs w:val="28"/>
        </w:rPr>
        <w:t>Юнити-Дана</w:t>
      </w:r>
      <w:proofErr w:type="spellEnd"/>
      <w:r w:rsidRPr="0030028A">
        <w:rPr>
          <w:rFonts w:ascii="Times New Roman" w:hAnsi="Times New Roman" w:cs="Times New Roman"/>
          <w:sz w:val="28"/>
          <w:szCs w:val="28"/>
        </w:rPr>
        <w:t>, </w:t>
      </w:r>
      <w:r w:rsidRPr="0030028A">
        <w:rPr>
          <w:rStyle w:val="a7"/>
          <w:rFonts w:ascii="Times New Roman" w:hAnsi="Times New Roman" w:cs="Times New Roman"/>
          <w:b w:val="0"/>
          <w:bCs w:val="0"/>
          <w:sz w:val="28"/>
          <w:szCs w:val="28"/>
        </w:rPr>
        <w:t>2016</w:t>
      </w:r>
      <w:r w:rsidRPr="0030028A">
        <w:rPr>
          <w:rFonts w:ascii="Times New Roman" w:hAnsi="Times New Roman" w:cs="Times New Roman"/>
          <w:sz w:val="28"/>
          <w:szCs w:val="28"/>
        </w:rPr>
        <w:t xml:space="preserve">. - 528 </w:t>
      </w:r>
      <w:proofErr w:type="spellStart"/>
      <w:r w:rsidRPr="0030028A">
        <w:rPr>
          <w:rFonts w:ascii="Times New Roman" w:hAnsi="Times New Roman" w:cs="Times New Roman"/>
          <w:sz w:val="28"/>
          <w:szCs w:val="28"/>
        </w:rPr>
        <w:t>c</w:t>
      </w:r>
      <w:proofErr w:type="spellEnd"/>
      <w:r w:rsidRPr="0030028A">
        <w:rPr>
          <w:rFonts w:ascii="Times New Roman" w:hAnsi="Times New Roman" w:cs="Times New Roman"/>
          <w:sz w:val="28"/>
          <w:szCs w:val="28"/>
        </w:rPr>
        <w:t>.</w:t>
      </w:r>
    </w:p>
    <w:p w:rsidR="00514099" w:rsidRPr="0030028A" w:rsidRDefault="00514099" w:rsidP="00687252">
      <w:pPr>
        <w:numPr>
          <w:ilvl w:val="0"/>
          <w:numId w:val="12"/>
        </w:numPr>
        <w:spacing w:after="0" w:line="360" w:lineRule="auto"/>
        <w:ind w:left="0" w:firstLine="709"/>
        <w:jc w:val="both"/>
        <w:textAlignment w:val="top"/>
        <w:rPr>
          <w:rFonts w:ascii="Times New Roman" w:hAnsi="Times New Roman" w:cs="Times New Roman"/>
          <w:sz w:val="28"/>
          <w:szCs w:val="28"/>
        </w:rPr>
      </w:pPr>
      <w:r w:rsidRPr="0030028A">
        <w:rPr>
          <w:rFonts w:ascii="Times New Roman" w:hAnsi="Times New Roman" w:cs="Times New Roman"/>
          <w:sz w:val="28"/>
          <w:szCs w:val="28"/>
        </w:rPr>
        <w:t>Крюков, Р. В. Банковское дело и кредитование / Р.В. Крюков. - М.: А-Приор, </w:t>
      </w:r>
      <w:r w:rsidRPr="0030028A">
        <w:rPr>
          <w:rStyle w:val="a7"/>
          <w:rFonts w:ascii="Times New Roman" w:hAnsi="Times New Roman" w:cs="Times New Roman"/>
          <w:b w:val="0"/>
          <w:bCs w:val="0"/>
          <w:sz w:val="28"/>
          <w:szCs w:val="28"/>
        </w:rPr>
        <w:t>2016</w:t>
      </w:r>
      <w:r w:rsidRPr="0030028A">
        <w:rPr>
          <w:rFonts w:ascii="Times New Roman" w:hAnsi="Times New Roman" w:cs="Times New Roman"/>
          <w:sz w:val="28"/>
          <w:szCs w:val="28"/>
        </w:rPr>
        <w:t xml:space="preserve">. - 236 </w:t>
      </w:r>
      <w:proofErr w:type="spellStart"/>
      <w:r w:rsidRPr="0030028A">
        <w:rPr>
          <w:rFonts w:ascii="Times New Roman" w:hAnsi="Times New Roman" w:cs="Times New Roman"/>
          <w:sz w:val="28"/>
          <w:szCs w:val="28"/>
        </w:rPr>
        <w:t>c</w:t>
      </w:r>
      <w:proofErr w:type="spellEnd"/>
      <w:r w:rsidRPr="0030028A">
        <w:rPr>
          <w:rFonts w:ascii="Times New Roman" w:hAnsi="Times New Roman" w:cs="Times New Roman"/>
          <w:sz w:val="28"/>
          <w:szCs w:val="28"/>
        </w:rPr>
        <w:t>.</w:t>
      </w:r>
    </w:p>
    <w:p w:rsidR="00514099" w:rsidRPr="0030028A" w:rsidRDefault="00514099" w:rsidP="00687252">
      <w:pPr>
        <w:numPr>
          <w:ilvl w:val="0"/>
          <w:numId w:val="12"/>
        </w:numPr>
        <w:spacing w:after="0" w:line="360" w:lineRule="auto"/>
        <w:ind w:left="0" w:firstLine="709"/>
        <w:jc w:val="both"/>
        <w:textAlignment w:val="top"/>
        <w:rPr>
          <w:rFonts w:ascii="Times New Roman" w:hAnsi="Times New Roman" w:cs="Times New Roman"/>
          <w:sz w:val="28"/>
          <w:szCs w:val="28"/>
        </w:rPr>
      </w:pPr>
      <w:r w:rsidRPr="0030028A">
        <w:rPr>
          <w:rFonts w:ascii="Times New Roman" w:hAnsi="Times New Roman" w:cs="Times New Roman"/>
          <w:sz w:val="28"/>
          <w:szCs w:val="28"/>
        </w:rPr>
        <w:t xml:space="preserve">Лаврушин, О. И. Банковское дело. Современная система кредитования / О.И. Лаврушин, О.Н. Афанасьева, С.Л. </w:t>
      </w:r>
      <w:proofErr w:type="spellStart"/>
      <w:r w:rsidRPr="0030028A">
        <w:rPr>
          <w:rFonts w:ascii="Times New Roman" w:hAnsi="Times New Roman" w:cs="Times New Roman"/>
          <w:sz w:val="28"/>
          <w:szCs w:val="28"/>
        </w:rPr>
        <w:t>Корниенко</w:t>
      </w:r>
      <w:proofErr w:type="spellEnd"/>
      <w:r w:rsidRPr="0030028A">
        <w:rPr>
          <w:rFonts w:ascii="Times New Roman" w:hAnsi="Times New Roman" w:cs="Times New Roman"/>
          <w:sz w:val="28"/>
          <w:szCs w:val="28"/>
        </w:rPr>
        <w:t xml:space="preserve">. - М.: </w:t>
      </w:r>
      <w:proofErr w:type="spellStart"/>
      <w:r w:rsidRPr="0030028A">
        <w:rPr>
          <w:rFonts w:ascii="Times New Roman" w:hAnsi="Times New Roman" w:cs="Times New Roman"/>
          <w:sz w:val="28"/>
          <w:szCs w:val="28"/>
        </w:rPr>
        <w:t>КноРус</w:t>
      </w:r>
      <w:proofErr w:type="spellEnd"/>
      <w:r w:rsidRPr="0030028A">
        <w:rPr>
          <w:rFonts w:ascii="Times New Roman" w:hAnsi="Times New Roman" w:cs="Times New Roman"/>
          <w:sz w:val="28"/>
          <w:szCs w:val="28"/>
        </w:rPr>
        <w:t>, </w:t>
      </w:r>
      <w:r w:rsidRPr="0030028A">
        <w:rPr>
          <w:rStyle w:val="a7"/>
          <w:rFonts w:ascii="Times New Roman" w:hAnsi="Times New Roman" w:cs="Times New Roman"/>
          <w:b w:val="0"/>
          <w:bCs w:val="0"/>
          <w:sz w:val="28"/>
          <w:szCs w:val="28"/>
        </w:rPr>
        <w:t>2017</w:t>
      </w:r>
      <w:r w:rsidRPr="0030028A">
        <w:rPr>
          <w:rFonts w:ascii="Times New Roman" w:hAnsi="Times New Roman" w:cs="Times New Roman"/>
          <w:sz w:val="28"/>
          <w:szCs w:val="28"/>
        </w:rPr>
        <w:t xml:space="preserve">. - 264 </w:t>
      </w:r>
      <w:proofErr w:type="spellStart"/>
      <w:r w:rsidRPr="0030028A">
        <w:rPr>
          <w:rFonts w:ascii="Times New Roman" w:hAnsi="Times New Roman" w:cs="Times New Roman"/>
          <w:sz w:val="28"/>
          <w:szCs w:val="28"/>
        </w:rPr>
        <w:t>c</w:t>
      </w:r>
      <w:proofErr w:type="spellEnd"/>
      <w:r w:rsidRPr="0030028A">
        <w:rPr>
          <w:rFonts w:ascii="Times New Roman" w:hAnsi="Times New Roman" w:cs="Times New Roman"/>
          <w:sz w:val="28"/>
          <w:szCs w:val="28"/>
        </w:rPr>
        <w:t>.</w:t>
      </w:r>
    </w:p>
    <w:p w:rsidR="00514099" w:rsidRPr="0030028A" w:rsidRDefault="00514099" w:rsidP="00687252">
      <w:pPr>
        <w:pStyle w:val="a3"/>
        <w:numPr>
          <w:ilvl w:val="0"/>
          <w:numId w:val="12"/>
        </w:numPr>
        <w:shd w:val="clear" w:color="auto" w:fill="FFFFFF"/>
        <w:spacing w:line="360" w:lineRule="auto"/>
        <w:ind w:left="0" w:firstLine="709"/>
        <w:jc w:val="both"/>
        <w:rPr>
          <w:rFonts w:ascii="Times New Roman" w:hAnsi="Times New Roman" w:cs="Times New Roman"/>
          <w:sz w:val="28"/>
          <w:szCs w:val="28"/>
        </w:rPr>
      </w:pPr>
      <w:r w:rsidRPr="0030028A">
        <w:rPr>
          <w:rFonts w:ascii="Times New Roman" w:hAnsi="Times New Roman" w:cs="Times New Roman"/>
          <w:sz w:val="28"/>
          <w:szCs w:val="28"/>
        </w:rPr>
        <w:lastRenderedPageBreak/>
        <w:t>Лаврушин О. И. Основы банковского дела: учебное пособие. - М.: КНОРУС, 2013. - 384 с.</w:t>
      </w:r>
    </w:p>
    <w:p w:rsidR="00514099" w:rsidRPr="0030028A" w:rsidRDefault="00514099" w:rsidP="00687252">
      <w:pPr>
        <w:pStyle w:val="a6"/>
        <w:numPr>
          <w:ilvl w:val="0"/>
          <w:numId w:val="12"/>
        </w:numPr>
        <w:spacing w:after="0" w:line="360" w:lineRule="auto"/>
        <w:ind w:left="0" w:firstLine="709"/>
        <w:jc w:val="both"/>
        <w:rPr>
          <w:rFonts w:ascii="Times New Roman" w:hAnsi="Times New Roman" w:cs="Times New Roman"/>
          <w:sz w:val="28"/>
          <w:szCs w:val="28"/>
        </w:rPr>
      </w:pPr>
      <w:r w:rsidRPr="0030028A">
        <w:rPr>
          <w:rFonts w:ascii="Times New Roman" w:hAnsi="Times New Roman" w:cs="Times New Roman"/>
          <w:sz w:val="28"/>
          <w:szCs w:val="28"/>
        </w:rPr>
        <w:t xml:space="preserve">Лобачева Е. Экономическая теория. — М.: </w:t>
      </w:r>
      <w:proofErr w:type="spellStart"/>
      <w:r w:rsidRPr="0030028A">
        <w:rPr>
          <w:rFonts w:ascii="Times New Roman" w:hAnsi="Times New Roman" w:cs="Times New Roman"/>
          <w:sz w:val="28"/>
          <w:szCs w:val="28"/>
        </w:rPr>
        <w:t>Юрайт</w:t>
      </w:r>
      <w:proofErr w:type="spellEnd"/>
      <w:r w:rsidRPr="0030028A">
        <w:rPr>
          <w:rFonts w:ascii="Times New Roman" w:hAnsi="Times New Roman" w:cs="Times New Roman"/>
          <w:sz w:val="28"/>
          <w:szCs w:val="28"/>
        </w:rPr>
        <w:t>, 2013. — 528 с.</w:t>
      </w:r>
    </w:p>
    <w:p w:rsidR="00514099" w:rsidRDefault="00514099" w:rsidP="00687252">
      <w:pPr>
        <w:pStyle w:val="a3"/>
        <w:numPr>
          <w:ilvl w:val="0"/>
          <w:numId w:val="12"/>
        </w:numPr>
        <w:shd w:val="clear" w:color="auto" w:fill="FFFFFF"/>
        <w:spacing w:line="360" w:lineRule="auto"/>
        <w:ind w:left="0" w:firstLine="709"/>
        <w:jc w:val="both"/>
        <w:rPr>
          <w:rFonts w:ascii="Times New Roman" w:hAnsi="Times New Roman" w:cs="Times New Roman"/>
          <w:sz w:val="28"/>
          <w:szCs w:val="28"/>
        </w:rPr>
      </w:pPr>
      <w:r w:rsidRPr="0030028A">
        <w:rPr>
          <w:rFonts w:ascii="Times New Roman" w:hAnsi="Times New Roman" w:cs="Times New Roman"/>
          <w:sz w:val="28"/>
          <w:szCs w:val="28"/>
        </w:rPr>
        <w:t xml:space="preserve">Лопатина О. В. Банки и банковское дело. - М.: Академия, 2013. - 407 </w:t>
      </w:r>
      <w:proofErr w:type="gramStart"/>
      <w:r w:rsidRPr="0030028A">
        <w:rPr>
          <w:rFonts w:ascii="Times New Roman" w:hAnsi="Times New Roman" w:cs="Times New Roman"/>
          <w:sz w:val="28"/>
          <w:szCs w:val="28"/>
        </w:rPr>
        <w:t>с</w:t>
      </w:r>
      <w:proofErr w:type="gramEnd"/>
      <w:r w:rsidRPr="0030028A">
        <w:rPr>
          <w:rFonts w:ascii="Times New Roman" w:hAnsi="Times New Roman" w:cs="Times New Roman"/>
          <w:sz w:val="28"/>
          <w:szCs w:val="28"/>
        </w:rPr>
        <w:t>.</w:t>
      </w:r>
    </w:p>
    <w:p w:rsidR="00687252" w:rsidRDefault="00687252" w:rsidP="00687252">
      <w:pPr>
        <w:pStyle w:val="a3"/>
        <w:numPr>
          <w:ilvl w:val="0"/>
          <w:numId w:val="12"/>
        </w:numPr>
        <w:shd w:val="clear" w:color="auto" w:fill="FFFFFF"/>
        <w:spacing w:line="360" w:lineRule="auto"/>
        <w:ind w:left="0" w:firstLine="709"/>
        <w:jc w:val="both"/>
        <w:rPr>
          <w:rFonts w:ascii="Times New Roman" w:hAnsi="Times New Roman" w:cs="Times New Roman"/>
          <w:sz w:val="28"/>
          <w:szCs w:val="28"/>
        </w:rPr>
      </w:pPr>
      <w:proofErr w:type="spellStart"/>
      <w:r w:rsidRPr="00687252">
        <w:rPr>
          <w:rFonts w:ascii="Times New Roman" w:hAnsi="Times New Roman" w:cs="Times New Roman"/>
          <w:sz w:val="28"/>
          <w:szCs w:val="28"/>
        </w:rPr>
        <w:t>Нешитой</w:t>
      </w:r>
      <w:proofErr w:type="spellEnd"/>
      <w:r w:rsidRPr="00687252">
        <w:rPr>
          <w:rFonts w:ascii="Times New Roman" w:hAnsi="Times New Roman" w:cs="Times New Roman"/>
          <w:sz w:val="28"/>
          <w:szCs w:val="28"/>
        </w:rPr>
        <w:t xml:space="preserve">, А.С. Финансы, денежное обращение и кредит: Учебник / А.С. </w:t>
      </w:r>
      <w:proofErr w:type="spellStart"/>
      <w:r w:rsidRPr="00687252">
        <w:rPr>
          <w:rFonts w:ascii="Times New Roman" w:hAnsi="Times New Roman" w:cs="Times New Roman"/>
          <w:sz w:val="28"/>
          <w:szCs w:val="28"/>
        </w:rPr>
        <w:t>Нешитой</w:t>
      </w:r>
      <w:proofErr w:type="spellEnd"/>
      <w:r w:rsidRPr="00687252">
        <w:rPr>
          <w:rFonts w:ascii="Times New Roman" w:hAnsi="Times New Roman" w:cs="Times New Roman"/>
          <w:sz w:val="28"/>
          <w:szCs w:val="28"/>
        </w:rPr>
        <w:t xml:space="preserve">. - М.: Дашков и К, 2015. - 640 </w:t>
      </w:r>
      <w:proofErr w:type="spellStart"/>
      <w:r w:rsidRPr="00687252">
        <w:rPr>
          <w:rFonts w:ascii="Times New Roman" w:hAnsi="Times New Roman" w:cs="Times New Roman"/>
          <w:sz w:val="28"/>
          <w:szCs w:val="28"/>
        </w:rPr>
        <w:t>c</w:t>
      </w:r>
      <w:proofErr w:type="spellEnd"/>
      <w:r w:rsidRPr="00687252">
        <w:rPr>
          <w:rFonts w:ascii="Times New Roman" w:hAnsi="Times New Roman" w:cs="Times New Roman"/>
          <w:sz w:val="28"/>
          <w:szCs w:val="28"/>
        </w:rPr>
        <w:t>.</w:t>
      </w:r>
    </w:p>
    <w:p w:rsidR="001F00FE" w:rsidRPr="0030028A" w:rsidRDefault="001F00FE" w:rsidP="00687252">
      <w:pPr>
        <w:pStyle w:val="a3"/>
        <w:numPr>
          <w:ilvl w:val="0"/>
          <w:numId w:val="12"/>
        </w:numPr>
        <w:shd w:val="clear" w:color="auto" w:fill="FFFFFF"/>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1F00FE">
        <w:rPr>
          <w:rFonts w:ascii="Times New Roman" w:hAnsi="Times New Roman" w:cs="Times New Roman"/>
          <w:sz w:val="28"/>
          <w:szCs w:val="28"/>
        </w:rPr>
        <w:t xml:space="preserve">авлов, П.В. Финансовое право: Учебное пособие для студентов, обучающихся по специальностям "Финансы и кредит", "Бухгалтерский учет, анализ и аудит", "Мировая экономика", "Налоги и налогообложение" / П.В. Павлов. - М.: Омега-Л, 2013. - 302 </w:t>
      </w:r>
      <w:proofErr w:type="spellStart"/>
      <w:r w:rsidRPr="001F00FE">
        <w:rPr>
          <w:rFonts w:ascii="Times New Roman" w:hAnsi="Times New Roman" w:cs="Times New Roman"/>
          <w:sz w:val="28"/>
          <w:szCs w:val="28"/>
        </w:rPr>
        <w:t>c</w:t>
      </w:r>
      <w:proofErr w:type="spellEnd"/>
      <w:r w:rsidRPr="001F00FE">
        <w:rPr>
          <w:rFonts w:ascii="Times New Roman" w:hAnsi="Times New Roman" w:cs="Times New Roman"/>
          <w:sz w:val="28"/>
          <w:szCs w:val="28"/>
        </w:rPr>
        <w:t>.</w:t>
      </w:r>
    </w:p>
    <w:p w:rsidR="00514099" w:rsidRPr="0030028A" w:rsidRDefault="00514099" w:rsidP="00687252">
      <w:pPr>
        <w:numPr>
          <w:ilvl w:val="0"/>
          <w:numId w:val="12"/>
        </w:numPr>
        <w:spacing w:after="0" w:line="360" w:lineRule="auto"/>
        <w:ind w:left="0" w:firstLine="709"/>
        <w:jc w:val="both"/>
        <w:textAlignment w:val="top"/>
        <w:rPr>
          <w:rFonts w:ascii="Times New Roman" w:hAnsi="Times New Roman" w:cs="Times New Roman"/>
          <w:sz w:val="28"/>
          <w:szCs w:val="28"/>
        </w:rPr>
      </w:pPr>
      <w:r w:rsidRPr="0030028A">
        <w:rPr>
          <w:rFonts w:ascii="Times New Roman" w:hAnsi="Times New Roman" w:cs="Times New Roman"/>
          <w:sz w:val="28"/>
          <w:szCs w:val="28"/>
        </w:rPr>
        <w:t>Панова Г. С. Кредитная политика коммерческого банка. - М.: ДИС, 2014. - 464 с.</w:t>
      </w:r>
    </w:p>
    <w:p w:rsidR="00514099" w:rsidRPr="0030028A" w:rsidRDefault="00514099" w:rsidP="00687252">
      <w:pPr>
        <w:numPr>
          <w:ilvl w:val="0"/>
          <w:numId w:val="12"/>
        </w:numPr>
        <w:spacing w:after="0" w:line="360" w:lineRule="auto"/>
        <w:ind w:left="0" w:firstLine="709"/>
        <w:jc w:val="both"/>
        <w:textAlignment w:val="top"/>
        <w:rPr>
          <w:rFonts w:ascii="Times New Roman" w:hAnsi="Times New Roman" w:cs="Times New Roman"/>
          <w:sz w:val="28"/>
          <w:szCs w:val="28"/>
        </w:rPr>
      </w:pPr>
      <w:r w:rsidRPr="0030028A">
        <w:rPr>
          <w:rFonts w:ascii="Times New Roman" w:hAnsi="Times New Roman" w:cs="Times New Roman"/>
          <w:sz w:val="28"/>
          <w:szCs w:val="28"/>
        </w:rPr>
        <w:t>Роль кредита и модернизация деятельности банков в сфере кредитования: монография / под ред. О. И. Лаврушина. – М.</w:t>
      </w:r>
      <w:proofErr w:type="gramStart"/>
      <w:r w:rsidRPr="0030028A">
        <w:rPr>
          <w:rFonts w:ascii="Times New Roman" w:hAnsi="Times New Roman" w:cs="Times New Roman"/>
          <w:sz w:val="28"/>
          <w:szCs w:val="28"/>
        </w:rPr>
        <w:t xml:space="preserve"> :</w:t>
      </w:r>
      <w:proofErr w:type="gramEnd"/>
      <w:r w:rsidRPr="0030028A">
        <w:rPr>
          <w:rFonts w:ascii="Times New Roman" w:hAnsi="Times New Roman" w:cs="Times New Roman"/>
          <w:sz w:val="28"/>
          <w:szCs w:val="28"/>
        </w:rPr>
        <w:t xml:space="preserve"> КНОРУС, 2013. – 267 с.</w:t>
      </w:r>
    </w:p>
    <w:p w:rsidR="00514099" w:rsidRPr="0030028A" w:rsidRDefault="00514099" w:rsidP="00687252">
      <w:pPr>
        <w:numPr>
          <w:ilvl w:val="0"/>
          <w:numId w:val="12"/>
        </w:numPr>
        <w:spacing w:after="0" w:line="360" w:lineRule="auto"/>
        <w:ind w:left="0" w:firstLine="709"/>
        <w:jc w:val="both"/>
        <w:textAlignment w:val="top"/>
        <w:rPr>
          <w:rFonts w:ascii="Times New Roman" w:hAnsi="Times New Roman" w:cs="Times New Roman"/>
          <w:sz w:val="28"/>
          <w:szCs w:val="28"/>
        </w:rPr>
      </w:pPr>
      <w:proofErr w:type="spellStart"/>
      <w:r w:rsidRPr="0030028A">
        <w:rPr>
          <w:rFonts w:ascii="Times New Roman" w:hAnsi="Times New Roman" w:cs="Times New Roman"/>
          <w:sz w:val="28"/>
          <w:szCs w:val="28"/>
        </w:rPr>
        <w:t>Самодурова</w:t>
      </w:r>
      <w:proofErr w:type="spellEnd"/>
      <w:r w:rsidRPr="0030028A">
        <w:rPr>
          <w:rFonts w:ascii="Times New Roman" w:hAnsi="Times New Roman" w:cs="Times New Roman"/>
          <w:sz w:val="28"/>
          <w:szCs w:val="28"/>
        </w:rPr>
        <w:t xml:space="preserve">, Н. В. Всемирный банк: кредитование экономики / Н.В. </w:t>
      </w:r>
      <w:proofErr w:type="spellStart"/>
      <w:r w:rsidRPr="0030028A">
        <w:rPr>
          <w:rFonts w:ascii="Times New Roman" w:hAnsi="Times New Roman" w:cs="Times New Roman"/>
          <w:sz w:val="28"/>
          <w:szCs w:val="28"/>
        </w:rPr>
        <w:t>Самодурова</w:t>
      </w:r>
      <w:proofErr w:type="spellEnd"/>
      <w:r w:rsidRPr="0030028A">
        <w:rPr>
          <w:rFonts w:ascii="Times New Roman" w:hAnsi="Times New Roman" w:cs="Times New Roman"/>
          <w:sz w:val="28"/>
          <w:szCs w:val="28"/>
        </w:rPr>
        <w:t>. - М.: Финансы и статистика, </w:t>
      </w:r>
      <w:r w:rsidRPr="0030028A">
        <w:rPr>
          <w:rStyle w:val="a7"/>
          <w:rFonts w:ascii="Times New Roman" w:hAnsi="Times New Roman" w:cs="Times New Roman"/>
          <w:b w:val="0"/>
          <w:bCs w:val="0"/>
          <w:sz w:val="28"/>
          <w:szCs w:val="28"/>
        </w:rPr>
        <w:t>2017</w:t>
      </w:r>
      <w:r w:rsidRPr="0030028A">
        <w:rPr>
          <w:rFonts w:ascii="Times New Roman" w:hAnsi="Times New Roman" w:cs="Times New Roman"/>
          <w:sz w:val="28"/>
          <w:szCs w:val="28"/>
        </w:rPr>
        <w:t xml:space="preserve">. - 144 </w:t>
      </w:r>
      <w:proofErr w:type="spellStart"/>
      <w:r w:rsidRPr="0030028A">
        <w:rPr>
          <w:rFonts w:ascii="Times New Roman" w:hAnsi="Times New Roman" w:cs="Times New Roman"/>
          <w:sz w:val="28"/>
          <w:szCs w:val="28"/>
        </w:rPr>
        <w:t>c</w:t>
      </w:r>
      <w:proofErr w:type="spellEnd"/>
      <w:r w:rsidRPr="0030028A">
        <w:rPr>
          <w:rFonts w:ascii="Times New Roman" w:hAnsi="Times New Roman" w:cs="Times New Roman"/>
          <w:sz w:val="28"/>
          <w:szCs w:val="28"/>
        </w:rPr>
        <w:t>.</w:t>
      </w:r>
    </w:p>
    <w:p w:rsidR="00514099" w:rsidRPr="001F00FE" w:rsidRDefault="00514099" w:rsidP="00687252">
      <w:pPr>
        <w:numPr>
          <w:ilvl w:val="0"/>
          <w:numId w:val="12"/>
        </w:numPr>
        <w:spacing w:after="0" w:line="360" w:lineRule="auto"/>
        <w:ind w:left="0" w:firstLine="709"/>
        <w:jc w:val="both"/>
        <w:textAlignment w:val="top"/>
        <w:rPr>
          <w:rFonts w:ascii="Times New Roman" w:hAnsi="Times New Roman" w:cs="Times New Roman"/>
          <w:sz w:val="28"/>
          <w:szCs w:val="28"/>
        </w:rPr>
      </w:pPr>
      <w:r w:rsidRPr="0030028A">
        <w:rPr>
          <w:rFonts w:ascii="Times New Roman" w:hAnsi="Times New Roman" w:cs="Times New Roman"/>
          <w:sz w:val="28"/>
          <w:szCs w:val="28"/>
        </w:rPr>
        <w:t>Свиридов, О. Ю. Деньги, кредит, банки / О.Ю. Свиридов. - М.: Издательский центр "</w:t>
      </w:r>
      <w:proofErr w:type="spellStart"/>
      <w:r w:rsidRPr="0030028A">
        <w:rPr>
          <w:rFonts w:ascii="Times New Roman" w:hAnsi="Times New Roman" w:cs="Times New Roman"/>
          <w:sz w:val="28"/>
          <w:szCs w:val="28"/>
        </w:rPr>
        <w:t>МарТ</w:t>
      </w:r>
      <w:proofErr w:type="spellEnd"/>
      <w:r w:rsidRPr="0030028A">
        <w:rPr>
          <w:rFonts w:ascii="Times New Roman" w:hAnsi="Times New Roman" w:cs="Times New Roman"/>
          <w:sz w:val="28"/>
          <w:szCs w:val="28"/>
        </w:rPr>
        <w:t>", ИКЦ "</w:t>
      </w:r>
      <w:proofErr w:type="spellStart"/>
      <w:r w:rsidRPr="0030028A">
        <w:rPr>
          <w:rFonts w:ascii="Times New Roman" w:hAnsi="Times New Roman" w:cs="Times New Roman"/>
          <w:sz w:val="28"/>
          <w:szCs w:val="28"/>
        </w:rPr>
        <w:t>МарТ</w:t>
      </w:r>
      <w:proofErr w:type="spellEnd"/>
      <w:r w:rsidRPr="0030028A">
        <w:rPr>
          <w:rFonts w:ascii="Times New Roman" w:hAnsi="Times New Roman" w:cs="Times New Roman"/>
          <w:sz w:val="28"/>
          <w:szCs w:val="28"/>
        </w:rPr>
        <w:t>", </w:t>
      </w:r>
      <w:r w:rsidRPr="0030028A">
        <w:rPr>
          <w:rStyle w:val="a7"/>
          <w:rFonts w:ascii="Times New Roman" w:hAnsi="Times New Roman" w:cs="Times New Roman"/>
          <w:b w:val="0"/>
          <w:bCs w:val="0"/>
          <w:sz w:val="28"/>
          <w:szCs w:val="28"/>
        </w:rPr>
        <w:t>2017</w:t>
      </w:r>
      <w:r w:rsidRPr="0030028A">
        <w:rPr>
          <w:rFonts w:ascii="Times New Roman" w:hAnsi="Times New Roman" w:cs="Times New Roman"/>
          <w:sz w:val="28"/>
          <w:szCs w:val="28"/>
        </w:rPr>
        <w:t xml:space="preserve">. - 480 </w:t>
      </w:r>
      <w:proofErr w:type="spellStart"/>
      <w:r w:rsidRPr="0030028A">
        <w:rPr>
          <w:rFonts w:ascii="Times New Roman" w:hAnsi="Times New Roman" w:cs="Times New Roman"/>
          <w:sz w:val="28"/>
          <w:szCs w:val="28"/>
        </w:rPr>
        <w:t>c</w:t>
      </w:r>
      <w:proofErr w:type="spellEnd"/>
    </w:p>
    <w:p w:rsidR="001F00FE" w:rsidRPr="0030028A" w:rsidRDefault="001F00FE" w:rsidP="00687252">
      <w:pPr>
        <w:numPr>
          <w:ilvl w:val="0"/>
          <w:numId w:val="12"/>
        </w:numPr>
        <w:spacing w:after="0" w:line="360" w:lineRule="auto"/>
        <w:ind w:left="0" w:firstLine="709"/>
        <w:jc w:val="both"/>
        <w:textAlignment w:val="top"/>
        <w:rPr>
          <w:rFonts w:ascii="Times New Roman" w:hAnsi="Times New Roman" w:cs="Times New Roman"/>
          <w:sz w:val="28"/>
          <w:szCs w:val="28"/>
        </w:rPr>
      </w:pPr>
      <w:r w:rsidRPr="001F00FE">
        <w:rPr>
          <w:rFonts w:ascii="Times New Roman" w:hAnsi="Times New Roman" w:cs="Times New Roman"/>
          <w:sz w:val="28"/>
          <w:szCs w:val="28"/>
        </w:rPr>
        <w:t>Финансы. Денежное обращение. Кредит: Учебник</w:t>
      </w:r>
      <w:proofErr w:type="gramStart"/>
      <w:r w:rsidRPr="001F00FE">
        <w:rPr>
          <w:rFonts w:ascii="Times New Roman" w:hAnsi="Times New Roman" w:cs="Times New Roman"/>
          <w:sz w:val="28"/>
          <w:szCs w:val="28"/>
        </w:rPr>
        <w:t xml:space="preserve"> / П</w:t>
      </w:r>
      <w:proofErr w:type="gramEnd"/>
      <w:r w:rsidRPr="001F00FE">
        <w:rPr>
          <w:rFonts w:ascii="Times New Roman" w:hAnsi="Times New Roman" w:cs="Times New Roman"/>
          <w:sz w:val="28"/>
          <w:szCs w:val="28"/>
        </w:rPr>
        <w:t xml:space="preserve">од ред. Г.Б. Поляка. - М.: ЮНИТИ, 2016. - 639 </w:t>
      </w:r>
      <w:proofErr w:type="spellStart"/>
      <w:r w:rsidRPr="001F00FE">
        <w:rPr>
          <w:rFonts w:ascii="Times New Roman" w:hAnsi="Times New Roman" w:cs="Times New Roman"/>
          <w:sz w:val="28"/>
          <w:szCs w:val="28"/>
        </w:rPr>
        <w:t>c</w:t>
      </w:r>
      <w:proofErr w:type="spellEnd"/>
      <w:r w:rsidRPr="001F00FE">
        <w:rPr>
          <w:rFonts w:ascii="Times New Roman" w:hAnsi="Times New Roman" w:cs="Times New Roman"/>
          <w:sz w:val="28"/>
          <w:szCs w:val="28"/>
        </w:rPr>
        <w:t>.</w:t>
      </w:r>
    </w:p>
    <w:p w:rsidR="00514099" w:rsidRPr="0030028A" w:rsidRDefault="00514099" w:rsidP="00687252">
      <w:pPr>
        <w:numPr>
          <w:ilvl w:val="0"/>
          <w:numId w:val="12"/>
        </w:numPr>
        <w:spacing w:after="0" w:line="360" w:lineRule="auto"/>
        <w:ind w:left="0" w:firstLine="709"/>
        <w:jc w:val="both"/>
        <w:textAlignment w:val="top"/>
        <w:rPr>
          <w:rFonts w:ascii="Times New Roman" w:hAnsi="Times New Roman" w:cs="Times New Roman"/>
          <w:sz w:val="28"/>
          <w:szCs w:val="28"/>
        </w:rPr>
      </w:pPr>
      <w:proofErr w:type="spellStart"/>
      <w:r w:rsidRPr="0030028A">
        <w:rPr>
          <w:rFonts w:ascii="Times New Roman" w:hAnsi="Times New Roman" w:cs="Times New Roman"/>
          <w:sz w:val="28"/>
          <w:szCs w:val="28"/>
        </w:rPr>
        <w:t>Щегорцов</w:t>
      </w:r>
      <w:proofErr w:type="spellEnd"/>
      <w:r w:rsidRPr="0030028A">
        <w:rPr>
          <w:rFonts w:ascii="Times New Roman" w:hAnsi="Times New Roman" w:cs="Times New Roman"/>
          <w:sz w:val="28"/>
          <w:szCs w:val="28"/>
        </w:rPr>
        <w:t xml:space="preserve">, В. А. Деньги, кредит, банки / В.А. </w:t>
      </w:r>
      <w:proofErr w:type="spellStart"/>
      <w:r w:rsidRPr="0030028A">
        <w:rPr>
          <w:rFonts w:ascii="Times New Roman" w:hAnsi="Times New Roman" w:cs="Times New Roman"/>
          <w:sz w:val="28"/>
          <w:szCs w:val="28"/>
        </w:rPr>
        <w:t>Щегорцов</w:t>
      </w:r>
      <w:proofErr w:type="spellEnd"/>
      <w:r w:rsidRPr="0030028A">
        <w:rPr>
          <w:rFonts w:ascii="Times New Roman" w:hAnsi="Times New Roman" w:cs="Times New Roman"/>
          <w:sz w:val="28"/>
          <w:szCs w:val="28"/>
        </w:rPr>
        <w:t xml:space="preserve">, В.А. Таран. - М.: </w:t>
      </w:r>
      <w:proofErr w:type="spellStart"/>
      <w:r w:rsidRPr="0030028A">
        <w:rPr>
          <w:rFonts w:ascii="Times New Roman" w:hAnsi="Times New Roman" w:cs="Times New Roman"/>
          <w:sz w:val="28"/>
          <w:szCs w:val="28"/>
        </w:rPr>
        <w:t>Юнити-Дана</w:t>
      </w:r>
      <w:proofErr w:type="spellEnd"/>
      <w:r w:rsidRPr="0030028A">
        <w:rPr>
          <w:rFonts w:ascii="Times New Roman" w:hAnsi="Times New Roman" w:cs="Times New Roman"/>
          <w:sz w:val="28"/>
          <w:szCs w:val="28"/>
        </w:rPr>
        <w:t>, </w:t>
      </w:r>
      <w:r w:rsidRPr="0030028A">
        <w:rPr>
          <w:rStyle w:val="a7"/>
          <w:rFonts w:ascii="Times New Roman" w:hAnsi="Times New Roman" w:cs="Times New Roman"/>
          <w:b w:val="0"/>
          <w:bCs w:val="0"/>
          <w:sz w:val="28"/>
          <w:szCs w:val="28"/>
        </w:rPr>
        <w:t>2016</w:t>
      </w:r>
      <w:r w:rsidRPr="0030028A">
        <w:rPr>
          <w:rFonts w:ascii="Times New Roman" w:hAnsi="Times New Roman" w:cs="Times New Roman"/>
          <w:sz w:val="28"/>
          <w:szCs w:val="28"/>
        </w:rPr>
        <w:t xml:space="preserve">. - 416 </w:t>
      </w:r>
      <w:proofErr w:type="spellStart"/>
      <w:r w:rsidRPr="0030028A">
        <w:rPr>
          <w:rFonts w:ascii="Times New Roman" w:hAnsi="Times New Roman" w:cs="Times New Roman"/>
          <w:sz w:val="28"/>
          <w:szCs w:val="28"/>
        </w:rPr>
        <w:t>c</w:t>
      </w:r>
      <w:proofErr w:type="spellEnd"/>
      <w:r w:rsidRPr="0030028A">
        <w:rPr>
          <w:rFonts w:ascii="Times New Roman" w:hAnsi="Times New Roman" w:cs="Times New Roman"/>
          <w:sz w:val="28"/>
          <w:szCs w:val="28"/>
        </w:rPr>
        <w:t>.</w:t>
      </w:r>
    </w:p>
    <w:p w:rsidR="00514099" w:rsidRDefault="00514099" w:rsidP="00687252">
      <w:pPr>
        <w:numPr>
          <w:ilvl w:val="0"/>
          <w:numId w:val="12"/>
        </w:numPr>
        <w:spacing w:after="0" w:line="360" w:lineRule="auto"/>
        <w:ind w:left="0" w:firstLine="709"/>
        <w:jc w:val="both"/>
        <w:textAlignment w:val="top"/>
        <w:rPr>
          <w:rFonts w:ascii="Times New Roman" w:hAnsi="Times New Roman" w:cs="Times New Roman"/>
          <w:sz w:val="28"/>
          <w:szCs w:val="28"/>
        </w:rPr>
      </w:pPr>
      <w:r w:rsidRPr="0030028A">
        <w:rPr>
          <w:rFonts w:ascii="Times New Roman" w:hAnsi="Times New Roman" w:cs="Times New Roman"/>
          <w:sz w:val="28"/>
          <w:szCs w:val="28"/>
        </w:rPr>
        <w:t xml:space="preserve">Экономическая теория: учебник для студентов вузов, обучающихся по </w:t>
      </w:r>
      <w:proofErr w:type="spellStart"/>
      <w:r w:rsidRPr="0030028A">
        <w:rPr>
          <w:rFonts w:ascii="Times New Roman" w:hAnsi="Times New Roman" w:cs="Times New Roman"/>
          <w:sz w:val="28"/>
          <w:szCs w:val="28"/>
        </w:rPr>
        <w:t>эконом</w:t>
      </w:r>
      <w:proofErr w:type="gramStart"/>
      <w:r w:rsidRPr="0030028A">
        <w:rPr>
          <w:rFonts w:ascii="Times New Roman" w:hAnsi="Times New Roman" w:cs="Times New Roman"/>
          <w:sz w:val="28"/>
          <w:szCs w:val="28"/>
        </w:rPr>
        <w:t>.с</w:t>
      </w:r>
      <w:proofErr w:type="gramEnd"/>
      <w:r w:rsidRPr="0030028A">
        <w:rPr>
          <w:rFonts w:ascii="Times New Roman" w:hAnsi="Times New Roman" w:cs="Times New Roman"/>
          <w:sz w:val="28"/>
          <w:szCs w:val="28"/>
        </w:rPr>
        <w:t>пец</w:t>
      </w:r>
      <w:proofErr w:type="spellEnd"/>
      <w:r w:rsidRPr="0030028A">
        <w:rPr>
          <w:rFonts w:ascii="Times New Roman" w:hAnsi="Times New Roman" w:cs="Times New Roman"/>
          <w:sz w:val="28"/>
          <w:szCs w:val="28"/>
        </w:rPr>
        <w:t xml:space="preserve">. / Под ред. Г.П. Журавлевой. </w:t>
      </w:r>
      <w:proofErr w:type="spellStart"/>
      <w:proofErr w:type="gramStart"/>
      <w:r w:rsidRPr="0030028A">
        <w:rPr>
          <w:rFonts w:ascii="Times New Roman" w:hAnsi="Times New Roman" w:cs="Times New Roman"/>
          <w:sz w:val="28"/>
          <w:szCs w:val="28"/>
        </w:rPr>
        <w:t>Изд</w:t>
      </w:r>
      <w:proofErr w:type="spellEnd"/>
      <w:proofErr w:type="gramEnd"/>
      <w:r w:rsidRPr="0030028A">
        <w:rPr>
          <w:rFonts w:ascii="Times New Roman" w:hAnsi="Times New Roman" w:cs="Times New Roman"/>
          <w:sz w:val="28"/>
          <w:szCs w:val="28"/>
        </w:rPr>
        <w:t xml:space="preserve"> 5-е.- М.: ИНФРА-М, 2013.-498с.</w:t>
      </w:r>
    </w:p>
    <w:p w:rsidR="001F00FE" w:rsidRPr="0030028A" w:rsidRDefault="001F00FE" w:rsidP="00687252">
      <w:pPr>
        <w:numPr>
          <w:ilvl w:val="0"/>
          <w:numId w:val="12"/>
        </w:numPr>
        <w:spacing w:after="0" w:line="360" w:lineRule="auto"/>
        <w:ind w:left="0" w:firstLine="709"/>
        <w:jc w:val="both"/>
        <w:textAlignment w:val="top"/>
        <w:rPr>
          <w:rFonts w:ascii="Times New Roman" w:hAnsi="Times New Roman" w:cs="Times New Roman"/>
          <w:sz w:val="28"/>
          <w:szCs w:val="28"/>
        </w:rPr>
      </w:pPr>
      <w:hyperlink r:id="rId9" w:history="1">
        <w:r w:rsidRPr="006F18B3">
          <w:rPr>
            <w:rStyle w:val="a9"/>
            <w:rFonts w:ascii="Times New Roman" w:hAnsi="Times New Roman" w:cs="Times New Roman"/>
            <w:sz w:val="28"/>
            <w:szCs w:val="28"/>
          </w:rPr>
          <w:t>http://www.</w:t>
        </w:r>
        <w:r w:rsidRPr="006F18B3">
          <w:rPr>
            <w:rStyle w:val="a9"/>
            <w:rFonts w:ascii="Times New Roman" w:hAnsi="Times New Roman" w:cs="Times New Roman"/>
            <w:sz w:val="28"/>
            <w:szCs w:val="28"/>
            <w:lang w:val="en-US"/>
          </w:rPr>
          <w:t>gks</w:t>
        </w:r>
        <w:r w:rsidRPr="006F18B3">
          <w:rPr>
            <w:rStyle w:val="a9"/>
            <w:rFonts w:ascii="Times New Roman" w:hAnsi="Times New Roman" w:cs="Times New Roman"/>
            <w:sz w:val="28"/>
            <w:szCs w:val="28"/>
          </w:rPr>
          <w:t>.</w:t>
        </w:r>
        <w:proofErr w:type="spellStart"/>
        <w:r w:rsidRPr="006F18B3">
          <w:rPr>
            <w:rStyle w:val="a9"/>
            <w:rFonts w:ascii="Times New Roman" w:hAnsi="Times New Roman" w:cs="Times New Roman"/>
            <w:sz w:val="28"/>
            <w:szCs w:val="28"/>
          </w:rPr>
          <w:t>ru</w:t>
        </w:r>
        <w:proofErr w:type="spellEnd"/>
      </w:hyperlink>
      <w:r w:rsidRPr="001F00FE">
        <w:rPr>
          <w:rFonts w:ascii="Times New Roman" w:hAnsi="Times New Roman" w:cs="Times New Roman"/>
          <w:sz w:val="28"/>
          <w:szCs w:val="28"/>
        </w:rPr>
        <w:t xml:space="preserve"> – </w:t>
      </w:r>
      <w:r>
        <w:rPr>
          <w:rFonts w:ascii="Times New Roman" w:hAnsi="Times New Roman" w:cs="Times New Roman"/>
          <w:sz w:val="28"/>
          <w:szCs w:val="28"/>
        </w:rPr>
        <w:t>Федеральная служба государственной статистики</w:t>
      </w:r>
    </w:p>
    <w:p w:rsidR="00514099" w:rsidRPr="0030028A" w:rsidRDefault="001F00FE" w:rsidP="00687252">
      <w:pPr>
        <w:pStyle w:val="a3"/>
        <w:numPr>
          <w:ilvl w:val="0"/>
          <w:numId w:val="12"/>
        </w:numPr>
        <w:shd w:val="clear" w:color="auto" w:fill="FFFFFF"/>
        <w:spacing w:line="360" w:lineRule="auto"/>
        <w:ind w:left="0" w:firstLine="709"/>
        <w:jc w:val="both"/>
        <w:rPr>
          <w:rFonts w:ascii="Times New Roman" w:hAnsi="Times New Roman" w:cs="Times New Roman"/>
          <w:sz w:val="28"/>
          <w:szCs w:val="28"/>
        </w:rPr>
      </w:pPr>
      <w:hyperlink r:id="rId10" w:history="1">
        <w:r w:rsidRPr="006F18B3">
          <w:rPr>
            <w:rStyle w:val="a9"/>
            <w:rFonts w:ascii="Times New Roman" w:hAnsi="Times New Roman" w:cs="Times New Roman"/>
            <w:sz w:val="28"/>
            <w:szCs w:val="28"/>
          </w:rPr>
          <w:t>http://www.minfin.r</w:t>
        </w:r>
        <w:r w:rsidRPr="006F18B3">
          <w:rPr>
            <w:rStyle w:val="a9"/>
            <w:rFonts w:ascii="Times New Roman" w:hAnsi="Times New Roman" w:cs="Times New Roman"/>
            <w:sz w:val="28"/>
            <w:szCs w:val="28"/>
            <w:lang w:val="en-US"/>
          </w:rPr>
          <w:t>u</w:t>
        </w:r>
      </w:hyperlink>
      <w:r w:rsidRPr="001F00FE">
        <w:rPr>
          <w:rFonts w:ascii="Times New Roman" w:hAnsi="Times New Roman" w:cs="Times New Roman"/>
          <w:sz w:val="28"/>
          <w:szCs w:val="28"/>
        </w:rPr>
        <w:t xml:space="preserve"> </w:t>
      </w:r>
      <w:r>
        <w:rPr>
          <w:rFonts w:ascii="Times New Roman" w:hAnsi="Times New Roman" w:cs="Times New Roman"/>
          <w:sz w:val="28"/>
          <w:szCs w:val="28"/>
        </w:rPr>
        <w:t>–</w:t>
      </w:r>
      <w:r w:rsidRPr="001F00FE">
        <w:rPr>
          <w:rFonts w:ascii="Times New Roman" w:hAnsi="Times New Roman" w:cs="Times New Roman"/>
          <w:sz w:val="28"/>
          <w:szCs w:val="28"/>
        </w:rPr>
        <w:t xml:space="preserve"> </w:t>
      </w:r>
      <w:r>
        <w:rPr>
          <w:rFonts w:ascii="Times New Roman" w:hAnsi="Times New Roman" w:cs="Times New Roman"/>
          <w:sz w:val="28"/>
          <w:szCs w:val="28"/>
        </w:rPr>
        <w:t xml:space="preserve">Официальный </w:t>
      </w:r>
      <w:r w:rsidR="00514099" w:rsidRPr="0030028A">
        <w:rPr>
          <w:rFonts w:ascii="Times New Roman" w:hAnsi="Times New Roman" w:cs="Times New Roman"/>
          <w:sz w:val="28"/>
          <w:szCs w:val="28"/>
        </w:rPr>
        <w:t>сайт Министерство финансов Российской Федерации</w:t>
      </w:r>
    </w:p>
    <w:p w:rsidR="00514099" w:rsidRDefault="001F00FE" w:rsidP="00687252">
      <w:pPr>
        <w:numPr>
          <w:ilvl w:val="0"/>
          <w:numId w:val="12"/>
        </w:numPr>
        <w:spacing w:after="0" w:line="360" w:lineRule="auto"/>
        <w:ind w:left="0" w:firstLine="709"/>
        <w:jc w:val="both"/>
        <w:textAlignment w:val="top"/>
        <w:rPr>
          <w:rFonts w:ascii="Times New Roman" w:hAnsi="Times New Roman" w:cs="Times New Roman"/>
          <w:sz w:val="28"/>
          <w:szCs w:val="28"/>
        </w:rPr>
      </w:pPr>
      <w:hyperlink r:id="rId11" w:history="1">
        <w:r w:rsidRPr="006F18B3">
          <w:rPr>
            <w:rStyle w:val="a9"/>
            <w:rFonts w:ascii="Times New Roman" w:hAnsi="Times New Roman" w:cs="Times New Roman"/>
            <w:sz w:val="28"/>
            <w:szCs w:val="28"/>
          </w:rPr>
          <w:t>http://www.сbr.r</w:t>
        </w:r>
        <w:r w:rsidRPr="006F18B3">
          <w:rPr>
            <w:rStyle w:val="a9"/>
            <w:rFonts w:ascii="Times New Roman" w:hAnsi="Times New Roman" w:cs="Times New Roman"/>
            <w:sz w:val="28"/>
            <w:szCs w:val="28"/>
            <w:lang w:val="en-US"/>
          </w:rPr>
          <w:t>u</w:t>
        </w:r>
      </w:hyperlink>
      <w:r w:rsidRPr="001F00FE">
        <w:rPr>
          <w:rFonts w:ascii="Times New Roman" w:hAnsi="Times New Roman" w:cs="Times New Roman"/>
          <w:sz w:val="28"/>
          <w:szCs w:val="28"/>
        </w:rPr>
        <w:t xml:space="preserve"> </w:t>
      </w:r>
      <w:r>
        <w:rPr>
          <w:rFonts w:ascii="Times New Roman" w:hAnsi="Times New Roman" w:cs="Times New Roman"/>
          <w:sz w:val="28"/>
          <w:szCs w:val="28"/>
        </w:rPr>
        <w:t>–</w:t>
      </w:r>
      <w:r w:rsidR="00514099" w:rsidRPr="0030028A">
        <w:rPr>
          <w:rFonts w:ascii="Times New Roman" w:hAnsi="Times New Roman" w:cs="Times New Roman"/>
          <w:sz w:val="28"/>
          <w:szCs w:val="28"/>
        </w:rPr>
        <w:t xml:space="preserve"> Офи</w:t>
      </w:r>
      <w:r>
        <w:rPr>
          <w:rFonts w:ascii="Times New Roman" w:hAnsi="Times New Roman" w:cs="Times New Roman"/>
          <w:sz w:val="28"/>
          <w:szCs w:val="28"/>
        </w:rPr>
        <w:t>циальный</w:t>
      </w:r>
      <w:r w:rsidRPr="001F00FE">
        <w:rPr>
          <w:rFonts w:ascii="Times New Roman" w:hAnsi="Times New Roman" w:cs="Times New Roman"/>
          <w:sz w:val="28"/>
          <w:szCs w:val="28"/>
        </w:rPr>
        <w:t xml:space="preserve"> </w:t>
      </w:r>
      <w:r w:rsidR="00514099" w:rsidRPr="0030028A">
        <w:rPr>
          <w:rFonts w:ascii="Times New Roman" w:hAnsi="Times New Roman" w:cs="Times New Roman"/>
          <w:sz w:val="28"/>
          <w:szCs w:val="28"/>
        </w:rPr>
        <w:t>сайт Центрального Банка Российской Федерации</w:t>
      </w:r>
    </w:p>
    <w:p w:rsidR="00687252" w:rsidRPr="0030028A" w:rsidRDefault="00687252" w:rsidP="001F00FE">
      <w:pPr>
        <w:spacing w:after="0" w:line="360" w:lineRule="auto"/>
        <w:ind w:left="709"/>
        <w:jc w:val="both"/>
        <w:textAlignment w:val="top"/>
        <w:rPr>
          <w:rFonts w:ascii="Times New Roman" w:hAnsi="Times New Roman" w:cs="Times New Roman"/>
          <w:sz w:val="28"/>
          <w:szCs w:val="28"/>
        </w:rPr>
      </w:pPr>
    </w:p>
    <w:p w:rsidR="00514099" w:rsidRPr="000D217B" w:rsidRDefault="00514099" w:rsidP="00687252">
      <w:pPr>
        <w:spacing w:after="0" w:line="360" w:lineRule="auto"/>
        <w:ind w:left="1069"/>
        <w:jc w:val="both"/>
        <w:textAlignment w:val="top"/>
        <w:rPr>
          <w:rFonts w:ascii="Times New Roman" w:hAnsi="Times New Roman" w:cs="Times New Roman"/>
          <w:color w:val="000000"/>
          <w:sz w:val="28"/>
          <w:szCs w:val="28"/>
        </w:rPr>
      </w:pPr>
    </w:p>
    <w:p w:rsidR="00514099" w:rsidRDefault="00514099"/>
    <w:sectPr w:rsidR="00514099" w:rsidSect="00FF378D">
      <w:foot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4099" w:rsidRDefault="00514099" w:rsidP="00984050">
      <w:pPr>
        <w:spacing w:after="0" w:line="240" w:lineRule="auto"/>
      </w:pPr>
      <w:r>
        <w:separator/>
      </w:r>
    </w:p>
  </w:endnote>
  <w:endnote w:type="continuationSeparator" w:id="1">
    <w:p w:rsidR="00514099" w:rsidRDefault="00514099" w:rsidP="009840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099" w:rsidRDefault="00841658">
    <w:pPr>
      <w:pStyle w:val="a4"/>
      <w:jc w:val="center"/>
    </w:pPr>
    <w:fldSimple w:instr=" PAGE   \* MERGEFORMAT ">
      <w:r w:rsidR="001F00FE">
        <w:rPr>
          <w:noProof/>
        </w:rPr>
        <w:t>29</w:t>
      </w:r>
    </w:fldSimple>
  </w:p>
  <w:p w:rsidR="00514099" w:rsidRDefault="005140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4099" w:rsidRDefault="00514099" w:rsidP="00984050">
      <w:pPr>
        <w:spacing w:after="0" w:line="240" w:lineRule="auto"/>
      </w:pPr>
      <w:r>
        <w:separator/>
      </w:r>
    </w:p>
  </w:footnote>
  <w:footnote w:type="continuationSeparator" w:id="1">
    <w:p w:rsidR="00514099" w:rsidRDefault="00514099" w:rsidP="009840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00813"/>
    <w:multiLevelType w:val="hybridMultilevel"/>
    <w:tmpl w:val="FE0242DE"/>
    <w:lvl w:ilvl="0" w:tplc="0419000F">
      <w:start w:val="1"/>
      <w:numFmt w:val="decimal"/>
      <w:lvlText w:val="%1."/>
      <w:lvlJc w:val="left"/>
      <w:pPr>
        <w:tabs>
          <w:tab w:val="num" w:pos="1789"/>
        </w:tabs>
        <w:ind w:left="1789" w:hanging="360"/>
      </w:pPr>
    </w:lvl>
    <w:lvl w:ilvl="1" w:tplc="04190019">
      <w:start w:val="1"/>
      <w:numFmt w:val="lowerLetter"/>
      <w:lvlText w:val="%2."/>
      <w:lvlJc w:val="left"/>
      <w:pPr>
        <w:tabs>
          <w:tab w:val="num" w:pos="2509"/>
        </w:tabs>
        <w:ind w:left="2509" w:hanging="360"/>
      </w:pPr>
    </w:lvl>
    <w:lvl w:ilvl="2" w:tplc="0419001B">
      <w:start w:val="1"/>
      <w:numFmt w:val="lowerRoman"/>
      <w:lvlText w:val="%3."/>
      <w:lvlJc w:val="right"/>
      <w:pPr>
        <w:tabs>
          <w:tab w:val="num" w:pos="3229"/>
        </w:tabs>
        <w:ind w:left="3229" w:hanging="180"/>
      </w:pPr>
    </w:lvl>
    <w:lvl w:ilvl="3" w:tplc="0419000F">
      <w:start w:val="1"/>
      <w:numFmt w:val="decimal"/>
      <w:lvlText w:val="%4."/>
      <w:lvlJc w:val="left"/>
      <w:pPr>
        <w:tabs>
          <w:tab w:val="num" w:pos="3949"/>
        </w:tabs>
        <w:ind w:left="3949" w:hanging="360"/>
      </w:pPr>
    </w:lvl>
    <w:lvl w:ilvl="4" w:tplc="04190019">
      <w:start w:val="1"/>
      <w:numFmt w:val="lowerLetter"/>
      <w:lvlText w:val="%5."/>
      <w:lvlJc w:val="left"/>
      <w:pPr>
        <w:tabs>
          <w:tab w:val="num" w:pos="4669"/>
        </w:tabs>
        <w:ind w:left="4669" w:hanging="360"/>
      </w:pPr>
    </w:lvl>
    <w:lvl w:ilvl="5" w:tplc="0419001B">
      <w:start w:val="1"/>
      <w:numFmt w:val="lowerRoman"/>
      <w:lvlText w:val="%6."/>
      <w:lvlJc w:val="right"/>
      <w:pPr>
        <w:tabs>
          <w:tab w:val="num" w:pos="5389"/>
        </w:tabs>
        <w:ind w:left="5389" w:hanging="180"/>
      </w:pPr>
    </w:lvl>
    <w:lvl w:ilvl="6" w:tplc="0419000F">
      <w:start w:val="1"/>
      <w:numFmt w:val="decimal"/>
      <w:lvlText w:val="%7."/>
      <w:lvlJc w:val="left"/>
      <w:pPr>
        <w:tabs>
          <w:tab w:val="num" w:pos="6109"/>
        </w:tabs>
        <w:ind w:left="6109" w:hanging="360"/>
      </w:pPr>
    </w:lvl>
    <w:lvl w:ilvl="7" w:tplc="04190019">
      <w:start w:val="1"/>
      <w:numFmt w:val="lowerLetter"/>
      <w:lvlText w:val="%8."/>
      <w:lvlJc w:val="left"/>
      <w:pPr>
        <w:tabs>
          <w:tab w:val="num" w:pos="6829"/>
        </w:tabs>
        <w:ind w:left="6829" w:hanging="360"/>
      </w:pPr>
    </w:lvl>
    <w:lvl w:ilvl="8" w:tplc="0419001B">
      <w:start w:val="1"/>
      <w:numFmt w:val="lowerRoman"/>
      <w:lvlText w:val="%9."/>
      <w:lvlJc w:val="right"/>
      <w:pPr>
        <w:tabs>
          <w:tab w:val="num" w:pos="7549"/>
        </w:tabs>
        <w:ind w:left="7549" w:hanging="180"/>
      </w:pPr>
    </w:lvl>
  </w:abstractNum>
  <w:abstractNum w:abstractNumId="1">
    <w:nsid w:val="06410A5C"/>
    <w:multiLevelType w:val="hybridMultilevel"/>
    <w:tmpl w:val="5448A80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06F46E69"/>
    <w:multiLevelType w:val="hybridMultilevel"/>
    <w:tmpl w:val="1C22853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
    <w:nsid w:val="097B5976"/>
    <w:multiLevelType w:val="hybridMultilevel"/>
    <w:tmpl w:val="9F3AF41A"/>
    <w:lvl w:ilvl="0" w:tplc="0419000F">
      <w:start w:val="1"/>
      <w:numFmt w:val="decimal"/>
      <w:lvlText w:val="%1."/>
      <w:lvlJc w:val="left"/>
      <w:pPr>
        <w:tabs>
          <w:tab w:val="num" w:pos="1429"/>
        </w:tabs>
        <w:ind w:left="1429" w:hanging="360"/>
      </w:pPr>
      <w:rPr>
        <w:rFonts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
    <w:nsid w:val="0E864D5C"/>
    <w:multiLevelType w:val="hybridMultilevel"/>
    <w:tmpl w:val="F4AC2C3C"/>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
    <w:nsid w:val="12C30539"/>
    <w:multiLevelType w:val="hybridMultilevel"/>
    <w:tmpl w:val="892CDA88"/>
    <w:lvl w:ilvl="0" w:tplc="04190001">
      <w:start w:val="1"/>
      <w:numFmt w:val="bullet"/>
      <w:lvlText w:val=""/>
      <w:lvlJc w:val="left"/>
      <w:pPr>
        <w:ind w:left="1493" w:hanging="360"/>
      </w:pPr>
      <w:rPr>
        <w:rFonts w:ascii="Symbol" w:hAnsi="Symbol" w:cs="Symbol" w:hint="default"/>
      </w:rPr>
    </w:lvl>
    <w:lvl w:ilvl="1" w:tplc="04190003">
      <w:start w:val="1"/>
      <w:numFmt w:val="bullet"/>
      <w:lvlText w:val="o"/>
      <w:lvlJc w:val="left"/>
      <w:pPr>
        <w:ind w:left="2213" w:hanging="360"/>
      </w:pPr>
      <w:rPr>
        <w:rFonts w:ascii="Courier New" w:hAnsi="Courier New" w:cs="Courier New" w:hint="default"/>
      </w:rPr>
    </w:lvl>
    <w:lvl w:ilvl="2" w:tplc="04190005">
      <w:start w:val="1"/>
      <w:numFmt w:val="bullet"/>
      <w:lvlText w:val=""/>
      <w:lvlJc w:val="left"/>
      <w:pPr>
        <w:ind w:left="2933" w:hanging="360"/>
      </w:pPr>
      <w:rPr>
        <w:rFonts w:ascii="Wingdings" w:hAnsi="Wingdings" w:cs="Wingdings" w:hint="default"/>
      </w:rPr>
    </w:lvl>
    <w:lvl w:ilvl="3" w:tplc="04190001">
      <w:start w:val="1"/>
      <w:numFmt w:val="bullet"/>
      <w:lvlText w:val=""/>
      <w:lvlJc w:val="left"/>
      <w:pPr>
        <w:ind w:left="3653" w:hanging="360"/>
      </w:pPr>
      <w:rPr>
        <w:rFonts w:ascii="Symbol" w:hAnsi="Symbol" w:cs="Symbol" w:hint="default"/>
      </w:rPr>
    </w:lvl>
    <w:lvl w:ilvl="4" w:tplc="04190003">
      <w:start w:val="1"/>
      <w:numFmt w:val="bullet"/>
      <w:lvlText w:val="o"/>
      <w:lvlJc w:val="left"/>
      <w:pPr>
        <w:ind w:left="4373" w:hanging="360"/>
      </w:pPr>
      <w:rPr>
        <w:rFonts w:ascii="Courier New" w:hAnsi="Courier New" w:cs="Courier New" w:hint="default"/>
      </w:rPr>
    </w:lvl>
    <w:lvl w:ilvl="5" w:tplc="04190005">
      <w:start w:val="1"/>
      <w:numFmt w:val="bullet"/>
      <w:lvlText w:val=""/>
      <w:lvlJc w:val="left"/>
      <w:pPr>
        <w:ind w:left="5093" w:hanging="360"/>
      </w:pPr>
      <w:rPr>
        <w:rFonts w:ascii="Wingdings" w:hAnsi="Wingdings" w:cs="Wingdings" w:hint="default"/>
      </w:rPr>
    </w:lvl>
    <w:lvl w:ilvl="6" w:tplc="04190001">
      <w:start w:val="1"/>
      <w:numFmt w:val="bullet"/>
      <w:lvlText w:val=""/>
      <w:lvlJc w:val="left"/>
      <w:pPr>
        <w:ind w:left="5813" w:hanging="360"/>
      </w:pPr>
      <w:rPr>
        <w:rFonts w:ascii="Symbol" w:hAnsi="Symbol" w:cs="Symbol" w:hint="default"/>
      </w:rPr>
    </w:lvl>
    <w:lvl w:ilvl="7" w:tplc="04190003">
      <w:start w:val="1"/>
      <w:numFmt w:val="bullet"/>
      <w:lvlText w:val="o"/>
      <w:lvlJc w:val="left"/>
      <w:pPr>
        <w:ind w:left="6533" w:hanging="360"/>
      </w:pPr>
      <w:rPr>
        <w:rFonts w:ascii="Courier New" w:hAnsi="Courier New" w:cs="Courier New" w:hint="default"/>
      </w:rPr>
    </w:lvl>
    <w:lvl w:ilvl="8" w:tplc="04190005">
      <w:start w:val="1"/>
      <w:numFmt w:val="bullet"/>
      <w:lvlText w:val=""/>
      <w:lvlJc w:val="left"/>
      <w:pPr>
        <w:ind w:left="7253" w:hanging="360"/>
      </w:pPr>
      <w:rPr>
        <w:rFonts w:ascii="Wingdings" w:hAnsi="Wingdings" w:cs="Wingdings" w:hint="default"/>
      </w:rPr>
    </w:lvl>
  </w:abstractNum>
  <w:abstractNum w:abstractNumId="6">
    <w:nsid w:val="15B5041B"/>
    <w:multiLevelType w:val="multilevel"/>
    <w:tmpl w:val="78B2DB9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29"/>
        </w:tabs>
        <w:ind w:left="1129" w:hanging="4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7">
    <w:nsid w:val="21991BA5"/>
    <w:multiLevelType w:val="hybridMultilevel"/>
    <w:tmpl w:val="A2F666E0"/>
    <w:lvl w:ilvl="0" w:tplc="04190001">
      <w:start w:val="1"/>
      <w:numFmt w:val="bullet"/>
      <w:lvlText w:val=""/>
      <w:lvlJc w:val="left"/>
      <w:pPr>
        <w:ind w:left="1778" w:hanging="360"/>
      </w:pPr>
      <w:rPr>
        <w:rFonts w:ascii="Symbol" w:hAnsi="Symbol" w:cs="Symbol" w:hint="default"/>
      </w:rPr>
    </w:lvl>
    <w:lvl w:ilvl="1" w:tplc="04190003">
      <w:start w:val="1"/>
      <w:numFmt w:val="bullet"/>
      <w:lvlText w:val="o"/>
      <w:lvlJc w:val="left"/>
      <w:pPr>
        <w:ind w:left="2498" w:hanging="360"/>
      </w:pPr>
      <w:rPr>
        <w:rFonts w:ascii="Courier New" w:hAnsi="Courier New" w:cs="Courier New" w:hint="default"/>
      </w:rPr>
    </w:lvl>
    <w:lvl w:ilvl="2" w:tplc="04190005">
      <w:start w:val="1"/>
      <w:numFmt w:val="bullet"/>
      <w:lvlText w:val=""/>
      <w:lvlJc w:val="left"/>
      <w:pPr>
        <w:ind w:left="3218" w:hanging="360"/>
      </w:pPr>
      <w:rPr>
        <w:rFonts w:ascii="Wingdings" w:hAnsi="Wingdings" w:cs="Wingdings" w:hint="default"/>
      </w:rPr>
    </w:lvl>
    <w:lvl w:ilvl="3" w:tplc="04190001">
      <w:start w:val="1"/>
      <w:numFmt w:val="bullet"/>
      <w:lvlText w:val=""/>
      <w:lvlJc w:val="left"/>
      <w:pPr>
        <w:ind w:left="3938" w:hanging="360"/>
      </w:pPr>
      <w:rPr>
        <w:rFonts w:ascii="Symbol" w:hAnsi="Symbol" w:cs="Symbol" w:hint="default"/>
      </w:rPr>
    </w:lvl>
    <w:lvl w:ilvl="4" w:tplc="04190003">
      <w:start w:val="1"/>
      <w:numFmt w:val="bullet"/>
      <w:lvlText w:val="o"/>
      <w:lvlJc w:val="left"/>
      <w:pPr>
        <w:ind w:left="4658" w:hanging="360"/>
      </w:pPr>
      <w:rPr>
        <w:rFonts w:ascii="Courier New" w:hAnsi="Courier New" w:cs="Courier New" w:hint="default"/>
      </w:rPr>
    </w:lvl>
    <w:lvl w:ilvl="5" w:tplc="04190005">
      <w:start w:val="1"/>
      <w:numFmt w:val="bullet"/>
      <w:lvlText w:val=""/>
      <w:lvlJc w:val="left"/>
      <w:pPr>
        <w:ind w:left="5378" w:hanging="360"/>
      </w:pPr>
      <w:rPr>
        <w:rFonts w:ascii="Wingdings" w:hAnsi="Wingdings" w:cs="Wingdings" w:hint="default"/>
      </w:rPr>
    </w:lvl>
    <w:lvl w:ilvl="6" w:tplc="04190001">
      <w:start w:val="1"/>
      <w:numFmt w:val="bullet"/>
      <w:lvlText w:val=""/>
      <w:lvlJc w:val="left"/>
      <w:pPr>
        <w:ind w:left="6098" w:hanging="360"/>
      </w:pPr>
      <w:rPr>
        <w:rFonts w:ascii="Symbol" w:hAnsi="Symbol" w:cs="Symbol" w:hint="default"/>
      </w:rPr>
    </w:lvl>
    <w:lvl w:ilvl="7" w:tplc="04190003">
      <w:start w:val="1"/>
      <w:numFmt w:val="bullet"/>
      <w:lvlText w:val="o"/>
      <w:lvlJc w:val="left"/>
      <w:pPr>
        <w:ind w:left="6818" w:hanging="360"/>
      </w:pPr>
      <w:rPr>
        <w:rFonts w:ascii="Courier New" w:hAnsi="Courier New" w:cs="Courier New" w:hint="default"/>
      </w:rPr>
    </w:lvl>
    <w:lvl w:ilvl="8" w:tplc="04190005">
      <w:start w:val="1"/>
      <w:numFmt w:val="bullet"/>
      <w:lvlText w:val=""/>
      <w:lvlJc w:val="left"/>
      <w:pPr>
        <w:ind w:left="7538" w:hanging="360"/>
      </w:pPr>
      <w:rPr>
        <w:rFonts w:ascii="Wingdings" w:hAnsi="Wingdings" w:cs="Wingdings" w:hint="default"/>
      </w:rPr>
    </w:lvl>
  </w:abstractNum>
  <w:abstractNum w:abstractNumId="8">
    <w:nsid w:val="28697DCE"/>
    <w:multiLevelType w:val="hybridMultilevel"/>
    <w:tmpl w:val="4CBE7F16"/>
    <w:lvl w:ilvl="0" w:tplc="04190011">
      <w:start w:val="1"/>
      <w:numFmt w:val="decimal"/>
      <w:lvlText w:val="%1)"/>
      <w:lvlJc w:val="left"/>
      <w:pPr>
        <w:ind w:left="1480" w:hanging="360"/>
      </w:pPr>
    </w:lvl>
    <w:lvl w:ilvl="1" w:tplc="04190019">
      <w:start w:val="1"/>
      <w:numFmt w:val="lowerLetter"/>
      <w:lvlText w:val="%2."/>
      <w:lvlJc w:val="left"/>
      <w:pPr>
        <w:ind w:left="2200" w:hanging="360"/>
      </w:pPr>
    </w:lvl>
    <w:lvl w:ilvl="2" w:tplc="0419001B">
      <w:start w:val="1"/>
      <w:numFmt w:val="lowerRoman"/>
      <w:lvlText w:val="%3."/>
      <w:lvlJc w:val="right"/>
      <w:pPr>
        <w:ind w:left="2920" w:hanging="180"/>
      </w:pPr>
    </w:lvl>
    <w:lvl w:ilvl="3" w:tplc="0419000F">
      <w:start w:val="1"/>
      <w:numFmt w:val="decimal"/>
      <w:lvlText w:val="%4."/>
      <w:lvlJc w:val="left"/>
      <w:pPr>
        <w:ind w:left="3640" w:hanging="360"/>
      </w:pPr>
    </w:lvl>
    <w:lvl w:ilvl="4" w:tplc="04190019">
      <w:start w:val="1"/>
      <w:numFmt w:val="lowerLetter"/>
      <w:lvlText w:val="%5."/>
      <w:lvlJc w:val="left"/>
      <w:pPr>
        <w:ind w:left="4360" w:hanging="360"/>
      </w:pPr>
    </w:lvl>
    <w:lvl w:ilvl="5" w:tplc="0419001B">
      <w:start w:val="1"/>
      <w:numFmt w:val="lowerRoman"/>
      <w:lvlText w:val="%6."/>
      <w:lvlJc w:val="right"/>
      <w:pPr>
        <w:ind w:left="5080" w:hanging="180"/>
      </w:pPr>
    </w:lvl>
    <w:lvl w:ilvl="6" w:tplc="0419000F">
      <w:start w:val="1"/>
      <w:numFmt w:val="decimal"/>
      <w:lvlText w:val="%7."/>
      <w:lvlJc w:val="left"/>
      <w:pPr>
        <w:ind w:left="5800" w:hanging="360"/>
      </w:pPr>
    </w:lvl>
    <w:lvl w:ilvl="7" w:tplc="04190019">
      <w:start w:val="1"/>
      <w:numFmt w:val="lowerLetter"/>
      <w:lvlText w:val="%8."/>
      <w:lvlJc w:val="left"/>
      <w:pPr>
        <w:ind w:left="6520" w:hanging="360"/>
      </w:pPr>
    </w:lvl>
    <w:lvl w:ilvl="8" w:tplc="0419001B">
      <w:start w:val="1"/>
      <w:numFmt w:val="lowerRoman"/>
      <w:lvlText w:val="%9."/>
      <w:lvlJc w:val="right"/>
      <w:pPr>
        <w:ind w:left="7240" w:hanging="180"/>
      </w:pPr>
    </w:lvl>
  </w:abstractNum>
  <w:abstractNum w:abstractNumId="9">
    <w:nsid w:val="2A4435BF"/>
    <w:multiLevelType w:val="hybridMultilevel"/>
    <w:tmpl w:val="49F80BD4"/>
    <w:lvl w:ilvl="0" w:tplc="0419000F">
      <w:start w:val="1"/>
      <w:numFmt w:val="decimal"/>
      <w:lvlText w:val="%1."/>
      <w:lvlJc w:val="left"/>
      <w:pPr>
        <w:tabs>
          <w:tab w:val="num" w:pos="1789"/>
        </w:tabs>
        <w:ind w:left="1789" w:hanging="360"/>
      </w:pPr>
    </w:lvl>
    <w:lvl w:ilvl="1" w:tplc="04190019">
      <w:start w:val="1"/>
      <w:numFmt w:val="lowerLetter"/>
      <w:lvlText w:val="%2."/>
      <w:lvlJc w:val="left"/>
      <w:pPr>
        <w:tabs>
          <w:tab w:val="num" w:pos="2509"/>
        </w:tabs>
        <w:ind w:left="2509" w:hanging="360"/>
      </w:pPr>
    </w:lvl>
    <w:lvl w:ilvl="2" w:tplc="0419001B">
      <w:start w:val="1"/>
      <w:numFmt w:val="lowerRoman"/>
      <w:lvlText w:val="%3."/>
      <w:lvlJc w:val="right"/>
      <w:pPr>
        <w:tabs>
          <w:tab w:val="num" w:pos="3229"/>
        </w:tabs>
        <w:ind w:left="3229" w:hanging="180"/>
      </w:pPr>
    </w:lvl>
    <w:lvl w:ilvl="3" w:tplc="0419000F">
      <w:start w:val="1"/>
      <w:numFmt w:val="decimal"/>
      <w:lvlText w:val="%4."/>
      <w:lvlJc w:val="left"/>
      <w:pPr>
        <w:tabs>
          <w:tab w:val="num" w:pos="3949"/>
        </w:tabs>
        <w:ind w:left="3949" w:hanging="360"/>
      </w:pPr>
    </w:lvl>
    <w:lvl w:ilvl="4" w:tplc="04190019">
      <w:start w:val="1"/>
      <w:numFmt w:val="lowerLetter"/>
      <w:lvlText w:val="%5."/>
      <w:lvlJc w:val="left"/>
      <w:pPr>
        <w:tabs>
          <w:tab w:val="num" w:pos="4669"/>
        </w:tabs>
        <w:ind w:left="4669" w:hanging="360"/>
      </w:pPr>
    </w:lvl>
    <w:lvl w:ilvl="5" w:tplc="0419001B">
      <w:start w:val="1"/>
      <w:numFmt w:val="lowerRoman"/>
      <w:lvlText w:val="%6."/>
      <w:lvlJc w:val="right"/>
      <w:pPr>
        <w:tabs>
          <w:tab w:val="num" w:pos="5389"/>
        </w:tabs>
        <w:ind w:left="5389" w:hanging="180"/>
      </w:pPr>
    </w:lvl>
    <w:lvl w:ilvl="6" w:tplc="0419000F">
      <w:start w:val="1"/>
      <w:numFmt w:val="decimal"/>
      <w:lvlText w:val="%7."/>
      <w:lvlJc w:val="left"/>
      <w:pPr>
        <w:tabs>
          <w:tab w:val="num" w:pos="6109"/>
        </w:tabs>
        <w:ind w:left="6109" w:hanging="360"/>
      </w:pPr>
    </w:lvl>
    <w:lvl w:ilvl="7" w:tplc="04190019">
      <w:start w:val="1"/>
      <w:numFmt w:val="lowerLetter"/>
      <w:lvlText w:val="%8."/>
      <w:lvlJc w:val="left"/>
      <w:pPr>
        <w:tabs>
          <w:tab w:val="num" w:pos="6829"/>
        </w:tabs>
        <w:ind w:left="6829" w:hanging="360"/>
      </w:pPr>
    </w:lvl>
    <w:lvl w:ilvl="8" w:tplc="0419001B">
      <w:start w:val="1"/>
      <w:numFmt w:val="lowerRoman"/>
      <w:lvlText w:val="%9."/>
      <w:lvlJc w:val="right"/>
      <w:pPr>
        <w:tabs>
          <w:tab w:val="num" w:pos="7549"/>
        </w:tabs>
        <w:ind w:left="7549" w:hanging="180"/>
      </w:pPr>
    </w:lvl>
  </w:abstractNum>
  <w:abstractNum w:abstractNumId="10">
    <w:nsid w:val="2D2A5289"/>
    <w:multiLevelType w:val="multilevel"/>
    <w:tmpl w:val="37448C10"/>
    <w:lvl w:ilvl="0">
      <w:start w:val="1"/>
      <w:numFmt w:val="decimal"/>
      <w:lvlText w:val="%1)"/>
      <w:lvlJc w:val="left"/>
      <w:pPr>
        <w:tabs>
          <w:tab w:val="num" w:pos="720"/>
        </w:tabs>
        <w:ind w:left="720" w:hanging="360"/>
      </w:pPr>
      <w:rPr>
        <w:rFonts w:ascii="Times New Roman" w:eastAsia="Times New Roman" w:hAnsi="Times New Roman"/>
        <w:sz w:val="28"/>
        <w:szCs w:val="28"/>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313331D9"/>
    <w:multiLevelType w:val="hybridMultilevel"/>
    <w:tmpl w:val="36E8CBE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2">
    <w:nsid w:val="64294271"/>
    <w:multiLevelType w:val="multilevel"/>
    <w:tmpl w:val="30E89E2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65F70E45"/>
    <w:multiLevelType w:val="hybridMultilevel"/>
    <w:tmpl w:val="439C1AA8"/>
    <w:lvl w:ilvl="0" w:tplc="0419000F">
      <w:start w:val="1"/>
      <w:numFmt w:val="decimal"/>
      <w:lvlText w:val="%1."/>
      <w:lvlJc w:val="left"/>
      <w:pPr>
        <w:tabs>
          <w:tab w:val="num" w:pos="1789"/>
        </w:tabs>
        <w:ind w:left="1789" w:hanging="360"/>
      </w:pPr>
    </w:lvl>
    <w:lvl w:ilvl="1" w:tplc="04190019">
      <w:start w:val="1"/>
      <w:numFmt w:val="lowerLetter"/>
      <w:lvlText w:val="%2."/>
      <w:lvlJc w:val="left"/>
      <w:pPr>
        <w:tabs>
          <w:tab w:val="num" w:pos="2509"/>
        </w:tabs>
        <w:ind w:left="2509" w:hanging="360"/>
      </w:pPr>
    </w:lvl>
    <w:lvl w:ilvl="2" w:tplc="0419001B">
      <w:start w:val="1"/>
      <w:numFmt w:val="lowerRoman"/>
      <w:lvlText w:val="%3."/>
      <w:lvlJc w:val="right"/>
      <w:pPr>
        <w:tabs>
          <w:tab w:val="num" w:pos="3229"/>
        </w:tabs>
        <w:ind w:left="3229" w:hanging="180"/>
      </w:pPr>
    </w:lvl>
    <w:lvl w:ilvl="3" w:tplc="0419000F">
      <w:start w:val="1"/>
      <w:numFmt w:val="decimal"/>
      <w:lvlText w:val="%4."/>
      <w:lvlJc w:val="left"/>
      <w:pPr>
        <w:tabs>
          <w:tab w:val="num" w:pos="3949"/>
        </w:tabs>
        <w:ind w:left="3949" w:hanging="360"/>
      </w:pPr>
    </w:lvl>
    <w:lvl w:ilvl="4" w:tplc="04190019">
      <w:start w:val="1"/>
      <w:numFmt w:val="lowerLetter"/>
      <w:lvlText w:val="%5."/>
      <w:lvlJc w:val="left"/>
      <w:pPr>
        <w:tabs>
          <w:tab w:val="num" w:pos="4669"/>
        </w:tabs>
        <w:ind w:left="4669" w:hanging="360"/>
      </w:pPr>
    </w:lvl>
    <w:lvl w:ilvl="5" w:tplc="0419001B">
      <w:start w:val="1"/>
      <w:numFmt w:val="lowerRoman"/>
      <w:lvlText w:val="%6."/>
      <w:lvlJc w:val="right"/>
      <w:pPr>
        <w:tabs>
          <w:tab w:val="num" w:pos="5389"/>
        </w:tabs>
        <w:ind w:left="5389" w:hanging="180"/>
      </w:pPr>
    </w:lvl>
    <w:lvl w:ilvl="6" w:tplc="0419000F">
      <w:start w:val="1"/>
      <w:numFmt w:val="decimal"/>
      <w:lvlText w:val="%7."/>
      <w:lvlJc w:val="left"/>
      <w:pPr>
        <w:tabs>
          <w:tab w:val="num" w:pos="6109"/>
        </w:tabs>
        <w:ind w:left="6109" w:hanging="360"/>
      </w:pPr>
    </w:lvl>
    <w:lvl w:ilvl="7" w:tplc="04190019">
      <w:start w:val="1"/>
      <w:numFmt w:val="lowerLetter"/>
      <w:lvlText w:val="%8."/>
      <w:lvlJc w:val="left"/>
      <w:pPr>
        <w:tabs>
          <w:tab w:val="num" w:pos="6829"/>
        </w:tabs>
        <w:ind w:left="6829" w:hanging="360"/>
      </w:pPr>
    </w:lvl>
    <w:lvl w:ilvl="8" w:tplc="0419001B">
      <w:start w:val="1"/>
      <w:numFmt w:val="lowerRoman"/>
      <w:lvlText w:val="%9."/>
      <w:lvlJc w:val="right"/>
      <w:pPr>
        <w:tabs>
          <w:tab w:val="num" w:pos="7549"/>
        </w:tabs>
        <w:ind w:left="7549" w:hanging="180"/>
      </w:pPr>
    </w:lvl>
  </w:abstractNum>
  <w:abstractNum w:abstractNumId="14">
    <w:nsid w:val="6D064631"/>
    <w:multiLevelType w:val="hybridMultilevel"/>
    <w:tmpl w:val="A8F41A6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5">
    <w:nsid w:val="6D6D38C6"/>
    <w:multiLevelType w:val="hybridMultilevel"/>
    <w:tmpl w:val="A0E62C0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6E0C1920"/>
    <w:multiLevelType w:val="hybridMultilevel"/>
    <w:tmpl w:val="FCEEE9B8"/>
    <w:lvl w:ilvl="0" w:tplc="CEAA03C2">
      <w:start w:val="1"/>
      <w:numFmt w:val="decimal"/>
      <w:lvlText w:val="%1)"/>
      <w:lvlJc w:val="left"/>
      <w:pPr>
        <w:ind w:left="1429" w:hanging="360"/>
      </w:pPr>
      <w:rPr>
        <w:rFonts w:ascii="Times New Roman" w:eastAsia="Times New Roman" w:hAnsi="Times New Roman"/>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
    <w:nsid w:val="77473F2B"/>
    <w:multiLevelType w:val="hybridMultilevel"/>
    <w:tmpl w:val="48F66B4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8">
    <w:nsid w:val="7C517A31"/>
    <w:multiLevelType w:val="hybridMultilevel"/>
    <w:tmpl w:val="014611BE"/>
    <w:lvl w:ilvl="0" w:tplc="00340C44">
      <w:start w:val="1"/>
      <w:numFmt w:val="decimal"/>
      <w:lvlText w:val="%1)"/>
      <w:lvlJc w:val="left"/>
      <w:pPr>
        <w:ind w:left="1429" w:hanging="360"/>
      </w:pPr>
      <w:rPr>
        <w:rFonts w:ascii="Times New Roman" w:eastAsia="Times New Roman" w:hAnsi="Times New Roman"/>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9">
    <w:nsid w:val="7E30396D"/>
    <w:multiLevelType w:val="hybridMultilevel"/>
    <w:tmpl w:val="9608570E"/>
    <w:lvl w:ilvl="0" w:tplc="04190001">
      <w:start w:val="1"/>
      <w:numFmt w:val="bullet"/>
      <w:lvlText w:val=""/>
      <w:lvlJc w:val="left"/>
      <w:pPr>
        <w:ind w:left="773" w:hanging="360"/>
      </w:pPr>
      <w:rPr>
        <w:rFonts w:ascii="Symbol" w:hAnsi="Symbol" w:cs="Symbol" w:hint="default"/>
      </w:rPr>
    </w:lvl>
    <w:lvl w:ilvl="1" w:tplc="04190003">
      <w:start w:val="1"/>
      <w:numFmt w:val="bullet"/>
      <w:lvlText w:val="o"/>
      <w:lvlJc w:val="left"/>
      <w:pPr>
        <w:ind w:left="1493" w:hanging="360"/>
      </w:pPr>
      <w:rPr>
        <w:rFonts w:ascii="Courier New" w:hAnsi="Courier New" w:cs="Courier New" w:hint="default"/>
      </w:rPr>
    </w:lvl>
    <w:lvl w:ilvl="2" w:tplc="04190005">
      <w:start w:val="1"/>
      <w:numFmt w:val="bullet"/>
      <w:lvlText w:val=""/>
      <w:lvlJc w:val="left"/>
      <w:pPr>
        <w:ind w:left="2213" w:hanging="360"/>
      </w:pPr>
      <w:rPr>
        <w:rFonts w:ascii="Wingdings" w:hAnsi="Wingdings" w:cs="Wingdings" w:hint="default"/>
      </w:rPr>
    </w:lvl>
    <w:lvl w:ilvl="3" w:tplc="04190001">
      <w:start w:val="1"/>
      <w:numFmt w:val="bullet"/>
      <w:lvlText w:val=""/>
      <w:lvlJc w:val="left"/>
      <w:pPr>
        <w:ind w:left="2933" w:hanging="360"/>
      </w:pPr>
      <w:rPr>
        <w:rFonts w:ascii="Symbol" w:hAnsi="Symbol" w:cs="Symbol" w:hint="default"/>
      </w:rPr>
    </w:lvl>
    <w:lvl w:ilvl="4" w:tplc="04190003">
      <w:start w:val="1"/>
      <w:numFmt w:val="bullet"/>
      <w:lvlText w:val="o"/>
      <w:lvlJc w:val="left"/>
      <w:pPr>
        <w:ind w:left="3653" w:hanging="360"/>
      </w:pPr>
      <w:rPr>
        <w:rFonts w:ascii="Courier New" w:hAnsi="Courier New" w:cs="Courier New" w:hint="default"/>
      </w:rPr>
    </w:lvl>
    <w:lvl w:ilvl="5" w:tplc="04190005">
      <w:start w:val="1"/>
      <w:numFmt w:val="bullet"/>
      <w:lvlText w:val=""/>
      <w:lvlJc w:val="left"/>
      <w:pPr>
        <w:ind w:left="4373" w:hanging="360"/>
      </w:pPr>
      <w:rPr>
        <w:rFonts w:ascii="Wingdings" w:hAnsi="Wingdings" w:cs="Wingdings" w:hint="default"/>
      </w:rPr>
    </w:lvl>
    <w:lvl w:ilvl="6" w:tplc="04190001">
      <w:start w:val="1"/>
      <w:numFmt w:val="bullet"/>
      <w:lvlText w:val=""/>
      <w:lvlJc w:val="left"/>
      <w:pPr>
        <w:ind w:left="5093" w:hanging="360"/>
      </w:pPr>
      <w:rPr>
        <w:rFonts w:ascii="Symbol" w:hAnsi="Symbol" w:cs="Symbol" w:hint="default"/>
      </w:rPr>
    </w:lvl>
    <w:lvl w:ilvl="7" w:tplc="04190003">
      <w:start w:val="1"/>
      <w:numFmt w:val="bullet"/>
      <w:lvlText w:val="o"/>
      <w:lvlJc w:val="left"/>
      <w:pPr>
        <w:ind w:left="5813" w:hanging="360"/>
      </w:pPr>
      <w:rPr>
        <w:rFonts w:ascii="Courier New" w:hAnsi="Courier New" w:cs="Courier New" w:hint="default"/>
      </w:rPr>
    </w:lvl>
    <w:lvl w:ilvl="8" w:tplc="04190005">
      <w:start w:val="1"/>
      <w:numFmt w:val="bullet"/>
      <w:lvlText w:val=""/>
      <w:lvlJc w:val="left"/>
      <w:pPr>
        <w:ind w:left="6533" w:hanging="360"/>
      </w:pPr>
      <w:rPr>
        <w:rFonts w:ascii="Wingdings" w:hAnsi="Wingdings" w:cs="Wingdings" w:hint="default"/>
      </w:rPr>
    </w:lvl>
  </w:abstractNum>
  <w:num w:numId="1">
    <w:abstractNumId w:val="5"/>
  </w:num>
  <w:num w:numId="2">
    <w:abstractNumId w:val="7"/>
  </w:num>
  <w:num w:numId="3">
    <w:abstractNumId w:val="16"/>
  </w:num>
  <w:num w:numId="4">
    <w:abstractNumId w:val="8"/>
  </w:num>
  <w:num w:numId="5">
    <w:abstractNumId w:val="18"/>
  </w:num>
  <w:num w:numId="6">
    <w:abstractNumId w:val="17"/>
  </w:num>
  <w:num w:numId="7">
    <w:abstractNumId w:val="14"/>
  </w:num>
  <w:num w:numId="8">
    <w:abstractNumId w:val="4"/>
  </w:num>
  <w:num w:numId="9">
    <w:abstractNumId w:val="19"/>
  </w:num>
  <w:num w:numId="10">
    <w:abstractNumId w:val="15"/>
  </w:num>
  <w:num w:numId="11">
    <w:abstractNumId w:val="12"/>
  </w:num>
  <w:num w:numId="12">
    <w:abstractNumId w:val="2"/>
  </w:num>
  <w:num w:numId="13">
    <w:abstractNumId w:val="1"/>
  </w:num>
  <w:num w:numId="14">
    <w:abstractNumId w:val="10"/>
  </w:num>
  <w:num w:numId="15">
    <w:abstractNumId w:val="11"/>
  </w:num>
  <w:num w:numId="16">
    <w:abstractNumId w:val="3"/>
  </w:num>
  <w:num w:numId="17">
    <w:abstractNumId w:val="9"/>
  </w:num>
  <w:num w:numId="18">
    <w:abstractNumId w:val="0"/>
  </w:num>
  <w:num w:numId="19">
    <w:abstractNumId w:val="13"/>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7485"/>
    <w:rsid w:val="00024486"/>
    <w:rsid w:val="000D217B"/>
    <w:rsid w:val="00110ECD"/>
    <w:rsid w:val="0019231D"/>
    <w:rsid w:val="001F00FE"/>
    <w:rsid w:val="0030028A"/>
    <w:rsid w:val="00514099"/>
    <w:rsid w:val="00687252"/>
    <w:rsid w:val="00687485"/>
    <w:rsid w:val="006D6FB3"/>
    <w:rsid w:val="00757EF3"/>
    <w:rsid w:val="007A4232"/>
    <w:rsid w:val="007B40DD"/>
    <w:rsid w:val="00841658"/>
    <w:rsid w:val="00883ACC"/>
    <w:rsid w:val="00907610"/>
    <w:rsid w:val="00984050"/>
    <w:rsid w:val="009F3FB5"/>
    <w:rsid w:val="00B013AB"/>
    <w:rsid w:val="00B62EFC"/>
    <w:rsid w:val="00C10EBE"/>
    <w:rsid w:val="00CD0D3F"/>
    <w:rsid w:val="00CD5B42"/>
    <w:rsid w:val="00E56F05"/>
    <w:rsid w:val="00E8600C"/>
    <w:rsid w:val="00FF378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050"/>
    <w:pPr>
      <w:spacing w:after="200" w:line="276" w:lineRule="auto"/>
    </w:pPr>
    <w:rPr>
      <w:rFonts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687485"/>
    <w:pPr>
      <w:spacing w:before="100" w:beforeAutospacing="1" w:after="100" w:afterAutospacing="1" w:line="240" w:lineRule="auto"/>
    </w:pPr>
    <w:rPr>
      <w:sz w:val="24"/>
      <w:szCs w:val="24"/>
    </w:rPr>
  </w:style>
  <w:style w:type="paragraph" w:styleId="a4">
    <w:name w:val="footer"/>
    <w:basedOn w:val="a"/>
    <w:link w:val="a5"/>
    <w:uiPriority w:val="99"/>
    <w:rsid w:val="00687485"/>
    <w:pPr>
      <w:tabs>
        <w:tab w:val="center" w:pos="4677"/>
        <w:tab w:val="right" w:pos="9355"/>
      </w:tabs>
      <w:spacing w:after="0" w:line="240" w:lineRule="auto"/>
    </w:pPr>
  </w:style>
  <w:style w:type="character" w:customStyle="1" w:styleId="a5">
    <w:name w:val="Нижний колонтитул Знак"/>
    <w:basedOn w:val="a0"/>
    <w:link w:val="a4"/>
    <w:uiPriority w:val="99"/>
    <w:locked/>
    <w:rsid w:val="00687485"/>
  </w:style>
  <w:style w:type="paragraph" w:styleId="a6">
    <w:name w:val="List Paragraph"/>
    <w:basedOn w:val="a"/>
    <w:uiPriority w:val="99"/>
    <w:qFormat/>
    <w:rsid w:val="00687485"/>
    <w:pPr>
      <w:ind w:left="720"/>
    </w:pPr>
  </w:style>
  <w:style w:type="character" w:styleId="a7">
    <w:name w:val="Strong"/>
    <w:basedOn w:val="a0"/>
    <w:uiPriority w:val="99"/>
    <w:qFormat/>
    <w:rsid w:val="00687485"/>
    <w:rPr>
      <w:b/>
      <w:bCs/>
    </w:rPr>
  </w:style>
  <w:style w:type="table" w:styleId="a8">
    <w:name w:val="Table Grid"/>
    <w:basedOn w:val="a1"/>
    <w:uiPriority w:val="99"/>
    <w:rsid w:val="00883ACC"/>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9">
    <w:name w:val="Hyperlink"/>
    <w:basedOn w:val="a0"/>
    <w:uiPriority w:val="99"/>
    <w:unhideWhenUsed/>
    <w:rsid w:val="001F00F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diplom.ru/lab/bankovskoe-kreditovanie.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diplom.ru/lab/kreditnaya-sistema.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1089;br.ru" TargetMode="External"/><Relationship Id="rId5" Type="http://schemas.openxmlformats.org/officeDocument/2006/relationships/footnotes" Target="footnotes.xml"/><Relationship Id="rId10" Type="http://schemas.openxmlformats.org/officeDocument/2006/relationships/hyperlink" Target="http://www.minfin.ru" TargetMode="External"/><Relationship Id="rId4" Type="http://schemas.openxmlformats.org/officeDocument/2006/relationships/webSettings" Target="webSettings.xml"/><Relationship Id="rId9" Type="http://schemas.openxmlformats.org/officeDocument/2006/relationships/hyperlink" Target="http://www.gks.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30</Pages>
  <Words>6299</Words>
  <Characters>35910</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Диля</dc:creator>
  <cp:keywords/>
  <dc:description/>
  <cp:lastModifiedBy>Диля</cp:lastModifiedBy>
  <cp:revision>11</cp:revision>
  <cp:lastPrinted>2018-06-05T18:46:00Z</cp:lastPrinted>
  <dcterms:created xsi:type="dcterms:W3CDTF">2018-05-30T18:45:00Z</dcterms:created>
  <dcterms:modified xsi:type="dcterms:W3CDTF">2018-06-17T13:05:00Z</dcterms:modified>
</cp:coreProperties>
</file>