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31" w:rsidRDefault="00850831" w:rsidP="00850831">
      <w:pPr>
        <w:spacing w:line="36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Марг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го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31" w:rsidRDefault="00850831" w:rsidP="00850831">
      <w:pPr>
        <w:spacing w:line="36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50831" w:rsidRDefault="00850831" w:rsidP="00850831">
      <w:pPr>
        <w:spacing w:line="36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A233E" w:rsidRDefault="000A233E" w:rsidP="00850831">
      <w:pPr>
        <w:spacing w:line="36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B0D4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A233E" w:rsidRPr="008B0D4C" w:rsidRDefault="000A233E" w:rsidP="000A233E">
      <w:pPr>
        <w:spacing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0A233E" w:rsidRDefault="000A233E" w:rsidP="00C22641">
      <w:p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Введение….</w:t>
      </w:r>
      <w:r w:rsidRPr="008B0D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………………………………………………………………………..3</w:t>
      </w:r>
    </w:p>
    <w:p w:rsidR="000A233E" w:rsidRPr="007C231F" w:rsidRDefault="009B6295" w:rsidP="00E8646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Топонимы как лингвистическое </w:t>
      </w:r>
      <w:r w:rsidRPr="001410E1">
        <w:rPr>
          <w:bCs/>
          <w:color w:val="000000"/>
          <w:sz w:val="28"/>
          <w:szCs w:val="28"/>
        </w:rPr>
        <w:t>явление</w:t>
      </w:r>
      <w:r w:rsidR="000A233E" w:rsidRPr="009B6295">
        <w:rPr>
          <w:sz w:val="28"/>
          <w:szCs w:val="28"/>
        </w:rPr>
        <w:t>……</w:t>
      </w:r>
      <w:r>
        <w:rPr>
          <w:sz w:val="28"/>
          <w:szCs w:val="28"/>
        </w:rPr>
        <w:t>……………….</w:t>
      </w:r>
      <w:r w:rsidR="000A233E" w:rsidRPr="009B6295">
        <w:rPr>
          <w:sz w:val="28"/>
          <w:szCs w:val="28"/>
        </w:rPr>
        <w:t>……………..6</w:t>
      </w:r>
    </w:p>
    <w:p w:rsidR="007C231F" w:rsidRPr="007C231F" w:rsidRDefault="007C231F" w:rsidP="00E86464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426" w:hanging="142"/>
        <w:jc w:val="both"/>
        <w:rPr>
          <w:color w:val="000000"/>
          <w:sz w:val="28"/>
          <w:szCs w:val="28"/>
        </w:rPr>
      </w:pPr>
      <w:r w:rsidRPr="001410E1">
        <w:rPr>
          <w:bCs/>
          <w:color w:val="000000"/>
          <w:sz w:val="28"/>
          <w:szCs w:val="28"/>
        </w:rPr>
        <w:t>Понятие топонима</w:t>
      </w:r>
      <w:r>
        <w:rPr>
          <w:bCs/>
          <w:color w:val="000000"/>
          <w:sz w:val="28"/>
          <w:szCs w:val="28"/>
        </w:rPr>
        <w:t>…………………………………………………</w:t>
      </w:r>
      <w:r w:rsidR="007F240E">
        <w:rPr>
          <w:bCs/>
          <w:color w:val="000000"/>
          <w:sz w:val="28"/>
          <w:szCs w:val="28"/>
        </w:rPr>
        <w:t>………</w:t>
      </w:r>
      <w:r>
        <w:rPr>
          <w:bCs/>
          <w:color w:val="000000"/>
          <w:sz w:val="28"/>
          <w:szCs w:val="28"/>
        </w:rPr>
        <w:t>6</w:t>
      </w:r>
    </w:p>
    <w:p w:rsidR="007C231F" w:rsidRDefault="007C231F" w:rsidP="00E86464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426" w:hanging="142"/>
        <w:jc w:val="both"/>
        <w:rPr>
          <w:color w:val="000000"/>
          <w:sz w:val="28"/>
          <w:szCs w:val="28"/>
        </w:rPr>
      </w:pPr>
      <w:r w:rsidRPr="00145463">
        <w:rPr>
          <w:bCs/>
          <w:color w:val="000000"/>
          <w:sz w:val="28"/>
          <w:szCs w:val="28"/>
        </w:rPr>
        <w:t>Типология топонимов</w:t>
      </w:r>
      <w:r>
        <w:rPr>
          <w:bCs/>
          <w:color w:val="000000"/>
          <w:sz w:val="28"/>
          <w:szCs w:val="28"/>
        </w:rPr>
        <w:t>………………………………………………</w:t>
      </w:r>
      <w:r w:rsidR="007F240E">
        <w:rPr>
          <w:bCs/>
          <w:color w:val="000000"/>
          <w:sz w:val="28"/>
          <w:szCs w:val="28"/>
        </w:rPr>
        <w:t>…</w:t>
      </w:r>
      <w:r w:rsidR="00ED44D6">
        <w:rPr>
          <w:bCs/>
          <w:color w:val="000000"/>
          <w:sz w:val="28"/>
          <w:szCs w:val="28"/>
        </w:rPr>
        <w:t>.</w:t>
      </w:r>
      <w:r w:rsidR="007F240E">
        <w:rPr>
          <w:bCs/>
          <w:color w:val="000000"/>
          <w:sz w:val="28"/>
          <w:szCs w:val="28"/>
        </w:rPr>
        <w:t>….</w:t>
      </w:r>
      <w:r>
        <w:rPr>
          <w:bCs/>
          <w:color w:val="000000"/>
          <w:sz w:val="28"/>
          <w:szCs w:val="28"/>
        </w:rPr>
        <w:t>7</w:t>
      </w:r>
    </w:p>
    <w:p w:rsidR="007C231F" w:rsidRPr="007C231F" w:rsidRDefault="007C231F" w:rsidP="00E86464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426" w:hanging="142"/>
        <w:jc w:val="both"/>
        <w:rPr>
          <w:color w:val="000000"/>
          <w:sz w:val="28"/>
          <w:szCs w:val="28"/>
        </w:rPr>
      </w:pPr>
      <w:r w:rsidRPr="007C231F">
        <w:rPr>
          <w:bCs/>
          <w:color w:val="000000"/>
          <w:sz w:val="28"/>
          <w:szCs w:val="28"/>
        </w:rPr>
        <w:t>Проблемы топонимики</w:t>
      </w:r>
      <w:r>
        <w:rPr>
          <w:bCs/>
          <w:color w:val="000000"/>
          <w:sz w:val="28"/>
          <w:szCs w:val="28"/>
        </w:rPr>
        <w:t>……………………………………………</w:t>
      </w:r>
      <w:r w:rsidR="007F240E">
        <w:rPr>
          <w:bCs/>
          <w:color w:val="000000"/>
          <w:sz w:val="28"/>
          <w:szCs w:val="28"/>
        </w:rPr>
        <w:t>…</w:t>
      </w:r>
      <w:r w:rsidR="00ED44D6">
        <w:rPr>
          <w:bCs/>
          <w:color w:val="000000"/>
          <w:sz w:val="28"/>
          <w:szCs w:val="28"/>
        </w:rPr>
        <w:t>.</w:t>
      </w:r>
      <w:r w:rsidR="007F240E">
        <w:rPr>
          <w:bCs/>
          <w:color w:val="000000"/>
          <w:sz w:val="28"/>
          <w:szCs w:val="28"/>
        </w:rPr>
        <w:t>….</w:t>
      </w:r>
      <w:r>
        <w:rPr>
          <w:bCs/>
          <w:color w:val="000000"/>
          <w:sz w:val="28"/>
          <w:szCs w:val="28"/>
        </w:rPr>
        <w:t>..9</w:t>
      </w:r>
    </w:p>
    <w:p w:rsidR="007C231F" w:rsidRPr="007C231F" w:rsidRDefault="007C231F" w:rsidP="00E86464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426" w:hanging="14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способы перевода………………………………………</w:t>
      </w:r>
      <w:r w:rsidR="007F240E">
        <w:rPr>
          <w:bCs/>
          <w:color w:val="000000"/>
          <w:sz w:val="28"/>
          <w:szCs w:val="28"/>
        </w:rPr>
        <w:t>……..</w:t>
      </w:r>
      <w:r>
        <w:rPr>
          <w:bCs/>
          <w:color w:val="000000"/>
          <w:sz w:val="28"/>
          <w:szCs w:val="28"/>
        </w:rPr>
        <w:t>11</w:t>
      </w:r>
    </w:p>
    <w:p w:rsidR="000A233E" w:rsidRDefault="000075F9" w:rsidP="00C22641">
      <w:pPr>
        <w:pStyle w:val="a3"/>
        <w:numPr>
          <w:ilvl w:val="0"/>
          <w:numId w:val="1"/>
        </w:numPr>
        <w:spacing w:after="0" w:line="360" w:lineRule="auto"/>
        <w:ind w:left="426" w:right="-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05">
        <w:rPr>
          <w:rFonts w:ascii="Times New Roman" w:hAnsi="Times New Roman" w:cs="Times New Roman"/>
          <w:sz w:val="28"/>
          <w:szCs w:val="28"/>
        </w:rPr>
        <w:t xml:space="preserve">Проблемы перевода топонимической лексики  </w:t>
      </w:r>
      <w:r w:rsidR="000A233E" w:rsidRPr="008B0D4C">
        <w:rPr>
          <w:rFonts w:ascii="Times New Roman" w:hAnsi="Times New Roman" w:cs="Times New Roman"/>
          <w:sz w:val="28"/>
          <w:szCs w:val="28"/>
        </w:rPr>
        <w:t>……………</w:t>
      </w:r>
      <w:r w:rsidR="00ED44D6">
        <w:rPr>
          <w:rFonts w:ascii="Times New Roman" w:hAnsi="Times New Roman" w:cs="Times New Roman"/>
          <w:sz w:val="28"/>
          <w:szCs w:val="28"/>
        </w:rPr>
        <w:t>.</w:t>
      </w:r>
      <w:r w:rsidR="000A233E" w:rsidRPr="008B0D4C">
        <w:rPr>
          <w:rFonts w:ascii="Times New Roman" w:hAnsi="Times New Roman" w:cs="Times New Roman"/>
          <w:sz w:val="28"/>
          <w:szCs w:val="28"/>
        </w:rPr>
        <w:t>…</w:t>
      </w:r>
      <w:r w:rsidR="000A233E">
        <w:rPr>
          <w:rFonts w:ascii="Times New Roman" w:hAnsi="Times New Roman" w:cs="Times New Roman"/>
          <w:sz w:val="28"/>
          <w:szCs w:val="28"/>
        </w:rPr>
        <w:t>….</w:t>
      </w:r>
      <w:r w:rsidR="00ED44D6">
        <w:rPr>
          <w:rFonts w:ascii="Times New Roman" w:hAnsi="Times New Roman" w:cs="Times New Roman"/>
          <w:sz w:val="28"/>
          <w:szCs w:val="28"/>
        </w:rPr>
        <w:t>…...</w:t>
      </w:r>
      <w:r w:rsidR="000A233E" w:rsidRPr="008B0D4C">
        <w:rPr>
          <w:rFonts w:ascii="Times New Roman" w:hAnsi="Times New Roman" w:cs="Times New Roman"/>
          <w:sz w:val="28"/>
          <w:szCs w:val="28"/>
        </w:rPr>
        <w:t>….</w:t>
      </w:r>
      <w:r w:rsidR="00C22641">
        <w:rPr>
          <w:rFonts w:ascii="Times New Roman" w:hAnsi="Times New Roman" w:cs="Times New Roman"/>
          <w:sz w:val="28"/>
          <w:szCs w:val="28"/>
        </w:rPr>
        <w:t>1</w:t>
      </w:r>
      <w:r w:rsidR="005F53EB">
        <w:rPr>
          <w:rFonts w:ascii="Times New Roman" w:hAnsi="Times New Roman" w:cs="Times New Roman"/>
          <w:sz w:val="28"/>
          <w:szCs w:val="28"/>
        </w:rPr>
        <w:t>5</w:t>
      </w:r>
    </w:p>
    <w:p w:rsidR="006B6005" w:rsidRDefault="00E50BBC" w:rsidP="00E86464">
      <w:pPr>
        <w:pStyle w:val="a3"/>
        <w:numPr>
          <w:ilvl w:val="1"/>
          <w:numId w:val="1"/>
        </w:numPr>
        <w:spacing w:after="0" w:line="360" w:lineRule="auto"/>
        <w:ind w:left="426" w:right="-142" w:hanging="14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Особенности перевода топонимов с помощью транскри</w:t>
      </w:r>
      <w:r w:rsidR="00E86464">
        <w:rPr>
          <w:sz w:val="28"/>
          <w:szCs w:val="28"/>
        </w:rPr>
        <w:t>п</w:t>
      </w:r>
      <w:r>
        <w:rPr>
          <w:sz w:val="28"/>
          <w:szCs w:val="28"/>
        </w:rPr>
        <w:t>ции</w:t>
      </w:r>
      <w:r w:rsidR="006B6005">
        <w:rPr>
          <w:rFonts w:ascii="Times New Roman" w:hAnsi="Times New Roman" w:cs="Times New Roman"/>
          <w:sz w:val="28"/>
          <w:szCs w:val="28"/>
        </w:rPr>
        <w:t>…</w:t>
      </w:r>
      <w:r w:rsidR="007F240E">
        <w:rPr>
          <w:rFonts w:ascii="Times New Roman" w:hAnsi="Times New Roman" w:cs="Times New Roman"/>
          <w:sz w:val="28"/>
          <w:szCs w:val="28"/>
        </w:rPr>
        <w:t>…</w:t>
      </w:r>
      <w:r w:rsidR="005F53EB">
        <w:rPr>
          <w:rFonts w:ascii="Times New Roman" w:hAnsi="Times New Roman" w:cs="Times New Roman"/>
          <w:sz w:val="28"/>
          <w:szCs w:val="28"/>
        </w:rPr>
        <w:t>...</w:t>
      </w:r>
      <w:r w:rsidR="00ED44D6">
        <w:rPr>
          <w:rFonts w:ascii="Times New Roman" w:hAnsi="Times New Roman" w:cs="Times New Roman"/>
          <w:sz w:val="28"/>
          <w:szCs w:val="28"/>
        </w:rPr>
        <w:t>....</w:t>
      </w:r>
      <w:r w:rsidR="005F53EB">
        <w:rPr>
          <w:rFonts w:ascii="Times New Roman" w:hAnsi="Times New Roman" w:cs="Times New Roman"/>
          <w:sz w:val="28"/>
          <w:szCs w:val="28"/>
        </w:rPr>
        <w:t>16</w:t>
      </w:r>
    </w:p>
    <w:p w:rsidR="00E50BBC" w:rsidRDefault="00E50BBC" w:rsidP="00E86464">
      <w:pPr>
        <w:pStyle w:val="a3"/>
        <w:numPr>
          <w:ilvl w:val="1"/>
          <w:numId w:val="1"/>
        </w:numPr>
        <w:spacing w:after="0" w:line="360" w:lineRule="auto"/>
        <w:ind w:left="709" w:right="-142" w:hanging="42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Особенности перевода топонимов с помощью транслитерации……</w:t>
      </w:r>
      <w:r w:rsidR="005F53EB">
        <w:rPr>
          <w:sz w:val="28"/>
          <w:szCs w:val="28"/>
        </w:rPr>
        <w:t>…</w:t>
      </w:r>
      <w:r w:rsidR="005F53EB">
        <w:rPr>
          <w:rFonts w:ascii="Times New Roman" w:hAnsi="Times New Roman" w:cs="Times New Roman"/>
          <w:sz w:val="28"/>
          <w:szCs w:val="28"/>
        </w:rPr>
        <w:t>..</w:t>
      </w:r>
      <w:r w:rsidR="00ED44D6">
        <w:rPr>
          <w:rFonts w:ascii="Times New Roman" w:hAnsi="Times New Roman" w:cs="Times New Roman"/>
          <w:sz w:val="28"/>
          <w:szCs w:val="28"/>
        </w:rPr>
        <w:t>.</w:t>
      </w:r>
      <w:r w:rsidR="005F53EB">
        <w:rPr>
          <w:rFonts w:ascii="Times New Roman" w:hAnsi="Times New Roman" w:cs="Times New Roman"/>
          <w:sz w:val="28"/>
          <w:szCs w:val="28"/>
        </w:rPr>
        <w:t>.17</w:t>
      </w:r>
    </w:p>
    <w:p w:rsidR="006B6005" w:rsidRPr="008B0D4C" w:rsidRDefault="00E50BBC" w:rsidP="00E86464">
      <w:pPr>
        <w:pStyle w:val="a3"/>
        <w:numPr>
          <w:ilvl w:val="1"/>
          <w:numId w:val="1"/>
        </w:numPr>
        <w:spacing w:after="0" w:line="360" w:lineRule="auto"/>
        <w:ind w:left="709" w:right="-142" w:hanging="42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Особенности перевода топонимов с помощью калькирования</w:t>
      </w:r>
      <w:r w:rsidR="006B6005">
        <w:rPr>
          <w:rFonts w:ascii="Times New Roman" w:hAnsi="Times New Roman" w:cs="Times New Roman"/>
          <w:sz w:val="28"/>
          <w:szCs w:val="28"/>
        </w:rPr>
        <w:t>…</w:t>
      </w:r>
      <w:r w:rsidR="005F53EB">
        <w:rPr>
          <w:rFonts w:ascii="Times New Roman" w:hAnsi="Times New Roman" w:cs="Times New Roman"/>
          <w:sz w:val="28"/>
          <w:szCs w:val="28"/>
        </w:rPr>
        <w:t>…</w:t>
      </w:r>
      <w:r w:rsidR="00ED44D6">
        <w:rPr>
          <w:rFonts w:ascii="Times New Roman" w:hAnsi="Times New Roman" w:cs="Times New Roman"/>
          <w:sz w:val="28"/>
          <w:szCs w:val="28"/>
        </w:rPr>
        <w:t>…..</w:t>
      </w:r>
      <w:r w:rsidR="005F53EB">
        <w:rPr>
          <w:rFonts w:ascii="Times New Roman" w:hAnsi="Times New Roman" w:cs="Times New Roman"/>
          <w:sz w:val="28"/>
          <w:szCs w:val="28"/>
        </w:rPr>
        <w:t>18</w:t>
      </w:r>
    </w:p>
    <w:p w:rsidR="000A233E" w:rsidRPr="008B0D4C" w:rsidRDefault="000A233E" w:rsidP="00C22641">
      <w:p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8B0D4C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ED44D6">
        <w:rPr>
          <w:rFonts w:ascii="Times New Roman" w:hAnsi="Times New Roman" w:cs="Times New Roman"/>
          <w:sz w:val="28"/>
          <w:szCs w:val="28"/>
        </w:rPr>
        <w:t>……...</w:t>
      </w:r>
      <w:r w:rsidR="005F53EB">
        <w:rPr>
          <w:rFonts w:ascii="Times New Roman" w:hAnsi="Times New Roman" w:cs="Times New Roman"/>
          <w:sz w:val="28"/>
          <w:szCs w:val="28"/>
        </w:rPr>
        <w:t>.22</w:t>
      </w:r>
    </w:p>
    <w:p w:rsidR="000A233E" w:rsidRPr="008B0D4C" w:rsidRDefault="000A233E" w:rsidP="00C22641">
      <w:p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8B0D4C"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ED44D6">
        <w:rPr>
          <w:rFonts w:ascii="Times New Roman" w:hAnsi="Times New Roman" w:cs="Times New Roman"/>
          <w:sz w:val="28"/>
          <w:szCs w:val="28"/>
        </w:rPr>
        <w:t>.................</w:t>
      </w:r>
      <w:r w:rsidR="005F53EB">
        <w:rPr>
          <w:rFonts w:ascii="Times New Roman" w:hAnsi="Times New Roman" w:cs="Times New Roman"/>
          <w:sz w:val="28"/>
          <w:szCs w:val="28"/>
        </w:rPr>
        <w:t>....25</w:t>
      </w:r>
    </w:p>
    <w:p w:rsidR="000A233E" w:rsidRDefault="000A233E" w:rsidP="00C22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0C85" w:rsidRDefault="000A233E" w:rsidP="000C5DD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6B6005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</w:p>
    <w:p w:rsidR="008D7884" w:rsidRPr="008D7884" w:rsidRDefault="008D7884" w:rsidP="008D7884"/>
    <w:p w:rsidR="008825CF" w:rsidRDefault="00C56DED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F97021">
        <w:rPr>
          <w:color w:val="000000"/>
          <w:sz w:val="28"/>
          <w:szCs w:val="28"/>
          <w:shd w:val="clear" w:color="auto" w:fill="FCFCFC"/>
        </w:rPr>
        <w:t>Изучение проблемы перевода географических названий с одного языка на другой сегодня интересует многих ученых. Большой интерес к данному вопросу ознаменован, прежде всего, тем, что географические названия, относящиеся к разряду имен собственных, до сих пор не до конца исследованы. Большие споры вызывает проблема значения географических названий и способы передачи значения в другом языке. Более того, многие географические названия обладают специфическими национально-культурными особенностями, отражая строй языка, историю развития общества и культурные традиции того или иного этноса. Поэтому сегодня до сих пор не существует четкой классификации основных способов перевода географических названий, а процесс их перевода всегда вызывает большие трудности. В связи с вышеизложенным, очевидна актуальность проводимого исследования.</w:t>
      </w:r>
    </w:p>
    <w:p w:rsidR="00814A40" w:rsidRPr="008825CF" w:rsidRDefault="00814A40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F97021">
        <w:rPr>
          <w:color w:val="000000"/>
          <w:sz w:val="28"/>
          <w:szCs w:val="28"/>
        </w:rPr>
        <w:t>Трудно представить себе современный мир без географических имен. Каждый топоним несет разнообразную информацию: историческую, географическую, лингвистическую, так как географические названия – это свидетельства исторических условий эпох, когда они возникали, формировались и распространялись в тех или иных странах.</w:t>
      </w:r>
    </w:p>
    <w:p w:rsidR="00814A40" w:rsidRPr="00F97021" w:rsidRDefault="00814A40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t>Несмотря на длительную историю исследований и наличие весомого количества трудов, посвящённых изучению топонимов, всё ещё остаётся множество проблем, затрудняющих толкование топонимов, спорных вопросов, связанных с определением источников топонимов и требующих к себе более пристального внимания не только со стороны лингвистов, но и историков.</w:t>
      </w:r>
    </w:p>
    <w:p w:rsidR="00B16A62" w:rsidRDefault="00B16A62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Объектом нашей работы являются топонимы, предметом – особенности перевода греческих и русских топонимов.</w:t>
      </w:r>
    </w:p>
    <w:p w:rsidR="00814A40" w:rsidRPr="00F97021" w:rsidRDefault="00814A40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lastRenderedPageBreak/>
        <w:t>Цель данной курсовой работы</w:t>
      </w:r>
      <w:r w:rsidR="00247402">
        <w:rPr>
          <w:color w:val="000000"/>
          <w:sz w:val="28"/>
          <w:szCs w:val="28"/>
        </w:rPr>
        <w:t xml:space="preserve"> -</w:t>
      </w:r>
      <w:r w:rsidRPr="00F97021">
        <w:rPr>
          <w:color w:val="000000"/>
          <w:sz w:val="28"/>
          <w:szCs w:val="28"/>
        </w:rPr>
        <w:t xml:space="preserve"> исследовать особенности </w:t>
      </w:r>
      <w:r w:rsidR="008825CF">
        <w:rPr>
          <w:color w:val="000000"/>
          <w:sz w:val="28"/>
          <w:szCs w:val="28"/>
        </w:rPr>
        <w:t xml:space="preserve">перевода </w:t>
      </w:r>
      <w:r w:rsidR="00C56DED" w:rsidRPr="00F97021">
        <w:rPr>
          <w:color w:val="000000"/>
          <w:sz w:val="28"/>
          <w:szCs w:val="28"/>
        </w:rPr>
        <w:t>новогреческих</w:t>
      </w:r>
      <w:r w:rsidRPr="00F97021">
        <w:rPr>
          <w:color w:val="000000"/>
          <w:sz w:val="28"/>
          <w:szCs w:val="28"/>
        </w:rPr>
        <w:t xml:space="preserve"> топонимов </w:t>
      </w:r>
      <w:r w:rsidR="008825CF">
        <w:rPr>
          <w:color w:val="000000"/>
          <w:sz w:val="28"/>
          <w:szCs w:val="28"/>
        </w:rPr>
        <w:t>на русский язык и, наоборот, русских топонимов на новогреческий</w:t>
      </w:r>
      <w:r w:rsidR="00C56DED" w:rsidRPr="00F97021">
        <w:rPr>
          <w:color w:val="000000"/>
          <w:sz w:val="28"/>
          <w:szCs w:val="28"/>
        </w:rPr>
        <w:t>.</w:t>
      </w:r>
    </w:p>
    <w:p w:rsidR="00C56DED" w:rsidRPr="00F97021" w:rsidRDefault="00814A40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t xml:space="preserve">Для достижения поставленной цели необходимо выполнить следующие задачи: </w:t>
      </w:r>
    </w:p>
    <w:p w:rsidR="00D628C6" w:rsidRDefault="00D628C6" w:rsidP="000C5D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определение понятию «топоним»;</w:t>
      </w:r>
    </w:p>
    <w:p w:rsidR="00C56DED" w:rsidRPr="00F97021" w:rsidRDefault="00814A40" w:rsidP="000C5D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t>рассмотреть типологию топонимов</w:t>
      </w:r>
      <w:r w:rsidR="00C56DED" w:rsidRPr="00F97021">
        <w:rPr>
          <w:color w:val="000000"/>
          <w:sz w:val="28"/>
          <w:szCs w:val="28"/>
        </w:rPr>
        <w:t>;</w:t>
      </w:r>
    </w:p>
    <w:p w:rsidR="00C56DED" w:rsidRPr="00F97021" w:rsidRDefault="00C56DED" w:rsidP="000C5D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t>изучить проблемы топонимики;</w:t>
      </w:r>
    </w:p>
    <w:p w:rsidR="00C56DED" w:rsidRPr="00F97021" w:rsidRDefault="00C56DED" w:rsidP="000C5D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t>выявить</w:t>
      </w:r>
      <w:r w:rsidR="00D628C6">
        <w:rPr>
          <w:color w:val="000000"/>
          <w:sz w:val="28"/>
          <w:szCs w:val="28"/>
        </w:rPr>
        <w:t xml:space="preserve"> особенности </w:t>
      </w:r>
      <w:r w:rsidRPr="00F97021">
        <w:rPr>
          <w:color w:val="000000"/>
          <w:sz w:val="28"/>
          <w:szCs w:val="28"/>
        </w:rPr>
        <w:t>новогреческих</w:t>
      </w:r>
      <w:r w:rsidR="00814A40" w:rsidRPr="00F97021">
        <w:rPr>
          <w:color w:val="000000"/>
          <w:sz w:val="28"/>
          <w:szCs w:val="28"/>
        </w:rPr>
        <w:t xml:space="preserve"> топонимов, </w:t>
      </w:r>
      <w:r w:rsidR="00D628C6">
        <w:rPr>
          <w:color w:val="000000"/>
          <w:sz w:val="28"/>
          <w:szCs w:val="28"/>
        </w:rPr>
        <w:t>распространенных</w:t>
      </w:r>
      <w:r w:rsidR="00814A40" w:rsidRPr="00F97021">
        <w:rPr>
          <w:color w:val="000000"/>
          <w:sz w:val="28"/>
          <w:szCs w:val="28"/>
        </w:rPr>
        <w:t xml:space="preserve"> на территории </w:t>
      </w:r>
      <w:r w:rsidRPr="00F97021">
        <w:rPr>
          <w:color w:val="000000"/>
          <w:sz w:val="28"/>
          <w:szCs w:val="28"/>
        </w:rPr>
        <w:t>Греции;</w:t>
      </w:r>
    </w:p>
    <w:p w:rsidR="00C56DED" w:rsidRPr="00F97021" w:rsidRDefault="00C56DED" w:rsidP="000C5D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t xml:space="preserve">также </w:t>
      </w:r>
      <w:r w:rsidR="00D628C6">
        <w:rPr>
          <w:color w:val="000000"/>
          <w:sz w:val="28"/>
          <w:szCs w:val="28"/>
        </w:rPr>
        <w:t>показать</w:t>
      </w:r>
      <w:r w:rsidRPr="00F97021">
        <w:rPr>
          <w:color w:val="000000"/>
          <w:sz w:val="28"/>
          <w:szCs w:val="28"/>
        </w:rPr>
        <w:t xml:space="preserve"> особенности топонимов, </w:t>
      </w:r>
      <w:r w:rsidR="00D628C6">
        <w:rPr>
          <w:color w:val="000000"/>
          <w:sz w:val="28"/>
          <w:szCs w:val="28"/>
        </w:rPr>
        <w:t>распространенных</w:t>
      </w:r>
      <w:r w:rsidRPr="00F97021">
        <w:rPr>
          <w:color w:val="000000"/>
          <w:sz w:val="28"/>
          <w:szCs w:val="28"/>
        </w:rPr>
        <w:t xml:space="preserve"> на территории России;</w:t>
      </w:r>
    </w:p>
    <w:p w:rsidR="00814A40" w:rsidRPr="00F97021" w:rsidRDefault="00814A40" w:rsidP="000C5D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t xml:space="preserve">провести анализ географических названий на примере повести </w:t>
      </w:r>
      <w:r w:rsidR="00C56DED" w:rsidRPr="00F97021">
        <w:rPr>
          <w:color w:val="000000"/>
          <w:sz w:val="28"/>
          <w:szCs w:val="28"/>
        </w:rPr>
        <w:t>словарей и глоссариев.</w:t>
      </w:r>
    </w:p>
    <w:p w:rsidR="00814A40" w:rsidRDefault="00814A40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t>Материалом для исследования послужили топонимы</w:t>
      </w:r>
      <w:r w:rsidR="00236BA2">
        <w:rPr>
          <w:color w:val="000000"/>
          <w:sz w:val="28"/>
          <w:szCs w:val="28"/>
        </w:rPr>
        <w:t xml:space="preserve"> греческого и русского происхождения, извлеченные из лексикографических словарей и данных Интернета.</w:t>
      </w:r>
      <w:r w:rsidR="00496922">
        <w:rPr>
          <w:color w:val="000000"/>
          <w:sz w:val="28"/>
          <w:szCs w:val="28"/>
        </w:rPr>
        <w:t xml:space="preserve"> </w:t>
      </w:r>
      <w:r w:rsidR="00275EA8">
        <w:rPr>
          <w:color w:val="000000"/>
          <w:sz w:val="28"/>
          <w:szCs w:val="28"/>
        </w:rPr>
        <w:t>Методологической базой</w:t>
      </w:r>
      <w:r w:rsidR="00496922">
        <w:rPr>
          <w:color w:val="000000"/>
          <w:sz w:val="28"/>
          <w:szCs w:val="28"/>
        </w:rPr>
        <w:t xml:space="preserve"> исследования</w:t>
      </w:r>
      <w:r w:rsidR="00275EA8">
        <w:rPr>
          <w:color w:val="000000"/>
          <w:sz w:val="28"/>
          <w:szCs w:val="28"/>
        </w:rPr>
        <w:t xml:space="preserve"> послужили исследования</w:t>
      </w:r>
      <w:r w:rsidR="00496922">
        <w:rPr>
          <w:color w:val="000000"/>
          <w:sz w:val="28"/>
          <w:szCs w:val="28"/>
        </w:rPr>
        <w:t xml:space="preserve"> </w:t>
      </w:r>
      <w:r w:rsidR="00846E94">
        <w:rPr>
          <w:color w:val="000000"/>
          <w:sz w:val="27"/>
          <w:szCs w:val="27"/>
        </w:rPr>
        <w:t xml:space="preserve">Басик С. Н., Бондалетова В. Д., Жучкевич В. А. </w:t>
      </w:r>
      <w:r w:rsidR="00496922">
        <w:rPr>
          <w:color w:val="000000"/>
          <w:sz w:val="28"/>
          <w:szCs w:val="28"/>
        </w:rPr>
        <w:t>Работа состоит из введения, двух глав, сопровождаю</w:t>
      </w:r>
      <w:r w:rsidRPr="00F97021">
        <w:rPr>
          <w:color w:val="000000"/>
          <w:sz w:val="28"/>
          <w:szCs w:val="28"/>
        </w:rPr>
        <w:t>щихся выводами, заключени</w:t>
      </w:r>
      <w:r w:rsidR="00496922">
        <w:rPr>
          <w:color w:val="000000"/>
          <w:sz w:val="28"/>
          <w:szCs w:val="28"/>
        </w:rPr>
        <w:t>ем</w:t>
      </w:r>
      <w:r w:rsidR="008825CF">
        <w:rPr>
          <w:color w:val="000000"/>
          <w:sz w:val="28"/>
          <w:szCs w:val="28"/>
        </w:rPr>
        <w:t xml:space="preserve"> и</w:t>
      </w:r>
      <w:r w:rsidR="00496922">
        <w:rPr>
          <w:color w:val="000000"/>
          <w:sz w:val="28"/>
          <w:szCs w:val="28"/>
        </w:rPr>
        <w:t xml:space="preserve"> библиографией</w:t>
      </w:r>
      <w:r w:rsidR="008825CF">
        <w:rPr>
          <w:color w:val="000000"/>
          <w:sz w:val="28"/>
          <w:szCs w:val="28"/>
        </w:rPr>
        <w:t>.</w:t>
      </w:r>
    </w:p>
    <w:p w:rsidR="00015222" w:rsidRPr="00F97021" w:rsidRDefault="00015222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значимость настоящей курсовой работы состоит в том, что материал исследования может быть применен в учебных спецкурсах по переводоведению.</w:t>
      </w:r>
    </w:p>
    <w:p w:rsidR="00814A40" w:rsidRPr="00F97021" w:rsidRDefault="00814A40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t>Во введении обозначается проблема, обосновывается актуальность исследования, определяются цели, задачи и методы исследования.</w:t>
      </w:r>
    </w:p>
    <w:p w:rsidR="00814A40" w:rsidRPr="00F97021" w:rsidRDefault="00814A40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t>В первой главе</w:t>
      </w:r>
      <w:r w:rsidR="00FD0EE1">
        <w:rPr>
          <w:color w:val="000000"/>
          <w:sz w:val="28"/>
          <w:szCs w:val="28"/>
        </w:rPr>
        <w:t xml:space="preserve"> </w:t>
      </w:r>
      <w:r w:rsidRPr="00F97021">
        <w:rPr>
          <w:color w:val="000000"/>
          <w:sz w:val="28"/>
          <w:szCs w:val="28"/>
        </w:rPr>
        <w:t>определяется понятие топонима, рассматривается типология топонимов, проблемы топонимики и особенности тех английских топонимов, которые существуют на территории Великобритании.</w:t>
      </w:r>
    </w:p>
    <w:p w:rsidR="00814A40" w:rsidRPr="00F97021" w:rsidRDefault="00814A40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t>Во второй главе</w:t>
      </w:r>
      <w:r w:rsidR="00FD0EE1">
        <w:rPr>
          <w:i/>
          <w:iCs/>
          <w:color w:val="000000"/>
          <w:sz w:val="28"/>
          <w:szCs w:val="28"/>
        </w:rPr>
        <w:t xml:space="preserve"> </w:t>
      </w:r>
      <w:r w:rsidRPr="00F97021">
        <w:rPr>
          <w:color w:val="000000"/>
          <w:sz w:val="28"/>
          <w:szCs w:val="28"/>
        </w:rPr>
        <w:t xml:space="preserve">проводится анализ топонимов, выбранных из </w:t>
      </w:r>
      <w:r w:rsidR="008825CF">
        <w:rPr>
          <w:color w:val="000000"/>
          <w:sz w:val="28"/>
          <w:szCs w:val="28"/>
        </w:rPr>
        <w:t>словарей и глоссариев</w:t>
      </w:r>
      <w:r w:rsidRPr="00F97021">
        <w:rPr>
          <w:color w:val="000000"/>
          <w:sz w:val="28"/>
          <w:szCs w:val="28"/>
        </w:rPr>
        <w:t>.</w:t>
      </w:r>
    </w:p>
    <w:p w:rsidR="00D0542B" w:rsidRDefault="00814A40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021">
        <w:rPr>
          <w:color w:val="000000"/>
          <w:sz w:val="28"/>
          <w:szCs w:val="28"/>
        </w:rPr>
        <w:lastRenderedPageBreak/>
        <w:t>В заключении</w:t>
      </w:r>
      <w:r w:rsidR="00FD0EE1">
        <w:rPr>
          <w:color w:val="000000"/>
          <w:sz w:val="28"/>
          <w:szCs w:val="28"/>
        </w:rPr>
        <w:t xml:space="preserve"> </w:t>
      </w:r>
      <w:r w:rsidRPr="00F97021">
        <w:rPr>
          <w:color w:val="000000"/>
          <w:sz w:val="28"/>
          <w:szCs w:val="28"/>
        </w:rPr>
        <w:t xml:space="preserve">предоставляются результаты теоретического и практического исследований </w:t>
      </w:r>
      <w:r w:rsidR="008825CF">
        <w:rPr>
          <w:color w:val="000000"/>
          <w:sz w:val="28"/>
          <w:szCs w:val="28"/>
        </w:rPr>
        <w:t>новогреческих и русских</w:t>
      </w:r>
      <w:r w:rsidRPr="00F97021">
        <w:rPr>
          <w:color w:val="000000"/>
          <w:sz w:val="28"/>
          <w:szCs w:val="28"/>
        </w:rPr>
        <w:t xml:space="preserve"> топонимов. Библиография включает в себя названия работ российских и зарубежных лингвистов и словарей, материал которых исполь</w:t>
      </w:r>
      <w:r w:rsidR="00247402">
        <w:rPr>
          <w:color w:val="000000"/>
          <w:sz w:val="28"/>
          <w:szCs w:val="28"/>
        </w:rPr>
        <w:t xml:space="preserve">зуется в ходе исследовательской </w:t>
      </w:r>
      <w:r w:rsidRPr="00F97021">
        <w:rPr>
          <w:color w:val="000000"/>
          <w:sz w:val="28"/>
          <w:szCs w:val="28"/>
        </w:rPr>
        <w:t>работы.</w:t>
      </w:r>
    </w:p>
    <w:p w:rsidR="00247402" w:rsidRDefault="00247402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247402" w:rsidSect="00E00C8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42B" w:rsidRDefault="001410E1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</w:t>
      </w:r>
      <w:r w:rsidR="00D0542B" w:rsidRPr="001410E1">
        <w:rPr>
          <w:bCs/>
          <w:color w:val="000000"/>
          <w:sz w:val="28"/>
          <w:szCs w:val="28"/>
        </w:rPr>
        <w:t xml:space="preserve"> Топонимы как лингвистическое явление</w:t>
      </w:r>
    </w:p>
    <w:p w:rsidR="008D7884" w:rsidRPr="001410E1" w:rsidRDefault="008D7884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0542B" w:rsidRDefault="001410E1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r w:rsidR="00D0542B" w:rsidRPr="00D0542B">
        <w:rPr>
          <w:color w:val="000000"/>
          <w:sz w:val="28"/>
          <w:szCs w:val="28"/>
        </w:rPr>
        <w:t xml:space="preserve"> чтобы рассмотреть топонимы как лингвистическое явление, необходимо дать определение понятию топонима, провести типологическое исследование топонимов, изучить проблемы топонимики и выяснить, какие языки являются источниками топонимов, встречающихся на территории Великобритании.</w:t>
      </w:r>
    </w:p>
    <w:p w:rsidR="008D7884" w:rsidRPr="00D0542B" w:rsidRDefault="008D7884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0542B" w:rsidRDefault="00D0542B" w:rsidP="008D7884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1410E1">
        <w:rPr>
          <w:bCs/>
          <w:color w:val="000000"/>
          <w:sz w:val="28"/>
          <w:szCs w:val="28"/>
        </w:rPr>
        <w:t>Понятие топонима</w:t>
      </w:r>
    </w:p>
    <w:p w:rsidR="008D7884" w:rsidRPr="001410E1" w:rsidRDefault="008D7884" w:rsidP="008D7884">
      <w:pPr>
        <w:pStyle w:val="a4"/>
        <w:shd w:val="clear" w:color="auto" w:fill="FFFFFF"/>
        <w:spacing w:before="0" w:beforeAutospacing="0" w:after="0" w:afterAutospacing="0" w:line="360" w:lineRule="auto"/>
        <w:ind w:left="1141"/>
        <w:jc w:val="both"/>
        <w:rPr>
          <w:color w:val="000000"/>
          <w:sz w:val="28"/>
          <w:szCs w:val="28"/>
        </w:rPr>
      </w:pPr>
    </w:p>
    <w:p w:rsidR="00D0542B" w:rsidRPr="00D0542B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 xml:space="preserve">Как известно, раздел языкознания, изучающий имена собственные всех типов, закономерности их развития и функционирования </w:t>
      </w:r>
      <w:r w:rsidR="002527AD">
        <w:rPr>
          <w:color w:val="000000"/>
          <w:sz w:val="28"/>
          <w:szCs w:val="28"/>
        </w:rPr>
        <w:t xml:space="preserve">называется </w:t>
      </w:r>
      <w:r w:rsidRPr="002527AD">
        <w:rPr>
          <w:bCs/>
          <w:color w:val="000000"/>
          <w:sz w:val="28"/>
          <w:szCs w:val="28"/>
        </w:rPr>
        <w:t>ономастикой</w:t>
      </w:r>
      <w:r w:rsidRPr="00D0542B">
        <w:rPr>
          <w:color w:val="000000"/>
          <w:sz w:val="28"/>
          <w:szCs w:val="28"/>
        </w:rPr>
        <w:t>. В первую очередь, она считается лингвистической наукой. Вместе с тем, чтобы выявлять специфи</w:t>
      </w:r>
      <w:r w:rsidR="002527AD">
        <w:rPr>
          <w:color w:val="000000"/>
          <w:sz w:val="28"/>
          <w:szCs w:val="28"/>
        </w:rPr>
        <w:t>ку именуемых объектов и традиций, связанных</w:t>
      </w:r>
      <w:r w:rsidRPr="00D0542B">
        <w:rPr>
          <w:color w:val="000000"/>
          <w:sz w:val="28"/>
          <w:szCs w:val="28"/>
        </w:rPr>
        <w:t xml:space="preserve"> с их именами</w:t>
      </w:r>
      <w:r w:rsidR="002527AD">
        <w:rPr>
          <w:color w:val="000000"/>
          <w:sz w:val="28"/>
          <w:szCs w:val="28"/>
        </w:rPr>
        <w:t>,</w:t>
      </w:r>
      <w:r w:rsidRPr="00D0542B">
        <w:rPr>
          <w:color w:val="000000"/>
          <w:sz w:val="28"/>
          <w:szCs w:val="28"/>
        </w:rPr>
        <w:t xml:space="preserve"> необходимо рассматривать и исторический, географический, культурологический, социологический и литературный компоненты, которые помогают</w:t>
      </w:r>
      <w:r w:rsidR="002527AD">
        <w:rPr>
          <w:color w:val="000000"/>
          <w:sz w:val="28"/>
          <w:szCs w:val="28"/>
        </w:rPr>
        <w:t xml:space="preserve"> в понимании сущности топонима</w:t>
      </w:r>
      <w:r w:rsidRPr="00D0542B">
        <w:rPr>
          <w:color w:val="000000"/>
          <w:sz w:val="28"/>
          <w:szCs w:val="28"/>
        </w:rPr>
        <w:t>. В любом географическом имени присутствует или присутствовало конкретное содержание, которое в ряде случаев оказывается утраченным. Процесс наименований является процессом народного творчества, имеющего свои национальные и языковые особенности.</w:t>
      </w:r>
    </w:p>
    <w:p w:rsidR="00D0542B" w:rsidRPr="00D0542B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В рамках ономастики можно выделить отдельную на</w:t>
      </w:r>
      <w:r w:rsidRPr="002527AD">
        <w:rPr>
          <w:color w:val="000000"/>
          <w:sz w:val="28"/>
          <w:szCs w:val="28"/>
        </w:rPr>
        <w:t>уку –</w:t>
      </w:r>
      <w:r w:rsidR="002527AD" w:rsidRPr="002527AD">
        <w:rPr>
          <w:color w:val="000000"/>
          <w:sz w:val="28"/>
          <w:szCs w:val="28"/>
        </w:rPr>
        <w:t xml:space="preserve"> </w:t>
      </w:r>
      <w:r w:rsidRPr="002527AD">
        <w:rPr>
          <w:bCs/>
          <w:color w:val="000000"/>
          <w:sz w:val="28"/>
          <w:szCs w:val="28"/>
        </w:rPr>
        <w:t>топонимику</w:t>
      </w:r>
      <w:r w:rsidRPr="002527AD">
        <w:rPr>
          <w:color w:val="000000"/>
          <w:sz w:val="28"/>
          <w:szCs w:val="28"/>
        </w:rPr>
        <w:t>.</w:t>
      </w:r>
      <w:r w:rsidRPr="00D0542B">
        <w:rPr>
          <w:color w:val="000000"/>
          <w:sz w:val="28"/>
          <w:szCs w:val="28"/>
        </w:rPr>
        <w:t xml:space="preserve"> Топонимика исследует имена собственные, обозначающие названия географических объектов, их происхождение, развитие, современное состояние, написание и произношение. Совокупность топонимов той или иной области </w:t>
      </w:r>
      <w:r w:rsidRPr="002527AD">
        <w:rPr>
          <w:color w:val="000000"/>
          <w:sz w:val="28"/>
          <w:szCs w:val="28"/>
        </w:rPr>
        <w:t>называется</w:t>
      </w:r>
      <w:r w:rsidR="002527AD" w:rsidRPr="002527AD">
        <w:rPr>
          <w:color w:val="000000"/>
          <w:sz w:val="28"/>
          <w:szCs w:val="28"/>
        </w:rPr>
        <w:t xml:space="preserve"> </w:t>
      </w:r>
      <w:r w:rsidRPr="002527AD">
        <w:rPr>
          <w:bCs/>
          <w:color w:val="000000"/>
          <w:sz w:val="28"/>
          <w:szCs w:val="28"/>
        </w:rPr>
        <w:t>топонимией</w:t>
      </w:r>
      <w:r w:rsidRPr="002527AD">
        <w:rPr>
          <w:color w:val="000000"/>
          <w:sz w:val="28"/>
          <w:szCs w:val="28"/>
        </w:rPr>
        <w:t>.</w:t>
      </w:r>
    </w:p>
    <w:p w:rsidR="00D0542B" w:rsidRPr="00D0542B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5463">
        <w:rPr>
          <w:color w:val="000000"/>
          <w:sz w:val="28"/>
          <w:szCs w:val="28"/>
        </w:rPr>
        <w:t>Под</w:t>
      </w:r>
      <w:r w:rsidR="00145463" w:rsidRPr="00145463">
        <w:rPr>
          <w:color w:val="000000"/>
          <w:sz w:val="28"/>
          <w:szCs w:val="28"/>
        </w:rPr>
        <w:t xml:space="preserve"> </w:t>
      </w:r>
      <w:r w:rsidRPr="00145463">
        <w:rPr>
          <w:bCs/>
          <w:color w:val="000000"/>
          <w:sz w:val="28"/>
          <w:szCs w:val="28"/>
        </w:rPr>
        <w:t>топонимом</w:t>
      </w:r>
      <w:r w:rsidR="00145463" w:rsidRPr="00145463">
        <w:rPr>
          <w:color w:val="000000"/>
          <w:sz w:val="28"/>
          <w:szCs w:val="28"/>
        </w:rPr>
        <w:t xml:space="preserve"> </w:t>
      </w:r>
      <w:r w:rsidRPr="00145463">
        <w:rPr>
          <w:color w:val="000000"/>
          <w:sz w:val="28"/>
          <w:szCs w:val="28"/>
        </w:rPr>
        <w:t>обычно понимают</w:t>
      </w:r>
      <w:r w:rsidRPr="00D0542B">
        <w:rPr>
          <w:color w:val="000000"/>
          <w:sz w:val="28"/>
          <w:szCs w:val="28"/>
        </w:rPr>
        <w:t xml:space="preserve"> обозначающее название географического объекта имя собственное. В лингвистике данное понятие изучается с различных сторон: во-первых, как элемент определенной топонимической системы в его отношении с другими топонимами (В. А. </w:t>
      </w:r>
      <w:r w:rsidRPr="00D0542B">
        <w:rPr>
          <w:color w:val="000000"/>
          <w:sz w:val="28"/>
          <w:szCs w:val="28"/>
        </w:rPr>
        <w:lastRenderedPageBreak/>
        <w:t xml:space="preserve">Малышева, О. Т. Молчанова, И. Н. Тимощук и др.), а во-вторых, в системе языка в целом, в его отношении с другими языковыми единицами. С.И.Ожегов определяет топоним как собственное название отдельного географического места (населенного пункта, реки, угодья и др.). Согласно Оксфордскому словарю, топоним есть </w:t>
      </w:r>
      <w:r w:rsidR="00145463">
        <w:rPr>
          <w:color w:val="000000"/>
          <w:sz w:val="28"/>
          <w:szCs w:val="28"/>
        </w:rPr>
        <w:t>«</w:t>
      </w:r>
      <w:r w:rsidRPr="00D0542B">
        <w:rPr>
          <w:color w:val="000000"/>
          <w:sz w:val="28"/>
          <w:szCs w:val="28"/>
        </w:rPr>
        <w:t>название определенного географического объекта</w:t>
      </w:r>
      <w:r w:rsidR="00145463">
        <w:rPr>
          <w:color w:val="000000"/>
          <w:sz w:val="28"/>
          <w:szCs w:val="28"/>
        </w:rPr>
        <w:t>»</w:t>
      </w:r>
      <w:r w:rsidR="00145463" w:rsidRPr="0016425A">
        <w:rPr>
          <w:color w:val="000000"/>
          <w:sz w:val="28"/>
          <w:szCs w:val="28"/>
        </w:rPr>
        <w:t>[]</w:t>
      </w:r>
      <w:r w:rsidRPr="00D0542B">
        <w:rPr>
          <w:color w:val="000000"/>
          <w:sz w:val="28"/>
          <w:szCs w:val="28"/>
        </w:rPr>
        <w:t>.</w:t>
      </w:r>
    </w:p>
    <w:p w:rsidR="00D0542B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Однако знать определение топонима недостаточно для того, чтобы провести анализ топонимов, поэтому необходимо рассмотреть их типологические классификации.</w:t>
      </w:r>
    </w:p>
    <w:p w:rsidR="00D44E6D" w:rsidRPr="00D0542B" w:rsidRDefault="00D44E6D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0542B" w:rsidRDefault="00D0542B" w:rsidP="00D44E6D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145463">
        <w:rPr>
          <w:bCs/>
          <w:color w:val="000000"/>
          <w:sz w:val="28"/>
          <w:szCs w:val="28"/>
        </w:rPr>
        <w:t>Типология топонимов</w:t>
      </w:r>
    </w:p>
    <w:p w:rsidR="00D44E6D" w:rsidRPr="00145463" w:rsidRDefault="00D44E6D" w:rsidP="00D44E6D">
      <w:pPr>
        <w:pStyle w:val="a4"/>
        <w:shd w:val="clear" w:color="auto" w:fill="FFFFFF"/>
        <w:spacing w:before="0" w:beforeAutospacing="0" w:after="0" w:afterAutospacing="0" w:line="360" w:lineRule="auto"/>
        <w:ind w:left="1141"/>
        <w:jc w:val="both"/>
        <w:rPr>
          <w:color w:val="000000"/>
          <w:sz w:val="28"/>
          <w:szCs w:val="28"/>
        </w:rPr>
      </w:pPr>
    </w:p>
    <w:p w:rsidR="001D2F0D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В современной лингвистике существует две классификации топонимов:</w:t>
      </w:r>
    </w:p>
    <w:p w:rsidR="00584298" w:rsidRDefault="00D0542B" w:rsidP="00D44E6D">
      <w:pPr>
        <w:pStyle w:val="a4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а) по типу обозначаемых географических объектов;</w:t>
      </w:r>
    </w:p>
    <w:p w:rsidR="00D0542B" w:rsidRPr="00D0542B" w:rsidRDefault="00D0542B" w:rsidP="00D44E6D">
      <w:pPr>
        <w:pStyle w:val="a4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б) по структуре.</w:t>
      </w:r>
    </w:p>
    <w:p w:rsidR="00D0542B" w:rsidRPr="00D0542B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Согласно первой классификации выделяют следующие виды топонимов: гидронимы, оронимы, ойконимы, урбанонимы, макротопонимы, микротопонимы и антропотопонимы.</w:t>
      </w:r>
    </w:p>
    <w:p w:rsidR="00D0542B" w:rsidRPr="001D30CF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 xml:space="preserve">Гидронимы представляют собой названия водных объектов (рек, озёр, морей, заливов, проливов, каналов и т. п.) и имеют очень высокую лингво-историческую ценность, потому что названия водных объектов сохраняются веками и тысячелетиями и мало подвергаются изменениям. Благодаря анализу гидронимов ученые могут проследить этнические и миграционные процессы на прилегающей территории, пути заселения и направления миграции народов, выявить контакты и системные связи между различными этносами и историческую смену одного этноса другим, воссоздать географические условия местности, исторические события, этнолингвистическое прошлое, представить этнокультурный фон. В гидронимах устойчиво сохраняются архаизмы и диалектизмы, они часто восходят к языкам-субстратам народов, живших на данной территории в </w:t>
      </w:r>
      <w:r w:rsidRPr="00D0542B">
        <w:rPr>
          <w:color w:val="000000"/>
          <w:sz w:val="28"/>
          <w:szCs w:val="28"/>
        </w:rPr>
        <w:lastRenderedPageBreak/>
        <w:t xml:space="preserve">прошлом. Это позволяет использовать их для определения границ расселения этнических общностей (например, славян в Европе или финно-угорских </w:t>
      </w:r>
      <w:r w:rsidRPr="001D30CF">
        <w:rPr>
          <w:color w:val="000000"/>
          <w:sz w:val="28"/>
          <w:szCs w:val="28"/>
        </w:rPr>
        <w:t>народов в Европейской части России). Различают</w:t>
      </w:r>
      <w:r w:rsidR="00584298" w:rsidRPr="001D30CF">
        <w:rPr>
          <w:color w:val="000000"/>
          <w:sz w:val="28"/>
          <w:szCs w:val="28"/>
        </w:rPr>
        <w:t xml:space="preserve">и </w:t>
      </w:r>
      <w:r w:rsidRPr="001D30CF">
        <w:rPr>
          <w:bCs/>
          <w:color w:val="000000"/>
          <w:sz w:val="28"/>
          <w:szCs w:val="28"/>
        </w:rPr>
        <w:t>пелагонимы</w:t>
      </w:r>
      <w:r w:rsidR="00584298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 xml:space="preserve">– </w:t>
      </w:r>
      <w:r w:rsidRPr="0016425A">
        <w:rPr>
          <w:color w:val="000000"/>
          <w:sz w:val="28"/>
          <w:szCs w:val="28"/>
        </w:rPr>
        <w:t>названия морей (</w:t>
      </w:r>
      <w:r w:rsidR="0016425A" w:rsidRPr="00D44E6D">
        <w:rPr>
          <w:i/>
          <w:color w:val="222222"/>
          <w:sz w:val="28"/>
          <w:szCs w:val="28"/>
          <w:shd w:val="clear" w:color="auto" w:fill="FFFFFF"/>
        </w:rPr>
        <w:t>Αιγαίο πέλαγος</w:t>
      </w:r>
      <w:r w:rsidRPr="0016425A">
        <w:rPr>
          <w:color w:val="000000"/>
          <w:sz w:val="28"/>
          <w:szCs w:val="28"/>
        </w:rPr>
        <w:t>),</w:t>
      </w:r>
      <w:r w:rsidR="00584298" w:rsidRPr="0016425A">
        <w:rPr>
          <w:color w:val="000000"/>
          <w:sz w:val="28"/>
          <w:szCs w:val="28"/>
        </w:rPr>
        <w:t xml:space="preserve"> </w:t>
      </w:r>
      <w:r w:rsidRPr="0016425A">
        <w:rPr>
          <w:bCs/>
          <w:color w:val="000000"/>
          <w:sz w:val="28"/>
          <w:szCs w:val="28"/>
        </w:rPr>
        <w:t>лимнонимы –</w:t>
      </w:r>
      <w:r w:rsidR="00584298" w:rsidRPr="0016425A">
        <w:rPr>
          <w:bCs/>
          <w:color w:val="000000"/>
          <w:sz w:val="28"/>
          <w:szCs w:val="28"/>
        </w:rPr>
        <w:t xml:space="preserve"> </w:t>
      </w:r>
      <w:r w:rsidRPr="0016425A">
        <w:rPr>
          <w:color w:val="000000"/>
          <w:sz w:val="28"/>
          <w:szCs w:val="28"/>
        </w:rPr>
        <w:t>названия озёр, прудов (</w:t>
      </w:r>
      <w:r w:rsidR="0016425A" w:rsidRPr="00D44E6D">
        <w:rPr>
          <w:i/>
          <w:color w:val="222222"/>
          <w:sz w:val="28"/>
          <w:szCs w:val="28"/>
          <w:shd w:val="clear" w:color="auto" w:fill="FFFFFF"/>
        </w:rPr>
        <w:t>Λυσιμαχία</w:t>
      </w:r>
      <w:r w:rsidRPr="0016425A">
        <w:rPr>
          <w:color w:val="000000"/>
          <w:sz w:val="28"/>
          <w:szCs w:val="28"/>
        </w:rPr>
        <w:t>),</w:t>
      </w:r>
      <w:r w:rsidR="00584298" w:rsidRPr="0016425A">
        <w:rPr>
          <w:color w:val="000000"/>
          <w:sz w:val="28"/>
          <w:szCs w:val="28"/>
        </w:rPr>
        <w:t xml:space="preserve"> </w:t>
      </w:r>
      <w:r w:rsidRPr="0016425A">
        <w:rPr>
          <w:bCs/>
          <w:color w:val="000000"/>
          <w:sz w:val="28"/>
          <w:szCs w:val="28"/>
        </w:rPr>
        <w:t>потамонимы –</w:t>
      </w:r>
      <w:r w:rsidR="00584298" w:rsidRPr="0016425A">
        <w:rPr>
          <w:bCs/>
          <w:color w:val="000000"/>
          <w:sz w:val="28"/>
          <w:szCs w:val="28"/>
        </w:rPr>
        <w:t xml:space="preserve"> </w:t>
      </w:r>
      <w:r w:rsidRPr="0016425A">
        <w:rPr>
          <w:color w:val="000000"/>
          <w:sz w:val="28"/>
          <w:szCs w:val="28"/>
        </w:rPr>
        <w:t>названия рек (</w:t>
      </w:r>
      <w:r w:rsidR="0016425A" w:rsidRPr="00D44E6D">
        <w:rPr>
          <w:i/>
          <w:color w:val="222222"/>
          <w:sz w:val="28"/>
          <w:szCs w:val="28"/>
          <w:shd w:val="clear" w:color="auto" w:fill="FFFFFF"/>
        </w:rPr>
        <w:t>Ευρώτας</w:t>
      </w:r>
      <w:r w:rsidRPr="0016425A">
        <w:rPr>
          <w:color w:val="000000"/>
          <w:sz w:val="28"/>
          <w:szCs w:val="28"/>
        </w:rPr>
        <w:t>),</w:t>
      </w:r>
      <w:r w:rsidR="00584298" w:rsidRPr="001D30CF">
        <w:rPr>
          <w:iCs/>
          <w:color w:val="000000"/>
          <w:sz w:val="28"/>
          <w:szCs w:val="28"/>
        </w:rPr>
        <w:t xml:space="preserve"> </w:t>
      </w:r>
      <w:r w:rsidRPr="001D30CF">
        <w:rPr>
          <w:bCs/>
          <w:color w:val="000000"/>
          <w:sz w:val="28"/>
          <w:szCs w:val="28"/>
        </w:rPr>
        <w:t>гелонимы</w:t>
      </w:r>
      <w:r w:rsidR="00584298" w:rsidRPr="001D30CF">
        <w:rPr>
          <w:bCs/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– собственные и</w:t>
      </w:r>
      <w:r w:rsidR="0016425A">
        <w:rPr>
          <w:color w:val="000000"/>
          <w:sz w:val="28"/>
          <w:szCs w:val="28"/>
        </w:rPr>
        <w:t>мена болот, заболоченных мест</w:t>
      </w:r>
      <w:r w:rsidRPr="001D30CF">
        <w:rPr>
          <w:color w:val="000000"/>
          <w:sz w:val="28"/>
          <w:szCs w:val="28"/>
        </w:rPr>
        <w:t>.</w:t>
      </w:r>
    </w:p>
    <w:p w:rsidR="00D0542B" w:rsidRPr="001D30CF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 xml:space="preserve">Следующий тип </w:t>
      </w:r>
      <w:r w:rsidR="00B22FA5" w:rsidRPr="001D30CF">
        <w:rPr>
          <w:color w:val="000000"/>
          <w:sz w:val="28"/>
          <w:szCs w:val="28"/>
        </w:rPr>
        <w:t xml:space="preserve">– </w:t>
      </w:r>
      <w:r w:rsidRPr="001D30CF">
        <w:rPr>
          <w:bCs/>
          <w:color w:val="000000"/>
          <w:sz w:val="28"/>
          <w:szCs w:val="28"/>
        </w:rPr>
        <w:t>оронимы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(от греч.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D44E6D">
        <w:rPr>
          <w:i/>
          <w:iCs/>
          <w:color w:val="000000"/>
          <w:sz w:val="28"/>
          <w:szCs w:val="28"/>
        </w:rPr>
        <w:t>oros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 xml:space="preserve">— гора) обозначают названия </w:t>
      </w:r>
      <w:r w:rsidRPr="0016425A">
        <w:rPr>
          <w:color w:val="000000"/>
          <w:sz w:val="28"/>
          <w:szCs w:val="28"/>
        </w:rPr>
        <w:t>гор (</w:t>
      </w:r>
      <w:r w:rsidR="0016425A" w:rsidRPr="00D44E6D">
        <w:rPr>
          <w:i/>
          <w:color w:val="222222"/>
          <w:sz w:val="28"/>
          <w:szCs w:val="28"/>
          <w:shd w:val="clear" w:color="auto" w:fill="FFFFFF"/>
        </w:rPr>
        <w:t>Όλυμπος</w:t>
      </w:r>
      <w:r w:rsidRPr="0016425A">
        <w:rPr>
          <w:color w:val="000000"/>
          <w:sz w:val="28"/>
          <w:szCs w:val="28"/>
        </w:rPr>
        <w:t>).</w:t>
      </w:r>
    </w:p>
    <w:p w:rsidR="00D0542B" w:rsidRPr="001D30CF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>Названия небольших населённых мест выделяются в еще одну группу, которая называется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bCs/>
          <w:color w:val="000000"/>
          <w:sz w:val="28"/>
          <w:szCs w:val="28"/>
        </w:rPr>
        <w:t>ойконимы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(от греч.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D44E6D">
        <w:rPr>
          <w:i/>
          <w:iCs/>
          <w:color w:val="000000"/>
          <w:sz w:val="28"/>
          <w:szCs w:val="28"/>
        </w:rPr>
        <w:t>oikos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— жилище, обиталище). К ним относятся деревни (</w:t>
      </w:r>
      <w:r w:rsidR="00640E9E" w:rsidRPr="00D44E6D">
        <w:rPr>
          <w:i/>
          <w:color w:val="000000"/>
          <w:sz w:val="28"/>
          <w:szCs w:val="28"/>
          <w:lang w:val="el-GR"/>
        </w:rPr>
        <w:t>Άραχος</w:t>
      </w:r>
      <w:r w:rsidRPr="001D30CF">
        <w:rPr>
          <w:iCs/>
          <w:color w:val="000000"/>
          <w:sz w:val="28"/>
          <w:szCs w:val="28"/>
        </w:rPr>
        <w:t>).</w:t>
      </w:r>
    </w:p>
    <w:p w:rsidR="00D0542B" w:rsidRPr="00C633AD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bCs/>
          <w:color w:val="000000"/>
          <w:sz w:val="28"/>
          <w:szCs w:val="28"/>
        </w:rPr>
        <w:t>Урбанонимы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(от лат.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D44E6D">
        <w:rPr>
          <w:i/>
          <w:iCs/>
          <w:color w:val="000000"/>
          <w:sz w:val="28"/>
          <w:szCs w:val="28"/>
        </w:rPr>
        <w:t>urbanus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— городской), обозначающие названия внутригородских объектов делятся на несколько видов: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bCs/>
          <w:color w:val="000000"/>
          <w:sz w:val="28"/>
          <w:szCs w:val="28"/>
        </w:rPr>
        <w:t>годонимы</w:t>
      </w:r>
      <w:r w:rsidR="00B22FA5" w:rsidRPr="001D30CF">
        <w:rPr>
          <w:bCs/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(от греч.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D44E6D">
        <w:rPr>
          <w:i/>
          <w:iCs/>
          <w:color w:val="000000"/>
          <w:sz w:val="28"/>
          <w:szCs w:val="28"/>
        </w:rPr>
        <w:t>hodos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 xml:space="preserve">— путь, дорога, </w:t>
      </w:r>
      <w:r w:rsidR="00640E9E">
        <w:rPr>
          <w:color w:val="000000"/>
          <w:sz w:val="28"/>
          <w:szCs w:val="28"/>
        </w:rPr>
        <w:t>улица, русло) — названия улиц</w:t>
      </w:r>
      <w:r w:rsidRPr="001D30CF">
        <w:rPr>
          <w:color w:val="000000"/>
          <w:sz w:val="28"/>
          <w:szCs w:val="28"/>
        </w:rPr>
        <w:t>,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bCs/>
          <w:color w:val="000000"/>
          <w:sz w:val="28"/>
          <w:szCs w:val="28"/>
        </w:rPr>
        <w:t>агоронимы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(от греч.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D44E6D">
        <w:rPr>
          <w:i/>
          <w:iCs/>
          <w:color w:val="000000"/>
          <w:sz w:val="28"/>
          <w:szCs w:val="28"/>
        </w:rPr>
        <w:t>agora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 xml:space="preserve">— площадь) — названия </w:t>
      </w:r>
      <w:r w:rsidRPr="00640E9E">
        <w:rPr>
          <w:color w:val="000000"/>
          <w:sz w:val="28"/>
          <w:szCs w:val="28"/>
        </w:rPr>
        <w:t>площадей (</w:t>
      </w:r>
      <w:r w:rsidR="00640E9E" w:rsidRPr="00D44E6D">
        <w:rPr>
          <w:i/>
          <w:color w:val="222222"/>
          <w:sz w:val="28"/>
          <w:szCs w:val="28"/>
          <w:shd w:val="clear" w:color="auto" w:fill="FFFFFF"/>
        </w:rPr>
        <w:t>Πλατεία Συντάγματος</w:t>
      </w:r>
      <w:r w:rsidRPr="00640E9E">
        <w:rPr>
          <w:color w:val="000000"/>
          <w:sz w:val="28"/>
          <w:szCs w:val="28"/>
        </w:rPr>
        <w:t>) и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bCs/>
          <w:color w:val="000000"/>
          <w:sz w:val="28"/>
          <w:szCs w:val="28"/>
        </w:rPr>
        <w:t>дромонимы</w:t>
      </w:r>
      <w:r w:rsidR="00B22FA5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(от греч</w:t>
      </w:r>
      <w:r w:rsidRPr="00D44E6D">
        <w:rPr>
          <w:i/>
          <w:color w:val="000000"/>
          <w:sz w:val="28"/>
          <w:szCs w:val="28"/>
        </w:rPr>
        <w:t>.</w:t>
      </w:r>
      <w:r w:rsidR="00B22FA5" w:rsidRPr="00D44E6D">
        <w:rPr>
          <w:i/>
          <w:color w:val="000000"/>
          <w:sz w:val="28"/>
          <w:szCs w:val="28"/>
        </w:rPr>
        <w:t xml:space="preserve"> </w:t>
      </w:r>
      <w:r w:rsidRPr="00D44E6D">
        <w:rPr>
          <w:i/>
          <w:iCs/>
          <w:color w:val="000000"/>
          <w:sz w:val="28"/>
          <w:szCs w:val="28"/>
        </w:rPr>
        <w:t>dromos</w:t>
      </w:r>
      <w:r w:rsidR="00B22FA5" w:rsidRPr="00C633AD">
        <w:rPr>
          <w:color w:val="000000"/>
          <w:sz w:val="28"/>
          <w:szCs w:val="28"/>
        </w:rPr>
        <w:t xml:space="preserve"> </w:t>
      </w:r>
      <w:r w:rsidRPr="00C633AD">
        <w:rPr>
          <w:color w:val="000000"/>
          <w:sz w:val="28"/>
          <w:szCs w:val="28"/>
        </w:rPr>
        <w:t>— бег, движение, путь) — названия путей сообщения.</w:t>
      </w:r>
    </w:p>
    <w:p w:rsidR="00D0542B" w:rsidRPr="00C633AD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33AD">
        <w:rPr>
          <w:bCs/>
          <w:color w:val="000000"/>
          <w:sz w:val="28"/>
          <w:szCs w:val="28"/>
        </w:rPr>
        <w:t>Макротопонимы</w:t>
      </w:r>
      <w:r w:rsidR="001D30CF" w:rsidRPr="00C633AD">
        <w:rPr>
          <w:color w:val="000000"/>
          <w:sz w:val="28"/>
          <w:szCs w:val="28"/>
        </w:rPr>
        <w:t xml:space="preserve"> </w:t>
      </w:r>
      <w:r w:rsidRPr="00C633AD">
        <w:rPr>
          <w:color w:val="000000"/>
          <w:sz w:val="28"/>
          <w:szCs w:val="28"/>
        </w:rPr>
        <w:t>(от греч.</w:t>
      </w:r>
      <w:r w:rsidR="001D30CF" w:rsidRPr="00C633AD">
        <w:rPr>
          <w:color w:val="000000"/>
          <w:sz w:val="28"/>
          <w:szCs w:val="28"/>
        </w:rPr>
        <w:t xml:space="preserve"> </w:t>
      </w:r>
      <w:r w:rsidRPr="00D44E6D">
        <w:rPr>
          <w:i/>
          <w:iCs/>
          <w:color w:val="000000"/>
          <w:sz w:val="28"/>
          <w:szCs w:val="28"/>
        </w:rPr>
        <w:t>makros</w:t>
      </w:r>
      <w:r w:rsidR="001D30CF" w:rsidRPr="00C633AD">
        <w:rPr>
          <w:color w:val="000000"/>
          <w:sz w:val="28"/>
          <w:szCs w:val="28"/>
        </w:rPr>
        <w:t xml:space="preserve"> </w:t>
      </w:r>
      <w:r w:rsidRPr="00C633AD">
        <w:rPr>
          <w:color w:val="000000"/>
          <w:sz w:val="28"/>
          <w:szCs w:val="28"/>
        </w:rPr>
        <w:t>— большой) это имена собственые, обозначающие названия крупных географических объектов. Прежде всего, это названия стран или исторической области, провинции (</w:t>
      </w:r>
      <w:r w:rsidR="00137A82" w:rsidRPr="00D44E6D">
        <w:rPr>
          <w:i/>
          <w:color w:val="212121"/>
          <w:sz w:val="28"/>
          <w:szCs w:val="28"/>
          <w:shd w:val="clear" w:color="auto" w:fill="FFFFFF"/>
        </w:rPr>
        <w:t>Ρωσία</w:t>
      </w:r>
      <w:r w:rsidRPr="00C633AD">
        <w:rPr>
          <w:color w:val="000000"/>
          <w:sz w:val="28"/>
          <w:szCs w:val="28"/>
        </w:rPr>
        <w:t>). Макротопонимы об</w:t>
      </w:r>
      <w:r w:rsidR="00C633AD" w:rsidRPr="00C633AD">
        <w:rPr>
          <w:color w:val="000000"/>
          <w:sz w:val="28"/>
          <w:szCs w:val="28"/>
        </w:rPr>
        <w:t>ы</w:t>
      </w:r>
      <w:r w:rsidR="006A0096">
        <w:rPr>
          <w:color w:val="000000"/>
          <w:sz w:val="28"/>
          <w:szCs w:val="28"/>
        </w:rPr>
        <w:t>чно соотносятся с этнонимами</w:t>
      </w:r>
      <w:r w:rsidRPr="00C633AD">
        <w:rPr>
          <w:color w:val="000000"/>
          <w:sz w:val="28"/>
          <w:szCs w:val="28"/>
        </w:rPr>
        <w:t>. Название страны может быть образовано от этнонима, и наоборот, этноним может быт</w:t>
      </w:r>
      <w:r w:rsidR="00C633AD" w:rsidRPr="00C633AD">
        <w:rPr>
          <w:color w:val="000000"/>
          <w:sz w:val="28"/>
          <w:szCs w:val="28"/>
        </w:rPr>
        <w:t>ь произведён от названия страны.</w:t>
      </w:r>
    </w:p>
    <w:p w:rsidR="00D0542B" w:rsidRPr="00C633AD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33AD">
        <w:rPr>
          <w:color w:val="000000"/>
          <w:sz w:val="28"/>
          <w:szCs w:val="28"/>
        </w:rPr>
        <w:t>К названиям небольших незаселённых объектов, или</w:t>
      </w:r>
      <w:r w:rsidR="001D30CF" w:rsidRPr="00C633AD">
        <w:rPr>
          <w:color w:val="000000"/>
          <w:sz w:val="28"/>
          <w:szCs w:val="28"/>
        </w:rPr>
        <w:t xml:space="preserve"> </w:t>
      </w:r>
      <w:r w:rsidRPr="00C633AD">
        <w:rPr>
          <w:bCs/>
          <w:color w:val="000000"/>
          <w:sz w:val="28"/>
          <w:szCs w:val="28"/>
        </w:rPr>
        <w:t>микротопонимов</w:t>
      </w:r>
      <w:r w:rsidR="001D30CF" w:rsidRPr="00C633AD">
        <w:rPr>
          <w:bCs/>
          <w:color w:val="000000"/>
          <w:sz w:val="28"/>
          <w:szCs w:val="28"/>
        </w:rPr>
        <w:t xml:space="preserve"> </w:t>
      </w:r>
      <w:r w:rsidRPr="00C633AD">
        <w:rPr>
          <w:color w:val="000000"/>
          <w:sz w:val="28"/>
          <w:szCs w:val="28"/>
        </w:rPr>
        <w:t>(от греч.</w:t>
      </w:r>
      <w:r w:rsidR="001D30CF" w:rsidRPr="00C633AD">
        <w:rPr>
          <w:color w:val="000000"/>
          <w:sz w:val="28"/>
          <w:szCs w:val="28"/>
        </w:rPr>
        <w:t xml:space="preserve"> </w:t>
      </w:r>
      <w:r w:rsidRPr="00D44E6D">
        <w:rPr>
          <w:i/>
          <w:iCs/>
          <w:color w:val="000000"/>
          <w:sz w:val="28"/>
          <w:szCs w:val="28"/>
        </w:rPr>
        <w:t>mikros</w:t>
      </w:r>
      <w:r w:rsidR="001D30CF" w:rsidRPr="00C633AD">
        <w:rPr>
          <w:color w:val="000000"/>
          <w:sz w:val="28"/>
          <w:szCs w:val="28"/>
        </w:rPr>
        <w:t xml:space="preserve"> </w:t>
      </w:r>
      <w:r w:rsidRPr="00C633AD">
        <w:rPr>
          <w:color w:val="000000"/>
          <w:sz w:val="28"/>
          <w:szCs w:val="28"/>
        </w:rPr>
        <w:t>— малый), относятся физико-географические или внутригородские (луга, поля, рощи, улицы, угодья, урочища, сенокоса, выгона, топи, лесосеки, гари, пастбища, колодца, ключа, омута, порога и т. д.) объекты. Обычно они известны лишь ограниченному кругу людей, проживающих в определённом районе.</w:t>
      </w:r>
    </w:p>
    <w:p w:rsidR="00D0542B" w:rsidRPr="001D30CF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>Очень часто названия географических объектов образуются от личных имен, и в этом случае они называются</w:t>
      </w:r>
      <w:r w:rsidR="001D30CF" w:rsidRPr="001D30CF">
        <w:rPr>
          <w:color w:val="000000"/>
          <w:sz w:val="28"/>
          <w:szCs w:val="28"/>
        </w:rPr>
        <w:t xml:space="preserve"> </w:t>
      </w:r>
      <w:r w:rsidRPr="001D30CF">
        <w:rPr>
          <w:bCs/>
          <w:color w:val="000000"/>
          <w:sz w:val="28"/>
          <w:szCs w:val="28"/>
        </w:rPr>
        <w:t>антропотопонимами</w:t>
      </w:r>
      <w:r w:rsidR="001D30CF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(от греч</w:t>
      </w:r>
      <w:r w:rsidRPr="00D44E6D">
        <w:rPr>
          <w:i/>
          <w:color w:val="000000"/>
          <w:sz w:val="28"/>
          <w:szCs w:val="28"/>
        </w:rPr>
        <w:t>.</w:t>
      </w:r>
      <w:r w:rsidR="001D30CF" w:rsidRPr="00D44E6D">
        <w:rPr>
          <w:i/>
          <w:color w:val="000000"/>
          <w:sz w:val="28"/>
          <w:szCs w:val="28"/>
        </w:rPr>
        <w:t xml:space="preserve"> </w:t>
      </w:r>
      <w:r w:rsidRPr="00D44E6D">
        <w:rPr>
          <w:i/>
          <w:iCs/>
          <w:color w:val="000000"/>
          <w:sz w:val="28"/>
          <w:szCs w:val="28"/>
        </w:rPr>
        <w:t>antropos</w:t>
      </w:r>
      <w:r w:rsidR="001D30CF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lastRenderedPageBreak/>
        <w:t xml:space="preserve">- человек). Например, </w:t>
      </w:r>
      <w:r w:rsidRPr="00C633AD">
        <w:rPr>
          <w:color w:val="000000"/>
          <w:sz w:val="28"/>
          <w:szCs w:val="28"/>
        </w:rPr>
        <w:t xml:space="preserve">названия городов: </w:t>
      </w:r>
      <w:r w:rsidR="00C633AD" w:rsidRPr="00D44E6D">
        <w:rPr>
          <w:i/>
          <w:color w:val="222222"/>
          <w:sz w:val="28"/>
          <w:szCs w:val="28"/>
          <w:shd w:val="clear" w:color="auto" w:fill="FFFFFF"/>
        </w:rPr>
        <w:t>Αθήνα</w:t>
      </w:r>
      <w:r w:rsidR="006A0096" w:rsidRPr="00D44E6D">
        <w:rPr>
          <w:i/>
          <w:color w:val="222222"/>
          <w:sz w:val="28"/>
          <w:szCs w:val="28"/>
          <w:shd w:val="clear" w:color="auto" w:fill="FFFFFF"/>
        </w:rPr>
        <w:t xml:space="preserve">, </w:t>
      </w:r>
      <w:r w:rsidR="006A0096" w:rsidRPr="00D44E6D">
        <w:rPr>
          <w:i/>
          <w:color w:val="000000"/>
          <w:sz w:val="28"/>
          <w:szCs w:val="28"/>
        </w:rPr>
        <w:t>Αλεξανδρούπολη</w:t>
      </w:r>
      <w:r w:rsidRPr="006A0096">
        <w:rPr>
          <w:iCs/>
          <w:color w:val="000000"/>
          <w:sz w:val="28"/>
          <w:szCs w:val="28"/>
        </w:rPr>
        <w:t>.</w:t>
      </w:r>
      <w:r w:rsidR="001D30CF" w:rsidRPr="006A0096">
        <w:rPr>
          <w:color w:val="000000"/>
          <w:sz w:val="28"/>
          <w:szCs w:val="28"/>
        </w:rPr>
        <w:t xml:space="preserve"> </w:t>
      </w:r>
      <w:r w:rsidRPr="006A0096">
        <w:rPr>
          <w:color w:val="000000"/>
          <w:sz w:val="28"/>
          <w:szCs w:val="28"/>
        </w:rPr>
        <w:t>В</w:t>
      </w:r>
      <w:r w:rsidRPr="001D30CF">
        <w:rPr>
          <w:color w:val="000000"/>
          <w:sz w:val="28"/>
          <w:szCs w:val="28"/>
        </w:rPr>
        <w:t xml:space="preserve"> </w:t>
      </w:r>
      <w:r w:rsidR="00C633AD">
        <w:rPr>
          <w:color w:val="000000"/>
          <w:sz w:val="28"/>
          <w:szCs w:val="28"/>
        </w:rPr>
        <w:t>греческом</w:t>
      </w:r>
      <w:r w:rsidRPr="001D30CF">
        <w:rPr>
          <w:color w:val="000000"/>
          <w:sz w:val="28"/>
          <w:szCs w:val="28"/>
        </w:rPr>
        <w:t xml:space="preserve"> языке такой тип топонимов встречается гораздо реже, чем в русском языке (</w:t>
      </w:r>
      <w:r w:rsidRPr="00D44E6D">
        <w:rPr>
          <w:i/>
          <w:iCs/>
          <w:color w:val="000000"/>
          <w:sz w:val="28"/>
          <w:szCs w:val="28"/>
        </w:rPr>
        <w:t>Ивановка, Алексеево, Федоровка</w:t>
      </w:r>
      <w:r w:rsidRPr="001D30CF">
        <w:rPr>
          <w:iCs/>
          <w:color w:val="000000"/>
          <w:sz w:val="28"/>
          <w:szCs w:val="28"/>
        </w:rPr>
        <w:t>).</w:t>
      </w:r>
    </w:p>
    <w:p w:rsidR="001D30CF" w:rsidRPr="001D30CF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 xml:space="preserve">Согласно структурной (морфологической) классификации топонимы делятся на 4 типа: </w:t>
      </w:r>
    </w:p>
    <w:p w:rsidR="001D30CF" w:rsidRPr="001D30CF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>а) простые</w:t>
      </w:r>
      <w:r w:rsidR="001D30CF" w:rsidRPr="001D30CF">
        <w:rPr>
          <w:color w:val="000000"/>
          <w:sz w:val="28"/>
          <w:szCs w:val="28"/>
        </w:rPr>
        <w:t>;</w:t>
      </w:r>
    </w:p>
    <w:p w:rsidR="001D30CF" w:rsidRPr="001D30CF" w:rsidRDefault="001D30CF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>б) производные;</w:t>
      </w:r>
    </w:p>
    <w:p w:rsidR="001D30CF" w:rsidRPr="001D30CF" w:rsidRDefault="001D30CF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>в) сложные;</w:t>
      </w:r>
    </w:p>
    <w:p w:rsidR="00D0542B" w:rsidRPr="001D30CF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>г) составные.</w:t>
      </w:r>
    </w:p>
    <w:p w:rsidR="00D0542B" w:rsidRPr="001D30CF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>Количество</w:t>
      </w:r>
      <w:r w:rsidR="001D30CF" w:rsidRPr="001D30CF">
        <w:rPr>
          <w:color w:val="000000"/>
          <w:sz w:val="28"/>
          <w:szCs w:val="28"/>
        </w:rPr>
        <w:t xml:space="preserve"> </w:t>
      </w:r>
      <w:r w:rsidRPr="001D30CF">
        <w:rPr>
          <w:bCs/>
          <w:color w:val="000000"/>
          <w:sz w:val="28"/>
          <w:szCs w:val="28"/>
        </w:rPr>
        <w:t>простых топонимов</w:t>
      </w:r>
      <w:r w:rsidR="001D30CF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значительно уступает количеству сложных и составных, а их этимологизация во многом невозможна, т.к. многие названия перешли из других языков и воспринимаются как чистая основа. Простые непроизводные названия состоят только из корневого слова без каких-либо служебных формантов</w:t>
      </w:r>
      <w:r w:rsidR="00884A65">
        <w:rPr>
          <w:color w:val="000000"/>
          <w:sz w:val="28"/>
          <w:szCs w:val="28"/>
        </w:rPr>
        <w:t>.</w:t>
      </w:r>
    </w:p>
    <w:p w:rsidR="00D0542B" w:rsidRPr="001D30CF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>Более распространены</w:t>
      </w:r>
      <w:r w:rsidR="001D30CF" w:rsidRPr="001D30CF">
        <w:rPr>
          <w:color w:val="000000"/>
          <w:sz w:val="28"/>
          <w:szCs w:val="28"/>
        </w:rPr>
        <w:t xml:space="preserve"> </w:t>
      </w:r>
      <w:r w:rsidRPr="001D30CF">
        <w:rPr>
          <w:bCs/>
          <w:color w:val="000000"/>
          <w:sz w:val="28"/>
          <w:szCs w:val="28"/>
        </w:rPr>
        <w:t>производные</w:t>
      </w:r>
      <w:r w:rsidR="001D30CF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топонимы. Они образуются при помощи присоединения к корню мо</w:t>
      </w:r>
      <w:r w:rsidR="00884A65">
        <w:rPr>
          <w:color w:val="000000"/>
          <w:sz w:val="28"/>
          <w:szCs w:val="28"/>
        </w:rPr>
        <w:t>рфологического признака-аффикса.</w:t>
      </w:r>
    </w:p>
    <w:p w:rsidR="00D0542B" w:rsidRPr="001D30CF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>К третьему типу</w:t>
      </w:r>
      <w:r w:rsidR="001D30CF" w:rsidRPr="001D30CF">
        <w:rPr>
          <w:bCs/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относятся</w:t>
      </w:r>
      <w:r w:rsidR="001D30CF" w:rsidRPr="001D30CF">
        <w:rPr>
          <w:color w:val="000000"/>
          <w:sz w:val="28"/>
          <w:szCs w:val="28"/>
        </w:rPr>
        <w:t xml:space="preserve"> </w:t>
      </w:r>
      <w:r w:rsidRPr="001D30CF">
        <w:rPr>
          <w:bCs/>
          <w:color w:val="000000"/>
          <w:sz w:val="28"/>
          <w:szCs w:val="28"/>
        </w:rPr>
        <w:t>сложные</w:t>
      </w:r>
      <w:r w:rsidR="001D30CF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топонимы. Они состоят из двух морфем, которые выступают в качестве основы топонима</w:t>
      </w:r>
      <w:r w:rsidR="00884A65">
        <w:rPr>
          <w:color w:val="000000"/>
          <w:sz w:val="28"/>
          <w:szCs w:val="28"/>
        </w:rPr>
        <w:t>.</w:t>
      </w:r>
    </w:p>
    <w:p w:rsidR="00D0542B" w:rsidRPr="001D30CF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bCs/>
          <w:color w:val="000000"/>
          <w:sz w:val="28"/>
          <w:szCs w:val="28"/>
        </w:rPr>
        <w:t>Составные</w:t>
      </w:r>
      <w:r w:rsidR="001D30CF" w:rsidRPr="001D30CF">
        <w:rPr>
          <w:color w:val="000000"/>
          <w:sz w:val="28"/>
          <w:szCs w:val="28"/>
        </w:rPr>
        <w:t xml:space="preserve"> </w:t>
      </w:r>
      <w:r w:rsidRPr="001D30CF">
        <w:rPr>
          <w:color w:val="000000"/>
          <w:sz w:val="28"/>
          <w:szCs w:val="28"/>
        </w:rPr>
        <w:t>топонимы представляют собой словосочетание, состоящее из двух и более частей речи</w:t>
      </w:r>
      <w:r w:rsidR="00884A65">
        <w:rPr>
          <w:color w:val="000000"/>
          <w:sz w:val="28"/>
          <w:szCs w:val="28"/>
        </w:rPr>
        <w:t>.</w:t>
      </w:r>
    </w:p>
    <w:p w:rsidR="00D0542B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30CF">
        <w:rPr>
          <w:color w:val="000000"/>
          <w:sz w:val="28"/>
          <w:szCs w:val="28"/>
        </w:rPr>
        <w:t>Согласно приведенным классификациям</w:t>
      </w:r>
      <w:r w:rsidRPr="00D0542B">
        <w:rPr>
          <w:color w:val="000000"/>
          <w:sz w:val="28"/>
          <w:szCs w:val="28"/>
        </w:rPr>
        <w:t>, любой топоним можно охарактеризовать по типу обозначаемого им объекта и с точки зрения морфологической структуры. Однако установить значение топонима не всегда представляется возможным из-за существующих проблем топонимики, о которых пойдет речь ниже.</w:t>
      </w:r>
    </w:p>
    <w:p w:rsidR="00564942" w:rsidRPr="00D0542B" w:rsidRDefault="00564942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0542B" w:rsidRDefault="00D0542B" w:rsidP="00564942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1D30CF">
        <w:rPr>
          <w:bCs/>
          <w:color w:val="000000"/>
          <w:sz w:val="28"/>
          <w:szCs w:val="28"/>
        </w:rPr>
        <w:t>Проблемы топонимики</w:t>
      </w:r>
    </w:p>
    <w:p w:rsidR="00564942" w:rsidRPr="001D30CF" w:rsidRDefault="00564942" w:rsidP="00564942">
      <w:pPr>
        <w:pStyle w:val="a4"/>
        <w:shd w:val="clear" w:color="auto" w:fill="FFFFFF"/>
        <w:spacing w:before="0" w:beforeAutospacing="0" w:after="0" w:afterAutospacing="0" w:line="360" w:lineRule="auto"/>
        <w:ind w:left="1141"/>
        <w:jc w:val="both"/>
        <w:rPr>
          <w:color w:val="000000"/>
          <w:sz w:val="28"/>
          <w:szCs w:val="28"/>
        </w:rPr>
      </w:pPr>
    </w:p>
    <w:p w:rsidR="00D0542B" w:rsidRPr="00D0542B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lastRenderedPageBreak/>
        <w:t>Проблема топонимики заключается в том, что толкование топонимов в ряде случаев может быть осложнено. Это объясняется несколькими причинами.</w:t>
      </w:r>
    </w:p>
    <w:p w:rsidR="00D0542B" w:rsidRPr="00D0542B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Во-первых, может быть</w:t>
      </w:r>
      <w:r w:rsidR="00884A65">
        <w:rPr>
          <w:color w:val="000000"/>
          <w:sz w:val="28"/>
          <w:szCs w:val="28"/>
        </w:rPr>
        <w:t xml:space="preserve"> </w:t>
      </w:r>
      <w:r w:rsidRPr="00884A65">
        <w:rPr>
          <w:bCs/>
          <w:color w:val="000000"/>
          <w:sz w:val="28"/>
          <w:szCs w:val="28"/>
        </w:rPr>
        <w:t>утеряна мотивация названия</w:t>
      </w:r>
      <w:r w:rsidRPr="00884A65">
        <w:rPr>
          <w:color w:val="000000"/>
          <w:sz w:val="28"/>
          <w:szCs w:val="28"/>
        </w:rPr>
        <w:t>. Если</w:t>
      </w:r>
      <w:r w:rsidRPr="00D0542B">
        <w:rPr>
          <w:color w:val="000000"/>
          <w:sz w:val="28"/>
          <w:szCs w:val="28"/>
        </w:rPr>
        <w:t xml:space="preserve"> причина, по которой дано то или иное название</w:t>
      </w:r>
      <w:r w:rsidR="00884A65">
        <w:rPr>
          <w:color w:val="000000"/>
          <w:sz w:val="28"/>
          <w:szCs w:val="28"/>
        </w:rPr>
        <w:t>,</w:t>
      </w:r>
      <w:r w:rsidRPr="00D0542B">
        <w:rPr>
          <w:color w:val="000000"/>
          <w:sz w:val="28"/>
          <w:szCs w:val="28"/>
        </w:rPr>
        <w:t xml:space="preserve"> на первый взгляд не кажется очевидной, то объяснение значений некоторых топонимов может быть затруднено. Существуют названия, которые изначально относились к ландшафтным особенностям, таким как река или холм, но исчезнувшим к нашему времени. </w:t>
      </w:r>
    </w:p>
    <w:p w:rsidR="00D0542B" w:rsidRPr="00D0542B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Во-вторых, возможна</w:t>
      </w:r>
      <w:r w:rsidR="00136E69">
        <w:rPr>
          <w:b/>
          <w:bCs/>
          <w:color w:val="000000"/>
          <w:sz w:val="28"/>
          <w:szCs w:val="28"/>
        </w:rPr>
        <w:t xml:space="preserve"> </w:t>
      </w:r>
      <w:r w:rsidRPr="00136E69">
        <w:rPr>
          <w:bCs/>
          <w:color w:val="000000"/>
          <w:sz w:val="28"/>
          <w:szCs w:val="28"/>
        </w:rPr>
        <w:t>ошибочная замена одних элементов другими по причине внешнего сходства.</w:t>
      </w:r>
      <w:r w:rsidR="00136E69">
        <w:rPr>
          <w:bCs/>
          <w:color w:val="000000"/>
          <w:sz w:val="28"/>
          <w:szCs w:val="28"/>
        </w:rPr>
        <w:t xml:space="preserve"> </w:t>
      </w:r>
    </w:p>
    <w:p w:rsidR="00D0542B" w:rsidRPr="00D0542B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В-третьих, толкование</w:t>
      </w:r>
      <w:r w:rsidRPr="00FC03F7">
        <w:rPr>
          <w:color w:val="000000"/>
          <w:sz w:val="28"/>
          <w:szCs w:val="28"/>
        </w:rPr>
        <w:t xml:space="preserve"> топонима может быть затруднено, если</w:t>
      </w:r>
      <w:r w:rsidR="00FC03F7" w:rsidRPr="00FC03F7">
        <w:rPr>
          <w:color w:val="000000"/>
          <w:sz w:val="28"/>
          <w:szCs w:val="28"/>
        </w:rPr>
        <w:t xml:space="preserve"> </w:t>
      </w:r>
      <w:r w:rsidRPr="00FC03F7">
        <w:rPr>
          <w:bCs/>
          <w:color w:val="000000"/>
          <w:sz w:val="28"/>
          <w:szCs w:val="28"/>
        </w:rPr>
        <w:t>элементы его многозначны</w:t>
      </w:r>
    </w:p>
    <w:p w:rsidR="00315291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5291">
        <w:rPr>
          <w:bCs/>
          <w:color w:val="000000"/>
          <w:sz w:val="28"/>
          <w:szCs w:val="28"/>
        </w:rPr>
        <w:t>Порядок элементов</w:t>
      </w:r>
      <w:r w:rsidR="00315291">
        <w:rPr>
          <w:b/>
          <w:bCs/>
          <w:color w:val="000000"/>
          <w:sz w:val="28"/>
          <w:szCs w:val="28"/>
        </w:rPr>
        <w:t xml:space="preserve"> </w:t>
      </w:r>
      <w:r w:rsidR="00315291">
        <w:rPr>
          <w:color w:val="000000"/>
          <w:sz w:val="28"/>
          <w:szCs w:val="28"/>
        </w:rPr>
        <w:t>может так</w:t>
      </w:r>
      <w:r w:rsidRPr="00D0542B">
        <w:rPr>
          <w:color w:val="000000"/>
          <w:sz w:val="28"/>
          <w:szCs w:val="28"/>
        </w:rPr>
        <w:t xml:space="preserve">же служить причиной сложности толкования топонимов. </w:t>
      </w:r>
    </w:p>
    <w:p w:rsidR="00D0542B" w:rsidRPr="00D0542B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Иногда мешает понять содержание топонима</w:t>
      </w:r>
      <w:r w:rsidR="00315291">
        <w:rPr>
          <w:color w:val="000000"/>
          <w:sz w:val="28"/>
          <w:szCs w:val="28"/>
        </w:rPr>
        <w:t xml:space="preserve"> </w:t>
      </w:r>
      <w:r w:rsidRPr="00315291">
        <w:rPr>
          <w:bCs/>
          <w:color w:val="000000"/>
          <w:sz w:val="28"/>
          <w:szCs w:val="28"/>
        </w:rPr>
        <w:t>ложная аналогия.</w:t>
      </w:r>
      <w:r w:rsidR="00315291">
        <w:rPr>
          <w:b/>
          <w:bCs/>
          <w:color w:val="000000"/>
          <w:sz w:val="28"/>
          <w:szCs w:val="28"/>
        </w:rPr>
        <w:t xml:space="preserve"> </w:t>
      </w:r>
      <w:r w:rsidRPr="00D0542B">
        <w:rPr>
          <w:color w:val="000000"/>
          <w:sz w:val="28"/>
          <w:szCs w:val="28"/>
        </w:rPr>
        <w:t>Данное явление можно наблюдать,</w:t>
      </w:r>
      <w:r w:rsidR="00315291">
        <w:rPr>
          <w:b/>
          <w:bCs/>
          <w:color w:val="000000"/>
          <w:sz w:val="28"/>
          <w:szCs w:val="28"/>
        </w:rPr>
        <w:t xml:space="preserve"> </w:t>
      </w:r>
      <w:r w:rsidRPr="00D0542B">
        <w:rPr>
          <w:color w:val="000000"/>
          <w:sz w:val="28"/>
          <w:szCs w:val="28"/>
        </w:rPr>
        <w:t xml:space="preserve">когда новые жители изменяют уже существующие названия. Это может быть вызвано тем, что жители произносят их согласно своему стилю произношения, не взирая на первоначальное значение топонима. </w:t>
      </w:r>
    </w:p>
    <w:p w:rsidR="00315291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Еще одна прич</w:t>
      </w:r>
      <w:r w:rsidRPr="00315291">
        <w:rPr>
          <w:color w:val="000000"/>
          <w:sz w:val="28"/>
          <w:szCs w:val="28"/>
        </w:rPr>
        <w:t>ина трудностей толкования топонимов – это</w:t>
      </w:r>
      <w:r w:rsidR="00315291" w:rsidRPr="00315291">
        <w:rPr>
          <w:color w:val="000000"/>
          <w:sz w:val="28"/>
          <w:szCs w:val="28"/>
        </w:rPr>
        <w:t xml:space="preserve"> </w:t>
      </w:r>
      <w:r w:rsidRPr="00315291">
        <w:rPr>
          <w:bCs/>
          <w:color w:val="000000"/>
          <w:sz w:val="28"/>
          <w:szCs w:val="28"/>
        </w:rPr>
        <w:t>обратное словообразование</w:t>
      </w:r>
      <w:r w:rsidRPr="00315291">
        <w:rPr>
          <w:color w:val="000000"/>
          <w:sz w:val="28"/>
          <w:szCs w:val="28"/>
        </w:rPr>
        <w:t>, то</w:t>
      </w:r>
      <w:r w:rsidRPr="00D0542B">
        <w:rPr>
          <w:color w:val="000000"/>
          <w:sz w:val="28"/>
          <w:szCs w:val="28"/>
        </w:rPr>
        <w:t xml:space="preserve"> есть процесс, при котором названия производятся друг от друга в направлении, обратном ожидаемому. Зачастую река с устаревшим и забытым названием переименовывается в честь города, стоящего на её берегах, а не наоборот. </w:t>
      </w:r>
    </w:p>
    <w:p w:rsidR="00814A40" w:rsidRDefault="00D0542B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42B">
        <w:rPr>
          <w:color w:val="000000"/>
          <w:sz w:val="28"/>
          <w:szCs w:val="28"/>
        </w:rPr>
        <w:t>Можно заключить, что толкование топонимов может быть затруднено из-за ряда причин: утери мотивации названия, ошибочной замены одних элементов другими по причине внешнего сходства, многозначности элементов топонима, порядка элементов, ложной аналогии и обратного словообразования. Наличие различных языковых источников так же может осложнять толкование топонима.</w:t>
      </w:r>
    </w:p>
    <w:p w:rsidR="007C231F" w:rsidRDefault="004E15CF" w:rsidP="00564942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способы перевода</w:t>
      </w:r>
    </w:p>
    <w:p w:rsidR="00564942" w:rsidRDefault="00564942" w:rsidP="00564942">
      <w:pPr>
        <w:pStyle w:val="a4"/>
        <w:shd w:val="clear" w:color="auto" w:fill="FFFFFF"/>
        <w:spacing w:before="0" w:beforeAutospacing="0" w:after="0" w:afterAutospacing="0" w:line="360" w:lineRule="auto"/>
        <w:ind w:left="1141"/>
        <w:jc w:val="both"/>
        <w:rPr>
          <w:color w:val="000000"/>
          <w:sz w:val="28"/>
          <w:szCs w:val="28"/>
        </w:rPr>
      </w:pPr>
    </w:p>
    <w:p w:rsidR="004E15CF" w:rsidRDefault="004E15CF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Выделяется 4 способа:</w:t>
      </w:r>
    </w:p>
    <w:p w:rsidR="004E15CF" w:rsidRDefault="004E15CF" w:rsidP="0056494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Транслитерация;</w:t>
      </w:r>
    </w:p>
    <w:p w:rsidR="004E15CF" w:rsidRDefault="004E15CF" w:rsidP="0056494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Транскрипция;</w:t>
      </w:r>
    </w:p>
    <w:p w:rsidR="004E15CF" w:rsidRDefault="004E15CF" w:rsidP="0056494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Транспозиция;</w:t>
      </w:r>
    </w:p>
    <w:p w:rsidR="004E15CF" w:rsidRDefault="004E15CF" w:rsidP="0056494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Калькирование.</w:t>
      </w:r>
    </w:p>
    <w:p w:rsidR="004E15CF" w:rsidRDefault="004E15CF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Транслитерация – это передача букв иноязычного слова при помощи букв русского алфавита.</w:t>
      </w:r>
    </w:p>
    <w:p w:rsidR="004E15CF" w:rsidRDefault="004E15CF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Транслитерация может быть полезна переводчику, когда языки используют различные географические системы, но графические единицы этих языков можно поставить в соответствие друг другу, и согласно эти соответствиям проходит межъязыковая передача имен собственных. </w:t>
      </w:r>
      <w:r w:rsidR="0038189A">
        <w:rPr>
          <w:color w:val="000000"/>
          <w:sz w:val="28"/>
          <w:szCs w:val="28"/>
        </w:rPr>
        <w:t>Задача адекватно передать оним становится менее сложной, когда алфавиты разных языков (например, латиница, греческий и кириллица) имеют общую основу, и большинство букв могут быть поставлены в соответствие друг другу. Недостаток состоит в том, что говорящие на другом языке люди часто не могут определить по написанию, как произносится иноязычное имя собственное. Перенося имя в неизвестной форме, носители принимающего языка нередко навязывают имени произношение, соответствующее правилам чтения их родного языка. Ситуация осложняется тем, что некоторые географические объекты имеют свои собственные названия на различных кириллических языках.</w:t>
      </w:r>
    </w:p>
    <w:p w:rsidR="00DE6B95" w:rsidRDefault="00DE6B95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Транскрипция, от латинского «переписывание», - это передача звуков иноязычного слова при помощи букв алфавита переводящего языка. </w:t>
      </w:r>
    </w:p>
    <w:p w:rsidR="00DE6B95" w:rsidRDefault="00DE6B95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Транскрибированию подлежа</w:t>
      </w:r>
      <w:r w:rsidR="00D465A8">
        <w:rPr>
          <w:color w:val="000000"/>
          <w:sz w:val="28"/>
          <w:szCs w:val="28"/>
        </w:rPr>
        <w:t>т такие группы имен собственных</w:t>
      </w:r>
      <w:r>
        <w:rPr>
          <w:color w:val="000000"/>
          <w:sz w:val="28"/>
          <w:szCs w:val="28"/>
        </w:rPr>
        <w:t xml:space="preserve"> как: личные имена людей, уменьшительные имена, прозвища, фамилии, клички животных, топонимы, астронимы, названия судов, самолетов космических кораблей, названия организаций и учреждений, журналов, книг, кинофильмов и т.д.</w:t>
      </w:r>
    </w:p>
    <w:p w:rsidR="00DE6B95" w:rsidRDefault="00D465A8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 многих случаях нельзя игнорировать особенности произношения географических названий местными жителями, особенности произношения личных имен носителями. Следует уточнять чтение имени по специальным справочникам. Возможны также звукосочетания, вызывающие в переводящем языке нежелательные ассоциации с лексикой сниженного регистра, включая вульгаризмы и бранные слова. В этом случае предпочтительнее отступать от фонетического принципа или регулярных правил транскрипции.</w:t>
      </w:r>
    </w:p>
    <w:p w:rsidR="00D465A8" w:rsidRDefault="00D465A8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Транспозиция – это использование одной языковой формы в функции другой – ее противочлена в парадигматическом ряду.</w:t>
      </w:r>
    </w:p>
    <w:p w:rsidR="00D465A8" w:rsidRDefault="00D465A8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основе транспозиции лежит семантическое или функциональное сопоставление языковых единиц;</w:t>
      </w:r>
      <w:r w:rsidR="00875C0C">
        <w:rPr>
          <w:color w:val="000000"/>
          <w:sz w:val="28"/>
          <w:szCs w:val="28"/>
        </w:rPr>
        <w:t xml:space="preserve"> в этом процессе существуют 3 элемента:</w:t>
      </w:r>
    </w:p>
    <w:p w:rsidR="00875C0C" w:rsidRDefault="00875C0C" w:rsidP="000C5DD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исходная форма (транспонируемое);</w:t>
      </w:r>
    </w:p>
    <w:p w:rsidR="00875C0C" w:rsidRDefault="00875C0C" w:rsidP="000C5DD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транспозиции (транспозитор);</w:t>
      </w:r>
    </w:p>
    <w:p w:rsidR="00875C0C" w:rsidRDefault="00875C0C" w:rsidP="000C5DD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(транспозит).</w:t>
      </w:r>
    </w:p>
    <w:p w:rsidR="00875C0C" w:rsidRDefault="00875C0C" w:rsidP="000C5DD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категории, в которую или в фу</w:t>
      </w:r>
      <w:r w:rsidR="00227D94">
        <w:rPr>
          <w:color w:val="000000"/>
          <w:sz w:val="28"/>
          <w:szCs w:val="28"/>
        </w:rPr>
        <w:t>нкцию которой переходит слово ил</w:t>
      </w:r>
      <w:r>
        <w:rPr>
          <w:color w:val="000000"/>
          <w:sz w:val="28"/>
          <w:szCs w:val="28"/>
        </w:rPr>
        <w:t xml:space="preserve">и его основа, </w:t>
      </w:r>
      <w:r w:rsidR="00227D94">
        <w:rPr>
          <w:color w:val="000000"/>
          <w:sz w:val="28"/>
          <w:szCs w:val="28"/>
        </w:rPr>
        <w:t>названы конкретные процессы перевода:</w:t>
      </w:r>
    </w:p>
    <w:p w:rsidR="00227D94" w:rsidRDefault="00227D94" w:rsidP="000C5DD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субстантивация (т.е. переход в класс существительных);</w:t>
      </w:r>
    </w:p>
    <w:p w:rsidR="00227D94" w:rsidRDefault="00227D94" w:rsidP="000C5DD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адъективация (переход в класс прилагательных);</w:t>
      </w:r>
    </w:p>
    <w:p w:rsidR="00227D94" w:rsidRDefault="00227D94" w:rsidP="000C5DD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вербализация (отглаголивание);</w:t>
      </w:r>
    </w:p>
    <w:p w:rsidR="00227D94" w:rsidRDefault="00227D94" w:rsidP="000C5DD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адвербиализация (переход в класс наречий);</w:t>
      </w:r>
    </w:p>
    <w:p w:rsidR="00227D94" w:rsidRDefault="00227D94" w:rsidP="000C5DD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прономилизация (переход в класс местоимений).</w:t>
      </w:r>
    </w:p>
    <w:p w:rsidR="00227D94" w:rsidRDefault="00C32599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Транспозицию можно назвать принципом этимологического соответствия. Она заключается в том, что имена собственные в разных языках не имеют общего лингвистического происхождения, но используются для передачи друг друга.</w:t>
      </w:r>
      <w:r w:rsidR="000952D2">
        <w:rPr>
          <w:color w:val="000000"/>
          <w:sz w:val="28"/>
          <w:szCs w:val="28"/>
        </w:rPr>
        <w:t xml:space="preserve"> Принцип транспозиции используется в русско-французских соответствиях и касается исторических и библейских имен и имен монархов. </w:t>
      </w:r>
    </w:p>
    <w:p w:rsidR="00966330" w:rsidRDefault="00966330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перевода новогреческих и русских топонимов этот метод не имеет смысла, так как топонимы не меняют часть речи при переходе из языка-субстрата в язык-рецепиент.</w:t>
      </w:r>
    </w:p>
    <w:p w:rsidR="000952D2" w:rsidRDefault="000952D2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Калькирование – это образование новых слов и выражений по лексико-фразеологическим и синтаксическим моделям другого языка с использованием элементов данного языка. Калькировать можно не обязательно все части иноязычного слова, а только одну часть: телевидение из греческого «</w:t>
      </w:r>
      <w:r>
        <w:rPr>
          <w:color w:val="000000"/>
          <w:sz w:val="28"/>
          <w:szCs w:val="28"/>
          <w:lang w:val="el-GR"/>
        </w:rPr>
        <w:t>τελε</w:t>
      </w:r>
      <w:r>
        <w:rPr>
          <w:color w:val="000000"/>
          <w:sz w:val="28"/>
          <w:szCs w:val="28"/>
        </w:rPr>
        <w:t>» - «далеко, вдаль», и из русского «видение».</w:t>
      </w:r>
    </w:p>
    <w:p w:rsidR="000952D2" w:rsidRDefault="000952D2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Калькирование применяется для воспроизведения не звукового, а комбинаторного состава слова или словосочетания, когда составные части слова (морфемы) или фразы (лексемы) переводятся соответствующими элементами переводящего языка</w:t>
      </w:r>
      <w:r w:rsidR="00AD35E8">
        <w:rPr>
          <w:color w:val="000000"/>
          <w:sz w:val="28"/>
          <w:szCs w:val="28"/>
        </w:rPr>
        <w:t>. Калькирование как переводческий прием послужило основой для большого числа</w:t>
      </w:r>
      <w:r w:rsidR="00CE04BA">
        <w:rPr>
          <w:color w:val="000000"/>
          <w:sz w:val="28"/>
          <w:szCs w:val="28"/>
        </w:rPr>
        <w:t xml:space="preserve"> переводов топонимов</w:t>
      </w:r>
      <w:r w:rsidR="00AD35E8">
        <w:rPr>
          <w:color w:val="000000"/>
          <w:sz w:val="28"/>
          <w:szCs w:val="28"/>
        </w:rPr>
        <w:t xml:space="preserve"> при межкультурной коммуникации в тех случаях, когда транслитерация была неприемлема. </w:t>
      </w:r>
    </w:p>
    <w:p w:rsidR="00AD35E8" w:rsidRDefault="0073232A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межъязыковому взаимодействию многие европейские языки включают общие строевые морфемы. Большое количество словосочетаний в политической, научной и культурной областях практически представляют собой кальки.</w:t>
      </w:r>
    </w:p>
    <w:p w:rsidR="0073232A" w:rsidRDefault="0073232A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отличие от транскрипции, калькирование не всегда бывает простой механистической операцией перенесения исходной формы в переводящий язык; периодически приходится прибегать к изменению падежных форм, количества слов в словосочетании</w:t>
      </w:r>
      <w:r w:rsidR="00B329F9">
        <w:rPr>
          <w:color w:val="000000"/>
          <w:sz w:val="28"/>
          <w:szCs w:val="28"/>
        </w:rPr>
        <w:t>, аффиксов, порядка слов и т.д.</w:t>
      </w:r>
    </w:p>
    <w:p w:rsidR="00B329F9" w:rsidRDefault="00B329F9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Калькированию обычно подвергаются:</w:t>
      </w:r>
    </w:p>
    <w:p w:rsidR="00B329F9" w:rsidRDefault="00B329F9" w:rsidP="000C5DD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термины, общеизвестные и часто используемые слова и словосочетания;</w:t>
      </w:r>
    </w:p>
    <w:p w:rsidR="00B329F9" w:rsidRDefault="00B329F9" w:rsidP="000C5DD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названия художественных произведений;</w:t>
      </w:r>
    </w:p>
    <w:p w:rsidR="00B329F9" w:rsidRDefault="00B329F9" w:rsidP="000C5DD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названия политических партий и движений;</w:t>
      </w:r>
    </w:p>
    <w:p w:rsidR="00B329F9" w:rsidRDefault="00B329F9" w:rsidP="000C5DD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исторические события.</w:t>
      </w:r>
    </w:p>
    <w:p w:rsidR="007F4D21" w:rsidRDefault="007F4D21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некоторых случаях, в особенности в отношении</w:t>
      </w:r>
      <w:r w:rsidR="00C53C93">
        <w:rPr>
          <w:color w:val="000000"/>
          <w:sz w:val="28"/>
          <w:szCs w:val="28"/>
        </w:rPr>
        <w:t xml:space="preserve"> исторических событий</w:t>
      </w:r>
      <w:r w:rsidR="00095EC1">
        <w:rPr>
          <w:color w:val="000000"/>
          <w:sz w:val="28"/>
          <w:szCs w:val="28"/>
        </w:rPr>
        <w:t>,</w:t>
      </w:r>
      <w:r w:rsidR="00C53C93">
        <w:rPr>
          <w:color w:val="000000"/>
          <w:sz w:val="28"/>
          <w:szCs w:val="28"/>
        </w:rPr>
        <w:t xml:space="preserve"> действуют две разные кальки, или калька и транскрипция. Географические названия гор, озер, морей и т.д. переводятся путем калькирования, если в них входят «переводимые» компоненты. Если же в название входят слова, значения которых не могут быть переведены, употребляется смешанный способ, когда часть названия переводится транскрипцией, однако в целом сохраняется принцип калькирования. Выбор калькирования, транслитерации или смешанного способа часто задается словарем, однако многие случаи, особенно связанные с историко-культурными именами, редкими географическими названиями, новыми терминами, требуют самостоятельного решения переводчика.</w:t>
      </w:r>
    </w:p>
    <w:p w:rsidR="0097212C" w:rsidRDefault="0097212C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 особой консервативности имен собственных они переживают эпоху, в которой они были созданы, сохраняя свидетельства более древнего состояния языка, и содержат большую языковую и внеязыковую информацию.</w:t>
      </w:r>
    </w:p>
    <w:p w:rsidR="0097212C" w:rsidRDefault="0097212C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передачи имен собственных в межъязыковой и межкультурной коммуникации стара, как и само общение между народами. Всевозможные связанные с ней сложности и ошибки, скорее всего, будут возникать в силу как субъективных, так и объективных причин. Однако количество неточностей и ошибок зависит оттого, насколько осознанно мы подходим к разрешению трудностей и анализу их причин.</w:t>
      </w:r>
    </w:p>
    <w:p w:rsidR="00041B73" w:rsidRDefault="00041B73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041B73" w:rsidSect="00E00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605" w:rsidRDefault="00095EC1" w:rsidP="00095EC1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="00BE4C2E">
        <w:rPr>
          <w:sz w:val="28"/>
          <w:szCs w:val="28"/>
        </w:rPr>
        <w:t xml:space="preserve">Проблемы перевода топонимической лексики  </w:t>
      </w:r>
    </w:p>
    <w:p w:rsidR="00095EC1" w:rsidRDefault="00095EC1" w:rsidP="00095EC1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FC7DA8" w:rsidRDefault="00BE4C2E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C2E">
        <w:rPr>
          <w:sz w:val="28"/>
          <w:szCs w:val="28"/>
        </w:rPr>
        <w:t>Одна из серьезных проблем топонимики состоит в том, что географические названия возникли во множестве различных языков. Поэтому работа с такими названиями влечет за собой две отдельные проблемы. Первая — это вопрос произношения, а вторая — письменное или графическое выражение названия. Ясно, что устная форма географического названия являе</w:t>
      </w:r>
      <w:r>
        <w:rPr>
          <w:sz w:val="28"/>
          <w:szCs w:val="28"/>
        </w:rPr>
        <w:t>т</w:t>
      </w:r>
      <w:r w:rsidRPr="00BE4C2E">
        <w:rPr>
          <w:sz w:val="28"/>
          <w:szCs w:val="28"/>
        </w:rPr>
        <w:t>ся основной и с хронологической точки зрения более ранней. Письменная форма, которая развилась позднее, — это «затвердевание», кодификация и способ хранения устного слова, посредством чего оно превратилось из сочетания звуков в постоянную или документир</w:t>
      </w:r>
      <w:r>
        <w:rPr>
          <w:sz w:val="28"/>
          <w:szCs w:val="28"/>
        </w:rPr>
        <w:t>о</w:t>
      </w:r>
      <w:r w:rsidRPr="00BE4C2E">
        <w:rPr>
          <w:sz w:val="28"/>
          <w:szCs w:val="28"/>
        </w:rPr>
        <w:t>ванную форму. В данном случае под произношением мы имеем в виду надлежащее, правильное или стандартное произношение, то есть стандартное в рамках</w:t>
      </w:r>
      <w:r w:rsidR="009B1647">
        <w:rPr>
          <w:sz w:val="28"/>
          <w:szCs w:val="28"/>
        </w:rPr>
        <w:t xml:space="preserve"> данного лингвистического сооб</w:t>
      </w:r>
      <w:r w:rsidRPr="00BE4C2E">
        <w:rPr>
          <w:sz w:val="28"/>
          <w:szCs w:val="28"/>
        </w:rPr>
        <w:t>щества. Даже между отдельными членами одного и того же лингвистического сообщества можно найти различия в произношении какого-либо топонима, например в постановке ударения</w:t>
      </w:r>
      <w:r w:rsidR="009B1647">
        <w:rPr>
          <w:sz w:val="28"/>
          <w:szCs w:val="28"/>
        </w:rPr>
        <w:t>.  Однако давайте предполо</w:t>
      </w:r>
      <w:r w:rsidRPr="00BE4C2E">
        <w:rPr>
          <w:sz w:val="28"/>
          <w:szCs w:val="28"/>
        </w:rPr>
        <w:t>жим, что существует стандартное произношение некой г</w:t>
      </w:r>
      <w:r w:rsidR="00441817">
        <w:rPr>
          <w:sz w:val="28"/>
          <w:szCs w:val="28"/>
        </w:rPr>
        <w:t>руппы топонимов в рамках данно</w:t>
      </w:r>
      <w:r w:rsidRPr="00BE4C2E">
        <w:rPr>
          <w:sz w:val="28"/>
          <w:szCs w:val="28"/>
        </w:rPr>
        <w:t xml:space="preserve">го лингвистического сообщества. Далее, если бы эта группа топонимов была представлена другому сообществу, например состоящему из носителей другого языка, во многих случаях члены этой второй группы просто не смогли бы распознать и услышать, не говоря уже о том, чтобы произнести, некоторые из звуков, использованных первым лингвистическим сообществом, по крайней мере без длительного изучения и практики. Этот факт порождает многочисленные проблемы в топонимике и показывает, что человек может приблизиться к «незнакомым» звукам в лучшем случае только воспроизводя их приблизительно, устно или письменно. Данный факт имеет большое значение, и о </w:t>
      </w:r>
      <w:r w:rsidR="00441817">
        <w:rPr>
          <w:sz w:val="28"/>
          <w:szCs w:val="28"/>
        </w:rPr>
        <w:t>нем необходимо помнить исследо</w:t>
      </w:r>
      <w:r w:rsidRPr="00BE4C2E">
        <w:rPr>
          <w:sz w:val="28"/>
          <w:szCs w:val="28"/>
        </w:rPr>
        <w:t>вателю</w:t>
      </w:r>
      <w:r w:rsidR="00441817">
        <w:rPr>
          <w:sz w:val="28"/>
          <w:szCs w:val="28"/>
        </w:rPr>
        <w:t xml:space="preserve"> топонимики, </w:t>
      </w:r>
      <w:r w:rsidRPr="00BE4C2E">
        <w:rPr>
          <w:sz w:val="28"/>
          <w:szCs w:val="28"/>
        </w:rPr>
        <w:t>поскольку одно</w:t>
      </w:r>
      <w:r w:rsidR="00441817">
        <w:rPr>
          <w:sz w:val="28"/>
          <w:szCs w:val="28"/>
        </w:rPr>
        <w:t>й из целей прикладной топоними</w:t>
      </w:r>
      <w:r w:rsidRPr="00BE4C2E">
        <w:rPr>
          <w:sz w:val="28"/>
          <w:szCs w:val="28"/>
        </w:rPr>
        <w:t xml:space="preserve">ки является стандартизация </w:t>
      </w:r>
      <w:r w:rsidRPr="00BE4C2E">
        <w:rPr>
          <w:sz w:val="28"/>
          <w:szCs w:val="28"/>
        </w:rPr>
        <w:lastRenderedPageBreak/>
        <w:t xml:space="preserve">географических названий для международного применения — </w:t>
      </w:r>
      <w:r w:rsidR="00441817">
        <w:rPr>
          <w:sz w:val="28"/>
          <w:szCs w:val="28"/>
        </w:rPr>
        <w:t>на картах, атласах и в СМИ</w:t>
      </w:r>
      <w:r w:rsidRPr="00BE4C2E">
        <w:rPr>
          <w:sz w:val="28"/>
          <w:szCs w:val="28"/>
        </w:rPr>
        <w:t>.</w:t>
      </w:r>
    </w:p>
    <w:p w:rsidR="00AF7683" w:rsidRDefault="00FC7DA8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начнем анализ выбранных нами топонимов, обозначающих различные геообъекты, и проследим сам процесс их перевода.</w:t>
      </w:r>
    </w:p>
    <w:p w:rsidR="000C5DD2" w:rsidRDefault="000C5DD2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3760" w:rsidRDefault="00713760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Особенности перевода </w:t>
      </w:r>
      <w:r w:rsidR="00724C45">
        <w:rPr>
          <w:sz w:val="28"/>
          <w:szCs w:val="28"/>
        </w:rPr>
        <w:t>с помощью транскрипции</w:t>
      </w:r>
    </w:p>
    <w:p w:rsidR="000C5DD2" w:rsidRDefault="000C5DD2" w:rsidP="000C5D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A4A4E" w:rsidRPr="00FE5762" w:rsidRDefault="00CA4A4E" w:rsidP="00FE57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762">
        <w:rPr>
          <w:rFonts w:ascii="Times New Roman" w:hAnsi="Times New Roman" w:cs="Times New Roman"/>
          <w:sz w:val="28"/>
          <w:szCs w:val="28"/>
        </w:rPr>
        <w:t xml:space="preserve">Прежде всего обратимся к самому распространенному способу перевода – транскрипции. </w:t>
      </w:r>
      <w:r w:rsidR="00FC7DA8" w:rsidRPr="00FE5762">
        <w:rPr>
          <w:rFonts w:ascii="Times New Roman" w:hAnsi="Times New Roman" w:cs="Times New Roman"/>
          <w:sz w:val="28"/>
          <w:szCs w:val="28"/>
        </w:rPr>
        <w:t xml:space="preserve">Для начала рассмотрим примеры перевода новогреческих топонимов на русский язык. </w:t>
      </w:r>
      <w:r w:rsidRPr="00FE5762">
        <w:rPr>
          <w:rFonts w:ascii="Times New Roman" w:hAnsi="Times New Roman" w:cs="Times New Roman"/>
          <w:sz w:val="28"/>
          <w:szCs w:val="28"/>
        </w:rPr>
        <w:t>Для этой группы слов мы можем привести в пример</w:t>
      </w:r>
      <w:r w:rsidR="00C05852" w:rsidRPr="00FE5762">
        <w:rPr>
          <w:rFonts w:ascii="Times New Roman" w:hAnsi="Times New Roman" w:cs="Times New Roman"/>
          <w:sz w:val="28"/>
          <w:szCs w:val="28"/>
        </w:rPr>
        <w:t xml:space="preserve"> такие названия, как </w:t>
      </w:r>
      <w:r w:rsidR="00C05852" w:rsidRPr="00FE5762">
        <w:rPr>
          <w:rFonts w:ascii="Times New Roman" w:hAnsi="Times New Roman" w:cs="Times New Roman"/>
          <w:i/>
          <w:sz w:val="28"/>
          <w:szCs w:val="28"/>
        </w:rPr>
        <w:t>Ασπρόπυργος – Аспропиргос</w:t>
      </w:r>
      <w:r w:rsidR="00794F5D" w:rsidRPr="00FE5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F5D" w:rsidRPr="00FE5762">
        <w:rPr>
          <w:rFonts w:ascii="Times New Roman" w:hAnsi="Times New Roman" w:cs="Times New Roman"/>
          <w:sz w:val="28"/>
          <w:szCs w:val="28"/>
        </w:rPr>
        <w:t>(пригород Афин</w:t>
      </w:r>
      <w:r w:rsidR="00794F5D" w:rsidRPr="00FE5762">
        <w:rPr>
          <w:rFonts w:ascii="Times New Roman" w:hAnsi="Times New Roman" w:cs="Times New Roman"/>
          <w:i/>
          <w:sz w:val="28"/>
          <w:szCs w:val="28"/>
        </w:rPr>
        <w:t>)</w:t>
      </w:r>
      <w:r w:rsidR="00C05852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794F5D" w:rsidRPr="00FE5762">
        <w:rPr>
          <w:rFonts w:ascii="Times New Roman" w:hAnsi="Times New Roman" w:cs="Times New Roman"/>
          <w:i/>
          <w:sz w:val="28"/>
          <w:szCs w:val="28"/>
        </w:rPr>
        <w:t>Βέροια – Верия</w:t>
      </w:r>
      <w:r w:rsidR="00794F5D" w:rsidRPr="00FE5762">
        <w:rPr>
          <w:rFonts w:ascii="Times New Roman" w:hAnsi="Times New Roman" w:cs="Times New Roman"/>
          <w:sz w:val="28"/>
          <w:szCs w:val="28"/>
        </w:rPr>
        <w:t xml:space="preserve"> (город в Греции), </w:t>
      </w:r>
      <w:r w:rsidR="00794F5D" w:rsidRPr="00FE5762">
        <w:rPr>
          <w:rFonts w:ascii="Times New Roman" w:hAnsi="Times New Roman" w:cs="Times New Roman"/>
          <w:i/>
          <w:sz w:val="28"/>
          <w:szCs w:val="28"/>
        </w:rPr>
        <w:t xml:space="preserve">Γιάννινα – Янина </w:t>
      </w:r>
      <w:r w:rsidR="00794F5D" w:rsidRPr="00FE5762">
        <w:rPr>
          <w:rFonts w:ascii="Times New Roman" w:hAnsi="Times New Roman" w:cs="Times New Roman"/>
          <w:sz w:val="28"/>
          <w:szCs w:val="28"/>
        </w:rPr>
        <w:t>(город в Греции)</w:t>
      </w:r>
      <w:r w:rsidR="007E03D1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7E03D1" w:rsidRPr="00FE5762">
        <w:rPr>
          <w:rFonts w:ascii="Times New Roman" w:hAnsi="Times New Roman" w:cs="Times New Roman"/>
          <w:i/>
          <w:sz w:val="28"/>
          <w:szCs w:val="28"/>
        </w:rPr>
        <w:t>Δελφοί – Дельфы</w:t>
      </w:r>
      <w:r w:rsidR="007E03D1" w:rsidRPr="00FE5762">
        <w:rPr>
          <w:rFonts w:ascii="Times New Roman" w:hAnsi="Times New Roman" w:cs="Times New Roman"/>
          <w:sz w:val="28"/>
          <w:szCs w:val="28"/>
        </w:rPr>
        <w:t xml:space="preserve"> (древний город)</w:t>
      </w:r>
      <w:r w:rsidR="00277E51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277E51" w:rsidRPr="00FE5762">
        <w:rPr>
          <w:rFonts w:ascii="Times New Roman" w:hAnsi="Times New Roman" w:cs="Times New Roman"/>
          <w:i/>
          <w:sz w:val="28"/>
          <w:szCs w:val="28"/>
        </w:rPr>
        <w:t>Αργυρούπολη – Аргируполи</w:t>
      </w:r>
      <w:r w:rsidR="00277E51" w:rsidRPr="00FE5762">
        <w:rPr>
          <w:rFonts w:ascii="Times New Roman" w:hAnsi="Times New Roman" w:cs="Times New Roman"/>
          <w:sz w:val="28"/>
          <w:szCs w:val="28"/>
        </w:rPr>
        <w:t xml:space="preserve"> (деревня на Крите)</w:t>
      </w:r>
      <w:r w:rsidR="00F266E8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F266E8" w:rsidRPr="00FE5762">
        <w:rPr>
          <w:rFonts w:ascii="Times New Roman" w:hAnsi="Times New Roman" w:cs="Times New Roman"/>
          <w:i/>
          <w:sz w:val="28"/>
          <w:szCs w:val="28"/>
        </w:rPr>
        <w:t>Ακρόπολη – Акрополь, Αλεξανδρούπολη – Александруполис, Αττική – Аттика</w:t>
      </w:r>
      <w:r w:rsidR="00DE6BCC" w:rsidRPr="00FE57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E5762" w:rsidRPr="00FE5762">
        <w:rPr>
          <w:rFonts w:ascii="Times New Roman" w:hAnsi="Times New Roman" w:cs="Times New Roman"/>
          <w:i/>
          <w:sz w:val="28"/>
          <w:szCs w:val="28"/>
        </w:rPr>
        <w:t>Άλφειός - Река Алфей.</w:t>
      </w:r>
    </w:p>
    <w:p w:rsidR="00FC7DA8" w:rsidRPr="00303183" w:rsidRDefault="00D26F2D" w:rsidP="00FE57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762">
        <w:rPr>
          <w:rFonts w:ascii="Times New Roman" w:hAnsi="Times New Roman" w:cs="Times New Roman"/>
          <w:sz w:val="28"/>
          <w:szCs w:val="28"/>
        </w:rPr>
        <w:t xml:space="preserve">А теперь обратимся к примерам перевода топонимов русского языка на новогреческий: </w:t>
      </w:r>
      <w:r w:rsidRPr="00FE5762">
        <w:rPr>
          <w:rFonts w:ascii="Times New Roman" w:hAnsi="Times New Roman" w:cs="Times New Roman"/>
          <w:i/>
          <w:sz w:val="28"/>
          <w:szCs w:val="28"/>
        </w:rPr>
        <w:t xml:space="preserve">Αθανασίεφ – Афанасьев, Αικατερινμπούργκ - Екатеринбург, Αλεξάντροφκα - Александровка, Άλμα Άτα – Алма-Ата </w:t>
      </w:r>
      <w:r w:rsidR="004A45BA" w:rsidRPr="00FE5762">
        <w:rPr>
          <w:rFonts w:ascii="Times New Roman" w:hAnsi="Times New Roman" w:cs="Times New Roman"/>
          <w:sz w:val="28"/>
          <w:szCs w:val="28"/>
        </w:rPr>
        <w:t>(</w:t>
      </w:r>
      <w:r w:rsidRPr="00FE5762">
        <w:rPr>
          <w:rFonts w:ascii="Times New Roman" w:hAnsi="Times New Roman" w:cs="Times New Roman"/>
          <w:sz w:val="28"/>
          <w:szCs w:val="28"/>
        </w:rPr>
        <w:t>Алматы</w:t>
      </w:r>
      <w:r w:rsidR="004A45BA" w:rsidRPr="00FE5762">
        <w:rPr>
          <w:rFonts w:ascii="Times New Roman" w:hAnsi="Times New Roman" w:cs="Times New Roman"/>
          <w:sz w:val="28"/>
          <w:szCs w:val="28"/>
        </w:rPr>
        <w:t>)</w:t>
      </w:r>
      <w:r w:rsidRPr="00FE5762">
        <w:rPr>
          <w:rFonts w:ascii="Times New Roman" w:hAnsi="Times New Roman" w:cs="Times New Roman"/>
          <w:i/>
          <w:sz w:val="28"/>
          <w:szCs w:val="28"/>
        </w:rPr>
        <w:t xml:space="preserve">, Αλούπκα - Алупка, Αλούστα </w:t>
      </w:r>
      <w:r w:rsidR="004A45BA" w:rsidRPr="00FE5762">
        <w:rPr>
          <w:rFonts w:ascii="Times New Roman" w:hAnsi="Times New Roman" w:cs="Times New Roman"/>
          <w:i/>
          <w:sz w:val="28"/>
          <w:szCs w:val="28"/>
        </w:rPr>
        <w:t>–</w:t>
      </w:r>
      <w:r w:rsidRPr="00FE5762">
        <w:rPr>
          <w:rFonts w:ascii="Times New Roman" w:hAnsi="Times New Roman" w:cs="Times New Roman"/>
          <w:i/>
          <w:sz w:val="28"/>
          <w:szCs w:val="28"/>
        </w:rPr>
        <w:t xml:space="preserve"> Алушта</w:t>
      </w:r>
      <w:r w:rsidR="004A45BA" w:rsidRPr="00FE5762">
        <w:rPr>
          <w:rFonts w:ascii="Times New Roman" w:hAnsi="Times New Roman" w:cs="Times New Roman"/>
          <w:i/>
          <w:sz w:val="28"/>
          <w:szCs w:val="28"/>
        </w:rPr>
        <w:t>,</w:t>
      </w:r>
      <w:r w:rsidRPr="00FE5762">
        <w:rPr>
          <w:rFonts w:ascii="Times New Roman" w:hAnsi="Times New Roman" w:cs="Times New Roman"/>
          <w:i/>
          <w:sz w:val="28"/>
          <w:szCs w:val="28"/>
        </w:rPr>
        <w:t xml:space="preserve"> Αλπίσκοε –</w:t>
      </w:r>
      <w:r w:rsidR="004A45BA" w:rsidRPr="00FE5762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FE5762">
        <w:rPr>
          <w:rFonts w:ascii="Times New Roman" w:hAnsi="Times New Roman" w:cs="Times New Roman"/>
          <w:i/>
          <w:sz w:val="28"/>
          <w:szCs w:val="28"/>
        </w:rPr>
        <w:t>льпийское</w:t>
      </w:r>
      <w:r w:rsidR="004A45BA" w:rsidRPr="00FE5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5BA" w:rsidRPr="00FE5762">
        <w:rPr>
          <w:rFonts w:ascii="Times New Roman" w:hAnsi="Times New Roman" w:cs="Times New Roman"/>
          <w:sz w:val="28"/>
          <w:szCs w:val="28"/>
        </w:rPr>
        <w:t>(Ачипста)</w:t>
      </w:r>
      <w:r w:rsidRPr="00FE5762">
        <w:rPr>
          <w:rFonts w:ascii="Times New Roman" w:hAnsi="Times New Roman" w:cs="Times New Roman"/>
          <w:i/>
          <w:sz w:val="28"/>
          <w:szCs w:val="28"/>
        </w:rPr>
        <w:t xml:space="preserve">, Αμβροσίεφκα – Амвросиевка, Αμπίνσκ - Абинск, Αντερμπίεφκα – Адербиевка </w:t>
      </w:r>
      <w:r w:rsidRPr="00FE5762">
        <w:rPr>
          <w:rFonts w:ascii="Times New Roman" w:hAnsi="Times New Roman" w:cs="Times New Roman"/>
          <w:sz w:val="28"/>
          <w:szCs w:val="28"/>
        </w:rPr>
        <w:t>(село в Краснодарском крае</w:t>
      </w:r>
      <w:r w:rsidR="004A45BA" w:rsidRPr="00FE5762">
        <w:rPr>
          <w:rFonts w:ascii="Times New Roman" w:hAnsi="Times New Roman" w:cs="Times New Roman"/>
          <w:sz w:val="28"/>
          <w:szCs w:val="28"/>
        </w:rPr>
        <w:t>)</w:t>
      </w:r>
      <w:r w:rsidRPr="00FE5762">
        <w:rPr>
          <w:rFonts w:ascii="Times New Roman" w:hAnsi="Times New Roman" w:cs="Times New Roman"/>
          <w:i/>
          <w:sz w:val="28"/>
          <w:szCs w:val="28"/>
        </w:rPr>
        <w:t xml:space="preserve">, Βλαδιβοστόκ – Владивосток, Βλαδικαυκάς - Владикавказ, Βορκουτά - Воркута, Γελεντζίκ – Геленджик, </w:t>
      </w:r>
      <w:r w:rsidR="004A45BA" w:rsidRPr="00FE5762">
        <w:rPr>
          <w:rFonts w:ascii="Times New Roman" w:hAnsi="Times New Roman" w:cs="Times New Roman"/>
          <w:i/>
          <w:sz w:val="28"/>
          <w:szCs w:val="28"/>
          <w:lang w:val="el-GR"/>
        </w:rPr>
        <w:t>Ρωσία</w:t>
      </w:r>
      <w:r w:rsidR="004A45BA" w:rsidRPr="00FE5762">
        <w:rPr>
          <w:rFonts w:ascii="Times New Roman" w:hAnsi="Times New Roman" w:cs="Times New Roman"/>
          <w:i/>
          <w:sz w:val="28"/>
          <w:szCs w:val="28"/>
        </w:rPr>
        <w:t xml:space="preserve"> - Россия</w:t>
      </w:r>
      <w:r w:rsidRPr="00FE57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5762">
        <w:rPr>
          <w:rFonts w:ascii="Times New Roman" w:hAnsi="Times New Roman" w:cs="Times New Roman"/>
          <w:i/>
          <w:sz w:val="28"/>
          <w:szCs w:val="28"/>
          <w:lang w:val="el-GR"/>
        </w:rPr>
        <w:t>Μόσχα</w:t>
      </w:r>
      <w:r w:rsidRPr="00FE5762">
        <w:rPr>
          <w:rFonts w:ascii="Times New Roman" w:hAnsi="Times New Roman" w:cs="Times New Roman"/>
          <w:i/>
          <w:sz w:val="28"/>
          <w:szCs w:val="28"/>
        </w:rPr>
        <w:t xml:space="preserve"> – Москва, </w:t>
      </w:r>
      <w:r w:rsidRPr="00FE5762">
        <w:rPr>
          <w:rFonts w:ascii="Times New Roman" w:hAnsi="Times New Roman" w:cs="Times New Roman"/>
          <w:i/>
          <w:sz w:val="28"/>
          <w:szCs w:val="28"/>
          <w:lang w:val="el-GR"/>
        </w:rPr>
        <w:t>Νοβοσιμπίρσκ</w:t>
      </w:r>
      <w:r w:rsidRPr="00FE5762">
        <w:rPr>
          <w:rFonts w:ascii="Times New Roman" w:hAnsi="Times New Roman" w:cs="Times New Roman"/>
          <w:i/>
          <w:sz w:val="28"/>
          <w:szCs w:val="28"/>
        </w:rPr>
        <w:t xml:space="preserve"> – Новосибирск, Γιέισκ – Ейск, Камчатка – </w:t>
      </w:r>
      <w:r w:rsidRPr="00FE5762">
        <w:rPr>
          <w:rFonts w:ascii="Times New Roman" w:hAnsi="Times New Roman" w:cs="Times New Roman"/>
          <w:i/>
          <w:sz w:val="28"/>
          <w:szCs w:val="28"/>
          <w:lang w:val="el-GR"/>
        </w:rPr>
        <w:t>Καμτσάτκα</w:t>
      </w:r>
      <w:r w:rsidRPr="00303183">
        <w:rPr>
          <w:rFonts w:ascii="Times New Roman" w:hAnsi="Times New Roman" w:cs="Times New Roman"/>
          <w:i/>
          <w:sz w:val="28"/>
          <w:szCs w:val="28"/>
        </w:rPr>
        <w:t>, Γκρόζνι – Грозный</w:t>
      </w:r>
      <w:r w:rsidR="00F266E8" w:rsidRPr="00303183">
        <w:rPr>
          <w:rFonts w:ascii="Times New Roman" w:hAnsi="Times New Roman" w:cs="Times New Roman"/>
          <w:i/>
          <w:sz w:val="28"/>
          <w:szCs w:val="28"/>
        </w:rPr>
        <w:t>, Αλεξάντροφκα - Александровка, Ασία – Азия, Βόλγας – Волга</w:t>
      </w:r>
      <w:r w:rsidR="00FE5762" w:rsidRPr="00303183">
        <w:rPr>
          <w:rFonts w:ascii="Times New Roman" w:hAnsi="Times New Roman" w:cs="Times New Roman"/>
          <w:i/>
          <w:sz w:val="28"/>
          <w:szCs w:val="28"/>
        </w:rPr>
        <w:t>.</w:t>
      </w:r>
    </w:p>
    <w:p w:rsidR="00AF7683" w:rsidRPr="00FE5762" w:rsidRDefault="00AF7683" w:rsidP="00FE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62">
        <w:rPr>
          <w:rFonts w:ascii="Times New Roman" w:hAnsi="Times New Roman" w:cs="Times New Roman"/>
          <w:sz w:val="28"/>
          <w:szCs w:val="28"/>
        </w:rPr>
        <w:t xml:space="preserve">Мы можем наблюдать, что транскрипция является самым простым и успешным способом перевода в процессе межкультурной коммуникации. Но и в этом способе есть свои проблемы. </w:t>
      </w:r>
    </w:p>
    <w:p w:rsidR="00AF7683" w:rsidRPr="00FE5762" w:rsidRDefault="00AF7683" w:rsidP="00FE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62">
        <w:rPr>
          <w:rFonts w:ascii="Times New Roman" w:hAnsi="Times New Roman" w:cs="Times New Roman"/>
          <w:sz w:val="28"/>
          <w:szCs w:val="28"/>
        </w:rPr>
        <w:t xml:space="preserve">Давайте обратимся к реальным примерам проблемы перевода при транскрипции, а именно рассмотрим пример ретранскрибирования. </w:t>
      </w:r>
      <w:r w:rsidRPr="00303183">
        <w:rPr>
          <w:rFonts w:ascii="Times New Roman" w:hAnsi="Times New Roman" w:cs="Times New Roman"/>
          <w:i/>
          <w:sz w:val="28"/>
          <w:szCs w:val="28"/>
        </w:rPr>
        <w:t xml:space="preserve">Άγλαγγιά </w:t>
      </w:r>
      <w:r w:rsidRPr="00FE5762">
        <w:rPr>
          <w:rFonts w:ascii="Times New Roman" w:hAnsi="Times New Roman" w:cs="Times New Roman"/>
          <w:sz w:val="28"/>
          <w:szCs w:val="28"/>
        </w:rPr>
        <w:t xml:space="preserve">на Кипре произносится примерно как </w:t>
      </w:r>
      <w:r w:rsidRPr="00303183">
        <w:rPr>
          <w:rFonts w:ascii="Times New Roman" w:hAnsi="Times New Roman" w:cs="Times New Roman"/>
          <w:i/>
          <w:sz w:val="28"/>
          <w:szCs w:val="28"/>
        </w:rPr>
        <w:t>Aglangiá</w:t>
      </w:r>
      <w:r w:rsidRPr="00FE5762">
        <w:rPr>
          <w:rFonts w:ascii="Times New Roman" w:hAnsi="Times New Roman" w:cs="Times New Roman"/>
          <w:sz w:val="28"/>
          <w:szCs w:val="28"/>
        </w:rPr>
        <w:t xml:space="preserve"> и имеет такую форму в </w:t>
      </w:r>
      <w:r w:rsidRPr="00FE5762">
        <w:rPr>
          <w:rFonts w:ascii="Times New Roman" w:hAnsi="Times New Roman" w:cs="Times New Roman"/>
          <w:sz w:val="28"/>
          <w:szCs w:val="28"/>
        </w:rPr>
        <w:lastRenderedPageBreak/>
        <w:t xml:space="preserve">транскрипции на турецком языке (и в латинском написании). При ретранскрипции оно может превратиться в </w:t>
      </w:r>
      <w:r w:rsidRPr="00303183">
        <w:rPr>
          <w:rFonts w:ascii="Times New Roman" w:hAnsi="Times New Roman" w:cs="Times New Roman"/>
          <w:i/>
          <w:sz w:val="28"/>
          <w:szCs w:val="28"/>
        </w:rPr>
        <w:t>Άγλαvγιά</w:t>
      </w:r>
      <w:r w:rsidRPr="00FE5762">
        <w:rPr>
          <w:rFonts w:ascii="Times New Roman" w:hAnsi="Times New Roman" w:cs="Times New Roman"/>
          <w:sz w:val="28"/>
          <w:szCs w:val="28"/>
        </w:rPr>
        <w:t xml:space="preserve">. Еще хуже: </w:t>
      </w:r>
      <w:r w:rsidRPr="00303183">
        <w:rPr>
          <w:rFonts w:ascii="Times New Roman" w:hAnsi="Times New Roman" w:cs="Times New Roman"/>
          <w:i/>
          <w:sz w:val="28"/>
          <w:szCs w:val="28"/>
        </w:rPr>
        <w:t>Μπογάζι</w:t>
      </w:r>
      <w:r w:rsidRPr="00FE5762">
        <w:rPr>
          <w:rFonts w:ascii="Times New Roman" w:hAnsi="Times New Roman" w:cs="Times New Roman"/>
          <w:sz w:val="28"/>
          <w:szCs w:val="28"/>
        </w:rPr>
        <w:t xml:space="preserve">, произносимое как </w:t>
      </w:r>
      <w:r w:rsidRPr="00303183">
        <w:rPr>
          <w:rFonts w:ascii="Times New Roman" w:hAnsi="Times New Roman" w:cs="Times New Roman"/>
          <w:i/>
          <w:sz w:val="28"/>
          <w:szCs w:val="28"/>
        </w:rPr>
        <w:t>Βogázi</w:t>
      </w:r>
      <w:r w:rsidRPr="00FE5762">
        <w:rPr>
          <w:rFonts w:ascii="Times New Roman" w:hAnsi="Times New Roman" w:cs="Times New Roman"/>
          <w:sz w:val="28"/>
          <w:szCs w:val="28"/>
        </w:rPr>
        <w:t xml:space="preserve">, было бы ретранскрибировано на греческий язык, в котором нет буквы для турецкой b, как </w:t>
      </w:r>
      <w:r w:rsidRPr="00303183">
        <w:rPr>
          <w:rFonts w:ascii="Times New Roman" w:hAnsi="Times New Roman" w:cs="Times New Roman"/>
          <w:i/>
          <w:sz w:val="28"/>
          <w:szCs w:val="28"/>
        </w:rPr>
        <w:t>Βογάζι</w:t>
      </w:r>
      <w:r w:rsidRPr="00FE5762">
        <w:rPr>
          <w:rFonts w:ascii="Times New Roman" w:hAnsi="Times New Roman" w:cs="Times New Roman"/>
          <w:sz w:val="28"/>
          <w:szCs w:val="28"/>
        </w:rPr>
        <w:t xml:space="preserve">, что звучало бы как </w:t>
      </w:r>
      <w:r w:rsidRPr="00303183">
        <w:rPr>
          <w:rFonts w:ascii="Times New Roman" w:hAnsi="Times New Roman" w:cs="Times New Roman"/>
          <w:i/>
          <w:sz w:val="28"/>
          <w:szCs w:val="28"/>
        </w:rPr>
        <w:t>Vogázi</w:t>
      </w:r>
      <w:r w:rsidRPr="00FE5762">
        <w:rPr>
          <w:rFonts w:ascii="Times New Roman" w:hAnsi="Times New Roman" w:cs="Times New Roman"/>
          <w:sz w:val="28"/>
          <w:szCs w:val="28"/>
        </w:rPr>
        <w:t xml:space="preserve">. Подобная же проблема возникает, когда </w:t>
      </w:r>
      <w:r w:rsidRPr="00303183">
        <w:rPr>
          <w:rFonts w:ascii="Times New Roman" w:hAnsi="Times New Roman" w:cs="Times New Roman"/>
          <w:i/>
          <w:sz w:val="28"/>
          <w:szCs w:val="28"/>
        </w:rPr>
        <w:t>Αγκαρα</w:t>
      </w:r>
      <w:r w:rsidRPr="00FE5762">
        <w:rPr>
          <w:rFonts w:ascii="Times New Roman" w:hAnsi="Times New Roman" w:cs="Times New Roman"/>
          <w:sz w:val="28"/>
          <w:szCs w:val="28"/>
        </w:rPr>
        <w:t xml:space="preserve">, означающее </w:t>
      </w:r>
      <w:r w:rsidRPr="00303183">
        <w:rPr>
          <w:rFonts w:ascii="Times New Roman" w:hAnsi="Times New Roman" w:cs="Times New Roman"/>
          <w:i/>
          <w:sz w:val="28"/>
          <w:szCs w:val="28"/>
        </w:rPr>
        <w:t>Ankara</w:t>
      </w:r>
      <w:r w:rsidRPr="00FE5762">
        <w:rPr>
          <w:rFonts w:ascii="Times New Roman" w:hAnsi="Times New Roman" w:cs="Times New Roman"/>
          <w:sz w:val="28"/>
          <w:szCs w:val="28"/>
        </w:rPr>
        <w:t xml:space="preserve">, ретранскрибируется как </w:t>
      </w:r>
      <w:r w:rsidRPr="00303183">
        <w:rPr>
          <w:rFonts w:ascii="Times New Roman" w:hAnsi="Times New Roman" w:cs="Times New Roman"/>
          <w:i/>
          <w:sz w:val="28"/>
          <w:szCs w:val="28"/>
        </w:rPr>
        <w:t>Agkara</w:t>
      </w:r>
      <w:r w:rsidRPr="00FE5762">
        <w:rPr>
          <w:rFonts w:ascii="Times New Roman" w:hAnsi="Times New Roman" w:cs="Times New Roman"/>
          <w:sz w:val="28"/>
          <w:szCs w:val="28"/>
        </w:rPr>
        <w:t>. Из-за этой необратимости и из-за адаптации к языку-приемнику транскрипцию можно рассматривать как «популярный», но не «профессиональный» метод передачи названий. Она в основном используется при создании общих атласов мира на любом отдельном языке, но этот вопрос здесь не рассматривается.</w:t>
      </w:r>
    </w:p>
    <w:p w:rsidR="000C5DD2" w:rsidRPr="00FE5762" w:rsidRDefault="000C5DD2" w:rsidP="00FE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683" w:rsidRPr="00FE5762" w:rsidRDefault="001B4306" w:rsidP="00FE5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5762">
        <w:rPr>
          <w:sz w:val="28"/>
          <w:szCs w:val="28"/>
        </w:rPr>
        <w:t>2.2 Особенности перевода с помощью транслитерации</w:t>
      </w:r>
    </w:p>
    <w:p w:rsidR="000C5DD2" w:rsidRPr="00FE5762" w:rsidRDefault="000C5DD2" w:rsidP="00FE5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7E51" w:rsidRPr="00FE5762" w:rsidRDefault="007E03D1" w:rsidP="00FE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62">
        <w:rPr>
          <w:rFonts w:ascii="Times New Roman" w:hAnsi="Times New Roman" w:cs="Times New Roman"/>
          <w:sz w:val="28"/>
          <w:szCs w:val="28"/>
        </w:rPr>
        <w:t xml:space="preserve">Следующей группой топонимов мы изучим транслитерацию. Обратимся к </w:t>
      </w:r>
      <w:r w:rsidR="000C5DD2" w:rsidRPr="00FE5762">
        <w:rPr>
          <w:rFonts w:ascii="Times New Roman" w:hAnsi="Times New Roman" w:cs="Times New Roman"/>
          <w:sz w:val="28"/>
          <w:szCs w:val="28"/>
        </w:rPr>
        <w:t xml:space="preserve">новогреческим </w:t>
      </w:r>
      <w:r w:rsidRPr="00FE5762">
        <w:rPr>
          <w:rFonts w:ascii="Times New Roman" w:hAnsi="Times New Roman" w:cs="Times New Roman"/>
          <w:sz w:val="28"/>
          <w:szCs w:val="28"/>
        </w:rPr>
        <w:t xml:space="preserve">топонимам: </w:t>
      </w:r>
      <w:r w:rsidR="00277E51" w:rsidRPr="00FE5762">
        <w:rPr>
          <w:rFonts w:ascii="Times New Roman" w:hAnsi="Times New Roman" w:cs="Times New Roman"/>
          <w:i/>
          <w:sz w:val="28"/>
          <w:szCs w:val="28"/>
        </w:rPr>
        <w:t>Άνω Λιόσια – Ано-Лиосия</w:t>
      </w:r>
      <w:r w:rsidR="00277E51" w:rsidRPr="00FE5762">
        <w:rPr>
          <w:rFonts w:ascii="Times New Roman" w:hAnsi="Times New Roman" w:cs="Times New Roman"/>
          <w:sz w:val="28"/>
          <w:szCs w:val="28"/>
        </w:rPr>
        <w:t xml:space="preserve"> (название места в Аттике), </w:t>
      </w:r>
      <w:r w:rsidR="00277E51" w:rsidRPr="00FE5762">
        <w:rPr>
          <w:rFonts w:ascii="Times New Roman" w:hAnsi="Times New Roman" w:cs="Times New Roman"/>
          <w:i/>
          <w:sz w:val="28"/>
          <w:szCs w:val="28"/>
        </w:rPr>
        <w:t>Δρακολίμνη – Драколимни</w:t>
      </w:r>
      <w:r w:rsidR="00277E51" w:rsidRPr="00FE5762">
        <w:rPr>
          <w:rFonts w:ascii="Times New Roman" w:hAnsi="Times New Roman" w:cs="Times New Roman"/>
          <w:sz w:val="28"/>
          <w:szCs w:val="28"/>
        </w:rPr>
        <w:t xml:space="preserve"> (озеро)</w:t>
      </w:r>
      <w:r w:rsidR="00CB1E47" w:rsidRPr="00FE5762">
        <w:rPr>
          <w:rFonts w:ascii="Times New Roman" w:hAnsi="Times New Roman" w:cs="Times New Roman"/>
          <w:sz w:val="28"/>
          <w:szCs w:val="28"/>
        </w:rPr>
        <w:t>,</w:t>
      </w:r>
      <w:r w:rsidR="00CB1E47" w:rsidRPr="00FE5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DD2" w:rsidRPr="00FE5762">
        <w:rPr>
          <w:rFonts w:ascii="Times New Roman" w:hAnsi="Times New Roman" w:cs="Times New Roman"/>
          <w:i/>
          <w:sz w:val="28"/>
          <w:szCs w:val="28"/>
        </w:rPr>
        <w:t>Αθήνα  - Афины</w:t>
      </w:r>
      <w:r w:rsidR="00277E51" w:rsidRPr="00FE5762">
        <w:rPr>
          <w:rFonts w:ascii="Times New Roman" w:hAnsi="Times New Roman" w:cs="Times New Roman"/>
          <w:sz w:val="28"/>
          <w:szCs w:val="28"/>
        </w:rPr>
        <w:t>.</w:t>
      </w:r>
    </w:p>
    <w:p w:rsidR="000C5DD2" w:rsidRPr="00FE5762" w:rsidRDefault="000C5DD2" w:rsidP="00082E0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62">
        <w:rPr>
          <w:rFonts w:ascii="Times New Roman" w:hAnsi="Times New Roman" w:cs="Times New Roman"/>
          <w:sz w:val="28"/>
          <w:szCs w:val="28"/>
        </w:rPr>
        <w:t xml:space="preserve">Нам удалось найти следующие русские топонимы в греческом словаре: </w:t>
      </w:r>
      <w:r w:rsidR="00F266E8" w:rsidRPr="00E868D5">
        <w:rPr>
          <w:rFonts w:ascii="Times New Roman" w:hAnsi="Times New Roman" w:cs="Times New Roman"/>
          <w:i/>
          <w:sz w:val="28"/>
          <w:szCs w:val="28"/>
        </w:rPr>
        <w:t xml:space="preserve">Αικατερινοντάρ </w:t>
      </w:r>
      <w:r w:rsidR="00E868D5" w:rsidRPr="00E868D5">
        <w:rPr>
          <w:rFonts w:ascii="Times New Roman" w:hAnsi="Times New Roman" w:cs="Times New Roman"/>
          <w:i/>
          <w:sz w:val="28"/>
          <w:szCs w:val="28"/>
        </w:rPr>
        <w:t>– Екатеринодар</w:t>
      </w:r>
      <w:r w:rsidR="00E868D5">
        <w:rPr>
          <w:rFonts w:ascii="Times New Roman" w:hAnsi="Times New Roman" w:cs="Times New Roman"/>
          <w:sz w:val="28"/>
          <w:szCs w:val="28"/>
        </w:rPr>
        <w:t xml:space="preserve"> (</w:t>
      </w:r>
      <w:r w:rsidR="00F266E8" w:rsidRPr="00FE5762">
        <w:rPr>
          <w:rFonts w:ascii="Times New Roman" w:hAnsi="Times New Roman" w:cs="Times New Roman"/>
          <w:sz w:val="28"/>
          <w:szCs w:val="28"/>
        </w:rPr>
        <w:t>ныне Краснодар</w:t>
      </w:r>
      <w:r w:rsidR="00E868D5">
        <w:rPr>
          <w:rFonts w:ascii="Times New Roman" w:hAnsi="Times New Roman" w:cs="Times New Roman"/>
          <w:sz w:val="28"/>
          <w:szCs w:val="28"/>
        </w:rPr>
        <w:t>)</w:t>
      </w:r>
      <w:r w:rsidR="00F266E8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F266E8" w:rsidRPr="00E868D5">
        <w:rPr>
          <w:rFonts w:ascii="Times New Roman" w:hAnsi="Times New Roman" w:cs="Times New Roman"/>
          <w:i/>
          <w:sz w:val="28"/>
          <w:szCs w:val="28"/>
        </w:rPr>
        <w:t xml:space="preserve">Αικατερινοσλάβ </w:t>
      </w:r>
      <w:r w:rsidR="00E868D5" w:rsidRPr="00E868D5">
        <w:rPr>
          <w:rFonts w:ascii="Times New Roman" w:hAnsi="Times New Roman" w:cs="Times New Roman"/>
          <w:i/>
          <w:sz w:val="28"/>
          <w:szCs w:val="28"/>
        </w:rPr>
        <w:t>– Екатеринослав</w:t>
      </w:r>
      <w:r w:rsidR="00E868D5">
        <w:rPr>
          <w:rFonts w:ascii="Times New Roman" w:hAnsi="Times New Roman" w:cs="Times New Roman"/>
          <w:sz w:val="28"/>
          <w:szCs w:val="28"/>
        </w:rPr>
        <w:t xml:space="preserve"> (</w:t>
      </w:r>
      <w:r w:rsidR="00F266E8" w:rsidRPr="00FE5762">
        <w:rPr>
          <w:rFonts w:ascii="Times New Roman" w:hAnsi="Times New Roman" w:cs="Times New Roman"/>
          <w:sz w:val="28"/>
          <w:szCs w:val="28"/>
        </w:rPr>
        <w:t>ныне Днепр</w:t>
      </w:r>
      <w:r w:rsidR="00E868D5">
        <w:rPr>
          <w:rFonts w:ascii="Times New Roman" w:hAnsi="Times New Roman" w:cs="Times New Roman"/>
          <w:sz w:val="28"/>
          <w:szCs w:val="28"/>
        </w:rPr>
        <w:t>)</w:t>
      </w:r>
      <w:r w:rsidR="00F266E8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F266E8" w:rsidRPr="00E868D5">
        <w:rPr>
          <w:rFonts w:ascii="Times New Roman" w:hAnsi="Times New Roman" w:cs="Times New Roman"/>
          <w:i/>
          <w:sz w:val="28"/>
          <w:szCs w:val="28"/>
        </w:rPr>
        <w:t>Αμπίνσκαγια  - Абинская</w:t>
      </w:r>
      <w:r w:rsidR="00F266E8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F266E8" w:rsidRPr="00CF3224">
        <w:rPr>
          <w:rFonts w:ascii="Times New Roman" w:hAnsi="Times New Roman" w:cs="Times New Roman"/>
          <w:i/>
          <w:sz w:val="28"/>
          <w:szCs w:val="28"/>
        </w:rPr>
        <w:t>Αντρέγιεφκα – Андреевка</w:t>
      </w:r>
      <w:r w:rsidR="00F266E8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F266E8" w:rsidRPr="00CF3224">
        <w:rPr>
          <w:rFonts w:ascii="Times New Roman" w:hAnsi="Times New Roman" w:cs="Times New Roman"/>
          <w:i/>
          <w:sz w:val="28"/>
          <w:szCs w:val="28"/>
        </w:rPr>
        <w:t xml:space="preserve">Βελικονοβοσιολόβσκοε </w:t>
      </w:r>
      <w:r w:rsidR="00F07EFE" w:rsidRPr="00CF3224">
        <w:rPr>
          <w:rFonts w:ascii="Times New Roman" w:hAnsi="Times New Roman" w:cs="Times New Roman"/>
          <w:i/>
          <w:sz w:val="28"/>
          <w:szCs w:val="28"/>
        </w:rPr>
        <w:t>–</w:t>
      </w:r>
      <w:r w:rsidR="00F266E8" w:rsidRPr="00CF3224">
        <w:rPr>
          <w:rFonts w:ascii="Times New Roman" w:hAnsi="Times New Roman" w:cs="Times New Roman"/>
          <w:i/>
          <w:sz w:val="28"/>
          <w:szCs w:val="28"/>
        </w:rPr>
        <w:t xml:space="preserve"> Великоновоселовское</w:t>
      </w:r>
      <w:r w:rsidR="00F07EFE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CF3224" w:rsidRPr="00CF3224">
        <w:rPr>
          <w:rFonts w:ascii="Times New Roman" w:hAnsi="Times New Roman" w:cs="Times New Roman"/>
          <w:i/>
          <w:sz w:val="28"/>
          <w:szCs w:val="28"/>
        </w:rPr>
        <w:t>Γεώργιεφκα</w:t>
      </w:r>
      <w:r w:rsidR="00F07EFE" w:rsidRPr="00CF3224">
        <w:rPr>
          <w:rFonts w:ascii="Times New Roman" w:hAnsi="Times New Roman" w:cs="Times New Roman"/>
          <w:i/>
          <w:sz w:val="28"/>
          <w:szCs w:val="28"/>
        </w:rPr>
        <w:t xml:space="preserve"> – Георгиевка</w:t>
      </w:r>
      <w:r w:rsidR="00F07EFE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F07EFE" w:rsidRPr="00CF3224">
        <w:rPr>
          <w:rFonts w:ascii="Times New Roman" w:hAnsi="Times New Roman" w:cs="Times New Roman"/>
          <w:i/>
          <w:sz w:val="28"/>
          <w:szCs w:val="28"/>
        </w:rPr>
        <w:t xml:space="preserve">Γεώργιεφσκ – Георгиевск, </w:t>
      </w:r>
      <w:r w:rsidR="00CF3224" w:rsidRPr="00CF3224">
        <w:rPr>
          <w:rFonts w:ascii="Times New Roman" w:hAnsi="Times New Roman" w:cs="Times New Roman"/>
          <w:i/>
          <w:sz w:val="28"/>
          <w:szCs w:val="28"/>
          <w:lang w:val="el-GR"/>
        </w:rPr>
        <w:t>Ροστόφ</w:t>
      </w:r>
      <w:r w:rsidR="00CF3224" w:rsidRPr="00CF3224">
        <w:rPr>
          <w:rFonts w:ascii="Times New Roman" w:hAnsi="Times New Roman" w:cs="Times New Roman"/>
          <w:i/>
          <w:sz w:val="28"/>
          <w:szCs w:val="28"/>
        </w:rPr>
        <w:t>-</w:t>
      </w:r>
      <w:r w:rsidR="00CF3224" w:rsidRPr="00CF3224">
        <w:rPr>
          <w:rFonts w:ascii="Times New Roman" w:hAnsi="Times New Roman" w:cs="Times New Roman"/>
          <w:i/>
          <w:sz w:val="28"/>
          <w:szCs w:val="28"/>
          <w:lang w:val="el-GR"/>
        </w:rPr>
        <w:t>ον</w:t>
      </w:r>
      <w:r w:rsidR="00CF3224" w:rsidRPr="00CF3224">
        <w:rPr>
          <w:rFonts w:ascii="Times New Roman" w:hAnsi="Times New Roman" w:cs="Times New Roman"/>
          <w:i/>
          <w:sz w:val="28"/>
          <w:szCs w:val="28"/>
        </w:rPr>
        <w:t>-</w:t>
      </w:r>
      <w:r w:rsidR="00CF3224" w:rsidRPr="00CF3224">
        <w:rPr>
          <w:rFonts w:ascii="Times New Roman" w:hAnsi="Times New Roman" w:cs="Times New Roman"/>
          <w:i/>
          <w:sz w:val="28"/>
          <w:szCs w:val="28"/>
          <w:lang w:val="el-GR"/>
        </w:rPr>
        <w:t>Ντον</w:t>
      </w:r>
      <w:r w:rsidR="00CF3224" w:rsidRPr="00CF3224">
        <w:rPr>
          <w:rFonts w:ascii="Times New Roman" w:hAnsi="Times New Roman" w:cs="Times New Roman"/>
          <w:i/>
          <w:sz w:val="28"/>
          <w:szCs w:val="28"/>
        </w:rPr>
        <w:t xml:space="preserve"> - Р</w:t>
      </w:r>
      <w:r w:rsidR="00F07EFE" w:rsidRPr="00CF3224">
        <w:rPr>
          <w:rFonts w:ascii="Times New Roman" w:hAnsi="Times New Roman" w:cs="Times New Roman"/>
          <w:i/>
          <w:sz w:val="28"/>
          <w:szCs w:val="28"/>
        </w:rPr>
        <w:t>остов-на-дону</w:t>
      </w:r>
      <w:r w:rsidR="00CF3224">
        <w:rPr>
          <w:rFonts w:ascii="Times New Roman" w:hAnsi="Times New Roman" w:cs="Times New Roman"/>
          <w:sz w:val="28"/>
          <w:szCs w:val="28"/>
        </w:rPr>
        <w:t>.</w:t>
      </w:r>
    </w:p>
    <w:p w:rsidR="00C7437F" w:rsidRPr="00FE5762" w:rsidRDefault="002F61D0" w:rsidP="00FE5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5762">
        <w:rPr>
          <w:sz w:val="28"/>
          <w:szCs w:val="28"/>
        </w:rPr>
        <w:t>К</w:t>
      </w:r>
      <w:r w:rsidR="00F260C2" w:rsidRPr="00FE5762">
        <w:rPr>
          <w:sz w:val="28"/>
          <w:szCs w:val="28"/>
        </w:rPr>
        <w:t xml:space="preserve">аждый графический символ в письме-источнике, будь то алфавитное или слоговое письмо, заменяется соответствующим символом в письме-приемнике. Однако, хотя различные виды письменности часто — а фактически, как правило, — представляют различные звуки, определенные отдельные символы или сочетания символов письма-источника при транслитерации представляются или заменяются не просто одним символом, таким как отдельная буква, но и сочетаниями букв, например, двумя буквами (диграфами), тремя (триграфами) или даже четырьмя (тетраграфами). Часто даже этого бывает недостаточно, и в письме-приемнике в таком случае </w:t>
      </w:r>
      <w:r w:rsidR="00F260C2" w:rsidRPr="00FE5762">
        <w:rPr>
          <w:sz w:val="28"/>
          <w:szCs w:val="28"/>
        </w:rPr>
        <w:lastRenderedPageBreak/>
        <w:t>используются специальные графические символы, называемые диакритическими знаками или просто диакритиками. Целью подлинной транслитерации</w:t>
      </w:r>
      <w:r w:rsidRPr="00FE5762">
        <w:rPr>
          <w:sz w:val="28"/>
          <w:szCs w:val="28"/>
        </w:rPr>
        <w:t xml:space="preserve"> является</w:t>
      </w:r>
      <w:r w:rsidR="00F260C2" w:rsidRPr="00FE5762">
        <w:rPr>
          <w:sz w:val="28"/>
          <w:szCs w:val="28"/>
        </w:rPr>
        <w:t xml:space="preserve"> полная об</w:t>
      </w:r>
      <w:r w:rsidR="00C7437F" w:rsidRPr="00FE5762">
        <w:rPr>
          <w:sz w:val="28"/>
          <w:szCs w:val="28"/>
        </w:rPr>
        <w:t>ратимость,</w:t>
      </w:r>
      <w:r w:rsidR="00F260C2" w:rsidRPr="00FE5762">
        <w:rPr>
          <w:sz w:val="28"/>
          <w:szCs w:val="28"/>
        </w:rPr>
        <w:t xml:space="preserve"> чтобы человек, читающий топоним в языке-приемнике, сумел реконструировать его оригинальную форму в письме-источнике, если он знаком с ним. Транслитерация может применяться между различными алфавитными и слог</w:t>
      </w:r>
      <w:r w:rsidR="00C7437F" w:rsidRPr="00FE5762">
        <w:rPr>
          <w:sz w:val="28"/>
          <w:szCs w:val="28"/>
        </w:rPr>
        <w:t>овыми видами письменности, в ко</w:t>
      </w:r>
      <w:r w:rsidR="00F260C2" w:rsidRPr="00FE5762">
        <w:rPr>
          <w:sz w:val="28"/>
          <w:szCs w:val="28"/>
        </w:rPr>
        <w:t>торых в принципе определенный графический символ всегда представляет один и тот же звук.</w:t>
      </w:r>
    </w:p>
    <w:p w:rsidR="00F260C2" w:rsidRPr="00FE5762" w:rsidRDefault="00F260C2" w:rsidP="00FE5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5762">
        <w:rPr>
          <w:sz w:val="28"/>
          <w:szCs w:val="28"/>
        </w:rPr>
        <w:t>Главным недостатком системы транслитерации является то, что она «хороша для всех, но ни для кого не идеальна», потому что вводимые диакритики и специальные буквы часто не имеют никакого смысла в письменности других я</w:t>
      </w:r>
      <w:r w:rsidR="00C7437F" w:rsidRPr="00FE5762">
        <w:rPr>
          <w:sz w:val="28"/>
          <w:szCs w:val="28"/>
        </w:rPr>
        <w:t>зыков. По этой причине трансли</w:t>
      </w:r>
      <w:r w:rsidRPr="00FE5762">
        <w:rPr>
          <w:sz w:val="28"/>
          <w:szCs w:val="28"/>
        </w:rPr>
        <w:t>терационный ключ требуется для каждого языка</w:t>
      </w:r>
      <w:r w:rsidR="00C7437F" w:rsidRPr="00FE5762">
        <w:rPr>
          <w:sz w:val="28"/>
          <w:szCs w:val="28"/>
        </w:rPr>
        <w:t>.</w:t>
      </w:r>
      <w:r w:rsidRPr="00FE5762">
        <w:rPr>
          <w:sz w:val="28"/>
          <w:szCs w:val="28"/>
        </w:rPr>
        <w:t xml:space="preserve"> Однако для изготовителей карт и атласов это более дешевый выбор, чем конверсия и перепечатка всей массы топонимов в атласе или на карте</w:t>
      </w:r>
      <w:r w:rsidR="009E24E5">
        <w:rPr>
          <w:sz w:val="28"/>
          <w:szCs w:val="28"/>
        </w:rPr>
        <w:t>.</w:t>
      </w:r>
    </w:p>
    <w:p w:rsidR="000C5DD2" w:rsidRPr="00FE5762" w:rsidRDefault="000C5DD2" w:rsidP="00FE5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0BBC" w:rsidRPr="00FE5762" w:rsidRDefault="00E50BBC" w:rsidP="00FE5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5762">
        <w:rPr>
          <w:sz w:val="28"/>
          <w:szCs w:val="28"/>
        </w:rPr>
        <w:t>2.3 Особенности перевода с помощью калькирования</w:t>
      </w:r>
    </w:p>
    <w:p w:rsidR="009F1A90" w:rsidRPr="00FE5762" w:rsidRDefault="009F1A90" w:rsidP="00FE5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66E8" w:rsidRPr="00FE5762" w:rsidRDefault="008F2890" w:rsidP="00BD7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62">
        <w:rPr>
          <w:rFonts w:ascii="Times New Roman" w:hAnsi="Times New Roman" w:cs="Times New Roman"/>
          <w:sz w:val="28"/>
          <w:szCs w:val="28"/>
        </w:rPr>
        <w:t>Рассмотрим примеры перевода новогреческих топонимов на русский язык с помощью калькирования:</w:t>
      </w:r>
      <w:r w:rsidR="00F266E8" w:rsidRPr="00FE5762">
        <w:rPr>
          <w:rFonts w:ascii="Times New Roman" w:hAnsi="Times New Roman" w:cs="Times New Roman"/>
          <w:sz w:val="28"/>
          <w:szCs w:val="28"/>
        </w:rPr>
        <w:t xml:space="preserve"> </w:t>
      </w:r>
      <w:r w:rsidR="00F266E8" w:rsidRPr="002C2BE3">
        <w:rPr>
          <w:rFonts w:ascii="Times New Roman" w:hAnsi="Times New Roman" w:cs="Times New Roman"/>
          <w:i/>
          <w:sz w:val="28"/>
          <w:szCs w:val="28"/>
        </w:rPr>
        <w:t>Άγιος Γεώργιος Σαλαμίνας  - Святой Георгий</w:t>
      </w:r>
      <w:r w:rsidR="002C2BE3">
        <w:rPr>
          <w:rFonts w:ascii="Times New Roman" w:hAnsi="Times New Roman" w:cs="Times New Roman"/>
          <w:sz w:val="28"/>
          <w:szCs w:val="28"/>
        </w:rPr>
        <w:t xml:space="preserve"> (</w:t>
      </w:r>
      <w:r w:rsidR="00F266E8" w:rsidRPr="00FE5762">
        <w:rPr>
          <w:rFonts w:ascii="Times New Roman" w:hAnsi="Times New Roman" w:cs="Times New Roman"/>
          <w:sz w:val="28"/>
          <w:szCs w:val="28"/>
        </w:rPr>
        <w:t>остров в восточной части о. Саламин</w:t>
      </w:r>
      <w:r w:rsidR="002C2BE3">
        <w:rPr>
          <w:rFonts w:ascii="Times New Roman" w:hAnsi="Times New Roman" w:cs="Times New Roman"/>
          <w:sz w:val="28"/>
          <w:szCs w:val="28"/>
        </w:rPr>
        <w:t>)</w:t>
      </w:r>
      <w:r w:rsidR="00F266E8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F266E8" w:rsidRPr="002C2BE3">
        <w:rPr>
          <w:rFonts w:ascii="Times New Roman" w:hAnsi="Times New Roman" w:cs="Times New Roman"/>
          <w:i/>
          <w:sz w:val="28"/>
          <w:szCs w:val="28"/>
        </w:rPr>
        <w:t>Αρκτικός Ωκεανός – Арктический океан</w:t>
      </w:r>
      <w:r w:rsidR="00F07EFE" w:rsidRPr="00FE5762">
        <w:rPr>
          <w:rFonts w:ascii="Times New Roman" w:hAnsi="Times New Roman" w:cs="Times New Roman"/>
          <w:sz w:val="28"/>
          <w:szCs w:val="28"/>
        </w:rPr>
        <w:t xml:space="preserve">, </w:t>
      </w:r>
      <w:r w:rsidR="00F07EFE" w:rsidRPr="002C2BE3">
        <w:rPr>
          <w:rFonts w:ascii="Times New Roman" w:hAnsi="Times New Roman" w:cs="Times New Roman"/>
          <w:i/>
          <w:sz w:val="28"/>
          <w:szCs w:val="28"/>
        </w:rPr>
        <w:t xml:space="preserve">Βόρειος Ήπειρος – </w:t>
      </w:r>
      <w:r w:rsidR="00F07EFE" w:rsidRPr="00C32DBC">
        <w:rPr>
          <w:rFonts w:ascii="Times New Roman" w:hAnsi="Times New Roman" w:cs="Times New Roman"/>
          <w:i/>
          <w:sz w:val="28"/>
          <w:szCs w:val="28"/>
        </w:rPr>
        <w:t>Северный Эпир</w:t>
      </w:r>
      <w:r w:rsidR="00DE6BCC" w:rsidRPr="00C32DBC">
        <w:rPr>
          <w:rFonts w:ascii="Times New Roman" w:hAnsi="Times New Roman" w:cs="Times New Roman"/>
          <w:i/>
          <w:sz w:val="28"/>
          <w:szCs w:val="28"/>
        </w:rPr>
        <w:t xml:space="preserve">, Αιγαίο Πέλαγος </w:t>
      </w:r>
      <w:r w:rsidR="002C2BE3" w:rsidRPr="00C32D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E6BCC" w:rsidRPr="00C32DBC">
        <w:rPr>
          <w:rFonts w:ascii="Times New Roman" w:hAnsi="Times New Roman" w:cs="Times New Roman"/>
          <w:i/>
          <w:sz w:val="28"/>
          <w:szCs w:val="28"/>
        </w:rPr>
        <w:t>Эгейское море</w:t>
      </w:r>
      <w:r w:rsidR="00F07EFE" w:rsidRPr="00C32DBC">
        <w:rPr>
          <w:rFonts w:ascii="Times New Roman" w:hAnsi="Times New Roman" w:cs="Times New Roman"/>
          <w:i/>
          <w:sz w:val="28"/>
          <w:szCs w:val="28"/>
        </w:rPr>
        <w:t>,</w:t>
      </w:r>
      <w:r w:rsidR="00DE6BCC" w:rsidRPr="00C32DBC">
        <w:rPr>
          <w:rFonts w:ascii="Times New Roman" w:hAnsi="Times New Roman" w:cs="Times New Roman"/>
          <w:i/>
          <w:sz w:val="28"/>
          <w:szCs w:val="28"/>
        </w:rPr>
        <w:t xml:space="preserve"> Ικάριον </w:t>
      </w:r>
      <w:r w:rsidR="002C2BE3" w:rsidRPr="00C32DBC">
        <w:rPr>
          <w:rFonts w:ascii="Times New Roman" w:hAnsi="Times New Roman" w:cs="Times New Roman"/>
          <w:i/>
          <w:sz w:val="28"/>
          <w:szCs w:val="28"/>
          <w:lang w:val="el-GR"/>
        </w:rPr>
        <w:t>Π</w:t>
      </w:r>
      <w:r w:rsidR="00DE6BCC" w:rsidRPr="00C32DBC">
        <w:rPr>
          <w:rFonts w:ascii="Times New Roman" w:hAnsi="Times New Roman" w:cs="Times New Roman"/>
          <w:i/>
          <w:sz w:val="28"/>
          <w:szCs w:val="28"/>
        </w:rPr>
        <w:t>έλαγος</w:t>
      </w:r>
      <w:r w:rsidR="002C2BE3" w:rsidRPr="00C32DB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E6BCC" w:rsidRPr="00C32DBC">
        <w:rPr>
          <w:rFonts w:ascii="Times New Roman" w:hAnsi="Times New Roman" w:cs="Times New Roman"/>
          <w:i/>
          <w:sz w:val="28"/>
          <w:szCs w:val="28"/>
        </w:rPr>
        <w:t xml:space="preserve"> Икарийское море, </w:t>
      </w:r>
      <w:r w:rsidR="00C32DBC" w:rsidRPr="00C32DBC">
        <w:rPr>
          <w:rFonts w:ascii="Times New Roman" w:hAnsi="Times New Roman" w:cs="Times New Roman"/>
          <w:i/>
          <w:sz w:val="28"/>
          <w:szCs w:val="28"/>
        </w:rPr>
        <w:t>Πλατεία Συντάγματος - Площадь Синтагма.</w:t>
      </w:r>
    </w:p>
    <w:p w:rsidR="00BE0BC8" w:rsidRPr="00AB167B" w:rsidRDefault="008F2890" w:rsidP="00BE0BC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762">
        <w:rPr>
          <w:rFonts w:ascii="Times New Roman" w:hAnsi="Times New Roman" w:cs="Times New Roman"/>
          <w:sz w:val="28"/>
          <w:szCs w:val="28"/>
        </w:rPr>
        <w:t>Что касается русских топонимов, переведенных на новогреческий язык</w:t>
      </w:r>
      <w:r w:rsidR="00F266E8" w:rsidRPr="00FE5762">
        <w:rPr>
          <w:rFonts w:ascii="Times New Roman" w:hAnsi="Times New Roman" w:cs="Times New Roman"/>
          <w:sz w:val="28"/>
          <w:szCs w:val="28"/>
        </w:rPr>
        <w:t xml:space="preserve">, то можно </w:t>
      </w:r>
      <w:r w:rsidR="00F266E8" w:rsidRPr="00AB167B">
        <w:rPr>
          <w:rFonts w:ascii="Times New Roman" w:hAnsi="Times New Roman" w:cs="Times New Roman"/>
          <w:sz w:val="28"/>
          <w:szCs w:val="28"/>
        </w:rPr>
        <w:t xml:space="preserve">выделить следующие: </w:t>
      </w:r>
      <w:r w:rsidR="00F266E8" w:rsidRPr="00AB167B">
        <w:rPr>
          <w:rFonts w:ascii="Times New Roman" w:hAnsi="Times New Roman" w:cs="Times New Roman"/>
          <w:i/>
          <w:sz w:val="28"/>
          <w:szCs w:val="28"/>
        </w:rPr>
        <w:t xml:space="preserve">Αγία Πετρούπολη  - Санкт-Петербург, Αζοφική Θάλασσα - Азовское море, 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Уральские горы -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Τα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βουνά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της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Ουράλ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, Ладожское озеро –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Λίμνη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Λάντογα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, московская область -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Περιοχή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Μόσχα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D71CE" w:rsidRPr="00AB167B">
        <w:rPr>
          <w:rFonts w:ascii="Times New Roman" w:hAnsi="Times New Roman" w:cs="Times New Roman"/>
          <w:i/>
          <w:sz w:val="28"/>
          <w:szCs w:val="28"/>
        </w:rPr>
        <w:t>Б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аренцево море -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τη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Θάλασσα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του</w:t>
      </w:r>
      <w:r w:rsidR="00F07EFE" w:rsidRPr="00AB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EFE" w:rsidRPr="00AB167B">
        <w:rPr>
          <w:rFonts w:ascii="Times New Roman" w:hAnsi="Times New Roman" w:cs="Times New Roman"/>
          <w:i/>
          <w:sz w:val="28"/>
          <w:szCs w:val="28"/>
          <w:lang w:val="el-GR"/>
        </w:rPr>
        <w:t>Μπάρεντς</w:t>
      </w:r>
      <w:r w:rsidR="00BD71CE" w:rsidRPr="00AB167B">
        <w:rPr>
          <w:rFonts w:ascii="Times New Roman" w:hAnsi="Times New Roman" w:cs="Times New Roman"/>
          <w:i/>
          <w:sz w:val="28"/>
          <w:szCs w:val="28"/>
        </w:rPr>
        <w:t>.</w:t>
      </w:r>
    </w:p>
    <w:p w:rsidR="00A62F19" w:rsidRPr="00AB167B" w:rsidRDefault="00AD3170" w:rsidP="00BE0BC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7B">
        <w:rPr>
          <w:rFonts w:ascii="Times New Roman" w:hAnsi="Times New Roman" w:cs="Times New Roman"/>
          <w:sz w:val="28"/>
          <w:szCs w:val="28"/>
        </w:rPr>
        <w:lastRenderedPageBreak/>
        <w:t>При калькировании, или переводе, топоним переносится из языка-источника в язык-приемник с помощью лингвистических средств. В отличие от транслитерации и транскрипции, в этом сл</w:t>
      </w:r>
      <w:r w:rsidR="009F1A90" w:rsidRPr="00AB167B">
        <w:rPr>
          <w:rFonts w:ascii="Times New Roman" w:hAnsi="Times New Roman" w:cs="Times New Roman"/>
          <w:sz w:val="28"/>
          <w:szCs w:val="28"/>
        </w:rPr>
        <w:t>учае не делается попытка сохра</w:t>
      </w:r>
      <w:r w:rsidRPr="00AB167B">
        <w:rPr>
          <w:rFonts w:ascii="Times New Roman" w:hAnsi="Times New Roman" w:cs="Times New Roman"/>
          <w:sz w:val="28"/>
          <w:szCs w:val="28"/>
        </w:rPr>
        <w:t>нить либо оригинальную устную форму эндонима, либо его письменную форму, а решается вопрос о том, как назвать какое-либо место, а не как написать местное название данного объекта. По определению, перевод — это выражение значе</w:t>
      </w:r>
      <w:r w:rsidR="009F1A90" w:rsidRPr="00AB167B">
        <w:rPr>
          <w:rFonts w:ascii="Times New Roman" w:hAnsi="Times New Roman" w:cs="Times New Roman"/>
          <w:sz w:val="28"/>
          <w:szCs w:val="28"/>
        </w:rPr>
        <w:t>ния слова на данном языке, язы</w:t>
      </w:r>
      <w:r w:rsidRPr="00AB167B">
        <w:rPr>
          <w:rFonts w:ascii="Times New Roman" w:hAnsi="Times New Roman" w:cs="Times New Roman"/>
          <w:sz w:val="28"/>
          <w:szCs w:val="28"/>
        </w:rPr>
        <w:t xml:space="preserve">ке-источнике, средствами другого языка, языка-приемника. В какой степени этот процесс применим к географическим названиям? </w:t>
      </w:r>
      <w:r w:rsidR="009F1A90" w:rsidRPr="00AB167B">
        <w:rPr>
          <w:rFonts w:ascii="Times New Roman" w:hAnsi="Times New Roman" w:cs="Times New Roman"/>
          <w:sz w:val="28"/>
          <w:szCs w:val="28"/>
        </w:rPr>
        <w:t>Г</w:t>
      </w:r>
      <w:r w:rsidRPr="00AB167B">
        <w:rPr>
          <w:rFonts w:ascii="Times New Roman" w:hAnsi="Times New Roman" w:cs="Times New Roman"/>
          <w:sz w:val="28"/>
          <w:szCs w:val="28"/>
        </w:rPr>
        <w:t>еографическое название обычно можно н</w:t>
      </w:r>
      <w:r w:rsidR="009F1A90" w:rsidRPr="00AB167B">
        <w:rPr>
          <w:rFonts w:ascii="Times New Roman" w:hAnsi="Times New Roman" w:cs="Times New Roman"/>
          <w:sz w:val="28"/>
          <w:szCs w:val="28"/>
        </w:rPr>
        <w:t>айти только в словаре географи</w:t>
      </w:r>
      <w:r w:rsidRPr="00AB167B">
        <w:rPr>
          <w:rFonts w:ascii="Times New Roman" w:hAnsi="Times New Roman" w:cs="Times New Roman"/>
          <w:sz w:val="28"/>
          <w:szCs w:val="28"/>
        </w:rPr>
        <w:t>ческих названий, или газетире. Перевод можно применить в качестве метода перед</w:t>
      </w:r>
      <w:r w:rsidR="009F1A90" w:rsidRPr="00AB167B">
        <w:rPr>
          <w:rFonts w:ascii="Times New Roman" w:hAnsi="Times New Roman" w:cs="Times New Roman"/>
          <w:sz w:val="28"/>
          <w:szCs w:val="28"/>
        </w:rPr>
        <w:t>ачи названий, только если исход</w:t>
      </w:r>
      <w:r w:rsidRPr="00AB167B">
        <w:rPr>
          <w:rFonts w:ascii="Times New Roman" w:hAnsi="Times New Roman" w:cs="Times New Roman"/>
          <w:sz w:val="28"/>
          <w:szCs w:val="28"/>
        </w:rPr>
        <w:t>ный топоним полностью или частично обладает семан</w:t>
      </w:r>
      <w:r w:rsidR="009F1A90" w:rsidRPr="00AB167B">
        <w:rPr>
          <w:rFonts w:ascii="Times New Roman" w:hAnsi="Times New Roman" w:cs="Times New Roman"/>
          <w:sz w:val="28"/>
          <w:szCs w:val="28"/>
        </w:rPr>
        <w:t>тическим или лексическим значе</w:t>
      </w:r>
      <w:r w:rsidRPr="00AB167B">
        <w:rPr>
          <w:rFonts w:ascii="Times New Roman" w:hAnsi="Times New Roman" w:cs="Times New Roman"/>
          <w:sz w:val="28"/>
          <w:szCs w:val="28"/>
        </w:rPr>
        <w:t>нием; иными словами, только если его можно найти в обычном словаре. Это исключает возможность перевода множества названий, состоящих из одного слова, если не возвращатьс</w:t>
      </w:r>
      <w:r w:rsidR="004E03BE" w:rsidRPr="00AB167B">
        <w:rPr>
          <w:rFonts w:ascii="Times New Roman" w:hAnsi="Times New Roman" w:cs="Times New Roman"/>
          <w:sz w:val="28"/>
          <w:szCs w:val="28"/>
        </w:rPr>
        <w:t>я к историческим или лингвисти</w:t>
      </w:r>
      <w:r w:rsidRPr="00AB167B">
        <w:rPr>
          <w:rFonts w:ascii="Times New Roman" w:hAnsi="Times New Roman" w:cs="Times New Roman"/>
          <w:sz w:val="28"/>
          <w:szCs w:val="28"/>
        </w:rPr>
        <w:t>ческим ко</w:t>
      </w:r>
      <w:r w:rsidR="004E03BE" w:rsidRPr="00AB167B">
        <w:rPr>
          <w:rFonts w:ascii="Times New Roman" w:hAnsi="Times New Roman" w:cs="Times New Roman"/>
          <w:sz w:val="28"/>
          <w:szCs w:val="28"/>
        </w:rPr>
        <w:t xml:space="preserve">рням названия в диахроническом, т.е. историческом </w:t>
      </w:r>
      <w:r w:rsidRPr="00AB167B">
        <w:rPr>
          <w:rFonts w:ascii="Times New Roman" w:hAnsi="Times New Roman" w:cs="Times New Roman"/>
          <w:sz w:val="28"/>
          <w:szCs w:val="28"/>
        </w:rPr>
        <w:t>процессе и не исследовать его значение</w:t>
      </w:r>
      <w:r w:rsidR="004E03BE" w:rsidRPr="00AB167B">
        <w:rPr>
          <w:rFonts w:ascii="Times New Roman" w:hAnsi="Times New Roman" w:cs="Times New Roman"/>
          <w:sz w:val="28"/>
          <w:szCs w:val="28"/>
        </w:rPr>
        <w:t>.</w:t>
      </w:r>
      <w:r w:rsidR="00A62F19" w:rsidRPr="00AB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19" w:rsidRPr="00AB167B" w:rsidRDefault="00A62F19" w:rsidP="00A62F1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167B">
        <w:rPr>
          <w:sz w:val="28"/>
          <w:szCs w:val="28"/>
        </w:rPr>
        <w:t xml:space="preserve">Перевод, будучи средством передачи топонима с одного языка на другой, требует, чтобы язык-приемник был указан прямо или косвенно. Приведенная выше фраза «полностью или частично» была использована в отношении топонима, имеющего семантическое или лексическое значение. Частями составного названия являются: </w:t>
      </w:r>
    </w:p>
    <w:p w:rsidR="00A62F19" w:rsidRDefault="00A62F19" w:rsidP="00A62F19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426" w:firstLine="283"/>
        <w:jc w:val="both"/>
        <w:rPr>
          <w:sz w:val="28"/>
          <w:szCs w:val="28"/>
        </w:rPr>
      </w:pPr>
      <w:r w:rsidRPr="00C453B6">
        <w:rPr>
          <w:sz w:val="28"/>
          <w:szCs w:val="28"/>
        </w:rPr>
        <w:t>родовой элемент, который всегда представ</w:t>
      </w:r>
      <w:r>
        <w:rPr>
          <w:sz w:val="28"/>
          <w:szCs w:val="28"/>
        </w:rPr>
        <w:t>ляет со</w:t>
      </w:r>
      <w:r w:rsidRPr="00C453B6">
        <w:rPr>
          <w:sz w:val="28"/>
          <w:szCs w:val="28"/>
        </w:rPr>
        <w:t>бой слово с лексическим значением, например</w:t>
      </w:r>
      <w:r>
        <w:rPr>
          <w:sz w:val="28"/>
          <w:szCs w:val="28"/>
        </w:rPr>
        <w:t>,</w:t>
      </w:r>
      <w:r w:rsidRPr="00C453B6">
        <w:rPr>
          <w:sz w:val="28"/>
          <w:szCs w:val="28"/>
        </w:rPr>
        <w:t xml:space="preserve"> река, хол</w:t>
      </w:r>
      <w:r>
        <w:rPr>
          <w:sz w:val="28"/>
          <w:szCs w:val="28"/>
        </w:rPr>
        <w:t xml:space="preserve">м, город, мост, новый </w:t>
      </w:r>
      <w:r w:rsidR="00093226">
        <w:rPr>
          <w:sz w:val="28"/>
          <w:szCs w:val="28"/>
        </w:rPr>
        <w:t>и т. д.;</w:t>
      </w:r>
    </w:p>
    <w:p w:rsidR="00A62F19" w:rsidRDefault="00A62F19" w:rsidP="00A62F19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426" w:firstLine="283"/>
        <w:jc w:val="both"/>
        <w:rPr>
          <w:sz w:val="28"/>
          <w:szCs w:val="28"/>
        </w:rPr>
      </w:pPr>
      <w:r w:rsidRPr="00C453B6">
        <w:rPr>
          <w:sz w:val="28"/>
          <w:szCs w:val="28"/>
        </w:rPr>
        <w:t xml:space="preserve">индивидуальный элемент, который может быть любым словом, с лексическим </w:t>
      </w:r>
      <w:r w:rsidRPr="005363DA">
        <w:rPr>
          <w:sz w:val="28"/>
          <w:szCs w:val="28"/>
        </w:rPr>
        <w:t>значением или без него, такой как имя собственное и даже топоним, например Ικάριον в топониме Αιγαίο Πέλαγος (Икарийское море)</w:t>
      </w:r>
      <w:r>
        <w:rPr>
          <w:sz w:val="28"/>
          <w:szCs w:val="28"/>
        </w:rPr>
        <w:t>.</w:t>
      </w:r>
    </w:p>
    <w:p w:rsidR="00A62F19" w:rsidRPr="00ED7E33" w:rsidRDefault="00A62F19" w:rsidP="00A62F1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63DA">
        <w:rPr>
          <w:sz w:val="28"/>
          <w:szCs w:val="28"/>
        </w:rPr>
        <w:t>В каких случаях при передаче названий прибегают к переводу? В основном, когда топоним включает в себя «переводимый» родовой тер</w:t>
      </w:r>
      <w:r>
        <w:rPr>
          <w:sz w:val="28"/>
          <w:szCs w:val="28"/>
        </w:rPr>
        <w:t xml:space="preserve">мин. </w:t>
      </w:r>
      <w:r>
        <w:rPr>
          <w:sz w:val="28"/>
          <w:szCs w:val="28"/>
        </w:rPr>
        <w:lastRenderedPageBreak/>
        <w:t>Естественно, топонимы час</w:t>
      </w:r>
      <w:r w:rsidRPr="005363DA">
        <w:rPr>
          <w:sz w:val="28"/>
          <w:szCs w:val="28"/>
        </w:rPr>
        <w:t>то переводятся, когда речь идет о топографических объектах, находящихся вне пределов собственного лингвистического региона. Чаще всего это происходит, когда редактор-кар- тограф занимается подготовкой общего атласа на каком-либо конкретном языке. Он или она наверняка будет переводить некоторые названия, расположенные «на чужбине», чтобы лучше донести до читателя характер называемого объекта</w:t>
      </w:r>
      <w:r>
        <w:rPr>
          <w:sz w:val="28"/>
          <w:szCs w:val="28"/>
        </w:rPr>
        <w:t>. В общегеографических или дру</w:t>
      </w:r>
      <w:r w:rsidRPr="005363DA">
        <w:rPr>
          <w:sz w:val="28"/>
          <w:szCs w:val="28"/>
        </w:rPr>
        <w:t xml:space="preserve">гих текстах также часто </w:t>
      </w:r>
      <w:r w:rsidRPr="00ED7E33">
        <w:rPr>
          <w:sz w:val="28"/>
          <w:szCs w:val="28"/>
        </w:rPr>
        <w:t>применяется перевод географических названий.</w:t>
      </w:r>
    </w:p>
    <w:p w:rsidR="00A62F19" w:rsidRPr="00ED7E33" w:rsidRDefault="00A62F19" w:rsidP="00A62F1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7E33">
        <w:rPr>
          <w:sz w:val="28"/>
          <w:szCs w:val="28"/>
        </w:rPr>
        <w:t>При переводе существуют четыре возможности:</w:t>
      </w:r>
    </w:p>
    <w:p w:rsidR="00A62F19" w:rsidRPr="00ED7E33" w:rsidRDefault="00A62F19" w:rsidP="00A62F19">
      <w:pPr>
        <w:pStyle w:val="a4"/>
        <w:numPr>
          <w:ilvl w:val="1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135"/>
        <w:jc w:val="both"/>
        <w:rPr>
          <w:sz w:val="28"/>
          <w:szCs w:val="28"/>
        </w:rPr>
      </w:pPr>
      <w:r w:rsidRPr="00ED7E33">
        <w:rPr>
          <w:sz w:val="28"/>
          <w:szCs w:val="28"/>
        </w:rPr>
        <w:t>Рассматриваемое название является простым и непереводимым или не должно переводиться по другим причинам</w:t>
      </w:r>
      <w:r w:rsidR="00093226">
        <w:rPr>
          <w:sz w:val="28"/>
          <w:szCs w:val="28"/>
        </w:rPr>
        <w:t xml:space="preserve">: </w:t>
      </w:r>
      <w:r w:rsidR="00093226" w:rsidRPr="00FE5762">
        <w:rPr>
          <w:i/>
          <w:sz w:val="28"/>
          <w:szCs w:val="28"/>
        </w:rPr>
        <w:t>Βλαδιβοστόκ – Владивосток</w:t>
      </w:r>
      <w:r w:rsidR="00093226">
        <w:rPr>
          <w:i/>
          <w:sz w:val="28"/>
          <w:szCs w:val="28"/>
        </w:rPr>
        <w:t>;</w:t>
      </w:r>
    </w:p>
    <w:p w:rsidR="00A62F19" w:rsidRPr="00ED7E33" w:rsidRDefault="00A62F19" w:rsidP="00A62F19">
      <w:pPr>
        <w:pStyle w:val="a4"/>
        <w:numPr>
          <w:ilvl w:val="1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135"/>
        <w:jc w:val="both"/>
        <w:rPr>
          <w:sz w:val="28"/>
          <w:szCs w:val="28"/>
        </w:rPr>
      </w:pPr>
      <w:r w:rsidRPr="00ED7E33">
        <w:rPr>
          <w:sz w:val="28"/>
          <w:szCs w:val="28"/>
        </w:rPr>
        <w:t>Название является составным по своему типу, включающим индивидуальный и родовой элемент в любом порядке. В общем плане тогда существуют следующие возможности:</w:t>
      </w:r>
    </w:p>
    <w:p w:rsidR="00A62F19" w:rsidRPr="00ED7E33" w:rsidRDefault="00A62F19" w:rsidP="00A62F19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09" w:firstLine="426"/>
        <w:jc w:val="both"/>
        <w:rPr>
          <w:sz w:val="28"/>
          <w:szCs w:val="28"/>
        </w:rPr>
      </w:pPr>
      <w:r w:rsidRPr="00ED7E33">
        <w:rPr>
          <w:sz w:val="28"/>
          <w:szCs w:val="28"/>
        </w:rPr>
        <w:t>переводится только родовой элемент;</w:t>
      </w:r>
    </w:p>
    <w:p w:rsidR="00A62F19" w:rsidRPr="00ED7E33" w:rsidRDefault="00A62F19" w:rsidP="00A62F19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09" w:firstLine="426"/>
        <w:jc w:val="both"/>
        <w:rPr>
          <w:sz w:val="28"/>
          <w:szCs w:val="28"/>
        </w:rPr>
      </w:pPr>
      <w:r w:rsidRPr="00ED7E33">
        <w:rPr>
          <w:sz w:val="28"/>
          <w:szCs w:val="28"/>
        </w:rPr>
        <w:t>перевод применяется только в отношении индивидуального элемента или элементов названия;</w:t>
      </w:r>
    </w:p>
    <w:p w:rsidR="00A62F19" w:rsidRDefault="00A62F19" w:rsidP="00A62F19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09" w:firstLine="426"/>
        <w:jc w:val="both"/>
        <w:rPr>
          <w:sz w:val="28"/>
          <w:szCs w:val="28"/>
        </w:rPr>
      </w:pPr>
      <w:r w:rsidRPr="00ED7E33">
        <w:rPr>
          <w:sz w:val="28"/>
          <w:szCs w:val="28"/>
        </w:rPr>
        <w:t>переводятся и индивидуальный, и родовой элементы.</w:t>
      </w:r>
    </w:p>
    <w:p w:rsidR="00E17EA8" w:rsidRDefault="00E17EA8" w:rsidP="00E17EA8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исследования трех основных методов перевода топонимической лексики на практике, нами выведены получены следующие особенности и проблемы перевода:</w:t>
      </w:r>
    </w:p>
    <w:p w:rsidR="00E17EA8" w:rsidRDefault="00E17EA8" w:rsidP="00E17EA8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транспозиционный метод перевода топонимов в обоих языках;</w:t>
      </w:r>
    </w:p>
    <w:p w:rsidR="00E17EA8" w:rsidRDefault="00E17EA8" w:rsidP="00E17EA8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топонимов переводится с помощью </w:t>
      </w:r>
      <w:r w:rsidR="00750A9B">
        <w:rPr>
          <w:sz w:val="28"/>
          <w:szCs w:val="28"/>
        </w:rPr>
        <w:t xml:space="preserve">метода </w:t>
      </w:r>
      <w:r>
        <w:rPr>
          <w:sz w:val="28"/>
          <w:szCs w:val="28"/>
        </w:rPr>
        <w:t>транскрипции</w:t>
      </w:r>
      <w:r w:rsidR="00750A9B">
        <w:rPr>
          <w:sz w:val="28"/>
          <w:szCs w:val="28"/>
        </w:rPr>
        <w:t xml:space="preserve"> и обусловливается легкость использования и простотой дальнейшей коммуникации с помощью переведенных топонимов. </w:t>
      </w:r>
    </w:p>
    <w:p w:rsidR="00750A9B" w:rsidRDefault="00750A9B" w:rsidP="00750A9B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топонимов, переведенных методом транслитерации, также можно назвать преобразованными методом транскрипции, но не наоборот.</w:t>
      </w:r>
    </w:p>
    <w:p w:rsidR="00750A9B" w:rsidRDefault="00750A9B" w:rsidP="00750A9B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прошлого пункта, можно заметить частое явление симбиоза транскрипции и транслитерации, использования обоих методов, или отсутствие различий в переводе обоими методами.</w:t>
      </w:r>
    </w:p>
    <w:p w:rsidR="00750A9B" w:rsidRDefault="00750A9B" w:rsidP="00750A9B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Методом калькирования чаще преобразуются макротопоним</w:t>
      </w:r>
      <w:r w:rsidR="002969E8">
        <w:rPr>
          <w:sz w:val="28"/>
          <w:szCs w:val="28"/>
        </w:rPr>
        <w:t>ы</w:t>
      </w:r>
      <w:r>
        <w:rPr>
          <w:sz w:val="28"/>
          <w:szCs w:val="28"/>
        </w:rPr>
        <w:t>, гидронимы и оронимы.</w:t>
      </w:r>
    </w:p>
    <w:p w:rsidR="00750A9B" w:rsidRPr="00750A9B" w:rsidRDefault="002969E8" w:rsidP="00750A9B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явное преобладание определенного метода сравнительно у новогреческого и русского языков: проведя лингвистические параллели, мы убедились, что соотношение переводимых топонимов одним из методов перевода не имеет явно выраженной дифференциации. </w:t>
      </w:r>
    </w:p>
    <w:p w:rsidR="0022227E" w:rsidRDefault="0022227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br w:type="page"/>
      </w:r>
    </w:p>
    <w:p w:rsidR="00397040" w:rsidRPr="00397040" w:rsidRDefault="00397040" w:rsidP="006F2B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7040">
        <w:rPr>
          <w:sz w:val="28"/>
          <w:szCs w:val="28"/>
        </w:rPr>
        <w:lastRenderedPageBreak/>
        <w:t xml:space="preserve">В ходе проведенного исследования нами </w:t>
      </w:r>
      <w:r>
        <w:rPr>
          <w:sz w:val="28"/>
          <w:szCs w:val="28"/>
        </w:rPr>
        <w:t xml:space="preserve">было дано определение топонима; </w:t>
      </w:r>
      <w:r w:rsidR="007F2C8F">
        <w:rPr>
          <w:sz w:val="28"/>
          <w:szCs w:val="28"/>
        </w:rPr>
        <w:t>рассмотрена его типология; изучены основные проблемы топонимики; выявлены особенности новогреческих топонимов, распространенных на территории Греции и топонимов, распространенных на территории России.</w:t>
      </w:r>
    </w:p>
    <w:p w:rsidR="0022227E" w:rsidRPr="00C453B6" w:rsidRDefault="0022227E" w:rsidP="006F2B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7040">
        <w:rPr>
          <w:sz w:val="28"/>
          <w:szCs w:val="28"/>
        </w:rPr>
        <w:t xml:space="preserve">В данной курсовой работе мы в теории и на практике рассмотрели особенности и трудности перевода новогреческих и русских топонимов. </w:t>
      </w:r>
      <w:r w:rsidR="006F2BC4">
        <w:rPr>
          <w:sz w:val="28"/>
          <w:szCs w:val="28"/>
        </w:rPr>
        <w:t>В работе</w:t>
      </w:r>
      <w:r w:rsidR="00397040" w:rsidRPr="00397040">
        <w:rPr>
          <w:sz w:val="28"/>
          <w:szCs w:val="28"/>
        </w:rPr>
        <w:t xml:space="preserve"> были затронуты актуальные вопросы и, тем не менее, эта тема всегда будет неисчерпаема для многочисленных анализов. К сожалению, теория перевода топонимов на данный момент не изучена достаточно глубоко, чтобы иметь один универсальный способ передачи значения топонимов, каждый из которых уникален и имеет свои прагматические, семантические и синтаксические особенности. Характеризуя топонимы как объект перевода, говорят обычно, что они, как правило</w:t>
      </w:r>
      <w:r w:rsidR="00397040">
        <w:rPr>
          <w:sz w:val="28"/>
          <w:szCs w:val="28"/>
        </w:rPr>
        <w:t>,</w:t>
      </w:r>
      <w:r w:rsidR="00397040" w:rsidRPr="00397040">
        <w:rPr>
          <w:sz w:val="28"/>
          <w:szCs w:val="28"/>
        </w:rPr>
        <w:t xml:space="preserve"> как таковому переводу не подлежат. Отсюда следует, что сохранение звуковой оболочки</w:t>
      </w:r>
      <w:r w:rsidR="00397040">
        <w:rPr>
          <w:sz w:val="28"/>
          <w:szCs w:val="28"/>
        </w:rPr>
        <w:t xml:space="preserve"> топонимов бывает достаточно для понимания его перевода. Однако в ряде случаев для правильного понимания и перевода топонима недостаточно знать, что данное слово – топоним, а анализ смысловой структуры требует дополнительной информации. Ответить на основной вопрос – транскрибировать или переводить – зависит от самого топонима, от связанной с ним традиции и от контекста. Бесспорно, к переводу следует подходить осознанно и ответственно с целью сделать как </w:t>
      </w:r>
      <w:r w:rsidR="00397040" w:rsidRPr="00C453B6">
        <w:rPr>
          <w:sz w:val="28"/>
          <w:szCs w:val="28"/>
        </w:rPr>
        <w:t xml:space="preserve">можно меньше ошибок. </w:t>
      </w:r>
    </w:p>
    <w:p w:rsidR="009915DE" w:rsidRDefault="006F2BC4" w:rsidP="009915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 не менее, мы можем дать общие рекомендации по переводу топонимов</w:t>
      </w:r>
      <w:r w:rsidR="009915DE">
        <w:rPr>
          <w:color w:val="000000"/>
          <w:sz w:val="28"/>
          <w:szCs w:val="28"/>
        </w:rPr>
        <w:t xml:space="preserve">. Перевод следует начать с выбора устоявшегося названия, поиска названия по географическим справочникам. В случае отсутствия устоявшегося названия, следует использовать прямой перевод названия или его части с помощью словарей. Если не удалось определить устоявшееся название и отсутствует возможность пословного перевода названия или его части, следует применять практическую транслитерацию с исходного языка. При необходимости возможно применение комбинационного метода, </w:t>
      </w:r>
      <w:r w:rsidR="009915DE">
        <w:rPr>
          <w:color w:val="000000"/>
          <w:sz w:val="28"/>
          <w:szCs w:val="28"/>
        </w:rPr>
        <w:lastRenderedPageBreak/>
        <w:t>предполагающего применение двух предыдущих методов для отдельных частей названия.</w:t>
      </w:r>
    </w:p>
    <w:p w:rsidR="006F2BC4" w:rsidRDefault="006F2BC4" w:rsidP="006F2B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F2BC4" w:rsidRDefault="006F2BC4" w:rsidP="003A0605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6F2BC4" w:rsidSect="00E00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605" w:rsidRDefault="003A0605" w:rsidP="003A0605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СПИСОК ИСПОЛЬЗОВАННЫХ ИСТОЧНИКОВ</w:t>
      </w:r>
    </w:p>
    <w:p w:rsidR="004C0633" w:rsidRPr="00F4046B" w:rsidRDefault="004C0633" w:rsidP="003A0605">
      <w:pPr>
        <w:pStyle w:val="a4"/>
        <w:jc w:val="center"/>
        <w:rPr>
          <w:color w:val="000000"/>
          <w:sz w:val="28"/>
          <w:szCs w:val="28"/>
        </w:rPr>
      </w:pPr>
    </w:p>
    <w:p w:rsidR="00F13070" w:rsidRPr="00F4046B" w:rsidRDefault="00F13070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Арго</w:t>
      </w:r>
      <w:r w:rsidR="00986541" w:rsidRPr="00F4046B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А. Факты и выводы</w:t>
      </w:r>
      <w:r w:rsidR="00986541" w:rsidRPr="00F4046B">
        <w:rPr>
          <w:color w:val="000000"/>
          <w:sz w:val="28"/>
          <w:szCs w:val="28"/>
        </w:rPr>
        <w:t xml:space="preserve"> [Текст] </w:t>
      </w:r>
      <w:r w:rsidR="00AB68B5" w:rsidRPr="00F4046B">
        <w:rPr>
          <w:color w:val="000000"/>
          <w:sz w:val="28"/>
          <w:szCs w:val="28"/>
        </w:rPr>
        <w:t>/ Мастерство перевода.</w:t>
      </w:r>
      <w:r w:rsidR="00F4046B" w:rsidRPr="00F4046B">
        <w:rPr>
          <w:color w:val="000000"/>
          <w:sz w:val="28"/>
          <w:szCs w:val="28"/>
        </w:rPr>
        <w:t xml:space="preserve"> -</w:t>
      </w:r>
      <w:r w:rsidR="00AB68B5" w:rsidRPr="00F4046B">
        <w:rPr>
          <w:color w:val="000000"/>
          <w:sz w:val="28"/>
          <w:szCs w:val="28"/>
        </w:rPr>
        <w:t xml:space="preserve"> М.</w:t>
      </w:r>
      <w:r w:rsidR="00454549">
        <w:rPr>
          <w:color w:val="000000"/>
          <w:sz w:val="28"/>
          <w:szCs w:val="28"/>
        </w:rPr>
        <w:t>:</w:t>
      </w:r>
      <w:r w:rsidR="00AB68B5" w:rsidRPr="00F4046B">
        <w:rPr>
          <w:color w:val="000000"/>
          <w:sz w:val="28"/>
          <w:szCs w:val="28"/>
        </w:rPr>
        <w:t xml:space="preserve"> 1959. </w:t>
      </w:r>
      <w:r w:rsidR="00F4046B" w:rsidRPr="00F4046B">
        <w:rPr>
          <w:color w:val="000000"/>
          <w:sz w:val="28"/>
          <w:szCs w:val="28"/>
        </w:rPr>
        <w:t xml:space="preserve">– </w:t>
      </w:r>
      <w:r w:rsidR="00F4046B" w:rsidRPr="00F4046B">
        <w:rPr>
          <w:sz w:val="28"/>
          <w:szCs w:val="28"/>
        </w:rPr>
        <w:t>98</w:t>
      </w:r>
      <w:r w:rsidR="00F4046B">
        <w:rPr>
          <w:sz w:val="28"/>
          <w:szCs w:val="28"/>
        </w:rPr>
        <w:t>-124</w:t>
      </w:r>
      <w:r w:rsidR="00F4046B" w:rsidRPr="00F4046B">
        <w:rPr>
          <w:sz w:val="28"/>
          <w:szCs w:val="28"/>
        </w:rPr>
        <w:t xml:space="preserve"> </w:t>
      </w:r>
      <w:r w:rsidR="00AB68B5" w:rsidRPr="00F4046B">
        <w:rPr>
          <w:sz w:val="28"/>
          <w:szCs w:val="28"/>
        </w:rPr>
        <w:t>с</w:t>
      </w:r>
      <w:r w:rsidR="00AB68B5" w:rsidRPr="00F4046B">
        <w:rPr>
          <w:color w:val="000000"/>
          <w:sz w:val="28"/>
          <w:szCs w:val="28"/>
        </w:rPr>
        <w:t>.</w:t>
      </w:r>
    </w:p>
    <w:p w:rsidR="00D87CE3" w:rsidRPr="00F4046B" w:rsidRDefault="001128B6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Бархударов</w:t>
      </w:r>
      <w:r w:rsidR="00F4046B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Л.</w:t>
      </w:r>
      <w:r w:rsidR="00F4046B">
        <w:rPr>
          <w:color w:val="000000"/>
          <w:sz w:val="28"/>
          <w:szCs w:val="28"/>
        </w:rPr>
        <w:t xml:space="preserve"> </w:t>
      </w:r>
      <w:r w:rsidRPr="00F4046B">
        <w:rPr>
          <w:color w:val="000000"/>
          <w:sz w:val="28"/>
          <w:szCs w:val="28"/>
        </w:rPr>
        <w:t>С. Язык и перевод</w:t>
      </w:r>
      <w:r w:rsidR="00986541" w:rsidRPr="00F4046B">
        <w:rPr>
          <w:color w:val="000000"/>
          <w:sz w:val="28"/>
          <w:szCs w:val="28"/>
        </w:rPr>
        <w:t xml:space="preserve"> [Текст] </w:t>
      </w:r>
      <w:r w:rsidR="00BA402D" w:rsidRPr="00452D5A">
        <w:rPr>
          <w:color w:val="000000"/>
          <w:sz w:val="28"/>
          <w:szCs w:val="28"/>
        </w:rPr>
        <w:t>/</w:t>
      </w:r>
      <w:r w:rsidRPr="00F4046B">
        <w:rPr>
          <w:color w:val="000000"/>
          <w:sz w:val="28"/>
          <w:szCs w:val="28"/>
        </w:rPr>
        <w:t xml:space="preserve"> – М.</w:t>
      </w:r>
      <w:r w:rsidR="00454549">
        <w:rPr>
          <w:color w:val="000000"/>
          <w:sz w:val="28"/>
          <w:szCs w:val="28"/>
        </w:rPr>
        <w:t>:</w:t>
      </w:r>
      <w:r w:rsidRPr="00F4046B">
        <w:rPr>
          <w:color w:val="000000"/>
          <w:sz w:val="28"/>
          <w:szCs w:val="28"/>
        </w:rPr>
        <w:t xml:space="preserve"> 1975.</w:t>
      </w:r>
      <w:r w:rsidR="00F4046B" w:rsidRPr="00F4046B">
        <w:rPr>
          <w:color w:val="000000"/>
          <w:sz w:val="28"/>
          <w:szCs w:val="28"/>
        </w:rPr>
        <w:t xml:space="preserve"> – 125-127 с.</w:t>
      </w:r>
    </w:p>
    <w:p w:rsidR="003A0605" w:rsidRPr="00F4046B" w:rsidRDefault="00452D5A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Басик, С. Н. Общая топонимика</w:t>
      </w:r>
      <w:r w:rsidR="003A0605" w:rsidRPr="00F4046B">
        <w:rPr>
          <w:color w:val="000000"/>
          <w:sz w:val="28"/>
          <w:szCs w:val="28"/>
        </w:rPr>
        <w:t xml:space="preserve"> [Текст] / С. Н. Басик. – Минск: БГУ, 2006.</w:t>
      </w:r>
      <w:r>
        <w:rPr>
          <w:color w:val="000000"/>
          <w:sz w:val="28"/>
          <w:szCs w:val="28"/>
        </w:rPr>
        <w:t xml:space="preserve"> – 34-38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Берг</w:t>
      </w:r>
      <w:r w:rsidR="00454549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Л. С. О русской географической терминологии [Текст] / Л. С. Берг – Спб.</w:t>
      </w:r>
      <w:r w:rsidR="00454549">
        <w:rPr>
          <w:color w:val="000000"/>
          <w:sz w:val="28"/>
          <w:szCs w:val="28"/>
        </w:rPr>
        <w:t>:</w:t>
      </w:r>
      <w:r w:rsidRPr="00F4046B">
        <w:rPr>
          <w:color w:val="000000"/>
          <w:sz w:val="28"/>
          <w:szCs w:val="28"/>
        </w:rPr>
        <w:t>1915.</w:t>
      </w:r>
      <w:r w:rsidR="00454549">
        <w:rPr>
          <w:color w:val="000000"/>
          <w:sz w:val="28"/>
          <w:szCs w:val="28"/>
        </w:rPr>
        <w:t xml:space="preserve"> – 54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Бондалетов</w:t>
      </w:r>
      <w:r w:rsidR="007E0EB6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В. Д. Русская ономастика. [</w:t>
      </w:r>
      <w:r w:rsidR="007E0EB6">
        <w:rPr>
          <w:color w:val="000000"/>
          <w:sz w:val="28"/>
          <w:szCs w:val="28"/>
        </w:rPr>
        <w:t>Текст] / В. Д. Бондалетов. – М.:</w:t>
      </w:r>
      <w:r w:rsidRPr="00F4046B">
        <w:rPr>
          <w:color w:val="000000"/>
          <w:sz w:val="28"/>
          <w:szCs w:val="28"/>
        </w:rPr>
        <w:t xml:space="preserve"> 1983.</w:t>
      </w:r>
      <w:r w:rsidR="007E0EB6">
        <w:rPr>
          <w:color w:val="000000"/>
          <w:sz w:val="28"/>
          <w:szCs w:val="28"/>
        </w:rPr>
        <w:t xml:space="preserve"> – 325 с.</w:t>
      </w:r>
    </w:p>
    <w:p w:rsidR="00111FAF" w:rsidRPr="00F4046B" w:rsidRDefault="00111FAF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Виноградов</w:t>
      </w:r>
      <w:r w:rsidR="00325557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В.</w:t>
      </w:r>
      <w:r w:rsidR="00C20ED7">
        <w:rPr>
          <w:color w:val="000000"/>
          <w:sz w:val="28"/>
          <w:szCs w:val="28"/>
        </w:rPr>
        <w:t xml:space="preserve"> </w:t>
      </w:r>
      <w:r w:rsidRPr="00F4046B">
        <w:rPr>
          <w:color w:val="000000"/>
          <w:sz w:val="28"/>
          <w:szCs w:val="28"/>
        </w:rPr>
        <w:t>С. Введение в переводоведение</w:t>
      </w:r>
      <w:r w:rsidR="00986541" w:rsidRPr="00F4046B">
        <w:rPr>
          <w:color w:val="000000"/>
          <w:sz w:val="28"/>
          <w:szCs w:val="28"/>
        </w:rPr>
        <w:t xml:space="preserve"> [Текст] </w:t>
      </w:r>
      <w:r w:rsidR="00325557" w:rsidRPr="00325557">
        <w:rPr>
          <w:color w:val="000000"/>
          <w:sz w:val="28"/>
          <w:szCs w:val="28"/>
        </w:rPr>
        <w:t>/</w:t>
      </w:r>
      <w:r w:rsidRPr="00F4046B">
        <w:rPr>
          <w:color w:val="000000"/>
          <w:sz w:val="28"/>
          <w:szCs w:val="28"/>
        </w:rPr>
        <w:t xml:space="preserve"> – М.</w:t>
      </w:r>
      <w:r w:rsidR="00325557">
        <w:rPr>
          <w:color w:val="000000"/>
          <w:sz w:val="28"/>
          <w:szCs w:val="28"/>
        </w:rPr>
        <w:t xml:space="preserve">: </w:t>
      </w:r>
      <w:r w:rsidRPr="00F4046B">
        <w:rPr>
          <w:color w:val="000000"/>
          <w:sz w:val="28"/>
          <w:szCs w:val="28"/>
        </w:rPr>
        <w:t>2001.</w:t>
      </w:r>
      <w:r w:rsidR="00325557">
        <w:rPr>
          <w:color w:val="000000"/>
          <w:sz w:val="28"/>
          <w:szCs w:val="28"/>
        </w:rPr>
        <w:t xml:space="preserve"> – 21 с.</w:t>
      </w:r>
    </w:p>
    <w:p w:rsidR="009E35FE" w:rsidRPr="00F4046B" w:rsidRDefault="009E35FE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Виноградов</w:t>
      </w:r>
      <w:r w:rsidR="00325557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В.</w:t>
      </w:r>
      <w:r w:rsidR="00C20ED7">
        <w:rPr>
          <w:color w:val="000000"/>
          <w:sz w:val="28"/>
          <w:szCs w:val="28"/>
        </w:rPr>
        <w:t xml:space="preserve"> </w:t>
      </w:r>
      <w:r w:rsidRPr="00F4046B">
        <w:rPr>
          <w:color w:val="000000"/>
          <w:sz w:val="28"/>
          <w:szCs w:val="28"/>
        </w:rPr>
        <w:t>С. Лексические вопросы перевода художественной лексики</w:t>
      </w:r>
      <w:r w:rsidR="00986541" w:rsidRPr="00F4046B">
        <w:rPr>
          <w:color w:val="000000"/>
          <w:sz w:val="28"/>
          <w:szCs w:val="28"/>
        </w:rPr>
        <w:t xml:space="preserve"> [Текст] </w:t>
      </w:r>
      <w:r w:rsidR="00325557" w:rsidRPr="00325557">
        <w:rPr>
          <w:color w:val="000000"/>
          <w:sz w:val="28"/>
          <w:szCs w:val="28"/>
        </w:rPr>
        <w:t>/</w:t>
      </w:r>
      <w:r w:rsidR="00325557">
        <w:rPr>
          <w:color w:val="000000"/>
          <w:sz w:val="28"/>
          <w:szCs w:val="28"/>
        </w:rPr>
        <w:t xml:space="preserve"> М.:</w:t>
      </w:r>
      <w:r w:rsidRPr="00F4046B">
        <w:rPr>
          <w:color w:val="000000"/>
          <w:sz w:val="28"/>
          <w:szCs w:val="28"/>
        </w:rPr>
        <w:t xml:space="preserve"> 1978.</w:t>
      </w:r>
      <w:r w:rsidR="00325557">
        <w:rPr>
          <w:color w:val="000000"/>
          <w:sz w:val="28"/>
          <w:szCs w:val="28"/>
        </w:rPr>
        <w:t xml:space="preserve"> -</w:t>
      </w:r>
      <w:r w:rsidRPr="00F4046B">
        <w:rPr>
          <w:color w:val="000000"/>
          <w:sz w:val="28"/>
          <w:szCs w:val="28"/>
        </w:rPr>
        <w:t xml:space="preserve"> 172 с.</w:t>
      </w:r>
    </w:p>
    <w:p w:rsidR="00BD3E76" w:rsidRPr="00F4046B" w:rsidRDefault="00BD3E76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Влах</w:t>
      </w:r>
      <w:r w:rsidR="00986541" w:rsidRPr="00F4046B">
        <w:rPr>
          <w:color w:val="000000"/>
          <w:sz w:val="28"/>
          <w:szCs w:val="28"/>
        </w:rPr>
        <w:t>ов</w:t>
      </w:r>
      <w:r w:rsidR="0039179B">
        <w:rPr>
          <w:color w:val="000000"/>
          <w:sz w:val="28"/>
          <w:szCs w:val="28"/>
        </w:rPr>
        <w:t>,</w:t>
      </w:r>
      <w:r w:rsidR="00986541" w:rsidRPr="00F4046B">
        <w:rPr>
          <w:color w:val="000000"/>
          <w:sz w:val="28"/>
          <w:szCs w:val="28"/>
        </w:rPr>
        <w:t xml:space="preserve"> С. Непереводимое в переводе [Текст] </w:t>
      </w:r>
      <w:r w:rsidR="0039179B">
        <w:rPr>
          <w:color w:val="000000"/>
          <w:sz w:val="28"/>
          <w:szCs w:val="28"/>
        </w:rPr>
        <w:t>/ С. Влахов, С. Флорин. М.:</w:t>
      </w:r>
      <w:r w:rsidRPr="00F4046B">
        <w:rPr>
          <w:color w:val="000000"/>
          <w:sz w:val="28"/>
          <w:szCs w:val="28"/>
        </w:rPr>
        <w:t xml:space="preserve"> 1980.</w:t>
      </w:r>
      <w:r w:rsidR="0039179B">
        <w:rPr>
          <w:color w:val="000000"/>
          <w:sz w:val="28"/>
          <w:szCs w:val="28"/>
        </w:rPr>
        <w:t xml:space="preserve"> -</w:t>
      </w:r>
      <w:r w:rsidRPr="00F4046B">
        <w:rPr>
          <w:color w:val="000000"/>
          <w:sz w:val="28"/>
          <w:szCs w:val="28"/>
        </w:rPr>
        <w:t xml:space="preserve"> 352 с.</w:t>
      </w:r>
    </w:p>
    <w:p w:rsidR="00111FAF" w:rsidRPr="00F4046B" w:rsidRDefault="00111FAF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Гарбовский</w:t>
      </w:r>
      <w:r w:rsidR="00C20ED7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Н.</w:t>
      </w:r>
      <w:r w:rsidR="00457FBF">
        <w:rPr>
          <w:color w:val="000000"/>
          <w:sz w:val="28"/>
          <w:szCs w:val="28"/>
        </w:rPr>
        <w:t xml:space="preserve"> </w:t>
      </w:r>
      <w:r w:rsidRPr="00F4046B">
        <w:rPr>
          <w:color w:val="000000"/>
          <w:sz w:val="28"/>
          <w:szCs w:val="28"/>
        </w:rPr>
        <w:t>К. Теория перевода</w:t>
      </w:r>
      <w:r w:rsidR="00986541" w:rsidRPr="00F4046B">
        <w:rPr>
          <w:color w:val="000000"/>
          <w:sz w:val="28"/>
          <w:szCs w:val="28"/>
        </w:rPr>
        <w:t xml:space="preserve"> [Текст] </w:t>
      </w:r>
      <w:r w:rsidR="00457FBF" w:rsidRPr="00457FBF">
        <w:rPr>
          <w:color w:val="000000"/>
          <w:sz w:val="28"/>
          <w:szCs w:val="28"/>
        </w:rPr>
        <w:t>/</w:t>
      </w:r>
      <w:r w:rsidRPr="00F4046B">
        <w:rPr>
          <w:color w:val="000000"/>
          <w:sz w:val="28"/>
          <w:szCs w:val="28"/>
        </w:rPr>
        <w:t xml:space="preserve"> – М.</w:t>
      </w:r>
      <w:r w:rsidR="00832085">
        <w:rPr>
          <w:color w:val="000000"/>
          <w:sz w:val="28"/>
          <w:szCs w:val="28"/>
        </w:rPr>
        <w:t>:</w:t>
      </w:r>
      <w:r w:rsidRPr="00F4046B">
        <w:rPr>
          <w:color w:val="000000"/>
          <w:sz w:val="28"/>
          <w:szCs w:val="28"/>
        </w:rPr>
        <w:t xml:space="preserve"> 2004.</w:t>
      </w:r>
      <w:r w:rsidR="00832085">
        <w:rPr>
          <w:color w:val="000000"/>
          <w:sz w:val="28"/>
          <w:szCs w:val="28"/>
        </w:rPr>
        <w:t>- 28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Гумбольдт</w:t>
      </w:r>
      <w:r w:rsidR="00F35698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В. Ф. Избранные труды по языкознанию [Текст] / В. Ф. Гумбольдт. – М.: 1984.</w:t>
      </w:r>
      <w:r w:rsidR="00F35698">
        <w:rPr>
          <w:color w:val="000000"/>
          <w:sz w:val="28"/>
          <w:szCs w:val="28"/>
        </w:rPr>
        <w:t xml:space="preserve"> – 205-213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Жучкевич</w:t>
      </w:r>
      <w:r w:rsidR="00E6349B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В. А. Общая топонимика [Текст] / В. А. Жучкевич. – Минск: Вэшейшая школа, 1968.</w:t>
      </w:r>
      <w:r w:rsidR="00E6349B">
        <w:rPr>
          <w:color w:val="000000"/>
          <w:sz w:val="28"/>
          <w:szCs w:val="28"/>
        </w:rPr>
        <w:t xml:space="preserve"> – 169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Карпенко</w:t>
      </w:r>
      <w:r w:rsidR="005A66BC">
        <w:rPr>
          <w:color w:val="000000"/>
          <w:sz w:val="28"/>
          <w:szCs w:val="28"/>
        </w:rPr>
        <w:t>, Ю. А. Названия звёздного неба</w:t>
      </w:r>
      <w:r w:rsidRPr="00F4046B">
        <w:rPr>
          <w:color w:val="000000"/>
          <w:sz w:val="28"/>
          <w:szCs w:val="28"/>
        </w:rPr>
        <w:t xml:space="preserve"> [Текст] / Ю. А. Карпенко. – М.: Наука, 1981.</w:t>
      </w:r>
      <w:r w:rsidR="005A66BC">
        <w:rPr>
          <w:color w:val="000000"/>
          <w:sz w:val="28"/>
          <w:szCs w:val="28"/>
        </w:rPr>
        <w:t xml:space="preserve"> – 13 с.</w:t>
      </w:r>
    </w:p>
    <w:p w:rsidR="001D1FBB" w:rsidRPr="00F4046B" w:rsidRDefault="001D1FBB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Мамедзаде</w:t>
      </w:r>
      <w:r w:rsidR="005A66BC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С. Точность плюс вдохновение. Актуальные пр</w:t>
      </w:r>
      <w:r w:rsidR="00986541" w:rsidRPr="00F4046B">
        <w:rPr>
          <w:color w:val="000000"/>
          <w:sz w:val="28"/>
          <w:szCs w:val="28"/>
        </w:rPr>
        <w:t xml:space="preserve">облемы художественного перевода [Текст] </w:t>
      </w:r>
      <w:r w:rsidR="00457FBF" w:rsidRPr="00457FBF">
        <w:rPr>
          <w:color w:val="000000"/>
          <w:sz w:val="28"/>
          <w:szCs w:val="28"/>
        </w:rPr>
        <w:t>/</w:t>
      </w:r>
      <w:r w:rsidR="005A66BC">
        <w:rPr>
          <w:color w:val="000000"/>
          <w:sz w:val="28"/>
          <w:szCs w:val="28"/>
        </w:rPr>
        <w:t xml:space="preserve"> М.:</w:t>
      </w:r>
      <w:r w:rsidRPr="00F4046B">
        <w:rPr>
          <w:color w:val="000000"/>
          <w:sz w:val="28"/>
          <w:szCs w:val="28"/>
        </w:rPr>
        <w:t xml:space="preserve"> 1967. т. 1.</w:t>
      </w:r>
      <w:r w:rsidR="005A66BC">
        <w:rPr>
          <w:color w:val="000000"/>
          <w:sz w:val="28"/>
          <w:szCs w:val="28"/>
        </w:rPr>
        <w:t xml:space="preserve"> -</w:t>
      </w:r>
      <w:r w:rsidRPr="00F4046B">
        <w:rPr>
          <w:color w:val="000000"/>
          <w:sz w:val="28"/>
          <w:szCs w:val="28"/>
        </w:rPr>
        <w:t xml:space="preserve"> 195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Мурзаев</w:t>
      </w:r>
      <w:r w:rsidR="005A66BC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Э. М. Очерки топонимики [Текст] / Э. М. Мурзаев. – М.: Мысль, 1974.</w:t>
      </w:r>
      <w:r w:rsidR="005A66BC">
        <w:rPr>
          <w:color w:val="000000"/>
          <w:sz w:val="28"/>
          <w:szCs w:val="28"/>
        </w:rPr>
        <w:t xml:space="preserve"> – 55-58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lastRenderedPageBreak/>
        <w:t>Нерознак</w:t>
      </w:r>
      <w:r w:rsidR="00A22582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В. П. Лингвистический энциклопедический словарь [Текст] / В. П. Нерознак. – М.: Советская энциклопедия, 1990.</w:t>
      </w:r>
      <w:r w:rsidR="00A22582">
        <w:rPr>
          <w:color w:val="000000"/>
          <w:sz w:val="28"/>
          <w:szCs w:val="28"/>
        </w:rPr>
        <w:t xml:space="preserve"> – 223-367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Никонов</w:t>
      </w:r>
      <w:r w:rsidR="00A22582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В. А. Введение в топонимику [Текст] / В. А. Никонов. – М.: Наука, 1965.</w:t>
      </w:r>
      <w:r w:rsidR="00A22582">
        <w:rPr>
          <w:color w:val="000000"/>
          <w:sz w:val="28"/>
          <w:szCs w:val="28"/>
        </w:rPr>
        <w:t xml:space="preserve"> – 76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Ожегов</w:t>
      </w:r>
      <w:r w:rsidR="00C174E9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С. И. Толковый словарь русского языка</w:t>
      </w:r>
      <w:r w:rsidR="00C174E9">
        <w:rPr>
          <w:color w:val="000000"/>
          <w:sz w:val="28"/>
          <w:szCs w:val="28"/>
        </w:rPr>
        <w:t xml:space="preserve"> [Текст] / С. И. Ожегов. </w:t>
      </w:r>
      <w:r w:rsidRPr="00F4046B">
        <w:rPr>
          <w:color w:val="000000"/>
          <w:sz w:val="28"/>
          <w:szCs w:val="28"/>
        </w:rPr>
        <w:t>М.: Азбуковник, 1999.</w:t>
      </w:r>
      <w:r w:rsidR="00C174E9">
        <w:rPr>
          <w:color w:val="000000"/>
          <w:sz w:val="28"/>
          <w:szCs w:val="28"/>
        </w:rPr>
        <w:t xml:space="preserve"> – 55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Подольская</w:t>
      </w:r>
      <w:r w:rsidR="00991CD3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Н.В. Словарь русской ономастической терминологии [Текст] / Н. В. Подольская – М.: Наука, 1998.</w:t>
      </w:r>
      <w:r w:rsidR="00991CD3">
        <w:rPr>
          <w:color w:val="000000"/>
          <w:sz w:val="28"/>
          <w:szCs w:val="28"/>
        </w:rPr>
        <w:t xml:space="preserve"> – 45-86 с.</w:t>
      </w:r>
    </w:p>
    <w:p w:rsidR="004050F6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4050F6">
        <w:rPr>
          <w:color w:val="000000"/>
          <w:sz w:val="28"/>
          <w:szCs w:val="28"/>
        </w:rPr>
        <w:t>Поспелов</w:t>
      </w:r>
      <w:r w:rsidR="00991CD3" w:rsidRPr="004050F6">
        <w:rPr>
          <w:color w:val="000000"/>
          <w:sz w:val="28"/>
          <w:szCs w:val="28"/>
        </w:rPr>
        <w:t>,</w:t>
      </w:r>
      <w:r w:rsidRPr="004050F6">
        <w:rPr>
          <w:color w:val="000000"/>
          <w:sz w:val="28"/>
          <w:szCs w:val="28"/>
        </w:rPr>
        <w:t xml:space="preserve"> Е. М. Школьн</w:t>
      </w:r>
      <w:r w:rsidR="00991CD3" w:rsidRPr="004050F6">
        <w:rPr>
          <w:color w:val="000000"/>
          <w:sz w:val="28"/>
          <w:szCs w:val="28"/>
        </w:rPr>
        <w:t>ый топонимический словарь</w:t>
      </w:r>
      <w:r w:rsidRPr="004050F6">
        <w:rPr>
          <w:color w:val="000000"/>
          <w:sz w:val="28"/>
          <w:szCs w:val="28"/>
        </w:rPr>
        <w:t xml:space="preserve"> [Текст] / Е. М. Поспелов. – М.: Русские словари, 1993.</w:t>
      </w:r>
      <w:r w:rsidR="00991CD3" w:rsidRPr="004050F6">
        <w:rPr>
          <w:color w:val="000000"/>
          <w:sz w:val="28"/>
          <w:szCs w:val="28"/>
        </w:rPr>
        <w:t xml:space="preserve"> – 68-90 с.</w:t>
      </w:r>
    </w:p>
    <w:p w:rsidR="00D451B5" w:rsidRPr="00D451B5" w:rsidRDefault="00D451B5" w:rsidP="00D451B5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Рецкер, Я. И. О закономерностях соответствия при переводе на родной язык </w:t>
      </w:r>
      <w:r w:rsidRPr="000A7D04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4050F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М.: 1950. -38 с.</w:t>
      </w:r>
    </w:p>
    <w:p w:rsidR="004050F6" w:rsidRDefault="004050F6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Рецкер, Я. И. Теория перевода и переводческая практика </w:t>
      </w:r>
      <w:r w:rsidRPr="000A7D04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4050F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М.: 1974. -12-16 с.</w:t>
      </w:r>
    </w:p>
    <w:p w:rsidR="00FC3665" w:rsidRDefault="00FC366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Розенталь, Д. Э. Словарь лингвистических терминов </w:t>
      </w:r>
      <w:r w:rsidRPr="00F4046B">
        <w:rPr>
          <w:color w:val="000000"/>
          <w:sz w:val="28"/>
          <w:szCs w:val="28"/>
        </w:rPr>
        <w:t>[Текст] /</w:t>
      </w:r>
      <w:r>
        <w:rPr>
          <w:color w:val="000000"/>
          <w:sz w:val="28"/>
          <w:szCs w:val="28"/>
        </w:rPr>
        <w:t xml:space="preserve"> М.: 2008. – 169 с.</w:t>
      </w:r>
    </w:p>
    <w:p w:rsidR="001A7007" w:rsidRPr="004050F6" w:rsidRDefault="001A7007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4050F6">
        <w:rPr>
          <w:color w:val="000000"/>
          <w:sz w:val="28"/>
          <w:szCs w:val="28"/>
        </w:rPr>
        <w:t>Суперанская</w:t>
      </w:r>
      <w:r w:rsidR="009C6BE0" w:rsidRPr="004050F6">
        <w:rPr>
          <w:color w:val="000000"/>
          <w:sz w:val="28"/>
          <w:szCs w:val="28"/>
        </w:rPr>
        <w:t>,</w:t>
      </w:r>
      <w:r w:rsidRPr="004050F6">
        <w:rPr>
          <w:color w:val="000000"/>
          <w:sz w:val="28"/>
          <w:szCs w:val="28"/>
        </w:rPr>
        <w:t xml:space="preserve"> А.</w:t>
      </w:r>
      <w:r w:rsidR="009C6BE0" w:rsidRPr="004050F6">
        <w:rPr>
          <w:color w:val="000000"/>
          <w:sz w:val="28"/>
          <w:szCs w:val="28"/>
        </w:rPr>
        <w:t xml:space="preserve"> </w:t>
      </w:r>
      <w:r w:rsidRPr="004050F6">
        <w:rPr>
          <w:color w:val="000000"/>
          <w:sz w:val="28"/>
          <w:szCs w:val="28"/>
        </w:rPr>
        <w:t>В. Общая теория имени собственного</w:t>
      </w:r>
      <w:r w:rsidR="00F243E1" w:rsidRPr="004050F6">
        <w:rPr>
          <w:color w:val="000000"/>
          <w:sz w:val="28"/>
          <w:szCs w:val="28"/>
        </w:rPr>
        <w:t xml:space="preserve"> [Текст] </w:t>
      </w:r>
      <w:r w:rsidR="00457FBF" w:rsidRPr="004050F6">
        <w:rPr>
          <w:color w:val="000000"/>
          <w:sz w:val="28"/>
          <w:szCs w:val="28"/>
        </w:rPr>
        <w:t>/</w:t>
      </w:r>
      <w:r w:rsidR="009C6BE0" w:rsidRPr="004050F6">
        <w:rPr>
          <w:color w:val="000000"/>
          <w:sz w:val="28"/>
          <w:szCs w:val="28"/>
        </w:rPr>
        <w:t xml:space="preserve"> М.: </w:t>
      </w:r>
      <w:r w:rsidRPr="004050F6">
        <w:rPr>
          <w:color w:val="000000"/>
          <w:sz w:val="28"/>
          <w:szCs w:val="28"/>
        </w:rPr>
        <w:t xml:space="preserve">1973. </w:t>
      </w:r>
      <w:r w:rsidR="009C6BE0" w:rsidRPr="004050F6">
        <w:rPr>
          <w:color w:val="000000"/>
          <w:sz w:val="28"/>
          <w:szCs w:val="28"/>
        </w:rPr>
        <w:t xml:space="preserve">– </w:t>
      </w:r>
      <w:r w:rsidRPr="004050F6">
        <w:rPr>
          <w:color w:val="000000"/>
          <w:sz w:val="28"/>
          <w:szCs w:val="28"/>
        </w:rPr>
        <w:t>22</w:t>
      </w:r>
      <w:r w:rsidR="009C6BE0" w:rsidRPr="004050F6">
        <w:rPr>
          <w:color w:val="000000"/>
          <w:sz w:val="28"/>
          <w:szCs w:val="28"/>
        </w:rPr>
        <w:t xml:space="preserve"> с</w:t>
      </w:r>
      <w:r w:rsidRPr="004050F6">
        <w:rPr>
          <w:color w:val="000000"/>
          <w:sz w:val="28"/>
          <w:szCs w:val="28"/>
        </w:rPr>
        <w:t>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Суперанская</w:t>
      </w:r>
      <w:r w:rsidR="003D5083">
        <w:rPr>
          <w:color w:val="000000"/>
          <w:sz w:val="28"/>
          <w:szCs w:val="28"/>
        </w:rPr>
        <w:t>, А. В. Что такое топонимика</w:t>
      </w:r>
      <w:r w:rsidRPr="00F4046B">
        <w:rPr>
          <w:color w:val="000000"/>
          <w:sz w:val="28"/>
          <w:szCs w:val="28"/>
        </w:rPr>
        <w:t xml:space="preserve"> [Текст] / А. В. Суперанская. – М.: Наука, 1984.</w:t>
      </w:r>
      <w:r w:rsidR="003D5083">
        <w:rPr>
          <w:color w:val="000000"/>
          <w:sz w:val="28"/>
          <w:szCs w:val="28"/>
        </w:rPr>
        <w:t xml:space="preserve"> – 55-56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Томахин</w:t>
      </w:r>
      <w:r w:rsidR="00655A45">
        <w:rPr>
          <w:color w:val="000000"/>
          <w:sz w:val="28"/>
          <w:szCs w:val="28"/>
        </w:rPr>
        <w:t>,</w:t>
      </w:r>
      <w:r w:rsidRPr="00F4046B">
        <w:rPr>
          <w:color w:val="000000"/>
          <w:sz w:val="28"/>
          <w:szCs w:val="28"/>
        </w:rPr>
        <w:t xml:space="preserve"> Г. Д. Реали</w:t>
      </w:r>
      <w:r w:rsidR="00655A45">
        <w:rPr>
          <w:color w:val="000000"/>
          <w:sz w:val="28"/>
          <w:szCs w:val="28"/>
        </w:rPr>
        <w:t>и в культуре и языке</w:t>
      </w:r>
      <w:r w:rsidRPr="00F4046B">
        <w:rPr>
          <w:color w:val="000000"/>
          <w:sz w:val="28"/>
          <w:szCs w:val="28"/>
        </w:rPr>
        <w:t xml:space="preserve"> [Текст] / Г. Д. Томахин. – М.: ИЯШ, 1997.</w:t>
      </w:r>
      <w:r w:rsidR="00655A45">
        <w:rPr>
          <w:color w:val="000000"/>
          <w:sz w:val="28"/>
          <w:szCs w:val="28"/>
        </w:rPr>
        <w:t xml:space="preserve"> – 40 с.</w:t>
      </w:r>
    </w:p>
    <w:p w:rsidR="009B0471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Топоров</w:t>
      </w:r>
      <w:r w:rsidR="009B0471">
        <w:rPr>
          <w:color w:val="000000"/>
          <w:sz w:val="28"/>
          <w:szCs w:val="28"/>
        </w:rPr>
        <w:t>, В. Н. Пространство и текст</w:t>
      </w:r>
      <w:r w:rsidRPr="00F4046B">
        <w:rPr>
          <w:color w:val="000000"/>
          <w:sz w:val="28"/>
          <w:szCs w:val="28"/>
        </w:rPr>
        <w:t xml:space="preserve"> [Текст] / В.</w:t>
      </w:r>
      <w:r w:rsidR="009B0471">
        <w:rPr>
          <w:color w:val="000000"/>
          <w:sz w:val="28"/>
          <w:szCs w:val="28"/>
        </w:rPr>
        <w:t xml:space="preserve"> Н. Топоров. – М.: Наука, 1983. – 92-116 с.</w:t>
      </w:r>
    </w:p>
    <w:p w:rsidR="00AF3A73" w:rsidRDefault="00AF3A73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Швейцер, А. Д. Перевод и лингвистика </w:t>
      </w:r>
      <w:r w:rsidRPr="00F4046B">
        <w:rPr>
          <w:color w:val="000000"/>
          <w:sz w:val="28"/>
          <w:szCs w:val="28"/>
        </w:rPr>
        <w:t>[Текст] /</w:t>
      </w:r>
      <w:r>
        <w:rPr>
          <w:color w:val="000000"/>
          <w:sz w:val="28"/>
          <w:szCs w:val="28"/>
        </w:rPr>
        <w:t xml:space="preserve"> СПб.: 1973. – 60-78 с.</w:t>
      </w:r>
    </w:p>
    <w:p w:rsidR="00AF3A73" w:rsidRDefault="00AF3A73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Швейцер, А. Д. Теория перевода. Статус, проблемы, аспекты </w:t>
      </w:r>
      <w:r w:rsidRPr="00F4046B">
        <w:rPr>
          <w:color w:val="000000"/>
          <w:sz w:val="28"/>
          <w:szCs w:val="28"/>
        </w:rPr>
        <w:t>[Текст] /</w:t>
      </w:r>
      <w:r>
        <w:rPr>
          <w:color w:val="000000"/>
          <w:sz w:val="28"/>
          <w:szCs w:val="28"/>
        </w:rPr>
        <w:t xml:space="preserve"> СПб.: 1988. – 31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t>Энциклопедия «Вокруг Света». [Текст] / Вокруг света. Под редакцией А. Г. Дементьева, А. В. Западова, М. С. Че</w:t>
      </w:r>
      <w:r w:rsidR="009B0471">
        <w:rPr>
          <w:color w:val="000000"/>
          <w:sz w:val="28"/>
          <w:szCs w:val="28"/>
        </w:rPr>
        <w:t>репахова. — М.</w:t>
      </w:r>
      <w:r w:rsidRPr="00F4046B">
        <w:rPr>
          <w:color w:val="000000"/>
          <w:sz w:val="28"/>
          <w:szCs w:val="28"/>
        </w:rPr>
        <w:t>: Гос. издательство политической литературы, 1959.</w:t>
      </w:r>
      <w:r w:rsidR="009B0471">
        <w:rPr>
          <w:color w:val="000000"/>
          <w:sz w:val="28"/>
          <w:szCs w:val="28"/>
        </w:rPr>
        <w:t xml:space="preserve"> – 205-248 с.</w:t>
      </w:r>
    </w:p>
    <w:p w:rsidR="003A0605" w:rsidRPr="00F4046B" w:rsidRDefault="003A0605" w:rsidP="00B31AB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851" w:hanging="851"/>
        <w:rPr>
          <w:color w:val="000000"/>
          <w:sz w:val="28"/>
          <w:szCs w:val="28"/>
        </w:rPr>
      </w:pPr>
      <w:r w:rsidRPr="00F4046B">
        <w:rPr>
          <w:color w:val="000000"/>
          <w:sz w:val="28"/>
          <w:szCs w:val="28"/>
        </w:rPr>
        <w:lastRenderedPageBreak/>
        <w:t>Энциклопедический Словарь Ф.А.Брокгауза и И.А.Ефрона. [Текст] / Энциклопедический сло</w:t>
      </w:r>
      <w:r w:rsidR="00894FAC">
        <w:rPr>
          <w:color w:val="000000"/>
          <w:sz w:val="28"/>
          <w:szCs w:val="28"/>
        </w:rPr>
        <w:t>варь Брокгауза и Ефрона: — СПб.:</w:t>
      </w:r>
      <w:r w:rsidRPr="00F4046B">
        <w:rPr>
          <w:color w:val="000000"/>
          <w:sz w:val="28"/>
          <w:szCs w:val="28"/>
        </w:rPr>
        <w:t xml:space="preserve"> 1890—1907.</w:t>
      </w:r>
      <w:r w:rsidR="00894FAC">
        <w:rPr>
          <w:color w:val="000000"/>
          <w:sz w:val="28"/>
          <w:szCs w:val="28"/>
        </w:rPr>
        <w:t xml:space="preserve"> – 52 с.</w:t>
      </w:r>
    </w:p>
    <w:sectPr w:rsidR="003A0605" w:rsidRPr="00F4046B" w:rsidSect="00E0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02" w:rsidRDefault="005C4602" w:rsidP="00F97021">
      <w:pPr>
        <w:spacing w:after="0" w:line="240" w:lineRule="auto"/>
      </w:pPr>
      <w:r>
        <w:separator/>
      </w:r>
    </w:p>
  </w:endnote>
  <w:endnote w:type="continuationSeparator" w:id="1">
    <w:p w:rsidR="005C4602" w:rsidRDefault="005C4602" w:rsidP="00F9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42141"/>
    </w:sdtPr>
    <w:sdtContent>
      <w:p w:rsidR="00D87CE3" w:rsidRDefault="008B3B72">
        <w:pPr>
          <w:pStyle w:val="ac"/>
          <w:jc w:val="center"/>
        </w:pPr>
        <w:fldSimple w:instr=" PAGE   \* MERGEFORMAT ">
          <w:r w:rsidR="00850831">
            <w:rPr>
              <w:noProof/>
            </w:rPr>
            <w:t>2</w:t>
          </w:r>
        </w:fldSimple>
      </w:p>
    </w:sdtContent>
  </w:sdt>
  <w:p w:rsidR="00D87CE3" w:rsidRDefault="00D87C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02" w:rsidRDefault="005C4602" w:rsidP="00F97021">
      <w:pPr>
        <w:spacing w:after="0" w:line="240" w:lineRule="auto"/>
      </w:pPr>
      <w:r>
        <w:separator/>
      </w:r>
    </w:p>
  </w:footnote>
  <w:footnote w:type="continuationSeparator" w:id="1">
    <w:p w:rsidR="005C4602" w:rsidRDefault="005C4602" w:rsidP="00F9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7B4"/>
    <w:multiLevelType w:val="hybridMultilevel"/>
    <w:tmpl w:val="7C4AA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E2449A"/>
    <w:multiLevelType w:val="hybridMultilevel"/>
    <w:tmpl w:val="0BE220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0FA2"/>
    <w:multiLevelType w:val="hybridMultilevel"/>
    <w:tmpl w:val="DA709896"/>
    <w:lvl w:ilvl="0" w:tplc="39FAA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D70D3"/>
    <w:multiLevelType w:val="multilevel"/>
    <w:tmpl w:val="85AA30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FE917B3"/>
    <w:multiLevelType w:val="hybridMultilevel"/>
    <w:tmpl w:val="B19AF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7A2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F011CA"/>
    <w:multiLevelType w:val="multilevel"/>
    <w:tmpl w:val="79E02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044EA8"/>
    <w:multiLevelType w:val="multilevel"/>
    <w:tmpl w:val="EEB402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9E4A0B"/>
    <w:multiLevelType w:val="hybridMultilevel"/>
    <w:tmpl w:val="A7D409C4"/>
    <w:lvl w:ilvl="0" w:tplc="39FAAF9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645C4C"/>
    <w:multiLevelType w:val="hybridMultilevel"/>
    <w:tmpl w:val="5318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57EBF"/>
    <w:multiLevelType w:val="hybridMultilevel"/>
    <w:tmpl w:val="6A802876"/>
    <w:lvl w:ilvl="0" w:tplc="04190019">
      <w:start w:val="1"/>
      <w:numFmt w:val="low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64E1688A"/>
    <w:multiLevelType w:val="hybridMultilevel"/>
    <w:tmpl w:val="982403EA"/>
    <w:lvl w:ilvl="0" w:tplc="D30E36F6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A6BD3"/>
    <w:multiLevelType w:val="hybridMultilevel"/>
    <w:tmpl w:val="2C24E554"/>
    <w:lvl w:ilvl="0" w:tplc="2C04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E0DE8"/>
    <w:multiLevelType w:val="hybridMultilevel"/>
    <w:tmpl w:val="7D26B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B62"/>
    <w:rsid w:val="000075F9"/>
    <w:rsid w:val="00015222"/>
    <w:rsid w:val="00041B73"/>
    <w:rsid w:val="00056B99"/>
    <w:rsid w:val="00082E04"/>
    <w:rsid w:val="00093226"/>
    <w:rsid w:val="000952D2"/>
    <w:rsid w:val="00095EC1"/>
    <w:rsid w:val="000A233E"/>
    <w:rsid w:val="000A7D04"/>
    <w:rsid w:val="000C5DD2"/>
    <w:rsid w:val="000E3A6F"/>
    <w:rsid w:val="00103816"/>
    <w:rsid w:val="00111FAF"/>
    <w:rsid w:val="001128B6"/>
    <w:rsid w:val="00136E69"/>
    <w:rsid w:val="00137A82"/>
    <w:rsid w:val="001410E1"/>
    <w:rsid w:val="00145463"/>
    <w:rsid w:val="0016425A"/>
    <w:rsid w:val="001A7007"/>
    <w:rsid w:val="001B4306"/>
    <w:rsid w:val="001C5CC3"/>
    <w:rsid w:val="001D1FBB"/>
    <w:rsid w:val="001D2F0D"/>
    <w:rsid w:val="001D30CF"/>
    <w:rsid w:val="0022227E"/>
    <w:rsid w:val="00227D94"/>
    <w:rsid w:val="00236BA2"/>
    <w:rsid w:val="00247402"/>
    <w:rsid w:val="002527AD"/>
    <w:rsid w:val="00274B9F"/>
    <w:rsid w:val="00275EA8"/>
    <w:rsid w:val="00277E51"/>
    <w:rsid w:val="0028656B"/>
    <w:rsid w:val="002969E8"/>
    <w:rsid w:val="002C2BE3"/>
    <w:rsid w:val="002F61D0"/>
    <w:rsid w:val="00303183"/>
    <w:rsid w:val="00315291"/>
    <w:rsid w:val="00325557"/>
    <w:rsid w:val="0038189A"/>
    <w:rsid w:val="0039179B"/>
    <w:rsid w:val="00397040"/>
    <w:rsid w:val="003A0605"/>
    <w:rsid w:val="003D5083"/>
    <w:rsid w:val="004050F6"/>
    <w:rsid w:val="00441817"/>
    <w:rsid w:val="00452D5A"/>
    <w:rsid w:val="00454549"/>
    <w:rsid w:val="00457FBF"/>
    <w:rsid w:val="00496922"/>
    <w:rsid w:val="004A45BA"/>
    <w:rsid w:val="004C0633"/>
    <w:rsid w:val="004E03BE"/>
    <w:rsid w:val="004E15CF"/>
    <w:rsid w:val="00506B62"/>
    <w:rsid w:val="005363DA"/>
    <w:rsid w:val="00564942"/>
    <w:rsid w:val="00584298"/>
    <w:rsid w:val="005A66BC"/>
    <w:rsid w:val="005C4602"/>
    <w:rsid w:val="005E2920"/>
    <w:rsid w:val="005F53EB"/>
    <w:rsid w:val="00604A12"/>
    <w:rsid w:val="00640E9E"/>
    <w:rsid w:val="00655A45"/>
    <w:rsid w:val="006A0096"/>
    <w:rsid w:val="006B6005"/>
    <w:rsid w:val="006F2BC4"/>
    <w:rsid w:val="00713760"/>
    <w:rsid w:val="00724C45"/>
    <w:rsid w:val="0073232A"/>
    <w:rsid w:val="00750A9B"/>
    <w:rsid w:val="00794F5D"/>
    <w:rsid w:val="007C231F"/>
    <w:rsid w:val="007E03D1"/>
    <w:rsid w:val="007E0EB6"/>
    <w:rsid w:val="007F240E"/>
    <w:rsid w:val="007F2C8F"/>
    <w:rsid w:val="007F4D21"/>
    <w:rsid w:val="00814A40"/>
    <w:rsid w:val="00832085"/>
    <w:rsid w:val="00846E94"/>
    <w:rsid w:val="00850831"/>
    <w:rsid w:val="008565EE"/>
    <w:rsid w:val="00875C0C"/>
    <w:rsid w:val="008825CF"/>
    <w:rsid w:val="00884A65"/>
    <w:rsid w:val="00894FAC"/>
    <w:rsid w:val="008B3B72"/>
    <w:rsid w:val="008D7884"/>
    <w:rsid w:val="008F2890"/>
    <w:rsid w:val="00966330"/>
    <w:rsid w:val="0097212C"/>
    <w:rsid w:val="00986541"/>
    <w:rsid w:val="009915DE"/>
    <w:rsid w:val="00991CD3"/>
    <w:rsid w:val="009B0471"/>
    <w:rsid w:val="009B1647"/>
    <w:rsid w:val="009B6295"/>
    <w:rsid w:val="009C6BE0"/>
    <w:rsid w:val="009E24E5"/>
    <w:rsid w:val="009E35FE"/>
    <w:rsid w:val="009F1A90"/>
    <w:rsid w:val="00A22582"/>
    <w:rsid w:val="00A62F19"/>
    <w:rsid w:val="00AB167B"/>
    <w:rsid w:val="00AB68B5"/>
    <w:rsid w:val="00AD3170"/>
    <w:rsid w:val="00AD35E8"/>
    <w:rsid w:val="00AF3A73"/>
    <w:rsid w:val="00AF7683"/>
    <w:rsid w:val="00B16A62"/>
    <w:rsid w:val="00B22FA5"/>
    <w:rsid w:val="00B31AB1"/>
    <w:rsid w:val="00B32549"/>
    <w:rsid w:val="00B329F9"/>
    <w:rsid w:val="00B42B55"/>
    <w:rsid w:val="00BA402D"/>
    <w:rsid w:val="00BD3E76"/>
    <w:rsid w:val="00BD71CE"/>
    <w:rsid w:val="00BE0BC8"/>
    <w:rsid w:val="00BE4C2E"/>
    <w:rsid w:val="00C05852"/>
    <w:rsid w:val="00C174E9"/>
    <w:rsid w:val="00C20ED7"/>
    <w:rsid w:val="00C22641"/>
    <w:rsid w:val="00C32599"/>
    <w:rsid w:val="00C32DBC"/>
    <w:rsid w:val="00C40D92"/>
    <w:rsid w:val="00C453B6"/>
    <w:rsid w:val="00C53C93"/>
    <w:rsid w:val="00C56DED"/>
    <w:rsid w:val="00C633AD"/>
    <w:rsid w:val="00C7437F"/>
    <w:rsid w:val="00CA4A4E"/>
    <w:rsid w:val="00CB1E47"/>
    <w:rsid w:val="00CE04BA"/>
    <w:rsid w:val="00CF3224"/>
    <w:rsid w:val="00D0542B"/>
    <w:rsid w:val="00D26F2D"/>
    <w:rsid w:val="00D44E6D"/>
    <w:rsid w:val="00D451B5"/>
    <w:rsid w:val="00D465A8"/>
    <w:rsid w:val="00D628C6"/>
    <w:rsid w:val="00D87CE3"/>
    <w:rsid w:val="00DE6B95"/>
    <w:rsid w:val="00DE6BCC"/>
    <w:rsid w:val="00DF1BD5"/>
    <w:rsid w:val="00DF4472"/>
    <w:rsid w:val="00DF5B2D"/>
    <w:rsid w:val="00E00C85"/>
    <w:rsid w:val="00E17EA8"/>
    <w:rsid w:val="00E50BBC"/>
    <w:rsid w:val="00E6349B"/>
    <w:rsid w:val="00E86464"/>
    <w:rsid w:val="00E868D5"/>
    <w:rsid w:val="00ED44D6"/>
    <w:rsid w:val="00ED7E33"/>
    <w:rsid w:val="00EF2221"/>
    <w:rsid w:val="00F07EFE"/>
    <w:rsid w:val="00F13070"/>
    <w:rsid w:val="00F243E1"/>
    <w:rsid w:val="00F260C2"/>
    <w:rsid w:val="00F266E8"/>
    <w:rsid w:val="00F35698"/>
    <w:rsid w:val="00F4046B"/>
    <w:rsid w:val="00F77F40"/>
    <w:rsid w:val="00F92146"/>
    <w:rsid w:val="00F97021"/>
    <w:rsid w:val="00FC03F7"/>
    <w:rsid w:val="00FC3665"/>
    <w:rsid w:val="00FC7DA8"/>
    <w:rsid w:val="00FD0EE1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62"/>
  </w:style>
  <w:style w:type="paragraph" w:styleId="1">
    <w:name w:val="heading 1"/>
    <w:basedOn w:val="a"/>
    <w:next w:val="a"/>
    <w:link w:val="10"/>
    <w:uiPriority w:val="9"/>
    <w:qFormat/>
    <w:rsid w:val="006B6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A40"/>
    <w:rPr>
      <w:b/>
      <w:bCs/>
    </w:rPr>
  </w:style>
  <w:style w:type="character" w:styleId="a6">
    <w:name w:val="Hyperlink"/>
    <w:basedOn w:val="a0"/>
    <w:uiPriority w:val="99"/>
    <w:unhideWhenUsed/>
    <w:rsid w:val="00C56DED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9702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9702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9702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0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A12"/>
  </w:style>
  <w:style w:type="paragraph" w:styleId="ac">
    <w:name w:val="footer"/>
    <w:basedOn w:val="a"/>
    <w:link w:val="ad"/>
    <w:uiPriority w:val="99"/>
    <w:unhideWhenUsed/>
    <w:rsid w:val="0060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A12"/>
  </w:style>
  <w:style w:type="character" w:customStyle="1" w:styleId="10">
    <w:name w:val="Заголовок 1 Знак"/>
    <w:basedOn w:val="a0"/>
    <w:link w:val="1"/>
    <w:uiPriority w:val="9"/>
    <w:rsid w:val="006B6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6B6005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6B6005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B6005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B6005"/>
    <w:pPr>
      <w:spacing w:after="100"/>
      <w:ind w:left="440"/>
    </w:pPr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6B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600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26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6F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DAA7-5E3E-4F52-BD07-37D3F7CC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2018-06-09T06:04:00Z</cp:lastPrinted>
  <dcterms:created xsi:type="dcterms:W3CDTF">2019-03-18T18:38:00Z</dcterms:created>
  <dcterms:modified xsi:type="dcterms:W3CDTF">2019-03-18T18:38:00Z</dcterms:modified>
</cp:coreProperties>
</file>