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384" w:rsidRPr="00DD7E46" w:rsidRDefault="00C02384" w:rsidP="00C02384">
      <w:pPr>
        <w:shd w:val="clear" w:color="auto" w:fill="FFFFFF"/>
        <w:autoSpaceDE w:val="0"/>
        <w:autoSpaceDN w:val="0"/>
        <w:adjustRightInd w:val="0"/>
        <w:jc w:val="center"/>
        <w:rPr>
          <w:color w:val="000000"/>
        </w:rPr>
      </w:pPr>
      <w:r w:rsidRPr="00DD7E46">
        <w:rPr>
          <w:color w:val="000000"/>
        </w:rPr>
        <w:t>МИНИСТЕРСТВО ОБРАЗОВАНИЯ И НАУКИ РОССИЙСКОЙ ФЕДЕРАЦИИ</w:t>
      </w:r>
    </w:p>
    <w:p w:rsidR="00C02384" w:rsidRPr="00DD7E46" w:rsidRDefault="00C02384" w:rsidP="00C02384">
      <w:pPr>
        <w:shd w:val="clear" w:color="auto" w:fill="FFFFFF"/>
        <w:autoSpaceDE w:val="0"/>
        <w:autoSpaceDN w:val="0"/>
        <w:adjustRightInd w:val="0"/>
        <w:jc w:val="center"/>
        <w:rPr>
          <w:sz w:val="28"/>
          <w:szCs w:val="28"/>
        </w:rPr>
      </w:pPr>
      <w:r w:rsidRPr="00DD7E46">
        <w:rPr>
          <w:color w:val="000000"/>
          <w:sz w:val="28"/>
          <w:szCs w:val="28"/>
        </w:rPr>
        <w:t>Федеральное государственное бюджетное образовательное учреждение</w:t>
      </w:r>
    </w:p>
    <w:p w:rsidR="00C02384" w:rsidRPr="00DD7E46" w:rsidRDefault="00C02384" w:rsidP="00C02384">
      <w:pPr>
        <w:shd w:val="clear" w:color="auto" w:fill="FFFFFF"/>
        <w:autoSpaceDE w:val="0"/>
        <w:autoSpaceDN w:val="0"/>
        <w:adjustRightInd w:val="0"/>
        <w:jc w:val="center"/>
        <w:rPr>
          <w:sz w:val="28"/>
          <w:szCs w:val="28"/>
        </w:rPr>
      </w:pPr>
      <w:r w:rsidRPr="00DD7E46">
        <w:rPr>
          <w:color w:val="000000"/>
          <w:sz w:val="28"/>
          <w:szCs w:val="28"/>
        </w:rPr>
        <w:t>высшего образования</w:t>
      </w:r>
    </w:p>
    <w:p w:rsidR="00C02384" w:rsidRPr="00E75BC5" w:rsidRDefault="00C02384" w:rsidP="00E75BC5">
      <w:pPr>
        <w:pStyle w:val="af"/>
        <w:spacing w:line="360" w:lineRule="auto"/>
        <w:jc w:val="center"/>
        <w:rPr>
          <w:b/>
          <w:sz w:val="28"/>
          <w:szCs w:val="28"/>
        </w:rPr>
      </w:pPr>
      <w:r>
        <w:t>«</w:t>
      </w:r>
      <w:r w:rsidRPr="00E75BC5">
        <w:rPr>
          <w:b/>
          <w:sz w:val="28"/>
          <w:szCs w:val="28"/>
        </w:rPr>
        <w:t>КУБАНСКИЙ ГОСУДАРСТВЕННЫЙ УНИВЕРСИТЕТ»</w:t>
      </w:r>
    </w:p>
    <w:p w:rsidR="00C02384" w:rsidRPr="00096592" w:rsidRDefault="00C02384" w:rsidP="00E75BC5">
      <w:pPr>
        <w:pStyle w:val="af"/>
        <w:spacing w:line="360" w:lineRule="auto"/>
        <w:jc w:val="center"/>
      </w:pPr>
      <w:r w:rsidRPr="00E75BC5">
        <w:rPr>
          <w:b/>
          <w:sz w:val="28"/>
          <w:szCs w:val="28"/>
        </w:rPr>
        <w:t>(ФГБОУ ВО «КубГУ»)</w:t>
      </w:r>
    </w:p>
    <w:p w:rsidR="00C02384" w:rsidRPr="00BE4D94" w:rsidRDefault="00C02384" w:rsidP="00BE4D94">
      <w:pPr>
        <w:pStyle w:val="af"/>
        <w:spacing w:line="360" w:lineRule="auto"/>
        <w:jc w:val="center"/>
        <w:rPr>
          <w:b/>
          <w:sz w:val="28"/>
        </w:rPr>
      </w:pPr>
      <w:r w:rsidRPr="00BE4D94">
        <w:rPr>
          <w:b/>
          <w:sz w:val="28"/>
        </w:rPr>
        <w:t>Физико-технический факультет</w:t>
      </w:r>
    </w:p>
    <w:p w:rsidR="00C02384" w:rsidRPr="00D7051F" w:rsidRDefault="00C02384" w:rsidP="00C02384">
      <w:pPr>
        <w:shd w:val="clear" w:color="auto" w:fill="FFFFFF"/>
        <w:autoSpaceDE w:val="0"/>
        <w:autoSpaceDN w:val="0"/>
        <w:adjustRightInd w:val="0"/>
        <w:spacing w:line="360" w:lineRule="auto"/>
        <w:outlineLvl w:val="0"/>
        <w:rPr>
          <w:color w:val="000000"/>
          <w:sz w:val="28"/>
          <w:szCs w:val="28"/>
        </w:rPr>
      </w:pPr>
    </w:p>
    <w:p w:rsidR="00C02384" w:rsidRPr="00BE4D94" w:rsidRDefault="00C02384" w:rsidP="00BE4D94">
      <w:pPr>
        <w:pStyle w:val="af"/>
        <w:spacing w:line="360" w:lineRule="auto"/>
        <w:jc w:val="center"/>
        <w:rPr>
          <w:b/>
          <w:color w:val="000000"/>
        </w:rPr>
      </w:pPr>
      <w:r w:rsidRPr="00BE4D94">
        <w:rPr>
          <w:b/>
          <w:sz w:val="28"/>
        </w:rPr>
        <w:t>Кафедра радиофизики и нанотехнологий</w:t>
      </w:r>
    </w:p>
    <w:p w:rsidR="00C02384" w:rsidRDefault="00C02384" w:rsidP="00C02384">
      <w:pPr>
        <w:spacing w:line="360" w:lineRule="auto"/>
      </w:pPr>
    </w:p>
    <w:p w:rsidR="00C02384" w:rsidRPr="00D7051F" w:rsidRDefault="00C02384" w:rsidP="00C02384">
      <w:pPr>
        <w:tabs>
          <w:tab w:val="left" w:pos="737"/>
        </w:tabs>
        <w:spacing w:line="360" w:lineRule="auto"/>
      </w:pPr>
    </w:p>
    <w:p w:rsidR="00C02384" w:rsidRPr="00D7051F" w:rsidRDefault="00C02384" w:rsidP="00C02384">
      <w:pPr>
        <w:tabs>
          <w:tab w:val="left" w:pos="737"/>
        </w:tabs>
        <w:spacing w:line="360" w:lineRule="auto"/>
      </w:pPr>
    </w:p>
    <w:p w:rsidR="00C02384" w:rsidRPr="009960F1" w:rsidRDefault="00A65B43" w:rsidP="00C02384">
      <w:pPr>
        <w:jc w:val="center"/>
        <w:rPr>
          <w:b/>
          <w:bCs/>
          <w:spacing w:val="70"/>
          <w:sz w:val="28"/>
          <w:szCs w:val="28"/>
        </w:rPr>
      </w:pPr>
      <w:r>
        <w:rPr>
          <w:b/>
          <w:bCs/>
          <w:spacing w:val="70"/>
          <w:sz w:val="28"/>
          <w:szCs w:val="28"/>
        </w:rPr>
        <w:t xml:space="preserve">КУРСОВОЙ </w:t>
      </w:r>
      <w:r w:rsidR="00C02384" w:rsidRPr="009960F1">
        <w:rPr>
          <w:b/>
          <w:bCs/>
          <w:spacing w:val="70"/>
          <w:sz w:val="28"/>
          <w:szCs w:val="28"/>
        </w:rPr>
        <w:t xml:space="preserve"> </w:t>
      </w:r>
      <w:r>
        <w:rPr>
          <w:b/>
          <w:bCs/>
          <w:spacing w:val="70"/>
          <w:sz w:val="28"/>
          <w:szCs w:val="28"/>
        </w:rPr>
        <w:t>ПРОЕКТ</w:t>
      </w:r>
    </w:p>
    <w:p w:rsidR="00C02384" w:rsidRPr="00586E29" w:rsidRDefault="00C02384" w:rsidP="00C02384">
      <w:pPr>
        <w:spacing w:line="360" w:lineRule="auto"/>
        <w:rPr>
          <w:sz w:val="28"/>
          <w:szCs w:val="28"/>
        </w:rPr>
      </w:pPr>
    </w:p>
    <w:p w:rsidR="00C02384" w:rsidRPr="00586E29" w:rsidRDefault="00C02384" w:rsidP="00C02384">
      <w:pPr>
        <w:spacing w:line="360" w:lineRule="auto"/>
        <w:jc w:val="center"/>
        <w:rPr>
          <w:b/>
          <w:bCs/>
          <w:sz w:val="28"/>
          <w:szCs w:val="28"/>
        </w:rPr>
      </w:pPr>
      <w:r>
        <w:rPr>
          <w:b/>
          <w:bCs/>
          <w:sz w:val="28"/>
          <w:szCs w:val="28"/>
        </w:rPr>
        <w:t xml:space="preserve">СРАВНИТЕЛЬНЫЙ АНАЛИЗ ХАРАКТЕРИСТИК </w:t>
      </w:r>
      <w:r w:rsidR="00933E33">
        <w:rPr>
          <w:b/>
          <w:bCs/>
          <w:sz w:val="28"/>
          <w:szCs w:val="28"/>
        </w:rPr>
        <w:t>ТРАНЗИСТОРНЫХ УСИЛИТЕЛЕЙ РАЗЛИЧНЫХ ТИПОВ</w:t>
      </w:r>
    </w:p>
    <w:p w:rsidR="00C02384" w:rsidRDefault="00C02384" w:rsidP="00C02384">
      <w:pPr>
        <w:spacing w:line="360" w:lineRule="auto"/>
      </w:pPr>
    </w:p>
    <w:p w:rsidR="00C02384" w:rsidRDefault="00C02384" w:rsidP="00C02384">
      <w:pPr>
        <w:spacing w:line="360" w:lineRule="auto"/>
      </w:pPr>
    </w:p>
    <w:p w:rsidR="00C02384" w:rsidRDefault="00C02384" w:rsidP="00C02384">
      <w:pPr>
        <w:spacing w:line="360" w:lineRule="auto"/>
      </w:pPr>
    </w:p>
    <w:p w:rsidR="00C02384" w:rsidRPr="00B41B59" w:rsidRDefault="00C02384" w:rsidP="00C02384">
      <w:pPr>
        <w:spacing w:line="360" w:lineRule="auto"/>
      </w:pPr>
    </w:p>
    <w:p w:rsidR="00C02384" w:rsidRPr="000329D0" w:rsidRDefault="00C02384" w:rsidP="00C02384">
      <w:pPr>
        <w:spacing w:line="360" w:lineRule="auto"/>
        <w:rPr>
          <w:sz w:val="28"/>
          <w:szCs w:val="28"/>
        </w:rPr>
      </w:pPr>
      <w:r>
        <w:rPr>
          <w:sz w:val="28"/>
          <w:szCs w:val="28"/>
        </w:rPr>
        <w:t>Работу выполнил</w:t>
      </w:r>
      <w:r w:rsidRPr="000329D0">
        <w:rPr>
          <w:sz w:val="28"/>
          <w:szCs w:val="28"/>
        </w:rPr>
        <w:t xml:space="preserve"> </w:t>
      </w:r>
      <w:r>
        <w:rPr>
          <w:sz w:val="28"/>
          <w:szCs w:val="28"/>
        </w:rPr>
        <w:t>____________________</w:t>
      </w:r>
      <w:r w:rsidR="00127AC1">
        <w:rPr>
          <w:sz w:val="28"/>
          <w:szCs w:val="28"/>
        </w:rPr>
        <w:t>___</w:t>
      </w:r>
      <w:r>
        <w:rPr>
          <w:sz w:val="28"/>
          <w:szCs w:val="28"/>
        </w:rPr>
        <w:t>_</w:t>
      </w:r>
      <w:r w:rsidRPr="001F2EC3">
        <w:rPr>
          <w:sz w:val="28"/>
          <w:szCs w:val="28"/>
        </w:rPr>
        <w:t xml:space="preserve"> </w:t>
      </w:r>
      <w:r w:rsidR="00933E33">
        <w:rPr>
          <w:sz w:val="28"/>
          <w:szCs w:val="28"/>
        </w:rPr>
        <w:t>Хохрин Дмитрий Анатольевич</w:t>
      </w:r>
    </w:p>
    <w:p w:rsidR="00C02384" w:rsidRPr="00BF02EB" w:rsidRDefault="00C02384" w:rsidP="00C02384">
      <w:pPr>
        <w:spacing w:line="360" w:lineRule="auto"/>
        <w:rPr>
          <w:sz w:val="28"/>
          <w:szCs w:val="28"/>
        </w:rPr>
      </w:pPr>
      <w:r w:rsidRPr="00BF02EB">
        <w:rPr>
          <w:sz w:val="28"/>
          <w:szCs w:val="28"/>
        </w:rPr>
        <w:t xml:space="preserve">Курс </w:t>
      </w:r>
      <w:r w:rsidRPr="001F2EC3">
        <w:rPr>
          <w:sz w:val="28"/>
          <w:szCs w:val="28"/>
        </w:rPr>
        <w:t>3</w:t>
      </w:r>
    </w:p>
    <w:p w:rsidR="00127AC1" w:rsidRPr="007F27A4" w:rsidRDefault="00C02384" w:rsidP="00C02384">
      <w:pPr>
        <w:spacing w:line="360" w:lineRule="auto"/>
        <w:jc w:val="both"/>
        <w:rPr>
          <w:sz w:val="28"/>
          <w:szCs w:val="28"/>
        </w:rPr>
      </w:pPr>
      <w:r>
        <w:rPr>
          <w:sz w:val="28"/>
          <w:szCs w:val="28"/>
        </w:rPr>
        <w:t xml:space="preserve">Направление </w:t>
      </w:r>
      <w:r w:rsidRPr="007E4113">
        <w:rPr>
          <w:sz w:val="28"/>
          <w:szCs w:val="28"/>
        </w:rPr>
        <w:t>11</w:t>
      </w:r>
      <w:r>
        <w:rPr>
          <w:sz w:val="28"/>
          <w:szCs w:val="28"/>
        </w:rPr>
        <w:t>.03.01  Радиотехника</w:t>
      </w:r>
    </w:p>
    <w:p w:rsidR="00C02384" w:rsidRDefault="00C02384" w:rsidP="00C02384">
      <w:pPr>
        <w:rPr>
          <w:sz w:val="28"/>
          <w:szCs w:val="28"/>
        </w:rPr>
      </w:pPr>
      <w:r w:rsidRPr="00BF02EB">
        <w:rPr>
          <w:sz w:val="28"/>
          <w:szCs w:val="28"/>
        </w:rPr>
        <w:t>Научный</w:t>
      </w:r>
      <w:r>
        <w:rPr>
          <w:sz w:val="28"/>
          <w:szCs w:val="28"/>
        </w:rPr>
        <w:t xml:space="preserve"> </w:t>
      </w:r>
      <w:r w:rsidRPr="00BF02EB">
        <w:rPr>
          <w:sz w:val="28"/>
          <w:szCs w:val="28"/>
        </w:rPr>
        <w:t xml:space="preserve">руководитель </w:t>
      </w:r>
    </w:p>
    <w:p w:rsidR="00C02384" w:rsidRPr="00BF02EB" w:rsidRDefault="00127AC1" w:rsidP="00C02384">
      <w:pPr>
        <w:rPr>
          <w:sz w:val="28"/>
          <w:szCs w:val="28"/>
        </w:rPr>
      </w:pPr>
      <w:r>
        <w:rPr>
          <w:sz w:val="28"/>
          <w:szCs w:val="28"/>
        </w:rPr>
        <w:t>канд.</w:t>
      </w:r>
      <w:r w:rsidR="00C90B93">
        <w:rPr>
          <w:sz w:val="28"/>
          <w:szCs w:val="28"/>
        </w:rPr>
        <w:t xml:space="preserve"> </w:t>
      </w:r>
      <w:r>
        <w:rPr>
          <w:sz w:val="28"/>
          <w:szCs w:val="28"/>
        </w:rPr>
        <w:t>физ.-мат.</w:t>
      </w:r>
      <w:r w:rsidR="00C90B93">
        <w:rPr>
          <w:sz w:val="28"/>
          <w:szCs w:val="28"/>
        </w:rPr>
        <w:t xml:space="preserve"> </w:t>
      </w:r>
      <w:r>
        <w:rPr>
          <w:sz w:val="28"/>
          <w:szCs w:val="28"/>
        </w:rPr>
        <w:t>наук, доцент_</w:t>
      </w:r>
      <w:r w:rsidR="00C90B93">
        <w:rPr>
          <w:sz w:val="28"/>
          <w:szCs w:val="28"/>
        </w:rPr>
        <w:t>_</w:t>
      </w:r>
      <w:r w:rsidR="00C02384" w:rsidRPr="001F2EC3">
        <w:rPr>
          <w:sz w:val="28"/>
          <w:szCs w:val="28"/>
        </w:rPr>
        <w:t>________________</w:t>
      </w:r>
      <w:r w:rsidR="002F56F9">
        <w:rPr>
          <w:sz w:val="28"/>
          <w:szCs w:val="28"/>
        </w:rPr>
        <w:t>_________А.А. Васильченко</w:t>
      </w:r>
    </w:p>
    <w:p w:rsidR="00C02384" w:rsidRPr="00BF02EB" w:rsidRDefault="00C02384" w:rsidP="00C02384">
      <w:pPr>
        <w:spacing w:line="360" w:lineRule="auto"/>
        <w:rPr>
          <w:sz w:val="28"/>
          <w:szCs w:val="28"/>
        </w:rPr>
      </w:pPr>
    </w:p>
    <w:p w:rsidR="00127AC1" w:rsidRDefault="00C02384" w:rsidP="00C02384">
      <w:pPr>
        <w:spacing w:line="360" w:lineRule="auto"/>
        <w:rPr>
          <w:sz w:val="28"/>
          <w:szCs w:val="28"/>
        </w:rPr>
      </w:pPr>
      <w:r w:rsidRPr="00BF02EB">
        <w:rPr>
          <w:sz w:val="28"/>
          <w:szCs w:val="28"/>
        </w:rPr>
        <w:t xml:space="preserve">Нормоконтролер </w:t>
      </w:r>
    </w:p>
    <w:p w:rsidR="00C02384" w:rsidRPr="00BF02EB" w:rsidRDefault="001A1BC8" w:rsidP="00C02384">
      <w:pPr>
        <w:spacing w:line="360" w:lineRule="auto"/>
        <w:rPr>
          <w:sz w:val="28"/>
          <w:szCs w:val="28"/>
        </w:rPr>
      </w:pPr>
      <w:r>
        <w:rPr>
          <w:sz w:val="28"/>
          <w:szCs w:val="28"/>
        </w:rPr>
        <w:t>канд.</w:t>
      </w:r>
      <w:r w:rsidR="00C90B93">
        <w:rPr>
          <w:sz w:val="28"/>
          <w:szCs w:val="28"/>
        </w:rPr>
        <w:t xml:space="preserve"> </w:t>
      </w:r>
      <w:r w:rsidR="00127AC1">
        <w:rPr>
          <w:sz w:val="28"/>
          <w:szCs w:val="28"/>
        </w:rPr>
        <w:t>физ</w:t>
      </w:r>
      <w:r>
        <w:rPr>
          <w:sz w:val="28"/>
          <w:szCs w:val="28"/>
        </w:rPr>
        <w:t>.</w:t>
      </w:r>
      <w:r w:rsidR="00127AC1">
        <w:rPr>
          <w:sz w:val="28"/>
          <w:szCs w:val="28"/>
        </w:rPr>
        <w:t>-мат.</w:t>
      </w:r>
      <w:r w:rsidR="00C90B93">
        <w:rPr>
          <w:sz w:val="28"/>
          <w:szCs w:val="28"/>
        </w:rPr>
        <w:t xml:space="preserve"> </w:t>
      </w:r>
      <w:r>
        <w:rPr>
          <w:sz w:val="28"/>
          <w:szCs w:val="28"/>
        </w:rPr>
        <w:t>наук</w:t>
      </w:r>
      <w:r w:rsidR="00127AC1">
        <w:rPr>
          <w:sz w:val="28"/>
          <w:szCs w:val="28"/>
        </w:rPr>
        <w:t>, доцент</w:t>
      </w:r>
      <w:r w:rsidR="00C02384" w:rsidRPr="00BF02EB">
        <w:rPr>
          <w:sz w:val="28"/>
          <w:szCs w:val="28"/>
        </w:rPr>
        <w:t>_</w:t>
      </w:r>
      <w:r w:rsidR="00C90B93">
        <w:rPr>
          <w:sz w:val="28"/>
          <w:szCs w:val="28"/>
        </w:rPr>
        <w:t>___</w:t>
      </w:r>
      <w:r w:rsidR="00127AC1">
        <w:rPr>
          <w:sz w:val="28"/>
          <w:szCs w:val="28"/>
        </w:rPr>
        <w:t>_</w:t>
      </w:r>
      <w:r w:rsidR="00C02384" w:rsidRPr="00BF02EB">
        <w:rPr>
          <w:sz w:val="28"/>
          <w:szCs w:val="28"/>
        </w:rPr>
        <w:t>__________</w:t>
      </w:r>
      <w:r w:rsidR="00C02384">
        <w:rPr>
          <w:sz w:val="28"/>
          <w:szCs w:val="28"/>
        </w:rPr>
        <w:t>__</w:t>
      </w:r>
      <w:r w:rsidR="00C02384" w:rsidRPr="00BF02EB">
        <w:rPr>
          <w:sz w:val="28"/>
          <w:szCs w:val="28"/>
        </w:rPr>
        <w:t>__________</w:t>
      </w:r>
      <w:r w:rsidR="00C02384">
        <w:rPr>
          <w:sz w:val="28"/>
          <w:szCs w:val="28"/>
        </w:rPr>
        <w:t>_____</w:t>
      </w:r>
      <w:r w:rsidR="00C02384" w:rsidRPr="00BF02EB">
        <w:rPr>
          <w:sz w:val="28"/>
          <w:szCs w:val="28"/>
        </w:rPr>
        <w:t xml:space="preserve"> </w:t>
      </w:r>
      <w:r w:rsidR="00C02384" w:rsidRPr="004455A1">
        <w:rPr>
          <w:sz w:val="28"/>
          <w:szCs w:val="28"/>
        </w:rPr>
        <w:t>М.А. Жужа</w:t>
      </w:r>
    </w:p>
    <w:p w:rsidR="00C02384" w:rsidRPr="00787278" w:rsidRDefault="00C02384" w:rsidP="00C02384">
      <w:pPr>
        <w:tabs>
          <w:tab w:val="left" w:pos="737"/>
        </w:tabs>
        <w:spacing w:line="360" w:lineRule="auto"/>
      </w:pPr>
    </w:p>
    <w:p w:rsidR="00C02384" w:rsidRPr="00787278" w:rsidRDefault="00C02384" w:rsidP="00C02384">
      <w:pPr>
        <w:tabs>
          <w:tab w:val="left" w:pos="737"/>
        </w:tabs>
        <w:spacing w:line="360" w:lineRule="auto"/>
      </w:pPr>
    </w:p>
    <w:p w:rsidR="00C02384" w:rsidRPr="00091AD6" w:rsidRDefault="00C02384" w:rsidP="00C02384">
      <w:pPr>
        <w:tabs>
          <w:tab w:val="left" w:pos="737"/>
        </w:tabs>
        <w:spacing w:line="360" w:lineRule="auto"/>
        <w:rPr>
          <w:sz w:val="28"/>
          <w:szCs w:val="28"/>
        </w:rPr>
      </w:pPr>
    </w:p>
    <w:p w:rsidR="00C02384" w:rsidRDefault="00C02384" w:rsidP="00C02384">
      <w:pPr>
        <w:tabs>
          <w:tab w:val="left" w:pos="737"/>
        </w:tabs>
        <w:spacing w:line="360" w:lineRule="auto"/>
        <w:rPr>
          <w:sz w:val="28"/>
          <w:szCs w:val="28"/>
        </w:rPr>
      </w:pPr>
    </w:p>
    <w:p w:rsidR="00C02384" w:rsidRPr="001160EF" w:rsidRDefault="00C02384" w:rsidP="00C02384">
      <w:pPr>
        <w:tabs>
          <w:tab w:val="left" w:pos="737"/>
        </w:tabs>
        <w:spacing w:line="360" w:lineRule="auto"/>
        <w:rPr>
          <w:sz w:val="28"/>
          <w:szCs w:val="28"/>
        </w:rPr>
      </w:pPr>
    </w:p>
    <w:p w:rsidR="00C02384" w:rsidRPr="001A1BC8" w:rsidRDefault="00C02384" w:rsidP="00C02384">
      <w:pPr>
        <w:pStyle w:val="21"/>
        <w:spacing w:line="360" w:lineRule="auto"/>
        <w:jc w:val="center"/>
        <w:rPr>
          <w:bCs/>
        </w:rPr>
      </w:pPr>
      <w:r>
        <w:rPr>
          <w:bCs/>
        </w:rPr>
        <w:t>Краснодар 201</w:t>
      </w:r>
      <w:r w:rsidR="00665C9A">
        <w:rPr>
          <w:bCs/>
        </w:rPr>
        <w:t>8</w:t>
      </w:r>
    </w:p>
    <w:p w:rsidR="007E3AC3" w:rsidRDefault="007E3AC3" w:rsidP="007E3AC3">
      <w:pPr>
        <w:spacing w:after="200" w:line="276" w:lineRule="auto"/>
        <w:rPr>
          <w:bCs/>
          <w:sz w:val="28"/>
          <w:szCs w:val="28"/>
        </w:rPr>
      </w:pPr>
    </w:p>
    <w:p w:rsidR="00831AB4" w:rsidRPr="00A57D15" w:rsidRDefault="009A2D0B" w:rsidP="00831AB4">
      <w:pPr>
        <w:pStyle w:val="21"/>
        <w:spacing w:line="276" w:lineRule="auto"/>
        <w:contextualSpacing/>
        <w:jc w:val="center"/>
        <w:rPr>
          <w:b/>
          <w:bCs/>
          <w:color w:val="1A1A1A" w:themeColor="background1" w:themeShade="1A"/>
        </w:rPr>
      </w:pPr>
      <w:hyperlink w:anchor="Содержание" w:history="1">
        <w:r w:rsidR="00C02910" w:rsidRPr="00A57D15">
          <w:rPr>
            <w:rStyle w:val="ad"/>
            <w:b/>
            <w:bCs/>
            <w:color w:val="1A1A1A" w:themeColor="background1" w:themeShade="1A"/>
            <w:u w:val="none"/>
          </w:rPr>
          <w:t>РЕФЕРАТ</w:t>
        </w:r>
      </w:hyperlink>
    </w:p>
    <w:p w:rsidR="00B13CD2" w:rsidRDefault="00B13CD2" w:rsidP="006B37A3">
      <w:pPr>
        <w:pStyle w:val="11"/>
        <w:spacing w:line="360" w:lineRule="auto"/>
        <w:ind w:firstLine="720"/>
        <w:jc w:val="both"/>
        <w:rPr>
          <w:bCs/>
          <w:sz w:val="28"/>
          <w:szCs w:val="28"/>
        </w:rPr>
      </w:pPr>
    </w:p>
    <w:p w:rsidR="00831AB4" w:rsidRPr="00C02384" w:rsidRDefault="004E1FD3" w:rsidP="006B37A3">
      <w:pPr>
        <w:pStyle w:val="11"/>
        <w:spacing w:line="360" w:lineRule="auto"/>
        <w:ind w:firstLine="720"/>
        <w:jc w:val="both"/>
        <w:rPr>
          <w:bCs/>
          <w:sz w:val="28"/>
          <w:szCs w:val="28"/>
          <w:highlight w:val="yellow"/>
        </w:rPr>
      </w:pPr>
      <w:r>
        <w:rPr>
          <w:bCs/>
          <w:sz w:val="28"/>
          <w:szCs w:val="28"/>
        </w:rPr>
        <w:t>Курсовой</w:t>
      </w:r>
      <w:r w:rsidR="00831AB4" w:rsidRPr="00260362">
        <w:rPr>
          <w:bCs/>
          <w:sz w:val="28"/>
          <w:szCs w:val="28"/>
        </w:rPr>
        <w:t xml:space="preserve"> </w:t>
      </w:r>
      <w:r w:rsidR="00B85293" w:rsidRPr="00B85293">
        <w:rPr>
          <w:sz w:val="28"/>
          <w:szCs w:val="28"/>
        </w:rPr>
        <w:t>п</w:t>
      </w:r>
      <w:r w:rsidR="00B85293">
        <w:rPr>
          <w:sz w:val="28"/>
          <w:szCs w:val="28"/>
        </w:rPr>
        <w:t>роект</w:t>
      </w:r>
      <w:r w:rsidR="00831AB4" w:rsidRPr="00260362">
        <w:rPr>
          <w:bCs/>
          <w:sz w:val="28"/>
          <w:szCs w:val="28"/>
        </w:rPr>
        <w:t xml:space="preserve"> </w:t>
      </w:r>
      <w:r w:rsidR="00011F25">
        <w:rPr>
          <w:bCs/>
          <w:sz w:val="28"/>
          <w:szCs w:val="28"/>
        </w:rPr>
        <w:t>30</w:t>
      </w:r>
      <w:r w:rsidR="00A00D6A" w:rsidRPr="00052E04">
        <w:rPr>
          <w:bCs/>
          <w:sz w:val="28"/>
          <w:szCs w:val="28"/>
        </w:rPr>
        <w:t xml:space="preserve"> </w:t>
      </w:r>
      <w:r w:rsidR="006B37A3" w:rsidRPr="00052E04">
        <w:rPr>
          <w:bCs/>
          <w:sz w:val="28"/>
          <w:szCs w:val="28"/>
        </w:rPr>
        <w:t>с</w:t>
      </w:r>
      <w:r w:rsidR="007F7AF3" w:rsidRPr="00052E04">
        <w:rPr>
          <w:bCs/>
          <w:sz w:val="28"/>
          <w:szCs w:val="28"/>
        </w:rPr>
        <w:t>.</w:t>
      </w:r>
      <w:r w:rsidR="006B37A3" w:rsidRPr="00052E04">
        <w:rPr>
          <w:bCs/>
          <w:sz w:val="28"/>
          <w:szCs w:val="28"/>
        </w:rPr>
        <w:t>, 1</w:t>
      </w:r>
      <w:r w:rsidR="00C930CD">
        <w:rPr>
          <w:bCs/>
          <w:sz w:val="28"/>
          <w:szCs w:val="28"/>
        </w:rPr>
        <w:t>4</w:t>
      </w:r>
      <w:r w:rsidR="006B37A3" w:rsidRPr="00052E04">
        <w:rPr>
          <w:bCs/>
          <w:sz w:val="28"/>
          <w:szCs w:val="28"/>
        </w:rPr>
        <w:t xml:space="preserve"> рис</w:t>
      </w:r>
      <w:r w:rsidR="00A00D6A" w:rsidRPr="00052E04">
        <w:rPr>
          <w:bCs/>
          <w:sz w:val="28"/>
          <w:szCs w:val="28"/>
        </w:rPr>
        <w:t>.</w:t>
      </w:r>
      <w:r w:rsidR="00C930CD">
        <w:rPr>
          <w:bCs/>
          <w:sz w:val="28"/>
          <w:szCs w:val="28"/>
        </w:rPr>
        <w:t>, 6</w:t>
      </w:r>
      <w:r w:rsidR="00052E04">
        <w:rPr>
          <w:bCs/>
          <w:sz w:val="28"/>
          <w:szCs w:val="28"/>
        </w:rPr>
        <w:t xml:space="preserve"> </w:t>
      </w:r>
      <w:r w:rsidR="00C930CD" w:rsidRPr="009F242D">
        <w:rPr>
          <w:bCs/>
          <w:sz w:val="28"/>
          <w:szCs w:val="28"/>
        </w:rPr>
        <w:t>таблиц</w:t>
      </w:r>
      <w:r w:rsidR="00052E04">
        <w:rPr>
          <w:bCs/>
          <w:sz w:val="28"/>
          <w:szCs w:val="28"/>
        </w:rPr>
        <w:t>, 22 источника</w:t>
      </w:r>
      <w:r w:rsidR="00831AB4" w:rsidRPr="00052E04">
        <w:rPr>
          <w:bCs/>
          <w:sz w:val="28"/>
          <w:szCs w:val="28"/>
        </w:rPr>
        <w:t>.</w:t>
      </w:r>
    </w:p>
    <w:p w:rsidR="006B37A3" w:rsidRPr="00C02384" w:rsidRDefault="00933E33" w:rsidP="006B37A3">
      <w:pPr>
        <w:pStyle w:val="11"/>
        <w:spacing w:line="360" w:lineRule="auto"/>
        <w:ind w:firstLine="720"/>
        <w:jc w:val="both"/>
        <w:rPr>
          <w:bCs/>
          <w:sz w:val="28"/>
          <w:szCs w:val="28"/>
          <w:highlight w:val="yellow"/>
        </w:rPr>
      </w:pPr>
      <w:r>
        <w:rPr>
          <w:sz w:val="28"/>
          <w:szCs w:val="28"/>
        </w:rPr>
        <w:t xml:space="preserve">ТРАНЗИСТОРНЫЕ </w:t>
      </w:r>
      <w:r w:rsidR="00961795">
        <w:rPr>
          <w:sz w:val="28"/>
          <w:szCs w:val="28"/>
        </w:rPr>
        <w:t>УСИЛИТЕЛИ ЗВУКОВОЙ ЧАСТОТЫ</w:t>
      </w:r>
      <w:r w:rsidR="007E3AC3" w:rsidRPr="007E3AC3">
        <w:rPr>
          <w:sz w:val="28"/>
          <w:szCs w:val="28"/>
        </w:rPr>
        <w:t xml:space="preserve">, ХАРАКТЕРИСТИКИ, ИСКАЖЕНИЯ, КАСКАД, </w:t>
      </w:r>
      <w:r w:rsidR="007E3AC3">
        <w:rPr>
          <w:sz w:val="28"/>
          <w:szCs w:val="28"/>
        </w:rPr>
        <w:t>АУДИОУСИЛИТЕЛИ, ТРАНЗИСТОР, ПЕРЕМЕННЫЙ ТОК</w:t>
      </w:r>
      <w:r w:rsidR="00961795">
        <w:rPr>
          <w:sz w:val="28"/>
          <w:szCs w:val="28"/>
        </w:rPr>
        <w:t>, НАПРЯЖЕНИЕ, КОНДЕНСАТОР, УМЗЧ</w:t>
      </w:r>
    </w:p>
    <w:p w:rsidR="006B37A3" w:rsidRPr="00C02384" w:rsidRDefault="00B0769C" w:rsidP="006B37A3">
      <w:pPr>
        <w:pStyle w:val="11"/>
        <w:spacing w:line="360" w:lineRule="auto"/>
        <w:ind w:firstLine="720"/>
        <w:jc w:val="both"/>
        <w:rPr>
          <w:sz w:val="28"/>
          <w:szCs w:val="28"/>
          <w:highlight w:val="yellow"/>
        </w:rPr>
      </w:pPr>
      <w:r>
        <w:rPr>
          <w:sz w:val="28"/>
          <w:szCs w:val="28"/>
        </w:rPr>
        <w:t xml:space="preserve">Объектами </w:t>
      </w:r>
      <w:r w:rsidR="00191D1B">
        <w:rPr>
          <w:sz w:val="28"/>
          <w:szCs w:val="28"/>
        </w:rPr>
        <w:t>исследования в данном</w:t>
      </w:r>
      <w:r w:rsidR="006B37A3" w:rsidRPr="00961795">
        <w:rPr>
          <w:sz w:val="28"/>
          <w:szCs w:val="28"/>
        </w:rPr>
        <w:t xml:space="preserve"> </w:t>
      </w:r>
      <w:r w:rsidR="00191D1B">
        <w:rPr>
          <w:sz w:val="28"/>
          <w:szCs w:val="28"/>
        </w:rPr>
        <w:t>курсовом проекте</w:t>
      </w:r>
      <w:r w:rsidR="006B37A3" w:rsidRPr="00961795">
        <w:rPr>
          <w:sz w:val="28"/>
          <w:szCs w:val="28"/>
        </w:rPr>
        <w:t xml:space="preserve"> являются</w:t>
      </w:r>
      <w:r w:rsidR="00933E33">
        <w:rPr>
          <w:sz w:val="28"/>
          <w:szCs w:val="28"/>
        </w:rPr>
        <w:t xml:space="preserve"> транзисторные</w:t>
      </w:r>
      <w:r w:rsidR="006B37A3" w:rsidRPr="00961795">
        <w:rPr>
          <w:sz w:val="28"/>
          <w:szCs w:val="28"/>
        </w:rPr>
        <w:t xml:space="preserve"> </w:t>
      </w:r>
      <w:r w:rsidR="00961795" w:rsidRPr="00961795">
        <w:rPr>
          <w:sz w:val="28"/>
          <w:szCs w:val="28"/>
        </w:rPr>
        <w:t>усилители</w:t>
      </w:r>
      <w:r>
        <w:rPr>
          <w:sz w:val="28"/>
          <w:szCs w:val="28"/>
        </w:rPr>
        <w:t xml:space="preserve"> мощности</w:t>
      </w:r>
      <w:r w:rsidR="00961795" w:rsidRPr="00961795">
        <w:rPr>
          <w:sz w:val="28"/>
          <w:szCs w:val="28"/>
        </w:rPr>
        <w:t xml:space="preserve"> звуковой частоты различных типов</w:t>
      </w:r>
      <w:r w:rsidR="006B37A3" w:rsidRPr="00961795">
        <w:rPr>
          <w:sz w:val="28"/>
          <w:szCs w:val="28"/>
        </w:rPr>
        <w:t>.</w:t>
      </w:r>
    </w:p>
    <w:p w:rsidR="003169C2" w:rsidRPr="00961795" w:rsidRDefault="003169C2" w:rsidP="003169C2">
      <w:pPr>
        <w:pStyle w:val="11"/>
        <w:spacing w:line="360" w:lineRule="auto"/>
        <w:ind w:firstLine="720"/>
        <w:jc w:val="both"/>
        <w:rPr>
          <w:sz w:val="28"/>
          <w:szCs w:val="28"/>
        </w:rPr>
      </w:pPr>
      <w:r w:rsidRPr="00961795">
        <w:rPr>
          <w:sz w:val="28"/>
          <w:szCs w:val="28"/>
        </w:rPr>
        <w:t>Целью данной работы является</w:t>
      </w:r>
      <w:r w:rsidR="00B0769C">
        <w:rPr>
          <w:sz w:val="28"/>
          <w:szCs w:val="28"/>
        </w:rPr>
        <w:t xml:space="preserve"> исследование и</w:t>
      </w:r>
      <w:r w:rsidRPr="00961795">
        <w:rPr>
          <w:sz w:val="28"/>
          <w:szCs w:val="28"/>
        </w:rPr>
        <w:t xml:space="preserve"> </w:t>
      </w:r>
      <w:r w:rsidR="00961795" w:rsidRPr="00961795">
        <w:rPr>
          <w:sz w:val="28"/>
          <w:szCs w:val="28"/>
        </w:rPr>
        <w:t xml:space="preserve">сравнительный анализ характеристик </w:t>
      </w:r>
      <w:r w:rsidR="00933E33">
        <w:rPr>
          <w:sz w:val="28"/>
          <w:szCs w:val="28"/>
        </w:rPr>
        <w:t xml:space="preserve">транзисторных </w:t>
      </w:r>
      <w:r w:rsidR="00961795" w:rsidRPr="00961795">
        <w:rPr>
          <w:sz w:val="28"/>
          <w:szCs w:val="28"/>
        </w:rPr>
        <w:t>усилителей звуковой частоты различных типов.</w:t>
      </w:r>
    </w:p>
    <w:p w:rsidR="006B37A3" w:rsidRPr="00961795" w:rsidRDefault="00961795" w:rsidP="00961795">
      <w:pPr>
        <w:spacing w:line="360" w:lineRule="auto"/>
        <w:ind w:firstLine="709"/>
        <w:jc w:val="both"/>
        <w:rPr>
          <w:sz w:val="28"/>
          <w:szCs w:val="22"/>
        </w:rPr>
      </w:pPr>
      <w:r w:rsidRPr="00961795">
        <w:rPr>
          <w:sz w:val="28"/>
          <w:szCs w:val="22"/>
        </w:rPr>
        <w:t xml:space="preserve">В результате выполнения </w:t>
      </w:r>
      <w:r w:rsidR="00191D1B">
        <w:rPr>
          <w:sz w:val="28"/>
          <w:szCs w:val="22"/>
        </w:rPr>
        <w:t>курсового</w:t>
      </w:r>
      <w:r w:rsidRPr="00961795">
        <w:rPr>
          <w:sz w:val="28"/>
          <w:szCs w:val="22"/>
        </w:rPr>
        <w:t xml:space="preserve"> </w:t>
      </w:r>
      <w:r w:rsidR="00B85293">
        <w:rPr>
          <w:sz w:val="28"/>
          <w:szCs w:val="22"/>
        </w:rPr>
        <w:t>проекта</w:t>
      </w:r>
      <w:r w:rsidRPr="00961795">
        <w:rPr>
          <w:sz w:val="28"/>
          <w:szCs w:val="22"/>
        </w:rPr>
        <w:t xml:space="preserve"> изучена схемотехника </w:t>
      </w:r>
      <w:r w:rsidR="00933E33">
        <w:rPr>
          <w:sz w:val="28"/>
          <w:szCs w:val="22"/>
        </w:rPr>
        <w:t xml:space="preserve">транзисторных </w:t>
      </w:r>
      <w:r w:rsidRPr="00961795">
        <w:rPr>
          <w:sz w:val="28"/>
          <w:szCs w:val="22"/>
        </w:rPr>
        <w:t>усилителей звуковой частоты; изучены методы снижения нелинейных искажений в усилителях мощности;</w:t>
      </w:r>
      <w:r>
        <w:rPr>
          <w:sz w:val="28"/>
          <w:szCs w:val="22"/>
        </w:rPr>
        <w:t xml:space="preserve"> проведен сравнительный анализ характеристик усилителей звуковой частоты различных типов</w:t>
      </w:r>
      <w:r w:rsidRPr="00961795">
        <w:rPr>
          <w:sz w:val="28"/>
          <w:szCs w:val="22"/>
        </w:rPr>
        <w:t>.</w:t>
      </w:r>
    </w:p>
    <w:p w:rsidR="006B37A3" w:rsidRDefault="0030771C" w:rsidP="0030771C">
      <w:pPr>
        <w:spacing w:after="200" w:line="276" w:lineRule="auto"/>
        <w:rPr>
          <w:b/>
          <w:bCs/>
        </w:rPr>
      </w:pPr>
      <w:r>
        <w:rPr>
          <w:bCs/>
        </w:rPr>
        <w:br w:type="page"/>
      </w:r>
    </w:p>
    <w:p w:rsidR="00384C6B" w:rsidRPr="00384C6B" w:rsidRDefault="00C02910" w:rsidP="002F029A">
      <w:pPr>
        <w:pStyle w:val="21"/>
        <w:spacing w:line="276" w:lineRule="auto"/>
        <w:contextualSpacing/>
        <w:jc w:val="center"/>
        <w:rPr>
          <w:b/>
          <w:bCs/>
          <w:lang w:val="en-US"/>
        </w:rPr>
      </w:pPr>
      <w:bookmarkStart w:id="0" w:name="Содержание"/>
      <w:r>
        <w:rPr>
          <w:b/>
          <w:bCs/>
        </w:rPr>
        <w:lastRenderedPageBreak/>
        <w:t>СОДЕРЖАНИЕ</w:t>
      </w:r>
    </w:p>
    <w:bookmarkEnd w:id="0"/>
    <w:p w:rsidR="00F25AC4" w:rsidRDefault="00F25AC4" w:rsidP="00F25AC4">
      <w:pPr>
        <w:pStyle w:val="21"/>
        <w:spacing w:line="360" w:lineRule="auto"/>
        <w:contextualSpacing/>
        <w:jc w:val="both"/>
        <w:rPr>
          <w:b/>
          <w:bCs/>
          <w:lang w:val="en-US"/>
        </w:rPr>
      </w:pPr>
    </w:p>
    <w:p w:rsidR="0050159C" w:rsidRPr="00587266" w:rsidRDefault="00C24022">
      <w:pPr>
        <w:pStyle w:val="13"/>
        <w:tabs>
          <w:tab w:val="right" w:leader="dot" w:pos="9344"/>
        </w:tabs>
        <w:rPr>
          <w:rFonts w:asciiTheme="minorHAnsi" w:eastAsiaTheme="minorEastAsia" w:hAnsiTheme="minorHAnsi" w:cstheme="minorBidi"/>
          <w:noProof/>
          <w:color w:val="auto"/>
          <w:sz w:val="22"/>
          <w:szCs w:val="22"/>
        </w:rPr>
      </w:pPr>
      <w:r>
        <w:rPr>
          <w:b/>
          <w:bCs/>
          <w:lang w:val="en-US"/>
        </w:rPr>
        <w:fldChar w:fldCharType="begin"/>
      </w:r>
      <w:r w:rsidR="00F25AC4">
        <w:rPr>
          <w:b/>
          <w:bCs/>
          <w:lang w:val="en-US"/>
        </w:rPr>
        <w:instrText xml:space="preserve"> TOC \o "1-4" \h \z \u </w:instrText>
      </w:r>
      <w:r>
        <w:rPr>
          <w:b/>
          <w:bCs/>
          <w:lang w:val="en-US"/>
        </w:rPr>
        <w:fldChar w:fldCharType="separate"/>
      </w:r>
      <w:hyperlink w:anchor="_Toc478217983" w:history="1">
        <w:r w:rsidR="00FD790F">
          <w:rPr>
            <w:rStyle w:val="ad"/>
            <w:noProof/>
          </w:rPr>
          <w:t>Введение</w:t>
        </w:r>
        <w:r w:rsidR="0050159C" w:rsidRPr="00587266">
          <w:rPr>
            <w:noProof/>
            <w:webHidden/>
          </w:rPr>
          <w:tab/>
        </w:r>
        <w:r w:rsidR="0050159C" w:rsidRPr="00587266">
          <w:rPr>
            <w:noProof/>
            <w:webHidden/>
          </w:rPr>
          <w:fldChar w:fldCharType="begin"/>
        </w:r>
        <w:r w:rsidR="0050159C" w:rsidRPr="00587266">
          <w:rPr>
            <w:noProof/>
            <w:webHidden/>
          </w:rPr>
          <w:instrText xml:space="preserve"> PAGEREF _Toc478217983 \h </w:instrText>
        </w:r>
        <w:r w:rsidR="0050159C" w:rsidRPr="00587266">
          <w:rPr>
            <w:noProof/>
            <w:webHidden/>
          </w:rPr>
        </w:r>
        <w:r w:rsidR="0050159C" w:rsidRPr="00587266">
          <w:rPr>
            <w:noProof/>
            <w:webHidden/>
          </w:rPr>
          <w:fldChar w:fldCharType="separate"/>
        </w:r>
        <w:r w:rsidR="002819E4">
          <w:rPr>
            <w:noProof/>
            <w:webHidden/>
          </w:rPr>
          <w:t>4</w:t>
        </w:r>
        <w:r w:rsidR="0050159C" w:rsidRPr="00587266">
          <w:rPr>
            <w:noProof/>
            <w:webHidden/>
          </w:rPr>
          <w:fldChar w:fldCharType="end"/>
        </w:r>
      </w:hyperlink>
    </w:p>
    <w:p w:rsidR="0050159C" w:rsidRPr="00587266" w:rsidRDefault="009A2D0B" w:rsidP="00A65B43">
      <w:pPr>
        <w:pStyle w:val="23"/>
        <w:rPr>
          <w:rFonts w:asciiTheme="minorHAnsi" w:hAnsiTheme="minorHAnsi"/>
          <w:noProof/>
          <w:sz w:val="22"/>
        </w:rPr>
      </w:pPr>
      <w:hyperlink w:anchor="_Toc478217984" w:history="1">
        <w:r w:rsidR="0050159C" w:rsidRPr="00587266">
          <w:rPr>
            <w:rStyle w:val="ad"/>
            <w:noProof/>
          </w:rPr>
          <w:t>1 Классификация усилителей и их характеристики</w:t>
        </w:r>
        <w:r w:rsidR="0050159C" w:rsidRPr="00587266">
          <w:rPr>
            <w:noProof/>
            <w:webHidden/>
          </w:rPr>
          <w:tab/>
        </w:r>
        <w:r w:rsidR="0050159C" w:rsidRPr="00587266">
          <w:rPr>
            <w:noProof/>
            <w:webHidden/>
          </w:rPr>
          <w:fldChar w:fldCharType="begin"/>
        </w:r>
        <w:r w:rsidR="0050159C" w:rsidRPr="00587266">
          <w:rPr>
            <w:noProof/>
            <w:webHidden/>
          </w:rPr>
          <w:instrText xml:space="preserve"> PAGEREF _Toc478217984 \h </w:instrText>
        </w:r>
        <w:r w:rsidR="0050159C" w:rsidRPr="00587266">
          <w:rPr>
            <w:noProof/>
            <w:webHidden/>
          </w:rPr>
        </w:r>
        <w:r w:rsidR="0050159C" w:rsidRPr="00587266">
          <w:rPr>
            <w:noProof/>
            <w:webHidden/>
          </w:rPr>
          <w:fldChar w:fldCharType="separate"/>
        </w:r>
        <w:r w:rsidR="002819E4">
          <w:rPr>
            <w:noProof/>
            <w:webHidden/>
          </w:rPr>
          <w:t>5</w:t>
        </w:r>
        <w:r w:rsidR="0050159C" w:rsidRPr="00587266">
          <w:rPr>
            <w:noProof/>
            <w:webHidden/>
          </w:rPr>
          <w:fldChar w:fldCharType="end"/>
        </w:r>
      </w:hyperlink>
    </w:p>
    <w:p w:rsidR="0050159C" w:rsidRPr="00587266" w:rsidRDefault="009A2D0B">
      <w:pPr>
        <w:pStyle w:val="31"/>
        <w:tabs>
          <w:tab w:val="left" w:pos="1077"/>
        </w:tabs>
        <w:rPr>
          <w:rFonts w:asciiTheme="minorHAnsi" w:eastAsiaTheme="minorEastAsia" w:hAnsiTheme="minorHAnsi" w:cstheme="minorBidi"/>
          <w:noProof/>
          <w:sz w:val="22"/>
          <w:szCs w:val="22"/>
        </w:rPr>
      </w:pPr>
      <w:hyperlink w:anchor="_Toc478217985" w:history="1">
        <w:r w:rsidR="0050159C" w:rsidRPr="00587266">
          <w:rPr>
            <w:rStyle w:val="ad"/>
            <w:noProof/>
          </w:rPr>
          <w:t>1.1</w:t>
        </w:r>
        <w:r w:rsidR="0050159C" w:rsidRPr="00587266">
          <w:rPr>
            <w:rFonts w:asciiTheme="minorHAnsi" w:eastAsiaTheme="minorEastAsia" w:hAnsiTheme="minorHAnsi" w:cstheme="minorBidi"/>
            <w:noProof/>
            <w:sz w:val="22"/>
            <w:szCs w:val="22"/>
          </w:rPr>
          <w:tab/>
        </w:r>
        <w:r w:rsidR="0050159C" w:rsidRPr="00587266">
          <w:rPr>
            <w:rStyle w:val="ad"/>
            <w:noProof/>
            <w:u w:val="none"/>
          </w:rPr>
          <w:t>Классификация</w:t>
        </w:r>
        <w:r w:rsidR="0050159C" w:rsidRPr="00587266">
          <w:rPr>
            <w:rStyle w:val="ad"/>
            <w:noProof/>
          </w:rPr>
          <w:t xml:space="preserve"> усилителей</w:t>
        </w:r>
        <w:r w:rsidR="0050159C" w:rsidRPr="00587266">
          <w:rPr>
            <w:noProof/>
            <w:webHidden/>
          </w:rPr>
          <w:tab/>
        </w:r>
        <w:r w:rsidR="0050159C" w:rsidRPr="00587266">
          <w:rPr>
            <w:noProof/>
            <w:webHidden/>
          </w:rPr>
          <w:fldChar w:fldCharType="begin"/>
        </w:r>
        <w:r w:rsidR="0050159C" w:rsidRPr="00587266">
          <w:rPr>
            <w:noProof/>
            <w:webHidden/>
          </w:rPr>
          <w:instrText xml:space="preserve"> PAGEREF _Toc478217985 \h </w:instrText>
        </w:r>
        <w:r w:rsidR="0050159C" w:rsidRPr="00587266">
          <w:rPr>
            <w:noProof/>
            <w:webHidden/>
          </w:rPr>
        </w:r>
        <w:r w:rsidR="0050159C" w:rsidRPr="00587266">
          <w:rPr>
            <w:noProof/>
            <w:webHidden/>
          </w:rPr>
          <w:fldChar w:fldCharType="separate"/>
        </w:r>
        <w:r w:rsidR="002819E4">
          <w:rPr>
            <w:noProof/>
            <w:webHidden/>
          </w:rPr>
          <w:t>5</w:t>
        </w:r>
        <w:r w:rsidR="0050159C" w:rsidRPr="00587266">
          <w:rPr>
            <w:noProof/>
            <w:webHidden/>
          </w:rPr>
          <w:fldChar w:fldCharType="end"/>
        </w:r>
      </w:hyperlink>
    </w:p>
    <w:p w:rsidR="0050159C" w:rsidRPr="00587266" w:rsidRDefault="009A2D0B">
      <w:pPr>
        <w:pStyle w:val="31"/>
        <w:rPr>
          <w:rFonts w:asciiTheme="minorHAnsi" w:eastAsiaTheme="minorEastAsia" w:hAnsiTheme="minorHAnsi" w:cstheme="minorBidi"/>
          <w:noProof/>
          <w:sz w:val="22"/>
          <w:szCs w:val="22"/>
        </w:rPr>
      </w:pPr>
      <w:hyperlink w:anchor="_Toc478217986" w:history="1">
        <w:r w:rsidR="0050159C" w:rsidRPr="00587266">
          <w:rPr>
            <w:rStyle w:val="ad"/>
            <w:noProof/>
          </w:rPr>
          <w:t>1.2 Типы УМЗЧ:</w:t>
        </w:r>
        <w:r w:rsidR="0050159C" w:rsidRPr="00587266">
          <w:rPr>
            <w:noProof/>
            <w:webHidden/>
          </w:rPr>
          <w:tab/>
        </w:r>
        <w:r w:rsidR="0050159C" w:rsidRPr="00587266">
          <w:rPr>
            <w:noProof/>
            <w:webHidden/>
          </w:rPr>
          <w:fldChar w:fldCharType="begin"/>
        </w:r>
        <w:r w:rsidR="0050159C" w:rsidRPr="00587266">
          <w:rPr>
            <w:noProof/>
            <w:webHidden/>
          </w:rPr>
          <w:instrText xml:space="preserve"> PAGEREF _Toc478217986 \h </w:instrText>
        </w:r>
        <w:r w:rsidR="0050159C" w:rsidRPr="00587266">
          <w:rPr>
            <w:noProof/>
            <w:webHidden/>
          </w:rPr>
        </w:r>
        <w:r w:rsidR="0050159C" w:rsidRPr="00587266">
          <w:rPr>
            <w:noProof/>
            <w:webHidden/>
          </w:rPr>
          <w:fldChar w:fldCharType="separate"/>
        </w:r>
        <w:r w:rsidR="002819E4">
          <w:rPr>
            <w:noProof/>
            <w:webHidden/>
          </w:rPr>
          <w:t>12</w:t>
        </w:r>
        <w:r w:rsidR="0050159C" w:rsidRPr="00587266">
          <w:rPr>
            <w:noProof/>
            <w:webHidden/>
          </w:rPr>
          <w:fldChar w:fldCharType="end"/>
        </w:r>
      </w:hyperlink>
    </w:p>
    <w:p w:rsidR="0050159C" w:rsidRPr="00587266" w:rsidRDefault="009A2D0B">
      <w:pPr>
        <w:pStyle w:val="31"/>
        <w:rPr>
          <w:rFonts w:asciiTheme="minorHAnsi" w:eastAsiaTheme="minorEastAsia" w:hAnsiTheme="minorHAnsi" w:cstheme="minorBidi"/>
          <w:noProof/>
          <w:sz w:val="22"/>
          <w:szCs w:val="22"/>
        </w:rPr>
      </w:pPr>
      <w:hyperlink w:anchor="_Toc478217987" w:history="1">
        <w:r w:rsidR="0050159C" w:rsidRPr="00587266">
          <w:rPr>
            <w:rStyle w:val="ad"/>
            <w:noProof/>
          </w:rPr>
          <w:t>1.3 Основные характеристики усилителей звуковой частоты:</w:t>
        </w:r>
        <w:r w:rsidR="0050159C" w:rsidRPr="00587266">
          <w:rPr>
            <w:noProof/>
            <w:webHidden/>
          </w:rPr>
          <w:tab/>
        </w:r>
        <w:r w:rsidR="0050159C" w:rsidRPr="00587266">
          <w:rPr>
            <w:noProof/>
            <w:webHidden/>
          </w:rPr>
          <w:fldChar w:fldCharType="begin"/>
        </w:r>
        <w:r w:rsidR="0050159C" w:rsidRPr="00587266">
          <w:rPr>
            <w:noProof/>
            <w:webHidden/>
          </w:rPr>
          <w:instrText xml:space="preserve"> PAGEREF _Toc478217987 \h </w:instrText>
        </w:r>
        <w:r w:rsidR="0050159C" w:rsidRPr="00587266">
          <w:rPr>
            <w:noProof/>
            <w:webHidden/>
          </w:rPr>
        </w:r>
        <w:r w:rsidR="0050159C" w:rsidRPr="00587266">
          <w:rPr>
            <w:noProof/>
            <w:webHidden/>
          </w:rPr>
          <w:fldChar w:fldCharType="separate"/>
        </w:r>
        <w:r w:rsidR="002819E4">
          <w:rPr>
            <w:noProof/>
            <w:webHidden/>
          </w:rPr>
          <w:t>13</w:t>
        </w:r>
        <w:r w:rsidR="0050159C" w:rsidRPr="00587266">
          <w:rPr>
            <w:noProof/>
            <w:webHidden/>
          </w:rPr>
          <w:fldChar w:fldCharType="end"/>
        </w:r>
      </w:hyperlink>
    </w:p>
    <w:p w:rsidR="0050159C" w:rsidRPr="00587266" w:rsidRDefault="009A2D0B" w:rsidP="00A65B43">
      <w:pPr>
        <w:pStyle w:val="23"/>
        <w:rPr>
          <w:rFonts w:asciiTheme="minorHAnsi" w:hAnsiTheme="minorHAnsi"/>
          <w:noProof/>
          <w:sz w:val="22"/>
        </w:rPr>
      </w:pPr>
      <w:hyperlink w:anchor="_Toc478217988" w:history="1">
        <w:r w:rsidR="0050159C" w:rsidRPr="00587266">
          <w:rPr>
            <w:rStyle w:val="ad"/>
            <w:rFonts w:cs="Arial"/>
            <w:noProof/>
            <w:kern w:val="32"/>
          </w:rPr>
          <w:t>2 Сравнительный анализ лампового и транзисторного усилителей мощности звуковой частоты</w:t>
        </w:r>
        <w:r w:rsidR="0050159C" w:rsidRPr="00587266">
          <w:rPr>
            <w:noProof/>
            <w:webHidden/>
          </w:rPr>
          <w:tab/>
        </w:r>
        <w:r w:rsidR="0050159C" w:rsidRPr="00587266">
          <w:rPr>
            <w:noProof/>
            <w:webHidden/>
          </w:rPr>
          <w:fldChar w:fldCharType="begin"/>
        </w:r>
        <w:r w:rsidR="0050159C" w:rsidRPr="00587266">
          <w:rPr>
            <w:noProof/>
            <w:webHidden/>
          </w:rPr>
          <w:instrText xml:space="preserve"> PAGEREF _Toc478217988 \h </w:instrText>
        </w:r>
        <w:r w:rsidR="0050159C" w:rsidRPr="00587266">
          <w:rPr>
            <w:noProof/>
            <w:webHidden/>
          </w:rPr>
        </w:r>
        <w:r w:rsidR="0050159C" w:rsidRPr="00587266">
          <w:rPr>
            <w:noProof/>
            <w:webHidden/>
          </w:rPr>
          <w:fldChar w:fldCharType="separate"/>
        </w:r>
        <w:r w:rsidR="002819E4">
          <w:rPr>
            <w:noProof/>
            <w:webHidden/>
          </w:rPr>
          <w:t>15</w:t>
        </w:r>
        <w:r w:rsidR="0050159C" w:rsidRPr="00587266">
          <w:rPr>
            <w:noProof/>
            <w:webHidden/>
          </w:rPr>
          <w:fldChar w:fldCharType="end"/>
        </w:r>
      </w:hyperlink>
    </w:p>
    <w:p w:rsidR="0050159C" w:rsidRPr="00587266" w:rsidRDefault="009A2D0B" w:rsidP="00A65B43">
      <w:pPr>
        <w:pStyle w:val="23"/>
        <w:rPr>
          <w:rFonts w:asciiTheme="minorHAnsi" w:hAnsiTheme="minorHAnsi"/>
          <w:noProof/>
          <w:sz w:val="22"/>
        </w:rPr>
      </w:pPr>
      <w:hyperlink w:anchor="_Toc478217989" w:history="1">
        <w:r w:rsidR="0050159C" w:rsidRPr="00587266">
          <w:rPr>
            <w:rStyle w:val="ad"/>
            <w:rFonts w:cs="Arial"/>
            <w:noProof/>
            <w:kern w:val="32"/>
          </w:rPr>
          <w:t>3 Сравнительный анализ нелинейных искажений усилителей звуковой частоты различных типов</w:t>
        </w:r>
        <w:r w:rsidR="0050159C" w:rsidRPr="00587266">
          <w:rPr>
            <w:noProof/>
            <w:webHidden/>
          </w:rPr>
          <w:tab/>
        </w:r>
      </w:hyperlink>
      <w:r w:rsidR="00F302D3">
        <w:rPr>
          <w:noProof/>
        </w:rPr>
        <w:t>20</w:t>
      </w:r>
    </w:p>
    <w:p w:rsidR="0050159C" w:rsidRPr="00587266" w:rsidRDefault="009A2D0B">
      <w:pPr>
        <w:pStyle w:val="13"/>
        <w:tabs>
          <w:tab w:val="right" w:leader="dot" w:pos="9344"/>
        </w:tabs>
        <w:rPr>
          <w:rFonts w:asciiTheme="minorHAnsi" w:eastAsiaTheme="minorEastAsia" w:hAnsiTheme="minorHAnsi" w:cstheme="minorBidi"/>
          <w:noProof/>
          <w:color w:val="auto"/>
          <w:sz w:val="22"/>
          <w:szCs w:val="22"/>
        </w:rPr>
      </w:pPr>
      <w:hyperlink w:anchor="_Toc478217990" w:history="1">
        <w:r w:rsidR="00FD790F">
          <w:rPr>
            <w:rStyle w:val="ad"/>
            <w:noProof/>
          </w:rPr>
          <w:t>Заключение</w:t>
        </w:r>
        <w:r w:rsidR="0050159C" w:rsidRPr="00587266">
          <w:rPr>
            <w:noProof/>
            <w:webHidden/>
          </w:rPr>
          <w:tab/>
        </w:r>
        <w:r w:rsidR="0050159C" w:rsidRPr="00587266">
          <w:rPr>
            <w:noProof/>
            <w:webHidden/>
          </w:rPr>
          <w:fldChar w:fldCharType="begin"/>
        </w:r>
        <w:r w:rsidR="0050159C" w:rsidRPr="00587266">
          <w:rPr>
            <w:noProof/>
            <w:webHidden/>
          </w:rPr>
          <w:instrText xml:space="preserve"> PAGEREF _Toc478217990 \h </w:instrText>
        </w:r>
        <w:r w:rsidR="0050159C" w:rsidRPr="00587266">
          <w:rPr>
            <w:noProof/>
            <w:webHidden/>
          </w:rPr>
        </w:r>
        <w:r w:rsidR="0050159C" w:rsidRPr="00587266">
          <w:rPr>
            <w:noProof/>
            <w:webHidden/>
          </w:rPr>
          <w:fldChar w:fldCharType="separate"/>
        </w:r>
        <w:r w:rsidR="002819E4">
          <w:rPr>
            <w:noProof/>
            <w:webHidden/>
          </w:rPr>
          <w:t>28</w:t>
        </w:r>
        <w:r w:rsidR="0050159C" w:rsidRPr="00587266">
          <w:rPr>
            <w:noProof/>
            <w:webHidden/>
          </w:rPr>
          <w:fldChar w:fldCharType="end"/>
        </w:r>
      </w:hyperlink>
    </w:p>
    <w:p w:rsidR="0050159C" w:rsidRPr="00587266" w:rsidRDefault="009A2D0B">
      <w:pPr>
        <w:pStyle w:val="13"/>
        <w:tabs>
          <w:tab w:val="right" w:leader="dot" w:pos="9344"/>
        </w:tabs>
        <w:rPr>
          <w:rFonts w:asciiTheme="minorHAnsi" w:eastAsiaTheme="minorEastAsia" w:hAnsiTheme="minorHAnsi" w:cstheme="minorBidi"/>
          <w:noProof/>
          <w:color w:val="auto"/>
          <w:sz w:val="22"/>
          <w:szCs w:val="22"/>
        </w:rPr>
      </w:pPr>
      <w:hyperlink w:anchor="_Toc478217991" w:history="1">
        <w:r w:rsidR="00FD790F">
          <w:rPr>
            <w:rStyle w:val="ad"/>
            <w:noProof/>
          </w:rPr>
          <w:t>Список</w:t>
        </w:r>
        <w:r w:rsidR="009F242D">
          <w:rPr>
            <w:rStyle w:val="ad"/>
            <w:noProof/>
          </w:rPr>
          <w:t xml:space="preserve"> </w:t>
        </w:r>
        <w:r w:rsidR="00FD790F">
          <w:rPr>
            <w:rStyle w:val="ad"/>
            <w:noProof/>
          </w:rPr>
          <w:t>использованных источников</w:t>
        </w:r>
        <w:r w:rsidR="0050159C" w:rsidRPr="00587266">
          <w:rPr>
            <w:noProof/>
            <w:webHidden/>
          </w:rPr>
          <w:tab/>
        </w:r>
        <w:r w:rsidR="004E1FD3">
          <w:rPr>
            <w:noProof/>
            <w:webHidden/>
          </w:rPr>
          <w:t>29</w:t>
        </w:r>
      </w:hyperlink>
    </w:p>
    <w:p w:rsidR="00573925" w:rsidRDefault="00C24022" w:rsidP="00F25AC4">
      <w:pPr>
        <w:pStyle w:val="21"/>
        <w:spacing w:line="276" w:lineRule="auto"/>
        <w:contextualSpacing/>
        <w:jc w:val="both"/>
        <w:rPr>
          <w:b/>
          <w:bCs/>
        </w:rPr>
      </w:pPr>
      <w:r>
        <w:rPr>
          <w:b/>
          <w:bCs/>
          <w:lang w:val="en-US"/>
        </w:rPr>
        <w:fldChar w:fldCharType="end"/>
      </w:r>
    </w:p>
    <w:p w:rsidR="00573925" w:rsidRDefault="00573925">
      <w:pPr>
        <w:spacing w:after="200" w:line="276" w:lineRule="auto"/>
        <w:rPr>
          <w:b/>
          <w:bCs/>
          <w:sz w:val="28"/>
          <w:szCs w:val="28"/>
        </w:rPr>
      </w:pPr>
      <w:r>
        <w:rPr>
          <w:b/>
          <w:bCs/>
        </w:rPr>
        <w:br w:type="page"/>
      </w:r>
    </w:p>
    <w:bookmarkStart w:id="1" w:name="_ВВЕДЕНИЕ"/>
    <w:bookmarkEnd w:id="1"/>
    <w:p w:rsidR="00C02910" w:rsidRPr="002C2E23" w:rsidRDefault="00C24022" w:rsidP="002C2E23">
      <w:pPr>
        <w:pStyle w:val="10"/>
      </w:pPr>
      <w:r w:rsidRPr="002C2E23">
        <w:lastRenderedPageBreak/>
        <w:fldChar w:fldCharType="begin"/>
      </w:r>
      <w:r w:rsidR="006C6559" w:rsidRPr="002C2E23">
        <w:instrText xml:space="preserve"> HYPERLINK  \l "Содержание" </w:instrText>
      </w:r>
      <w:r w:rsidRPr="002C2E23">
        <w:fldChar w:fldCharType="separate"/>
      </w:r>
      <w:bookmarkStart w:id="2" w:name="_Toc478217983"/>
      <w:bookmarkStart w:id="3" w:name="_Toc447414406"/>
      <w:bookmarkStart w:id="4" w:name="_Toc447414584"/>
      <w:bookmarkStart w:id="5" w:name="_Toc447976248"/>
      <w:bookmarkStart w:id="6" w:name="_Toc448141893"/>
      <w:bookmarkStart w:id="7" w:name="_Toc448141921"/>
      <w:bookmarkStart w:id="8" w:name="_Toc448180882"/>
      <w:r w:rsidR="00C02910" w:rsidRPr="002C2E23">
        <w:rPr>
          <w:rStyle w:val="ad"/>
          <w:color w:val="1A1A1A" w:themeColor="background1" w:themeShade="1A"/>
          <w:u w:val="none"/>
        </w:rPr>
        <w:t>ВВЕДЕНИЕ</w:t>
      </w:r>
      <w:bookmarkEnd w:id="2"/>
      <w:bookmarkEnd w:id="3"/>
      <w:bookmarkEnd w:id="4"/>
      <w:bookmarkEnd w:id="5"/>
      <w:bookmarkEnd w:id="6"/>
      <w:bookmarkEnd w:id="7"/>
      <w:bookmarkEnd w:id="8"/>
      <w:r w:rsidRPr="002C2E23">
        <w:fldChar w:fldCharType="end"/>
      </w:r>
    </w:p>
    <w:p w:rsidR="007F7AF3" w:rsidRDefault="007F7AF3" w:rsidP="006B37A3">
      <w:pPr>
        <w:pStyle w:val="11"/>
        <w:spacing w:line="360" w:lineRule="auto"/>
        <w:ind w:firstLine="720"/>
        <w:jc w:val="both"/>
        <w:rPr>
          <w:sz w:val="28"/>
          <w:szCs w:val="28"/>
        </w:rPr>
      </w:pPr>
    </w:p>
    <w:p w:rsidR="00044066" w:rsidRDefault="00044066" w:rsidP="00044066">
      <w:pPr>
        <w:spacing w:line="360" w:lineRule="auto"/>
        <w:ind w:firstLine="709"/>
        <w:jc w:val="both"/>
        <w:rPr>
          <w:sz w:val="28"/>
          <w:szCs w:val="28"/>
        </w:rPr>
      </w:pPr>
      <w:r w:rsidRPr="00044066">
        <w:rPr>
          <w:sz w:val="28"/>
          <w:szCs w:val="28"/>
        </w:rPr>
        <w:t xml:space="preserve">В связи с </w:t>
      </w:r>
      <w:r w:rsidR="00B0769C">
        <w:rPr>
          <w:sz w:val="28"/>
          <w:szCs w:val="28"/>
        </w:rPr>
        <w:t>увеличением</w:t>
      </w:r>
      <w:r>
        <w:rPr>
          <w:sz w:val="28"/>
          <w:szCs w:val="28"/>
        </w:rPr>
        <w:t xml:space="preserve"> распро</w:t>
      </w:r>
      <w:r w:rsidR="00B0769C">
        <w:rPr>
          <w:sz w:val="28"/>
          <w:szCs w:val="28"/>
        </w:rPr>
        <w:t>странения</w:t>
      </w:r>
      <w:r w:rsidRPr="00044066">
        <w:rPr>
          <w:sz w:val="28"/>
          <w:szCs w:val="28"/>
        </w:rPr>
        <w:t xml:space="preserve"> бытовой звуковоспроизводящей аппаратуры особенно большое значение стало уделяться бытовым усилителям</w:t>
      </w:r>
      <w:r w:rsidR="008B2660">
        <w:rPr>
          <w:sz w:val="28"/>
          <w:szCs w:val="28"/>
        </w:rPr>
        <w:t xml:space="preserve"> </w:t>
      </w:r>
      <w:r w:rsidRPr="00044066">
        <w:rPr>
          <w:sz w:val="28"/>
          <w:szCs w:val="28"/>
        </w:rPr>
        <w:t>звуковой частоты</w:t>
      </w:r>
      <w:r w:rsidR="00B0769C">
        <w:rPr>
          <w:sz w:val="28"/>
          <w:szCs w:val="28"/>
        </w:rPr>
        <w:t xml:space="preserve"> </w:t>
      </w:r>
      <w:r w:rsidR="008B2660">
        <w:rPr>
          <w:sz w:val="28"/>
          <w:szCs w:val="28"/>
        </w:rPr>
        <w:t>(</w:t>
      </w:r>
      <w:r w:rsidR="00112A44">
        <w:rPr>
          <w:sz w:val="28"/>
          <w:szCs w:val="28"/>
        </w:rPr>
        <w:t>У</w:t>
      </w:r>
      <w:r w:rsidR="008B2660">
        <w:rPr>
          <w:sz w:val="28"/>
          <w:szCs w:val="28"/>
        </w:rPr>
        <w:t>ЗЧ)</w:t>
      </w:r>
      <w:r w:rsidRPr="00044066">
        <w:rPr>
          <w:sz w:val="28"/>
          <w:szCs w:val="28"/>
        </w:rPr>
        <w:t>.</w:t>
      </w:r>
      <w:r>
        <w:rPr>
          <w:sz w:val="28"/>
          <w:szCs w:val="28"/>
        </w:rPr>
        <w:t xml:space="preserve"> </w:t>
      </w:r>
      <w:r w:rsidR="00B0769C">
        <w:rPr>
          <w:sz w:val="28"/>
          <w:szCs w:val="28"/>
        </w:rPr>
        <w:t xml:space="preserve">Усилители мощности звуковой частоты </w:t>
      </w:r>
      <w:r w:rsidR="008B2660">
        <w:rPr>
          <w:sz w:val="28"/>
          <w:szCs w:val="28"/>
        </w:rPr>
        <w:t>являю</w:t>
      </w:r>
      <w:r w:rsidRPr="00044066">
        <w:rPr>
          <w:sz w:val="28"/>
          <w:szCs w:val="28"/>
        </w:rPr>
        <w:t>тся важным звеном любого тракта воспроизв</w:t>
      </w:r>
      <w:r>
        <w:rPr>
          <w:sz w:val="28"/>
          <w:szCs w:val="28"/>
        </w:rPr>
        <w:t>едения звука, в большинстве слу</w:t>
      </w:r>
      <w:r w:rsidRPr="00044066">
        <w:rPr>
          <w:sz w:val="28"/>
          <w:szCs w:val="28"/>
        </w:rPr>
        <w:t xml:space="preserve">чаев определяющим качество звучания тракта в целом. </w:t>
      </w:r>
      <w:r>
        <w:rPr>
          <w:sz w:val="28"/>
          <w:szCs w:val="28"/>
        </w:rPr>
        <w:t>Особен</w:t>
      </w:r>
      <w:r w:rsidRPr="00044066">
        <w:rPr>
          <w:sz w:val="28"/>
          <w:szCs w:val="28"/>
        </w:rPr>
        <w:t>ный интерес при этом стала в</w:t>
      </w:r>
      <w:r>
        <w:rPr>
          <w:sz w:val="28"/>
          <w:szCs w:val="28"/>
        </w:rPr>
        <w:t>ызывать аппаратура высшего клас</w:t>
      </w:r>
      <w:r w:rsidRPr="00044066">
        <w:rPr>
          <w:sz w:val="28"/>
          <w:szCs w:val="28"/>
        </w:rPr>
        <w:t xml:space="preserve">са </w:t>
      </w:r>
      <w:r w:rsidRPr="00044066">
        <w:rPr>
          <w:iCs/>
          <w:sz w:val="28"/>
          <w:szCs w:val="28"/>
        </w:rPr>
        <w:t>(</w:t>
      </w:r>
      <w:r w:rsidRPr="00044066">
        <w:rPr>
          <w:iCs/>
          <w:sz w:val="28"/>
          <w:szCs w:val="28"/>
          <w:lang w:val="en-US"/>
        </w:rPr>
        <w:t>Hi</w:t>
      </w:r>
      <w:r w:rsidRPr="00044066">
        <w:rPr>
          <w:iCs/>
          <w:sz w:val="28"/>
          <w:szCs w:val="28"/>
        </w:rPr>
        <w:t>-</w:t>
      </w:r>
      <w:r w:rsidRPr="00044066">
        <w:rPr>
          <w:iCs/>
          <w:sz w:val="28"/>
          <w:szCs w:val="28"/>
          <w:lang w:val="en-US"/>
        </w:rPr>
        <w:t>Fi</w:t>
      </w:r>
      <w:r w:rsidRPr="00044066">
        <w:rPr>
          <w:iCs/>
          <w:sz w:val="28"/>
          <w:szCs w:val="28"/>
        </w:rPr>
        <w:t>)</w:t>
      </w:r>
      <w:r w:rsidRPr="00044066">
        <w:rPr>
          <w:i/>
          <w:iCs/>
          <w:sz w:val="28"/>
          <w:szCs w:val="28"/>
        </w:rPr>
        <w:t xml:space="preserve">. </w:t>
      </w:r>
      <w:r w:rsidRPr="00044066">
        <w:rPr>
          <w:sz w:val="28"/>
          <w:szCs w:val="28"/>
        </w:rPr>
        <w:t>Однако и к аппаратуре низших классов в последние годы стали предъявляться повышенные требования, в частности, к качеству их звучания. В связи с этим как за рубежом,</w:t>
      </w:r>
      <w:r w:rsidR="008B2660">
        <w:rPr>
          <w:sz w:val="28"/>
          <w:szCs w:val="28"/>
        </w:rPr>
        <w:t xml:space="preserve"> так и в нашей стране про</w:t>
      </w:r>
      <w:r w:rsidRPr="00044066">
        <w:rPr>
          <w:sz w:val="28"/>
          <w:szCs w:val="28"/>
        </w:rPr>
        <w:t>ведены научные исследования и появилось много оригинальных конструкций, направленных на повышение качества зву</w:t>
      </w:r>
      <w:r w:rsidR="008B2660">
        <w:rPr>
          <w:sz w:val="28"/>
          <w:szCs w:val="28"/>
        </w:rPr>
        <w:t xml:space="preserve">чания </w:t>
      </w:r>
      <w:r w:rsidR="00112A44">
        <w:rPr>
          <w:sz w:val="28"/>
          <w:szCs w:val="28"/>
        </w:rPr>
        <w:t>У</w:t>
      </w:r>
      <w:r w:rsidR="00B0769C">
        <w:rPr>
          <w:sz w:val="28"/>
          <w:szCs w:val="28"/>
        </w:rPr>
        <w:t>М</w:t>
      </w:r>
      <w:r w:rsidR="008B2660">
        <w:rPr>
          <w:sz w:val="28"/>
          <w:szCs w:val="28"/>
        </w:rPr>
        <w:t>ЗЧ</w:t>
      </w:r>
      <w:r w:rsidRPr="00044066">
        <w:rPr>
          <w:sz w:val="28"/>
          <w:szCs w:val="28"/>
        </w:rPr>
        <w:t>.</w:t>
      </w:r>
    </w:p>
    <w:p w:rsidR="008B2660" w:rsidRDefault="008B2660" w:rsidP="00044066">
      <w:pPr>
        <w:spacing w:line="360" w:lineRule="auto"/>
        <w:ind w:firstLine="709"/>
        <w:jc w:val="both"/>
        <w:rPr>
          <w:sz w:val="28"/>
          <w:szCs w:val="28"/>
        </w:rPr>
      </w:pPr>
      <w:r w:rsidRPr="008B2660">
        <w:rPr>
          <w:b/>
          <w:sz w:val="28"/>
          <w:szCs w:val="28"/>
        </w:rPr>
        <w:t xml:space="preserve">Целью </w:t>
      </w:r>
      <w:r w:rsidR="00012495">
        <w:rPr>
          <w:sz w:val="28"/>
          <w:szCs w:val="28"/>
        </w:rPr>
        <w:t>проекта</w:t>
      </w:r>
      <w:r w:rsidRPr="008B2660">
        <w:rPr>
          <w:sz w:val="28"/>
          <w:szCs w:val="28"/>
        </w:rPr>
        <w:t xml:space="preserve"> является</w:t>
      </w:r>
      <w:r w:rsidR="00B0769C">
        <w:rPr>
          <w:sz w:val="28"/>
          <w:szCs w:val="28"/>
        </w:rPr>
        <w:t xml:space="preserve"> исследование и</w:t>
      </w:r>
      <w:r w:rsidRPr="008B2660">
        <w:rPr>
          <w:sz w:val="28"/>
          <w:szCs w:val="28"/>
        </w:rPr>
        <w:t xml:space="preserve"> сравнительный анализ характеристик усилителей звуковой частоты различных типов</w:t>
      </w:r>
      <w:r>
        <w:rPr>
          <w:sz w:val="28"/>
          <w:szCs w:val="28"/>
        </w:rPr>
        <w:t>.</w:t>
      </w:r>
    </w:p>
    <w:p w:rsidR="008B2660" w:rsidRPr="008B2660" w:rsidRDefault="008B2660" w:rsidP="008B2660">
      <w:pPr>
        <w:spacing w:line="360" w:lineRule="auto"/>
        <w:ind w:firstLine="709"/>
        <w:jc w:val="both"/>
        <w:rPr>
          <w:sz w:val="28"/>
          <w:szCs w:val="22"/>
        </w:rPr>
      </w:pPr>
      <w:r w:rsidRPr="008B2660">
        <w:rPr>
          <w:sz w:val="28"/>
          <w:szCs w:val="22"/>
        </w:rPr>
        <w:t xml:space="preserve">Для этого необходимо решить следующие </w:t>
      </w:r>
      <w:r w:rsidRPr="00A65B43">
        <w:rPr>
          <w:b/>
          <w:sz w:val="28"/>
          <w:szCs w:val="22"/>
        </w:rPr>
        <w:t>задачи</w:t>
      </w:r>
      <w:r w:rsidRPr="008B2660">
        <w:rPr>
          <w:sz w:val="28"/>
          <w:szCs w:val="22"/>
        </w:rPr>
        <w:t>:</w:t>
      </w:r>
    </w:p>
    <w:p w:rsidR="008B2660" w:rsidRPr="008B2660" w:rsidRDefault="008B2660" w:rsidP="008B2660">
      <w:pPr>
        <w:spacing w:line="360" w:lineRule="auto"/>
        <w:ind w:firstLine="709"/>
        <w:jc w:val="both"/>
        <w:rPr>
          <w:sz w:val="28"/>
          <w:szCs w:val="22"/>
        </w:rPr>
      </w:pPr>
      <w:r w:rsidRPr="008B2660">
        <w:rPr>
          <w:sz w:val="28"/>
          <w:szCs w:val="22"/>
        </w:rPr>
        <w:t xml:space="preserve">- </w:t>
      </w:r>
      <w:r w:rsidR="00112A44">
        <w:rPr>
          <w:sz w:val="28"/>
          <w:szCs w:val="22"/>
        </w:rPr>
        <w:t>изучить схемотехнику усилителей</w:t>
      </w:r>
      <w:r>
        <w:rPr>
          <w:sz w:val="28"/>
          <w:szCs w:val="22"/>
        </w:rPr>
        <w:t xml:space="preserve"> </w:t>
      </w:r>
      <w:r w:rsidRPr="008B2660">
        <w:rPr>
          <w:sz w:val="28"/>
          <w:szCs w:val="22"/>
        </w:rPr>
        <w:t>звуковой частоты;</w:t>
      </w:r>
    </w:p>
    <w:p w:rsidR="008B2660" w:rsidRPr="008B2660" w:rsidRDefault="008B2660" w:rsidP="008B2660">
      <w:pPr>
        <w:spacing w:line="360" w:lineRule="auto"/>
        <w:ind w:firstLine="709"/>
        <w:jc w:val="both"/>
        <w:rPr>
          <w:sz w:val="28"/>
          <w:szCs w:val="22"/>
        </w:rPr>
      </w:pPr>
      <w:r w:rsidRPr="008B2660">
        <w:rPr>
          <w:sz w:val="28"/>
          <w:szCs w:val="22"/>
        </w:rPr>
        <w:t>- изучить методы снижения нелинейных искажений в усилителях и трактах воспроизведения звука;</w:t>
      </w:r>
    </w:p>
    <w:p w:rsidR="008B2660" w:rsidRPr="008B2660" w:rsidRDefault="008B2660" w:rsidP="008B2660">
      <w:pPr>
        <w:spacing w:line="360" w:lineRule="auto"/>
        <w:ind w:firstLine="709"/>
        <w:jc w:val="both"/>
        <w:rPr>
          <w:sz w:val="28"/>
          <w:szCs w:val="22"/>
        </w:rPr>
      </w:pPr>
      <w:r w:rsidRPr="008B2660">
        <w:rPr>
          <w:sz w:val="28"/>
          <w:szCs w:val="22"/>
        </w:rPr>
        <w:t>- провести сравнительный анализ усилителей звуковой частоты с различными типами входных, промежуточных и выходных каскадов с помощью компьютерного мо</w:t>
      </w:r>
      <w:r w:rsidR="00A65B43">
        <w:rPr>
          <w:sz w:val="28"/>
          <w:szCs w:val="22"/>
        </w:rPr>
        <w:t>делирования принципиальных схем.</w:t>
      </w:r>
    </w:p>
    <w:p w:rsidR="003430FC" w:rsidRPr="003B544B" w:rsidRDefault="003430FC" w:rsidP="003B544B">
      <w:pPr>
        <w:pStyle w:val="11"/>
        <w:spacing w:line="360" w:lineRule="auto"/>
        <w:ind w:firstLine="720"/>
        <w:jc w:val="both"/>
        <w:rPr>
          <w:sz w:val="28"/>
          <w:szCs w:val="28"/>
        </w:rPr>
      </w:pPr>
    </w:p>
    <w:p w:rsidR="00723213" w:rsidRDefault="00723213">
      <w:pPr>
        <w:spacing w:after="200" w:line="276" w:lineRule="auto"/>
        <w:rPr>
          <w:color w:val="000000"/>
          <w:sz w:val="28"/>
          <w:szCs w:val="28"/>
        </w:rPr>
      </w:pPr>
      <w:r>
        <w:rPr>
          <w:sz w:val="28"/>
          <w:szCs w:val="28"/>
        </w:rPr>
        <w:br w:type="page"/>
      </w:r>
    </w:p>
    <w:bookmarkStart w:id="9" w:name="_1.Он-лайн_калькуляторы_в"/>
    <w:bookmarkStart w:id="10" w:name="_Toc391120580"/>
    <w:bookmarkEnd w:id="9"/>
    <w:p w:rsidR="00E75BC5" w:rsidRPr="00181043" w:rsidRDefault="00D67204" w:rsidP="00181043">
      <w:pPr>
        <w:pStyle w:val="2"/>
      </w:pPr>
      <w:r w:rsidRPr="00181043">
        <w:lastRenderedPageBreak/>
        <w:fldChar w:fldCharType="begin"/>
      </w:r>
      <w:r w:rsidRPr="00181043">
        <w:instrText xml:space="preserve"> HYPERLINK  \l "Содержание" </w:instrText>
      </w:r>
      <w:r w:rsidRPr="00181043">
        <w:fldChar w:fldCharType="separate"/>
      </w:r>
      <w:bookmarkStart w:id="11" w:name="_Toc478217984"/>
      <w:r w:rsidR="00E75BC5" w:rsidRPr="00181043">
        <w:rPr>
          <w:rStyle w:val="ad"/>
          <w:color w:val="1A1A1A" w:themeColor="background1" w:themeShade="1A"/>
          <w:u w:val="none"/>
        </w:rPr>
        <w:t>1 Классификация усилителей и их характеристики</w:t>
      </w:r>
      <w:bookmarkEnd w:id="10"/>
      <w:bookmarkEnd w:id="11"/>
      <w:r w:rsidRPr="00181043">
        <w:fldChar w:fldCharType="end"/>
      </w:r>
    </w:p>
    <w:p w:rsidR="00723213" w:rsidRDefault="00723213" w:rsidP="00723213">
      <w:pPr>
        <w:pStyle w:val="11"/>
        <w:spacing w:line="360" w:lineRule="auto"/>
        <w:ind w:firstLine="720"/>
        <w:jc w:val="both"/>
        <w:rPr>
          <w:sz w:val="28"/>
          <w:szCs w:val="28"/>
        </w:rPr>
      </w:pPr>
    </w:p>
    <w:p w:rsidR="00181043" w:rsidRDefault="00E75BC5" w:rsidP="003136A2">
      <w:pPr>
        <w:spacing w:line="372" w:lineRule="auto"/>
        <w:ind w:firstLine="709"/>
        <w:jc w:val="both"/>
        <w:rPr>
          <w:bCs/>
          <w:sz w:val="28"/>
          <w:szCs w:val="22"/>
        </w:rPr>
      </w:pPr>
      <w:r w:rsidRPr="00E75BC5">
        <w:rPr>
          <w:b/>
          <w:bCs/>
          <w:sz w:val="28"/>
          <w:szCs w:val="22"/>
        </w:rPr>
        <w:t>Усилитель</w:t>
      </w:r>
      <w:r w:rsidR="00914D68">
        <w:rPr>
          <w:b/>
          <w:bCs/>
          <w:sz w:val="28"/>
          <w:szCs w:val="22"/>
        </w:rPr>
        <w:t xml:space="preserve"> </w:t>
      </w:r>
      <w:r w:rsidRPr="00E75BC5">
        <w:rPr>
          <w:bCs/>
          <w:sz w:val="28"/>
          <w:szCs w:val="22"/>
        </w:rPr>
        <w:t>– это прибор для усиления электрических колебаний соответствующих слышимо</w:t>
      </w:r>
      <w:r w:rsidR="00980761">
        <w:rPr>
          <w:bCs/>
          <w:sz w:val="28"/>
          <w:szCs w:val="22"/>
        </w:rPr>
        <w:t>му человеком звуковому диапазону</w:t>
      </w:r>
      <w:r w:rsidRPr="00E75BC5">
        <w:rPr>
          <w:bCs/>
          <w:sz w:val="28"/>
          <w:szCs w:val="22"/>
        </w:rPr>
        <w:t xml:space="preserve"> час</w:t>
      </w:r>
      <w:r w:rsidR="006B29CE">
        <w:rPr>
          <w:bCs/>
          <w:sz w:val="28"/>
          <w:szCs w:val="22"/>
        </w:rPr>
        <w:t>тот (обычно от 20 до 20 000 Гц</w:t>
      </w:r>
      <w:r w:rsidR="00980761">
        <w:rPr>
          <w:bCs/>
          <w:sz w:val="28"/>
          <w:szCs w:val="22"/>
        </w:rPr>
        <w:t>)</w:t>
      </w:r>
      <w:r w:rsidRPr="00E75BC5">
        <w:rPr>
          <w:bCs/>
          <w:sz w:val="28"/>
          <w:szCs w:val="22"/>
        </w:rPr>
        <w:t xml:space="preserve">. </w:t>
      </w:r>
      <w:r w:rsidR="006B29CE" w:rsidRPr="006B29CE">
        <w:rPr>
          <w:bCs/>
          <w:sz w:val="28"/>
          <w:szCs w:val="22"/>
        </w:rPr>
        <w:t>Может быть выполнен в виде самостоятельного устройства, или использоваться в составе более сложных устройств</w:t>
      </w:r>
      <w:r w:rsidR="00B01CF5">
        <w:rPr>
          <w:bCs/>
          <w:sz w:val="28"/>
          <w:szCs w:val="22"/>
        </w:rPr>
        <w:t xml:space="preserve"> – </w:t>
      </w:r>
      <w:r w:rsidR="006B29CE" w:rsidRPr="006B29CE">
        <w:rPr>
          <w:bCs/>
          <w:sz w:val="28"/>
          <w:szCs w:val="22"/>
        </w:rPr>
        <w:t>телевизоров, музыкальных центров, активных акустических систем, радиоприёмников, радиопередатчиков, радиотрансляционной сети и т. д.</w:t>
      </w:r>
    </w:p>
    <w:p w:rsidR="006B29CE" w:rsidRDefault="006B29CE" w:rsidP="006B29CE">
      <w:pPr>
        <w:spacing w:line="372" w:lineRule="auto"/>
        <w:ind w:firstLine="709"/>
        <w:jc w:val="both"/>
        <w:rPr>
          <w:bCs/>
          <w:sz w:val="28"/>
          <w:szCs w:val="22"/>
        </w:rPr>
      </w:pPr>
      <w:r>
        <w:rPr>
          <w:bCs/>
          <w:sz w:val="28"/>
          <w:szCs w:val="22"/>
        </w:rPr>
        <w:t xml:space="preserve">Усилители звуковой частоты (усилители мощности звуковой частоты) по способу работы с входным сигналом и принципу построения усилительных каскадов классифицируются по нескольким параметрам. </w:t>
      </w:r>
    </w:p>
    <w:p w:rsidR="003136A2" w:rsidRPr="001A0B86" w:rsidRDefault="003136A2" w:rsidP="00E75BC5">
      <w:pPr>
        <w:spacing w:line="372" w:lineRule="auto"/>
        <w:ind w:firstLine="709"/>
        <w:jc w:val="both"/>
        <w:rPr>
          <w:bCs/>
          <w:sz w:val="28"/>
          <w:szCs w:val="22"/>
        </w:rPr>
      </w:pPr>
    </w:p>
    <w:p w:rsidR="001A0B86" w:rsidRDefault="001A0B86" w:rsidP="00B44208">
      <w:pPr>
        <w:pStyle w:val="3"/>
        <w:numPr>
          <w:ilvl w:val="1"/>
          <w:numId w:val="26"/>
        </w:numPr>
      </w:pPr>
      <w:bookmarkStart w:id="12" w:name="_Toc478217985"/>
      <w:bookmarkStart w:id="13" w:name="_GoBack"/>
      <w:bookmarkEnd w:id="13"/>
      <w:r>
        <w:t>Классификация усилителей</w:t>
      </w:r>
      <w:bookmarkEnd w:id="12"/>
    </w:p>
    <w:p w:rsidR="003136A2" w:rsidRPr="00252957" w:rsidRDefault="003136A2" w:rsidP="00252957">
      <w:pPr>
        <w:spacing w:line="372" w:lineRule="auto"/>
        <w:jc w:val="center"/>
        <w:rPr>
          <w:sz w:val="28"/>
          <w:szCs w:val="22"/>
        </w:rPr>
      </w:pPr>
    </w:p>
    <w:p w:rsidR="000F0A80" w:rsidRDefault="000F0A80" w:rsidP="003136A2">
      <w:pPr>
        <w:spacing w:line="372" w:lineRule="auto"/>
        <w:ind w:firstLine="709"/>
        <w:jc w:val="both"/>
        <w:rPr>
          <w:b/>
          <w:sz w:val="28"/>
        </w:rPr>
      </w:pPr>
      <w:r w:rsidRPr="00011F25">
        <w:rPr>
          <w:b/>
          <w:sz w:val="28"/>
        </w:rPr>
        <w:t>Класс А</w:t>
      </w:r>
      <w:r>
        <w:rPr>
          <w:b/>
          <w:sz w:val="28"/>
        </w:rPr>
        <w:t>.</w:t>
      </w:r>
    </w:p>
    <w:p w:rsidR="007F4386" w:rsidRDefault="007F4386" w:rsidP="003136A2">
      <w:pPr>
        <w:spacing w:line="372" w:lineRule="auto"/>
        <w:ind w:firstLine="709"/>
        <w:jc w:val="both"/>
        <w:rPr>
          <w:sz w:val="28"/>
          <w:szCs w:val="22"/>
        </w:rPr>
      </w:pPr>
    </w:p>
    <w:p w:rsidR="001A0B86" w:rsidRPr="00980761" w:rsidRDefault="001A0B86" w:rsidP="003136A2">
      <w:pPr>
        <w:spacing w:line="372" w:lineRule="auto"/>
        <w:ind w:firstLine="709"/>
        <w:jc w:val="both"/>
        <w:rPr>
          <w:sz w:val="28"/>
          <w:szCs w:val="22"/>
        </w:rPr>
      </w:pPr>
      <w:r w:rsidRPr="00980761">
        <w:rPr>
          <w:sz w:val="28"/>
          <w:szCs w:val="22"/>
        </w:rPr>
        <w:t>Усилители класса А работают без отсечки сигнала на наиболее линейном участке вольтамперной характеристики усилительных элементов. Это обеспечивает минимум нелинейных искажений (THD и IMD), причем как на номинальной мощности, так и на малых мощностях.</w:t>
      </w:r>
    </w:p>
    <w:p w:rsidR="001A0B86" w:rsidRPr="00980761" w:rsidRDefault="001A0B86" w:rsidP="003136A2">
      <w:pPr>
        <w:spacing w:line="372" w:lineRule="auto"/>
        <w:ind w:firstLine="709"/>
        <w:jc w:val="both"/>
        <w:rPr>
          <w:sz w:val="28"/>
          <w:szCs w:val="22"/>
        </w:rPr>
      </w:pPr>
      <w:r w:rsidRPr="00980761">
        <w:rPr>
          <w:sz w:val="28"/>
          <w:szCs w:val="22"/>
        </w:rPr>
        <w:t>За этот минимум приходится расплачиваться внушительными потребляемой мощностью, размерами и массой. В среднем КПД усилителя класса А составляет 15-30</w:t>
      </w:r>
      <w:r w:rsidR="000F0A80">
        <w:rPr>
          <w:sz w:val="28"/>
          <w:szCs w:val="22"/>
        </w:rPr>
        <w:t> </w:t>
      </w:r>
      <w:r w:rsidRPr="00980761">
        <w:rPr>
          <w:sz w:val="28"/>
          <w:szCs w:val="22"/>
        </w:rPr>
        <w:t>%, а потребляемая мощность не зависит от величины выходной мощности. Мощность рассеяния максимальна при малых сигналах на выходе.</w:t>
      </w:r>
    </w:p>
    <w:p w:rsidR="001A0B86" w:rsidRDefault="001A0B86" w:rsidP="003136A2">
      <w:pPr>
        <w:spacing w:line="372" w:lineRule="auto"/>
        <w:ind w:firstLine="709"/>
        <w:jc w:val="both"/>
        <w:rPr>
          <w:sz w:val="28"/>
          <w:szCs w:val="22"/>
        </w:rPr>
      </w:pPr>
      <w:r w:rsidRPr="00980761">
        <w:rPr>
          <w:sz w:val="28"/>
          <w:szCs w:val="22"/>
        </w:rPr>
        <w:t>Интересными представителями усилителей класса А являются транзисторный Pass Labs XA 200.5 и ламповый Unison Research Sinfonia, сравнительные характеристики которых приведены в таблице</w:t>
      </w:r>
      <w:r w:rsidR="00252957" w:rsidRPr="00980761">
        <w:rPr>
          <w:sz w:val="28"/>
          <w:szCs w:val="22"/>
        </w:rPr>
        <w:t xml:space="preserve"> 1</w:t>
      </w:r>
      <w:r w:rsidR="000F0A80">
        <w:rPr>
          <w:sz w:val="28"/>
          <w:szCs w:val="22"/>
        </w:rPr>
        <w:t>.</w:t>
      </w:r>
    </w:p>
    <w:p w:rsidR="002C1473" w:rsidRDefault="002C1473" w:rsidP="003136A2">
      <w:pPr>
        <w:spacing w:line="372" w:lineRule="auto"/>
        <w:ind w:firstLine="709"/>
        <w:jc w:val="both"/>
        <w:rPr>
          <w:sz w:val="28"/>
          <w:szCs w:val="22"/>
        </w:rPr>
      </w:pPr>
    </w:p>
    <w:p w:rsidR="002C1473" w:rsidRDefault="002C1473" w:rsidP="003136A2">
      <w:pPr>
        <w:spacing w:line="372" w:lineRule="auto"/>
        <w:ind w:firstLine="709"/>
        <w:jc w:val="both"/>
        <w:rPr>
          <w:sz w:val="28"/>
          <w:szCs w:val="22"/>
        </w:rPr>
      </w:pPr>
    </w:p>
    <w:p w:rsidR="002C1473" w:rsidRPr="00127AC1" w:rsidRDefault="002C1473" w:rsidP="00C90B93">
      <w:pPr>
        <w:spacing w:line="360" w:lineRule="auto"/>
        <w:rPr>
          <w:sz w:val="28"/>
          <w:szCs w:val="28"/>
        </w:rPr>
      </w:pPr>
      <w:r w:rsidRPr="00127AC1">
        <w:rPr>
          <w:sz w:val="28"/>
          <w:szCs w:val="28"/>
        </w:rPr>
        <w:t>Таблица 1 – Сравнительные характеристики представителей усилителей звуковой частоты класса 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2"/>
        <w:gridCol w:w="3402"/>
      </w:tblGrid>
      <w:tr w:rsidR="001A0B86" w:rsidRPr="00127AC1" w:rsidTr="00594697">
        <w:tc>
          <w:tcPr>
            <w:tcW w:w="3402" w:type="dxa"/>
            <w:hideMark/>
          </w:tcPr>
          <w:p w:rsidR="001A0B86" w:rsidRPr="00127AC1" w:rsidRDefault="001A0B86" w:rsidP="001A0B86">
            <w:pPr>
              <w:rPr>
                <w:sz w:val="28"/>
                <w:szCs w:val="28"/>
              </w:rPr>
            </w:pPr>
            <w:r w:rsidRPr="00127AC1">
              <w:rPr>
                <w:sz w:val="28"/>
                <w:szCs w:val="28"/>
              </w:rPr>
              <w:t>Характеристики</w:t>
            </w:r>
          </w:p>
        </w:tc>
        <w:tc>
          <w:tcPr>
            <w:tcW w:w="2552" w:type="dxa"/>
            <w:hideMark/>
          </w:tcPr>
          <w:p w:rsidR="001A0B86" w:rsidRPr="00127AC1" w:rsidRDefault="001A0B86" w:rsidP="001A0B86">
            <w:pPr>
              <w:rPr>
                <w:sz w:val="28"/>
                <w:szCs w:val="28"/>
              </w:rPr>
            </w:pPr>
            <w:r w:rsidRPr="00127AC1">
              <w:rPr>
                <w:sz w:val="28"/>
                <w:szCs w:val="28"/>
              </w:rPr>
              <w:t>Pass Labs XA 200.5</w:t>
            </w:r>
          </w:p>
        </w:tc>
        <w:tc>
          <w:tcPr>
            <w:tcW w:w="3402" w:type="dxa"/>
            <w:hideMark/>
          </w:tcPr>
          <w:p w:rsidR="001A0B86" w:rsidRPr="00127AC1" w:rsidRDefault="001A0B86" w:rsidP="001A0B86">
            <w:pPr>
              <w:rPr>
                <w:sz w:val="28"/>
                <w:szCs w:val="28"/>
              </w:rPr>
            </w:pPr>
            <w:r w:rsidRPr="00127AC1">
              <w:rPr>
                <w:sz w:val="28"/>
                <w:szCs w:val="28"/>
              </w:rPr>
              <w:t>Unison Research Sinfonia</w:t>
            </w:r>
          </w:p>
        </w:tc>
      </w:tr>
      <w:tr w:rsidR="001A0B86" w:rsidRPr="00127AC1" w:rsidTr="00594697">
        <w:tc>
          <w:tcPr>
            <w:tcW w:w="3402" w:type="dxa"/>
            <w:hideMark/>
          </w:tcPr>
          <w:p w:rsidR="001A0B86" w:rsidRPr="00127AC1" w:rsidRDefault="001A0B86" w:rsidP="001A0B86">
            <w:pPr>
              <w:rPr>
                <w:sz w:val="28"/>
                <w:szCs w:val="28"/>
              </w:rPr>
            </w:pPr>
            <w:r w:rsidRPr="00127AC1">
              <w:rPr>
                <w:sz w:val="28"/>
                <w:szCs w:val="28"/>
              </w:rPr>
              <w:t>Номинальная мощность</w:t>
            </w:r>
          </w:p>
        </w:tc>
        <w:tc>
          <w:tcPr>
            <w:tcW w:w="2552" w:type="dxa"/>
            <w:hideMark/>
          </w:tcPr>
          <w:p w:rsidR="001A0B86" w:rsidRPr="00127AC1" w:rsidRDefault="001A0B86" w:rsidP="001A0B86">
            <w:pPr>
              <w:rPr>
                <w:sz w:val="28"/>
                <w:szCs w:val="28"/>
              </w:rPr>
            </w:pPr>
            <w:r w:rsidRPr="00127AC1">
              <w:rPr>
                <w:sz w:val="28"/>
                <w:szCs w:val="28"/>
              </w:rPr>
              <w:t>200 Вт</w:t>
            </w:r>
          </w:p>
        </w:tc>
        <w:tc>
          <w:tcPr>
            <w:tcW w:w="3402" w:type="dxa"/>
            <w:hideMark/>
          </w:tcPr>
          <w:p w:rsidR="001A0B86" w:rsidRPr="00127AC1" w:rsidRDefault="001A0B86" w:rsidP="001A0B86">
            <w:pPr>
              <w:rPr>
                <w:sz w:val="28"/>
                <w:szCs w:val="28"/>
              </w:rPr>
            </w:pPr>
            <w:r w:rsidRPr="00127AC1">
              <w:rPr>
                <w:sz w:val="28"/>
                <w:szCs w:val="28"/>
              </w:rPr>
              <w:t>25</w:t>
            </w:r>
            <w:r w:rsidR="005E74D9" w:rsidRPr="00127AC1">
              <w:rPr>
                <w:sz w:val="28"/>
                <w:szCs w:val="28"/>
              </w:rPr>
              <w:t xml:space="preserve"> </w:t>
            </w:r>
            <w:r w:rsidRPr="00127AC1">
              <w:rPr>
                <w:sz w:val="28"/>
                <w:szCs w:val="28"/>
              </w:rPr>
              <w:t>Вт</w:t>
            </w:r>
          </w:p>
        </w:tc>
      </w:tr>
      <w:tr w:rsidR="001A0B86" w:rsidRPr="00127AC1" w:rsidTr="00594697">
        <w:tc>
          <w:tcPr>
            <w:tcW w:w="3402" w:type="dxa"/>
            <w:hideMark/>
          </w:tcPr>
          <w:p w:rsidR="001A0B86" w:rsidRPr="00127AC1" w:rsidRDefault="001A0B86" w:rsidP="001A0B86">
            <w:pPr>
              <w:rPr>
                <w:sz w:val="28"/>
                <w:szCs w:val="28"/>
              </w:rPr>
            </w:pPr>
            <w:r w:rsidRPr="00127AC1">
              <w:rPr>
                <w:sz w:val="28"/>
                <w:szCs w:val="28"/>
              </w:rPr>
              <w:t>Коэффициент гармонических искажений</w:t>
            </w:r>
          </w:p>
        </w:tc>
        <w:tc>
          <w:tcPr>
            <w:tcW w:w="2552" w:type="dxa"/>
            <w:hideMark/>
          </w:tcPr>
          <w:p w:rsidR="001A0B86" w:rsidRPr="00127AC1" w:rsidRDefault="001A0B86" w:rsidP="001A0B86">
            <w:pPr>
              <w:rPr>
                <w:sz w:val="28"/>
                <w:szCs w:val="28"/>
              </w:rPr>
            </w:pPr>
            <w:r w:rsidRPr="00127AC1">
              <w:rPr>
                <w:sz w:val="28"/>
                <w:szCs w:val="28"/>
              </w:rPr>
              <w:t>1</w:t>
            </w:r>
            <w:r w:rsidR="000F0A80" w:rsidRPr="00127AC1">
              <w:rPr>
                <w:sz w:val="28"/>
                <w:szCs w:val="28"/>
              </w:rPr>
              <w:t xml:space="preserve"> </w:t>
            </w:r>
            <w:r w:rsidRPr="00127AC1">
              <w:rPr>
                <w:sz w:val="28"/>
                <w:szCs w:val="28"/>
              </w:rPr>
              <w:t>% (400</w:t>
            </w:r>
            <w:r w:rsidR="000F0A80" w:rsidRPr="00127AC1">
              <w:rPr>
                <w:sz w:val="28"/>
                <w:szCs w:val="28"/>
              </w:rPr>
              <w:t xml:space="preserve"> </w:t>
            </w:r>
            <w:r w:rsidRPr="00127AC1">
              <w:rPr>
                <w:sz w:val="28"/>
                <w:szCs w:val="28"/>
              </w:rPr>
              <w:t>Вт)</w:t>
            </w:r>
          </w:p>
        </w:tc>
        <w:tc>
          <w:tcPr>
            <w:tcW w:w="3402" w:type="dxa"/>
            <w:hideMark/>
          </w:tcPr>
          <w:p w:rsidR="001A0B86" w:rsidRPr="00127AC1" w:rsidRDefault="001A0B86" w:rsidP="001A0B86">
            <w:pPr>
              <w:rPr>
                <w:sz w:val="28"/>
                <w:szCs w:val="28"/>
              </w:rPr>
            </w:pPr>
            <w:r w:rsidRPr="00127AC1">
              <w:rPr>
                <w:sz w:val="28"/>
                <w:szCs w:val="28"/>
              </w:rPr>
              <w:t>не указывается</w:t>
            </w:r>
          </w:p>
        </w:tc>
      </w:tr>
      <w:tr w:rsidR="001A0B86" w:rsidRPr="00127AC1" w:rsidTr="00594697">
        <w:tc>
          <w:tcPr>
            <w:tcW w:w="3402" w:type="dxa"/>
            <w:hideMark/>
          </w:tcPr>
          <w:p w:rsidR="001A0B86" w:rsidRPr="00127AC1" w:rsidRDefault="001A0B86" w:rsidP="001A0B86">
            <w:pPr>
              <w:rPr>
                <w:sz w:val="28"/>
                <w:szCs w:val="28"/>
              </w:rPr>
            </w:pPr>
            <w:r w:rsidRPr="00127AC1">
              <w:rPr>
                <w:sz w:val="28"/>
                <w:szCs w:val="28"/>
              </w:rPr>
              <w:t>Диапазон воспроизводимых частот</w:t>
            </w:r>
          </w:p>
        </w:tc>
        <w:tc>
          <w:tcPr>
            <w:tcW w:w="2552" w:type="dxa"/>
            <w:hideMark/>
          </w:tcPr>
          <w:p w:rsidR="001A0B86" w:rsidRPr="00127AC1" w:rsidRDefault="001A0B86" w:rsidP="001A0B86">
            <w:pPr>
              <w:rPr>
                <w:sz w:val="28"/>
                <w:szCs w:val="28"/>
              </w:rPr>
            </w:pPr>
            <w:r w:rsidRPr="00127AC1">
              <w:rPr>
                <w:sz w:val="28"/>
                <w:szCs w:val="28"/>
              </w:rPr>
              <w:t>1.5 – 100000 Гц</w:t>
            </w:r>
          </w:p>
        </w:tc>
        <w:tc>
          <w:tcPr>
            <w:tcW w:w="3402" w:type="dxa"/>
            <w:hideMark/>
          </w:tcPr>
          <w:p w:rsidR="001A0B86" w:rsidRPr="00127AC1" w:rsidRDefault="001A0B86" w:rsidP="001A0B86">
            <w:pPr>
              <w:rPr>
                <w:sz w:val="28"/>
                <w:szCs w:val="28"/>
              </w:rPr>
            </w:pPr>
            <w:r w:rsidRPr="00127AC1">
              <w:rPr>
                <w:sz w:val="28"/>
                <w:szCs w:val="28"/>
              </w:rPr>
              <w:t>20 – 30000 Гц</w:t>
            </w:r>
          </w:p>
        </w:tc>
      </w:tr>
      <w:tr w:rsidR="001A0B86" w:rsidRPr="00127AC1" w:rsidTr="00594697">
        <w:tc>
          <w:tcPr>
            <w:tcW w:w="3402" w:type="dxa"/>
            <w:hideMark/>
          </w:tcPr>
          <w:p w:rsidR="001A0B86" w:rsidRPr="00127AC1" w:rsidRDefault="001A0B86" w:rsidP="001A0B86">
            <w:pPr>
              <w:rPr>
                <w:sz w:val="28"/>
                <w:szCs w:val="28"/>
              </w:rPr>
            </w:pPr>
            <w:r w:rsidRPr="00127AC1">
              <w:rPr>
                <w:sz w:val="28"/>
                <w:szCs w:val="28"/>
              </w:rPr>
              <w:t>Потребляемая мощность</w:t>
            </w:r>
          </w:p>
        </w:tc>
        <w:tc>
          <w:tcPr>
            <w:tcW w:w="2552" w:type="dxa"/>
            <w:hideMark/>
          </w:tcPr>
          <w:p w:rsidR="001A0B86" w:rsidRPr="00127AC1" w:rsidRDefault="001A0B86" w:rsidP="001A0B86">
            <w:pPr>
              <w:rPr>
                <w:sz w:val="28"/>
                <w:szCs w:val="28"/>
              </w:rPr>
            </w:pPr>
            <w:r w:rsidRPr="00127AC1">
              <w:rPr>
                <w:sz w:val="28"/>
                <w:szCs w:val="28"/>
              </w:rPr>
              <w:t>700 Вт</w:t>
            </w:r>
          </w:p>
        </w:tc>
        <w:tc>
          <w:tcPr>
            <w:tcW w:w="3402" w:type="dxa"/>
            <w:hideMark/>
          </w:tcPr>
          <w:p w:rsidR="001A0B86" w:rsidRPr="00127AC1" w:rsidRDefault="001A0B86" w:rsidP="001A0B86">
            <w:pPr>
              <w:rPr>
                <w:sz w:val="28"/>
                <w:szCs w:val="28"/>
              </w:rPr>
            </w:pPr>
            <w:r w:rsidRPr="00127AC1">
              <w:rPr>
                <w:sz w:val="28"/>
                <w:szCs w:val="28"/>
              </w:rPr>
              <w:t>500 Вт</w:t>
            </w:r>
          </w:p>
        </w:tc>
      </w:tr>
      <w:tr w:rsidR="001A0B86" w:rsidRPr="00127AC1" w:rsidTr="00594697">
        <w:tc>
          <w:tcPr>
            <w:tcW w:w="3402" w:type="dxa"/>
            <w:hideMark/>
          </w:tcPr>
          <w:p w:rsidR="001A0B86" w:rsidRPr="00127AC1" w:rsidRDefault="001A0B86" w:rsidP="001A0B86">
            <w:pPr>
              <w:rPr>
                <w:sz w:val="28"/>
                <w:szCs w:val="28"/>
              </w:rPr>
            </w:pPr>
            <w:r w:rsidRPr="00127AC1">
              <w:rPr>
                <w:sz w:val="28"/>
                <w:szCs w:val="28"/>
              </w:rPr>
              <w:t>Масса</w:t>
            </w:r>
          </w:p>
        </w:tc>
        <w:tc>
          <w:tcPr>
            <w:tcW w:w="2552" w:type="dxa"/>
            <w:hideMark/>
          </w:tcPr>
          <w:p w:rsidR="001A0B86" w:rsidRPr="00127AC1" w:rsidRDefault="001A0B86" w:rsidP="001A0B86">
            <w:pPr>
              <w:rPr>
                <w:sz w:val="28"/>
                <w:szCs w:val="28"/>
              </w:rPr>
            </w:pPr>
            <w:r w:rsidRPr="00127AC1">
              <w:rPr>
                <w:sz w:val="28"/>
                <w:szCs w:val="28"/>
              </w:rPr>
              <w:t>81 кг</w:t>
            </w:r>
          </w:p>
        </w:tc>
        <w:tc>
          <w:tcPr>
            <w:tcW w:w="3402" w:type="dxa"/>
            <w:hideMark/>
          </w:tcPr>
          <w:p w:rsidR="001A0B86" w:rsidRPr="00127AC1" w:rsidRDefault="001A0B86" w:rsidP="001A0B86">
            <w:pPr>
              <w:rPr>
                <w:sz w:val="28"/>
                <w:szCs w:val="28"/>
              </w:rPr>
            </w:pPr>
            <w:r w:rsidRPr="00127AC1">
              <w:rPr>
                <w:sz w:val="28"/>
                <w:szCs w:val="28"/>
              </w:rPr>
              <w:t>25 кг</w:t>
            </w:r>
          </w:p>
        </w:tc>
      </w:tr>
    </w:tbl>
    <w:p w:rsidR="000F0A80" w:rsidRDefault="000F0A80" w:rsidP="000F0A80">
      <w:pPr>
        <w:ind w:firstLine="709"/>
        <w:rPr>
          <w:sz w:val="28"/>
          <w:szCs w:val="22"/>
          <w:highlight w:val="yellow"/>
        </w:rPr>
      </w:pPr>
    </w:p>
    <w:p w:rsidR="00252957" w:rsidRDefault="00252957" w:rsidP="006F4732">
      <w:pPr>
        <w:spacing w:line="360" w:lineRule="auto"/>
        <w:ind w:firstLine="709"/>
        <w:jc w:val="both"/>
        <w:rPr>
          <w:bCs/>
          <w:sz w:val="28"/>
          <w:szCs w:val="22"/>
        </w:rPr>
      </w:pPr>
    </w:p>
    <w:p w:rsidR="006F4732" w:rsidRDefault="006D7535" w:rsidP="006F4732">
      <w:pPr>
        <w:spacing w:line="360" w:lineRule="auto"/>
        <w:ind w:firstLine="709"/>
        <w:rPr>
          <w:b/>
          <w:sz w:val="28"/>
        </w:rPr>
      </w:pPr>
      <w:r w:rsidRPr="00011F25">
        <w:rPr>
          <w:b/>
          <w:sz w:val="28"/>
        </w:rPr>
        <w:t>Класс В</w:t>
      </w:r>
      <w:r w:rsidR="000F0A80">
        <w:rPr>
          <w:b/>
          <w:sz w:val="28"/>
        </w:rPr>
        <w:t>.</w:t>
      </w:r>
      <w:r w:rsidR="006F4732">
        <w:rPr>
          <w:b/>
          <w:sz w:val="28"/>
        </w:rPr>
        <w:t xml:space="preserve"> </w:t>
      </w:r>
    </w:p>
    <w:p w:rsidR="007F4386" w:rsidRDefault="007F4386" w:rsidP="006F4732">
      <w:pPr>
        <w:spacing w:line="360" w:lineRule="auto"/>
        <w:ind w:firstLine="709"/>
        <w:rPr>
          <w:b/>
          <w:sz w:val="28"/>
        </w:rPr>
      </w:pPr>
    </w:p>
    <w:p w:rsidR="00CE7A96" w:rsidRDefault="00CE7A96" w:rsidP="006F4732">
      <w:pPr>
        <w:spacing w:line="360" w:lineRule="auto"/>
        <w:ind w:firstLine="709"/>
        <w:jc w:val="both"/>
        <w:rPr>
          <w:sz w:val="28"/>
          <w:szCs w:val="22"/>
        </w:rPr>
      </w:pPr>
      <w:r w:rsidRPr="00980761">
        <w:rPr>
          <w:sz w:val="28"/>
          <w:szCs w:val="22"/>
        </w:rPr>
        <w:t>Усилительные элементы работают с отсечкой 90 градусов. Для обеспечения такого режима работы усилителя используется двухтактная схема, когда каждая часть схемы усиливает свою «половинку» сигнала. Основная проблема усилителей в классе В</w:t>
      </w:r>
      <w:r w:rsidR="000F0A80">
        <w:rPr>
          <w:sz w:val="28"/>
          <w:szCs w:val="22"/>
        </w:rPr>
        <w:t xml:space="preserve"> – </w:t>
      </w:r>
      <w:r w:rsidRPr="00980761">
        <w:rPr>
          <w:sz w:val="28"/>
          <w:szCs w:val="22"/>
        </w:rPr>
        <w:t>это наличие искажений из-за ступенчатого перехода от одной полуволны к другой</w:t>
      </w:r>
      <w:r w:rsidR="000F0A80">
        <w:rPr>
          <w:sz w:val="28"/>
          <w:szCs w:val="22"/>
        </w:rPr>
        <w:t xml:space="preserve"> (</w:t>
      </w:r>
      <w:r w:rsidR="002C1473" w:rsidRPr="009F242D">
        <w:rPr>
          <w:sz w:val="28"/>
          <w:szCs w:val="22"/>
        </w:rPr>
        <w:t>рисунок 1</w:t>
      </w:r>
      <w:r w:rsidR="000F0A80">
        <w:rPr>
          <w:sz w:val="28"/>
          <w:szCs w:val="22"/>
        </w:rPr>
        <w:t>)</w:t>
      </w:r>
      <w:r w:rsidRPr="00980761">
        <w:rPr>
          <w:sz w:val="28"/>
          <w:szCs w:val="22"/>
        </w:rPr>
        <w:t>. Поэтому, при малых уровнях входного сигнала нелинейные искажения достигают своего максимума.</w:t>
      </w:r>
    </w:p>
    <w:p w:rsidR="000F0A80" w:rsidRPr="00980761" w:rsidRDefault="000F0A80" w:rsidP="00CE7A96">
      <w:pPr>
        <w:spacing w:line="372" w:lineRule="auto"/>
        <w:ind w:firstLine="709"/>
        <w:jc w:val="both"/>
        <w:rPr>
          <w:sz w:val="28"/>
          <w:szCs w:val="22"/>
        </w:rPr>
      </w:pPr>
    </w:p>
    <w:p w:rsidR="006D7535" w:rsidRDefault="006D7535" w:rsidP="006D7535">
      <w:pPr>
        <w:keepNext/>
        <w:spacing w:line="372" w:lineRule="auto"/>
        <w:jc w:val="center"/>
      </w:pPr>
      <w:r>
        <w:rPr>
          <w:noProof/>
        </w:rPr>
        <w:drawing>
          <wp:inline distT="0" distB="0" distL="0" distR="0" wp14:anchorId="260AFF54" wp14:editId="0EF20559">
            <wp:extent cx="2741365" cy="1797959"/>
            <wp:effectExtent l="0" t="0" r="1905" b="0"/>
            <wp:docPr id="13" name="Рисунок 13" descr="http://www.hifiaudio-spb.ru/images/texts/amplif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fiaudio-spb.ru/images/texts/amplif_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996" cy="1801652"/>
                    </a:xfrm>
                    <a:prstGeom prst="rect">
                      <a:avLst/>
                    </a:prstGeom>
                    <a:noFill/>
                    <a:ln>
                      <a:noFill/>
                    </a:ln>
                  </pic:spPr>
                </pic:pic>
              </a:graphicData>
            </a:graphic>
          </wp:inline>
        </w:drawing>
      </w:r>
    </w:p>
    <w:p w:rsidR="00C90B93" w:rsidRDefault="00C90B93" w:rsidP="00252957">
      <w:pPr>
        <w:spacing w:line="372" w:lineRule="auto"/>
        <w:jc w:val="center"/>
        <w:rPr>
          <w:sz w:val="28"/>
          <w:szCs w:val="22"/>
        </w:rPr>
      </w:pPr>
    </w:p>
    <w:p w:rsidR="006D7535" w:rsidRDefault="002C1473" w:rsidP="00252957">
      <w:pPr>
        <w:spacing w:line="372" w:lineRule="auto"/>
        <w:jc w:val="center"/>
        <w:rPr>
          <w:sz w:val="28"/>
          <w:szCs w:val="22"/>
        </w:rPr>
      </w:pPr>
      <w:r>
        <w:rPr>
          <w:sz w:val="28"/>
          <w:szCs w:val="22"/>
        </w:rPr>
        <w:t>Рисунок 1</w:t>
      </w:r>
      <w:r w:rsidR="000F0A80">
        <w:rPr>
          <w:sz w:val="28"/>
          <w:szCs w:val="22"/>
        </w:rPr>
        <w:t xml:space="preserve"> – </w:t>
      </w:r>
      <w:r w:rsidR="006D7535" w:rsidRPr="00252957">
        <w:rPr>
          <w:sz w:val="28"/>
          <w:szCs w:val="22"/>
        </w:rPr>
        <w:t>Искажения типа ступенька в усилителях класса В</w:t>
      </w:r>
    </w:p>
    <w:p w:rsidR="00F02A6E" w:rsidRPr="002C1473" w:rsidRDefault="00F02A6E" w:rsidP="00252957">
      <w:pPr>
        <w:spacing w:line="372" w:lineRule="auto"/>
        <w:jc w:val="center"/>
        <w:rPr>
          <w:sz w:val="28"/>
          <w:szCs w:val="22"/>
        </w:rPr>
      </w:pPr>
    </w:p>
    <w:p w:rsidR="006D7535" w:rsidRPr="00980761" w:rsidRDefault="006D7535" w:rsidP="000F0A80">
      <w:pPr>
        <w:spacing w:line="360" w:lineRule="auto"/>
        <w:ind w:firstLine="709"/>
        <w:jc w:val="both"/>
        <w:rPr>
          <w:sz w:val="28"/>
          <w:szCs w:val="22"/>
        </w:rPr>
      </w:pPr>
      <w:r w:rsidRPr="00980761">
        <w:rPr>
          <w:sz w:val="28"/>
          <w:szCs w:val="22"/>
        </w:rPr>
        <w:t xml:space="preserve">Достоинством усилителя класса В можно считать высокий КПД, который теоретически может достигнуть </w:t>
      </w:r>
      <w:r w:rsidRPr="009F242D">
        <w:rPr>
          <w:sz w:val="28"/>
          <w:szCs w:val="22"/>
        </w:rPr>
        <w:t>78</w:t>
      </w:r>
      <w:r w:rsidR="000F0A80" w:rsidRPr="009F242D">
        <w:rPr>
          <w:sz w:val="28"/>
          <w:szCs w:val="22"/>
        </w:rPr>
        <w:t xml:space="preserve"> </w:t>
      </w:r>
      <w:r w:rsidRPr="009F242D">
        <w:rPr>
          <w:sz w:val="28"/>
          <w:szCs w:val="22"/>
        </w:rPr>
        <w:t>%.</w:t>
      </w:r>
      <w:r w:rsidRPr="00980761">
        <w:rPr>
          <w:sz w:val="28"/>
          <w:szCs w:val="22"/>
        </w:rPr>
        <w:t xml:space="preserve"> Потребляемая мощность усилителя </w:t>
      </w:r>
      <w:r w:rsidRPr="00980761">
        <w:rPr>
          <w:sz w:val="28"/>
          <w:szCs w:val="22"/>
        </w:rPr>
        <w:lastRenderedPageBreak/>
        <w:t>пропорциональна выходной мощности, и при отсутствии сигнала на входе она вообще равна нулю. Несмотря на высокий КПД, обнаружить среди современных моделей усилители класса В вряд ли кому-то удастся.</w:t>
      </w:r>
    </w:p>
    <w:p w:rsidR="002C1473" w:rsidRDefault="002C1473" w:rsidP="000F0A80">
      <w:pPr>
        <w:spacing w:line="360" w:lineRule="auto"/>
        <w:ind w:firstLine="709"/>
        <w:rPr>
          <w:b/>
          <w:sz w:val="28"/>
          <w:highlight w:val="green"/>
        </w:rPr>
      </w:pPr>
    </w:p>
    <w:p w:rsidR="006D7535" w:rsidRDefault="006D7535" w:rsidP="000F0A80">
      <w:pPr>
        <w:spacing w:line="360" w:lineRule="auto"/>
        <w:ind w:firstLine="709"/>
        <w:rPr>
          <w:b/>
          <w:sz w:val="28"/>
        </w:rPr>
      </w:pPr>
      <w:r w:rsidRPr="00127AC1">
        <w:rPr>
          <w:b/>
          <w:sz w:val="28"/>
        </w:rPr>
        <w:t>Класс АВ</w:t>
      </w:r>
      <w:r w:rsidR="000F0A80" w:rsidRPr="00127AC1">
        <w:rPr>
          <w:b/>
          <w:sz w:val="28"/>
        </w:rPr>
        <w:t>.</w:t>
      </w:r>
    </w:p>
    <w:p w:rsidR="007F4386" w:rsidRPr="00011F25" w:rsidRDefault="007F4386" w:rsidP="000F0A80">
      <w:pPr>
        <w:spacing w:line="360" w:lineRule="auto"/>
        <w:ind w:firstLine="709"/>
        <w:rPr>
          <w:b/>
          <w:sz w:val="28"/>
        </w:rPr>
      </w:pPr>
    </w:p>
    <w:p w:rsidR="006D7535" w:rsidRPr="00980761" w:rsidRDefault="006D7535" w:rsidP="000F0A80">
      <w:pPr>
        <w:spacing w:line="360" w:lineRule="auto"/>
        <w:ind w:firstLine="709"/>
        <w:jc w:val="both"/>
        <w:rPr>
          <w:sz w:val="28"/>
          <w:szCs w:val="22"/>
        </w:rPr>
      </w:pPr>
      <w:r w:rsidRPr="00980761">
        <w:rPr>
          <w:sz w:val="28"/>
          <w:szCs w:val="22"/>
        </w:rPr>
        <w:t>Как следует из названия усилители класса АВ – это попытка объединить достоинства усилителей А и В класса, т.е. добиться высокого КПД и приемлемого уровня нелинейных искажений</w:t>
      </w:r>
      <w:r w:rsidR="00721757">
        <w:rPr>
          <w:sz w:val="28"/>
          <w:szCs w:val="22"/>
        </w:rPr>
        <w:t xml:space="preserve"> (рисунок 2</w:t>
      </w:r>
      <w:r w:rsidR="00710C50">
        <w:rPr>
          <w:sz w:val="28"/>
          <w:szCs w:val="22"/>
        </w:rPr>
        <w:t>)</w:t>
      </w:r>
      <w:r w:rsidRPr="00980761">
        <w:rPr>
          <w:sz w:val="28"/>
          <w:szCs w:val="22"/>
        </w:rPr>
        <w:t>. Для того чтобы избавиться от ступенчатого перехода при переключении усилительных элементов используется угол отсечки более 90 градусов, т.е. рабочая точка выбирается в начале линейного участка вольтамперной характеристики. За счет этого при отсутствии сигнала на входе усилительные элементы не запираются, и через них протекает некоторый ток покоя, иногда значительный. Из-за этого уменьшается коэффициент полезного действия и возникает незначительная проблема стабилизации тока покоя, но зато существенно уменьшаются нелинейные искажения.</w:t>
      </w:r>
    </w:p>
    <w:p w:rsidR="006D7535" w:rsidRPr="00980761" w:rsidRDefault="006D7535" w:rsidP="003136A2">
      <w:pPr>
        <w:spacing w:line="372" w:lineRule="auto"/>
        <w:ind w:firstLine="709"/>
        <w:jc w:val="both"/>
        <w:rPr>
          <w:sz w:val="28"/>
          <w:szCs w:val="22"/>
        </w:rPr>
      </w:pPr>
      <w:r w:rsidRPr="00980761">
        <w:rPr>
          <w:sz w:val="28"/>
          <w:szCs w:val="22"/>
        </w:rPr>
        <w:t xml:space="preserve">Среди аналоговых усилителей данный режим работы встречается чаще всего. </w:t>
      </w:r>
    </w:p>
    <w:p w:rsidR="006D7535" w:rsidRDefault="006D7535" w:rsidP="00181043">
      <w:pPr>
        <w:spacing w:line="372" w:lineRule="auto"/>
        <w:ind w:firstLine="709"/>
        <w:jc w:val="both"/>
        <w:rPr>
          <w:sz w:val="28"/>
          <w:szCs w:val="22"/>
        </w:rPr>
      </w:pPr>
    </w:p>
    <w:p w:rsidR="006D7535" w:rsidRDefault="006D7535" w:rsidP="006D7535">
      <w:pPr>
        <w:keepNext/>
        <w:spacing w:line="372" w:lineRule="auto"/>
        <w:jc w:val="center"/>
      </w:pPr>
      <w:r>
        <w:rPr>
          <w:noProof/>
        </w:rPr>
        <w:drawing>
          <wp:inline distT="0" distB="0" distL="0" distR="0" wp14:anchorId="75C3D3E9" wp14:editId="74A594C4">
            <wp:extent cx="4013246" cy="175348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ifiaudio-spb.ru/images/texts/amplif_2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13246" cy="1753480"/>
                    </a:xfrm>
                    <a:prstGeom prst="rect">
                      <a:avLst/>
                    </a:prstGeom>
                    <a:noFill/>
                    <a:ln>
                      <a:noFill/>
                    </a:ln>
                  </pic:spPr>
                </pic:pic>
              </a:graphicData>
            </a:graphic>
          </wp:inline>
        </w:drawing>
      </w:r>
    </w:p>
    <w:p w:rsidR="006D7535" w:rsidRDefault="006D7535" w:rsidP="006D7535">
      <w:pPr>
        <w:keepNext/>
        <w:spacing w:line="372" w:lineRule="auto"/>
        <w:jc w:val="center"/>
      </w:pPr>
    </w:p>
    <w:p w:rsidR="001A3DBD" w:rsidRDefault="006D7535" w:rsidP="00252957">
      <w:pPr>
        <w:spacing w:line="372" w:lineRule="auto"/>
        <w:jc w:val="center"/>
        <w:rPr>
          <w:sz w:val="28"/>
          <w:szCs w:val="22"/>
        </w:rPr>
      </w:pPr>
      <w:r w:rsidRPr="00252957">
        <w:rPr>
          <w:sz w:val="28"/>
          <w:szCs w:val="22"/>
        </w:rPr>
        <w:t xml:space="preserve">Рисунок </w:t>
      </w:r>
      <w:r w:rsidR="00721757">
        <w:rPr>
          <w:sz w:val="28"/>
          <w:szCs w:val="22"/>
        </w:rPr>
        <w:t>2</w:t>
      </w:r>
      <w:r w:rsidR="000F0A80">
        <w:rPr>
          <w:sz w:val="28"/>
          <w:szCs w:val="22"/>
        </w:rPr>
        <w:t xml:space="preserve"> – </w:t>
      </w:r>
      <w:r w:rsidRPr="00252957">
        <w:rPr>
          <w:sz w:val="28"/>
          <w:szCs w:val="22"/>
        </w:rPr>
        <w:t xml:space="preserve">Минимизация искажения типа «ступенька» </w:t>
      </w:r>
    </w:p>
    <w:p w:rsidR="006D7535" w:rsidRDefault="006D7535" w:rsidP="00252957">
      <w:pPr>
        <w:spacing w:line="372" w:lineRule="auto"/>
        <w:jc w:val="center"/>
        <w:rPr>
          <w:sz w:val="28"/>
          <w:szCs w:val="22"/>
        </w:rPr>
      </w:pPr>
      <w:r w:rsidRPr="00252957">
        <w:rPr>
          <w:sz w:val="28"/>
          <w:szCs w:val="22"/>
        </w:rPr>
        <w:t>в усилителях класса АВ</w:t>
      </w:r>
    </w:p>
    <w:p w:rsidR="00252957" w:rsidRDefault="00252957" w:rsidP="00181043">
      <w:pPr>
        <w:spacing w:line="372" w:lineRule="auto"/>
        <w:ind w:firstLine="709"/>
        <w:jc w:val="both"/>
        <w:rPr>
          <w:sz w:val="28"/>
          <w:szCs w:val="22"/>
        </w:rPr>
      </w:pPr>
    </w:p>
    <w:p w:rsidR="007F4386" w:rsidRDefault="007F4386" w:rsidP="00011F25">
      <w:pPr>
        <w:ind w:firstLine="709"/>
        <w:rPr>
          <w:b/>
          <w:sz w:val="28"/>
        </w:rPr>
      </w:pPr>
    </w:p>
    <w:p w:rsidR="00252957" w:rsidRPr="00011F25" w:rsidRDefault="00252957" w:rsidP="00011F25">
      <w:pPr>
        <w:ind w:firstLine="709"/>
        <w:rPr>
          <w:b/>
          <w:sz w:val="28"/>
        </w:rPr>
      </w:pPr>
      <w:r w:rsidRPr="00011F25">
        <w:rPr>
          <w:b/>
          <w:sz w:val="28"/>
        </w:rPr>
        <w:t>Класс D</w:t>
      </w:r>
      <w:r w:rsidR="00C90B93">
        <w:rPr>
          <w:b/>
          <w:sz w:val="28"/>
        </w:rPr>
        <w:t>.</w:t>
      </w:r>
    </w:p>
    <w:p w:rsidR="00252957" w:rsidRDefault="00252957" w:rsidP="00181043">
      <w:pPr>
        <w:spacing w:line="372" w:lineRule="auto"/>
        <w:ind w:firstLine="709"/>
        <w:jc w:val="both"/>
        <w:rPr>
          <w:sz w:val="28"/>
          <w:szCs w:val="22"/>
        </w:rPr>
      </w:pPr>
    </w:p>
    <w:p w:rsidR="00252957" w:rsidRDefault="00252957" w:rsidP="003136A2">
      <w:pPr>
        <w:spacing w:line="372" w:lineRule="auto"/>
        <w:ind w:firstLine="709"/>
        <w:jc w:val="both"/>
        <w:rPr>
          <w:sz w:val="28"/>
          <w:szCs w:val="22"/>
        </w:rPr>
      </w:pPr>
      <w:r w:rsidRPr="00980761">
        <w:rPr>
          <w:sz w:val="28"/>
          <w:szCs w:val="22"/>
        </w:rPr>
        <w:t>Строго говоря, класс D</w:t>
      </w:r>
      <w:r w:rsidR="000F0A80">
        <w:rPr>
          <w:sz w:val="28"/>
          <w:szCs w:val="22"/>
        </w:rPr>
        <w:t xml:space="preserve"> – </w:t>
      </w:r>
      <w:r w:rsidRPr="00980761">
        <w:rPr>
          <w:sz w:val="28"/>
          <w:szCs w:val="22"/>
        </w:rPr>
        <w:t>это не только схема построения или режим работы выходного каскада</w:t>
      </w:r>
      <w:r w:rsidR="000F0A80">
        <w:rPr>
          <w:sz w:val="28"/>
          <w:szCs w:val="22"/>
        </w:rPr>
        <w:t xml:space="preserve"> – </w:t>
      </w:r>
      <w:r w:rsidRPr="00980761">
        <w:rPr>
          <w:sz w:val="28"/>
          <w:szCs w:val="22"/>
        </w:rPr>
        <w:t>это отдельный класс усилителей. Более логично было бы назвать их импульсными, но историческое название «цифровой» за ними уже прочно закрепилось. Рассмотрим общую структурную схему усилит</w:t>
      </w:r>
      <w:r w:rsidR="00721757">
        <w:rPr>
          <w:sz w:val="28"/>
          <w:szCs w:val="22"/>
        </w:rPr>
        <w:t>еля, представленную на рисунке 3</w:t>
      </w:r>
      <w:r w:rsidRPr="00980761">
        <w:rPr>
          <w:sz w:val="28"/>
          <w:szCs w:val="22"/>
        </w:rPr>
        <w:t>.</w:t>
      </w:r>
    </w:p>
    <w:p w:rsidR="00252957" w:rsidRDefault="00252957" w:rsidP="00181043">
      <w:pPr>
        <w:spacing w:line="372" w:lineRule="auto"/>
        <w:ind w:firstLine="709"/>
        <w:jc w:val="both"/>
        <w:rPr>
          <w:sz w:val="28"/>
          <w:szCs w:val="22"/>
        </w:rPr>
      </w:pPr>
    </w:p>
    <w:p w:rsidR="00252957" w:rsidRDefault="00252957" w:rsidP="00252957">
      <w:pPr>
        <w:keepNext/>
        <w:spacing w:line="372" w:lineRule="auto"/>
        <w:jc w:val="both"/>
      </w:pPr>
      <w:r>
        <w:rPr>
          <w:noProof/>
        </w:rPr>
        <w:drawing>
          <wp:inline distT="0" distB="0" distL="0" distR="0" wp14:anchorId="0F491E9D" wp14:editId="032826CF">
            <wp:extent cx="5751555" cy="1310819"/>
            <wp:effectExtent l="0" t="0" r="1905"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ifiaudio-spb.ru/images/texts/amplif_25.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1555" cy="1310819"/>
                    </a:xfrm>
                    <a:prstGeom prst="rect">
                      <a:avLst/>
                    </a:prstGeom>
                    <a:noFill/>
                    <a:ln>
                      <a:noFill/>
                    </a:ln>
                  </pic:spPr>
                </pic:pic>
              </a:graphicData>
            </a:graphic>
          </wp:inline>
        </w:drawing>
      </w:r>
    </w:p>
    <w:p w:rsidR="00252957" w:rsidRDefault="00252957" w:rsidP="00252957">
      <w:pPr>
        <w:spacing w:line="372" w:lineRule="auto"/>
        <w:jc w:val="center"/>
        <w:rPr>
          <w:sz w:val="28"/>
          <w:szCs w:val="22"/>
        </w:rPr>
      </w:pPr>
      <w:r w:rsidRPr="00252957">
        <w:rPr>
          <w:sz w:val="28"/>
          <w:szCs w:val="22"/>
        </w:rPr>
        <w:t xml:space="preserve">Рисунок </w:t>
      </w:r>
      <w:r w:rsidR="00721757">
        <w:rPr>
          <w:sz w:val="28"/>
          <w:szCs w:val="22"/>
        </w:rPr>
        <w:t>3</w:t>
      </w:r>
      <w:r w:rsidR="000F0A80">
        <w:rPr>
          <w:sz w:val="28"/>
          <w:szCs w:val="22"/>
        </w:rPr>
        <w:t xml:space="preserve"> – </w:t>
      </w:r>
      <w:r w:rsidRPr="00252957">
        <w:rPr>
          <w:sz w:val="28"/>
          <w:szCs w:val="22"/>
        </w:rPr>
        <w:t>Блок схема цифрового усилителя</w:t>
      </w:r>
    </w:p>
    <w:p w:rsidR="001A3DBD" w:rsidRDefault="001A3DBD" w:rsidP="003136A2">
      <w:pPr>
        <w:spacing w:line="372" w:lineRule="auto"/>
        <w:ind w:firstLine="709"/>
        <w:jc w:val="both"/>
        <w:rPr>
          <w:sz w:val="28"/>
          <w:szCs w:val="22"/>
        </w:rPr>
      </w:pPr>
    </w:p>
    <w:p w:rsidR="00252957" w:rsidRPr="00252957" w:rsidRDefault="00252957" w:rsidP="003136A2">
      <w:pPr>
        <w:spacing w:line="372" w:lineRule="auto"/>
        <w:ind w:firstLine="709"/>
        <w:jc w:val="both"/>
        <w:rPr>
          <w:sz w:val="28"/>
          <w:szCs w:val="22"/>
        </w:rPr>
      </w:pPr>
      <w:r w:rsidRPr="00252957">
        <w:rPr>
          <w:sz w:val="28"/>
          <w:szCs w:val="22"/>
        </w:rPr>
        <w:t>Оцифрованный сигнал поступает на аудио процессор, который в свою очередь с помощью широтно-импульсной модуляции (PWM</w:t>
      </w:r>
      <w:r w:rsidR="000F0A80">
        <w:rPr>
          <w:sz w:val="28"/>
          <w:szCs w:val="22"/>
        </w:rPr>
        <w:t xml:space="preserve"> – </w:t>
      </w:r>
      <w:r w:rsidRPr="00252957">
        <w:rPr>
          <w:sz w:val="28"/>
          <w:szCs w:val="22"/>
        </w:rPr>
        <w:t>Pulse Width Modulation) управляет силовыми полупроводниковыми ключами. Можно добавить, что ШИМ-сигнал можно получить и без аналого-цифрового преобразования с помощью компаратора и генератора, например, пилообразного сигнала. Такой метод в усилителях класса D также широко применяется, но благодаря развитию цифровой техники постепенно уходит в прошлое. Аналого-цифровое преобразование обеспечивает дополнительные возможности по обработке звука: от регулировки уровня громкости и тембра до реализации цифровых эффектов, таких как реверберация, шумоподавление, подавление акустической обратной связи и др.</w:t>
      </w:r>
    </w:p>
    <w:p w:rsidR="00252957" w:rsidRPr="00252957" w:rsidRDefault="00252957" w:rsidP="003136A2">
      <w:pPr>
        <w:spacing w:line="372" w:lineRule="auto"/>
        <w:ind w:firstLine="709"/>
        <w:jc w:val="both"/>
        <w:rPr>
          <w:sz w:val="28"/>
          <w:szCs w:val="22"/>
        </w:rPr>
      </w:pPr>
      <w:r w:rsidRPr="00252957">
        <w:rPr>
          <w:sz w:val="28"/>
          <w:szCs w:val="22"/>
        </w:rPr>
        <w:t xml:space="preserve">В отличие от аналоговых усилителей, выходной сигнал усилителей класса D представляет собой импульсы прямоугольной формы. Их амплитуда </w:t>
      </w:r>
      <w:r w:rsidRPr="00252957">
        <w:rPr>
          <w:sz w:val="28"/>
          <w:szCs w:val="22"/>
        </w:rPr>
        <w:lastRenderedPageBreak/>
        <w:t>постоянна, а длительность ("ширина") изменяется в зависимости от амплитуды аналогового сигнала, поступающего на вход усилителя. Частота импульсов (частота дискретизации) постоянна и в зависимости от требований, предъявляемых к усилителю, составляет от нескольких десятков до сотен килогерц. После формирования импульсы усиливаются оконечными транзисторами, работающими в ключевом режиме. Преобразование импульсного сигнала в аналоговый происходит в фильтре низких частот на выходе усилителя или непосредственно в нагрузке.</w:t>
      </w:r>
    </w:p>
    <w:p w:rsidR="00980761" w:rsidRPr="00980761" w:rsidRDefault="00980761" w:rsidP="00127AC1">
      <w:pPr>
        <w:spacing w:line="360" w:lineRule="auto"/>
        <w:ind w:firstLine="709"/>
        <w:jc w:val="both"/>
        <w:rPr>
          <w:sz w:val="28"/>
          <w:szCs w:val="22"/>
        </w:rPr>
      </w:pPr>
      <w:r w:rsidRPr="00980761">
        <w:rPr>
          <w:sz w:val="28"/>
          <w:szCs w:val="22"/>
        </w:rPr>
        <w:t>В целом, принцип работы усилителя класса D очень напоминает принцип работы импульсного блока питания, но в отличие от него, на выходе, за счет широтно-импульсной модуляции, формируется не постоянное напряжение, а переменное, по форме соответствующее входному сигналу.</w:t>
      </w:r>
    </w:p>
    <w:p w:rsidR="004633C5" w:rsidRDefault="00980761" w:rsidP="003136A2">
      <w:pPr>
        <w:spacing w:line="372" w:lineRule="auto"/>
        <w:ind w:firstLine="709"/>
        <w:jc w:val="both"/>
        <w:rPr>
          <w:sz w:val="28"/>
          <w:szCs w:val="22"/>
        </w:rPr>
      </w:pPr>
      <w:r w:rsidRPr="00980761">
        <w:rPr>
          <w:sz w:val="28"/>
          <w:szCs w:val="22"/>
        </w:rPr>
        <w:t>Теоретически, КПД подобных усилителей должен достигать 100</w:t>
      </w:r>
      <w:r w:rsidR="004633C5">
        <w:rPr>
          <w:sz w:val="28"/>
          <w:szCs w:val="22"/>
        </w:rPr>
        <w:t xml:space="preserve"> </w:t>
      </w:r>
      <w:r w:rsidRPr="00980761">
        <w:rPr>
          <w:sz w:val="28"/>
          <w:szCs w:val="22"/>
        </w:rPr>
        <w:t>%, но, к сожалению, сопротивление канала транзистора хоть и маленькое, но все же ненулевое. Но, тем не менее, в зависимости от сопротивления нагрузки, КПД усилителей этого типа может достигать 90</w:t>
      </w:r>
      <w:r w:rsidR="004633C5">
        <w:rPr>
          <w:sz w:val="28"/>
          <w:szCs w:val="22"/>
        </w:rPr>
        <w:t xml:space="preserve"> </w:t>
      </w:r>
      <w:r w:rsidRPr="00980761">
        <w:rPr>
          <w:sz w:val="28"/>
          <w:szCs w:val="22"/>
        </w:rPr>
        <w:t>%-95</w:t>
      </w:r>
      <w:r w:rsidR="004633C5">
        <w:rPr>
          <w:sz w:val="28"/>
          <w:szCs w:val="22"/>
        </w:rPr>
        <w:t xml:space="preserve"> </w:t>
      </w:r>
      <w:r w:rsidRPr="00980761">
        <w:rPr>
          <w:sz w:val="28"/>
          <w:szCs w:val="22"/>
        </w:rPr>
        <w:t>%</w:t>
      </w:r>
      <w:r w:rsidR="004633C5">
        <w:rPr>
          <w:sz w:val="28"/>
          <w:szCs w:val="22"/>
        </w:rPr>
        <w:t xml:space="preserve"> (рисунок 4)</w:t>
      </w:r>
      <w:r w:rsidRPr="00980761">
        <w:rPr>
          <w:sz w:val="28"/>
          <w:szCs w:val="22"/>
        </w:rPr>
        <w:t>.</w:t>
      </w:r>
    </w:p>
    <w:p w:rsidR="004633C5" w:rsidRDefault="004633C5" w:rsidP="004633C5">
      <w:pPr>
        <w:keepNext/>
        <w:spacing w:line="372" w:lineRule="auto"/>
        <w:jc w:val="center"/>
      </w:pPr>
      <w:r>
        <w:rPr>
          <w:noProof/>
        </w:rPr>
        <w:drawing>
          <wp:inline distT="0" distB="0" distL="0" distR="0" wp14:anchorId="36658866" wp14:editId="702E898B">
            <wp:extent cx="3598485" cy="2996610"/>
            <wp:effectExtent l="0" t="0" r="2540" b="0"/>
            <wp:docPr id="18" name="Рисунок 18" descr="http://www.arstel.com/ru/articles/ym/pa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stel.com/ru/articles/ym/pa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2009" cy="3082818"/>
                    </a:xfrm>
                    <a:prstGeom prst="rect">
                      <a:avLst/>
                    </a:prstGeom>
                    <a:noFill/>
                    <a:ln>
                      <a:noFill/>
                    </a:ln>
                  </pic:spPr>
                </pic:pic>
              </a:graphicData>
            </a:graphic>
          </wp:inline>
        </w:drawing>
      </w:r>
    </w:p>
    <w:p w:rsidR="004633C5" w:rsidRPr="00980761" w:rsidRDefault="004633C5" w:rsidP="004633C5">
      <w:pPr>
        <w:keepNext/>
        <w:spacing w:line="372" w:lineRule="auto"/>
        <w:jc w:val="center"/>
      </w:pPr>
    </w:p>
    <w:p w:rsidR="004633C5" w:rsidRDefault="004633C5" w:rsidP="004633C5">
      <w:pPr>
        <w:spacing w:line="372" w:lineRule="auto"/>
        <w:jc w:val="center"/>
        <w:rPr>
          <w:sz w:val="28"/>
          <w:szCs w:val="22"/>
        </w:rPr>
      </w:pPr>
      <w:r w:rsidRPr="00252957">
        <w:rPr>
          <w:sz w:val="28"/>
          <w:szCs w:val="22"/>
        </w:rPr>
        <w:t xml:space="preserve">Рисунок </w:t>
      </w:r>
      <w:r>
        <w:rPr>
          <w:sz w:val="28"/>
          <w:szCs w:val="22"/>
        </w:rPr>
        <w:t xml:space="preserve">4 – </w:t>
      </w:r>
      <w:r w:rsidRPr="00252957">
        <w:rPr>
          <w:sz w:val="28"/>
          <w:szCs w:val="22"/>
        </w:rPr>
        <w:t xml:space="preserve">График зависимости КПД аналоговых и цифровых усилителей </w:t>
      </w:r>
    </w:p>
    <w:p w:rsidR="004633C5" w:rsidRDefault="004633C5" w:rsidP="004633C5">
      <w:pPr>
        <w:spacing w:line="372" w:lineRule="auto"/>
        <w:jc w:val="center"/>
        <w:rPr>
          <w:sz w:val="28"/>
          <w:szCs w:val="22"/>
        </w:rPr>
      </w:pPr>
      <w:r w:rsidRPr="00252957">
        <w:rPr>
          <w:sz w:val="28"/>
          <w:szCs w:val="22"/>
        </w:rPr>
        <w:t>от выходной мощности</w:t>
      </w:r>
    </w:p>
    <w:p w:rsidR="004633C5" w:rsidRDefault="004633C5" w:rsidP="003136A2">
      <w:pPr>
        <w:spacing w:line="372" w:lineRule="auto"/>
        <w:ind w:firstLine="709"/>
        <w:jc w:val="both"/>
        <w:rPr>
          <w:sz w:val="28"/>
          <w:szCs w:val="22"/>
        </w:rPr>
      </w:pPr>
    </w:p>
    <w:p w:rsidR="00980761" w:rsidRPr="00980761" w:rsidRDefault="00980761" w:rsidP="003136A2">
      <w:pPr>
        <w:spacing w:line="372" w:lineRule="auto"/>
        <w:ind w:firstLine="709"/>
        <w:jc w:val="both"/>
        <w:rPr>
          <w:sz w:val="28"/>
          <w:szCs w:val="22"/>
        </w:rPr>
      </w:pPr>
      <w:r w:rsidRPr="00980761">
        <w:rPr>
          <w:sz w:val="28"/>
          <w:szCs w:val="22"/>
        </w:rPr>
        <w:lastRenderedPageBreak/>
        <w:t xml:space="preserve"> Разумеется, при такой эффективности нагрев выходных транзисторов практически отсутствует, что позволяет создавать очень маленькие и экономичные усилители. Коэффициент гармонических искажений при грамотном построении выходного фильтра можно довести до 0,01</w:t>
      </w:r>
      <w:r w:rsidR="00665768">
        <w:rPr>
          <w:sz w:val="28"/>
          <w:szCs w:val="22"/>
        </w:rPr>
        <w:t xml:space="preserve"> </w:t>
      </w:r>
      <w:r w:rsidRPr="00980761">
        <w:rPr>
          <w:sz w:val="28"/>
          <w:szCs w:val="22"/>
        </w:rPr>
        <w:t>%, что является прекрасным результатом. Искажения возрастают при увеличении частоты сигнала и снижении частоты дискретизации. Косвенным образом от частоты дискретизации зависит и выходная мощность</w:t>
      </w:r>
      <w:r w:rsidR="000F0A80">
        <w:rPr>
          <w:sz w:val="28"/>
          <w:szCs w:val="22"/>
        </w:rPr>
        <w:t xml:space="preserve"> – </w:t>
      </w:r>
      <w:r w:rsidRPr="00980761">
        <w:rPr>
          <w:sz w:val="28"/>
          <w:szCs w:val="22"/>
        </w:rPr>
        <w:t>с ростом частоты уменьшаются индуктивность катушек и снижаются потери в выходном фильтре.</w:t>
      </w:r>
    </w:p>
    <w:p w:rsidR="00980761" w:rsidRPr="00980761" w:rsidRDefault="00980761" w:rsidP="003136A2">
      <w:pPr>
        <w:spacing w:line="372" w:lineRule="auto"/>
        <w:ind w:firstLine="709"/>
        <w:jc w:val="both"/>
        <w:rPr>
          <w:sz w:val="28"/>
          <w:szCs w:val="22"/>
        </w:rPr>
      </w:pPr>
      <w:r w:rsidRPr="00980761">
        <w:rPr>
          <w:sz w:val="28"/>
          <w:szCs w:val="22"/>
        </w:rPr>
        <w:t>Подобно аналоговым усилителям, импульсные усилители разделяются на подклассы AD и BD, причем их достоинства и недостатки тоже подобны. В усилителях класса AD в отсутствие входного сигнала выходной каскад продолжает работу, выдавая в нагрузку разнополярные импульсы одинаковой длительности. Это позволяет улучшить качество передачи слабых сигналов, но значительно снижает экономичность и порождает ряд технических проблем. В частности, приходится бороться с так называемым сквозным током, который возникает при одновременном переключении выходных транзисторов. Для устранения сквозного тока в выходном каскаде вводится мертвое время между закрыванием одного транзистора и открыванием другого.</w:t>
      </w:r>
    </w:p>
    <w:p w:rsidR="00980761" w:rsidRDefault="00980761" w:rsidP="003136A2">
      <w:pPr>
        <w:spacing w:line="372" w:lineRule="auto"/>
        <w:ind w:firstLine="709"/>
        <w:jc w:val="both"/>
        <w:rPr>
          <w:sz w:val="28"/>
          <w:szCs w:val="22"/>
        </w:rPr>
      </w:pPr>
      <w:r w:rsidRPr="00980761">
        <w:rPr>
          <w:sz w:val="28"/>
          <w:szCs w:val="22"/>
        </w:rPr>
        <w:t>Практическое применение находят более простые по конструкции: усилители класса BD, выходной каскад которых в отсутствие сигнала генерирует импульсы очень малой длительности или находится в состоянии покоя. Однако в усилителях этого типа наиболее сильно проявляется основной недостаток</w:t>
      </w:r>
      <w:r w:rsidR="000F0A80">
        <w:rPr>
          <w:sz w:val="28"/>
          <w:szCs w:val="22"/>
        </w:rPr>
        <w:t xml:space="preserve"> – </w:t>
      </w:r>
      <w:r w:rsidRPr="00980761">
        <w:rPr>
          <w:sz w:val="28"/>
          <w:szCs w:val="22"/>
        </w:rPr>
        <w:t>зависимость уровня нелинейных искажений от частоты дискретизации и частоты сигнала. Кроме того, искажения возрастают при малых входных сигналах. Чаще всего, усилители класса D, как и класса АВ, выпускаются в интегральном исполнении.</w:t>
      </w:r>
    </w:p>
    <w:p w:rsidR="00784BB5" w:rsidRPr="00784BB5" w:rsidRDefault="00784BB5" w:rsidP="00127AC1">
      <w:pPr>
        <w:spacing w:line="360" w:lineRule="auto"/>
        <w:ind w:firstLine="709"/>
        <w:jc w:val="both"/>
        <w:rPr>
          <w:sz w:val="32"/>
          <w:szCs w:val="22"/>
        </w:rPr>
      </w:pPr>
      <w:r w:rsidRPr="00980761">
        <w:rPr>
          <w:sz w:val="28"/>
          <w:szCs w:val="22"/>
        </w:rPr>
        <w:t>Необходимо отметить, что существует еще множество классов усилителей, таких как C, A+, SuperA, G, DLD</w:t>
      </w:r>
      <w:r>
        <w:rPr>
          <w:sz w:val="28"/>
          <w:szCs w:val="22"/>
        </w:rPr>
        <w:t>, Н</w:t>
      </w:r>
      <w:r w:rsidRPr="00980761">
        <w:rPr>
          <w:sz w:val="28"/>
          <w:szCs w:val="22"/>
        </w:rPr>
        <w:t xml:space="preserve"> и др. Некоторые из них, такие как C </w:t>
      </w:r>
      <w:r w:rsidRPr="00980761">
        <w:rPr>
          <w:sz w:val="28"/>
          <w:szCs w:val="22"/>
        </w:rPr>
        <w:lastRenderedPageBreak/>
        <w:t>(угол отсечки менее 90 градусов) в УМЗЧ не применяются. Другие же оказались слишком сложными и дорогостоящими, поэтому «сошли со сцены» или были вытеснены более перспективными.</w:t>
      </w:r>
      <w:r>
        <w:rPr>
          <w:sz w:val="28"/>
          <w:szCs w:val="22"/>
        </w:rPr>
        <w:t xml:space="preserve"> А усилители класса </w:t>
      </w:r>
      <w:r>
        <w:rPr>
          <w:sz w:val="28"/>
          <w:szCs w:val="22"/>
          <w:lang w:val="en-US"/>
        </w:rPr>
        <w:t>H</w:t>
      </w:r>
      <w:r w:rsidRPr="00784BB5">
        <w:rPr>
          <w:sz w:val="28"/>
          <w:szCs w:val="22"/>
        </w:rPr>
        <w:t xml:space="preserve"> </w:t>
      </w:r>
      <w:r>
        <w:rPr>
          <w:sz w:val="28"/>
          <w:szCs w:val="22"/>
        </w:rPr>
        <w:t>были разработаны специально для автомобилей,</w:t>
      </w:r>
      <w:r w:rsidRPr="00784BB5">
        <w:rPr>
          <w:sz w:val="28"/>
          <w:szCs w:val="22"/>
        </w:rPr>
        <w:t xml:space="preserve"> в которых имеется ограничение напряжения, питающего выходные каскады. Стимулом к созданию усилителей класса Н послужило то, что реальный звуковой сигнал имеет импульсный характер и его средняя мощность намного ниже пиковой. В основе схемы лежит обычный усилитель класса AB, включенный по мостовой схеме. Изюминка</w:t>
      </w:r>
      <w:r w:rsidR="000F0A80">
        <w:rPr>
          <w:sz w:val="28"/>
          <w:szCs w:val="22"/>
        </w:rPr>
        <w:t xml:space="preserve"> – </w:t>
      </w:r>
      <w:r w:rsidRPr="00784BB5">
        <w:rPr>
          <w:sz w:val="28"/>
          <w:szCs w:val="22"/>
        </w:rPr>
        <w:t>применение специальной схемы удвоения напряжения питания.</w:t>
      </w:r>
    </w:p>
    <w:p w:rsidR="00D62599" w:rsidRDefault="00D62599" w:rsidP="006B33A5">
      <w:pPr>
        <w:spacing w:line="360" w:lineRule="auto"/>
        <w:ind w:firstLine="709"/>
        <w:jc w:val="both"/>
        <w:rPr>
          <w:sz w:val="28"/>
          <w:szCs w:val="28"/>
        </w:rPr>
      </w:pPr>
      <w:r>
        <w:rPr>
          <w:sz w:val="28"/>
          <w:szCs w:val="28"/>
        </w:rPr>
        <w:t>Выше были рассмотрены усилители звуковой частоты различных классов</w:t>
      </w:r>
      <w:r w:rsidR="003A32F7">
        <w:rPr>
          <w:sz w:val="28"/>
          <w:szCs w:val="28"/>
        </w:rPr>
        <w:t>,</w:t>
      </w:r>
      <w:r w:rsidR="00721757">
        <w:rPr>
          <w:sz w:val="28"/>
          <w:szCs w:val="28"/>
        </w:rPr>
        <w:t xml:space="preserve"> их характеристики представлены в таблице 2. В</w:t>
      </w:r>
      <w:r>
        <w:rPr>
          <w:sz w:val="28"/>
          <w:szCs w:val="28"/>
        </w:rPr>
        <w:t xml:space="preserve"> тексте</w:t>
      </w:r>
      <w:r w:rsidR="003A32F7">
        <w:rPr>
          <w:sz w:val="28"/>
          <w:szCs w:val="28"/>
        </w:rPr>
        <w:t xml:space="preserve"> еще</w:t>
      </w:r>
      <w:r>
        <w:rPr>
          <w:sz w:val="28"/>
          <w:szCs w:val="28"/>
        </w:rPr>
        <w:t xml:space="preserve"> были использованы такие понятия как: «транзисторные ус</w:t>
      </w:r>
      <w:r w:rsidR="00784BB5">
        <w:rPr>
          <w:sz w:val="28"/>
          <w:szCs w:val="28"/>
        </w:rPr>
        <w:t xml:space="preserve">илители», «гибридные усилители», «ламповые усилители» </w:t>
      </w:r>
      <w:r>
        <w:rPr>
          <w:sz w:val="28"/>
          <w:szCs w:val="28"/>
        </w:rPr>
        <w:t xml:space="preserve">и т.п. </w:t>
      </w:r>
    </w:p>
    <w:p w:rsidR="00721757" w:rsidRDefault="00721757" w:rsidP="00181043">
      <w:pPr>
        <w:spacing w:line="372" w:lineRule="auto"/>
        <w:ind w:firstLine="709"/>
        <w:jc w:val="both"/>
        <w:rPr>
          <w:sz w:val="28"/>
          <w:szCs w:val="28"/>
        </w:rPr>
      </w:pPr>
    </w:p>
    <w:p w:rsidR="00721757" w:rsidRPr="00127AC1" w:rsidRDefault="00721757" w:rsidP="006B33A5">
      <w:pPr>
        <w:spacing w:line="372" w:lineRule="auto"/>
        <w:rPr>
          <w:sz w:val="28"/>
          <w:szCs w:val="28"/>
        </w:rPr>
      </w:pPr>
      <w:r w:rsidRPr="00127AC1">
        <w:rPr>
          <w:sz w:val="28"/>
          <w:szCs w:val="28"/>
        </w:rPr>
        <w:t xml:space="preserve">Таблица 2 – Сравнительная таблица усилителей, работающих в режимах А, В, АВ, </w:t>
      </w:r>
      <w:r w:rsidRPr="00127AC1">
        <w:rPr>
          <w:sz w:val="28"/>
          <w:szCs w:val="28"/>
          <w:lang w:val="en-US"/>
        </w:rPr>
        <w:t>D</w:t>
      </w:r>
    </w:p>
    <w:tbl>
      <w:tblPr>
        <w:tblStyle w:val="af2"/>
        <w:tblW w:w="9464" w:type="dxa"/>
        <w:tblLayout w:type="fixed"/>
        <w:tblLook w:val="04A0" w:firstRow="1" w:lastRow="0" w:firstColumn="1" w:lastColumn="0" w:noHBand="0" w:noVBand="1"/>
      </w:tblPr>
      <w:tblGrid>
        <w:gridCol w:w="2802"/>
        <w:gridCol w:w="1417"/>
        <w:gridCol w:w="1843"/>
        <w:gridCol w:w="1701"/>
        <w:gridCol w:w="1701"/>
      </w:tblGrid>
      <w:tr w:rsidR="00721757" w:rsidRPr="00127AC1" w:rsidTr="007A3F1D">
        <w:tc>
          <w:tcPr>
            <w:tcW w:w="2802" w:type="dxa"/>
            <w:hideMark/>
          </w:tcPr>
          <w:p w:rsidR="00721757" w:rsidRPr="00127AC1" w:rsidRDefault="00721757" w:rsidP="007A3F1D">
            <w:pPr>
              <w:rPr>
                <w:sz w:val="28"/>
                <w:szCs w:val="28"/>
              </w:rPr>
            </w:pPr>
            <w:r w:rsidRPr="00127AC1">
              <w:rPr>
                <w:sz w:val="28"/>
                <w:szCs w:val="28"/>
              </w:rPr>
              <w:t>Характеристики</w:t>
            </w:r>
          </w:p>
        </w:tc>
        <w:tc>
          <w:tcPr>
            <w:tcW w:w="1417" w:type="dxa"/>
            <w:hideMark/>
          </w:tcPr>
          <w:p w:rsidR="00721757" w:rsidRPr="00127AC1" w:rsidRDefault="00721757" w:rsidP="007A3F1D">
            <w:pPr>
              <w:rPr>
                <w:sz w:val="28"/>
                <w:szCs w:val="28"/>
              </w:rPr>
            </w:pPr>
            <w:r w:rsidRPr="00127AC1">
              <w:rPr>
                <w:sz w:val="28"/>
                <w:szCs w:val="28"/>
              </w:rPr>
              <w:t>A</w:t>
            </w:r>
          </w:p>
        </w:tc>
        <w:tc>
          <w:tcPr>
            <w:tcW w:w="1843" w:type="dxa"/>
            <w:hideMark/>
          </w:tcPr>
          <w:p w:rsidR="00721757" w:rsidRPr="00127AC1" w:rsidRDefault="00721757" w:rsidP="007A3F1D">
            <w:pPr>
              <w:rPr>
                <w:sz w:val="28"/>
                <w:szCs w:val="28"/>
              </w:rPr>
            </w:pPr>
            <w:r w:rsidRPr="00127AC1">
              <w:rPr>
                <w:sz w:val="28"/>
                <w:szCs w:val="28"/>
              </w:rPr>
              <w:t>B</w:t>
            </w:r>
          </w:p>
        </w:tc>
        <w:tc>
          <w:tcPr>
            <w:tcW w:w="1701" w:type="dxa"/>
            <w:hideMark/>
          </w:tcPr>
          <w:p w:rsidR="00721757" w:rsidRPr="00127AC1" w:rsidRDefault="00721757" w:rsidP="007A3F1D">
            <w:pPr>
              <w:pStyle w:val="10"/>
              <w:outlineLvl w:val="0"/>
              <w:rPr>
                <w:b w:val="0"/>
                <w:szCs w:val="28"/>
              </w:rPr>
            </w:pPr>
            <w:r w:rsidRPr="00127AC1">
              <w:rPr>
                <w:b w:val="0"/>
                <w:szCs w:val="28"/>
              </w:rPr>
              <w:t>AB</w:t>
            </w:r>
          </w:p>
        </w:tc>
        <w:tc>
          <w:tcPr>
            <w:tcW w:w="1701" w:type="dxa"/>
            <w:shd w:val="clear" w:color="auto" w:fill="auto"/>
          </w:tcPr>
          <w:p w:rsidR="00721757" w:rsidRPr="00127AC1" w:rsidRDefault="00721757" w:rsidP="007A3F1D">
            <w:pPr>
              <w:spacing w:after="200"/>
              <w:rPr>
                <w:sz w:val="28"/>
                <w:szCs w:val="28"/>
                <w:lang w:val="en-US"/>
              </w:rPr>
            </w:pPr>
            <w:r w:rsidRPr="00127AC1">
              <w:rPr>
                <w:sz w:val="28"/>
                <w:szCs w:val="28"/>
                <w:lang w:val="en-US"/>
              </w:rPr>
              <w:t>D</w:t>
            </w:r>
          </w:p>
        </w:tc>
      </w:tr>
      <w:tr w:rsidR="00721757" w:rsidRPr="00127AC1" w:rsidTr="007A3F1D">
        <w:tc>
          <w:tcPr>
            <w:tcW w:w="2802" w:type="dxa"/>
            <w:hideMark/>
          </w:tcPr>
          <w:p w:rsidR="00721757" w:rsidRPr="00127AC1" w:rsidRDefault="00721757" w:rsidP="007A3F1D">
            <w:pPr>
              <w:rPr>
                <w:sz w:val="28"/>
                <w:szCs w:val="28"/>
              </w:rPr>
            </w:pPr>
            <w:r w:rsidRPr="00127AC1">
              <w:rPr>
                <w:sz w:val="28"/>
                <w:szCs w:val="28"/>
              </w:rPr>
              <w:t>Теоретический КПД</w:t>
            </w:r>
          </w:p>
        </w:tc>
        <w:tc>
          <w:tcPr>
            <w:tcW w:w="1417" w:type="dxa"/>
            <w:hideMark/>
          </w:tcPr>
          <w:p w:rsidR="00721757" w:rsidRPr="00127AC1" w:rsidRDefault="00721757" w:rsidP="007A3F1D">
            <w:pPr>
              <w:rPr>
                <w:sz w:val="28"/>
                <w:szCs w:val="28"/>
              </w:rPr>
            </w:pPr>
            <w:r w:rsidRPr="00127AC1">
              <w:rPr>
                <w:sz w:val="28"/>
                <w:szCs w:val="28"/>
              </w:rPr>
              <w:t>50</w:t>
            </w:r>
            <w:r w:rsidRPr="00127AC1">
              <w:rPr>
                <w:sz w:val="28"/>
                <w:szCs w:val="28"/>
                <w:lang w:val="en-US"/>
              </w:rPr>
              <w:t xml:space="preserve"> </w:t>
            </w:r>
            <w:r w:rsidRPr="00127AC1">
              <w:rPr>
                <w:sz w:val="28"/>
                <w:szCs w:val="28"/>
              </w:rPr>
              <w:t>%</w:t>
            </w:r>
          </w:p>
        </w:tc>
        <w:tc>
          <w:tcPr>
            <w:tcW w:w="1843" w:type="dxa"/>
            <w:hideMark/>
          </w:tcPr>
          <w:p w:rsidR="00721757" w:rsidRPr="00127AC1" w:rsidRDefault="00721757" w:rsidP="007A3F1D">
            <w:pPr>
              <w:rPr>
                <w:sz w:val="28"/>
                <w:szCs w:val="28"/>
              </w:rPr>
            </w:pPr>
            <w:r w:rsidRPr="00127AC1">
              <w:rPr>
                <w:sz w:val="28"/>
                <w:szCs w:val="28"/>
              </w:rPr>
              <w:t>78</w:t>
            </w:r>
            <w:r w:rsidRPr="00127AC1">
              <w:rPr>
                <w:sz w:val="28"/>
                <w:szCs w:val="28"/>
                <w:lang w:val="en-US"/>
              </w:rPr>
              <w:t xml:space="preserve"> </w:t>
            </w:r>
            <w:r w:rsidRPr="00127AC1">
              <w:rPr>
                <w:sz w:val="28"/>
                <w:szCs w:val="28"/>
              </w:rPr>
              <w:t>%</w:t>
            </w:r>
          </w:p>
        </w:tc>
        <w:tc>
          <w:tcPr>
            <w:tcW w:w="1701" w:type="dxa"/>
            <w:hideMark/>
          </w:tcPr>
          <w:p w:rsidR="00721757" w:rsidRPr="00127AC1" w:rsidRDefault="00721757" w:rsidP="007A3F1D">
            <w:pPr>
              <w:rPr>
                <w:sz w:val="28"/>
                <w:szCs w:val="28"/>
              </w:rPr>
            </w:pPr>
            <w:r w:rsidRPr="00127AC1">
              <w:rPr>
                <w:sz w:val="28"/>
                <w:szCs w:val="28"/>
              </w:rPr>
              <w:t xml:space="preserve">Зависит </w:t>
            </w:r>
          </w:p>
          <w:p w:rsidR="00721757" w:rsidRPr="00127AC1" w:rsidRDefault="00721757" w:rsidP="007A3F1D">
            <w:pPr>
              <w:rPr>
                <w:sz w:val="28"/>
                <w:szCs w:val="28"/>
              </w:rPr>
            </w:pPr>
            <w:r w:rsidRPr="00127AC1">
              <w:rPr>
                <w:sz w:val="28"/>
                <w:szCs w:val="28"/>
              </w:rPr>
              <w:t>от режима</w:t>
            </w:r>
          </w:p>
        </w:tc>
        <w:tc>
          <w:tcPr>
            <w:tcW w:w="1701" w:type="dxa"/>
            <w:shd w:val="clear" w:color="auto" w:fill="auto"/>
          </w:tcPr>
          <w:p w:rsidR="00721757" w:rsidRPr="00127AC1" w:rsidRDefault="00721757" w:rsidP="007A3F1D">
            <w:pPr>
              <w:spacing w:after="200"/>
              <w:rPr>
                <w:sz w:val="28"/>
                <w:szCs w:val="28"/>
                <w:lang w:val="en-US"/>
              </w:rPr>
            </w:pPr>
            <w:r w:rsidRPr="00127AC1">
              <w:rPr>
                <w:sz w:val="28"/>
                <w:szCs w:val="28"/>
                <w:lang w:val="en-US"/>
              </w:rPr>
              <w:t>100 %</w:t>
            </w:r>
          </w:p>
        </w:tc>
      </w:tr>
      <w:tr w:rsidR="00721757" w:rsidRPr="00127AC1" w:rsidTr="007A3F1D">
        <w:tc>
          <w:tcPr>
            <w:tcW w:w="2802" w:type="dxa"/>
            <w:hideMark/>
          </w:tcPr>
          <w:p w:rsidR="00721757" w:rsidRPr="00127AC1" w:rsidRDefault="00721757" w:rsidP="007A3F1D">
            <w:pPr>
              <w:rPr>
                <w:sz w:val="28"/>
                <w:szCs w:val="28"/>
              </w:rPr>
            </w:pPr>
            <w:r w:rsidRPr="00127AC1">
              <w:rPr>
                <w:sz w:val="28"/>
                <w:szCs w:val="28"/>
              </w:rPr>
              <w:t>Реальный КПД</w:t>
            </w:r>
          </w:p>
        </w:tc>
        <w:tc>
          <w:tcPr>
            <w:tcW w:w="1417" w:type="dxa"/>
            <w:hideMark/>
          </w:tcPr>
          <w:p w:rsidR="00721757" w:rsidRPr="00127AC1" w:rsidRDefault="00721757" w:rsidP="007A3F1D">
            <w:pPr>
              <w:rPr>
                <w:sz w:val="28"/>
                <w:szCs w:val="28"/>
              </w:rPr>
            </w:pPr>
            <w:r w:rsidRPr="00127AC1">
              <w:rPr>
                <w:sz w:val="28"/>
                <w:szCs w:val="28"/>
              </w:rPr>
              <w:t>15-30</w:t>
            </w:r>
            <w:r w:rsidRPr="00127AC1">
              <w:rPr>
                <w:sz w:val="28"/>
                <w:szCs w:val="28"/>
                <w:lang w:val="en-US"/>
              </w:rPr>
              <w:t xml:space="preserve"> </w:t>
            </w:r>
            <w:r w:rsidRPr="00127AC1">
              <w:rPr>
                <w:sz w:val="28"/>
                <w:szCs w:val="28"/>
              </w:rPr>
              <w:t>%</w:t>
            </w:r>
          </w:p>
        </w:tc>
        <w:tc>
          <w:tcPr>
            <w:tcW w:w="1843" w:type="dxa"/>
            <w:hideMark/>
          </w:tcPr>
          <w:p w:rsidR="00721757" w:rsidRPr="00127AC1" w:rsidRDefault="00721757" w:rsidP="007A3F1D">
            <w:pPr>
              <w:rPr>
                <w:sz w:val="28"/>
                <w:szCs w:val="28"/>
              </w:rPr>
            </w:pPr>
            <w:r w:rsidRPr="00127AC1">
              <w:rPr>
                <w:sz w:val="28"/>
                <w:szCs w:val="28"/>
              </w:rPr>
              <w:t>50-60</w:t>
            </w:r>
            <w:r w:rsidRPr="00127AC1">
              <w:rPr>
                <w:sz w:val="28"/>
                <w:szCs w:val="28"/>
                <w:lang w:val="en-US"/>
              </w:rPr>
              <w:t xml:space="preserve"> </w:t>
            </w:r>
            <w:r w:rsidRPr="00127AC1">
              <w:rPr>
                <w:sz w:val="28"/>
                <w:szCs w:val="28"/>
              </w:rPr>
              <w:t>%</w:t>
            </w:r>
          </w:p>
        </w:tc>
        <w:tc>
          <w:tcPr>
            <w:tcW w:w="1701" w:type="dxa"/>
            <w:hideMark/>
          </w:tcPr>
          <w:p w:rsidR="00721757" w:rsidRPr="00127AC1" w:rsidRDefault="00721757" w:rsidP="007A3F1D">
            <w:pPr>
              <w:rPr>
                <w:sz w:val="28"/>
                <w:szCs w:val="28"/>
              </w:rPr>
            </w:pPr>
            <w:r w:rsidRPr="00127AC1">
              <w:rPr>
                <w:sz w:val="28"/>
                <w:szCs w:val="28"/>
              </w:rPr>
              <w:t>40-50</w:t>
            </w:r>
            <w:r w:rsidRPr="00127AC1">
              <w:rPr>
                <w:sz w:val="28"/>
                <w:szCs w:val="28"/>
                <w:lang w:val="en-US"/>
              </w:rPr>
              <w:t xml:space="preserve"> </w:t>
            </w:r>
            <w:r w:rsidRPr="00127AC1">
              <w:rPr>
                <w:sz w:val="28"/>
                <w:szCs w:val="28"/>
              </w:rPr>
              <w:t>%</w:t>
            </w:r>
          </w:p>
        </w:tc>
        <w:tc>
          <w:tcPr>
            <w:tcW w:w="1701" w:type="dxa"/>
            <w:shd w:val="clear" w:color="auto" w:fill="auto"/>
          </w:tcPr>
          <w:p w:rsidR="00721757" w:rsidRPr="00127AC1" w:rsidRDefault="00721757" w:rsidP="007A3F1D">
            <w:pPr>
              <w:spacing w:after="200"/>
              <w:ind w:hanging="3"/>
              <w:rPr>
                <w:sz w:val="28"/>
                <w:szCs w:val="28"/>
                <w:lang w:val="en-US"/>
              </w:rPr>
            </w:pPr>
            <w:r w:rsidRPr="00127AC1">
              <w:rPr>
                <w:sz w:val="28"/>
                <w:szCs w:val="28"/>
                <w:lang w:val="en-US"/>
              </w:rPr>
              <w:t>90-95 %</w:t>
            </w:r>
          </w:p>
        </w:tc>
      </w:tr>
      <w:tr w:rsidR="00721757" w:rsidRPr="00127AC1" w:rsidTr="007A3F1D">
        <w:trPr>
          <w:trHeight w:val="402"/>
        </w:trPr>
        <w:tc>
          <w:tcPr>
            <w:tcW w:w="2802" w:type="dxa"/>
            <w:hideMark/>
          </w:tcPr>
          <w:p w:rsidR="00721757" w:rsidRPr="00127AC1" w:rsidRDefault="00721757" w:rsidP="007A3F1D">
            <w:pPr>
              <w:rPr>
                <w:sz w:val="28"/>
                <w:szCs w:val="28"/>
              </w:rPr>
            </w:pPr>
            <w:r w:rsidRPr="00127AC1">
              <w:rPr>
                <w:sz w:val="28"/>
                <w:szCs w:val="28"/>
              </w:rPr>
              <w:t>Нелинейные искажения</w:t>
            </w:r>
          </w:p>
        </w:tc>
        <w:tc>
          <w:tcPr>
            <w:tcW w:w="1417" w:type="dxa"/>
            <w:hideMark/>
          </w:tcPr>
          <w:p w:rsidR="00721757" w:rsidRPr="00127AC1" w:rsidRDefault="00721757" w:rsidP="007A3F1D">
            <w:pPr>
              <w:rPr>
                <w:sz w:val="28"/>
                <w:szCs w:val="28"/>
              </w:rPr>
            </w:pPr>
            <w:r w:rsidRPr="00127AC1">
              <w:rPr>
                <w:sz w:val="28"/>
                <w:szCs w:val="28"/>
              </w:rPr>
              <w:t>малые</w:t>
            </w:r>
          </w:p>
        </w:tc>
        <w:tc>
          <w:tcPr>
            <w:tcW w:w="1843" w:type="dxa"/>
            <w:hideMark/>
          </w:tcPr>
          <w:p w:rsidR="00721757" w:rsidRPr="00127AC1" w:rsidRDefault="00721757" w:rsidP="007A3F1D">
            <w:pPr>
              <w:rPr>
                <w:sz w:val="28"/>
                <w:szCs w:val="28"/>
              </w:rPr>
            </w:pPr>
            <w:r w:rsidRPr="00127AC1">
              <w:rPr>
                <w:sz w:val="28"/>
                <w:szCs w:val="28"/>
              </w:rPr>
              <w:t>высокие</w:t>
            </w:r>
          </w:p>
        </w:tc>
        <w:tc>
          <w:tcPr>
            <w:tcW w:w="1701" w:type="dxa"/>
            <w:hideMark/>
          </w:tcPr>
          <w:p w:rsidR="00721757" w:rsidRPr="00127AC1" w:rsidRDefault="00721757" w:rsidP="007A3F1D">
            <w:pPr>
              <w:rPr>
                <w:sz w:val="28"/>
                <w:szCs w:val="28"/>
              </w:rPr>
            </w:pPr>
            <w:r w:rsidRPr="00127AC1">
              <w:rPr>
                <w:sz w:val="28"/>
                <w:szCs w:val="28"/>
              </w:rPr>
              <w:t>средние</w:t>
            </w:r>
          </w:p>
        </w:tc>
        <w:tc>
          <w:tcPr>
            <w:tcW w:w="1701" w:type="dxa"/>
            <w:shd w:val="clear" w:color="auto" w:fill="auto"/>
          </w:tcPr>
          <w:p w:rsidR="00721757" w:rsidRPr="00127AC1" w:rsidRDefault="00721757" w:rsidP="007A3F1D">
            <w:pPr>
              <w:spacing w:after="200"/>
              <w:rPr>
                <w:sz w:val="28"/>
                <w:szCs w:val="28"/>
              </w:rPr>
            </w:pPr>
            <w:r w:rsidRPr="00127AC1">
              <w:rPr>
                <w:sz w:val="28"/>
                <w:szCs w:val="28"/>
              </w:rPr>
              <w:t>средние</w:t>
            </w:r>
          </w:p>
        </w:tc>
      </w:tr>
      <w:tr w:rsidR="00721757" w:rsidRPr="00127AC1" w:rsidTr="007A3F1D">
        <w:tc>
          <w:tcPr>
            <w:tcW w:w="2802" w:type="dxa"/>
            <w:hideMark/>
          </w:tcPr>
          <w:p w:rsidR="00721757" w:rsidRPr="00127AC1" w:rsidRDefault="00721757" w:rsidP="007A3F1D">
            <w:pPr>
              <w:rPr>
                <w:sz w:val="28"/>
                <w:szCs w:val="28"/>
              </w:rPr>
            </w:pPr>
            <w:r w:rsidRPr="00127AC1">
              <w:rPr>
                <w:sz w:val="28"/>
                <w:szCs w:val="28"/>
              </w:rPr>
              <w:t>Потребляемая мощность</w:t>
            </w:r>
          </w:p>
        </w:tc>
        <w:tc>
          <w:tcPr>
            <w:tcW w:w="1417" w:type="dxa"/>
            <w:hideMark/>
          </w:tcPr>
          <w:p w:rsidR="00721757" w:rsidRPr="00127AC1" w:rsidRDefault="00721757" w:rsidP="007A3F1D">
            <w:pPr>
              <w:rPr>
                <w:sz w:val="28"/>
                <w:szCs w:val="28"/>
              </w:rPr>
            </w:pPr>
            <w:r w:rsidRPr="00127AC1">
              <w:rPr>
                <w:sz w:val="28"/>
                <w:szCs w:val="28"/>
              </w:rPr>
              <w:t>постоянная</w:t>
            </w:r>
          </w:p>
        </w:tc>
        <w:tc>
          <w:tcPr>
            <w:tcW w:w="1843" w:type="dxa"/>
            <w:hideMark/>
          </w:tcPr>
          <w:p w:rsidR="00721757" w:rsidRPr="00127AC1" w:rsidRDefault="00721757" w:rsidP="007A3F1D">
            <w:pPr>
              <w:rPr>
                <w:sz w:val="28"/>
                <w:szCs w:val="28"/>
              </w:rPr>
            </w:pPr>
            <w:r w:rsidRPr="00127AC1">
              <w:rPr>
                <w:sz w:val="28"/>
                <w:szCs w:val="28"/>
              </w:rPr>
              <w:t xml:space="preserve">зависит </w:t>
            </w:r>
          </w:p>
          <w:p w:rsidR="00721757" w:rsidRPr="00127AC1" w:rsidRDefault="00721757" w:rsidP="007A3F1D">
            <w:pPr>
              <w:rPr>
                <w:sz w:val="28"/>
                <w:szCs w:val="28"/>
              </w:rPr>
            </w:pPr>
            <w:r w:rsidRPr="00127AC1">
              <w:rPr>
                <w:sz w:val="28"/>
                <w:szCs w:val="28"/>
              </w:rPr>
              <w:t>от выходной</w:t>
            </w:r>
          </w:p>
        </w:tc>
        <w:tc>
          <w:tcPr>
            <w:tcW w:w="1701" w:type="dxa"/>
            <w:hideMark/>
          </w:tcPr>
          <w:p w:rsidR="00721757" w:rsidRPr="00127AC1" w:rsidRDefault="00721757" w:rsidP="007A3F1D">
            <w:pPr>
              <w:rPr>
                <w:sz w:val="28"/>
                <w:szCs w:val="28"/>
              </w:rPr>
            </w:pPr>
            <w:r w:rsidRPr="00127AC1">
              <w:rPr>
                <w:sz w:val="28"/>
                <w:szCs w:val="28"/>
              </w:rPr>
              <w:t xml:space="preserve">зависит </w:t>
            </w:r>
          </w:p>
          <w:p w:rsidR="00721757" w:rsidRPr="00127AC1" w:rsidRDefault="00721757" w:rsidP="007A3F1D">
            <w:pPr>
              <w:rPr>
                <w:sz w:val="28"/>
                <w:szCs w:val="28"/>
              </w:rPr>
            </w:pPr>
            <w:r w:rsidRPr="00127AC1">
              <w:rPr>
                <w:sz w:val="28"/>
                <w:szCs w:val="28"/>
              </w:rPr>
              <w:t>от выходной</w:t>
            </w:r>
          </w:p>
        </w:tc>
        <w:tc>
          <w:tcPr>
            <w:tcW w:w="1701" w:type="dxa"/>
            <w:shd w:val="clear" w:color="auto" w:fill="auto"/>
          </w:tcPr>
          <w:p w:rsidR="00721757" w:rsidRPr="00127AC1" w:rsidRDefault="00721757" w:rsidP="007A3F1D">
            <w:pPr>
              <w:spacing w:after="200"/>
              <w:rPr>
                <w:sz w:val="28"/>
                <w:szCs w:val="28"/>
              </w:rPr>
            </w:pPr>
            <w:r w:rsidRPr="00127AC1">
              <w:rPr>
                <w:sz w:val="28"/>
                <w:szCs w:val="28"/>
              </w:rPr>
              <w:t>постоянная</w:t>
            </w:r>
          </w:p>
        </w:tc>
      </w:tr>
      <w:tr w:rsidR="00721757" w:rsidRPr="00127AC1" w:rsidTr="007A3F1D">
        <w:tc>
          <w:tcPr>
            <w:tcW w:w="2802" w:type="dxa"/>
            <w:hideMark/>
          </w:tcPr>
          <w:p w:rsidR="00721757" w:rsidRPr="00127AC1" w:rsidRDefault="00721757" w:rsidP="007A3F1D">
            <w:pPr>
              <w:rPr>
                <w:sz w:val="28"/>
                <w:szCs w:val="28"/>
              </w:rPr>
            </w:pPr>
            <w:r w:rsidRPr="00127AC1">
              <w:rPr>
                <w:sz w:val="28"/>
                <w:szCs w:val="28"/>
              </w:rPr>
              <w:t>Термостабильность</w:t>
            </w:r>
          </w:p>
        </w:tc>
        <w:tc>
          <w:tcPr>
            <w:tcW w:w="1417" w:type="dxa"/>
            <w:hideMark/>
          </w:tcPr>
          <w:p w:rsidR="00721757" w:rsidRPr="00127AC1" w:rsidRDefault="00721757" w:rsidP="007A3F1D">
            <w:pPr>
              <w:rPr>
                <w:sz w:val="28"/>
                <w:szCs w:val="28"/>
              </w:rPr>
            </w:pPr>
            <w:r w:rsidRPr="00127AC1">
              <w:rPr>
                <w:sz w:val="28"/>
                <w:szCs w:val="28"/>
              </w:rPr>
              <w:t>низкая</w:t>
            </w:r>
          </w:p>
        </w:tc>
        <w:tc>
          <w:tcPr>
            <w:tcW w:w="1843" w:type="dxa"/>
            <w:hideMark/>
          </w:tcPr>
          <w:p w:rsidR="00721757" w:rsidRPr="00127AC1" w:rsidRDefault="00721757" w:rsidP="007A3F1D">
            <w:pPr>
              <w:rPr>
                <w:sz w:val="28"/>
                <w:szCs w:val="28"/>
              </w:rPr>
            </w:pPr>
            <w:r w:rsidRPr="00127AC1">
              <w:rPr>
                <w:sz w:val="28"/>
                <w:szCs w:val="28"/>
              </w:rPr>
              <w:t>высокая</w:t>
            </w:r>
          </w:p>
        </w:tc>
        <w:tc>
          <w:tcPr>
            <w:tcW w:w="1701" w:type="dxa"/>
            <w:hideMark/>
          </w:tcPr>
          <w:p w:rsidR="00721757" w:rsidRPr="00127AC1" w:rsidRDefault="00721757" w:rsidP="007A3F1D">
            <w:pPr>
              <w:rPr>
                <w:sz w:val="28"/>
                <w:szCs w:val="28"/>
              </w:rPr>
            </w:pPr>
            <w:r w:rsidRPr="00127AC1">
              <w:rPr>
                <w:sz w:val="28"/>
                <w:szCs w:val="28"/>
              </w:rPr>
              <w:t>средняя</w:t>
            </w:r>
          </w:p>
        </w:tc>
        <w:tc>
          <w:tcPr>
            <w:tcW w:w="1701" w:type="dxa"/>
            <w:shd w:val="clear" w:color="auto" w:fill="auto"/>
          </w:tcPr>
          <w:p w:rsidR="00721757" w:rsidRPr="00127AC1" w:rsidRDefault="00721757" w:rsidP="007A3F1D">
            <w:pPr>
              <w:spacing w:after="200"/>
              <w:rPr>
                <w:sz w:val="28"/>
                <w:szCs w:val="28"/>
              </w:rPr>
            </w:pPr>
            <w:r w:rsidRPr="00127AC1">
              <w:rPr>
                <w:sz w:val="28"/>
                <w:szCs w:val="28"/>
              </w:rPr>
              <w:t>высокая</w:t>
            </w:r>
          </w:p>
        </w:tc>
      </w:tr>
    </w:tbl>
    <w:p w:rsidR="00C90B93" w:rsidRDefault="00C90B93" w:rsidP="00011F25">
      <w:pPr>
        <w:pStyle w:val="3"/>
        <w:rPr>
          <w:rStyle w:val="40"/>
          <w:b/>
          <w:bCs/>
          <w:iCs w:val="0"/>
          <w:szCs w:val="28"/>
        </w:rPr>
      </w:pPr>
      <w:bookmarkStart w:id="14" w:name="_Toc478217986"/>
    </w:p>
    <w:p w:rsidR="00C90B93" w:rsidRDefault="00C90B93" w:rsidP="00C90B93">
      <w:pPr>
        <w:rPr>
          <w:rFonts w:eastAsiaTheme="majorEastAsia"/>
        </w:rPr>
      </w:pPr>
    </w:p>
    <w:p w:rsidR="00C90B93" w:rsidRDefault="00C90B93" w:rsidP="00C90B93">
      <w:pPr>
        <w:rPr>
          <w:rFonts w:eastAsiaTheme="majorEastAsia"/>
        </w:rPr>
      </w:pPr>
    </w:p>
    <w:p w:rsidR="00C90B93" w:rsidRPr="00C90B93" w:rsidRDefault="00C90B93" w:rsidP="00C90B93">
      <w:pPr>
        <w:rPr>
          <w:rFonts w:eastAsiaTheme="majorEastAsia"/>
        </w:rPr>
      </w:pPr>
    </w:p>
    <w:p w:rsidR="00011F25" w:rsidRPr="00127AC1" w:rsidRDefault="00CC320D" w:rsidP="00011F25">
      <w:pPr>
        <w:pStyle w:val="3"/>
        <w:rPr>
          <w:szCs w:val="22"/>
        </w:rPr>
      </w:pPr>
      <w:r w:rsidRPr="00127AC1">
        <w:rPr>
          <w:rStyle w:val="40"/>
          <w:b/>
          <w:bCs/>
          <w:iCs w:val="0"/>
          <w:szCs w:val="28"/>
        </w:rPr>
        <w:lastRenderedPageBreak/>
        <w:t>1.2</w:t>
      </w:r>
      <w:r w:rsidR="00D62599" w:rsidRPr="00127AC1">
        <w:rPr>
          <w:rStyle w:val="40"/>
          <w:b/>
          <w:bCs/>
          <w:iCs w:val="0"/>
          <w:szCs w:val="28"/>
        </w:rPr>
        <w:t xml:space="preserve"> </w:t>
      </w:r>
      <w:r w:rsidRPr="00127AC1">
        <w:rPr>
          <w:rStyle w:val="40"/>
          <w:b/>
          <w:bCs/>
          <w:iCs w:val="0"/>
        </w:rPr>
        <w:t>Типы УМЗЧ</w:t>
      </w:r>
      <w:bookmarkEnd w:id="14"/>
    </w:p>
    <w:p w:rsidR="006B33A5" w:rsidRDefault="00011F25" w:rsidP="00C90B93">
      <w:pPr>
        <w:spacing w:line="360" w:lineRule="auto"/>
        <w:ind w:firstLine="709"/>
        <w:jc w:val="both"/>
        <w:rPr>
          <w:b/>
          <w:sz w:val="28"/>
          <w:szCs w:val="22"/>
        </w:rPr>
      </w:pPr>
      <w:r w:rsidRPr="00127AC1">
        <w:rPr>
          <w:b/>
          <w:sz w:val="28"/>
          <w:szCs w:val="22"/>
        </w:rPr>
        <w:t>Ламповые</w:t>
      </w:r>
    </w:p>
    <w:p w:rsidR="00457B79" w:rsidRDefault="00457B79" w:rsidP="00C90B93">
      <w:pPr>
        <w:spacing w:line="360" w:lineRule="auto"/>
        <w:ind w:firstLine="709"/>
        <w:jc w:val="both"/>
        <w:rPr>
          <w:b/>
          <w:sz w:val="28"/>
          <w:szCs w:val="22"/>
        </w:rPr>
      </w:pPr>
    </w:p>
    <w:p w:rsidR="00914D68" w:rsidRDefault="00FE5739" w:rsidP="00127AC1">
      <w:pPr>
        <w:spacing w:line="360" w:lineRule="auto"/>
        <w:ind w:firstLine="709"/>
        <w:jc w:val="both"/>
        <w:rPr>
          <w:sz w:val="28"/>
          <w:szCs w:val="22"/>
        </w:rPr>
      </w:pPr>
      <w:r>
        <w:rPr>
          <w:sz w:val="28"/>
          <w:szCs w:val="22"/>
        </w:rPr>
        <w:t>Э</w:t>
      </w:r>
      <w:r w:rsidR="003A32F7">
        <w:rPr>
          <w:sz w:val="28"/>
          <w:szCs w:val="22"/>
        </w:rPr>
        <w:t xml:space="preserve">то усилители </w:t>
      </w:r>
      <w:r w:rsidR="00181043" w:rsidRPr="0056080F">
        <w:rPr>
          <w:sz w:val="28"/>
          <w:szCs w:val="22"/>
        </w:rPr>
        <w:t>на</w:t>
      </w:r>
      <w:r w:rsidR="00914D68" w:rsidRPr="0056080F">
        <w:rPr>
          <w:sz w:val="28"/>
          <w:szCs w:val="22"/>
        </w:rPr>
        <w:t xml:space="preserve"> </w:t>
      </w:r>
      <w:r w:rsidR="00181043" w:rsidRPr="0056080F">
        <w:rPr>
          <w:sz w:val="28"/>
          <w:szCs w:val="22"/>
        </w:rPr>
        <w:t>электронных лампах. Составляли основу всего парка УНЧ до 70-х годов. В 60-х годах выпускались ламповые усилители очень большой мощности (до десятков киловатт). В настоящее время используются в качестве инструментальных усилителей и в качестве звуковоспроизводящих усилителей. Составляют львиную долю аппаратуры класса HI-END. А также занимают большую долю рынка профессиональной и полупрофессиональной гит</w:t>
      </w:r>
      <w:r w:rsidR="00721757">
        <w:rPr>
          <w:sz w:val="28"/>
          <w:szCs w:val="22"/>
        </w:rPr>
        <w:t>арной усилительной аппаратуры.</w:t>
      </w:r>
    </w:p>
    <w:p w:rsidR="00011F25" w:rsidRPr="0056080F" w:rsidRDefault="00011F25" w:rsidP="0056080F">
      <w:pPr>
        <w:spacing w:line="372" w:lineRule="auto"/>
        <w:ind w:firstLine="709"/>
        <w:jc w:val="both"/>
        <w:rPr>
          <w:sz w:val="28"/>
          <w:szCs w:val="22"/>
        </w:rPr>
      </w:pPr>
    </w:p>
    <w:p w:rsidR="00011F25" w:rsidRDefault="00914D68" w:rsidP="004E1FD3">
      <w:pPr>
        <w:spacing w:line="360" w:lineRule="auto"/>
        <w:ind w:firstLine="709"/>
        <w:rPr>
          <w:b/>
          <w:sz w:val="28"/>
        </w:rPr>
      </w:pPr>
      <w:r w:rsidRPr="00011F25">
        <w:rPr>
          <w:b/>
          <w:sz w:val="28"/>
        </w:rPr>
        <w:t>Т</w:t>
      </w:r>
      <w:r w:rsidR="00181043" w:rsidRPr="00011F25">
        <w:rPr>
          <w:b/>
          <w:sz w:val="28"/>
        </w:rPr>
        <w:t>ранзисторные</w:t>
      </w:r>
    </w:p>
    <w:p w:rsidR="00011F25" w:rsidRPr="00011F25" w:rsidRDefault="00011F25" w:rsidP="00011F25">
      <w:pPr>
        <w:ind w:firstLine="709"/>
        <w:rPr>
          <w:b/>
          <w:sz w:val="28"/>
        </w:rPr>
      </w:pPr>
    </w:p>
    <w:p w:rsidR="00914D68" w:rsidRDefault="00FE5739" w:rsidP="0056080F">
      <w:pPr>
        <w:spacing w:line="372" w:lineRule="auto"/>
        <w:ind w:firstLine="709"/>
        <w:jc w:val="both"/>
        <w:rPr>
          <w:sz w:val="28"/>
          <w:szCs w:val="22"/>
        </w:rPr>
      </w:pPr>
      <w:r>
        <w:rPr>
          <w:sz w:val="28"/>
          <w:szCs w:val="22"/>
        </w:rPr>
        <w:t>У</w:t>
      </w:r>
      <w:r w:rsidR="003A32F7">
        <w:rPr>
          <w:sz w:val="28"/>
          <w:szCs w:val="22"/>
        </w:rPr>
        <w:t xml:space="preserve">силители </w:t>
      </w:r>
      <w:r w:rsidR="00181043" w:rsidRPr="0056080F">
        <w:rPr>
          <w:sz w:val="28"/>
          <w:szCs w:val="22"/>
        </w:rPr>
        <w:t>на биполярных или полевых</w:t>
      </w:r>
      <w:r w:rsidR="00914D68" w:rsidRPr="0056080F">
        <w:rPr>
          <w:sz w:val="28"/>
          <w:szCs w:val="22"/>
        </w:rPr>
        <w:t xml:space="preserve"> </w:t>
      </w:r>
      <w:r w:rsidR="00181043" w:rsidRPr="0056080F">
        <w:rPr>
          <w:sz w:val="28"/>
          <w:szCs w:val="22"/>
        </w:rPr>
        <w:t>транзисторах. Такая конструкция оконечного каскада усилителя является достаточно популярной, благодаря своей простоте и возможности достижения большой выходной мощности, хотя в последнее время активно вытесняется усилителями</w:t>
      </w:r>
      <w:r w:rsidR="00721757">
        <w:rPr>
          <w:sz w:val="28"/>
          <w:szCs w:val="22"/>
        </w:rPr>
        <w:t xml:space="preserve"> на базе интегральных микросхем.</w:t>
      </w:r>
    </w:p>
    <w:p w:rsidR="004E1FD3" w:rsidRDefault="004E1FD3" w:rsidP="0056080F">
      <w:pPr>
        <w:spacing w:line="372" w:lineRule="auto"/>
        <w:ind w:firstLine="709"/>
        <w:jc w:val="both"/>
        <w:rPr>
          <w:sz w:val="28"/>
          <w:szCs w:val="22"/>
        </w:rPr>
      </w:pPr>
    </w:p>
    <w:p w:rsidR="00011F25" w:rsidRDefault="00914D68" w:rsidP="004E1FD3">
      <w:pPr>
        <w:spacing w:line="360" w:lineRule="auto"/>
        <w:ind w:firstLine="709"/>
        <w:rPr>
          <w:b/>
          <w:sz w:val="28"/>
        </w:rPr>
      </w:pPr>
      <w:r w:rsidRPr="00011F25">
        <w:rPr>
          <w:b/>
          <w:sz w:val="28"/>
        </w:rPr>
        <w:t>И</w:t>
      </w:r>
      <w:r w:rsidR="00181043" w:rsidRPr="00011F25">
        <w:rPr>
          <w:b/>
          <w:sz w:val="28"/>
        </w:rPr>
        <w:t>нтегральные</w:t>
      </w:r>
    </w:p>
    <w:p w:rsidR="00011F25" w:rsidRPr="00011F25" w:rsidRDefault="00011F25" w:rsidP="00011F25">
      <w:pPr>
        <w:ind w:firstLine="709"/>
        <w:rPr>
          <w:b/>
          <w:sz w:val="28"/>
        </w:rPr>
      </w:pPr>
    </w:p>
    <w:p w:rsidR="00914D68" w:rsidRDefault="00FE5739" w:rsidP="0056080F">
      <w:pPr>
        <w:spacing w:line="372" w:lineRule="auto"/>
        <w:ind w:firstLine="709"/>
        <w:jc w:val="both"/>
        <w:rPr>
          <w:sz w:val="28"/>
          <w:szCs w:val="22"/>
        </w:rPr>
      </w:pPr>
      <w:r>
        <w:rPr>
          <w:sz w:val="28"/>
          <w:szCs w:val="22"/>
        </w:rPr>
        <w:t>У</w:t>
      </w:r>
      <w:r w:rsidR="003A32F7">
        <w:rPr>
          <w:sz w:val="28"/>
          <w:szCs w:val="22"/>
        </w:rPr>
        <w:t xml:space="preserve">силители </w:t>
      </w:r>
      <w:r w:rsidR="00181043" w:rsidRPr="0056080F">
        <w:rPr>
          <w:sz w:val="28"/>
          <w:szCs w:val="22"/>
        </w:rPr>
        <w:t>на интегральных</w:t>
      </w:r>
      <w:r w:rsidR="00914D68" w:rsidRPr="0056080F">
        <w:rPr>
          <w:sz w:val="28"/>
          <w:szCs w:val="22"/>
        </w:rPr>
        <w:t xml:space="preserve"> </w:t>
      </w:r>
      <w:r w:rsidR="00181043" w:rsidRPr="0056080F">
        <w:rPr>
          <w:sz w:val="28"/>
          <w:szCs w:val="22"/>
        </w:rPr>
        <w:t>микросхемах (ИМС). Существуют микросхемы, содержащие на одном кристалле как предварительные усилители, так и оконечные усилители мощности, построенные по различным схемам и работающие в различных классах. Из преимуществ</w:t>
      </w:r>
      <w:r w:rsidR="00B01CF5">
        <w:rPr>
          <w:sz w:val="28"/>
          <w:szCs w:val="22"/>
        </w:rPr>
        <w:t xml:space="preserve"> – </w:t>
      </w:r>
      <w:r w:rsidR="00181043" w:rsidRPr="0056080F">
        <w:rPr>
          <w:sz w:val="28"/>
          <w:szCs w:val="22"/>
        </w:rPr>
        <w:t>минимальное количество элементов и,</w:t>
      </w:r>
      <w:r w:rsidR="00721757">
        <w:rPr>
          <w:sz w:val="28"/>
          <w:szCs w:val="22"/>
        </w:rPr>
        <w:t xml:space="preserve"> соответственно, малые габариты.</w:t>
      </w:r>
    </w:p>
    <w:p w:rsidR="00011F25" w:rsidRPr="00011F25" w:rsidRDefault="00011F25" w:rsidP="0056080F">
      <w:pPr>
        <w:spacing w:line="372" w:lineRule="auto"/>
        <w:ind w:firstLine="709"/>
        <w:jc w:val="both"/>
        <w:rPr>
          <w:b/>
          <w:sz w:val="28"/>
          <w:szCs w:val="22"/>
        </w:rPr>
      </w:pPr>
    </w:p>
    <w:p w:rsidR="00C90B93" w:rsidRDefault="00C90B93" w:rsidP="00011F25">
      <w:pPr>
        <w:ind w:firstLine="709"/>
        <w:rPr>
          <w:b/>
          <w:sz w:val="28"/>
        </w:rPr>
      </w:pPr>
    </w:p>
    <w:p w:rsidR="00C90B93" w:rsidRDefault="00C90B93" w:rsidP="00011F25">
      <w:pPr>
        <w:ind w:firstLine="709"/>
        <w:rPr>
          <w:b/>
          <w:sz w:val="28"/>
        </w:rPr>
      </w:pPr>
    </w:p>
    <w:p w:rsidR="00C90B93" w:rsidRDefault="00C90B93" w:rsidP="00011F25">
      <w:pPr>
        <w:ind w:firstLine="709"/>
        <w:rPr>
          <w:b/>
          <w:sz w:val="28"/>
        </w:rPr>
      </w:pPr>
    </w:p>
    <w:p w:rsidR="00C90B93" w:rsidRDefault="00C90B93" w:rsidP="00011F25">
      <w:pPr>
        <w:ind w:firstLine="709"/>
        <w:rPr>
          <w:b/>
          <w:sz w:val="28"/>
        </w:rPr>
      </w:pPr>
    </w:p>
    <w:p w:rsidR="00C90B93" w:rsidRDefault="00C90B93" w:rsidP="00011F25">
      <w:pPr>
        <w:ind w:firstLine="709"/>
        <w:rPr>
          <w:b/>
          <w:sz w:val="28"/>
        </w:rPr>
      </w:pPr>
    </w:p>
    <w:p w:rsidR="00FE5739" w:rsidRDefault="00914D68" w:rsidP="00011F25">
      <w:pPr>
        <w:ind w:firstLine="709"/>
        <w:rPr>
          <w:b/>
          <w:sz w:val="28"/>
        </w:rPr>
      </w:pPr>
      <w:r w:rsidRPr="00011F25">
        <w:rPr>
          <w:b/>
          <w:sz w:val="28"/>
        </w:rPr>
        <w:t>Г</w:t>
      </w:r>
      <w:r w:rsidR="00181043" w:rsidRPr="00011F25">
        <w:rPr>
          <w:b/>
          <w:sz w:val="28"/>
        </w:rPr>
        <w:t>ибридные</w:t>
      </w:r>
    </w:p>
    <w:p w:rsidR="00011F25" w:rsidRPr="00011F25" w:rsidRDefault="00011F25" w:rsidP="004E1FD3">
      <w:pPr>
        <w:spacing w:line="360" w:lineRule="auto"/>
        <w:ind w:firstLine="709"/>
        <w:rPr>
          <w:b/>
          <w:sz w:val="28"/>
        </w:rPr>
      </w:pPr>
    </w:p>
    <w:p w:rsidR="00181043" w:rsidRDefault="00FE5739" w:rsidP="0056080F">
      <w:pPr>
        <w:spacing w:line="372" w:lineRule="auto"/>
        <w:ind w:firstLine="709"/>
        <w:jc w:val="both"/>
        <w:rPr>
          <w:sz w:val="28"/>
          <w:szCs w:val="22"/>
        </w:rPr>
      </w:pPr>
      <w:r>
        <w:rPr>
          <w:sz w:val="28"/>
          <w:szCs w:val="22"/>
        </w:rPr>
        <w:t>У</w:t>
      </w:r>
      <w:r w:rsidR="003A32F7">
        <w:rPr>
          <w:sz w:val="28"/>
          <w:szCs w:val="22"/>
        </w:rPr>
        <w:t xml:space="preserve">силители, в которых </w:t>
      </w:r>
      <w:r w:rsidR="00181043" w:rsidRPr="0056080F">
        <w:rPr>
          <w:sz w:val="28"/>
          <w:szCs w:val="22"/>
        </w:rPr>
        <w:t>часть каскадов собрана на полупроводниковых элементах, а часть на электронных лампах. Иногда гибридными также называют усилители, которые частично собраны на интегральных микросхемах, а частично на транзисторах или электронных лампах;</w:t>
      </w:r>
    </w:p>
    <w:p w:rsidR="004E1FD3" w:rsidRDefault="00CC320D" w:rsidP="006B33A5">
      <w:pPr>
        <w:spacing w:line="372" w:lineRule="auto"/>
        <w:ind w:firstLine="709"/>
        <w:jc w:val="both"/>
        <w:rPr>
          <w:sz w:val="28"/>
          <w:szCs w:val="22"/>
        </w:rPr>
      </w:pPr>
      <w:r>
        <w:rPr>
          <w:sz w:val="28"/>
          <w:szCs w:val="22"/>
        </w:rPr>
        <w:t>Устанавливаемые типы усилителей мощности звуковой частоты зависят от используемых усилительных элементов в конструкции.</w:t>
      </w:r>
      <w:bookmarkStart w:id="15" w:name="_Toc478217987"/>
    </w:p>
    <w:p w:rsidR="006B33A5" w:rsidRPr="006B33A5" w:rsidRDefault="006B33A5" w:rsidP="006B33A5">
      <w:pPr>
        <w:spacing w:line="372" w:lineRule="auto"/>
        <w:ind w:firstLine="709"/>
        <w:jc w:val="both"/>
        <w:rPr>
          <w:sz w:val="28"/>
          <w:szCs w:val="22"/>
        </w:rPr>
      </w:pPr>
    </w:p>
    <w:p w:rsidR="00181043" w:rsidRPr="00E75BC5" w:rsidRDefault="00CC320D" w:rsidP="00181043">
      <w:pPr>
        <w:pStyle w:val="3"/>
      </w:pPr>
      <w:r>
        <w:t>1.3</w:t>
      </w:r>
      <w:r w:rsidR="00181043">
        <w:t xml:space="preserve"> </w:t>
      </w:r>
      <w:r w:rsidR="00980761">
        <w:t>Основные х</w:t>
      </w:r>
      <w:r w:rsidR="00181043">
        <w:t>арактеристики</w:t>
      </w:r>
      <w:r w:rsidR="00980761">
        <w:t xml:space="preserve"> усилителей звуковой частоты</w:t>
      </w:r>
      <w:bookmarkEnd w:id="15"/>
    </w:p>
    <w:p w:rsidR="00980761" w:rsidRPr="00011F25" w:rsidRDefault="00E75BC5" w:rsidP="00011F25">
      <w:pPr>
        <w:spacing w:line="372" w:lineRule="auto"/>
        <w:ind w:firstLine="709"/>
        <w:jc w:val="both"/>
        <w:rPr>
          <w:b/>
          <w:sz w:val="28"/>
          <w:szCs w:val="28"/>
        </w:rPr>
      </w:pPr>
      <w:bookmarkStart w:id="16" w:name="_1.1_Калькулятор_«Закона"/>
      <w:bookmarkEnd w:id="16"/>
      <w:r w:rsidRPr="00011F25">
        <w:rPr>
          <w:b/>
          <w:sz w:val="28"/>
          <w:szCs w:val="28"/>
        </w:rPr>
        <w:t>Импеданс (сопротивление)</w:t>
      </w:r>
    </w:p>
    <w:p w:rsidR="00980761" w:rsidRPr="00011F25" w:rsidRDefault="00980761" w:rsidP="00011F25">
      <w:pPr>
        <w:spacing w:line="372" w:lineRule="auto"/>
        <w:ind w:firstLine="709"/>
        <w:jc w:val="both"/>
        <w:rPr>
          <w:b/>
          <w:sz w:val="28"/>
          <w:szCs w:val="28"/>
        </w:rPr>
      </w:pPr>
    </w:p>
    <w:p w:rsidR="00E75BC5" w:rsidRDefault="003136A2" w:rsidP="00E75BC5">
      <w:pPr>
        <w:spacing w:line="372" w:lineRule="auto"/>
        <w:ind w:firstLine="709"/>
        <w:jc w:val="both"/>
        <w:rPr>
          <w:sz w:val="28"/>
          <w:szCs w:val="22"/>
        </w:rPr>
      </w:pPr>
      <w:r>
        <w:rPr>
          <w:sz w:val="28"/>
          <w:szCs w:val="22"/>
        </w:rPr>
        <w:t>Э</w:t>
      </w:r>
      <w:r w:rsidR="00E75BC5" w:rsidRPr="00E75BC5">
        <w:rPr>
          <w:sz w:val="28"/>
          <w:szCs w:val="22"/>
        </w:rPr>
        <w:t>то полное электрическое сопротивление проводника при прохождении переменного тока. Наиболее распространенные значения для усилителя: 8 Ом, обычно, пишется выходная мощность, к примеру, 550 Вт при 8 Ом и 750 Вт при 4 Ом. Этот параметр помогает нам подобрать наиболее «дружелю</w:t>
      </w:r>
      <w:r w:rsidR="00D67204">
        <w:rPr>
          <w:sz w:val="28"/>
          <w:szCs w:val="22"/>
        </w:rPr>
        <w:t>бный» усилитель к нашей акустике</w:t>
      </w:r>
      <w:r w:rsidR="00E75BC5" w:rsidRPr="00E75BC5">
        <w:rPr>
          <w:sz w:val="28"/>
          <w:szCs w:val="22"/>
        </w:rPr>
        <w:t xml:space="preserve"> (или наоборот, наиболее «дружелюбную» акустику для нашего усилителя). Сопротивление в АС плавающее и может колеблется от 2 Ом (низкочастотный динамик) и доходить до 30 Ом (высокочастотный). Оптимально использовать два вида подключения АС к усилителю. Если вы обратите свое внимание на ламповые усилители мощности класса Hi-END, то на задней панели аппарата вы увидите несколько вариантов подключения акустических систем, а именно отдельно подключение для 4-х Ом и для 8-ми Ом. Два варианта подключения АС позволяет не перегружать н</w:t>
      </w:r>
      <w:r w:rsidR="00D67204">
        <w:rPr>
          <w:sz w:val="28"/>
          <w:szCs w:val="22"/>
        </w:rPr>
        <w:t>и</w:t>
      </w:r>
      <w:r w:rsidR="00E75BC5" w:rsidRPr="00E75BC5">
        <w:rPr>
          <w:sz w:val="28"/>
          <w:szCs w:val="22"/>
        </w:rPr>
        <w:t xml:space="preserve"> усилитель, н</w:t>
      </w:r>
      <w:r w:rsidR="00D67204">
        <w:rPr>
          <w:sz w:val="28"/>
          <w:szCs w:val="22"/>
        </w:rPr>
        <w:t>и</w:t>
      </w:r>
      <w:r w:rsidR="00E75BC5" w:rsidRPr="00E75BC5">
        <w:rPr>
          <w:sz w:val="28"/>
          <w:szCs w:val="22"/>
        </w:rPr>
        <w:t xml:space="preserve"> акустику т.к. при перегрузке, усилитель может сжечь высокочастотный твитер. Серьезные производители акустических систем, обычно указывают та</w:t>
      </w:r>
      <w:r w:rsidR="00E75BC5" w:rsidRPr="00E75BC5">
        <w:rPr>
          <w:sz w:val="28"/>
          <w:szCs w:val="22"/>
        </w:rPr>
        <w:lastRenderedPageBreak/>
        <w:t>кие важные параметры как номинальный минимальный импеданс, а также указывают рекомендуемую мощность усилителя при опре</w:t>
      </w:r>
      <w:r w:rsidR="00E75BC5">
        <w:rPr>
          <w:sz w:val="28"/>
          <w:szCs w:val="22"/>
        </w:rPr>
        <w:t>деленном количестве О</w:t>
      </w:r>
      <w:r w:rsidR="00E75BC5" w:rsidRPr="00E75BC5">
        <w:rPr>
          <w:sz w:val="28"/>
          <w:szCs w:val="22"/>
        </w:rPr>
        <w:t>м (обычно 8 Ом).</w:t>
      </w:r>
    </w:p>
    <w:p w:rsidR="00E75BC5" w:rsidRPr="00011F25" w:rsidRDefault="00E75BC5" w:rsidP="00E75BC5">
      <w:pPr>
        <w:spacing w:line="372" w:lineRule="auto"/>
        <w:ind w:firstLine="709"/>
        <w:jc w:val="both"/>
        <w:rPr>
          <w:b/>
          <w:sz w:val="28"/>
          <w:szCs w:val="28"/>
        </w:rPr>
      </w:pPr>
    </w:p>
    <w:p w:rsidR="00980761" w:rsidRDefault="00914D68" w:rsidP="00011F25">
      <w:pPr>
        <w:ind w:firstLine="709"/>
        <w:rPr>
          <w:b/>
          <w:sz w:val="28"/>
          <w:szCs w:val="28"/>
        </w:rPr>
      </w:pPr>
      <w:r w:rsidRPr="00011F25">
        <w:rPr>
          <w:b/>
          <w:sz w:val="28"/>
          <w:szCs w:val="28"/>
        </w:rPr>
        <w:t>КНИ</w:t>
      </w:r>
    </w:p>
    <w:p w:rsidR="00011F25" w:rsidRPr="00011F25" w:rsidRDefault="00011F25" w:rsidP="002819E4">
      <w:pPr>
        <w:spacing w:line="360" w:lineRule="auto"/>
        <w:ind w:firstLine="709"/>
        <w:rPr>
          <w:b/>
          <w:sz w:val="28"/>
          <w:szCs w:val="28"/>
        </w:rPr>
      </w:pPr>
    </w:p>
    <w:p w:rsidR="004633C5" w:rsidRPr="006B33A5" w:rsidRDefault="00980761" w:rsidP="006B33A5">
      <w:pPr>
        <w:spacing w:line="360" w:lineRule="auto"/>
        <w:ind w:firstLine="709"/>
        <w:jc w:val="both"/>
        <w:rPr>
          <w:sz w:val="28"/>
          <w:szCs w:val="28"/>
        </w:rPr>
      </w:pPr>
      <w:r>
        <w:rPr>
          <w:sz w:val="28"/>
          <w:szCs w:val="28"/>
        </w:rPr>
        <w:t>К</w:t>
      </w:r>
      <w:r w:rsidR="00E75BC5" w:rsidRPr="00E75BC5">
        <w:rPr>
          <w:sz w:val="28"/>
          <w:szCs w:val="28"/>
        </w:rPr>
        <w:t>оэффициент гармонических и интермодуляционных</w:t>
      </w:r>
      <w:r w:rsidR="00914D68">
        <w:rPr>
          <w:sz w:val="28"/>
          <w:szCs w:val="28"/>
        </w:rPr>
        <w:t xml:space="preserve"> (нелинейных)</w:t>
      </w:r>
      <w:r w:rsidR="00E75BC5" w:rsidRPr="00E75BC5">
        <w:rPr>
          <w:sz w:val="28"/>
          <w:szCs w:val="28"/>
        </w:rPr>
        <w:t xml:space="preserve"> искаже</w:t>
      </w:r>
      <w:r w:rsidR="00914D68">
        <w:rPr>
          <w:sz w:val="28"/>
          <w:szCs w:val="28"/>
        </w:rPr>
        <w:t>ний</w:t>
      </w:r>
      <w:r w:rsidR="00E75BC5" w:rsidRPr="00E75BC5">
        <w:rPr>
          <w:sz w:val="28"/>
          <w:szCs w:val="28"/>
        </w:rPr>
        <w:t xml:space="preserve"> – этот показатель говорит нам о степени искажения звукового сигнала </w:t>
      </w:r>
      <w:r w:rsidR="00E75BC5" w:rsidRPr="00914D68">
        <w:rPr>
          <w:bCs/>
          <w:sz w:val="28"/>
          <w:szCs w:val="28"/>
        </w:rPr>
        <w:t>на</w:t>
      </w:r>
      <w:r w:rsidR="00E75BC5" w:rsidRPr="00E75BC5">
        <w:rPr>
          <w:sz w:val="28"/>
          <w:szCs w:val="28"/>
        </w:rPr>
        <w:t xml:space="preserve"> выходе из усилителя. </w:t>
      </w:r>
      <w:r w:rsidR="004119CA" w:rsidRPr="00E75BC5">
        <w:rPr>
          <w:sz w:val="28"/>
          <w:szCs w:val="28"/>
        </w:rPr>
        <w:t>Естественно,</w:t>
      </w:r>
      <w:r w:rsidR="00E75BC5" w:rsidRPr="00E75BC5">
        <w:rPr>
          <w:sz w:val="28"/>
          <w:szCs w:val="28"/>
        </w:rPr>
        <w:t xml:space="preserve"> чем этот показатель меньше, тем лучше (указывается следующим образом 0,018 % или 0,003 % или 0,05 % …</w:t>
      </w:r>
      <w:r w:rsidR="006F4732">
        <w:rPr>
          <w:sz w:val="28"/>
          <w:szCs w:val="28"/>
        </w:rPr>
        <w:t xml:space="preserve"> </w:t>
      </w:r>
      <w:r w:rsidR="00E75BC5" w:rsidRPr="00E75BC5">
        <w:rPr>
          <w:sz w:val="28"/>
          <w:szCs w:val="28"/>
        </w:rPr>
        <w:t>и т.д.)</w:t>
      </w:r>
      <w:r w:rsidR="00191D1B">
        <w:rPr>
          <w:sz w:val="28"/>
          <w:szCs w:val="28"/>
        </w:rPr>
        <w:t>.</w:t>
      </w:r>
    </w:p>
    <w:p w:rsidR="004633C5" w:rsidRDefault="004633C5" w:rsidP="006F4732">
      <w:pPr>
        <w:spacing w:line="360" w:lineRule="auto"/>
        <w:ind w:firstLine="709"/>
        <w:rPr>
          <w:b/>
          <w:sz w:val="28"/>
        </w:rPr>
      </w:pPr>
    </w:p>
    <w:p w:rsidR="00980761" w:rsidRDefault="009A2D0B" w:rsidP="006F4732">
      <w:pPr>
        <w:spacing w:line="360" w:lineRule="auto"/>
        <w:ind w:firstLine="709"/>
        <w:rPr>
          <w:rStyle w:val="ad"/>
          <w:b/>
          <w:color w:val="1A1A1A" w:themeColor="background1" w:themeShade="1A"/>
          <w:sz w:val="28"/>
          <w:u w:val="none"/>
        </w:rPr>
      </w:pPr>
      <w:hyperlink w:anchor="Содержание" w:history="1">
        <w:r w:rsidR="00E75BC5" w:rsidRPr="00011F25">
          <w:rPr>
            <w:rStyle w:val="ad"/>
            <w:b/>
            <w:color w:val="1A1A1A" w:themeColor="background1" w:themeShade="1A"/>
            <w:sz w:val="28"/>
            <w:u w:val="none"/>
          </w:rPr>
          <w:t>Коэффициент демпфирования</w:t>
        </w:r>
      </w:hyperlink>
    </w:p>
    <w:p w:rsidR="006B33A5" w:rsidRDefault="006B33A5" w:rsidP="006F4732">
      <w:pPr>
        <w:spacing w:line="360" w:lineRule="auto"/>
        <w:ind w:firstLine="709"/>
        <w:rPr>
          <w:rStyle w:val="ad"/>
          <w:b/>
          <w:color w:val="1A1A1A" w:themeColor="background1" w:themeShade="1A"/>
          <w:sz w:val="28"/>
          <w:u w:val="none"/>
        </w:rPr>
      </w:pPr>
    </w:p>
    <w:p w:rsidR="00E75BC5" w:rsidRDefault="00980761" w:rsidP="006F4732">
      <w:pPr>
        <w:spacing w:line="360" w:lineRule="auto"/>
        <w:ind w:firstLine="709"/>
        <w:jc w:val="both"/>
        <w:rPr>
          <w:bCs/>
          <w:sz w:val="28"/>
          <w:szCs w:val="22"/>
        </w:rPr>
      </w:pPr>
      <w:r>
        <w:rPr>
          <w:bCs/>
          <w:sz w:val="28"/>
          <w:szCs w:val="22"/>
        </w:rPr>
        <w:t>Э</w:t>
      </w:r>
      <w:r w:rsidR="00E75BC5" w:rsidRPr="00E75BC5">
        <w:rPr>
          <w:bCs/>
          <w:sz w:val="28"/>
          <w:szCs w:val="22"/>
        </w:rPr>
        <w:t>то отношение выходного сопротивления усилителя к сопротивлению нагрузки акустической системы. Динамическая головка после воспроизведения звуковых частот имеет определенную инерцию, если коэффициент</w:t>
      </w:r>
      <w:r w:rsidR="00914D68">
        <w:rPr>
          <w:bCs/>
          <w:sz w:val="28"/>
          <w:szCs w:val="22"/>
        </w:rPr>
        <w:t>а</w:t>
      </w:r>
      <w:r w:rsidR="00E75BC5" w:rsidRPr="00E75BC5">
        <w:rPr>
          <w:bCs/>
          <w:sz w:val="28"/>
          <w:szCs w:val="22"/>
        </w:rPr>
        <w:t xml:space="preserve"> демпфирования недостаточно, то колебания диффузора создают разного рода призвуки, окрашивающие звучание. Чем выше показатель демпфирования, тем быстрее останавливается мембрана динамика, на сегодняшний момент, вполне достаточно, если значение коэффициента превышает сотню. Так же из показателя демпфирования вытекает и показатель входного сопротивления означающее демпфирование звуковой головки электрически, путем торможения ее магнитным полем. Показатель низкого или даже отрицательного выходного сопротивления как раз и показывает насколько усилитель готов бороться за демпфирование.</w:t>
      </w:r>
    </w:p>
    <w:p w:rsidR="00914D68" w:rsidRPr="00E75BC5" w:rsidRDefault="00914D68" w:rsidP="00E75BC5">
      <w:pPr>
        <w:spacing w:line="372" w:lineRule="auto"/>
        <w:ind w:firstLine="709"/>
        <w:jc w:val="both"/>
        <w:rPr>
          <w:bCs/>
          <w:sz w:val="28"/>
          <w:szCs w:val="22"/>
        </w:rPr>
      </w:pPr>
    </w:p>
    <w:p w:rsidR="002819E4" w:rsidRDefault="002819E4" w:rsidP="00011F25">
      <w:pPr>
        <w:ind w:firstLine="709"/>
        <w:rPr>
          <w:b/>
          <w:sz w:val="28"/>
        </w:rPr>
      </w:pPr>
    </w:p>
    <w:p w:rsidR="002819E4" w:rsidRDefault="002819E4" w:rsidP="00011F25">
      <w:pPr>
        <w:ind w:firstLine="709"/>
        <w:rPr>
          <w:b/>
          <w:sz w:val="28"/>
        </w:rPr>
      </w:pPr>
    </w:p>
    <w:p w:rsidR="002819E4" w:rsidRDefault="002819E4" w:rsidP="00011F25">
      <w:pPr>
        <w:ind w:firstLine="709"/>
        <w:rPr>
          <w:b/>
          <w:sz w:val="28"/>
        </w:rPr>
      </w:pPr>
    </w:p>
    <w:p w:rsidR="002819E4" w:rsidRDefault="002819E4" w:rsidP="00011F25">
      <w:pPr>
        <w:ind w:firstLine="709"/>
        <w:rPr>
          <w:b/>
          <w:sz w:val="28"/>
        </w:rPr>
      </w:pPr>
    </w:p>
    <w:p w:rsidR="002819E4" w:rsidRDefault="002819E4" w:rsidP="00011F25">
      <w:pPr>
        <w:ind w:firstLine="709"/>
        <w:rPr>
          <w:b/>
          <w:sz w:val="28"/>
        </w:rPr>
      </w:pPr>
    </w:p>
    <w:p w:rsidR="00980761" w:rsidRDefault="00980761" w:rsidP="00011F25">
      <w:pPr>
        <w:ind w:firstLine="709"/>
        <w:rPr>
          <w:b/>
          <w:sz w:val="28"/>
        </w:rPr>
      </w:pPr>
      <w:r w:rsidRPr="00011F25">
        <w:rPr>
          <w:b/>
          <w:sz w:val="28"/>
        </w:rPr>
        <w:lastRenderedPageBreak/>
        <w:t>Диапазон воспроизводимых частот</w:t>
      </w:r>
    </w:p>
    <w:p w:rsidR="00011F25" w:rsidRPr="00011F25" w:rsidRDefault="00011F25" w:rsidP="00D44882">
      <w:pPr>
        <w:spacing w:line="360" w:lineRule="auto"/>
        <w:ind w:firstLine="709"/>
        <w:rPr>
          <w:b/>
          <w:sz w:val="28"/>
        </w:rPr>
      </w:pPr>
    </w:p>
    <w:p w:rsidR="00E75BC5" w:rsidRDefault="00980761" w:rsidP="00E75BC5">
      <w:pPr>
        <w:spacing w:line="372" w:lineRule="auto"/>
        <w:ind w:firstLine="709"/>
        <w:jc w:val="both"/>
        <w:rPr>
          <w:bCs/>
          <w:sz w:val="28"/>
          <w:szCs w:val="22"/>
        </w:rPr>
      </w:pPr>
      <w:r>
        <w:rPr>
          <w:bCs/>
          <w:sz w:val="28"/>
          <w:szCs w:val="22"/>
        </w:rPr>
        <w:t>Ч</w:t>
      </w:r>
      <w:r w:rsidR="00E75BC5" w:rsidRPr="00E75BC5">
        <w:rPr>
          <w:bCs/>
          <w:sz w:val="28"/>
          <w:szCs w:val="22"/>
        </w:rPr>
        <w:t>ем</w:t>
      </w:r>
      <w:r w:rsidR="005C1D80">
        <w:rPr>
          <w:bCs/>
          <w:sz w:val="28"/>
          <w:szCs w:val="22"/>
        </w:rPr>
        <w:t xml:space="preserve"> </w:t>
      </w:r>
      <w:r w:rsidR="00E75BC5" w:rsidRPr="00E75BC5">
        <w:rPr>
          <w:bCs/>
          <w:sz w:val="28"/>
          <w:szCs w:val="22"/>
        </w:rPr>
        <w:t>он шире, тем лучше. Для справки: принято считать, что человеческое ухо способно улавливать звуковые колебания в диапазоне от 20 Гц до 20000 Гц. Желательно, чтобы диапазон воспроизводимых частот был не меньше.</w:t>
      </w:r>
    </w:p>
    <w:p w:rsidR="002819E4" w:rsidRDefault="002819E4" w:rsidP="00E75BC5">
      <w:pPr>
        <w:spacing w:line="372" w:lineRule="auto"/>
        <w:ind w:firstLine="709"/>
        <w:jc w:val="both"/>
        <w:rPr>
          <w:bCs/>
          <w:sz w:val="28"/>
          <w:szCs w:val="22"/>
        </w:rPr>
      </w:pPr>
    </w:p>
    <w:bookmarkStart w:id="17" w:name="_1.2_Калькулятор_сопротивления"/>
    <w:bookmarkStart w:id="18" w:name="_Toc391120593"/>
    <w:bookmarkEnd w:id="17"/>
    <w:p w:rsidR="002054EE" w:rsidRPr="006B33A5" w:rsidRDefault="002054EE" w:rsidP="002A6A78">
      <w:pPr>
        <w:spacing w:after="200" w:line="360" w:lineRule="auto"/>
        <w:ind w:firstLine="709"/>
        <w:rPr>
          <w:rStyle w:val="ad"/>
          <w:b/>
          <w:color w:val="auto"/>
          <w:sz w:val="32"/>
          <w:szCs w:val="28"/>
          <w:u w:val="none"/>
        </w:rPr>
      </w:pPr>
      <w:r w:rsidRPr="006B33A5">
        <w:rPr>
          <w:rStyle w:val="ad"/>
          <w:rFonts w:cs="Arial"/>
          <w:b/>
          <w:color w:val="auto"/>
          <w:kern w:val="32"/>
          <w:sz w:val="28"/>
          <w:szCs w:val="28"/>
          <w:u w:val="none"/>
        </w:rPr>
        <w:fldChar w:fldCharType="begin"/>
      </w:r>
      <w:r w:rsidRPr="006B33A5">
        <w:rPr>
          <w:rStyle w:val="ad"/>
          <w:rFonts w:cs="Arial"/>
          <w:b/>
          <w:color w:val="auto"/>
          <w:kern w:val="32"/>
          <w:sz w:val="28"/>
          <w:szCs w:val="28"/>
          <w:u w:val="none"/>
        </w:rPr>
        <w:instrText xml:space="preserve"> HYPERLINK  \l "Содержание" </w:instrText>
      </w:r>
      <w:r w:rsidRPr="006B33A5">
        <w:rPr>
          <w:rStyle w:val="ad"/>
          <w:rFonts w:cs="Arial"/>
          <w:b/>
          <w:color w:val="auto"/>
          <w:kern w:val="32"/>
          <w:sz w:val="28"/>
          <w:szCs w:val="28"/>
          <w:u w:val="none"/>
        </w:rPr>
        <w:fldChar w:fldCharType="separate"/>
      </w:r>
      <w:bookmarkStart w:id="19" w:name="_Toc478217988"/>
      <w:r w:rsidR="00181043" w:rsidRPr="006B33A5">
        <w:rPr>
          <w:rStyle w:val="ad"/>
          <w:rFonts w:cs="Arial"/>
          <w:b/>
          <w:color w:val="auto"/>
          <w:kern w:val="32"/>
          <w:sz w:val="28"/>
          <w:szCs w:val="28"/>
          <w:u w:val="none"/>
        </w:rPr>
        <w:t>2</w:t>
      </w:r>
      <w:r w:rsidRPr="006B33A5">
        <w:rPr>
          <w:rStyle w:val="ad"/>
          <w:rFonts w:cs="Arial"/>
          <w:b/>
          <w:color w:val="auto"/>
          <w:kern w:val="32"/>
          <w:sz w:val="28"/>
          <w:szCs w:val="28"/>
          <w:u w:val="none"/>
        </w:rPr>
        <w:t xml:space="preserve"> Сравнительный анализ лампового и транзисторного усилителей мощности звуковой частоты</w:t>
      </w:r>
      <w:bookmarkEnd w:id="18"/>
      <w:bookmarkEnd w:id="19"/>
      <w:r w:rsidRPr="006B33A5">
        <w:rPr>
          <w:rStyle w:val="ad"/>
          <w:rFonts w:cs="Arial"/>
          <w:b/>
          <w:color w:val="auto"/>
          <w:kern w:val="32"/>
          <w:sz w:val="28"/>
          <w:szCs w:val="28"/>
          <w:u w:val="none"/>
        </w:rPr>
        <w:fldChar w:fldCharType="end"/>
      </w:r>
    </w:p>
    <w:p w:rsidR="002054EE" w:rsidRPr="00980761" w:rsidRDefault="002054EE" w:rsidP="002A6A78">
      <w:pPr>
        <w:ind w:firstLine="709"/>
        <w:rPr>
          <w:b/>
          <w:sz w:val="28"/>
          <w:szCs w:val="28"/>
        </w:rPr>
      </w:pPr>
    </w:p>
    <w:p w:rsidR="002054EE" w:rsidRPr="003B5575" w:rsidRDefault="002054EE" w:rsidP="003B5575">
      <w:pPr>
        <w:spacing w:line="372" w:lineRule="auto"/>
        <w:ind w:firstLine="709"/>
        <w:jc w:val="both"/>
        <w:rPr>
          <w:sz w:val="28"/>
          <w:szCs w:val="22"/>
        </w:rPr>
      </w:pPr>
      <w:r w:rsidRPr="003B5575">
        <w:rPr>
          <w:sz w:val="28"/>
          <w:szCs w:val="22"/>
        </w:rPr>
        <w:t xml:space="preserve">Для измерения </w:t>
      </w:r>
      <w:r w:rsidR="003B5575" w:rsidRPr="003B5575">
        <w:rPr>
          <w:sz w:val="28"/>
          <w:szCs w:val="22"/>
        </w:rPr>
        <w:t>нелинейных искажений,</w:t>
      </w:r>
      <w:r w:rsidRPr="003B5575">
        <w:rPr>
          <w:sz w:val="28"/>
          <w:szCs w:val="22"/>
        </w:rPr>
        <w:t xml:space="preserve"> вносимых ламповым и транзисторным </w:t>
      </w:r>
      <w:r w:rsidR="003B5575" w:rsidRPr="003B5575">
        <w:rPr>
          <w:sz w:val="28"/>
          <w:szCs w:val="22"/>
        </w:rPr>
        <w:t>усилителями мощности звуковой частоты,</w:t>
      </w:r>
      <w:r w:rsidRPr="003B5575">
        <w:rPr>
          <w:sz w:val="28"/>
          <w:szCs w:val="22"/>
        </w:rPr>
        <w:t xml:space="preserve"> использовалась программа Diagnostic System for Sound Fields v5.0.5.5. Данная программа использует аудиоконтроллер компьютера в качестве ЦАП и АЦП и содержит в своем составе различные виртуальные измерительные приборы: генераторы сигналов, осциллограф, спектроанализатор, измеритель нелинейных искажений и др. К линейному выходу аудиоконтроллера подключался вход </w:t>
      </w:r>
      <w:r w:rsidR="003B5575" w:rsidRPr="003B5575">
        <w:rPr>
          <w:sz w:val="28"/>
          <w:szCs w:val="22"/>
        </w:rPr>
        <w:t>испытуемого усилителя,</w:t>
      </w:r>
      <w:r w:rsidRPr="003B5575">
        <w:rPr>
          <w:sz w:val="28"/>
          <w:szCs w:val="22"/>
        </w:rPr>
        <w:t xml:space="preserve"> нагруженного на динамическую головку. Выход испытуемого усилителя через делитель напряжения, ослабляющий сигнал в 10 раз подключался к линейному входу аудиоконтроллера.</w:t>
      </w:r>
    </w:p>
    <w:p w:rsidR="002054EE" w:rsidRPr="003B5575" w:rsidRDefault="002054EE" w:rsidP="003B5575">
      <w:pPr>
        <w:spacing w:line="372" w:lineRule="auto"/>
        <w:ind w:firstLine="709"/>
        <w:jc w:val="both"/>
        <w:rPr>
          <w:sz w:val="28"/>
          <w:szCs w:val="22"/>
        </w:rPr>
      </w:pPr>
      <w:r w:rsidRPr="003B5575">
        <w:rPr>
          <w:sz w:val="28"/>
          <w:szCs w:val="22"/>
        </w:rPr>
        <w:t xml:space="preserve">Измерение </w:t>
      </w:r>
      <w:r w:rsidR="003B5575" w:rsidRPr="003B5575">
        <w:rPr>
          <w:sz w:val="28"/>
          <w:szCs w:val="22"/>
        </w:rPr>
        <w:t>нелинейных искажений,</w:t>
      </w:r>
      <w:r w:rsidRPr="003B5575">
        <w:rPr>
          <w:sz w:val="28"/>
          <w:szCs w:val="22"/>
        </w:rPr>
        <w:t xml:space="preserve"> вносимых ламповым и транзисторным усилителями мощности звуковой частоты проводились при трех уровнях выходной мощности:</w:t>
      </w:r>
    </w:p>
    <w:p w:rsidR="002054EE" w:rsidRPr="003B5575" w:rsidRDefault="002054EE" w:rsidP="003B5575">
      <w:pPr>
        <w:spacing w:line="372" w:lineRule="auto"/>
        <w:ind w:firstLine="709"/>
        <w:jc w:val="both"/>
        <w:rPr>
          <w:sz w:val="28"/>
          <w:szCs w:val="22"/>
        </w:rPr>
      </w:pPr>
      <w:r w:rsidRPr="003B5575">
        <w:rPr>
          <w:sz w:val="28"/>
          <w:szCs w:val="22"/>
        </w:rPr>
        <w:t>а) малой, составляющей 0,01 от максимальной;</w:t>
      </w:r>
    </w:p>
    <w:p w:rsidR="002054EE" w:rsidRPr="003B5575" w:rsidRDefault="002054EE" w:rsidP="003B5575">
      <w:pPr>
        <w:spacing w:line="372" w:lineRule="auto"/>
        <w:ind w:firstLine="709"/>
        <w:jc w:val="both"/>
        <w:rPr>
          <w:sz w:val="28"/>
          <w:szCs w:val="22"/>
        </w:rPr>
      </w:pPr>
      <w:r w:rsidRPr="003B5575">
        <w:rPr>
          <w:sz w:val="28"/>
          <w:szCs w:val="22"/>
        </w:rPr>
        <w:t>б) средней, составляющей 0,1 от максимальной;</w:t>
      </w:r>
    </w:p>
    <w:p w:rsidR="002054EE" w:rsidRPr="003B5575" w:rsidRDefault="002054EE" w:rsidP="003B5575">
      <w:pPr>
        <w:spacing w:line="372" w:lineRule="auto"/>
        <w:ind w:firstLine="709"/>
        <w:jc w:val="both"/>
        <w:rPr>
          <w:sz w:val="28"/>
          <w:szCs w:val="22"/>
        </w:rPr>
      </w:pPr>
      <w:r w:rsidRPr="003B5575">
        <w:rPr>
          <w:sz w:val="28"/>
          <w:szCs w:val="22"/>
        </w:rPr>
        <w:t>в) максимальной.</w:t>
      </w:r>
    </w:p>
    <w:p w:rsidR="002054EE" w:rsidRDefault="002054EE" w:rsidP="003B5575">
      <w:pPr>
        <w:spacing w:line="372" w:lineRule="auto"/>
        <w:ind w:firstLine="709"/>
        <w:jc w:val="both"/>
        <w:rPr>
          <w:sz w:val="28"/>
          <w:szCs w:val="22"/>
        </w:rPr>
      </w:pPr>
      <w:r w:rsidRPr="003B5575">
        <w:rPr>
          <w:sz w:val="28"/>
          <w:szCs w:val="22"/>
        </w:rPr>
        <w:t>Результаты измерени</w:t>
      </w:r>
      <w:r w:rsidR="00E12A72">
        <w:rPr>
          <w:sz w:val="28"/>
          <w:szCs w:val="22"/>
        </w:rPr>
        <w:t>й</w:t>
      </w:r>
      <w:r w:rsidRPr="003B5575">
        <w:rPr>
          <w:sz w:val="28"/>
          <w:szCs w:val="22"/>
        </w:rPr>
        <w:t xml:space="preserve"> нелинейных искажений на средней мощности представлены на </w:t>
      </w:r>
      <w:r w:rsidRPr="009F242D">
        <w:rPr>
          <w:sz w:val="28"/>
          <w:szCs w:val="22"/>
        </w:rPr>
        <w:t xml:space="preserve">рисунках </w:t>
      </w:r>
      <w:r w:rsidR="004633C5" w:rsidRPr="009F242D">
        <w:rPr>
          <w:sz w:val="28"/>
          <w:szCs w:val="22"/>
        </w:rPr>
        <w:t>9</w:t>
      </w:r>
      <w:r w:rsidRPr="009F242D">
        <w:rPr>
          <w:sz w:val="28"/>
          <w:szCs w:val="22"/>
        </w:rPr>
        <w:t xml:space="preserve">, </w:t>
      </w:r>
      <w:r w:rsidR="004633C5" w:rsidRPr="009F242D">
        <w:rPr>
          <w:sz w:val="28"/>
          <w:szCs w:val="22"/>
        </w:rPr>
        <w:t>10</w:t>
      </w:r>
      <w:r w:rsidRPr="009F242D">
        <w:rPr>
          <w:sz w:val="28"/>
          <w:szCs w:val="22"/>
        </w:rPr>
        <w:t xml:space="preserve">; для малой мощности на рисунках </w:t>
      </w:r>
      <w:r w:rsidR="004633C5" w:rsidRPr="009F242D">
        <w:rPr>
          <w:sz w:val="28"/>
          <w:szCs w:val="22"/>
        </w:rPr>
        <w:t>5</w:t>
      </w:r>
      <w:r w:rsidRPr="009F242D">
        <w:rPr>
          <w:sz w:val="28"/>
          <w:szCs w:val="22"/>
        </w:rPr>
        <w:t xml:space="preserve">, </w:t>
      </w:r>
      <w:r w:rsidR="004633C5" w:rsidRPr="009F242D">
        <w:rPr>
          <w:sz w:val="28"/>
          <w:szCs w:val="22"/>
        </w:rPr>
        <w:t>6</w:t>
      </w:r>
      <w:r w:rsidRPr="009F242D">
        <w:rPr>
          <w:sz w:val="28"/>
          <w:szCs w:val="22"/>
        </w:rPr>
        <w:t xml:space="preserve">; для максимальной мощности на рисунках </w:t>
      </w:r>
      <w:r w:rsidR="004633C5" w:rsidRPr="009F242D">
        <w:rPr>
          <w:sz w:val="28"/>
          <w:szCs w:val="22"/>
        </w:rPr>
        <w:t>7</w:t>
      </w:r>
      <w:r w:rsidRPr="009F242D">
        <w:rPr>
          <w:sz w:val="28"/>
          <w:szCs w:val="22"/>
        </w:rPr>
        <w:t xml:space="preserve">, </w:t>
      </w:r>
      <w:r w:rsidR="004633C5" w:rsidRPr="009F242D">
        <w:rPr>
          <w:sz w:val="28"/>
          <w:szCs w:val="22"/>
        </w:rPr>
        <w:t>8</w:t>
      </w:r>
      <w:r w:rsidRPr="009F242D">
        <w:rPr>
          <w:sz w:val="28"/>
          <w:szCs w:val="22"/>
        </w:rPr>
        <w:t>.</w:t>
      </w:r>
    </w:p>
    <w:p w:rsidR="005C1D80" w:rsidRPr="003B5575" w:rsidRDefault="005C1D80" w:rsidP="005C1D80">
      <w:pPr>
        <w:spacing w:line="372" w:lineRule="auto"/>
        <w:ind w:firstLine="709"/>
        <w:jc w:val="both"/>
        <w:rPr>
          <w:sz w:val="28"/>
          <w:szCs w:val="22"/>
        </w:rPr>
      </w:pPr>
      <w:r w:rsidRPr="003B5575">
        <w:rPr>
          <w:sz w:val="28"/>
          <w:szCs w:val="22"/>
        </w:rPr>
        <w:lastRenderedPageBreak/>
        <w:t>Измерение нелинейных искажений вносимых ламповым и транзисторным усилителями мощности звуковой частоты выполненное при средней мощности показывает, что уровень искажений практически равен у транзисторного и лампового УМЗЧ. Однако, уровень нелинейных искажений немного ниже у лампового УМЗЧ, это означает, что уровень искажений сигнала на выходе усилителя ниже у лампового УМЗЧ.</w:t>
      </w:r>
    </w:p>
    <w:p w:rsidR="005C1D80" w:rsidRPr="003B5575" w:rsidRDefault="005C1D80" w:rsidP="003B5575">
      <w:pPr>
        <w:spacing w:line="372" w:lineRule="auto"/>
        <w:ind w:firstLine="709"/>
        <w:jc w:val="both"/>
        <w:rPr>
          <w:sz w:val="28"/>
          <w:szCs w:val="22"/>
        </w:rPr>
      </w:pPr>
    </w:p>
    <w:p w:rsidR="005C1D80" w:rsidRDefault="002054EE" w:rsidP="005C1D80">
      <w:pPr>
        <w:keepNext/>
        <w:spacing w:line="372" w:lineRule="auto"/>
        <w:jc w:val="center"/>
      </w:pPr>
      <w:r w:rsidRPr="003B5575">
        <w:rPr>
          <w:noProof/>
          <w:sz w:val="28"/>
          <w:szCs w:val="22"/>
        </w:rPr>
        <w:drawing>
          <wp:inline distT="0" distB="0" distL="0" distR="0" wp14:anchorId="445F9E32" wp14:editId="2344B204">
            <wp:extent cx="4051513" cy="36195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b="2951"/>
                    <a:stretch>
                      <a:fillRect/>
                    </a:stretch>
                  </pic:blipFill>
                  <pic:spPr bwMode="auto">
                    <a:xfrm>
                      <a:off x="0" y="0"/>
                      <a:ext cx="4079795" cy="3644767"/>
                    </a:xfrm>
                    <a:prstGeom prst="rect">
                      <a:avLst/>
                    </a:prstGeom>
                    <a:noFill/>
                    <a:ln>
                      <a:noFill/>
                    </a:ln>
                  </pic:spPr>
                </pic:pic>
              </a:graphicData>
            </a:graphic>
          </wp:inline>
        </w:drawing>
      </w:r>
    </w:p>
    <w:p w:rsidR="005C1D80" w:rsidRDefault="005C1D80" w:rsidP="005C1D80">
      <w:pPr>
        <w:keepNext/>
        <w:spacing w:line="372" w:lineRule="auto"/>
        <w:jc w:val="center"/>
      </w:pPr>
    </w:p>
    <w:p w:rsidR="00B56A70" w:rsidRDefault="005C1D80" w:rsidP="005C1D80">
      <w:pPr>
        <w:spacing w:line="372" w:lineRule="auto"/>
        <w:jc w:val="center"/>
        <w:rPr>
          <w:sz w:val="28"/>
          <w:szCs w:val="22"/>
        </w:rPr>
      </w:pPr>
      <w:r w:rsidRPr="005C1D80">
        <w:rPr>
          <w:sz w:val="28"/>
          <w:szCs w:val="22"/>
        </w:rPr>
        <w:t xml:space="preserve">Рисунок </w:t>
      </w:r>
      <w:r w:rsidR="004633C5">
        <w:rPr>
          <w:sz w:val="28"/>
          <w:szCs w:val="22"/>
        </w:rPr>
        <w:t>5</w:t>
      </w:r>
      <w:r w:rsidR="000F0A80">
        <w:rPr>
          <w:sz w:val="28"/>
          <w:szCs w:val="22"/>
        </w:rPr>
        <w:t xml:space="preserve"> – </w:t>
      </w:r>
      <w:r w:rsidRPr="005C1D80">
        <w:rPr>
          <w:sz w:val="28"/>
          <w:szCs w:val="22"/>
        </w:rPr>
        <w:t>Нелинейные искажения транзисторного УМЗЧ</w:t>
      </w:r>
      <w:r>
        <w:rPr>
          <w:sz w:val="28"/>
          <w:szCs w:val="22"/>
        </w:rPr>
        <w:t xml:space="preserve"> </w:t>
      </w:r>
    </w:p>
    <w:p w:rsidR="002054EE" w:rsidRPr="003B5575" w:rsidRDefault="005C1D80" w:rsidP="005C1D80">
      <w:pPr>
        <w:spacing w:line="372" w:lineRule="auto"/>
        <w:jc w:val="center"/>
        <w:rPr>
          <w:sz w:val="28"/>
          <w:szCs w:val="22"/>
        </w:rPr>
      </w:pPr>
      <w:r>
        <w:rPr>
          <w:sz w:val="28"/>
          <w:szCs w:val="22"/>
        </w:rPr>
        <w:t xml:space="preserve">на </w:t>
      </w:r>
      <w:r w:rsidR="00933E1B">
        <w:rPr>
          <w:sz w:val="28"/>
          <w:szCs w:val="22"/>
        </w:rPr>
        <w:t>малой</w:t>
      </w:r>
      <w:r>
        <w:rPr>
          <w:sz w:val="28"/>
          <w:szCs w:val="22"/>
        </w:rPr>
        <w:t xml:space="preserve"> мощности</w:t>
      </w:r>
    </w:p>
    <w:p w:rsidR="002054EE" w:rsidRPr="003B5575" w:rsidRDefault="002054EE" w:rsidP="003B5575">
      <w:pPr>
        <w:spacing w:line="372" w:lineRule="auto"/>
        <w:ind w:firstLine="709"/>
        <w:jc w:val="both"/>
        <w:rPr>
          <w:sz w:val="28"/>
          <w:szCs w:val="22"/>
        </w:rPr>
      </w:pPr>
    </w:p>
    <w:p w:rsidR="005C1D80" w:rsidRDefault="002054EE" w:rsidP="005C1D80">
      <w:pPr>
        <w:keepNext/>
        <w:spacing w:line="372" w:lineRule="auto"/>
        <w:jc w:val="center"/>
      </w:pPr>
      <w:r w:rsidRPr="003B5575">
        <w:rPr>
          <w:noProof/>
          <w:sz w:val="28"/>
          <w:szCs w:val="22"/>
        </w:rPr>
        <w:lastRenderedPageBreak/>
        <w:drawing>
          <wp:inline distT="0" distB="0" distL="0" distR="0" wp14:anchorId="1D6E12BB" wp14:editId="22D14A28">
            <wp:extent cx="3219132" cy="2885633"/>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b="2959"/>
                    <a:stretch>
                      <a:fillRect/>
                    </a:stretch>
                  </pic:blipFill>
                  <pic:spPr bwMode="auto">
                    <a:xfrm>
                      <a:off x="0" y="0"/>
                      <a:ext cx="3233416" cy="2898438"/>
                    </a:xfrm>
                    <a:prstGeom prst="rect">
                      <a:avLst/>
                    </a:prstGeom>
                    <a:noFill/>
                    <a:ln>
                      <a:noFill/>
                    </a:ln>
                  </pic:spPr>
                </pic:pic>
              </a:graphicData>
            </a:graphic>
          </wp:inline>
        </w:drawing>
      </w:r>
    </w:p>
    <w:p w:rsidR="005C1D80" w:rsidRDefault="005C1D80" w:rsidP="005C1D80">
      <w:pPr>
        <w:keepNext/>
        <w:spacing w:line="372" w:lineRule="auto"/>
        <w:jc w:val="center"/>
      </w:pPr>
    </w:p>
    <w:p w:rsidR="002054EE" w:rsidRPr="003B5575" w:rsidRDefault="005C1D80" w:rsidP="005C1D80">
      <w:pPr>
        <w:spacing w:line="372" w:lineRule="auto"/>
        <w:jc w:val="center"/>
        <w:rPr>
          <w:sz w:val="28"/>
          <w:szCs w:val="22"/>
        </w:rPr>
      </w:pPr>
      <w:r w:rsidRPr="005C1D80">
        <w:rPr>
          <w:sz w:val="28"/>
          <w:szCs w:val="22"/>
        </w:rPr>
        <w:t xml:space="preserve">Рисунок </w:t>
      </w:r>
      <w:r w:rsidR="004633C5">
        <w:rPr>
          <w:sz w:val="28"/>
          <w:szCs w:val="22"/>
        </w:rPr>
        <w:t>6</w:t>
      </w:r>
      <w:r w:rsidR="000F0A80">
        <w:rPr>
          <w:sz w:val="28"/>
          <w:szCs w:val="22"/>
        </w:rPr>
        <w:t xml:space="preserve"> – </w:t>
      </w:r>
      <w:r w:rsidRPr="005C1D80">
        <w:rPr>
          <w:sz w:val="28"/>
          <w:szCs w:val="22"/>
        </w:rPr>
        <w:t>Нелинейные искажения лампового УМЗЧ</w:t>
      </w:r>
      <w:r>
        <w:rPr>
          <w:sz w:val="28"/>
          <w:szCs w:val="22"/>
        </w:rPr>
        <w:t xml:space="preserve"> на </w:t>
      </w:r>
      <w:r w:rsidR="00933E1B">
        <w:rPr>
          <w:sz w:val="28"/>
          <w:szCs w:val="22"/>
        </w:rPr>
        <w:t>малой</w:t>
      </w:r>
      <w:r>
        <w:rPr>
          <w:sz w:val="28"/>
          <w:szCs w:val="22"/>
        </w:rPr>
        <w:t xml:space="preserve"> мощности</w:t>
      </w:r>
    </w:p>
    <w:p w:rsidR="005C1D80" w:rsidRDefault="002054EE" w:rsidP="005C1D80">
      <w:pPr>
        <w:keepNext/>
        <w:spacing w:line="372" w:lineRule="auto"/>
        <w:jc w:val="center"/>
      </w:pPr>
      <w:r w:rsidRPr="003B5575">
        <w:rPr>
          <w:noProof/>
          <w:sz w:val="28"/>
          <w:szCs w:val="22"/>
        </w:rPr>
        <w:drawing>
          <wp:inline distT="0" distB="0" distL="0" distR="0" wp14:anchorId="5216992D" wp14:editId="47FF397A">
            <wp:extent cx="4123159" cy="368238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6456" cy="3694262"/>
                    </a:xfrm>
                    <a:prstGeom prst="rect">
                      <a:avLst/>
                    </a:prstGeom>
                    <a:noFill/>
                    <a:ln>
                      <a:noFill/>
                    </a:ln>
                  </pic:spPr>
                </pic:pic>
              </a:graphicData>
            </a:graphic>
          </wp:inline>
        </w:drawing>
      </w:r>
    </w:p>
    <w:p w:rsidR="005C1D80" w:rsidRDefault="005C1D80" w:rsidP="005C1D80">
      <w:pPr>
        <w:keepNext/>
        <w:spacing w:line="372" w:lineRule="auto"/>
        <w:jc w:val="center"/>
      </w:pPr>
    </w:p>
    <w:p w:rsidR="002054EE" w:rsidRPr="003B5575" w:rsidRDefault="005C1D80" w:rsidP="005C1D80">
      <w:pPr>
        <w:spacing w:line="372" w:lineRule="auto"/>
        <w:jc w:val="center"/>
        <w:rPr>
          <w:sz w:val="28"/>
          <w:szCs w:val="22"/>
        </w:rPr>
      </w:pPr>
      <w:r w:rsidRPr="005C1D80">
        <w:rPr>
          <w:sz w:val="28"/>
          <w:szCs w:val="22"/>
        </w:rPr>
        <w:t xml:space="preserve">Рисунок </w:t>
      </w:r>
      <w:r w:rsidR="004633C5">
        <w:rPr>
          <w:sz w:val="28"/>
          <w:szCs w:val="22"/>
        </w:rPr>
        <w:t>7</w:t>
      </w:r>
      <w:r w:rsidR="000F0A80">
        <w:rPr>
          <w:sz w:val="28"/>
          <w:szCs w:val="22"/>
        </w:rPr>
        <w:t xml:space="preserve"> – </w:t>
      </w:r>
      <w:r w:rsidRPr="003B5575">
        <w:rPr>
          <w:sz w:val="28"/>
          <w:szCs w:val="22"/>
        </w:rPr>
        <w:t xml:space="preserve">Нелинейные искажения транзисторного УМЗЧ </w:t>
      </w:r>
      <w:r w:rsidRPr="003B5575">
        <w:rPr>
          <w:sz w:val="28"/>
          <w:szCs w:val="22"/>
        </w:rPr>
        <w:br/>
        <w:t xml:space="preserve">на </w:t>
      </w:r>
      <w:r w:rsidR="00933E1B">
        <w:rPr>
          <w:sz w:val="28"/>
          <w:szCs w:val="22"/>
        </w:rPr>
        <w:t>максимальной</w:t>
      </w:r>
      <w:r w:rsidRPr="003B5575">
        <w:rPr>
          <w:sz w:val="28"/>
          <w:szCs w:val="22"/>
        </w:rPr>
        <w:t xml:space="preserve"> мощности</w:t>
      </w:r>
    </w:p>
    <w:p w:rsidR="005C1D80" w:rsidRDefault="002054EE" w:rsidP="005C1D80">
      <w:pPr>
        <w:keepNext/>
        <w:spacing w:line="372" w:lineRule="auto"/>
        <w:jc w:val="center"/>
      </w:pPr>
      <w:r w:rsidRPr="003B5575">
        <w:rPr>
          <w:noProof/>
          <w:sz w:val="28"/>
          <w:szCs w:val="22"/>
        </w:rPr>
        <w:lastRenderedPageBreak/>
        <w:drawing>
          <wp:inline distT="0" distB="0" distL="0" distR="0" wp14:anchorId="254CC6E7" wp14:editId="0D774DA2">
            <wp:extent cx="4024621" cy="358901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5977" cy="3608057"/>
                    </a:xfrm>
                    <a:prstGeom prst="rect">
                      <a:avLst/>
                    </a:prstGeom>
                    <a:noFill/>
                    <a:ln>
                      <a:noFill/>
                    </a:ln>
                  </pic:spPr>
                </pic:pic>
              </a:graphicData>
            </a:graphic>
          </wp:inline>
        </w:drawing>
      </w:r>
    </w:p>
    <w:p w:rsidR="005C1D80" w:rsidRDefault="005C1D80" w:rsidP="005C1D80">
      <w:pPr>
        <w:keepNext/>
        <w:spacing w:line="372" w:lineRule="auto"/>
        <w:jc w:val="center"/>
      </w:pPr>
    </w:p>
    <w:p w:rsidR="00B56A70" w:rsidRDefault="005C1D80" w:rsidP="005C1D80">
      <w:pPr>
        <w:spacing w:line="372" w:lineRule="auto"/>
        <w:jc w:val="center"/>
        <w:rPr>
          <w:sz w:val="28"/>
          <w:szCs w:val="22"/>
        </w:rPr>
      </w:pPr>
      <w:r w:rsidRPr="005C1D80">
        <w:rPr>
          <w:sz w:val="28"/>
          <w:szCs w:val="22"/>
        </w:rPr>
        <w:t xml:space="preserve">Рисунок </w:t>
      </w:r>
      <w:r w:rsidR="004633C5">
        <w:rPr>
          <w:sz w:val="28"/>
          <w:szCs w:val="22"/>
        </w:rPr>
        <w:t>8</w:t>
      </w:r>
      <w:r w:rsidR="000F0A80">
        <w:rPr>
          <w:sz w:val="28"/>
          <w:szCs w:val="22"/>
        </w:rPr>
        <w:t xml:space="preserve"> – </w:t>
      </w:r>
      <w:r w:rsidRPr="005C1D80">
        <w:rPr>
          <w:sz w:val="28"/>
          <w:szCs w:val="22"/>
        </w:rPr>
        <w:t>Нелинейные искажения лампового УМЗЧ</w:t>
      </w:r>
      <w:r>
        <w:rPr>
          <w:sz w:val="28"/>
          <w:szCs w:val="22"/>
        </w:rPr>
        <w:t xml:space="preserve"> </w:t>
      </w:r>
    </w:p>
    <w:p w:rsidR="002054EE" w:rsidRPr="00FF0FA7" w:rsidRDefault="005C1D80" w:rsidP="005C1D80">
      <w:pPr>
        <w:spacing w:line="372" w:lineRule="auto"/>
        <w:jc w:val="center"/>
        <w:rPr>
          <w:sz w:val="28"/>
          <w:szCs w:val="22"/>
        </w:rPr>
      </w:pPr>
      <w:r>
        <w:rPr>
          <w:sz w:val="28"/>
          <w:szCs w:val="22"/>
        </w:rPr>
        <w:t xml:space="preserve">на </w:t>
      </w:r>
      <w:r w:rsidR="00933E1B">
        <w:rPr>
          <w:sz w:val="28"/>
          <w:szCs w:val="22"/>
        </w:rPr>
        <w:t>максимальной</w:t>
      </w:r>
      <w:r>
        <w:rPr>
          <w:sz w:val="28"/>
          <w:szCs w:val="22"/>
        </w:rPr>
        <w:t xml:space="preserve"> мощности</w:t>
      </w:r>
    </w:p>
    <w:p w:rsidR="00B56A70" w:rsidRDefault="00B56A70" w:rsidP="003B5575">
      <w:pPr>
        <w:spacing w:line="372" w:lineRule="auto"/>
        <w:ind w:firstLine="709"/>
        <w:jc w:val="both"/>
        <w:rPr>
          <w:sz w:val="28"/>
          <w:szCs w:val="22"/>
        </w:rPr>
      </w:pPr>
    </w:p>
    <w:p w:rsidR="002054EE" w:rsidRPr="003B5575" w:rsidRDefault="002054EE" w:rsidP="003B5575">
      <w:pPr>
        <w:spacing w:line="372" w:lineRule="auto"/>
        <w:ind w:firstLine="709"/>
        <w:jc w:val="both"/>
        <w:rPr>
          <w:sz w:val="28"/>
          <w:szCs w:val="22"/>
        </w:rPr>
      </w:pPr>
      <w:r w:rsidRPr="003B5575">
        <w:rPr>
          <w:sz w:val="28"/>
          <w:szCs w:val="22"/>
        </w:rPr>
        <w:t xml:space="preserve">На малой же мощности, мы видим, что уровень искажений транзисторного УМЗЧ растет, и его значение значительно выше лампового. Это обусловлено тем, что транзисторный УМЗЧ на малых мощностях проявляется эффект «ступеньки», что свидетельствует о том, что слабый сигнал практически не усиливается. Отсутствием этого эффекта проявляет себя ламповый УМЗЧ. Как видим значение уровня искажений ниже практически вдвое. Что дает прекрасный результат даже на малой мощности. </w:t>
      </w:r>
    </w:p>
    <w:p w:rsidR="002054EE" w:rsidRPr="003B5575" w:rsidRDefault="002054EE" w:rsidP="003B5575">
      <w:pPr>
        <w:spacing w:line="372" w:lineRule="auto"/>
        <w:ind w:firstLine="709"/>
        <w:jc w:val="both"/>
        <w:rPr>
          <w:sz w:val="28"/>
          <w:szCs w:val="22"/>
        </w:rPr>
      </w:pPr>
      <w:r w:rsidRPr="003B5575">
        <w:rPr>
          <w:sz w:val="28"/>
          <w:szCs w:val="22"/>
        </w:rPr>
        <w:t>Измерение нелинейных искажений на максимальной мощности подтверждает данное предположение.</w:t>
      </w:r>
    </w:p>
    <w:p w:rsidR="002054EE" w:rsidRPr="003B5575" w:rsidRDefault="002054EE" w:rsidP="003B5575">
      <w:pPr>
        <w:spacing w:line="372" w:lineRule="auto"/>
        <w:ind w:firstLine="709"/>
        <w:jc w:val="both"/>
        <w:rPr>
          <w:sz w:val="28"/>
          <w:szCs w:val="22"/>
        </w:rPr>
      </w:pPr>
    </w:p>
    <w:p w:rsidR="005C1D80" w:rsidRDefault="002054EE" w:rsidP="005C1D80">
      <w:pPr>
        <w:keepNext/>
        <w:spacing w:line="372" w:lineRule="auto"/>
        <w:jc w:val="center"/>
      </w:pPr>
      <w:r w:rsidRPr="003B5575">
        <w:rPr>
          <w:noProof/>
          <w:sz w:val="28"/>
          <w:szCs w:val="22"/>
        </w:rPr>
        <w:lastRenderedPageBreak/>
        <w:drawing>
          <wp:inline distT="0" distB="0" distL="0" distR="0" wp14:anchorId="34E9FECB" wp14:editId="0FE07B67">
            <wp:extent cx="4087504" cy="3650924"/>
            <wp:effectExtent l="0" t="0" r="825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6570" cy="3667953"/>
                    </a:xfrm>
                    <a:prstGeom prst="rect">
                      <a:avLst/>
                    </a:prstGeom>
                    <a:noFill/>
                    <a:ln>
                      <a:noFill/>
                    </a:ln>
                  </pic:spPr>
                </pic:pic>
              </a:graphicData>
            </a:graphic>
          </wp:inline>
        </w:drawing>
      </w:r>
    </w:p>
    <w:p w:rsidR="005C1D80" w:rsidRDefault="005C1D80" w:rsidP="005C1D80">
      <w:pPr>
        <w:keepNext/>
        <w:spacing w:line="372" w:lineRule="auto"/>
        <w:jc w:val="center"/>
      </w:pPr>
    </w:p>
    <w:p w:rsidR="00B56A70" w:rsidRDefault="005C1D80" w:rsidP="005C1D80">
      <w:pPr>
        <w:spacing w:line="372" w:lineRule="auto"/>
        <w:jc w:val="center"/>
        <w:rPr>
          <w:sz w:val="28"/>
          <w:szCs w:val="22"/>
        </w:rPr>
      </w:pPr>
      <w:r w:rsidRPr="005C1D80">
        <w:rPr>
          <w:sz w:val="28"/>
          <w:szCs w:val="22"/>
        </w:rPr>
        <w:t xml:space="preserve">Рисунок </w:t>
      </w:r>
      <w:r w:rsidR="004633C5">
        <w:rPr>
          <w:sz w:val="28"/>
          <w:szCs w:val="22"/>
        </w:rPr>
        <w:t>9</w:t>
      </w:r>
      <w:r w:rsidR="000F0A80">
        <w:rPr>
          <w:sz w:val="28"/>
          <w:szCs w:val="22"/>
        </w:rPr>
        <w:t xml:space="preserve"> – </w:t>
      </w:r>
      <w:r w:rsidRPr="005C1D80">
        <w:rPr>
          <w:sz w:val="28"/>
          <w:szCs w:val="22"/>
        </w:rPr>
        <w:t>Нелинейные искажения транзисторного УМЗЧ</w:t>
      </w:r>
      <w:r>
        <w:rPr>
          <w:sz w:val="28"/>
          <w:szCs w:val="22"/>
        </w:rPr>
        <w:t xml:space="preserve"> </w:t>
      </w:r>
    </w:p>
    <w:p w:rsidR="002054EE" w:rsidRPr="003B5575" w:rsidRDefault="005C1D80" w:rsidP="005C1D80">
      <w:pPr>
        <w:spacing w:line="372" w:lineRule="auto"/>
        <w:jc w:val="center"/>
        <w:rPr>
          <w:sz w:val="28"/>
          <w:szCs w:val="22"/>
        </w:rPr>
      </w:pPr>
      <w:r>
        <w:rPr>
          <w:sz w:val="28"/>
          <w:szCs w:val="22"/>
        </w:rPr>
        <w:t xml:space="preserve">на </w:t>
      </w:r>
      <w:r w:rsidR="00933E1B">
        <w:rPr>
          <w:sz w:val="28"/>
          <w:szCs w:val="22"/>
        </w:rPr>
        <w:t>средней</w:t>
      </w:r>
      <w:r>
        <w:rPr>
          <w:sz w:val="28"/>
          <w:szCs w:val="22"/>
        </w:rPr>
        <w:t xml:space="preserve"> мощности</w:t>
      </w:r>
    </w:p>
    <w:p w:rsidR="002054EE" w:rsidRPr="003B5575" w:rsidRDefault="002054EE" w:rsidP="005C1D80">
      <w:pPr>
        <w:spacing w:line="372" w:lineRule="auto"/>
        <w:jc w:val="both"/>
        <w:rPr>
          <w:sz w:val="28"/>
          <w:szCs w:val="22"/>
        </w:rPr>
      </w:pPr>
    </w:p>
    <w:p w:rsidR="005C1D80" w:rsidRDefault="002054EE" w:rsidP="005C1D80">
      <w:pPr>
        <w:spacing w:line="372" w:lineRule="auto"/>
        <w:jc w:val="center"/>
        <w:rPr>
          <w:sz w:val="28"/>
          <w:szCs w:val="22"/>
        </w:rPr>
      </w:pPr>
      <w:r w:rsidRPr="003B5575">
        <w:rPr>
          <w:noProof/>
          <w:sz w:val="28"/>
          <w:szCs w:val="22"/>
        </w:rPr>
        <w:drawing>
          <wp:inline distT="0" distB="0" distL="0" distR="0" wp14:anchorId="31EAE719" wp14:editId="1BB08B44">
            <wp:extent cx="3988406" cy="35505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9668" cy="3578402"/>
                    </a:xfrm>
                    <a:prstGeom prst="rect">
                      <a:avLst/>
                    </a:prstGeom>
                    <a:noFill/>
                    <a:ln>
                      <a:noFill/>
                    </a:ln>
                  </pic:spPr>
                </pic:pic>
              </a:graphicData>
            </a:graphic>
          </wp:inline>
        </w:drawing>
      </w:r>
    </w:p>
    <w:p w:rsidR="005C1D80" w:rsidRPr="005C1D80" w:rsidRDefault="005C1D80" w:rsidP="005C1D80">
      <w:pPr>
        <w:spacing w:line="372" w:lineRule="auto"/>
        <w:jc w:val="center"/>
        <w:rPr>
          <w:sz w:val="28"/>
          <w:szCs w:val="22"/>
        </w:rPr>
      </w:pPr>
    </w:p>
    <w:p w:rsidR="002054EE" w:rsidRDefault="005C1D80" w:rsidP="005C1D80">
      <w:pPr>
        <w:spacing w:line="372" w:lineRule="auto"/>
        <w:jc w:val="center"/>
        <w:rPr>
          <w:sz w:val="28"/>
          <w:szCs w:val="22"/>
        </w:rPr>
      </w:pPr>
      <w:r w:rsidRPr="005C1D80">
        <w:rPr>
          <w:sz w:val="28"/>
          <w:szCs w:val="22"/>
        </w:rPr>
        <w:t xml:space="preserve">Рисунок </w:t>
      </w:r>
      <w:r w:rsidR="004633C5">
        <w:rPr>
          <w:sz w:val="28"/>
          <w:szCs w:val="22"/>
        </w:rPr>
        <w:t>10</w:t>
      </w:r>
      <w:r w:rsidR="000F0A80">
        <w:rPr>
          <w:sz w:val="28"/>
          <w:szCs w:val="22"/>
        </w:rPr>
        <w:t xml:space="preserve"> – </w:t>
      </w:r>
      <w:r w:rsidRPr="005C1D80">
        <w:rPr>
          <w:sz w:val="28"/>
          <w:szCs w:val="22"/>
        </w:rPr>
        <w:t>Нелинейные искажения лампового УМЗЧ</w:t>
      </w:r>
      <w:r>
        <w:rPr>
          <w:sz w:val="28"/>
          <w:szCs w:val="22"/>
        </w:rPr>
        <w:t xml:space="preserve"> на</w:t>
      </w:r>
      <w:r w:rsidR="00933E1B">
        <w:rPr>
          <w:sz w:val="28"/>
          <w:szCs w:val="22"/>
        </w:rPr>
        <w:t xml:space="preserve"> средней</w:t>
      </w:r>
      <w:r>
        <w:rPr>
          <w:sz w:val="28"/>
          <w:szCs w:val="22"/>
        </w:rPr>
        <w:t xml:space="preserve"> мощности</w:t>
      </w:r>
    </w:p>
    <w:p w:rsidR="005C1D80" w:rsidRPr="003B5575" w:rsidRDefault="005C1D80" w:rsidP="005C1D80">
      <w:pPr>
        <w:spacing w:line="372" w:lineRule="auto"/>
        <w:jc w:val="center"/>
        <w:rPr>
          <w:sz w:val="28"/>
          <w:szCs w:val="22"/>
        </w:rPr>
      </w:pPr>
    </w:p>
    <w:p w:rsidR="002054EE" w:rsidRDefault="002054EE" w:rsidP="003B5575">
      <w:pPr>
        <w:spacing w:line="372" w:lineRule="auto"/>
        <w:ind w:firstLine="709"/>
        <w:jc w:val="both"/>
        <w:rPr>
          <w:szCs w:val="28"/>
        </w:rPr>
      </w:pPr>
      <w:r w:rsidRPr="003B5575">
        <w:rPr>
          <w:sz w:val="28"/>
          <w:szCs w:val="22"/>
        </w:rPr>
        <w:t xml:space="preserve">Промоделировав на близкой к максимальной мощности, мы видим, что уровень нелинейных искажений транзисторного УМЗЧ растет и его значение значительно выше чем при средней мощности. Это </w:t>
      </w:r>
      <w:r w:rsidR="003B5575" w:rsidRPr="003B5575">
        <w:rPr>
          <w:sz w:val="28"/>
          <w:szCs w:val="22"/>
        </w:rPr>
        <w:t>подтверждает,</w:t>
      </w:r>
      <w:r w:rsidRPr="003B5575">
        <w:rPr>
          <w:sz w:val="28"/>
          <w:szCs w:val="22"/>
        </w:rPr>
        <w:t xml:space="preserve"> что эффект «ступеньки» работает даже на такой мощности. А значения нелинейных искажений лампового УМЗЧ сильно не изменяются.</w:t>
      </w:r>
      <w:r w:rsidRPr="006C2FCE">
        <w:rPr>
          <w:szCs w:val="28"/>
        </w:rPr>
        <w:t xml:space="preserve"> </w:t>
      </w:r>
    </w:p>
    <w:p w:rsidR="002819E4" w:rsidRPr="006C2FCE" w:rsidRDefault="002819E4" w:rsidP="003B5575">
      <w:pPr>
        <w:spacing w:line="372" w:lineRule="auto"/>
        <w:ind w:firstLine="709"/>
        <w:jc w:val="both"/>
        <w:rPr>
          <w:szCs w:val="28"/>
        </w:rPr>
      </w:pPr>
    </w:p>
    <w:p w:rsidR="00D44882" w:rsidRPr="002819E4" w:rsidRDefault="002A6A78" w:rsidP="002819E4">
      <w:pPr>
        <w:spacing w:line="360" w:lineRule="auto"/>
        <w:ind w:firstLine="709"/>
        <w:rPr>
          <w:rStyle w:val="ad"/>
          <w:color w:val="auto"/>
          <w:sz w:val="28"/>
          <w:u w:val="none"/>
        </w:rPr>
      </w:pPr>
      <w:r>
        <w:rPr>
          <w:rStyle w:val="ad"/>
          <w:rFonts w:cs="Arial"/>
          <w:b/>
          <w:color w:val="auto"/>
          <w:kern w:val="32"/>
          <w:sz w:val="28"/>
          <w:szCs w:val="28"/>
          <w:u w:val="none"/>
        </w:rPr>
        <w:t xml:space="preserve"> </w:t>
      </w:r>
      <w:hyperlink w:anchor="Содержание" w:history="1">
        <w:r w:rsidRPr="006B33A5">
          <w:rPr>
            <w:rStyle w:val="ad"/>
            <w:rFonts w:cs="Arial"/>
            <w:b/>
            <w:color w:val="auto"/>
            <w:kern w:val="32"/>
            <w:sz w:val="28"/>
            <w:szCs w:val="28"/>
            <w:u w:val="none"/>
          </w:rPr>
          <w:t xml:space="preserve">2 Сравнительный анализ </w:t>
        </w:r>
        <w:r>
          <w:rPr>
            <w:rStyle w:val="ad"/>
            <w:rFonts w:cs="Arial"/>
            <w:b/>
            <w:color w:val="auto"/>
            <w:kern w:val="32"/>
            <w:sz w:val="28"/>
            <w:szCs w:val="28"/>
            <w:u w:val="none"/>
          </w:rPr>
          <w:t>нелинейных искажений усилителей звуковой частоты различных типов</w:t>
        </w:r>
      </w:hyperlink>
    </w:p>
    <w:p w:rsidR="00D44882" w:rsidRPr="00D44882" w:rsidRDefault="00D44882" w:rsidP="00D44882">
      <w:pPr>
        <w:spacing w:after="200" w:line="360" w:lineRule="auto"/>
        <w:rPr>
          <w:rFonts w:cs="Arial"/>
          <w:b/>
          <w:kern w:val="32"/>
          <w:sz w:val="28"/>
          <w:szCs w:val="28"/>
        </w:rPr>
      </w:pPr>
    </w:p>
    <w:p w:rsidR="00181043" w:rsidRPr="00B763E0" w:rsidRDefault="00181043" w:rsidP="00D44882">
      <w:pPr>
        <w:shd w:val="clear" w:color="auto" w:fill="FFFFFF"/>
        <w:spacing w:line="360" w:lineRule="auto"/>
        <w:ind w:firstLine="709"/>
        <w:jc w:val="both"/>
        <w:rPr>
          <w:sz w:val="28"/>
          <w:szCs w:val="22"/>
        </w:rPr>
      </w:pPr>
      <w:r w:rsidRPr="00B763E0">
        <w:rPr>
          <w:sz w:val="28"/>
          <w:szCs w:val="22"/>
        </w:rPr>
        <w:t xml:space="preserve">Был проведен сравнительный анализ нелинейных искажений усилителей звуковой частоты с различными типами входных, промежуточных и выходных каскадов. Для построения схем и их моделирования использовалась программа Electronics Workbench 5.12 Student Edition, которая позволяет моделировать аналоговые, цифровые и цифро-аналоговые схемы. </w:t>
      </w:r>
    </w:p>
    <w:p w:rsidR="00181043" w:rsidRPr="00B763E0" w:rsidRDefault="00181043" w:rsidP="009F242D">
      <w:pPr>
        <w:shd w:val="clear" w:color="auto" w:fill="FFFFFF"/>
        <w:spacing w:line="360" w:lineRule="auto"/>
        <w:ind w:firstLine="709"/>
        <w:jc w:val="both"/>
        <w:rPr>
          <w:sz w:val="28"/>
          <w:szCs w:val="22"/>
        </w:rPr>
      </w:pPr>
      <w:r w:rsidRPr="00B763E0">
        <w:rPr>
          <w:sz w:val="28"/>
          <w:szCs w:val="22"/>
        </w:rPr>
        <w:t xml:space="preserve">Первый усилитель (рисунок </w:t>
      </w:r>
      <w:r>
        <w:rPr>
          <w:sz w:val="28"/>
          <w:szCs w:val="22"/>
        </w:rPr>
        <w:t>1</w:t>
      </w:r>
      <w:r w:rsidR="004633C5">
        <w:rPr>
          <w:sz w:val="28"/>
          <w:szCs w:val="22"/>
        </w:rPr>
        <w:t>1</w:t>
      </w:r>
      <w:r w:rsidRPr="00B763E0">
        <w:rPr>
          <w:sz w:val="28"/>
          <w:szCs w:val="22"/>
        </w:rPr>
        <w:t>) содержит три каскада: входной (VT1), усилитель напряжения (VT2), выходной (VT4 и VT5). Транзистор усилителя напряжения (VT2) включен по схеме с динамической нагрузкой на транзи</w:t>
      </w:r>
      <w:r w:rsidR="00B0769C">
        <w:rPr>
          <w:sz w:val="28"/>
          <w:szCs w:val="22"/>
        </w:rPr>
        <w:t>сторе VT3. Внутренние сопро</w:t>
      </w:r>
      <w:r w:rsidRPr="00B763E0">
        <w:rPr>
          <w:sz w:val="28"/>
          <w:szCs w:val="22"/>
        </w:rPr>
        <w:t xml:space="preserve">тивления этих транзисторов </w:t>
      </w:r>
      <w:r w:rsidR="00B0769C">
        <w:rPr>
          <w:sz w:val="28"/>
          <w:szCs w:val="22"/>
        </w:rPr>
        <w:t>достаточно велики, так как тран</w:t>
      </w:r>
      <w:r w:rsidR="003E493E">
        <w:rPr>
          <w:sz w:val="28"/>
          <w:szCs w:val="22"/>
        </w:rPr>
        <w:t>зисторы включены по схеме с общим эмиттером(ОЭ)</w:t>
      </w:r>
      <w:r w:rsidRPr="00B763E0">
        <w:rPr>
          <w:sz w:val="28"/>
          <w:szCs w:val="22"/>
        </w:rPr>
        <w:t xml:space="preserve">. В </w:t>
      </w:r>
      <w:r w:rsidRPr="009F242D">
        <w:rPr>
          <w:sz w:val="28"/>
          <w:szCs w:val="22"/>
        </w:rPr>
        <w:t>резуль</w:t>
      </w:r>
      <w:r w:rsidR="003E493E" w:rsidRPr="009F242D">
        <w:rPr>
          <w:sz w:val="28"/>
          <w:szCs w:val="22"/>
        </w:rPr>
        <w:t>та</w:t>
      </w:r>
      <w:r w:rsidRPr="009F242D">
        <w:rPr>
          <w:sz w:val="28"/>
          <w:szCs w:val="22"/>
        </w:rPr>
        <w:t>те, несмотря на то, что выходы каскадов на транзисторах VT2 и VT3 по перемен</w:t>
      </w:r>
      <w:r w:rsidR="003E493E" w:rsidRPr="009F242D">
        <w:rPr>
          <w:sz w:val="28"/>
          <w:szCs w:val="22"/>
        </w:rPr>
        <w:t>ному току вклю</w:t>
      </w:r>
      <w:r w:rsidRPr="009F242D">
        <w:rPr>
          <w:sz w:val="28"/>
          <w:szCs w:val="22"/>
        </w:rPr>
        <w:t>чены параллельно и шунтируют друг друга, выходное сопротивление первого каскада достигает большой величины</w:t>
      </w:r>
      <w:r w:rsidR="00B01CF5" w:rsidRPr="009F242D">
        <w:rPr>
          <w:sz w:val="28"/>
          <w:szCs w:val="22"/>
        </w:rPr>
        <w:t xml:space="preserve"> – </w:t>
      </w:r>
      <w:r w:rsidRPr="009F242D">
        <w:rPr>
          <w:sz w:val="28"/>
          <w:szCs w:val="22"/>
        </w:rPr>
        <w:t>около 0,5 М</w:t>
      </w:r>
      <w:r w:rsidR="00012495" w:rsidRPr="009F242D">
        <w:rPr>
          <w:sz w:val="28"/>
          <w:szCs w:val="22"/>
        </w:rPr>
        <w:t>ега</w:t>
      </w:r>
      <w:r w:rsidRPr="009F242D">
        <w:rPr>
          <w:sz w:val="28"/>
          <w:szCs w:val="22"/>
        </w:rPr>
        <w:t>Ом</w:t>
      </w:r>
      <w:r w:rsidR="00B01CF5" w:rsidRPr="009F242D">
        <w:rPr>
          <w:sz w:val="28"/>
          <w:szCs w:val="22"/>
        </w:rPr>
        <w:t xml:space="preserve"> –</w:t>
      </w:r>
      <w:r w:rsidR="00B01CF5">
        <w:rPr>
          <w:sz w:val="28"/>
          <w:szCs w:val="22"/>
        </w:rPr>
        <w:t xml:space="preserve"> </w:t>
      </w:r>
      <w:r w:rsidRPr="00B763E0">
        <w:rPr>
          <w:sz w:val="28"/>
          <w:szCs w:val="22"/>
        </w:rPr>
        <w:t>и прира</w:t>
      </w:r>
      <w:r w:rsidR="003E493E">
        <w:rPr>
          <w:sz w:val="28"/>
          <w:szCs w:val="22"/>
        </w:rPr>
        <w:t>щения кол</w:t>
      </w:r>
      <w:r w:rsidRPr="00B763E0">
        <w:rPr>
          <w:sz w:val="28"/>
          <w:szCs w:val="22"/>
        </w:rPr>
        <w:t>лекторного тока транзистора VT2, вызванные воз</w:t>
      </w:r>
      <w:r w:rsidR="003E493E">
        <w:rPr>
          <w:sz w:val="28"/>
          <w:szCs w:val="22"/>
        </w:rPr>
        <w:t>дей</w:t>
      </w:r>
      <w:r w:rsidRPr="00B763E0">
        <w:rPr>
          <w:sz w:val="28"/>
          <w:szCs w:val="22"/>
        </w:rPr>
        <w:t>ствием вход</w:t>
      </w:r>
      <w:r w:rsidR="003E493E">
        <w:rPr>
          <w:sz w:val="28"/>
          <w:szCs w:val="22"/>
        </w:rPr>
        <w:t>ного сигнала, прак</w:t>
      </w:r>
      <w:r w:rsidRPr="00B763E0">
        <w:rPr>
          <w:sz w:val="28"/>
          <w:szCs w:val="22"/>
        </w:rPr>
        <w:t>тически полн</w:t>
      </w:r>
      <w:r w:rsidR="003E493E">
        <w:rPr>
          <w:sz w:val="28"/>
          <w:szCs w:val="22"/>
        </w:rPr>
        <w:t>остью уходит в ба</w:t>
      </w:r>
      <w:r w:rsidRPr="00B763E0">
        <w:rPr>
          <w:sz w:val="28"/>
          <w:szCs w:val="22"/>
        </w:rPr>
        <w:t>зовые цепи транзисторов VT4 и VT5 в зависимости от знака приращения.</w:t>
      </w:r>
    </w:p>
    <w:p w:rsidR="00181043" w:rsidRPr="00B763E0" w:rsidRDefault="00181043" w:rsidP="00181043">
      <w:pPr>
        <w:shd w:val="clear" w:color="auto" w:fill="FFFFFF"/>
        <w:spacing w:line="360" w:lineRule="auto"/>
        <w:ind w:firstLine="709"/>
        <w:jc w:val="both"/>
        <w:rPr>
          <w:sz w:val="28"/>
          <w:szCs w:val="22"/>
        </w:rPr>
      </w:pPr>
      <w:r w:rsidRPr="00B763E0">
        <w:rPr>
          <w:sz w:val="28"/>
          <w:szCs w:val="22"/>
        </w:rPr>
        <w:t xml:space="preserve">На базы транзисторов VT4 и VT5 подано небольшое постоянное смещение 0,8–1 В (по 0,4–0,5 В на каждый транзистор). Оно недостаточно для того, чтобы открыть транзисторы, но значительно снижает порог их открывания </w:t>
      </w:r>
      <w:r w:rsidRPr="00B763E0">
        <w:rPr>
          <w:sz w:val="28"/>
          <w:szCs w:val="22"/>
        </w:rPr>
        <w:lastRenderedPageBreak/>
        <w:t>напряжением сигнала. Смещение выбрано с таким расчетом, чтобы при температуре транзисторов до 60</w:t>
      </w:r>
      <w:r w:rsidR="00FF0FA7" w:rsidRPr="00FF0FA7">
        <w:rPr>
          <w:sz w:val="28"/>
          <w:szCs w:val="22"/>
        </w:rPr>
        <w:t xml:space="preserve"> </w:t>
      </w:r>
      <w:r w:rsidRPr="00B763E0">
        <w:rPr>
          <w:sz w:val="28"/>
          <w:szCs w:val="22"/>
        </w:rPr>
        <w:t>°С они еще были бы практически закрыты.</w:t>
      </w:r>
    </w:p>
    <w:p w:rsidR="00181043" w:rsidRPr="00705A23" w:rsidRDefault="00181043" w:rsidP="00181043">
      <w:pPr>
        <w:ind w:firstLine="709"/>
      </w:pPr>
      <w:r w:rsidRPr="00B763E0">
        <w:rPr>
          <w:sz w:val="28"/>
          <w:szCs w:val="22"/>
        </w:rPr>
        <w:t>Результаты измерений нелинейных искажений, приведены в таблице</w:t>
      </w:r>
      <w:r w:rsidR="00B56A70">
        <w:rPr>
          <w:sz w:val="28"/>
          <w:szCs w:val="22"/>
        </w:rPr>
        <w:t xml:space="preserve"> </w:t>
      </w:r>
      <w:r w:rsidR="00FD790F" w:rsidRPr="00FD790F">
        <w:rPr>
          <w:sz w:val="28"/>
          <w:szCs w:val="22"/>
        </w:rPr>
        <w:t>3</w:t>
      </w:r>
      <w:r>
        <w:t>.</w:t>
      </w:r>
    </w:p>
    <w:p w:rsidR="00181043" w:rsidRDefault="00181043" w:rsidP="00181043">
      <w:pPr>
        <w:ind w:firstLine="709"/>
        <w:rPr>
          <w:sz w:val="28"/>
        </w:rPr>
      </w:pPr>
    </w:p>
    <w:p w:rsidR="004633C5" w:rsidRPr="004E1FD3" w:rsidRDefault="004633C5" w:rsidP="00C90B93">
      <w:pPr>
        <w:rPr>
          <w:sz w:val="28"/>
        </w:rPr>
      </w:pPr>
      <w:r w:rsidRPr="004E1FD3">
        <w:rPr>
          <w:sz w:val="28"/>
        </w:rPr>
        <w:t>Таблица 3 – Результаты измерений нелинейных искажений</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5"/>
        <w:gridCol w:w="1102"/>
        <w:gridCol w:w="1102"/>
        <w:gridCol w:w="2651"/>
      </w:tblGrid>
      <w:tr w:rsidR="00181043" w:rsidRPr="004E1FD3" w:rsidTr="004633C5">
        <w:trPr>
          <w:jc w:val="center"/>
        </w:trPr>
        <w:tc>
          <w:tcPr>
            <w:tcW w:w="4565" w:type="dxa"/>
            <w:shd w:val="clear" w:color="auto" w:fill="auto"/>
          </w:tcPr>
          <w:p w:rsidR="00181043" w:rsidRPr="004E1FD3" w:rsidRDefault="00181043" w:rsidP="00B56A70">
            <w:pPr>
              <w:spacing w:before="120" w:after="120"/>
              <w:jc w:val="center"/>
              <w:rPr>
                <w:sz w:val="28"/>
              </w:rPr>
            </w:pPr>
            <w:r w:rsidRPr="004E1FD3">
              <w:rPr>
                <w:sz w:val="28"/>
              </w:rPr>
              <w:t>Выходное напряжение, В</w:t>
            </w:r>
          </w:p>
        </w:tc>
        <w:tc>
          <w:tcPr>
            <w:tcW w:w="0" w:type="auto"/>
            <w:shd w:val="clear" w:color="auto" w:fill="auto"/>
          </w:tcPr>
          <w:p w:rsidR="00181043" w:rsidRPr="004E1FD3" w:rsidRDefault="00181043" w:rsidP="00B56A70">
            <w:pPr>
              <w:spacing w:before="120" w:after="120"/>
              <w:jc w:val="center"/>
              <w:rPr>
                <w:sz w:val="28"/>
              </w:rPr>
            </w:pPr>
            <w:r w:rsidRPr="004E1FD3">
              <w:rPr>
                <w:sz w:val="28"/>
              </w:rPr>
              <w:t>0,2</w:t>
            </w:r>
          </w:p>
        </w:tc>
        <w:tc>
          <w:tcPr>
            <w:tcW w:w="0" w:type="auto"/>
            <w:shd w:val="clear" w:color="auto" w:fill="auto"/>
          </w:tcPr>
          <w:p w:rsidR="00181043" w:rsidRPr="004E1FD3" w:rsidRDefault="00181043" w:rsidP="00B56A70">
            <w:pPr>
              <w:spacing w:before="120" w:after="120"/>
              <w:jc w:val="center"/>
              <w:rPr>
                <w:sz w:val="28"/>
                <w:lang w:val="en-US"/>
              </w:rPr>
            </w:pPr>
            <w:r w:rsidRPr="004E1FD3">
              <w:rPr>
                <w:sz w:val="28"/>
                <w:lang w:val="en-US"/>
              </w:rPr>
              <w:t>2</w:t>
            </w:r>
          </w:p>
        </w:tc>
        <w:tc>
          <w:tcPr>
            <w:tcW w:w="2651" w:type="dxa"/>
            <w:shd w:val="clear" w:color="auto" w:fill="auto"/>
          </w:tcPr>
          <w:p w:rsidR="00181043" w:rsidRPr="004E1FD3" w:rsidRDefault="00181043" w:rsidP="00B56A70">
            <w:pPr>
              <w:spacing w:before="120" w:after="120"/>
              <w:jc w:val="center"/>
              <w:rPr>
                <w:sz w:val="28"/>
                <w:lang w:val="en-US"/>
              </w:rPr>
            </w:pPr>
            <w:r w:rsidRPr="004E1FD3">
              <w:rPr>
                <w:sz w:val="28"/>
                <w:lang w:val="en-US"/>
              </w:rPr>
              <w:t>4</w:t>
            </w:r>
          </w:p>
        </w:tc>
      </w:tr>
      <w:tr w:rsidR="00181043" w:rsidRPr="004E1FD3" w:rsidTr="004633C5">
        <w:trPr>
          <w:jc w:val="center"/>
        </w:trPr>
        <w:tc>
          <w:tcPr>
            <w:tcW w:w="4565" w:type="dxa"/>
            <w:shd w:val="clear" w:color="auto" w:fill="auto"/>
          </w:tcPr>
          <w:p w:rsidR="00181043" w:rsidRPr="004E1FD3" w:rsidRDefault="00181043" w:rsidP="00B56A70">
            <w:pPr>
              <w:spacing w:before="120" w:after="120"/>
              <w:jc w:val="center"/>
              <w:rPr>
                <w:sz w:val="28"/>
              </w:rPr>
            </w:pPr>
            <w:r w:rsidRPr="004E1FD3">
              <w:rPr>
                <w:sz w:val="28"/>
              </w:rPr>
              <w:t>Коэффициент гармоник, %</w:t>
            </w:r>
          </w:p>
        </w:tc>
        <w:tc>
          <w:tcPr>
            <w:tcW w:w="0" w:type="auto"/>
            <w:shd w:val="clear" w:color="auto" w:fill="auto"/>
          </w:tcPr>
          <w:p w:rsidR="00181043" w:rsidRPr="004E1FD3" w:rsidRDefault="00181043" w:rsidP="00B56A70">
            <w:pPr>
              <w:spacing w:before="120" w:after="120"/>
              <w:jc w:val="center"/>
              <w:rPr>
                <w:sz w:val="28"/>
              </w:rPr>
            </w:pPr>
            <w:r w:rsidRPr="004E1FD3">
              <w:rPr>
                <w:sz w:val="28"/>
              </w:rPr>
              <w:t>0,030</w:t>
            </w:r>
          </w:p>
        </w:tc>
        <w:tc>
          <w:tcPr>
            <w:tcW w:w="0" w:type="auto"/>
            <w:shd w:val="clear" w:color="auto" w:fill="auto"/>
          </w:tcPr>
          <w:p w:rsidR="00181043" w:rsidRPr="004E1FD3" w:rsidRDefault="00181043" w:rsidP="00B56A70">
            <w:pPr>
              <w:spacing w:before="120" w:after="120"/>
              <w:jc w:val="center"/>
              <w:rPr>
                <w:sz w:val="28"/>
              </w:rPr>
            </w:pPr>
            <w:r w:rsidRPr="004E1FD3">
              <w:rPr>
                <w:sz w:val="28"/>
              </w:rPr>
              <w:t>0,034</w:t>
            </w:r>
          </w:p>
        </w:tc>
        <w:tc>
          <w:tcPr>
            <w:tcW w:w="2651" w:type="dxa"/>
            <w:shd w:val="clear" w:color="auto" w:fill="auto"/>
          </w:tcPr>
          <w:p w:rsidR="00181043" w:rsidRPr="004E1FD3" w:rsidRDefault="00150AF2" w:rsidP="00B56A70">
            <w:pPr>
              <w:spacing w:before="120" w:after="120"/>
              <w:jc w:val="center"/>
              <w:rPr>
                <w:sz w:val="28"/>
              </w:rPr>
            </w:pPr>
            <w:r w:rsidRPr="004E1FD3">
              <w:rPr>
                <w:sz w:val="28"/>
              </w:rPr>
              <w:t>0,0</w:t>
            </w:r>
            <w:r w:rsidR="00181043" w:rsidRPr="004E1FD3">
              <w:rPr>
                <w:sz w:val="28"/>
              </w:rPr>
              <w:t>5</w:t>
            </w:r>
            <w:r w:rsidRPr="004E1FD3">
              <w:rPr>
                <w:sz w:val="28"/>
              </w:rPr>
              <w:t>1</w:t>
            </w:r>
          </w:p>
        </w:tc>
      </w:tr>
    </w:tbl>
    <w:p w:rsidR="00181043" w:rsidRPr="00BF7F20" w:rsidRDefault="00181043" w:rsidP="00181043">
      <w:pPr>
        <w:ind w:firstLine="709"/>
        <w:rPr>
          <w:sz w:val="28"/>
        </w:rPr>
      </w:pPr>
    </w:p>
    <w:p w:rsidR="00FF0FA7" w:rsidRPr="00150AF2" w:rsidRDefault="00181043" w:rsidP="00FF0FA7">
      <w:pPr>
        <w:keepNext/>
      </w:pPr>
      <w:r w:rsidRPr="006D2AF7">
        <w:rPr>
          <w:noProof/>
        </w:rPr>
        <w:drawing>
          <wp:inline distT="0" distB="0" distL="0" distR="0" wp14:anchorId="5EDB79BB" wp14:editId="24D9E675">
            <wp:extent cx="5320030" cy="4918075"/>
            <wp:effectExtent l="0" t="0" r="0" b="0"/>
            <wp:docPr id="6" name="Рисунок 6" descr="усилитель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илитель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0030" cy="4918075"/>
                    </a:xfrm>
                    <a:prstGeom prst="rect">
                      <a:avLst/>
                    </a:prstGeom>
                    <a:noFill/>
                    <a:ln>
                      <a:noFill/>
                    </a:ln>
                  </pic:spPr>
                </pic:pic>
              </a:graphicData>
            </a:graphic>
          </wp:inline>
        </w:drawing>
      </w:r>
    </w:p>
    <w:p w:rsidR="00FF0FA7" w:rsidRPr="00FF0FA7" w:rsidRDefault="00FF0FA7" w:rsidP="00FF0FA7">
      <w:pPr>
        <w:keepNext/>
        <w:rPr>
          <w:lang w:val="en-US"/>
        </w:rPr>
      </w:pPr>
    </w:p>
    <w:p w:rsidR="00181043" w:rsidRPr="00FF0FA7" w:rsidRDefault="00FF0FA7" w:rsidP="00FF0FA7">
      <w:pPr>
        <w:jc w:val="center"/>
        <w:rPr>
          <w:sz w:val="28"/>
          <w:szCs w:val="28"/>
        </w:rPr>
      </w:pPr>
      <w:r w:rsidRPr="00FF0FA7">
        <w:rPr>
          <w:sz w:val="28"/>
          <w:szCs w:val="28"/>
        </w:rPr>
        <w:t xml:space="preserve">Рисунок </w:t>
      </w:r>
      <w:r w:rsidR="004633C5">
        <w:rPr>
          <w:sz w:val="28"/>
          <w:szCs w:val="28"/>
        </w:rPr>
        <w:t>11</w:t>
      </w:r>
      <w:r w:rsidR="000F0A80">
        <w:rPr>
          <w:sz w:val="28"/>
          <w:szCs w:val="28"/>
        </w:rPr>
        <w:t xml:space="preserve"> – </w:t>
      </w:r>
      <w:r w:rsidRPr="00FF0FA7">
        <w:rPr>
          <w:sz w:val="28"/>
          <w:szCs w:val="28"/>
        </w:rPr>
        <w:t>УМЗЧ с тремя каскадами</w:t>
      </w:r>
    </w:p>
    <w:p w:rsidR="00181043" w:rsidRDefault="00181043" w:rsidP="00181043">
      <w:pPr>
        <w:shd w:val="clear" w:color="auto" w:fill="FFFFFF"/>
        <w:spacing w:line="360" w:lineRule="auto"/>
        <w:ind w:firstLine="709"/>
        <w:jc w:val="both"/>
        <w:rPr>
          <w:sz w:val="28"/>
          <w:szCs w:val="22"/>
        </w:rPr>
      </w:pPr>
    </w:p>
    <w:p w:rsidR="00181043" w:rsidRPr="00515ADB" w:rsidRDefault="00181043" w:rsidP="00181043">
      <w:pPr>
        <w:shd w:val="clear" w:color="auto" w:fill="FFFFFF"/>
        <w:spacing w:line="360" w:lineRule="auto"/>
        <w:ind w:firstLine="709"/>
        <w:jc w:val="both"/>
        <w:rPr>
          <w:sz w:val="28"/>
          <w:szCs w:val="22"/>
        </w:rPr>
      </w:pPr>
      <w:r w:rsidRPr="00515ADB">
        <w:rPr>
          <w:sz w:val="28"/>
          <w:szCs w:val="22"/>
        </w:rPr>
        <w:t>Второй усилитель (</w:t>
      </w:r>
      <w:r w:rsidR="004633C5">
        <w:rPr>
          <w:sz w:val="28"/>
          <w:szCs w:val="22"/>
        </w:rPr>
        <w:t>рисунок 12</w:t>
      </w:r>
      <w:r w:rsidRPr="00515ADB">
        <w:rPr>
          <w:sz w:val="28"/>
          <w:szCs w:val="22"/>
        </w:rPr>
        <w:t>) также содержит три каскада: входной (VT1), усилитель напряжения (VT2, VT3), выходной (VT4 и VT5). Однако транзисторы в усилителе напряжения (VT2, VT3) включены по переменному току параллельно</w:t>
      </w:r>
      <w:r>
        <w:rPr>
          <w:sz w:val="28"/>
          <w:szCs w:val="22"/>
        </w:rPr>
        <w:t>, то есть</w:t>
      </w:r>
      <w:r w:rsidRPr="00515ADB">
        <w:rPr>
          <w:sz w:val="28"/>
          <w:szCs w:val="22"/>
        </w:rPr>
        <w:t xml:space="preserve"> каждый из них является динамической нагрузкой для другого, и они оба усиливают сигнал, работая при этом в противофазе. </w:t>
      </w:r>
      <w:r w:rsidRPr="00515ADB">
        <w:rPr>
          <w:sz w:val="28"/>
          <w:szCs w:val="22"/>
        </w:rPr>
        <w:lastRenderedPageBreak/>
        <w:t>Такой каскад является квазисимметричным, т.к. сигнал на базу VT2 поступает непосредственно с коллектора VT1, на базу VT3</w:t>
      </w:r>
      <w:r w:rsidR="00B01CF5">
        <w:rPr>
          <w:sz w:val="28"/>
          <w:szCs w:val="22"/>
        </w:rPr>
        <w:t xml:space="preserve"> – </w:t>
      </w:r>
      <w:r w:rsidRPr="00515ADB">
        <w:rPr>
          <w:sz w:val="28"/>
          <w:szCs w:val="22"/>
        </w:rPr>
        <w:t xml:space="preserve">через конденсатор С2. </w:t>
      </w:r>
    </w:p>
    <w:p w:rsidR="00181043" w:rsidRPr="00515ADB" w:rsidRDefault="00181043" w:rsidP="00181043">
      <w:pPr>
        <w:shd w:val="clear" w:color="auto" w:fill="FFFFFF"/>
        <w:spacing w:line="360" w:lineRule="auto"/>
        <w:ind w:firstLine="709"/>
        <w:jc w:val="both"/>
        <w:rPr>
          <w:sz w:val="28"/>
          <w:szCs w:val="22"/>
        </w:rPr>
      </w:pPr>
      <w:r w:rsidRPr="00515ADB">
        <w:rPr>
          <w:sz w:val="28"/>
          <w:szCs w:val="22"/>
        </w:rPr>
        <w:t xml:space="preserve">Внутренние сопротивления этих транзисторов </w:t>
      </w:r>
      <w:r>
        <w:rPr>
          <w:sz w:val="28"/>
          <w:szCs w:val="22"/>
        </w:rPr>
        <w:t>достаточно велики, так как тран</w:t>
      </w:r>
      <w:r w:rsidRPr="00515ADB">
        <w:rPr>
          <w:sz w:val="28"/>
          <w:szCs w:val="22"/>
        </w:rPr>
        <w:t>зисторы вкл</w:t>
      </w:r>
      <w:r>
        <w:rPr>
          <w:sz w:val="28"/>
          <w:szCs w:val="22"/>
        </w:rPr>
        <w:t>ючены по схеме с ОЭ. В результа</w:t>
      </w:r>
      <w:r w:rsidRPr="00515ADB">
        <w:rPr>
          <w:sz w:val="28"/>
          <w:szCs w:val="22"/>
        </w:rPr>
        <w:t>те, несмотря на то, что выходы каскадов на транзисторах VT2 и VT3 по переменному току включены параллельно и шунтируют друг друга, выходное сопротивление первого каскада достигает большой величины</w:t>
      </w:r>
      <w:r w:rsidR="00B01CF5">
        <w:rPr>
          <w:sz w:val="28"/>
          <w:szCs w:val="22"/>
        </w:rPr>
        <w:t xml:space="preserve"> – </w:t>
      </w:r>
      <w:r w:rsidRPr="00515ADB">
        <w:rPr>
          <w:sz w:val="28"/>
          <w:szCs w:val="22"/>
        </w:rPr>
        <w:t>около 0,5 МОм</w:t>
      </w:r>
      <w:r w:rsidR="00B01CF5">
        <w:rPr>
          <w:sz w:val="28"/>
          <w:szCs w:val="22"/>
        </w:rPr>
        <w:t xml:space="preserve"> – </w:t>
      </w:r>
      <w:r w:rsidRPr="00515ADB">
        <w:rPr>
          <w:sz w:val="28"/>
          <w:szCs w:val="22"/>
        </w:rPr>
        <w:t>и приращения коллекторного тока транзистора VT2, вызванные воздействием входного сигнала, практически полностью уходит в базовые цепи транзисторов VT4 и VT5 в зависимости от знака приращения.</w:t>
      </w:r>
    </w:p>
    <w:p w:rsidR="00181043" w:rsidRPr="00BF7F20" w:rsidRDefault="00181043" w:rsidP="00181043">
      <w:pPr>
        <w:shd w:val="clear" w:color="auto" w:fill="FFFFFF"/>
        <w:ind w:firstLine="709"/>
        <w:rPr>
          <w:sz w:val="28"/>
          <w:szCs w:val="28"/>
        </w:rPr>
      </w:pPr>
    </w:p>
    <w:p w:rsidR="00FF0FA7" w:rsidRDefault="00181043" w:rsidP="00F74A3E">
      <w:pPr>
        <w:keepNext/>
        <w:jc w:val="center"/>
        <w:rPr>
          <w:lang w:val="en-US"/>
        </w:rPr>
      </w:pPr>
      <w:r w:rsidRPr="006D2AF7">
        <w:rPr>
          <w:noProof/>
        </w:rPr>
        <w:drawing>
          <wp:inline distT="0" distB="0" distL="0" distR="0" wp14:anchorId="566AE314" wp14:editId="5D966888">
            <wp:extent cx="5185522" cy="5134781"/>
            <wp:effectExtent l="0" t="0" r="0" b="8890"/>
            <wp:docPr id="5" name="Рисунок 5" descr="усилитель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илитель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7111" cy="5136354"/>
                    </a:xfrm>
                    <a:prstGeom prst="rect">
                      <a:avLst/>
                    </a:prstGeom>
                    <a:noFill/>
                    <a:ln>
                      <a:noFill/>
                    </a:ln>
                  </pic:spPr>
                </pic:pic>
              </a:graphicData>
            </a:graphic>
          </wp:inline>
        </w:drawing>
      </w:r>
    </w:p>
    <w:p w:rsidR="00FF0FA7" w:rsidRPr="00FF0FA7" w:rsidRDefault="00FF0FA7" w:rsidP="00F74A3E">
      <w:pPr>
        <w:keepNext/>
        <w:jc w:val="center"/>
        <w:rPr>
          <w:lang w:val="en-US"/>
        </w:rPr>
      </w:pPr>
    </w:p>
    <w:p w:rsidR="00B85293" w:rsidRPr="009F242D" w:rsidRDefault="00FF0FA7" w:rsidP="00482411">
      <w:pPr>
        <w:spacing w:line="360" w:lineRule="auto"/>
        <w:jc w:val="center"/>
        <w:rPr>
          <w:sz w:val="28"/>
          <w:szCs w:val="28"/>
        </w:rPr>
      </w:pPr>
      <w:r w:rsidRPr="009F242D">
        <w:rPr>
          <w:sz w:val="28"/>
          <w:szCs w:val="28"/>
        </w:rPr>
        <w:t xml:space="preserve">Рисунок </w:t>
      </w:r>
      <w:r w:rsidR="004633C5" w:rsidRPr="009F242D">
        <w:rPr>
          <w:sz w:val="28"/>
          <w:szCs w:val="28"/>
        </w:rPr>
        <w:t>12</w:t>
      </w:r>
      <w:r w:rsidR="000F0A80" w:rsidRPr="009F242D">
        <w:rPr>
          <w:sz w:val="28"/>
          <w:szCs w:val="28"/>
        </w:rPr>
        <w:t xml:space="preserve"> – </w:t>
      </w:r>
      <w:r w:rsidRPr="009F242D">
        <w:rPr>
          <w:sz w:val="28"/>
          <w:szCs w:val="28"/>
        </w:rPr>
        <w:t>УМЗЧ с тремя каскадами и квазисимметричным</w:t>
      </w:r>
      <w:r w:rsidR="00150AF2" w:rsidRPr="009F242D">
        <w:rPr>
          <w:sz w:val="28"/>
          <w:szCs w:val="28"/>
        </w:rPr>
        <w:t xml:space="preserve"> </w:t>
      </w:r>
    </w:p>
    <w:p w:rsidR="00181043" w:rsidRPr="00FF0FA7" w:rsidRDefault="00150AF2" w:rsidP="00F74A3E">
      <w:pPr>
        <w:jc w:val="center"/>
        <w:rPr>
          <w:sz w:val="28"/>
          <w:szCs w:val="28"/>
        </w:rPr>
      </w:pPr>
      <w:r w:rsidRPr="009F242D">
        <w:rPr>
          <w:sz w:val="28"/>
          <w:szCs w:val="28"/>
        </w:rPr>
        <w:t>промежуточным каскадом</w:t>
      </w:r>
    </w:p>
    <w:p w:rsidR="00FF0FA7" w:rsidRPr="00FF0FA7" w:rsidRDefault="00FF0FA7" w:rsidP="00181043">
      <w:pPr>
        <w:shd w:val="clear" w:color="auto" w:fill="FFFFFF"/>
        <w:spacing w:line="360" w:lineRule="auto"/>
        <w:ind w:firstLine="709"/>
        <w:jc w:val="both"/>
        <w:rPr>
          <w:sz w:val="28"/>
          <w:szCs w:val="28"/>
        </w:rPr>
      </w:pPr>
    </w:p>
    <w:p w:rsidR="00181043" w:rsidRPr="00BF7F20" w:rsidRDefault="00181043" w:rsidP="00181043">
      <w:pPr>
        <w:shd w:val="clear" w:color="auto" w:fill="FFFFFF"/>
        <w:spacing w:line="360" w:lineRule="auto"/>
        <w:ind w:firstLine="709"/>
        <w:jc w:val="both"/>
        <w:rPr>
          <w:sz w:val="28"/>
          <w:szCs w:val="28"/>
        </w:rPr>
      </w:pPr>
      <w:r w:rsidRPr="00BF7F20">
        <w:rPr>
          <w:sz w:val="28"/>
          <w:szCs w:val="28"/>
        </w:rPr>
        <w:t>Для повышения КПД усилителя применяются так называемая «вольтодобавка», состоящая из цепочек C4R7 и C6R6 и резистора R9. Вольтодобавка подает часть выходного напряжения на эмиттеры транзисторов VT2, VT3, позволяя увеличить выходное напряжение усилителя напряжения (VT2, VT3), а значит и всего УМЗЧ.</w:t>
      </w:r>
    </w:p>
    <w:p w:rsidR="00181043" w:rsidRPr="00BF7F20" w:rsidRDefault="00181043" w:rsidP="00181043">
      <w:pPr>
        <w:shd w:val="clear" w:color="auto" w:fill="FFFFFF"/>
        <w:spacing w:line="360" w:lineRule="auto"/>
        <w:ind w:firstLine="709"/>
        <w:jc w:val="both"/>
        <w:rPr>
          <w:sz w:val="28"/>
          <w:szCs w:val="28"/>
        </w:rPr>
      </w:pPr>
      <w:r w:rsidRPr="00BF7F20">
        <w:rPr>
          <w:sz w:val="28"/>
          <w:szCs w:val="28"/>
        </w:rPr>
        <w:t xml:space="preserve">На базы транзисторов </w:t>
      </w:r>
      <w:r w:rsidRPr="00BF7F20">
        <w:rPr>
          <w:sz w:val="28"/>
          <w:szCs w:val="28"/>
          <w:lang w:val="en-US"/>
        </w:rPr>
        <w:t>VT</w:t>
      </w:r>
      <w:r w:rsidRPr="00BF7F20">
        <w:rPr>
          <w:sz w:val="28"/>
          <w:szCs w:val="28"/>
        </w:rPr>
        <w:t xml:space="preserve">4 и </w:t>
      </w:r>
      <w:r w:rsidRPr="00BF7F20">
        <w:rPr>
          <w:sz w:val="28"/>
          <w:szCs w:val="28"/>
          <w:lang w:val="en-US"/>
        </w:rPr>
        <w:t>VT</w:t>
      </w:r>
      <w:r w:rsidRPr="00BF7F20">
        <w:rPr>
          <w:sz w:val="28"/>
          <w:szCs w:val="28"/>
        </w:rPr>
        <w:t>5 подано небольшое постоянное смещение 0,8–1 В (по 0,4–0,5 В на каждый транзи</w:t>
      </w:r>
      <w:r w:rsidRPr="00BF7F20">
        <w:rPr>
          <w:sz w:val="28"/>
          <w:szCs w:val="28"/>
        </w:rPr>
        <w:softHyphen/>
        <w:t>стор). Оно недостаточно для того, чтобы открыть транзисто</w:t>
      </w:r>
      <w:r w:rsidRPr="00BF7F20">
        <w:rPr>
          <w:sz w:val="28"/>
          <w:szCs w:val="28"/>
        </w:rPr>
        <w:softHyphen/>
        <w:t>ры, но значительно снижает порог их открывания напряже</w:t>
      </w:r>
      <w:r w:rsidRPr="00BF7F20">
        <w:rPr>
          <w:sz w:val="28"/>
          <w:szCs w:val="28"/>
        </w:rPr>
        <w:softHyphen/>
        <w:t>нием сигнала. Смещение выбра</w:t>
      </w:r>
      <w:r w:rsidRPr="00BF7F20">
        <w:rPr>
          <w:sz w:val="28"/>
          <w:szCs w:val="28"/>
        </w:rPr>
        <w:softHyphen/>
        <w:t>но с таким расчетом, чтобы при температуре транзисторов до 60 °С они еще были бы практически за</w:t>
      </w:r>
      <w:r w:rsidRPr="00BF7F20">
        <w:rPr>
          <w:sz w:val="28"/>
          <w:szCs w:val="28"/>
        </w:rPr>
        <w:softHyphen/>
        <w:t>крыты.</w:t>
      </w:r>
    </w:p>
    <w:p w:rsidR="00181043" w:rsidRDefault="00181043" w:rsidP="00181043">
      <w:pPr>
        <w:ind w:firstLine="709"/>
        <w:rPr>
          <w:sz w:val="28"/>
        </w:rPr>
      </w:pPr>
      <w:r w:rsidRPr="00FF0FA7">
        <w:rPr>
          <w:sz w:val="28"/>
        </w:rPr>
        <w:t xml:space="preserve">Результаты измерений нелинейных </w:t>
      </w:r>
      <w:r w:rsidR="00FD790F">
        <w:rPr>
          <w:sz w:val="28"/>
        </w:rPr>
        <w:t>искажений, приведены в таблице 4</w:t>
      </w:r>
      <w:r w:rsidRPr="00FF0FA7">
        <w:rPr>
          <w:sz w:val="28"/>
        </w:rPr>
        <w:t>.</w:t>
      </w:r>
    </w:p>
    <w:p w:rsidR="004633C5" w:rsidRPr="00FF0FA7" w:rsidRDefault="004633C5" w:rsidP="00181043">
      <w:pPr>
        <w:ind w:firstLine="709"/>
        <w:rPr>
          <w:sz w:val="28"/>
        </w:rPr>
      </w:pPr>
    </w:p>
    <w:p w:rsidR="00181043" w:rsidRPr="004E1FD3" w:rsidRDefault="004633C5" w:rsidP="00C90B93">
      <w:pPr>
        <w:rPr>
          <w:sz w:val="28"/>
        </w:rPr>
      </w:pPr>
      <w:r w:rsidRPr="004E1FD3">
        <w:rPr>
          <w:sz w:val="28"/>
        </w:rPr>
        <w:t>Таблица 4 – Результаты измерений нелинейных искажений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7"/>
        <w:gridCol w:w="1276"/>
        <w:gridCol w:w="992"/>
        <w:gridCol w:w="2410"/>
      </w:tblGrid>
      <w:tr w:rsidR="00181043" w:rsidRPr="004E1FD3" w:rsidTr="004633C5">
        <w:trPr>
          <w:jc w:val="center"/>
        </w:trPr>
        <w:tc>
          <w:tcPr>
            <w:tcW w:w="4617" w:type="dxa"/>
            <w:shd w:val="clear" w:color="auto" w:fill="auto"/>
            <w:vAlign w:val="center"/>
          </w:tcPr>
          <w:p w:rsidR="00181043" w:rsidRPr="004E1FD3" w:rsidRDefault="00181043" w:rsidP="00F74A3E">
            <w:pPr>
              <w:jc w:val="center"/>
              <w:rPr>
                <w:sz w:val="28"/>
              </w:rPr>
            </w:pPr>
            <w:r w:rsidRPr="004E1FD3">
              <w:rPr>
                <w:sz w:val="28"/>
              </w:rPr>
              <w:t>Выходное напряжение, В</w:t>
            </w:r>
          </w:p>
        </w:tc>
        <w:tc>
          <w:tcPr>
            <w:tcW w:w="1276" w:type="dxa"/>
            <w:shd w:val="clear" w:color="auto" w:fill="auto"/>
            <w:vAlign w:val="center"/>
          </w:tcPr>
          <w:p w:rsidR="00181043" w:rsidRPr="004E1FD3" w:rsidRDefault="00181043" w:rsidP="00F74A3E">
            <w:pPr>
              <w:jc w:val="center"/>
              <w:rPr>
                <w:sz w:val="28"/>
              </w:rPr>
            </w:pPr>
            <w:r w:rsidRPr="004E1FD3">
              <w:rPr>
                <w:sz w:val="28"/>
              </w:rPr>
              <w:t>0,2</w:t>
            </w:r>
          </w:p>
        </w:tc>
        <w:tc>
          <w:tcPr>
            <w:tcW w:w="992" w:type="dxa"/>
            <w:shd w:val="clear" w:color="auto" w:fill="auto"/>
            <w:vAlign w:val="center"/>
          </w:tcPr>
          <w:p w:rsidR="00181043" w:rsidRPr="004E1FD3" w:rsidRDefault="00181043" w:rsidP="00F74A3E">
            <w:pPr>
              <w:jc w:val="center"/>
              <w:rPr>
                <w:sz w:val="28"/>
                <w:lang w:val="en-US"/>
              </w:rPr>
            </w:pPr>
            <w:r w:rsidRPr="004E1FD3">
              <w:rPr>
                <w:sz w:val="28"/>
                <w:lang w:val="en-US"/>
              </w:rPr>
              <w:t>2</w:t>
            </w:r>
          </w:p>
        </w:tc>
        <w:tc>
          <w:tcPr>
            <w:tcW w:w="2410" w:type="dxa"/>
            <w:shd w:val="clear" w:color="auto" w:fill="auto"/>
            <w:vAlign w:val="center"/>
          </w:tcPr>
          <w:p w:rsidR="00181043" w:rsidRPr="004E1FD3" w:rsidRDefault="00181043" w:rsidP="00F74A3E">
            <w:pPr>
              <w:jc w:val="center"/>
              <w:rPr>
                <w:sz w:val="28"/>
                <w:lang w:val="en-US"/>
              </w:rPr>
            </w:pPr>
            <w:r w:rsidRPr="004E1FD3">
              <w:rPr>
                <w:sz w:val="28"/>
                <w:lang w:val="en-US"/>
              </w:rPr>
              <w:t>4</w:t>
            </w:r>
          </w:p>
        </w:tc>
      </w:tr>
      <w:tr w:rsidR="00181043" w:rsidRPr="004E1FD3" w:rsidTr="004633C5">
        <w:trPr>
          <w:jc w:val="center"/>
        </w:trPr>
        <w:tc>
          <w:tcPr>
            <w:tcW w:w="4617" w:type="dxa"/>
            <w:shd w:val="clear" w:color="auto" w:fill="auto"/>
            <w:vAlign w:val="center"/>
          </w:tcPr>
          <w:p w:rsidR="00181043" w:rsidRPr="004E1FD3" w:rsidRDefault="00181043" w:rsidP="00F74A3E">
            <w:pPr>
              <w:jc w:val="center"/>
              <w:rPr>
                <w:sz w:val="28"/>
              </w:rPr>
            </w:pPr>
            <w:r w:rsidRPr="004E1FD3">
              <w:rPr>
                <w:sz w:val="28"/>
              </w:rPr>
              <w:t>Коэффициент гармоник, %</w:t>
            </w:r>
          </w:p>
        </w:tc>
        <w:tc>
          <w:tcPr>
            <w:tcW w:w="1276" w:type="dxa"/>
            <w:shd w:val="clear" w:color="auto" w:fill="auto"/>
            <w:vAlign w:val="center"/>
          </w:tcPr>
          <w:p w:rsidR="00181043" w:rsidRPr="004E1FD3" w:rsidRDefault="00181043" w:rsidP="00F74A3E">
            <w:pPr>
              <w:jc w:val="center"/>
              <w:rPr>
                <w:sz w:val="28"/>
              </w:rPr>
            </w:pPr>
            <w:r w:rsidRPr="004E1FD3">
              <w:rPr>
                <w:sz w:val="28"/>
              </w:rPr>
              <w:t>0,042</w:t>
            </w:r>
          </w:p>
        </w:tc>
        <w:tc>
          <w:tcPr>
            <w:tcW w:w="992" w:type="dxa"/>
            <w:shd w:val="clear" w:color="auto" w:fill="auto"/>
            <w:vAlign w:val="center"/>
          </w:tcPr>
          <w:p w:rsidR="00181043" w:rsidRPr="004E1FD3" w:rsidRDefault="00181043" w:rsidP="00F74A3E">
            <w:pPr>
              <w:jc w:val="center"/>
              <w:rPr>
                <w:sz w:val="28"/>
              </w:rPr>
            </w:pPr>
            <w:r w:rsidRPr="004E1FD3">
              <w:rPr>
                <w:sz w:val="28"/>
              </w:rPr>
              <w:t>0,067</w:t>
            </w:r>
          </w:p>
        </w:tc>
        <w:tc>
          <w:tcPr>
            <w:tcW w:w="2410" w:type="dxa"/>
            <w:shd w:val="clear" w:color="auto" w:fill="auto"/>
            <w:vAlign w:val="center"/>
          </w:tcPr>
          <w:p w:rsidR="00181043" w:rsidRPr="004E1FD3" w:rsidRDefault="00181043" w:rsidP="00F74A3E">
            <w:pPr>
              <w:jc w:val="center"/>
              <w:rPr>
                <w:sz w:val="28"/>
              </w:rPr>
            </w:pPr>
            <w:r w:rsidRPr="004E1FD3">
              <w:rPr>
                <w:sz w:val="28"/>
              </w:rPr>
              <w:t>0,174</w:t>
            </w:r>
          </w:p>
        </w:tc>
      </w:tr>
    </w:tbl>
    <w:p w:rsidR="00181043" w:rsidRPr="004F0583" w:rsidRDefault="00181043" w:rsidP="00181043">
      <w:pPr>
        <w:ind w:firstLine="709"/>
        <w:rPr>
          <w:sz w:val="28"/>
          <w:szCs w:val="28"/>
        </w:rPr>
      </w:pPr>
    </w:p>
    <w:p w:rsidR="00181043" w:rsidRPr="00BF7F20" w:rsidRDefault="00181043" w:rsidP="00181043">
      <w:pPr>
        <w:shd w:val="clear" w:color="auto" w:fill="FFFFFF"/>
        <w:spacing w:line="360" w:lineRule="auto"/>
        <w:ind w:firstLine="709"/>
        <w:jc w:val="both"/>
        <w:rPr>
          <w:sz w:val="28"/>
          <w:szCs w:val="22"/>
        </w:rPr>
      </w:pPr>
      <w:r w:rsidRPr="00BF7F20">
        <w:rPr>
          <w:sz w:val="28"/>
          <w:szCs w:val="22"/>
        </w:rPr>
        <w:t xml:space="preserve">Третий усилитель (рисунок </w:t>
      </w:r>
      <w:r w:rsidR="004633C5">
        <w:rPr>
          <w:sz w:val="28"/>
          <w:szCs w:val="22"/>
        </w:rPr>
        <w:t>1</w:t>
      </w:r>
      <w:r>
        <w:rPr>
          <w:sz w:val="28"/>
          <w:szCs w:val="22"/>
        </w:rPr>
        <w:t>3</w:t>
      </w:r>
      <w:r w:rsidRPr="00BF7F20">
        <w:rPr>
          <w:sz w:val="28"/>
          <w:szCs w:val="22"/>
        </w:rPr>
        <w:t>) также содержит три каскада: входной (VT1), усилитель напряжения (VT2, VT3), выходной (VT4 и VT5). Транзисторы в усилителе напряжения (VT2, VT3) включены по переменному току парал</w:t>
      </w:r>
      <w:r>
        <w:rPr>
          <w:sz w:val="28"/>
          <w:szCs w:val="22"/>
        </w:rPr>
        <w:t>лельно, то есть</w:t>
      </w:r>
      <w:r w:rsidRPr="00BF7F20">
        <w:rPr>
          <w:sz w:val="28"/>
          <w:szCs w:val="22"/>
        </w:rPr>
        <w:t xml:space="preserve"> каждый из них является динамической нагруз</w:t>
      </w:r>
      <w:r w:rsidRPr="00BF7F20">
        <w:rPr>
          <w:sz w:val="28"/>
          <w:szCs w:val="22"/>
        </w:rPr>
        <w:softHyphen/>
        <w:t>кой для другого, и они оба усиливают сигнал, работая при этом в противофазе. Такой каскад является симметричным, т.к. сигналы на базу VT2 и VT3 поступают через одинаковые конденсаторы.</w:t>
      </w:r>
    </w:p>
    <w:p w:rsidR="00181043" w:rsidRPr="00BF7F20" w:rsidRDefault="00181043" w:rsidP="00181043">
      <w:pPr>
        <w:shd w:val="clear" w:color="auto" w:fill="FFFFFF"/>
        <w:spacing w:line="360" w:lineRule="auto"/>
        <w:ind w:firstLine="709"/>
        <w:jc w:val="both"/>
        <w:rPr>
          <w:sz w:val="28"/>
          <w:szCs w:val="22"/>
        </w:rPr>
      </w:pPr>
      <w:r w:rsidRPr="00BF7F20">
        <w:rPr>
          <w:sz w:val="28"/>
          <w:szCs w:val="22"/>
        </w:rPr>
        <w:t>Внутренние сопротивления этих транзисторов достаточно велики, так как транзисторы включены по схеме с ОЭ. В результате, несмотря на то, что выходы каскадов на транзисторах VT2 и VT3 по переменному току включены параллельно и шунтируют друг друга, выходное сопротивление первого каскада достигает большой величины</w:t>
      </w:r>
      <w:r w:rsidR="00B01CF5">
        <w:rPr>
          <w:sz w:val="28"/>
          <w:szCs w:val="22"/>
        </w:rPr>
        <w:t xml:space="preserve"> – </w:t>
      </w:r>
      <w:r w:rsidRPr="00BF7F20">
        <w:rPr>
          <w:sz w:val="28"/>
          <w:szCs w:val="22"/>
        </w:rPr>
        <w:t>около 0,5 МОм</w:t>
      </w:r>
      <w:r w:rsidR="00B01CF5">
        <w:rPr>
          <w:sz w:val="28"/>
          <w:szCs w:val="22"/>
        </w:rPr>
        <w:t xml:space="preserve"> – </w:t>
      </w:r>
      <w:r w:rsidRPr="00BF7F20">
        <w:rPr>
          <w:sz w:val="28"/>
          <w:szCs w:val="22"/>
        </w:rPr>
        <w:t>и приращения коллекторного тока тр</w:t>
      </w:r>
      <w:r>
        <w:rPr>
          <w:sz w:val="28"/>
          <w:szCs w:val="22"/>
        </w:rPr>
        <w:t>анзистора VT2, вызванные воздей</w:t>
      </w:r>
      <w:r w:rsidRPr="00BF7F20">
        <w:rPr>
          <w:sz w:val="28"/>
          <w:szCs w:val="22"/>
        </w:rPr>
        <w:t>ствием входного сигнала, практически полностью уходит в базовые цепи транзисторов VT4 и VT5 в зависимости от знака приращения.</w:t>
      </w:r>
    </w:p>
    <w:p w:rsidR="00FF0FA7" w:rsidRDefault="00181043" w:rsidP="00F74A3E">
      <w:pPr>
        <w:keepNext/>
        <w:jc w:val="center"/>
        <w:rPr>
          <w:lang w:val="en-US"/>
        </w:rPr>
      </w:pPr>
      <w:r w:rsidRPr="00BD676B">
        <w:rPr>
          <w:noProof/>
        </w:rPr>
        <w:lastRenderedPageBreak/>
        <w:drawing>
          <wp:inline distT="0" distB="0" distL="0" distR="0" wp14:anchorId="6E350351" wp14:editId="02CD396F">
            <wp:extent cx="5316807" cy="5051115"/>
            <wp:effectExtent l="0" t="0" r="0" b="0"/>
            <wp:docPr id="4" name="Рисунок 4" descr="усилитель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силитель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5107" cy="5049500"/>
                    </a:xfrm>
                    <a:prstGeom prst="rect">
                      <a:avLst/>
                    </a:prstGeom>
                    <a:noFill/>
                    <a:ln>
                      <a:noFill/>
                    </a:ln>
                  </pic:spPr>
                </pic:pic>
              </a:graphicData>
            </a:graphic>
          </wp:inline>
        </w:drawing>
      </w:r>
    </w:p>
    <w:p w:rsidR="00FF0FA7" w:rsidRPr="00FF0FA7" w:rsidRDefault="00FF0FA7" w:rsidP="00F74A3E">
      <w:pPr>
        <w:keepNext/>
        <w:jc w:val="center"/>
        <w:rPr>
          <w:lang w:val="en-US"/>
        </w:rPr>
      </w:pPr>
    </w:p>
    <w:p w:rsidR="00181043" w:rsidRPr="00F74A3E" w:rsidRDefault="00FF0FA7" w:rsidP="00482411">
      <w:pPr>
        <w:spacing w:line="360" w:lineRule="auto"/>
        <w:jc w:val="center"/>
        <w:rPr>
          <w:sz w:val="28"/>
          <w:szCs w:val="28"/>
        </w:rPr>
      </w:pPr>
      <w:r w:rsidRPr="00FF0FA7">
        <w:rPr>
          <w:sz w:val="28"/>
          <w:szCs w:val="28"/>
        </w:rPr>
        <w:t xml:space="preserve">Рисунок </w:t>
      </w:r>
      <w:r w:rsidR="004633C5">
        <w:rPr>
          <w:sz w:val="28"/>
          <w:szCs w:val="28"/>
        </w:rPr>
        <w:t>13</w:t>
      </w:r>
      <w:r w:rsidR="000F0A80">
        <w:rPr>
          <w:sz w:val="28"/>
          <w:szCs w:val="28"/>
        </w:rPr>
        <w:t xml:space="preserve"> – </w:t>
      </w:r>
      <w:r w:rsidRPr="00FF0FA7">
        <w:rPr>
          <w:sz w:val="28"/>
          <w:szCs w:val="28"/>
        </w:rPr>
        <w:t>УМЗЧ с тремя каскадами и симметричным</w:t>
      </w:r>
      <w:r w:rsidR="00F74A3E">
        <w:rPr>
          <w:sz w:val="28"/>
          <w:szCs w:val="28"/>
        </w:rPr>
        <w:t xml:space="preserve"> промежуточным каскадом</w:t>
      </w:r>
    </w:p>
    <w:p w:rsidR="00FF0FA7" w:rsidRPr="00FF0FA7" w:rsidRDefault="00FF0FA7" w:rsidP="00181043">
      <w:pPr>
        <w:shd w:val="clear" w:color="auto" w:fill="FFFFFF"/>
        <w:spacing w:line="360" w:lineRule="auto"/>
        <w:ind w:firstLine="709"/>
        <w:jc w:val="both"/>
        <w:rPr>
          <w:sz w:val="28"/>
          <w:szCs w:val="22"/>
        </w:rPr>
      </w:pPr>
    </w:p>
    <w:p w:rsidR="00181043" w:rsidRPr="00BF7F20" w:rsidRDefault="00181043" w:rsidP="00181043">
      <w:pPr>
        <w:shd w:val="clear" w:color="auto" w:fill="FFFFFF"/>
        <w:spacing w:line="360" w:lineRule="auto"/>
        <w:ind w:firstLine="709"/>
        <w:jc w:val="both"/>
        <w:rPr>
          <w:sz w:val="28"/>
          <w:szCs w:val="22"/>
        </w:rPr>
      </w:pPr>
      <w:r w:rsidRPr="00BF7F20">
        <w:rPr>
          <w:sz w:val="28"/>
          <w:szCs w:val="22"/>
        </w:rPr>
        <w:t>Для повышения КПД усилителя применяются так называемая «вольтодобавка», состоящая из цепочек C4R7 и C6R8 и резистора R9. Вольтодобавка подает часть выходного напряжения на эмиттеры транзисторов VT2, VT3, позволяя увеличить выходное напряжение усилителя напряжения (VT2, VT3), а значит и всего УМЗЧ.</w:t>
      </w:r>
    </w:p>
    <w:p w:rsidR="00181043" w:rsidRPr="00BF7F20" w:rsidRDefault="00181043" w:rsidP="00181043">
      <w:pPr>
        <w:shd w:val="clear" w:color="auto" w:fill="FFFFFF"/>
        <w:spacing w:line="360" w:lineRule="auto"/>
        <w:ind w:firstLine="709"/>
        <w:jc w:val="both"/>
        <w:rPr>
          <w:sz w:val="28"/>
          <w:szCs w:val="22"/>
        </w:rPr>
      </w:pPr>
      <w:r w:rsidRPr="00BF7F20">
        <w:rPr>
          <w:sz w:val="28"/>
          <w:szCs w:val="22"/>
        </w:rPr>
        <w:t>На базы транзисторов VT4 и VT5 подано небольшое постоянное смещение 0,8–1 В (по 0,4–0,5 В на каждый транзистор). Оно недостаточно для того, чтобы открыть транзисторы, но значительно снижает порог их открывания напряжением сигнала. Смещение выбрано с таким расчетом, чтобы при температуре транзисторов до 60 °С они еще были бы практически закрыты.</w:t>
      </w:r>
    </w:p>
    <w:p w:rsidR="00181043" w:rsidRPr="00BF7F20" w:rsidRDefault="00181043" w:rsidP="00181043">
      <w:pPr>
        <w:shd w:val="clear" w:color="auto" w:fill="FFFFFF"/>
        <w:spacing w:line="360" w:lineRule="auto"/>
        <w:ind w:firstLine="709"/>
        <w:jc w:val="both"/>
        <w:rPr>
          <w:sz w:val="28"/>
          <w:szCs w:val="22"/>
        </w:rPr>
      </w:pPr>
      <w:r w:rsidRPr="00BF7F20">
        <w:rPr>
          <w:sz w:val="28"/>
          <w:szCs w:val="22"/>
        </w:rPr>
        <w:lastRenderedPageBreak/>
        <w:t xml:space="preserve">Результаты измерений нелинейных </w:t>
      </w:r>
      <w:r w:rsidR="00FD790F">
        <w:rPr>
          <w:sz w:val="28"/>
          <w:szCs w:val="22"/>
        </w:rPr>
        <w:t>искажений, приведены в таблице 5</w:t>
      </w:r>
      <w:r w:rsidRPr="00BF7F20">
        <w:rPr>
          <w:sz w:val="28"/>
          <w:szCs w:val="22"/>
        </w:rPr>
        <w:t>.</w:t>
      </w:r>
    </w:p>
    <w:p w:rsidR="00181043" w:rsidRPr="004E1FD3" w:rsidRDefault="004633C5" w:rsidP="00C90B93">
      <w:pPr>
        <w:rPr>
          <w:sz w:val="28"/>
        </w:rPr>
      </w:pPr>
      <w:r w:rsidRPr="004E1FD3">
        <w:rPr>
          <w:sz w:val="28"/>
        </w:rPr>
        <w:t>Таблица 5 – Результаты измерений нелинейных искажений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9"/>
        <w:gridCol w:w="1130"/>
        <w:gridCol w:w="990"/>
        <w:gridCol w:w="2665"/>
      </w:tblGrid>
      <w:tr w:rsidR="00181043" w:rsidRPr="004E1FD3" w:rsidTr="004633C5">
        <w:trPr>
          <w:jc w:val="center"/>
        </w:trPr>
        <w:tc>
          <w:tcPr>
            <w:tcW w:w="4614" w:type="dxa"/>
            <w:shd w:val="clear" w:color="auto" w:fill="auto"/>
            <w:vAlign w:val="center"/>
          </w:tcPr>
          <w:p w:rsidR="00181043" w:rsidRPr="004E1FD3" w:rsidRDefault="00181043" w:rsidP="00F74A3E">
            <w:pPr>
              <w:jc w:val="center"/>
              <w:rPr>
                <w:sz w:val="28"/>
              </w:rPr>
            </w:pPr>
            <w:r w:rsidRPr="004E1FD3">
              <w:rPr>
                <w:sz w:val="28"/>
              </w:rPr>
              <w:t>Выходное напряжение, В</w:t>
            </w:r>
          </w:p>
        </w:tc>
        <w:tc>
          <w:tcPr>
            <w:tcW w:w="1134" w:type="dxa"/>
            <w:shd w:val="clear" w:color="auto" w:fill="auto"/>
            <w:vAlign w:val="center"/>
          </w:tcPr>
          <w:p w:rsidR="00181043" w:rsidRPr="004E1FD3" w:rsidRDefault="00181043" w:rsidP="00F74A3E">
            <w:pPr>
              <w:jc w:val="center"/>
              <w:rPr>
                <w:sz w:val="28"/>
              </w:rPr>
            </w:pPr>
            <w:r w:rsidRPr="004E1FD3">
              <w:rPr>
                <w:sz w:val="28"/>
              </w:rPr>
              <w:t>0,2</w:t>
            </w:r>
          </w:p>
        </w:tc>
        <w:tc>
          <w:tcPr>
            <w:tcW w:w="992" w:type="dxa"/>
            <w:shd w:val="clear" w:color="auto" w:fill="auto"/>
            <w:vAlign w:val="center"/>
          </w:tcPr>
          <w:p w:rsidR="00181043" w:rsidRPr="004E1FD3" w:rsidRDefault="00181043" w:rsidP="00F74A3E">
            <w:pPr>
              <w:jc w:val="center"/>
              <w:rPr>
                <w:sz w:val="28"/>
                <w:lang w:val="en-US"/>
              </w:rPr>
            </w:pPr>
            <w:r w:rsidRPr="004E1FD3">
              <w:rPr>
                <w:sz w:val="28"/>
                <w:lang w:val="en-US"/>
              </w:rPr>
              <w:t>2</w:t>
            </w:r>
          </w:p>
        </w:tc>
        <w:tc>
          <w:tcPr>
            <w:tcW w:w="2693" w:type="dxa"/>
            <w:shd w:val="clear" w:color="auto" w:fill="auto"/>
            <w:vAlign w:val="center"/>
          </w:tcPr>
          <w:p w:rsidR="00181043" w:rsidRPr="004E1FD3" w:rsidRDefault="00181043" w:rsidP="00F74A3E">
            <w:pPr>
              <w:jc w:val="center"/>
              <w:rPr>
                <w:sz w:val="28"/>
                <w:lang w:val="en-US"/>
              </w:rPr>
            </w:pPr>
            <w:r w:rsidRPr="004E1FD3">
              <w:rPr>
                <w:sz w:val="28"/>
                <w:lang w:val="en-US"/>
              </w:rPr>
              <w:t>4</w:t>
            </w:r>
          </w:p>
        </w:tc>
      </w:tr>
      <w:tr w:rsidR="00181043" w:rsidRPr="004E1FD3" w:rsidTr="004633C5">
        <w:trPr>
          <w:jc w:val="center"/>
        </w:trPr>
        <w:tc>
          <w:tcPr>
            <w:tcW w:w="4614" w:type="dxa"/>
            <w:shd w:val="clear" w:color="auto" w:fill="auto"/>
            <w:vAlign w:val="center"/>
          </w:tcPr>
          <w:p w:rsidR="00181043" w:rsidRPr="004E1FD3" w:rsidRDefault="00181043" w:rsidP="00F74A3E">
            <w:pPr>
              <w:jc w:val="center"/>
              <w:rPr>
                <w:sz w:val="28"/>
              </w:rPr>
            </w:pPr>
            <w:r w:rsidRPr="004E1FD3">
              <w:rPr>
                <w:sz w:val="28"/>
              </w:rPr>
              <w:t>Коэффициент гармоник, %</w:t>
            </w:r>
          </w:p>
        </w:tc>
        <w:tc>
          <w:tcPr>
            <w:tcW w:w="1134" w:type="dxa"/>
            <w:shd w:val="clear" w:color="auto" w:fill="auto"/>
            <w:vAlign w:val="center"/>
          </w:tcPr>
          <w:p w:rsidR="00181043" w:rsidRPr="004E1FD3" w:rsidRDefault="00181043" w:rsidP="00F74A3E">
            <w:pPr>
              <w:jc w:val="center"/>
              <w:rPr>
                <w:sz w:val="28"/>
              </w:rPr>
            </w:pPr>
            <w:r w:rsidRPr="004E1FD3">
              <w:rPr>
                <w:sz w:val="28"/>
              </w:rPr>
              <w:t>0,014</w:t>
            </w:r>
          </w:p>
        </w:tc>
        <w:tc>
          <w:tcPr>
            <w:tcW w:w="992" w:type="dxa"/>
            <w:shd w:val="clear" w:color="auto" w:fill="auto"/>
            <w:vAlign w:val="center"/>
          </w:tcPr>
          <w:p w:rsidR="00181043" w:rsidRPr="004E1FD3" w:rsidRDefault="00181043" w:rsidP="00F74A3E">
            <w:pPr>
              <w:jc w:val="center"/>
              <w:rPr>
                <w:sz w:val="28"/>
              </w:rPr>
            </w:pPr>
            <w:r w:rsidRPr="004E1FD3">
              <w:rPr>
                <w:sz w:val="28"/>
              </w:rPr>
              <w:t>0,006</w:t>
            </w:r>
          </w:p>
        </w:tc>
        <w:tc>
          <w:tcPr>
            <w:tcW w:w="2693" w:type="dxa"/>
            <w:shd w:val="clear" w:color="auto" w:fill="auto"/>
            <w:vAlign w:val="center"/>
          </w:tcPr>
          <w:p w:rsidR="00181043" w:rsidRPr="004E1FD3" w:rsidRDefault="00181043" w:rsidP="00F74A3E">
            <w:pPr>
              <w:jc w:val="center"/>
              <w:rPr>
                <w:sz w:val="28"/>
              </w:rPr>
            </w:pPr>
            <w:r w:rsidRPr="004E1FD3">
              <w:rPr>
                <w:sz w:val="28"/>
              </w:rPr>
              <w:t>0,039</w:t>
            </w:r>
          </w:p>
        </w:tc>
      </w:tr>
    </w:tbl>
    <w:p w:rsidR="00181043" w:rsidRPr="00B01CF5" w:rsidRDefault="00181043" w:rsidP="00181043">
      <w:pPr>
        <w:ind w:firstLine="709"/>
        <w:rPr>
          <w:szCs w:val="28"/>
        </w:rPr>
      </w:pPr>
    </w:p>
    <w:p w:rsidR="00181043" w:rsidRPr="00BF7F20" w:rsidRDefault="00181043" w:rsidP="00181043">
      <w:pPr>
        <w:shd w:val="clear" w:color="auto" w:fill="FFFFFF"/>
        <w:spacing w:line="360" w:lineRule="auto"/>
        <w:ind w:firstLine="709"/>
        <w:jc w:val="both"/>
        <w:rPr>
          <w:sz w:val="28"/>
          <w:szCs w:val="22"/>
        </w:rPr>
      </w:pPr>
      <w:r w:rsidRPr="00BF7F20">
        <w:rPr>
          <w:sz w:val="28"/>
          <w:szCs w:val="22"/>
        </w:rPr>
        <w:t>Усилитель (</w:t>
      </w:r>
      <w:r>
        <w:rPr>
          <w:sz w:val="28"/>
          <w:szCs w:val="22"/>
        </w:rPr>
        <w:t xml:space="preserve">рисунок </w:t>
      </w:r>
      <w:r w:rsidR="004633C5">
        <w:rPr>
          <w:sz w:val="28"/>
          <w:szCs w:val="22"/>
        </w:rPr>
        <w:t>1</w:t>
      </w:r>
      <w:r>
        <w:rPr>
          <w:sz w:val="28"/>
          <w:szCs w:val="22"/>
        </w:rPr>
        <w:t>4</w:t>
      </w:r>
      <w:r w:rsidRPr="00BF7F20">
        <w:rPr>
          <w:sz w:val="28"/>
          <w:szCs w:val="22"/>
        </w:rPr>
        <w:t>) содержит четыре каскада: входной (VT1), усилитель напряжения (VT2), предвыходной (VT4 и VT5) и выходной (VT6 и VT7). Транзистор усилителя напряжения (VT2) включен по схеме с динамической нагрузкой на транзисторе VT3. Внутренние сопротивления этих транзисторов достаточно велики, так как транзисторы включены по схеме с ОЭ и охвачены местной ООС по току, создаваемой резисторами в цепи эмиттеров. В результате, несмотря на то, что выходы каскадов на транзисторах VT2 и VT3 по переменному току включены параллельно и шунтируют друг друга, выходное сопротивление первого каскада достигает большой величины</w:t>
      </w:r>
      <w:r w:rsidR="00B01CF5">
        <w:rPr>
          <w:sz w:val="28"/>
          <w:szCs w:val="22"/>
        </w:rPr>
        <w:t xml:space="preserve"> – </w:t>
      </w:r>
      <w:r w:rsidRPr="00BF7F20">
        <w:rPr>
          <w:sz w:val="28"/>
          <w:szCs w:val="22"/>
        </w:rPr>
        <w:t>около 0,5 МОм</w:t>
      </w:r>
      <w:r w:rsidR="00B01CF5">
        <w:rPr>
          <w:sz w:val="28"/>
          <w:szCs w:val="22"/>
        </w:rPr>
        <w:t xml:space="preserve"> – </w:t>
      </w:r>
      <w:r w:rsidRPr="00BF7F20">
        <w:rPr>
          <w:sz w:val="28"/>
          <w:szCs w:val="22"/>
        </w:rPr>
        <w:t>и приращения коллекторного тока тр</w:t>
      </w:r>
      <w:r>
        <w:rPr>
          <w:sz w:val="28"/>
          <w:szCs w:val="22"/>
        </w:rPr>
        <w:t>анзистора VT2, вызванные воздей</w:t>
      </w:r>
      <w:r w:rsidRPr="00BF7F20">
        <w:rPr>
          <w:sz w:val="28"/>
          <w:szCs w:val="22"/>
        </w:rPr>
        <w:t>ствием входного сигнала, практически полностью уходит в базовые цепи транзисторов VT4 и VT5 в зависимости от знака приращения.</w:t>
      </w:r>
    </w:p>
    <w:p w:rsidR="00181043" w:rsidRPr="00BF7F20" w:rsidRDefault="00181043" w:rsidP="00181043">
      <w:pPr>
        <w:shd w:val="clear" w:color="auto" w:fill="FFFFFF"/>
        <w:spacing w:line="360" w:lineRule="auto"/>
        <w:ind w:firstLine="709"/>
        <w:jc w:val="both"/>
        <w:rPr>
          <w:sz w:val="28"/>
          <w:szCs w:val="22"/>
        </w:rPr>
      </w:pPr>
      <w:r w:rsidRPr="00BF7F20">
        <w:rPr>
          <w:sz w:val="28"/>
          <w:szCs w:val="22"/>
        </w:rPr>
        <w:t>Транзисторы предвыходного каскада VT4 и VT5 также</w:t>
      </w:r>
      <w:r>
        <w:rPr>
          <w:sz w:val="28"/>
          <w:szCs w:val="22"/>
        </w:rPr>
        <w:t xml:space="preserve"> включены по схеме с ОЭ, охваче</w:t>
      </w:r>
      <w:r w:rsidRPr="00BF7F20">
        <w:rPr>
          <w:sz w:val="28"/>
          <w:szCs w:val="22"/>
        </w:rPr>
        <w:t>ны ООС по току (резистор R6) и имеют большие внутрен</w:t>
      </w:r>
      <w:r w:rsidRPr="00BF7F20">
        <w:rPr>
          <w:sz w:val="28"/>
          <w:szCs w:val="22"/>
        </w:rPr>
        <w:softHyphen/>
        <w:t>ние сопротивления. Следовательно, для выходных транзисто</w:t>
      </w:r>
      <w:r w:rsidRPr="00BF7F20">
        <w:rPr>
          <w:sz w:val="28"/>
          <w:szCs w:val="22"/>
        </w:rPr>
        <w:softHyphen/>
        <w:t>ров VT6 и VT7 они являются источниками тока. Усиленный транзисторами VT4 и VT5 ток полностью уходит в базовые цепи транзисторов VT6 и VT7 и усиливается ими. Причем положительный полупериод сигнала усиливается транзисторами VT4, VT6, отрицательный</w:t>
      </w:r>
      <w:r w:rsidR="00B01CF5">
        <w:rPr>
          <w:sz w:val="28"/>
          <w:szCs w:val="22"/>
        </w:rPr>
        <w:t xml:space="preserve"> – </w:t>
      </w:r>
      <w:r w:rsidRPr="00BF7F20">
        <w:rPr>
          <w:sz w:val="28"/>
          <w:szCs w:val="22"/>
        </w:rPr>
        <w:t>VT5, VT7. На нагрузочном сопротивлении уси</w:t>
      </w:r>
      <w:r w:rsidRPr="00BF7F20">
        <w:rPr>
          <w:sz w:val="28"/>
          <w:szCs w:val="22"/>
        </w:rPr>
        <w:softHyphen/>
        <w:t>ленные сигналы складываются, и на нем выделяется напряже</w:t>
      </w:r>
      <w:r w:rsidRPr="00BF7F20">
        <w:rPr>
          <w:sz w:val="28"/>
          <w:szCs w:val="22"/>
        </w:rPr>
        <w:softHyphen/>
        <w:t>ние, пропорциональное коллекторным токам транзисторов VT6 и VT7. Таким образом, конечным результатом работы усилителя является усиление напряжения, хотя все транзи</w:t>
      </w:r>
      <w:r w:rsidRPr="00BF7F20">
        <w:rPr>
          <w:sz w:val="28"/>
          <w:szCs w:val="22"/>
        </w:rPr>
        <w:softHyphen/>
        <w:t>сторы усиливают токи.</w:t>
      </w:r>
    </w:p>
    <w:p w:rsidR="00F74A3E" w:rsidRDefault="00181043" w:rsidP="00F74A3E">
      <w:pPr>
        <w:keepNext/>
        <w:jc w:val="center"/>
      </w:pPr>
      <w:r w:rsidRPr="00FC4FDB">
        <w:rPr>
          <w:noProof/>
          <w:szCs w:val="28"/>
        </w:rPr>
        <w:lastRenderedPageBreak/>
        <w:drawing>
          <wp:inline distT="0" distB="0" distL="0" distR="0" wp14:anchorId="1621064F" wp14:editId="0BFBB3E9">
            <wp:extent cx="5133253" cy="4093036"/>
            <wp:effectExtent l="0" t="0" r="0" b="3175"/>
            <wp:docPr id="3" name="Рисунок 3" descr="усилител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илитель2"/>
                    <pic:cNvPicPr>
                      <a:picLocks noChangeAspect="1" noChangeArrowheads="1"/>
                    </pic:cNvPicPr>
                  </pic:nvPicPr>
                  <pic:blipFill>
                    <a:blip r:embed="rId21" cstate="print">
                      <a:extLst>
                        <a:ext uri="{28A0092B-C50C-407E-A947-70E740481C1C}">
                          <a14:useLocalDpi xmlns:a14="http://schemas.microsoft.com/office/drawing/2010/main" val="0"/>
                        </a:ext>
                      </a:extLst>
                    </a:blip>
                    <a:srcRect l="2817" r="3110"/>
                    <a:stretch>
                      <a:fillRect/>
                    </a:stretch>
                  </pic:blipFill>
                  <pic:spPr bwMode="auto">
                    <a:xfrm>
                      <a:off x="0" y="0"/>
                      <a:ext cx="5134250" cy="4093831"/>
                    </a:xfrm>
                    <a:prstGeom prst="rect">
                      <a:avLst/>
                    </a:prstGeom>
                    <a:noFill/>
                    <a:ln>
                      <a:noFill/>
                    </a:ln>
                  </pic:spPr>
                </pic:pic>
              </a:graphicData>
            </a:graphic>
          </wp:inline>
        </w:drawing>
      </w:r>
    </w:p>
    <w:p w:rsidR="00F74A3E" w:rsidRDefault="00F74A3E" w:rsidP="00F74A3E">
      <w:pPr>
        <w:keepNext/>
        <w:jc w:val="center"/>
      </w:pPr>
    </w:p>
    <w:p w:rsidR="00181043" w:rsidRDefault="00F74A3E" w:rsidP="00F74A3E">
      <w:pPr>
        <w:jc w:val="center"/>
        <w:rPr>
          <w:sz w:val="28"/>
          <w:szCs w:val="28"/>
        </w:rPr>
      </w:pPr>
      <w:r w:rsidRPr="00F74A3E">
        <w:rPr>
          <w:sz w:val="28"/>
          <w:szCs w:val="28"/>
        </w:rPr>
        <w:t xml:space="preserve">Рисунок </w:t>
      </w:r>
      <w:r w:rsidRPr="00F74A3E">
        <w:rPr>
          <w:sz w:val="28"/>
          <w:szCs w:val="28"/>
        </w:rPr>
        <w:fldChar w:fldCharType="begin"/>
      </w:r>
      <w:r w:rsidRPr="00F74A3E">
        <w:rPr>
          <w:sz w:val="28"/>
          <w:szCs w:val="28"/>
        </w:rPr>
        <w:instrText xml:space="preserve"> SEQ Рисунок \* ARABIC </w:instrText>
      </w:r>
      <w:r w:rsidRPr="00F74A3E">
        <w:rPr>
          <w:sz w:val="28"/>
          <w:szCs w:val="28"/>
        </w:rPr>
        <w:fldChar w:fldCharType="separate"/>
      </w:r>
      <w:r w:rsidR="002819E4">
        <w:rPr>
          <w:noProof/>
          <w:sz w:val="28"/>
          <w:szCs w:val="28"/>
        </w:rPr>
        <w:t>1</w:t>
      </w:r>
      <w:r w:rsidRPr="00F74A3E">
        <w:rPr>
          <w:sz w:val="28"/>
          <w:szCs w:val="28"/>
        </w:rPr>
        <w:fldChar w:fldCharType="end"/>
      </w:r>
      <w:r w:rsidR="004633C5">
        <w:rPr>
          <w:sz w:val="28"/>
          <w:szCs w:val="28"/>
        </w:rPr>
        <w:t>4</w:t>
      </w:r>
      <w:r w:rsidR="000F0A80">
        <w:rPr>
          <w:sz w:val="28"/>
          <w:szCs w:val="28"/>
        </w:rPr>
        <w:t xml:space="preserve"> – </w:t>
      </w:r>
      <w:r w:rsidRPr="00F74A3E">
        <w:rPr>
          <w:sz w:val="28"/>
          <w:szCs w:val="28"/>
        </w:rPr>
        <w:t>УМЗЧ с выходным каскадом с ОЭ и каскадом ОЭ на входе</w:t>
      </w:r>
    </w:p>
    <w:p w:rsidR="00181043" w:rsidRPr="004F0583" w:rsidRDefault="00181043" w:rsidP="00181043">
      <w:pPr>
        <w:shd w:val="clear" w:color="auto" w:fill="FFFFFF"/>
        <w:ind w:firstLine="709"/>
        <w:rPr>
          <w:sz w:val="28"/>
          <w:szCs w:val="28"/>
        </w:rPr>
      </w:pPr>
    </w:p>
    <w:p w:rsidR="00181043" w:rsidRPr="00BF7F20" w:rsidRDefault="00181043" w:rsidP="00181043">
      <w:pPr>
        <w:shd w:val="clear" w:color="auto" w:fill="FFFFFF"/>
        <w:spacing w:line="360" w:lineRule="auto"/>
        <w:ind w:firstLine="709"/>
        <w:jc w:val="both"/>
        <w:rPr>
          <w:sz w:val="28"/>
          <w:szCs w:val="22"/>
        </w:rPr>
      </w:pPr>
      <w:r w:rsidRPr="00BF7F20">
        <w:rPr>
          <w:sz w:val="28"/>
          <w:szCs w:val="22"/>
        </w:rPr>
        <w:t>Постоянные смещения на базах транзисторов VT4 и VT5 создаются с помощью диодов VD3, VD4. Цепочка R10C6 корректируют частотную характеристику усилителя и предотвращают его самовозбуждение на высших звуковых частотах.</w:t>
      </w:r>
    </w:p>
    <w:p w:rsidR="00F74A3E" w:rsidRDefault="00181043" w:rsidP="009F242D">
      <w:pPr>
        <w:shd w:val="clear" w:color="auto" w:fill="FFFFFF"/>
        <w:spacing w:line="360" w:lineRule="auto"/>
        <w:ind w:firstLine="709"/>
        <w:jc w:val="both"/>
        <w:rPr>
          <w:sz w:val="28"/>
          <w:szCs w:val="22"/>
        </w:rPr>
      </w:pPr>
      <w:r w:rsidRPr="00BF7F20">
        <w:rPr>
          <w:sz w:val="28"/>
          <w:szCs w:val="22"/>
        </w:rPr>
        <w:t>Резистор R6 в цепи эмиттеров транзисторов VT4 и VT5 ограничивает максимальный коллекторный ток транзисторов VT6 и VT7, и, таким образом, определяет максимальную выходную мощность усилителя, а также предохраняет выходные транзисторы от пробоя при коротком замыкании в нагрузке. Сопротивление резистора R6 можно подобрать таким образом, чтобы выходная мощность усилителя не превышала номинальную, тогда усилитель будет нечувствителен к коротким замыканиям на выходе. Но при этом им</w:t>
      </w:r>
      <w:r>
        <w:rPr>
          <w:sz w:val="28"/>
          <w:szCs w:val="22"/>
        </w:rPr>
        <w:t>пульс</w:t>
      </w:r>
      <w:r w:rsidRPr="00BF7F20">
        <w:rPr>
          <w:sz w:val="28"/>
          <w:szCs w:val="22"/>
        </w:rPr>
        <w:t xml:space="preserve">ные сигналы большой амплитуды, всегда присутствующие, например, в музыкальном сигнале, будут обрезаться. Чтобы этого не происходило, резистор выбран с таким расчетом, чтобы коллекторный ток выходных транзисторов слегка превышал величину, необходимую для получения максимальной мощности. В </w:t>
      </w:r>
      <w:r w:rsidRPr="00BF7F20">
        <w:rPr>
          <w:sz w:val="28"/>
          <w:szCs w:val="22"/>
        </w:rPr>
        <w:lastRenderedPageBreak/>
        <w:t>этом случае усилитель может выдержать короткое замыкание в течение непродолжительного времени, достаточного для перегорания плавкого предохранителя FU1, который включен последовательно с нагрузкой. Цепь R9R11C4 уменьшает коммутационные искажения.</w:t>
      </w:r>
    </w:p>
    <w:p w:rsidR="00181043" w:rsidRDefault="00181043" w:rsidP="00181043">
      <w:pPr>
        <w:shd w:val="clear" w:color="auto" w:fill="FFFFFF"/>
        <w:spacing w:line="360" w:lineRule="auto"/>
        <w:ind w:firstLine="709"/>
        <w:jc w:val="both"/>
        <w:rPr>
          <w:sz w:val="28"/>
          <w:szCs w:val="22"/>
        </w:rPr>
      </w:pPr>
      <w:r w:rsidRPr="00BF7F20">
        <w:rPr>
          <w:sz w:val="28"/>
          <w:szCs w:val="22"/>
        </w:rPr>
        <w:t>На базы транзисторов VT4 и VT5 подано небольшое постоянн</w:t>
      </w:r>
      <w:r>
        <w:rPr>
          <w:sz w:val="28"/>
          <w:szCs w:val="22"/>
        </w:rPr>
        <w:t>ое смещение 0,8–</w:t>
      </w:r>
      <w:r w:rsidRPr="004633C5">
        <w:rPr>
          <w:sz w:val="28"/>
          <w:szCs w:val="22"/>
        </w:rPr>
        <w:t>1</w:t>
      </w:r>
      <w:r w:rsidR="004633C5" w:rsidRPr="004633C5">
        <w:rPr>
          <w:sz w:val="28"/>
          <w:szCs w:val="22"/>
        </w:rPr>
        <w:t xml:space="preserve"> </w:t>
      </w:r>
      <w:r w:rsidRPr="004633C5">
        <w:rPr>
          <w:sz w:val="28"/>
          <w:szCs w:val="22"/>
        </w:rPr>
        <w:t>В</w:t>
      </w:r>
      <w:r>
        <w:rPr>
          <w:sz w:val="28"/>
          <w:szCs w:val="22"/>
        </w:rPr>
        <w:t xml:space="preserve"> (по 0,4</w:t>
      </w:r>
      <w:r w:rsidRPr="004633C5">
        <w:rPr>
          <w:sz w:val="28"/>
          <w:szCs w:val="22"/>
        </w:rPr>
        <w:t>–0,5</w:t>
      </w:r>
      <w:r w:rsidR="004633C5" w:rsidRPr="004633C5">
        <w:rPr>
          <w:sz w:val="28"/>
          <w:szCs w:val="22"/>
        </w:rPr>
        <w:t xml:space="preserve"> </w:t>
      </w:r>
      <w:r w:rsidRPr="004633C5">
        <w:rPr>
          <w:sz w:val="28"/>
          <w:szCs w:val="22"/>
        </w:rPr>
        <w:t>В</w:t>
      </w:r>
      <w:r w:rsidRPr="00BF7F20">
        <w:rPr>
          <w:sz w:val="28"/>
          <w:szCs w:val="22"/>
        </w:rPr>
        <w:t xml:space="preserve"> на каждый транзистор). Оно недостаточно для того, чтобы открыть транзисторы, но значительно снижает порог их открывания напряжением сигнала. Смещение выбрано экспериментально с таким расчетом, чтобы при температуре транзисторов до 60 °</w:t>
      </w:r>
      <w:r>
        <w:rPr>
          <w:sz w:val="28"/>
          <w:szCs w:val="22"/>
          <w:lang w:val="en-US"/>
        </w:rPr>
        <w:t>C</w:t>
      </w:r>
      <w:r w:rsidRPr="00BF7F20">
        <w:rPr>
          <w:sz w:val="28"/>
          <w:szCs w:val="22"/>
        </w:rPr>
        <w:t xml:space="preserve"> они еще были бы практически закрыты. Фактически транзисторы VT3 и VT4 нагреваются до значительно меньших температур, так как не имеют теплового контакта с выходны</w:t>
      </w:r>
      <w:r w:rsidRPr="00BF7F20">
        <w:rPr>
          <w:sz w:val="28"/>
          <w:szCs w:val="22"/>
        </w:rPr>
        <w:softHyphen/>
        <w:t xml:space="preserve">ми транзисторами. Максимальная выходная мощность, выделяемая на нагрузке </w:t>
      </w:r>
      <w:r>
        <w:rPr>
          <w:sz w:val="28"/>
          <w:szCs w:val="22"/>
        </w:rPr>
        <w:t xml:space="preserve">4 Ома при напряжении питания 12 В, равна 4 </w:t>
      </w:r>
      <w:r w:rsidRPr="00BF7F20">
        <w:rPr>
          <w:sz w:val="28"/>
          <w:szCs w:val="22"/>
        </w:rPr>
        <w:t>Вт. Коэффициент усиления равен 20. Входное сопротивление</w:t>
      </w:r>
      <w:r w:rsidR="00B01CF5">
        <w:rPr>
          <w:sz w:val="28"/>
          <w:szCs w:val="22"/>
        </w:rPr>
        <w:t xml:space="preserve"> – </w:t>
      </w:r>
      <w:r w:rsidRPr="00BF7F20">
        <w:rPr>
          <w:sz w:val="28"/>
          <w:szCs w:val="22"/>
        </w:rPr>
        <w:t>20 кОм. Искажения типа «сту</w:t>
      </w:r>
      <w:r w:rsidRPr="00BF7F20">
        <w:rPr>
          <w:sz w:val="28"/>
          <w:szCs w:val="22"/>
        </w:rPr>
        <w:softHyphen/>
        <w:t>пенька» в выходном сигнале усилителя отсутствует полностью, о чем свидетельствуют результаты измерений нелинейных искажений, приведенные</w:t>
      </w:r>
      <w:r w:rsidR="00C930CD">
        <w:rPr>
          <w:sz w:val="28"/>
          <w:szCs w:val="22"/>
        </w:rPr>
        <w:t xml:space="preserve"> в таблице 6</w:t>
      </w:r>
      <w:r w:rsidRPr="00BF7F20">
        <w:rPr>
          <w:sz w:val="28"/>
          <w:szCs w:val="22"/>
        </w:rPr>
        <w:t>.</w:t>
      </w:r>
    </w:p>
    <w:p w:rsidR="004633C5" w:rsidRPr="004E1FD3" w:rsidRDefault="004633C5" w:rsidP="00C90B93">
      <w:pPr>
        <w:rPr>
          <w:sz w:val="28"/>
        </w:rPr>
      </w:pPr>
      <w:r w:rsidRPr="004E1FD3">
        <w:rPr>
          <w:sz w:val="28"/>
        </w:rPr>
        <w:t>Таблица 6 – Результаты измерений нелинейных искажений</w:t>
      </w:r>
    </w:p>
    <w:tbl>
      <w:tblPr>
        <w:tblpPr w:leftFromText="180" w:rightFromText="180" w:vertAnchor="text" w:horzAnchor="page" w:tblpX="1820"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5"/>
        <w:gridCol w:w="1132"/>
        <w:gridCol w:w="1272"/>
        <w:gridCol w:w="1835"/>
      </w:tblGrid>
      <w:tr w:rsidR="004633C5" w:rsidRPr="004E1FD3" w:rsidTr="00012495">
        <w:tc>
          <w:tcPr>
            <w:tcW w:w="5138" w:type="dxa"/>
            <w:shd w:val="clear" w:color="auto" w:fill="auto"/>
            <w:vAlign w:val="center"/>
          </w:tcPr>
          <w:p w:rsidR="004633C5" w:rsidRPr="004E1FD3" w:rsidRDefault="004633C5" w:rsidP="00012495">
            <w:pPr>
              <w:jc w:val="center"/>
              <w:rPr>
                <w:sz w:val="28"/>
              </w:rPr>
            </w:pPr>
            <w:r w:rsidRPr="004E1FD3">
              <w:rPr>
                <w:sz w:val="28"/>
              </w:rPr>
              <w:t>Выходное напряжение, В</w:t>
            </w:r>
          </w:p>
        </w:tc>
        <w:tc>
          <w:tcPr>
            <w:tcW w:w="1134" w:type="dxa"/>
            <w:shd w:val="clear" w:color="auto" w:fill="auto"/>
            <w:vAlign w:val="center"/>
          </w:tcPr>
          <w:p w:rsidR="004633C5" w:rsidRPr="004E1FD3" w:rsidRDefault="004633C5" w:rsidP="00012495">
            <w:pPr>
              <w:jc w:val="center"/>
              <w:rPr>
                <w:sz w:val="28"/>
              </w:rPr>
            </w:pPr>
            <w:r w:rsidRPr="004E1FD3">
              <w:rPr>
                <w:sz w:val="28"/>
              </w:rPr>
              <w:t>0,2</w:t>
            </w:r>
          </w:p>
        </w:tc>
        <w:tc>
          <w:tcPr>
            <w:tcW w:w="1275" w:type="dxa"/>
            <w:shd w:val="clear" w:color="auto" w:fill="auto"/>
            <w:vAlign w:val="center"/>
          </w:tcPr>
          <w:p w:rsidR="004633C5" w:rsidRPr="004E1FD3" w:rsidRDefault="004633C5" w:rsidP="00012495">
            <w:pPr>
              <w:jc w:val="center"/>
              <w:rPr>
                <w:sz w:val="28"/>
                <w:lang w:val="en-US"/>
              </w:rPr>
            </w:pPr>
            <w:r w:rsidRPr="004E1FD3">
              <w:rPr>
                <w:sz w:val="28"/>
                <w:lang w:val="en-US"/>
              </w:rPr>
              <w:t>2</w:t>
            </w:r>
          </w:p>
        </w:tc>
        <w:tc>
          <w:tcPr>
            <w:tcW w:w="1843" w:type="dxa"/>
            <w:shd w:val="clear" w:color="auto" w:fill="auto"/>
            <w:vAlign w:val="center"/>
          </w:tcPr>
          <w:p w:rsidR="004633C5" w:rsidRPr="004E1FD3" w:rsidRDefault="004633C5" w:rsidP="00012495">
            <w:pPr>
              <w:jc w:val="center"/>
              <w:rPr>
                <w:sz w:val="28"/>
                <w:lang w:val="en-US"/>
              </w:rPr>
            </w:pPr>
            <w:r w:rsidRPr="004E1FD3">
              <w:rPr>
                <w:sz w:val="28"/>
                <w:lang w:val="en-US"/>
              </w:rPr>
              <w:t>4</w:t>
            </w:r>
          </w:p>
        </w:tc>
      </w:tr>
      <w:tr w:rsidR="004633C5" w:rsidRPr="004E1FD3" w:rsidTr="00012495">
        <w:tc>
          <w:tcPr>
            <w:tcW w:w="5138" w:type="dxa"/>
            <w:shd w:val="clear" w:color="auto" w:fill="auto"/>
            <w:vAlign w:val="center"/>
          </w:tcPr>
          <w:p w:rsidR="004633C5" w:rsidRPr="004E1FD3" w:rsidRDefault="004633C5" w:rsidP="00012495">
            <w:pPr>
              <w:jc w:val="center"/>
              <w:rPr>
                <w:sz w:val="28"/>
              </w:rPr>
            </w:pPr>
            <w:r w:rsidRPr="004E1FD3">
              <w:rPr>
                <w:sz w:val="28"/>
              </w:rPr>
              <w:t>Коэффициент гармоник, %</w:t>
            </w:r>
          </w:p>
        </w:tc>
        <w:tc>
          <w:tcPr>
            <w:tcW w:w="1134" w:type="dxa"/>
            <w:shd w:val="clear" w:color="auto" w:fill="auto"/>
            <w:vAlign w:val="center"/>
          </w:tcPr>
          <w:p w:rsidR="004633C5" w:rsidRPr="004E1FD3" w:rsidRDefault="004633C5" w:rsidP="00012495">
            <w:pPr>
              <w:jc w:val="center"/>
              <w:rPr>
                <w:sz w:val="28"/>
              </w:rPr>
            </w:pPr>
            <w:r w:rsidRPr="004E1FD3">
              <w:rPr>
                <w:sz w:val="28"/>
              </w:rPr>
              <w:t>0,032</w:t>
            </w:r>
          </w:p>
        </w:tc>
        <w:tc>
          <w:tcPr>
            <w:tcW w:w="1275" w:type="dxa"/>
            <w:shd w:val="clear" w:color="auto" w:fill="auto"/>
            <w:vAlign w:val="center"/>
          </w:tcPr>
          <w:p w:rsidR="004633C5" w:rsidRPr="004E1FD3" w:rsidRDefault="004633C5" w:rsidP="00012495">
            <w:pPr>
              <w:jc w:val="center"/>
              <w:rPr>
                <w:sz w:val="28"/>
              </w:rPr>
            </w:pPr>
            <w:r w:rsidRPr="004E1FD3">
              <w:rPr>
                <w:sz w:val="28"/>
              </w:rPr>
              <w:t>0,033</w:t>
            </w:r>
          </w:p>
        </w:tc>
        <w:tc>
          <w:tcPr>
            <w:tcW w:w="1843" w:type="dxa"/>
            <w:shd w:val="clear" w:color="auto" w:fill="auto"/>
            <w:vAlign w:val="center"/>
          </w:tcPr>
          <w:p w:rsidR="004633C5" w:rsidRPr="004E1FD3" w:rsidRDefault="004633C5" w:rsidP="00012495">
            <w:pPr>
              <w:jc w:val="center"/>
              <w:rPr>
                <w:sz w:val="28"/>
              </w:rPr>
            </w:pPr>
            <w:r w:rsidRPr="004E1FD3">
              <w:rPr>
                <w:sz w:val="28"/>
              </w:rPr>
              <w:t>0,033</w:t>
            </w:r>
          </w:p>
        </w:tc>
      </w:tr>
    </w:tbl>
    <w:p w:rsidR="004633C5" w:rsidRPr="00BF7F20" w:rsidRDefault="004633C5" w:rsidP="004633C5">
      <w:pPr>
        <w:shd w:val="clear" w:color="auto" w:fill="FFFFFF"/>
        <w:spacing w:line="360" w:lineRule="auto"/>
        <w:ind w:firstLine="709"/>
        <w:jc w:val="both"/>
        <w:rPr>
          <w:sz w:val="28"/>
          <w:szCs w:val="22"/>
        </w:rPr>
      </w:pPr>
    </w:p>
    <w:p w:rsidR="004633C5" w:rsidRDefault="004633C5" w:rsidP="004633C5">
      <w:pPr>
        <w:shd w:val="clear" w:color="auto" w:fill="FFFFFF"/>
        <w:spacing w:line="360" w:lineRule="auto"/>
        <w:ind w:firstLine="709"/>
        <w:jc w:val="both"/>
        <w:rPr>
          <w:sz w:val="28"/>
          <w:szCs w:val="22"/>
        </w:rPr>
      </w:pPr>
    </w:p>
    <w:p w:rsidR="004633C5" w:rsidRPr="00BF7F20" w:rsidRDefault="004633C5" w:rsidP="00181043">
      <w:pPr>
        <w:shd w:val="clear" w:color="auto" w:fill="FFFFFF"/>
        <w:spacing w:line="360" w:lineRule="auto"/>
        <w:ind w:firstLine="709"/>
        <w:jc w:val="both"/>
        <w:rPr>
          <w:sz w:val="28"/>
          <w:szCs w:val="22"/>
        </w:rPr>
      </w:pPr>
    </w:p>
    <w:p w:rsidR="00515ADB" w:rsidRDefault="00515ADB">
      <w:pPr>
        <w:spacing w:after="200" w:line="276" w:lineRule="auto"/>
        <w:rPr>
          <w:color w:val="000000"/>
          <w:sz w:val="28"/>
          <w:szCs w:val="28"/>
        </w:rPr>
      </w:pPr>
      <w:r>
        <w:rPr>
          <w:color w:val="000000"/>
          <w:sz w:val="28"/>
          <w:szCs w:val="28"/>
        </w:rPr>
        <w:br w:type="page"/>
      </w:r>
    </w:p>
    <w:p w:rsidR="00DD5F1C" w:rsidRPr="00BF57B8" w:rsidRDefault="00C24022" w:rsidP="00EB7444">
      <w:pPr>
        <w:pStyle w:val="10"/>
        <w:rPr>
          <w:rStyle w:val="ad"/>
          <w:color w:val="1A1A1A" w:themeColor="background1" w:themeShade="1A"/>
          <w:szCs w:val="28"/>
          <w:u w:val="none"/>
        </w:rPr>
      </w:pPr>
      <w:r w:rsidRPr="006C6559">
        <w:lastRenderedPageBreak/>
        <w:fldChar w:fldCharType="begin"/>
      </w:r>
      <w:r w:rsidR="006C6559" w:rsidRPr="006C6559">
        <w:instrText xml:space="preserve"> HYPERLINK  \l "Содержание" </w:instrText>
      </w:r>
      <w:r w:rsidRPr="006C6559">
        <w:fldChar w:fldCharType="separate"/>
      </w:r>
      <w:bookmarkStart w:id="20" w:name="_Toc478217990"/>
      <w:bookmarkStart w:id="21" w:name="_Toc447414605"/>
      <w:bookmarkStart w:id="22" w:name="_Toc447976255"/>
      <w:bookmarkStart w:id="23" w:name="_Toc448141902"/>
      <w:bookmarkStart w:id="24" w:name="_Toc448141930"/>
      <w:bookmarkStart w:id="25" w:name="_Toc448180893"/>
      <w:r w:rsidR="006C6559" w:rsidRPr="00BF57B8">
        <w:rPr>
          <w:rStyle w:val="ad"/>
          <w:color w:val="1A1A1A" w:themeColor="background1" w:themeShade="1A"/>
          <w:szCs w:val="28"/>
          <w:u w:val="none"/>
        </w:rPr>
        <w:t>ЗАКЛЮЧЕНИЕ</w:t>
      </w:r>
      <w:bookmarkEnd w:id="20"/>
      <w:bookmarkEnd w:id="21"/>
      <w:bookmarkEnd w:id="22"/>
      <w:bookmarkEnd w:id="23"/>
      <w:bookmarkEnd w:id="24"/>
      <w:bookmarkEnd w:id="25"/>
    </w:p>
    <w:p w:rsidR="00A00D6A" w:rsidRPr="008A3D3C" w:rsidRDefault="00C24022" w:rsidP="006B37A3">
      <w:pPr>
        <w:pStyle w:val="11"/>
        <w:spacing w:line="360" w:lineRule="auto"/>
        <w:ind w:firstLine="720"/>
        <w:jc w:val="both"/>
        <w:rPr>
          <w:b/>
          <w:color w:val="1A1A1A" w:themeColor="background1" w:themeShade="1A"/>
          <w:sz w:val="28"/>
          <w:szCs w:val="28"/>
        </w:rPr>
      </w:pPr>
      <w:r w:rsidRPr="006C6559">
        <w:rPr>
          <w:b/>
          <w:color w:val="1A1A1A" w:themeColor="background1" w:themeShade="1A"/>
          <w:sz w:val="28"/>
          <w:szCs w:val="28"/>
        </w:rPr>
        <w:fldChar w:fldCharType="end"/>
      </w:r>
    </w:p>
    <w:p w:rsidR="0064368D" w:rsidRDefault="006C68C4" w:rsidP="00210393">
      <w:pPr>
        <w:pStyle w:val="11"/>
        <w:spacing w:line="360" w:lineRule="auto"/>
        <w:ind w:firstLine="709"/>
        <w:jc w:val="both"/>
        <w:rPr>
          <w:sz w:val="28"/>
          <w:szCs w:val="28"/>
        </w:rPr>
      </w:pPr>
      <w:r>
        <w:rPr>
          <w:sz w:val="28"/>
          <w:szCs w:val="28"/>
        </w:rPr>
        <w:t>Осно</w:t>
      </w:r>
      <w:r w:rsidR="00B85293">
        <w:rPr>
          <w:sz w:val="28"/>
          <w:szCs w:val="28"/>
        </w:rPr>
        <w:t>вные результаты данной курсового проекта</w:t>
      </w:r>
      <w:r>
        <w:rPr>
          <w:sz w:val="28"/>
          <w:szCs w:val="28"/>
        </w:rPr>
        <w:t xml:space="preserve"> состоят в следующем:</w:t>
      </w:r>
    </w:p>
    <w:p w:rsidR="006C68C4" w:rsidRPr="006C68C4" w:rsidRDefault="006C68C4" w:rsidP="006C68C4">
      <w:pPr>
        <w:spacing w:line="372" w:lineRule="auto"/>
        <w:ind w:firstLine="709"/>
        <w:jc w:val="both"/>
        <w:rPr>
          <w:sz w:val="28"/>
          <w:szCs w:val="22"/>
        </w:rPr>
      </w:pPr>
      <w:r w:rsidRPr="006C68C4">
        <w:rPr>
          <w:sz w:val="28"/>
          <w:szCs w:val="22"/>
        </w:rPr>
        <w:t>1 Изучены принципы работы транзисторных и ламповых усилителей мощности звуковой частоты, схемотехника усилителей мощности звуковой частоты, методы снижения нелинейных искажений.</w:t>
      </w:r>
    </w:p>
    <w:p w:rsidR="006C68C4" w:rsidRPr="006C68C4" w:rsidRDefault="006C68C4" w:rsidP="006C68C4">
      <w:pPr>
        <w:spacing w:line="360" w:lineRule="auto"/>
        <w:ind w:firstLine="709"/>
        <w:jc w:val="both"/>
        <w:rPr>
          <w:sz w:val="28"/>
          <w:szCs w:val="22"/>
        </w:rPr>
      </w:pPr>
      <w:r>
        <w:rPr>
          <w:sz w:val="28"/>
          <w:szCs w:val="22"/>
        </w:rPr>
        <w:t>2</w:t>
      </w:r>
      <w:r w:rsidRPr="006C68C4">
        <w:rPr>
          <w:sz w:val="28"/>
          <w:szCs w:val="22"/>
        </w:rPr>
        <w:t xml:space="preserve"> Проведен сравнительный анализ нелинейных искажений усилителей звуковой частоты с различными типами входных, промежуточных и выходных каскадов с помощью компьютерного моделирования принципиальных схем.</w:t>
      </w:r>
    </w:p>
    <w:p w:rsidR="006C68C4" w:rsidRPr="006C68C4" w:rsidRDefault="006C68C4" w:rsidP="006C68C4">
      <w:pPr>
        <w:spacing w:line="360" w:lineRule="auto"/>
        <w:ind w:firstLine="709"/>
        <w:jc w:val="both"/>
        <w:rPr>
          <w:sz w:val="28"/>
          <w:szCs w:val="22"/>
        </w:rPr>
      </w:pPr>
      <w:r w:rsidRPr="006C68C4">
        <w:rPr>
          <w:sz w:val="28"/>
          <w:szCs w:val="22"/>
        </w:rPr>
        <w:t>3 Разработаны принципиальные схемы усилителей мощности с различными типами входных, промежуточных и выходных каскадов.</w:t>
      </w:r>
    </w:p>
    <w:p w:rsidR="00E75BC5" w:rsidRDefault="006C68C4" w:rsidP="00210393">
      <w:pPr>
        <w:pStyle w:val="11"/>
        <w:spacing w:line="360" w:lineRule="auto"/>
        <w:ind w:firstLine="709"/>
        <w:jc w:val="both"/>
        <w:rPr>
          <w:sz w:val="28"/>
          <w:szCs w:val="28"/>
        </w:rPr>
      </w:pPr>
      <w:r>
        <w:rPr>
          <w:sz w:val="28"/>
          <w:szCs w:val="28"/>
        </w:rPr>
        <w:t xml:space="preserve">4 Проведен сравнительный анализ </w:t>
      </w:r>
      <w:r w:rsidR="005A6227">
        <w:rPr>
          <w:sz w:val="28"/>
          <w:szCs w:val="28"/>
        </w:rPr>
        <w:t>характеристик усилителей звуковой частоты различных типов, таких как: ламповые, транзисторные, с вх</w:t>
      </w:r>
      <w:r w:rsidR="00052E04">
        <w:rPr>
          <w:sz w:val="28"/>
          <w:szCs w:val="28"/>
        </w:rPr>
        <w:t>одными каскадами, выходными и т</w:t>
      </w:r>
      <w:r w:rsidR="005A6227">
        <w:rPr>
          <w:sz w:val="28"/>
          <w:szCs w:val="28"/>
        </w:rPr>
        <w:t xml:space="preserve">.д. </w:t>
      </w:r>
    </w:p>
    <w:p w:rsidR="005A6227" w:rsidRPr="005A6227" w:rsidRDefault="005A6227" w:rsidP="005A6227">
      <w:pPr>
        <w:spacing w:line="372" w:lineRule="auto"/>
        <w:ind w:firstLine="709"/>
        <w:jc w:val="both"/>
        <w:rPr>
          <w:sz w:val="28"/>
          <w:szCs w:val="22"/>
        </w:rPr>
      </w:pPr>
      <w:r>
        <w:rPr>
          <w:sz w:val="28"/>
          <w:szCs w:val="22"/>
        </w:rPr>
        <w:t>5</w:t>
      </w:r>
      <w:r w:rsidRPr="005A6227">
        <w:rPr>
          <w:sz w:val="28"/>
          <w:szCs w:val="22"/>
        </w:rPr>
        <w:t xml:space="preserve"> Произведено сравнение нелинейных искажений транзисторного и лампового усилителя звуковой частоты.</w:t>
      </w:r>
    </w:p>
    <w:p w:rsidR="006C68C4" w:rsidRPr="0064368D" w:rsidRDefault="006C68C4" w:rsidP="00210393">
      <w:pPr>
        <w:pStyle w:val="11"/>
        <w:spacing w:line="360" w:lineRule="auto"/>
        <w:ind w:firstLine="709"/>
        <w:jc w:val="both"/>
        <w:rPr>
          <w:sz w:val="28"/>
          <w:szCs w:val="28"/>
        </w:rPr>
      </w:pPr>
    </w:p>
    <w:p w:rsidR="00DD5F1C" w:rsidRDefault="00916FB3" w:rsidP="00916FB3">
      <w:pPr>
        <w:spacing w:after="200" w:line="276" w:lineRule="auto"/>
        <w:rPr>
          <w:sz w:val="28"/>
          <w:szCs w:val="28"/>
        </w:rPr>
      </w:pPr>
      <w:r>
        <w:rPr>
          <w:sz w:val="28"/>
          <w:szCs w:val="28"/>
        </w:rPr>
        <w:br w:type="page"/>
      </w:r>
    </w:p>
    <w:bookmarkStart w:id="26" w:name="_СПИСОК_ИСПОЛЬЗОВАННЫХ_ИСТОЧНИКОВ"/>
    <w:bookmarkEnd w:id="26"/>
    <w:p w:rsidR="00DD5F1C" w:rsidRPr="008F4683" w:rsidRDefault="00C24022" w:rsidP="00BF57B8">
      <w:pPr>
        <w:pStyle w:val="10"/>
      </w:pPr>
      <w:r w:rsidRPr="006C6559">
        <w:lastRenderedPageBreak/>
        <w:fldChar w:fldCharType="begin"/>
      </w:r>
      <w:r w:rsidR="006C6559" w:rsidRPr="006C6559">
        <w:instrText xml:space="preserve"> HYPERLINK  \l "Содержание" </w:instrText>
      </w:r>
      <w:r w:rsidRPr="006C6559">
        <w:fldChar w:fldCharType="separate"/>
      </w:r>
      <w:bookmarkStart w:id="27" w:name="_Toc478217991"/>
      <w:bookmarkStart w:id="28" w:name="_Toc447414427"/>
      <w:bookmarkStart w:id="29" w:name="_Toc447414606"/>
      <w:bookmarkStart w:id="30" w:name="_Toc447976256"/>
      <w:bookmarkStart w:id="31" w:name="_Toc448141903"/>
      <w:bookmarkStart w:id="32" w:name="_Toc448141931"/>
      <w:bookmarkStart w:id="33" w:name="_Toc448180894"/>
      <w:r w:rsidR="006C6559" w:rsidRPr="006C6559">
        <w:rPr>
          <w:rStyle w:val="ad"/>
          <w:color w:val="00001A" w:themeColor="hyperlink" w:themeShade="1A"/>
          <w:szCs w:val="28"/>
          <w:u w:val="none"/>
        </w:rPr>
        <w:t>СПИСОК ИСПОЛЬЗОВАННЫХ ИСТОЧНИКОВ</w:t>
      </w:r>
      <w:bookmarkEnd w:id="27"/>
      <w:bookmarkEnd w:id="28"/>
      <w:bookmarkEnd w:id="29"/>
      <w:bookmarkEnd w:id="30"/>
      <w:bookmarkEnd w:id="31"/>
      <w:bookmarkEnd w:id="32"/>
      <w:bookmarkEnd w:id="33"/>
      <w:r w:rsidRPr="006C6559">
        <w:fldChar w:fldCharType="end"/>
      </w:r>
    </w:p>
    <w:p w:rsidR="00CE7A96" w:rsidRDefault="00CE7A96" w:rsidP="005A6227">
      <w:pPr>
        <w:spacing w:line="372" w:lineRule="auto"/>
        <w:ind w:firstLine="709"/>
        <w:jc w:val="both"/>
        <w:rPr>
          <w:sz w:val="28"/>
          <w:szCs w:val="28"/>
        </w:rPr>
      </w:pPr>
    </w:p>
    <w:p w:rsidR="005A6227" w:rsidRPr="005A6227" w:rsidRDefault="00011F25" w:rsidP="005A6227">
      <w:pPr>
        <w:spacing w:line="372" w:lineRule="auto"/>
        <w:ind w:firstLine="709"/>
        <w:jc w:val="both"/>
        <w:rPr>
          <w:sz w:val="28"/>
          <w:szCs w:val="28"/>
        </w:rPr>
      </w:pPr>
      <w:r>
        <w:rPr>
          <w:sz w:val="28"/>
          <w:szCs w:val="28"/>
        </w:rPr>
        <w:t>1</w:t>
      </w:r>
      <w:r w:rsidR="00B01CF5">
        <w:rPr>
          <w:sz w:val="28"/>
          <w:szCs w:val="28"/>
        </w:rPr>
        <w:t xml:space="preserve"> </w:t>
      </w:r>
      <w:r w:rsidR="005A6227" w:rsidRPr="005A6227">
        <w:rPr>
          <w:sz w:val="28"/>
          <w:szCs w:val="28"/>
        </w:rPr>
        <w:t>Павловская В. И. Акустика  и  электроакустическая  аппаратура / В.И. Павловская. – М.: Радио и связь, 1986. – 205 c.</w:t>
      </w:r>
    </w:p>
    <w:p w:rsidR="005A6227" w:rsidRPr="005A6227" w:rsidRDefault="00011F25" w:rsidP="005A6227">
      <w:pPr>
        <w:spacing w:line="372" w:lineRule="auto"/>
        <w:ind w:firstLine="709"/>
        <w:jc w:val="both"/>
        <w:rPr>
          <w:sz w:val="28"/>
          <w:szCs w:val="28"/>
        </w:rPr>
      </w:pPr>
      <w:r>
        <w:rPr>
          <w:sz w:val="28"/>
          <w:szCs w:val="28"/>
        </w:rPr>
        <w:t>2</w:t>
      </w:r>
      <w:r w:rsidR="00B01CF5">
        <w:rPr>
          <w:sz w:val="28"/>
          <w:szCs w:val="28"/>
        </w:rPr>
        <w:t xml:space="preserve"> </w:t>
      </w:r>
      <w:r w:rsidR="005A6227" w:rsidRPr="005A6227">
        <w:rPr>
          <w:sz w:val="28"/>
          <w:szCs w:val="28"/>
        </w:rPr>
        <w:t>Сырицо А. В. Особенности УМЗЧ с высо</w:t>
      </w:r>
      <w:r w:rsidR="005A6227" w:rsidRPr="005A6227">
        <w:rPr>
          <w:sz w:val="28"/>
          <w:szCs w:val="28"/>
        </w:rPr>
        <w:softHyphen/>
        <w:t>ким выходным сопротивле</w:t>
      </w:r>
      <w:r w:rsidR="00CD7BCF">
        <w:rPr>
          <w:sz w:val="28"/>
          <w:szCs w:val="28"/>
        </w:rPr>
        <w:t xml:space="preserve">нием / А. </w:t>
      </w:r>
      <w:r w:rsidR="00CD7BCF" w:rsidRPr="005A6227">
        <w:rPr>
          <w:sz w:val="28"/>
          <w:szCs w:val="28"/>
        </w:rPr>
        <w:t xml:space="preserve">В. </w:t>
      </w:r>
      <w:r w:rsidR="005A6227" w:rsidRPr="005A6227">
        <w:rPr>
          <w:sz w:val="28"/>
          <w:szCs w:val="28"/>
        </w:rPr>
        <w:t>Сырицо // Радио. –  2002. –  № 2. –  С. 16–17.</w:t>
      </w:r>
    </w:p>
    <w:p w:rsidR="005A6227" w:rsidRPr="005A6227" w:rsidRDefault="00011F25" w:rsidP="005A6227">
      <w:pPr>
        <w:spacing w:line="372" w:lineRule="auto"/>
        <w:ind w:firstLine="709"/>
        <w:jc w:val="both"/>
        <w:rPr>
          <w:sz w:val="28"/>
          <w:szCs w:val="28"/>
        </w:rPr>
      </w:pPr>
      <w:r>
        <w:rPr>
          <w:sz w:val="28"/>
          <w:szCs w:val="28"/>
        </w:rPr>
        <w:t>3</w:t>
      </w:r>
      <w:r w:rsidR="00B01CF5">
        <w:rPr>
          <w:sz w:val="28"/>
          <w:szCs w:val="28"/>
        </w:rPr>
        <w:t xml:space="preserve"> </w:t>
      </w:r>
      <w:r w:rsidR="005A6227" w:rsidRPr="005A6227">
        <w:rPr>
          <w:sz w:val="28"/>
          <w:szCs w:val="28"/>
        </w:rPr>
        <w:t>Михеенко А.М. О некоторых проблемах качественных показателей усилителей мощности класса «D» с широтно-импульсной модуляцией / А.М. Михеенко // Вестник СибГУТИ. – 2009. – № 4. – С. 48–59.</w:t>
      </w:r>
    </w:p>
    <w:p w:rsidR="005A6227" w:rsidRPr="005A6227" w:rsidRDefault="00011F25" w:rsidP="005A6227">
      <w:pPr>
        <w:spacing w:line="372" w:lineRule="auto"/>
        <w:ind w:firstLine="709"/>
        <w:jc w:val="both"/>
        <w:rPr>
          <w:sz w:val="28"/>
          <w:szCs w:val="28"/>
        </w:rPr>
      </w:pPr>
      <w:r>
        <w:rPr>
          <w:sz w:val="28"/>
          <w:szCs w:val="28"/>
        </w:rPr>
        <w:t>4</w:t>
      </w:r>
      <w:r w:rsidR="00CD7BCF">
        <w:rPr>
          <w:sz w:val="28"/>
          <w:szCs w:val="28"/>
        </w:rPr>
        <w:t xml:space="preserve"> </w:t>
      </w:r>
      <w:r w:rsidR="005A6227" w:rsidRPr="005A6227">
        <w:rPr>
          <w:sz w:val="28"/>
          <w:szCs w:val="28"/>
        </w:rPr>
        <w:t>Агеев С. В. Должен ли УМЗЧ иметь малое выходное сопротивление / С. В. Агеев // Радио. – 1997. – № 4. – С. 14–16.</w:t>
      </w:r>
    </w:p>
    <w:p w:rsidR="005A6227" w:rsidRPr="005A6227" w:rsidRDefault="00011F25" w:rsidP="005A6227">
      <w:pPr>
        <w:spacing w:line="372" w:lineRule="auto"/>
        <w:ind w:firstLine="709"/>
        <w:jc w:val="both"/>
        <w:rPr>
          <w:sz w:val="28"/>
          <w:szCs w:val="28"/>
        </w:rPr>
      </w:pPr>
      <w:r>
        <w:rPr>
          <w:sz w:val="28"/>
          <w:szCs w:val="28"/>
        </w:rPr>
        <w:t>5</w:t>
      </w:r>
      <w:r w:rsidR="00CD7BCF">
        <w:rPr>
          <w:sz w:val="28"/>
          <w:szCs w:val="28"/>
        </w:rPr>
        <w:t xml:space="preserve"> </w:t>
      </w:r>
      <w:r w:rsidR="005A6227" w:rsidRPr="005A6227">
        <w:rPr>
          <w:sz w:val="28"/>
          <w:szCs w:val="28"/>
        </w:rPr>
        <w:t>Морган Д. Л</w:t>
      </w:r>
      <w:r w:rsidR="00CD7BCF">
        <w:rPr>
          <w:sz w:val="28"/>
          <w:szCs w:val="28"/>
        </w:rPr>
        <w:t xml:space="preserve">амповые усилители / Д. Морган. </w:t>
      </w:r>
      <w:r w:rsidR="00CD7BCF" w:rsidRPr="005A6227">
        <w:rPr>
          <w:sz w:val="28"/>
          <w:szCs w:val="28"/>
        </w:rPr>
        <w:t xml:space="preserve">– </w:t>
      </w:r>
      <w:r w:rsidR="005A6227" w:rsidRPr="005A6227">
        <w:rPr>
          <w:sz w:val="28"/>
          <w:szCs w:val="28"/>
        </w:rPr>
        <w:t>М.: Издательский дом «ДМК-пресс», 2007. – 760 с.</w:t>
      </w:r>
    </w:p>
    <w:p w:rsidR="005A6227" w:rsidRPr="005A6227" w:rsidRDefault="00011F25" w:rsidP="005A6227">
      <w:pPr>
        <w:spacing w:line="372" w:lineRule="auto"/>
        <w:ind w:firstLine="709"/>
        <w:jc w:val="both"/>
        <w:rPr>
          <w:sz w:val="28"/>
          <w:szCs w:val="28"/>
        </w:rPr>
      </w:pPr>
      <w:r>
        <w:rPr>
          <w:sz w:val="28"/>
          <w:szCs w:val="28"/>
        </w:rPr>
        <w:t>6</w:t>
      </w:r>
      <w:r w:rsidR="00B01CF5">
        <w:rPr>
          <w:sz w:val="28"/>
          <w:szCs w:val="28"/>
        </w:rPr>
        <w:t> </w:t>
      </w:r>
      <w:r w:rsidR="005A6227" w:rsidRPr="005A6227">
        <w:rPr>
          <w:sz w:val="28"/>
          <w:szCs w:val="28"/>
        </w:rPr>
        <w:t>Казакевич А. В. Третье поколение УМЗЧ класса «D» от Texas Instruments / А. В. Казакевич // Компоненты и технологии. – 2013. – № 145. – С. 49–53.</w:t>
      </w:r>
    </w:p>
    <w:p w:rsidR="005A6227" w:rsidRPr="005A6227" w:rsidRDefault="00011F25" w:rsidP="005A6227">
      <w:pPr>
        <w:spacing w:line="372" w:lineRule="auto"/>
        <w:ind w:firstLine="709"/>
        <w:jc w:val="both"/>
        <w:rPr>
          <w:sz w:val="28"/>
          <w:szCs w:val="28"/>
        </w:rPr>
      </w:pPr>
      <w:r>
        <w:rPr>
          <w:sz w:val="28"/>
          <w:szCs w:val="28"/>
        </w:rPr>
        <w:t>7</w:t>
      </w:r>
      <w:r w:rsidR="00B01CF5">
        <w:rPr>
          <w:sz w:val="28"/>
          <w:szCs w:val="28"/>
        </w:rPr>
        <w:t> </w:t>
      </w:r>
      <w:r w:rsidR="005A6227" w:rsidRPr="005A6227">
        <w:rPr>
          <w:sz w:val="28"/>
          <w:szCs w:val="28"/>
        </w:rPr>
        <w:t>Довгун В.П. Активные часто</w:t>
      </w:r>
      <w:r w:rsidR="00CD7BCF">
        <w:rPr>
          <w:sz w:val="28"/>
          <w:szCs w:val="28"/>
        </w:rPr>
        <w:t>тно-разделительные фильтры / В.П. Довгун, В.</w:t>
      </w:r>
      <w:r w:rsidR="005A6227" w:rsidRPr="005A6227">
        <w:rPr>
          <w:sz w:val="28"/>
          <w:szCs w:val="28"/>
        </w:rPr>
        <w:t>В. Новиков // Известия Томского политехнического ун-та. – 2007. – № 4. – С. 91–95.</w:t>
      </w:r>
    </w:p>
    <w:p w:rsidR="005A6227" w:rsidRPr="005A6227" w:rsidRDefault="00011F25" w:rsidP="005A6227">
      <w:pPr>
        <w:spacing w:line="372" w:lineRule="auto"/>
        <w:ind w:firstLine="709"/>
        <w:jc w:val="both"/>
        <w:rPr>
          <w:sz w:val="28"/>
          <w:szCs w:val="28"/>
        </w:rPr>
      </w:pPr>
      <w:r>
        <w:rPr>
          <w:sz w:val="28"/>
          <w:szCs w:val="28"/>
        </w:rPr>
        <w:t>8</w:t>
      </w:r>
      <w:r w:rsidR="00B01CF5">
        <w:rPr>
          <w:sz w:val="28"/>
          <w:szCs w:val="28"/>
        </w:rPr>
        <w:t> </w:t>
      </w:r>
      <w:r w:rsidR="005A6227" w:rsidRPr="005A6227">
        <w:rPr>
          <w:sz w:val="28"/>
          <w:szCs w:val="28"/>
        </w:rPr>
        <w:t>Золотарев И. Д. Расчет динамических режимов колебательных систем специального вида. / И. Д. Золотарев, В. В. Валиков. – М.: Радио и связь, 2009. – 180 c.</w:t>
      </w:r>
    </w:p>
    <w:p w:rsidR="005A6227" w:rsidRPr="005A6227" w:rsidRDefault="00011F25" w:rsidP="005A6227">
      <w:pPr>
        <w:spacing w:line="372" w:lineRule="auto"/>
        <w:ind w:firstLine="709"/>
        <w:jc w:val="both"/>
        <w:rPr>
          <w:sz w:val="28"/>
          <w:szCs w:val="28"/>
        </w:rPr>
      </w:pPr>
      <w:r>
        <w:rPr>
          <w:sz w:val="28"/>
          <w:szCs w:val="28"/>
        </w:rPr>
        <w:t>9</w:t>
      </w:r>
      <w:r w:rsidR="005A6227" w:rsidRPr="005A6227">
        <w:rPr>
          <w:sz w:val="28"/>
          <w:szCs w:val="28"/>
        </w:rPr>
        <w:t xml:space="preserve">  Валиков В. В. Операционные усилители / В. В. Валиков. – М.: Радио и связь, 2011. – 175 c.</w:t>
      </w:r>
    </w:p>
    <w:p w:rsidR="005A6227" w:rsidRPr="005A6227" w:rsidRDefault="00BA1BF6" w:rsidP="005A6227">
      <w:pPr>
        <w:spacing w:line="372" w:lineRule="auto"/>
        <w:ind w:firstLine="709"/>
        <w:jc w:val="both"/>
        <w:rPr>
          <w:sz w:val="28"/>
          <w:szCs w:val="28"/>
        </w:rPr>
      </w:pPr>
      <w:r>
        <w:rPr>
          <w:sz w:val="28"/>
          <w:szCs w:val="28"/>
        </w:rPr>
        <w:t>1</w:t>
      </w:r>
      <w:r w:rsidR="00011F25">
        <w:rPr>
          <w:sz w:val="28"/>
          <w:szCs w:val="28"/>
        </w:rPr>
        <w:t>0</w:t>
      </w:r>
      <w:r w:rsidR="00B01CF5">
        <w:rPr>
          <w:sz w:val="28"/>
          <w:szCs w:val="28"/>
        </w:rPr>
        <w:t> </w:t>
      </w:r>
      <w:r w:rsidR="005A6227" w:rsidRPr="005A6227">
        <w:rPr>
          <w:sz w:val="28"/>
          <w:szCs w:val="28"/>
        </w:rPr>
        <w:t>Рогов  И. Н. Регулирование выходного сопротивления УМЗЧ посредством комбинированной ООС / И. Н. Рогов</w:t>
      </w:r>
      <w:r w:rsidR="00B01CF5">
        <w:rPr>
          <w:sz w:val="28"/>
          <w:szCs w:val="28"/>
        </w:rPr>
        <w:t xml:space="preserve"> // Радио. – 2007. – № 10. – С. </w:t>
      </w:r>
      <w:r w:rsidR="005A6227" w:rsidRPr="005A6227">
        <w:rPr>
          <w:sz w:val="28"/>
          <w:szCs w:val="28"/>
        </w:rPr>
        <w:t>17–19.</w:t>
      </w:r>
    </w:p>
    <w:p w:rsidR="005A6227" w:rsidRPr="005A6227" w:rsidRDefault="00BA1BF6" w:rsidP="005A6227">
      <w:pPr>
        <w:spacing w:line="372" w:lineRule="auto"/>
        <w:ind w:firstLine="709"/>
        <w:jc w:val="both"/>
        <w:rPr>
          <w:sz w:val="28"/>
          <w:szCs w:val="28"/>
        </w:rPr>
      </w:pPr>
      <w:r>
        <w:rPr>
          <w:sz w:val="28"/>
          <w:szCs w:val="28"/>
        </w:rPr>
        <w:t>1</w:t>
      </w:r>
      <w:r w:rsidR="00011F25">
        <w:rPr>
          <w:sz w:val="28"/>
          <w:szCs w:val="28"/>
        </w:rPr>
        <w:t>1</w:t>
      </w:r>
      <w:r w:rsidR="00B01CF5">
        <w:rPr>
          <w:sz w:val="28"/>
          <w:szCs w:val="28"/>
        </w:rPr>
        <w:t> </w:t>
      </w:r>
      <w:r w:rsidR="005A6227" w:rsidRPr="005A6227">
        <w:rPr>
          <w:sz w:val="28"/>
          <w:szCs w:val="28"/>
        </w:rPr>
        <w:t>Лаврентьева Е.В. Радиотехнические системы / Е.В. Лаврентьева, В.М. Рудой, Т.Р. Сабиров. – М.: Лань, 2009. – 303 с.</w:t>
      </w:r>
    </w:p>
    <w:p w:rsidR="005A6227" w:rsidRPr="005A6227" w:rsidRDefault="00BA1BF6" w:rsidP="005A6227">
      <w:pPr>
        <w:spacing w:line="372" w:lineRule="auto"/>
        <w:ind w:firstLine="709"/>
        <w:jc w:val="both"/>
        <w:rPr>
          <w:sz w:val="28"/>
          <w:szCs w:val="28"/>
        </w:rPr>
      </w:pPr>
      <w:r>
        <w:rPr>
          <w:sz w:val="28"/>
          <w:szCs w:val="28"/>
        </w:rPr>
        <w:lastRenderedPageBreak/>
        <w:t>1</w:t>
      </w:r>
      <w:r w:rsidR="00011F25">
        <w:rPr>
          <w:sz w:val="28"/>
          <w:szCs w:val="28"/>
        </w:rPr>
        <w:t>2</w:t>
      </w:r>
      <w:r w:rsidR="00CE7A96">
        <w:rPr>
          <w:sz w:val="28"/>
          <w:szCs w:val="28"/>
        </w:rPr>
        <w:t xml:space="preserve"> </w:t>
      </w:r>
      <w:r w:rsidR="005A6227">
        <w:rPr>
          <w:sz w:val="28"/>
          <w:szCs w:val="28"/>
        </w:rPr>
        <w:t xml:space="preserve"> </w:t>
      </w:r>
      <w:r w:rsidR="005A6227" w:rsidRPr="005A6227">
        <w:rPr>
          <w:sz w:val="28"/>
          <w:szCs w:val="28"/>
        </w:rPr>
        <w:t>Титце У. Полупроводниковая схемотехника / У. Титце, К. Шенк.</w:t>
      </w:r>
      <w:r w:rsidR="00B01CF5">
        <w:rPr>
          <w:sz w:val="28"/>
          <w:szCs w:val="28"/>
        </w:rPr>
        <w:t xml:space="preserve"> – </w:t>
      </w:r>
      <w:r w:rsidR="005A6227" w:rsidRPr="005A6227">
        <w:rPr>
          <w:sz w:val="28"/>
          <w:szCs w:val="28"/>
        </w:rPr>
        <w:t>М.: Мир, 1983.</w:t>
      </w:r>
      <w:r w:rsidR="00B01CF5">
        <w:rPr>
          <w:sz w:val="28"/>
          <w:szCs w:val="28"/>
        </w:rPr>
        <w:t xml:space="preserve"> – </w:t>
      </w:r>
      <w:r w:rsidR="005A6227" w:rsidRPr="005A6227">
        <w:rPr>
          <w:sz w:val="28"/>
          <w:szCs w:val="28"/>
        </w:rPr>
        <w:t>240 c.</w:t>
      </w:r>
    </w:p>
    <w:p w:rsidR="005A6227" w:rsidRPr="005A6227" w:rsidRDefault="00BA1BF6" w:rsidP="005A6227">
      <w:pPr>
        <w:spacing w:line="372" w:lineRule="auto"/>
        <w:ind w:firstLine="709"/>
        <w:jc w:val="both"/>
        <w:rPr>
          <w:sz w:val="28"/>
          <w:szCs w:val="28"/>
        </w:rPr>
      </w:pPr>
      <w:r>
        <w:rPr>
          <w:sz w:val="28"/>
          <w:szCs w:val="28"/>
        </w:rPr>
        <w:t>1</w:t>
      </w:r>
      <w:r w:rsidR="00011F25">
        <w:rPr>
          <w:sz w:val="28"/>
          <w:szCs w:val="28"/>
        </w:rPr>
        <w:t>3</w:t>
      </w:r>
      <w:r w:rsidR="00CE7A96">
        <w:rPr>
          <w:sz w:val="28"/>
          <w:szCs w:val="28"/>
        </w:rPr>
        <w:t xml:space="preserve"> </w:t>
      </w:r>
      <w:r w:rsidR="005A6227">
        <w:rPr>
          <w:sz w:val="28"/>
          <w:szCs w:val="28"/>
        </w:rPr>
        <w:t xml:space="preserve"> </w:t>
      </w:r>
      <w:r w:rsidR="005A6227" w:rsidRPr="005A6227">
        <w:rPr>
          <w:sz w:val="28"/>
          <w:szCs w:val="28"/>
        </w:rPr>
        <w:t>Сухов Н. К вопросу искажений / Н.</w:t>
      </w:r>
      <w:r w:rsidR="00B01CF5">
        <w:rPr>
          <w:sz w:val="28"/>
          <w:szCs w:val="28"/>
        </w:rPr>
        <w:t xml:space="preserve"> Сухов, С. Бать, В. Колосов, А. </w:t>
      </w:r>
      <w:r w:rsidR="005A6227" w:rsidRPr="005A6227">
        <w:rPr>
          <w:sz w:val="28"/>
          <w:szCs w:val="28"/>
        </w:rPr>
        <w:t>Чупаков // Радио. – 1989. – № 5. – С. 54–57.</w:t>
      </w:r>
    </w:p>
    <w:p w:rsidR="005A6227" w:rsidRPr="005A6227" w:rsidRDefault="00011F25" w:rsidP="005A6227">
      <w:pPr>
        <w:spacing w:line="372" w:lineRule="auto"/>
        <w:ind w:firstLine="709"/>
        <w:jc w:val="both"/>
        <w:rPr>
          <w:sz w:val="28"/>
          <w:szCs w:val="28"/>
        </w:rPr>
      </w:pPr>
      <w:r>
        <w:rPr>
          <w:sz w:val="28"/>
          <w:szCs w:val="28"/>
          <w:lang w:val="en-US"/>
        </w:rPr>
        <w:t>1</w:t>
      </w:r>
      <w:r w:rsidRPr="00011F25">
        <w:rPr>
          <w:sz w:val="28"/>
          <w:szCs w:val="28"/>
          <w:lang w:val="en-US"/>
        </w:rPr>
        <w:t>4</w:t>
      </w:r>
      <w:r w:rsidR="00CE7A96" w:rsidRPr="00CE7A96">
        <w:rPr>
          <w:sz w:val="28"/>
          <w:szCs w:val="28"/>
          <w:lang w:val="en-US"/>
        </w:rPr>
        <w:t xml:space="preserve"> </w:t>
      </w:r>
      <w:r w:rsidR="00DF2E0B">
        <w:rPr>
          <w:sz w:val="28"/>
          <w:szCs w:val="28"/>
          <w:lang w:val="en-US"/>
        </w:rPr>
        <w:t xml:space="preserve"> Jung W. Marsh R. Se</w:t>
      </w:r>
      <w:r w:rsidR="005A6227" w:rsidRPr="005A6227">
        <w:rPr>
          <w:sz w:val="28"/>
          <w:szCs w:val="28"/>
          <w:lang w:val="en-US"/>
        </w:rPr>
        <w:t xml:space="preserve">lection of Capacitors for Optimum Performance. </w:t>
      </w:r>
      <w:r w:rsidR="005A6227" w:rsidRPr="005A6227">
        <w:rPr>
          <w:sz w:val="28"/>
          <w:szCs w:val="28"/>
        </w:rPr>
        <w:t>Part. 11</w:t>
      </w:r>
      <w:r w:rsidR="00B01CF5">
        <w:rPr>
          <w:sz w:val="28"/>
          <w:szCs w:val="28"/>
        </w:rPr>
        <w:t xml:space="preserve"> – </w:t>
      </w:r>
      <w:r w:rsidR="005A6227" w:rsidRPr="005A6227">
        <w:rPr>
          <w:sz w:val="28"/>
          <w:szCs w:val="28"/>
        </w:rPr>
        <w:t>Audio, 1980.</w:t>
      </w:r>
      <w:r w:rsidR="00B01CF5">
        <w:rPr>
          <w:sz w:val="28"/>
          <w:szCs w:val="28"/>
        </w:rPr>
        <w:t xml:space="preserve"> </w:t>
      </w:r>
      <w:r w:rsidR="00B01CF5" w:rsidRPr="005A6227">
        <w:rPr>
          <w:sz w:val="28"/>
          <w:szCs w:val="28"/>
        </w:rPr>
        <w:t>–</w:t>
      </w:r>
      <w:r w:rsidR="00B01CF5">
        <w:rPr>
          <w:sz w:val="28"/>
          <w:szCs w:val="28"/>
        </w:rPr>
        <w:t xml:space="preserve"> Vol. 64. </w:t>
      </w:r>
      <w:r w:rsidR="00B01CF5" w:rsidRPr="005A6227">
        <w:rPr>
          <w:sz w:val="28"/>
          <w:szCs w:val="28"/>
        </w:rPr>
        <w:t>–</w:t>
      </w:r>
      <w:r w:rsidR="00B01CF5">
        <w:rPr>
          <w:sz w:val="28"/>
          <w:szCs w:val="28"/>
        </w:rPr>
        <w:t xml:space="preserve"> № 3. </w:t>
      </w:r>
      <w:r w:rsidR="00B01CF5" w:rsidRPr="005A6227">
        <w:rPr>
          <w:sz w:val="28"/>
          <w:szCs w:val="28"/>
        </w:rPr>
        <w:t>–</w:t>
      </w:r>
      <w:r w:rsidR="00B01CF5">
        <w:rPr>
          <w:sz w:val="28"/>
          <w:szCs w:val="28"/>
        </w:rPr>
        <w:t xml:space="preserve"> P. 50</w:t>
      </w:r>
      <w:r w:rsidR="00B01CF5" w:rsidRPr="005A6227">
        <w:rPr>
          <w:sz w:val="28"/>
          <w:szCs w:val="28"/>
        </w:rPr>
        <w:t>–</w:t>
      </w:r>
      <w:r w:rsidR="005A6227" w:rsidRPr="005A6227">
        <w:rPr>
          <w:sz w:val="28"/>
          <w:szCs w:val="28"/>
        </w:rPr>
        <w:t>62.</w:t>
      </w:r>
    </w:p>
    <w:p w:rsidR="005A6227" w:rsidRPr="005A6227" w:rsidRDefault="00BA1BF6" w:rsidP="005A6227">
      <w:pPr>
        <w:spacing w:line="372" w:lineRule="auto"/>
        <w:ind w:firstLine="709"/>
        <w:jc w:val="both"/>
        <w:rPr>
          <w:sz w:val="28"/>
          <w:szCs w:val="28"/>
        </w:rPr>
      </w:pPr>
      <w:r>
        <w:rPr>
          <w:sz w:val="28"/>
          <w:szCs w:val="28"/>
        </w:rPr>
        <w:t>1</w:t>
      </w:r>
      <w:r w:rsidR="00011F25">
        <w:rPr>
          <w:sz w:val="28"/>
          <w:szCs w:val="28"/>
        </w:rPr>
        <w:t>5</w:t>
      </w:r>
      <w:r w:rsidR="005A6227">
        <w:rPr>
          <w:sz w:val="28"/>
          <w:szCs w:val="28"/>
        </w:rPr>
        <w:t xml:space="preserve"> </w:t>
      </w:r>
      <w:r w:rsidR="00CE7A96">
        <w:rPr>
          <w:sz w:val="28"/>
          <w:szCs w:val="28"/>
        </w:rPr>
        <w:t xml:space="preserve"> </w:t>
      </w:r>
      <w:r w:rsidR="00B01CF5">
        <w:rPr>
          <w:sz w:val="28"/>
          <w:szCs w:val="28"/>
        </w:rPr>
        <w:t>ГОСТ 23849</w:t>
      </w:r>
      <w:r w:rsidR="00B01CF5" w:rsidRPr="005A6227">
        <w:rPr>
          <w:sz w:val="28"/>
          <w:szCs w:val="28"/>
        </w:rPr>
        <w:t>–</w:t>
      </w:r>
      <w:r w:rsidR="005A6227" w:rsidRPr="005A6227">
        <w:rPr>
          <w:sz w:val="28"/>
          <w:szCs w:val="28"/>
        </w:rPr>
        <w:t>79. Аппаратура радиоэлектронная бытовая. Мето</w:t>
      </w:r>
      <w:r w:rsidR="005A6227" w:rsidRPr="005A6227">
        <w:rPr>
          <w:sz w:val="28"/>
          <w:szCs w:val="28"/>
        </w:rPr>
        <w:softHyphen/>
        <w:t>ды электрических низкочастотных измерений.</w:t>
      </w:r>
    </w:p>
    <w:p w:rsidR="005A6227" w:rsidRPr="005A6227" w:rsidRDefault="00BA1BF6" w:rsidP="005A6227">
      <w:pPr>
        <w:spacing w:line="372" w:lineRule="auto"/>
        <w:ind w:firstLine="709"/>
        <w:jc w:val="both"/>
        <w:rPr>
          <w:sz w:val="28"/>
          <w:szCs w:val="28"/>
        </w:rPr>
      </w:pPr>
      <w:r>
        <w:rPr>
          <w:sz w:val="28"/>
          <w:szCs w:val="28"/>
        </w:rPr>
        <w:t>1</w:t>
      </w:r>
      <w:r w:rsidR="00011F25">
        <w:rPr>
          <w:sz w:val="28"/>
          <w:szCs w:val="28"/>
        </w:rPr>
        <w:t>6</w:t>
      </w:r>
      <w:r w:rsidR="00CE7A96">
        <w:rPr>
          <w:sz w:val="28"/>
          <w:szCs w:val="28"/>
        </w:rPr>
        <w:t xml:space="preserve"> </w:t>
      </w:r>
      <w:r w:rsidR="005A6227">
        <w:rPr>
          <w:sz w:val="28"/>
          <w:szCs w:val="28"/>
        </w:rPr>
        <w:t xml:space="preserve"> </w:t>
      </w:r>
      <w:r w:rsidR="005A6227" w:rsidRPr="005A6227">
        <w:rPr>
          <w:sz w:val="28"/>
          <w:szCs w:val="28"/>
        </w:rPr>
        <w:t>Будииский Я. Усилители низ</w:t>
      </w:r>
      <w:r w:rsidR="005A6227" w:rsidRPr="005A6227">
        <w:rPr>
          <w:sz w:val="28"/>
          <w:szCs w:val="28"/>
        </w:rPr>
        <w:softHyphen/>
        <w:t>кой частоты на транзисторах / Я. Будииский.</w:t>
      </w:r>
      <w:r w:rsidR="00B01CF5">
        <w:rPr>
          <w:sz w:val="28"/>
          <w:szCs w:val="28"/>
        </w:rPr>
        <w:t xml:space="preserve"> – </w:t>
      </w:r>
      <w:r w:rsidR="005A6227" w:rsidRPr="005A6227">
        <w:rPr>
          <w:sz w:val="28"/>
          <w:szCs w:val="28"/>
        </w:rPr>
        <w:t>Л.: Энергия, 1963.</w:t>
      </w:r>
    </w:p>
    <w:p w:rsidR="005A6227" w:rsidRPr="005A6227" w:rsidRDefault="00BA1BF6" w:rsidP="005A6227">
      <w:pPr>
        <w:spacing w:line="372" w:lineRule="auto"/>
        <w:ind w:firstLine="709"/>
        <w:jc w:val="both"/>
        <w:rPr>
          <w:sz w:val="28"/>
          <w:szCs w:val="28"/>
        </w:rPr>
      </w:pPr>
      <w:r>
        <w:rPr>
          <w:sz w:val="28"/>
          <w:szCs w:val="28"/>
        </w:rPr>
        <w:t>1</w:t>
      </w:r>
      <w:r w:rsidR="00011F25">
        <w:rPr>
          <w:sz w:val="28"/>
          <w:szCs w:val="28"/>
        </w:rPr>
        <w:t>7</w:t>
      </w:r>
      <w:r w:rsidR="00CE7A96">
        <w:rPr>
          <w:sz w:val="28"/>
          <w:szCs w:val="28"/>
        </w:rPr>
        <w:t xml:space="preserve"> </w:t>
      </w:r>
      <w:r w:rsidR="008B6A71">
        <w:rPr>
          <w:sz w:val="28"/>
          <w:szCs w:val="28"/>
        </w:rPr>
        <w:t xml:space="preserve"> </w:t>
      </w:r>
      <w:r w:rsidR="005A6227" w:rsidRPr="005A6227">
        <w:rPr>
          <w:sz w:val="28"/>
          <w:szCs w:val="28"/>
        </w:rPr>
        <w:t>К. Качурин. Токовое управ</w:t>
      </w:r>
      <w:r w:rsidR="005A6227" w:rsidRPr="005A6227">
        <w:rPr>
          <w:sz w:val="28"/>
          <w:szCs w:val="28"/>
        </w:rPr>
        <w:softHyphen/>
        <w:t>ление оконечным каскадом усили</w:t>
      </w:r>
      <w:r w:rsidR="005A6227" w:rsidRPr="005A6227">
        <w:rPr>
          <w:sz w:val="28"/>
          <w:szCs w:val="28"/>
        </w:rPr>
        <w:softHyphen/>
        <w:t>телей НЧ / К. Качурин // Радио.</w:t>
      </w:r>
      <w:r w:rsidR="00B01CF5">
        <w:rPr>
          <w:sz w:val="28"/>
          <w:szCs w:val="28"/>
        </w:rPr>
        <w:t xml:space="preserve"> – </w:t>
      </w:r>
      <w:r w:rsidR="005A6227" w:rsidRPr="005A6227">
        <w:rPr>
          <w:sz w:val="28"/>
          <w:szCs w:val="28"/>
        </w:rPr>
        <w:t>1967.</w:t>
      </w:r>
      <w:r w:rsidR="00B01CF5">
        <w:rPr>
          <w:sz w:val="28"/>
          <w:szCs w:val="28"/>
        </w:rPr>
        <w:t xml:space="preserve"> – </w:t>
      </w:r>
      <w:r w:rsidR="005A6227" w:rsidRPr="005A6227">
        <w:rPr>
          <w:sz w:val="28"/>
          <w:szCs w:val="28"/>
        </w:rPr>
        <w:t>№ 9.</w:t>
      </w:r>
      <w:r w:rsidR="00B01CF5">
        <w:rPr>
          <w:sz w:val="28"/>
          <w:szCs w:val="28"/>
        </w:rPr>
        <w:t xml:space="preserve"> – </w:t>
      </w:r>
      <w:r w:rsidR="005A6227" w:rsidRPr="005A6227">
        <w:rPr>
          <w:sz w:val="28"/>
          <w:szCs w:val="28"/>
        </w:rPr>
        <w:t>С. 32</w:t>
      </w:r>
      <w:r w:rsidR="00B01CF5" w:rsidRPr="005A6227">
        <w:rPr>
          <w:sz w:val="28"/>
          <w:szCs w:val="28"/>
        </w:rPr>
        <w:t>–</w:t>
      </w:r>
      <w:r w:rsidR="005A6227" w:rsidRPr="005A6227">
        <w:rPr>
          <w:sz w:val="28"/>
          <w:szCs w:val="28"/>
        </w:rPr>
        <w:t>33.</w:t>
      </w:r>
    </w:p>
    <w:p w:rsidR="005A6227" w:rsidRPr="005A6227" w:rsidRDefault="00BA1BF6" w:rsidP="005A6227">
      <w:pPr>
        <w:spacing w:line="372" w:lineRule="auto"/>
        <w:ind w:firstLine="709"/>
        <w:jc w:val="both"/>
        <w:rPr>
          <w:sz w:val="28"/>
          <w:szCs w:val="28"/>
        </w:rPr>
      </w:pPr>
      <w:r>
        <w:rPr>
          <w:sz w:val="28"/>
          <w:szCs w:val="28"/>
        </w:rPr>
        <w:t>1</w:t>
      </w:r>
      <w:r w:rsidR="00011F25">
        <w:rPr>
          <w:sz w:val="28"/>
          <w:szCs w:val="28"/>
        </w:rPr>
        <w:t>8</w:t>
      </w:r>
      <w:r w:rsidR="008B6A71">
        <w:rPr>
          <w:sz w:val="28"/>
          <w:szCs w:val="28"/>
        </w:rPr>
        <w:t xml:space="preserve"> </w:t>
      </w:r>
      <w:r w:rsidR="00CE7A96">
        <w:rPr>
          <w:sz w:val="28"/>
          <w:szCs w:val="28"/>
        </w:rPr>
        <w:t xml:space="preserve"> </w:t>
      </w:r>
      <w:r w:rsidR="005A6227" w:rsidRPr="005A6227">
        <w:rPr>
          <w:sz w:val="28"/>
          <w:szCs w:val="28"/>
        </w:rPr>
        <w:t>Дорофеев М. Режим B в усилителях мощности ЗЧ / М. Дорофеев // Радио. – 1991.  – № 3. – С. 53–56.</w:t>
      </w:r>
    </w:p>
    <w:p w:rsidR="005A6227" w:rsidRPr="005A6227" w:rsidRDefault="00011F25" w:rsidP="005A6227">
      <w:pPr>
        <w:spacing w:line="372" w:lineRule="auto"/>
        <w:ind w:firstLine="709"/>
        <w:jc w:val="both"/>
        <w:rPr>
          <w:sz w:val="28"/>
          <w:szCs w:val="28"/>
        </w:rPr>
      </w:pPr>
      <w:r>
        <w:rPr>
          <w:sz w:val="28"/>
          <w:szCs w:val="28"/>
        </w:rPr>
        <w:t>19</w:t>
      </w:r>
      <w:r w:rsidR="008B6A71">
        <w:rPr>
          <w:sz w:val="28"/>
          <w:szCs w:val="28"/>
        </w:rPr>
        <w:t xml:space="preserve"> </w:t>
      </w:r>
      <w:r w:rsidR="00CE7A96">
        <w:rPr>
          <w:sz w:val="28"/>
          <w:szCs w:val="28"/>
        </w:rPr>
        <w:t xml:space="preserve"> </w:t>
      </w:r>
      <w:r w:rsidR="005A6227" w:rsidRPr="005A6227">
        <w:rPr>
          <w:sz w:val="28"/>
          <w:szCs w:val="28"/>
        </w:rPr>
        <w:t>Демьянов В. Широкополосные усилители на триодах / В. Демьянов //</w:t>
      </w:r>
      <w:r w:rsidR="00B01CF5">
        <w:rPr>
          <w:sz w:val="28"/>
          <w:szCs w:val="28"/>
        </w:rPr>
        <w:t xml:space="preserve"> </w:t>
      </w:r>
      <w:r w:rsidR="005A6227" w:rsidRPr="005A6227">
        <w:rPr>
          <w:sz w:val="28"/>
          <w:szCs w:val="28"/>
        </w:rPr>
        <w:t>Радио.</w:t>
      </w:r>
      <w:r w:rsidR="00B01CF5">
        <w:rPr>
          <w:sz w:val="28"/>
          <w:szCs w:val="28"/>
        </w:rPr>
        <w:t xml:space="preserve"> – </w:t>
      </w:r>
      <w:r w:rsidR="005A6227" w:rsidRPr="005A6227">
        <w:rPr>
          <w:sz w:val="28"/>
          <w:szCs w:val="28"/>
        </w:rPr>
        <w:t>1966.</w:t>
      </w:r>
      <w:r w:rsidR="00B01CF5">
        <w:rPr>
          <w:sz w:val="28"/>
          <w:szCs w:val="28"/>
        </w:rPr>
        <w:t xml:space="preserve"> – </w:t>
      </w:r>
      <w:r w:rsidR="005A6227" w:rsidRPr="005A6227">
        <w:rPr>
          <w:sz w:val="28"/>
          <w:szCs w:val="28"/>
        </w:rPr>
        <w:t>№  10.</w:t>
      </w:r>
      <w:r w:rsidR="00B01CF5">
        <w:rPr>
          <w:sz w:val="28"/>
          <w:szCs w:val="28"/>
        </w:rPr>
        <w:t xml:space="preserve"> – С. 50</w:t>
      </w:r>
      <w:r w:rsidR="00B01CF5" w:rsidRPr="005A6227">
        <w:rPr>
          <w:sz w:val="28"/>
          <w:szCs w:val="28"/>
        </w:rPr>
        <w:t>–</w:t>
      </w:r>
      <w:r w:rsidR="005A6227" w:rsidRPr="005A6227">
        <w:rPr>
          <w:sz w:val="28"/>
          <w:szCs w:val="28"/>
        </w:rPr>
        <w:t>53.</w:t>
      </w:r>
    </w:p>
    <w:p w:rsidR="005A6227" w:rsidRPr="005A6227" w:rsidRDefault="00011F25" w:rsidP="005A6227">
      <w:pPr>
        <w:spacing w:line="372" w:lineRule="auto"/>
        <w:ind w:firstLine="709"/>
        <w:jc w:val="both"/>
        <w:rPr>
          <w:sz w:val="28"/>
          <w:szCs w:val="28"/>
        </w:rPr>
      </w:pPr>
      <w:r>
        <w:rPr>
          <w:sz w:val="28"/>
          <w:szCs w:val="28"/>
        </w:rPr>
        <w:t>20</w:t>
      </w:r>
      <w:r w:rsidR="008B6A71">
        <w:rPr>
          <w:sz w:val="28"/>
          <w:szCs w:val="28"/>
        </w:rPr>
        <w:t xml:space="preserve"> </w:t>
      </w:r>
      <w:r w:rsidR="00CE7A96">
        <w:rPr>
          <w:sz w:val="28"/>
          <w:szCs w:val="28"/>
        </w:rPr>
        <w:t xml:space="preserve"> </w:t>
      </w:r>
      <w:r w:rsidR="005A6227" w:rsidRPr="005A6227">
        <w:rPr>
          <w:sz w:val="28"/>
          <w:szCs w:val="28"/>
        </w:rPr>
        <w:t>Демьянов В. Резонансные усилители на лампах и транзисторах / В. Демьянов, И. Акулиничев.</w:t>
      </w:r>
      <w:r w:rsidR="00B01CF5">
        <w:rPr>
          <w:sz w:val="28"/>
          <w:szCs w:val="28"/>
        </w:rPr>
        <w:t xml:space="preserve"> – </w:t>
      </w:r>
      <w:r w:rsidR="005A6227" w:rsidRPr="005A6227">
        <w:rPr>
          <w:sz w:val="28"/>
          <w:szCs w:val="28"/>
        </w:rPr>
        <w:t>М.: Энер</w:t>
      </w:r>
      <w:r w:rsidR="005A6227" w:rsidRPr="005A6227">
        <w:rPr>
          <w:sz w:val="28"/>
          <w:szCs w:val="28"/>
        </w:rPr>
        <w:softHyphen/>
        <w:t>гия, 1970.</w:t>
      </w:r>
    </w:p>
    <w:p w:rsidR="005A6227" w:rsidRPr="005A6227" w:rsidRDefault="00BA1BF6" w:rsidP="005A6227">
      <w:pPr>
        <w:spacing w:line="372" w:lineRule="auto"/>
        <w:ind w:firstLine="709"/>
        <w:jc w:val="both"/>
        <w:rPr>
          <w:sz w:val="28"/>
          <w:szCs w:val="28"/>
        </w:rPr>
      </w:pPr>
      <w:r>
        <w:rPr>
          <w:sz w:val="28"/>
          <w:szCs w:val="28"/>
        </w:rPr>
        <w:t>2</w:t>
      </w:r>
      <w:r w:rsidR="00011F25">
        <w:rPr>
          <w:sz w:val="28"/>
          <w:szCs w:val="28"/>
        </w:rPr>
        <w:t>1</w:t>
      </w:r>
      <w:r w:rsidR="008B6A71">
        <w:rPr>
          <w:sz w:val="28"/>
          <w:szCs w:val="28"/>
        </w:rPr>
        <w:t xml:space="preserve"> </w:t>
      </w:r>
      <w:r w:rsidR="00CE7A96">
        <w:rPr>
          <w:sz w:val="28"/>
          <w:szCs w:val="28"/>
        </w:rPr>
        <w:t xml:space="preserve"> </w:t>
      </w:r>
      <w:r w:rsidR="005A6227" w:rsidRPr="005A6227">
        <w:rPr>
          <w:sz w:val="28"/>
          <w:szCs w:val="28"/>
        </w:rPr>
        <w:t>А. с. 315267 СССР, МКИ 3 H 03 F 3/18. Усилители мощно</w:t>
      </w:r>
      <w:r w:rsidR="005A6227" w:rsidRPr="005A6227">
        <w:rPr>
          <w:sz w:val="28"/>
          <w:szCs w:val="28"/>
        </w:rPr>
        <w:softHyphen/>
        <w:t>сти низкой частоты / С. Бирюков (СССР). Бюл. №  28 // От</w:t>
      </w:r>
      <w:r w:rsidR="005A6227" w:rsidRPr="005A6227">
        <w:rPr>
          <w:sz w:val="28"/>
          <w:szCs w:val="28"/>
        </w:rPr>
        <w:softHyphen/>
        <w:t>крытия, изобретения, товарные зна</w:t>
      </w:r>
      <w:r w:rsidR="005A6227" w:rsidRPr="005A6227">
        <w:rPr>
          <w:sz w:val="28"/>
          <w:szCs w:val="28"/>
        </w:rPr>
        <w:softHyphen/>
        <w:t>ки.</w:t>
      </w:r>
      <w:r w:rsidR="00B01CF5">
        <w:rPr>
          <w:sz w:val="28"/>
          <w:szCs w:val="28"/>
        </w:rPr>
        <w:t xml:space="preserve"> – </w:t>
      </w:r>
      <w:r w:rsidR="005A6227" w:rsidRPr="005A6227">
        <w:rPr>
          <w:sz w:val="28"/>
          <w:szCs w:val="28"/>
        </w:rPr>
        <w:t>1971.</w:t>
      </w:r>
    </w:p>
    <w:p w:rsidR="005A6227" w:rsidRPr="005A6227" w:rsidRDefault="00BA1BF6" w:rsidP="005A6227">
      <w:pPr>
        <w:spacing w:line="372" w:lineRule="auto"/>
        <w:ind w:firstLine="709"/>
        <w:jc w:val="both"/>
        <w:rPr>
          <w:sz w:val="28"/>
          <w:szCs w:val="28"/>
        </w:rPr>
      </w:pPr>
      <w:r>
        <w:rPr>
          <w:sz w:val="28"/>
          <w:szCs w:val="28"/>
        </w:rPr>
        <w:t>2</w:t>
      </w:r>
      <w:r w:rsidR="00011F25">
        <w:rPr>
          <w:sz w:val="28"/>
          <w:szCs w:val="28"/>
        </w:rPr>
        <w:t>2</w:t>
      </w:r>
      <w:r w:rsidR="008B6A71">
        <w:rPr>
          <w:sz w:val="28"/>
          <w:szCs w:val="28"/>
        </w:rPr>
        <w:t xml:space="preserve"> </w:t>
      </w:r>
      <w:r w:rsidR="00CE7A96">
        <w:rPr>
          <w:sz w:val="28"/>
          <w:szCs w:val="28"/>
        </w:rPr>
        <w:t xml:space="preserve"> </w:t>
      </w:r>
      <w:r w:rsidR="005A6227" w:rsidRPr="005A6227">
        <w:rPr>
          <w:sz w:val="28"/>
          <w:szCs w:val="28"/>
        </w:rPr>
        <w:t>Майоров А. Динамические искажения в транзисторных усили</w:t>
      </w:r>
      <w:r w:rsidR="005A6227" w:rsidRPr="005A6227">
        <w:rPr>
          <w:sz w:val="28"/>
          <w:szCs w:val="28"/>
        </w:rPr>
        <w:softHyphen/>
        <w:t>телях НЧ / А. Майоров</w:t>
      </w:r>
      <w:r w:rsidR="00B01CF5">
        <w:rPr>
          <w:sz w:val="28"/>
          <w:szCs w:val="28"/>
        </w:rPr>
        <w:t xml:space="preserve"> </w:t>
      </w:r>
      <w:r w:rsidR="00B01CF5" w:rsidRPr="005A6227">
        <w:rPr>
          <w:sz w:val="28"/>
          <w:szCs w:val="28"/>
        </w:rPr>
        <w:t>//</w:t>
      </w:r>
      <w:r w:rsidR="00B01CF5">
        <w:rPr>
          <w:sz w:val="28"/>
          <w:szCs w:val="28"/>
        </w:rPr>
        <w:t xml:space="preserve"> </w:t>
      </w:r>
      <w:r w:rsidR="005A6227" w:rsidRPr="005A6227">
        <w:rPr>
          <w:sz w:val="28"/>
          <w:szCs w:val="28"/>
        </w:rPr>
        <w:t>Радио.</w:t>
      </w:r>
      <w:r w:rsidR="00B01CF5">
        <w:rPr>
          <w:sz w:val="28"/>
          <w:szCs w:val="28"/>
        </w:rPr>
        <w:t xml:space="preserve"> – </w:t>
      </w:r>
      <w:r w:rsidR="005A6227" w:rsidRPr="005A6227">
        <w:rPr>
          <w:sz w:val="28"/>
          <w:szCs w:val="28"/>
        </w:rPr>
        <w:t>1976.</w:t>
      </w:r>
      <w:r w:rsidR="00B01CF5">
        <w:rPr>
          <w:sz w:val="28"/>
          <w:szCs w:val="28"/>
        </w:rPr>
        <w:t xml:space="preserve"> – </w:t>
      </w:r>
      <w:r w:rsidR="005A6227" w:rsidRPr="005A6227">
        <w:rPr>
          <w:sz w:val="28"/>
          <w:szCs w:val="28"/>
        </w:rPr>
        <w:t>№ 4.</w:t>
      </w:r>
      <w:r w:rsidR="00B01CF5">
        <w:rPr>
          <w:sz w:val="28"/>
          <w:szCs w:val="28"/>
        </w:rPr>
        <w:t xml:space="preserve"> – </w:t>
      </w:r>
      <w:r w:rsidR="005A6227" w:rsidRPr="005A6227">
        <w:rPr>
          <w:sz w:val="28"/>
          <w:szCs w:val="28"/>
        </w:rPr>
        <w:t>С. 41—42.</w:t>
      </w:r>
    </w:p>
    <w:sectPr w:rsidR="005A6227" w:rsidRPr="005A6227" w:rsidSect="00A65B43">
      <w:footerReference w:type="default" r:id="rId22"/>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85" w:rsidRDefault="00E64885" w:rsidP="00D11FAB">
      <w:r>
        <w:separator/>
      </w:r>
    </w:p>
  </w:endnote>
  <w:endnote w:type="continuationSeparator" w:id="0">
    <w:p w:rsidR="00E64885" w:rsidRDefault="00E64885" w:rsidP="00D1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502797"/>
      <w:docPartObj>
        <w:docPartGallery w:val="Page Numbers (Bottom of Page)"/>
        <w:docPartUnique/>
      </w:docPartObj>
    </w:sdtPr>
    <w:sdtEndPr>
      <w:rPr>
        <w:rFonts w:ascii="Times New Roman" w:hAnsi="Times New Roman" w:cs="Times New Roman"/>
        <w:sz w:val="28"/>
      </w:rPr>
    </w:sdtEndPr>
    <w:sdtContent>
      <w:p w:rsidR="00A65B43" w:rsidRPr="00573925" w:rsidRDefault="00A65B43">
        <w:pPr>
          <w:pStyle w:val="a5"/>
          <w:jc w:val="center"/>
          <w:rPr>
            <w:rFonts w:ascii="Times New Roman" w:hAnsi="Times New Roman" w:cs="Times New Roman"/>
            <w:sz w:val="28"/>
          </w:rPr>
        </w:pPr>
        <w:r w:rsidRPr="00573925">
          <w:rPr>
            <w:rFonts w:ascii="Times New Roman" w:hAnsi="Times New Roman" w:cs="Times New Roman"/>
            <w:sz w:val="28"/>
          </w:rPr>
          <w:fldChar w:fldCharType="begin"/>
        </w:r>
        <w:r w:rsidRPr="00573925">
          <w:rPr>
            <w:rFonts w:ascii="Times New Roman" w:hAnsi="Times New Roman" w:cs="Times New Roman"/>
            <w:sz w:val="28"/>
          </w:rPr>
          <w:instrText>PAGE   \* MERGEFORMAT</w:instrText>
        </w:r>
        <w:r w:rsidRPr="00573925">
          <w:rPr>
            <w:rFonts w:ascii="Times New Roman" w:hAnsi="Times New Roman" w:cs="Times New Roman"/>
            <w:sz w:val="28"/>
          </w:rPr>
          <w:fldChar w:fldCharType="separate"/>
        </w:r>
        <w:r w:rsidR="009A2D0B">
          <w:rPr>
            <w:rFonts w:ascii="Times New Roman" w:hAnsi="Times New Roman" w:cs="Times New Roman"/>
            <w:noProof/>
            <w:sz w:val="28"/>
          </w:rPr>
          <w:t>11</w:t>
        </w:r>
        <w:r w:rsidRPr="00573925">
          <w:rPr>
            <w:rFonts w:ascii="Times New Roman" w:hAnsi="Times New Roman" w:cs="Times New Roman"/>
            <w:noProof/>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85" w:rsidRDefault="00E64885" w:rsidP="00D11FAB">
      <w:r>
        <w:separator/>
      </w:r>
    </w:p>
  </w:footnote>
  <w:footnote w:type="continuationSeparator" w:id="0">
    <w:p w:rsidR="00E64885" w:rsidRDefault="00E64885" w:rsidP="00D11F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1pt;height:9pt" o:bullet="t">
        <v:imagedata r:id="rId1" o:title="BD21310_"/>
      </v:shape>
    </w:pict>
  </w:numPicBullet>
  <w:abstractNum w:abstractNumId="0" w15:restartNumberingAfterBreak="0">
    <w:nsid w:val="045278D0"/>
    <w:multiLevelType w:val="hybridMultilevel"/>
    <w:tmpl w:val="4B3CACE2"/>
    <w:lvl w:ilvl="0" w:tplc="D34243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B5661"/>
    <w:multiLevelType w:val="multilevel"/>
    <w:tmpl w:val="41363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86BCE"/>
    <w:multiLevelType w:val="hybridMultilevel"/>
    <w:tmpl w:val="61124560"/>
    <w:lvl w:ilvl="0" w:tplc="F5BE17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7338CC"/>
    <w:multiLevelType w:val="multilevel"/>
    <w:tmpl w:val="5A70DEC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4802346"/>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635471"/>
    <w:multiLevelType w:val="hybridMultilevel"/>
    <w:tmpl w:val="5CACC2C2"/>
    <w:lvl w:ilvl="0" w:tplc="09927230">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D73DEE"/>
    <w:multiLevelType w:val="hybridMultilevel"/>
    <w:tmpl w:val="6B8EA946"/>
    <w:lvl w:ilvl="0" w:tplc="BE02C3C8">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DE457C"/>
    <w:multiLevelType w:val="hybridMultilevel"/>
    <w:tmpl w:val="DE5063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33B563D"/>
    <w:multiLevelType w:val="multilevel"/>
    <w:tmpl w:val="FFF4CF3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D97AED"/>
    <w:multiLevelType w:val="hybridMultilevel"/>
    <w:tmpl w:val="90B85890"/>
    <w:lvl w:ilvl="0" w:tplc="B0D689CE">
      <w:start w:val="1"/>
      <w:numFmt w:val="bullet"/>
      <w:lvlText w:val=""/>
      <w:lvlJc w:val="left"/>
      <w:pPr>
        <w:ind w:left="1429" w:hanging="360"/>
      </w:pPr>
      <w:rPr>
        <w:rFonts w:ascii="Symbol" w:hAnsi="Symbol" w:hint="default"/>
        <w:b w:val="0"/>
        <w:i w:val="0"/>
        <w:caps/>
        <w:spacing w:val="0"/>
        <w:w w:val="5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3576A6"/>
    <w:multiLevelType w:val="hybridMultilevel"/>
    <w:tmpl w:val="2AA42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806938"/>
    <w:multiLevelType w:val="hybridMultilevel"/>
    <w:tmpl w:val="9BD274D0"/>
    <w:lvl w:ilvl="0" w:tplc="09927230">
      <w:start w:val="1"/>
      <w:numFmt w:val="bullet"/>
      <w:lvlText w:val=""/>
      <w:lvlPicBulletId w:val="0"/>
      <w:lvlJc w:val="left"/>
      <w:pPr>
        <w:ind w:left="144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3F0098"/>
    <w:multiLevelType w:val="hybridMultilevel"/>
    <w:tmpl w:val="FC0616F8"/>
    <w:lvl w:ilvl="0" w:tplc="BE02C3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1236B9"/>
    <w:multiLevelType w:val="hybridMultilevel"/>
    <w:tmpl w:val="0F0E0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1F756E"/>
    <w:multiLevelType w:val="hybridMultilevel"/>
    <w:tmpl w:val="53FC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B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5C6435"/>
    <w:multiLevelType w:val="hybridMultilevel"/>
    <w:tmpl w:val="5EE87414"/>
    <w:lvl w:ilvl="0" w:tplc="D342430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4C0EAA"/>
    <w:multiLevelType w:val="hybridMultilevel"/>
    <w:tmpl w:val="A51A3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8C6122F"/>
    <w:multiLevelType w:val="multilevel"/>
    <w:tmpl w:val="0419001D"/>
    <w:numStyleLink w:val="1"/>
  </w:abstractNum>
  <w:abstractNum w:abstractNumId="19" w15:restartNumberingAfterBreak="0">
    <w:nsid w:val="55BC46B1"/>
    <w:multiLevelType w:val="multilevel"/>
    <w:tmpl w:val="FFF4CF3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534FD8"/>
    <w:multiLevelType w:val="multilevel"/>
    <w:tmpl w:val="8EB4F1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126809"/>
    <w:multiLevelType w:val="multilevel"/>
    <w:tmpl w:val="C57E09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F27D54"/>
    <w:multiLevelType w:val="hybridMultilevel"/>
    <w:tmpl w:val="B10C8D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2594C91"/>
    <w:multiLevelType w:val="hybridMultilevel"/>
    <w:tmpl w:val="13BA0D66"/>
    <w:lvl w:ilvl="0" w:tplc="BE02C3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3E211C9"/>
    <w:multiLevelType w:val="hybridMultilevel"/>
    <w:tmpl w:val="F2E27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E5A3C56"/>
    <w:multiLevelType w:val="hybridMultilevel"/>
    <w:tmpl w:val="F0DCBB5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0"/>
  </w:num>
  <w:num w:numId="3">
    <w:abstractNumId w:val="14"/>
  </w:num>
  <w:num w:numId="4">
    <w:abstractNumId w:val="10"/>
  </w:num>
  <w:num w:numId="5">
    <w:abstractNumId w:val="13"/>
  </w:num>
  <w:num w:numId="6">
    <w:abstractNumId w:val="15"/>
  </w:num>
  <w:num w:numId="7">
    <w:abstractNumId w:val="20"/>
  </w:num>
  <w:num w:numId="8">
    <w:abstractNumId w:val="4"/>
  </w:num>
  <w:num w:numId="9">
    <w:abstractNumId w:val="18"/>
  </w:num>
  <w:num w:numId="10">
    <w:abstractNumId w:val="21"/>
  </w:num>
  <w:num w:numId="11">
    <w:abstractNumId w:val="8"/>
  </w:num>
  <w:num w:numId="12">
    <w:abstractNumId w:val="19"/>
  </w:num>
  <w:num w:numId="13">
    <w:abstractNumId w:val="2"/>
  </w:num>
  <w:num w:numId="14">
    <w:abstractNumId w:val="7"/>
  </w:num>
  <w:num w:numId="15">
    <w:abstractNumId w:val="22"/>
  </w:num>
  <w:num w:numId="16">
    <w:abstractNumId w:val="25"/>
  </w:num>
  <w:num w:numId="17">
    <w:abstractNumId w:val="17"/>
  </w:num>
  <w:num w:numId="18">
    <w:abstractNumId w:val="5"/>
  </w:num>
  <w:num w:numId="19">
    <w:abstractNumId w:val="11"/>
  </w:num>
  <w:num w:numId="20">
    <w:abstractNumId w:val="12"/>
  </w:num>
  <w:num w:numId="21">
    <w:abstractNumId w:val="6"/>
  </w:num>
  <w:num w:numId="22">
    <w:abstractNumId w:val="9"/>
  </w:num>
  <w:num w:numId="23">
    <w:abstractNumId w:val="23"/>
  </w:num>
  <w:num w:numId="24">
    <w:abstractNumId w:val="1"/>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activeWritingStyle w:appName="MSWord" w:lang="ru-RU" w:vendorID="1" w:dllVersion="512" w:checkStyle="1"/>
  <w:defaultTabStop w:val="709"/>
  <w:autoHyphenation/>
  <w:hyphenationZone w:val="142"/>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F5"/>
    <w:rsid w:val="0000073A"/>
    <w:rsid w:val="00011C00"/>
    <w:rsid w:val="00011F25"/>
    <w:rsid w:val="00012495"/>
    <w:rsid w:val="00012BC6"/>
    <w:rsid w:val="00014B1C"/>
    <w:rsid w:val="000233AC"/>
    <w:rsid w:val="00025E7F"/>
    <w:rsid w:val="000270E5"/>
    <w:rsid w:val="00041F5F"/>
    <w:rsid w:val="00042665"/>
    <w:rsid w:val="00044066"/>
    <w:rsid w:val="0004690D"/>
    <w:rsid w:val="000529F8"/>
    <w:rsid w:val="00052E04"/>
    <w:rsid w:val="000625C0"/>
    <w:rsid w:val="00065901"/>
    <w:rsid w:val="000750DF"/>
    <w:rsid w:val="00080A33"/>
    <w:rsid w:val="000836F4"/>
    <w:rsid w:val="00093823"/>
    <w:rsid w:val="00094176"/>
    <w:rsid w:val="00096C37"/>
    <w:rsid w:val="000A264E"/>
    <w:rsid w:val="000A61F6"/>
    <w:rsid w:val="000D0E9E"/>
    <w:rsid w:val="000D1C97"/>
    <w:rsid w:val="000E3EDB"/>
    <w:rsid w:val="000F0A80"/>
    <w:rsid w:val="000F7C5C"/>
    <w:rsid w:val="0010763E"/>
    <w:rsid w:val="001102B1"/>
    <w:rsid w:val="00110CFC"/>
    <w:rsid w:val="00112A44"/>
    <w:rsid w:val="00114624"/>
    <w:rsid w:val="001262FA"/>
    <w:rsid w:val="00127AC1"/>
    <w:rsid w:val="00131013"/>
    <w:rsid w:val="00134920"/>
    <w:rsid w:val="00142A9F"/>
    <w:rsid w:val="001457EF"/>
    <w:rsid w:val="00145866"/>
    <w:rsid w:val="00150AF2"/>
    <w:rsid w:val="001557C4"/>
    <w:rsid w:val="00157191"/>
    <w:rsid w:val="00157DDE"/>
    <w:rsid w:val="001610D7"/>
    <w:rsid w:val="00163F95"/>
    <w:rsid w:val="0017039D"/>
    <w:rsid w:val="00172006"/>
    <w:rsid w:val="00176ACE"/>
    <w:rsid w:val="00181043"/>
    <w:rsid w:val="00185AD7"/>
    <w:rsid w:val="0018798B"/>
    <w:rsid w:val="00191D1B"/>
    <w:rsid w:val="00195E29"/>
    <w:rsid w:val="001973A7"/>
    <w:rsid w:val="001A0B86"/>
    <w:rsid w:val="001A1BC8"/>
    <w:rsid w:val="001A3DBD"/>
    <w:rsid w:val="001A6E86"/>
    <w:rsid w:val="001B2EBA"/>
    <w:rsid w:val="001D3807"/>
    <w:rsid w:val="001D77B7"/>
    <w:rsid w:val="002054EE"/>
    <w:rsid w:val="00210393"/>
    <w:rsid w:val="00212C33"/>
    <w:rsid w:val="00240062"/>
    <w:rsid w:val="00240837"/>
    <w:rsid w:val="002439B7"/>
    <w:rsid w:val="00252957"/>
    <w:rsid w:val="00260362"/>
    <w:rsid w:val="00260E05"/>
    <w:rsid w:val="00263F4C"/>
    <w:rsid w:val="002660F0"/>
    <w:rsid w:val="002819E4"/>
    <w:rsid w:val="00291FBA"/>
    <w:rsid w:val="002933C9"/>
    <w:rsid w:val="00296E3F"/>
    <w:rsid w:val="002A0CB8"/>
    <w:rsid w:val="002A56F8"/>
    <w:rsid w:val="002A6A78"/>
    <w:rsid w:val="002B17BF"/>
    <w:rsid w:val="002B1B50"/>
    <w:rsid w:val="002C1473"/>
    <w:rsid w:val="002C2E23"/>
    <w:rsid w:val="002C510D"/>
    <w:rsid w:val="002D06AC"/>
    <w:rsid w:val="002D1D5A"/>
    <w:rsid w:val="002D2272"/>
    <w:rsid w:val="002E2E6D"/>
    <w:rsid w:val="002E7CBB"/>
    <w:rsid w:val="002F029A"/>
    <w:rsid w:val="002F12D6"/>
    <w:rsid w:val="002F56F9"/>
    <w:rsid w:val="00305497"/>
    <w:rsid w:val="0030771C"/>
    <w:rsid w:val="00307AF7"/>
    <w:rsid w:val="00313105"/>
    <w:rsid w:val="003136A2"/>
    <w:rsid w:val="003169C2"/>
    <w:rsid w:val="00342D55"/>
    <w:rsid w:val="003430FC"/>
    <w:rsid w:val="0035319F"/>
    <w:rsid w:val="00360B5F"/>
    <w:rsid w:val="0036619B"/>
    <w:rsid w:val="00366EBA"/>
    <w:rsid w:val="00384C6B"/>
    <w:rsid w:val="003870AA"/>
    <w:rsid w:val="003962B0"/>
    <w:rsid w:val="003A32F7"/>
    <w:rsid w:val="003A4A6D"/>
    <w:rsid w:val="003A5767"/>
    <w:rsid w:val="003B544B"/>
    <w:rsid w:val="003B5575"/>
    <w:rsid w:val="003D0001"/>
    <w:rsid w:val="003D4EF2"/>
    <w:rsid w:val="003D6405"/>
    <w:rsid w:val="003E1024"/>
    <w:rsid w:val="003E493E"/>
    <w:rsid w:val="003F03B5"/>
    <w:rsid w:val="003F1A2B"/>
    <w:rsid w:val="003F3718"/>
    <w:rsid w:val="004119CA"/>
    <w:rsid w:val="00420787"/>
    <w:rsid w:val="00422021"/>
    <w:rsid w:val="00422E14"/>
    <w:rsid w:val="00424D2A"/>
    <w:rsid w:val="004257CD"/>
    <w:rsid w:val="00427880"/>
    <w:rsid w:val="0043088B"/>
    <w:rsid w:val="0043304F"/>
    <w:rsid w:val="00436288"/>
    <w:rsid w:val="00437FBD"/>
    <w:rsid w:val="00441E33"/>
    <w:rsid w:val="00450101"/>
    <w:rsid w:val="00454FBA"/>
    <w:rsid w:val="00457B79"/>
    <w:rsid w:val="004633C5"/>
    <w:rsid w:val="00477831"/>
    <w:rsid w:val="00482411"/>
    <w:rsid w:val="0048242F"/>
    <w:rsid w:val="004A1ECA"/>
    <w:rsid w:val="004A64AF"/>
    <w:rsid w:val="004B0374"/>
    <w:rsid w:val="004B56C4"/>
    <w:rsid w:val="004B75D8"/>
    <w:rsid w:val="004D3885"/>
    <w:rsid w:val="004E1FD3"/>
    <w:rsid w:val="004F0583"/>
    <w:rsid w:val="0050159C"/>
    <w:rsid w:val="0050573F"/>
    <w:rsid w:val="00507CAC"/>
    <w:rsid w:val="005105BA"/>
    <w:rsid w:val="00511493"/>
    <w:rsid w:val="00512EE3"/>
    <w:rsid w:val="00515190"/>
    <w:rsid w:val="00515ADB"/>
    <w:rsid w:val="005163F0"/>
    <w:rsid w:val="00532D2F"/>
    <w:rsid w:val="00534408"/>
    <w:rsid w:val="00541541"/>
    <w:rsid w:val="00545709"/>
    <w:rsid w:val="0056080F"/>
    <w:rsid w:val="00567C0A"/>
    <w:rsid w:val="00570721"/>
    <w:rsid w:val="00573925"/>
    <w:rsid w:val="00573F2E"/>
    <w:rsid w:val="00581E9F"/>
    <w:rsid w:val="00587266"/>
    <w:rsid w:val="00591B6F"/>
    <w:rsid w:val="00593F59"/>
    <w:rsid w:val="00594697"/>
    <w:rsid w:val="00597F93"/>
    <w:rsid w:val="005A27F5"/>
    <w:rsid w:val="005A294E"/>
    <w:rsid w:val="005A33E4"/>
    <w:rsid w:val="005A6227"/>
    <w:rsid w:val="005C1D80"/>
    <w:rsid w:val="005E2947"/>
    <w:rsid w:val="005E38B2"/>
    <w:rsid w:val="005E74D9"/>
    <w:rsid w:val="005F0F6A"/>
    <w:rsid w:val="005F5399"/>
    <w:rsid w:val="0060362A"/>
    <w:rsid w:val="0061596E"/>
    <w:rsid w:val="006173CE"/>
    <w:rsid w:val="006271A2"/>
    <w:rsid w:val="00627D3E"/>
    <w:rsid w:val="0063249C"/>
    <w:rsid w:val="0064368D"/>
    <w:rsid w:val="00644722"/>
    <w:rsid w:val="00644F22"/>
    <w:rsid w:val="00665768"/>
    <w:rsid w:val="00665C9A"/>
    <w:rsid w:val="00670D15"/>
    <w:rsid w:val="00671F72"/>
    <w:rsid w:val="00676B97"/>
    <w:rsid w:val="00684E12"/>
    <w:rsid w:val="00691FE0"/>
    <w:rsid w:val="006B29CE"/>
    <w:rsid w:val="006B33A5"/>
    <w:rsid w:val="006B37A3"/>
    <w:rsid w:val="006C0E65"/>
    <w:rsid w:val="006C2E19"/>
    <w:rsid w:val="006C6559"/>
    <w:rsid w:val="006C68C4"/>
    <w:rsid w:val="006C6E46"/>
    <w:rsid w:val="006D7535"/>
    <w:rsid w:val="006E1D07"/>
    <w:rsid w:val="006F4732"/>
    <w:rsid w:val="00700CA9"/>
    <w:rsid w:val="007042CC"/>
    <w:rsid w:val="00707B2E"/>
    <w:rsid w:val="00707C97"/>
    <w:rsid w:val="00710C50"/>
    <w:rsid w:val="00711305"/>
    <w:rsid w:val="00721757"/>
    <w:rsid w:val="00723213"/>
    <w:rsid w:val="007241E1"/>
    <w:rsid w:val="00734FB5"/>
    <w:rsid w:val="00743903"/>
    <w:rsid w:val="00750EB3"/>
    <w:rsid w:val="007568CE"/>
    <w:rsid w:val="00765C83"/>
    <w:rsid w:val="00766871"/>
    <w:rsid w:val="00767500"/>
    <w:rsid w:val="00771798"/>
    <w:rsid w:val="0078280B"/>
    <w:rsid w:val="00783A15"/>
    <w:rsid w:val="00784BB5"/>
    <w:rsid w:val="007850C9"/>
    <w:rsid w:val="007A3F1D"/>
    <w:rsid w:val="007A64F4"/>
    <w:rsid w:val="007C00E8"/>
    <w:rsid w:val="007C1D6D"/>
    <w:rsid w:val="007D0D27"/>
    <w:rsid w:val="007D12C0"/>
    <w:rsid w:val="007D2672"/>
    <w:rsid w:val="007E3AC3"/>
    <w:rsid w:val="007E4958"/>
    <w:rsid w:val="007E5EEE"/>
    <w:rsid w:val="007F0FF5"/>
    <w:rsid w:val="007F4386"/>
    <w:rsid w:val="007F7AF3"/>
    <w:rsid w:val="0080197B"/>
    <w:rsid w:val="0080549F"/>
    <w:rsid w:val="00810621"/>
    <w:rsid w:val="00813462"/>
    <w:rsid w:val="00831AB4"/>
    <w:rsid w:val="00832CD2"/>
    <w:rsid w:val="0083702B"/>
    <w:rsid w:val="00845D7D"/>
    <w:rsid w:val="008468CF"/>
    <w:rsid w:val="00861103"/>
    <w:rsid w:val="008651C2"/>
    <w:rsid w:val="008778B3"/>
    <w:rsid w:val="00877BBC"/>
    <w:rsid w:val="0088228B"/>
    <w:rsid w:val="00884965"/>
    <w:rsid w:val="00892AD2"/>
    <w:rsid w:val="0089472E"/>
    <w:rsid w:val="00894766"/>
    <w:rsid w:val="00897FD5"/>
    <w:rsid w:val="008A3D3C"/>
    <w:rsid w:val="008A413D"/>
    <w:rsid w:val="008A5793"/>
    <w:rsid w:val="008A5953"/>
    <w:rsid w:val="008B193C"/>
    <w:rsid w:val="008B2660"/>
    <w:rsid w:val="008B5233"/>
    <w:rsid w:val="008B6A71"/>
    <w:rsid w:val="008C31C5"/>
    <w:rsid w:val="008C4420"/>
    <w:rsid w:val="008C6303"/>
    <w:rsid w:val="008E2446"/>
    <w:rsid w:val="008E4FCB"/>
    <w:rsid w:val="008E66F8"/>
    <w:rsid w:val="008F031B"/>
    <w:rsid w:val="008F385E"/>
    <w:rsid w:val="008F4683"/>
    <w:rsid w:val="0091350E"/>
    <w:rsid w:val="00914D68"/>
    <w:rsid w:val="00916FB3"/>
    <w:rsid w:val="0092295D"/>
    <w:rsid w:val="00922CC6"/>
    <w:rsid w:val="00924EDE"/>
    <w:rsid w:val="00933E1B"/>
    <w:rsid w:val="00933E33"/>
    <w:rsid w:val="00934632"/>
    <w:rsid w:val="00945DA2"/>
    <w:rsid w:val="0095161C"/>
    <w:rsid w:val="00961795"/>
    <w:rsid w:val="009663A0"/>
    <w:rsid w:val="00976A05"/>
    <w:rsid w:val="00977F02"/>
    <w:rsid w:val="00980761"/>
    <w:rsid w:val="0098664D"/>
    <w:rsid w:val="0098791C"/>
    <w:rsid w:val="00993DC3"/>
    <w:rsid w:val="009956CD"/>
    <w:rsid w:val="009A2D0B"/>
    <w:rsid w:val="009C7386"/>
    <w:rsid w:val="009E01E9"/>
    <w:rsid w:val="009E7F1B"/>
    <w:rsid w:val="009F18C5"/>
    <w:rsid w:val="009F242D"/>
    <w:rsid w:val="009F698A"/>
    <w:rsid w:val="00A00D6A"/>
    <w:rsid w:val="00A028D5"/>
    <w:rsid w:val="00A078E3"/>
    <w:rsid w:val="00A124BA"/>
    <w:rsid w:val="00A12A68"/>
    <w:rsid w:val="00A149F2"/>
    <w:rsid w:val="00A160C3"/>
    <w:rsid w:val="00A161B6"/>
    <w:rsid w:val="00A34918"/>
    <w:rsid w:val="00A3564C"/>
    <w:rsid w:val="00A47D78"/>
    <w:rsid w:val="00A542EE"/>
    <w:rsid w:val="00A57D15"/>
    <w:rsid w:val="00A616FA"/>
    <w:rsid w:val="00A627A2"/>
    <w:rsid w:val="00A64D75"/>
    <w:rsid w:val="00A65B43"/>
    <w:rsid w:val="00A7363F"/>
    <w:rsid w:val="00A86869"/>
    <w:rsid w:val="00A86A15"/>
    <w:rsid w:val="00AB2C0C"/>
    <w:rsid w:val="00AB7913"/>
    <w:rsid w:val="00AC0D46"/>
    <w:rsid w:val="00AC0D61"/>
    <w:rsid w:val="00AC5F0D"/>
    <w:rsid w:val="00AD1EDA"/>
    <w:rsid w:val="00AE1C4A"/>
    <w:rsid w:val="00AE4643"/>
    <w:rsid w:val="00AF5AA4"/>
    <w:rsid w:val="00B01CF5"/>
    <w:rsid w:val="00B02A27"/>
    <w:rsid w:val="00B03570"/>
    <w:rsid w:val="00B06B10"/>
    <w:rsid w:val="00B06C3E"/>
    <w:rsid w:val="00B0769C"/>
    <w:rsid w:val="00B10F19"/>
    <w:rsid w:val="00B12050"/>
    <w:rsid w:val="00B13CD2"/>
    <w:rsid w:val="00B16AFD"/>
    <w:rsid w:val="00B17A58"/>
    <w:rsid w:val="00B20A77"/>
    <w:rsid w:val="00B21578"/>
    <w:rsid w:val="00B2177C"/>
    <w:rsid w:val="00B432FD"/>
    <w:rsid w:val="00B44208"/>
    <w:rsid w:val="00B56A70"/>
    <w:rsid w:val="00B763E0"/>
    <w:rsid w:val="00B8061A"/>
    <w:rsid w:val="00B85293"/>
    <w:rsid w:val="00BA1BF6"/>
    <w:rsid w:val="00BA33B2"/>
    <w:rsid w:val="00BA7D43"/>
    <w:rsid w:val="00BB0432"/>
    <w:rsid w:val="00BB2CB0"/>
    <w:rsid w:val="00BC1BC0"/>
    <w:rsid w:val="00BC1DE6"/>
    <w:rsid w:val="00BC4160"/>
    <w:rsid w:val="00BC728A"/>
    <w:rsid w:val="00BD53E5"/>
    <w:rsid w:val="00BD7AD0"/>
    <w:rsid w:val="00BE3535"/>
    <w:rsid w:val="00BE4CFB"/>
    <w:rsid w:val="00BE4D94"/>
    <w:rsid w:val="00BF18CB"/>
    <w:rsid w:val="00BF57B8"/>
    <w:rsid w:val="00BF7F20"/>
    <w:rsid w:val="00C01166"/>
    <w:rsid w:val="00C02384"/>
    <w:rsid w:val="00C02910"/>
    <w:rsid w:val="00C110CF"/>
    <w:rsid w:val="00C2270E"/>
    <w:rsid w:val="00C24022"/>
    <w:rsid w:val="00C25FE9"/>
    <w:rsid w:val="00C303FA"/>
    <w:rsid w:val="00C36C52"/>
    <w:rsid w:val="00C45E0E"/>
    <w:rsid w:val="00C56E69"/>
    <w:rsid w:val="00C60AAD"/>
    <w:rsid w:val="00C654C6"/>
    <w:rsid w:val="00C67D58"/>
    <w:rsid w:val="00C761EE"/>
    <w:rsid w:val="00C778E1"/>
    <w:rsid w:val="00C90B93"/>
    <w:rsid w:val="00C90CA7"/>
    <w:rsid w:val="00C930CD"/>
    <w:rsid w:val="00C95991"/>
    <w:rsid w:val="00CA66E8"/>
    <w:rsid w:val="00CC1189"/>
    <w:rsid w:val="00CC320D"/>
    <w:rsid w:val="00CD0FE2"/>
    <w:rsid w:val="00CD5936"/>
    <w:rsid w:val="00CD5EC8"/>
    <w:rsid w:val="00CD7BCF"/>
    <w:rsid w:val="00CE4401"/>
    <w:rsid w:val="00CE70EB"/>
    <w:rsid w:val="00CE7A96"/>
    <w:rsid w:val="00CF28BB"/>
    <w:rsid w:val="00CF2F98"/>
    <w:rsid w:val="00CF3E43"/>
    <w:rsid w:val="00D017A1"/>
    <w:rsid w:val="00D01E37"/>
    <w:rsid w:val="00D03773"/>
    <w:rsid w:val="00D11FAB"/>
    <w:rsid w:val="00D226BA"/>
    <w:rsid w:val="00D242AE"/>
    <w:rsid w:val="00D26555"/>
    <w:rsid w:val="00D265FD"/>
    <w:rsid w:val="00D44189"/>
    <w:rsid w:val="00D44882"/>
    <w:rsid w:val="00D47495"/>
    <w:rsid w:val="00D5203A"/>
    <w:rsid w:val="00D52698"/>
    <w:rsid w:val="00D62599"/>
    <w:rsid w:val="00D65165"/>
    <w:rsid w:val="00D67204"/>
    <w:rsid w:val="00D757AD"/>
    <w:rsid w:val="00D8654E"/>
    <w:rsid w:val="00D97E88"/>
    <w:rsid w:val="00DA415A"/>
    <w:rsid w:val="00DB1D0E"/>
    <w:rsid w:val="00DB53CB"/>
    <w:rsid w:val="00DB5A0A"/>
    <w:rsid w:val="00DD0F4C"/>
    <w:rsid w:val="00DD233E"/>
    <w:rsid w:val="00DD4896"/>
    <w:rsid w:val="00DD5F1C"/>
    <w:rsid w:val="00DE4F0E"/>
    <w:rsid w:val="00DF2E0B"/>
    <w:rsid w:val="00DF47EE"/>
    <w:rsid w:val="00DF52F6"/>
    <w:rsid w:val="00DF6BEF"/>
    <w:rsid w:val="00E03B9F"/>
    <w:rsid w:val="00E0615A"/>
    <w:rsid w:val="00E073C1"/>
    <w:rsid w:val="00E126AC"/>
    <w:rsid w:val="00E12A72"/>
    <w:rsid w:val="00E13C81"/>
    <w:rsid w:val="00E1592C"/>
    <w:rsid w:val="00E26CE3"/>
    <w:rsid w:val="00E30FAE"/>
    <w:rsid w:val="00E31879"/>
    <w:rsid w:val="00E339AD"/>
    <w:rsid w:val="00E410B9"/>
    <w:rsid w:val="00E42240"/>
    <w:rsid w:val="00E42863"/>
    <w:rsid w:val="00E475AC"/>
    <w:rsid w:val="00E561E1"/>
    <w:rsid w:val="00E602A1"/>
    <w:rsid w:val="00E64885"/>
    <w:rsid w:val="00E67F33"/>
    <w:rsid w:val="00E74A2C"/>
    <w:rsid w:val="00E75BC5"/>
    <w:rsid w:val="00E760C3"/>
    <w:rsid w:val="00E836E8"/>
    <w:rsid w:val="00E84CB3"/>
    <w:rsid w:val="00E8560E"/>
    <w:rsid w:val="00E92053"/>
    <w:rsid w:val="00E9368F"/>
    <w:rsid w:val="00EA1A97"/>
    <w:rsid w:val="00EA2730"/>
    <w:rsid w:val="00EA39E3"/>
    <w:rsid w:val="00EB7444"/>
    <w:rsid w:val="00EB7F59"/>
    <w:rsid w:val="00EC114A"/>
    <w:rsid w:val="00EC1323"/>
    <w:rsid w:val="00EC1D49"/>
    <w:rsid w:val="00EC253E"/>
    <w:rsid w:val="00ED1FA9"/>
    <w:rsid w:val="00EE07B9"/>
    <w:rsid w:val="00EE1EEA"/>
    <w:rsid w:val="00EE5D05"/>
    <w:rsid w:val="00F02A6E"/>
    <w:rsid w:val="00F056EC"/>
    <w:rsid w:val="00F063B9"/>
    <w:rsid w:val="00F207CE"/>
    <w:rsid w:val="00F22785"/>
    <w:rsid w:val="00F23862"/>
    <w:rsid w:val="00F25AC4"/>
    <w:rsid w:val="00F302D3"/>
    <w:rsid w:val="00F43929"/>
    <w:rsid w:val="00F47A96"/>
    <w:rsid w:val="00F47E1A"/>
    <w:rsid w:val="00F56677"/>
    <w:rsid w:val="00F60BC1"/>
    <w:rsid w:val="00F65D52"/>
    <w:rsid w:val="00F7003F"/>
    <w:rsid w:val="00F74A3E"/>
    <w:rsid w:val="00F771AF"/>
    <w:rsid w:val="00F80D08"/>
    <w:rsid w:val="00F81E0D"/>
    <w:rsid w:val="00F8238F"/>
    <w:rsid w:val="00F83F82"/>
    <w:rsid w:val="00F97FA6"/>
    <w:rsid w:val="00FA5347"/>
    <w:rsid w:val="00FB4D62"/>
    <w:rsid w:val="00FB71DE"/>
    <w:rsid w:val="00FD0788"/>
    <w:rsid w:val="00FD07B2"/>
    <w:rsid w:val="00FD4E7E"/>
    <w:rsid w:val="00FD790F"/>
    <w:rsid w:val="00FE00AC"/>
    <w:rsid w:val="00FE1039"/>
    <w:rsid w:val="00FE4120"/>
    <w:rsid w:val="00FE5739"/>
    <w:rsid w:val="00FE5CD4"/>
    <w:rsid w:val="00FF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A52C7"/>
  <w15:docId w15:val="{26F9FD15-CBB7-4BF6-AC73-06784FAB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82"/>
    <w:pPr>
      <w:spacing w:after="0" w:line="240" w:lineRule="auto"/>
    </w:pPr>
    <w:rPr>
      <w:rFonts w:ascii="Times New Roman" w:eastAsia="Times New Roman" w:hAnsi="Times New Roman" w:cs="Times New Roman"/>
      <w:sz w:val="24"/>
      <w:szCs w:val="24"/>
      <w:lang w:eastAsia="ru-RU"/>
    </w:rPr>
  </w:style>
  <w:style w:type="paragraph" w:styleId="10">
    <w:name w:val="heading 1"/>
    <w:basedOn w:val="11"/>
    <w:link w:val="12"/>
    <w:qFormat/>
    <w:rsid w:val="00181043"/>
    <w:pPr>
      <w:spacing w:before="100" w:beforeAutospacing="1" w:after="100" w:afterAutospacing="1"/>
      <w:jc w:val="center"/>
      <w:outlineLvl w:val="0"/>
    </w:pPr>
    <w:rPr>
      <w:b/>
      <w:bCs/>
      <w:color w:val="1A1A1A" w:themeColor="background1" w:themeShade="1A"/>
      <w:kern w:val="36"/>
      <w:sz w:val="28"/>
      <w:szCs w:val="48"/>
    </w:rPr>
  </w:style>
  <w:style w:type="paragraph" w:styleId="2">
    <w:name w:val="heading 2"/>
    <w:basedOn w:val="a"/>
    <w:next w:val="a"/>
    <w:link w:val="20"/>
    <w:uiPriority w:val="9"/>
    <w:qFormat/>
    <w:rsid w:val="00181043"/>
    <w:pPr>
      <w:keepNext/>
      <w:keepLines/>
      <w:spacing w:before="200"/>
      <w:ind w:left="709"/>
      <w:jc w:val="both"/>
      <w:outlineLvl w:val="1"/>
    </w:pPr>
    <w:rPr>
      <w:rFonts w:eastAsiaTheme="majorEastAsia" w:cstheme="majorBidi"/>
      <w:b/>
      <w:bCs/>
      <w:color w:val="1A1A1A" w:themeColor="background1" w:themeShade="1A"/>
      <w:sz w:val="28"/>
      <w:szCs w:val="26"/>
    </w:rPr>
  </w:style>
  <w:style w:type="paragraph" w:styleId="3">
    <w:name w:val="heading 3"/>
    <w:next w:val="a"/>
    <w:link w:val="30"/>
    <w:autoRedefine/>
    <w:uiPriority w:val="9"/>
    <w:qFormat/>
    <w:rsid w:val="00181043"/>
    <w:pPr>
      <w:keepNext/>
      <w:keepLines/>
      <w:spacing w:before="200" w:line="360" w:lineRule="auto"/>
      <w:ind w:left="709"/>
      <w:jc w:val="both"/>
      <w:outlineLvl w:val="2"/>
    </w:pPr>
    <w:rPr>
      <w:rFonts w:ascii="Times New Roman" w:eastAsiaTheme="majorEastAsia" w:hAnsi="Times New Roman" w:cstheme="majorBidi"/>
      <w:b/>
      <w:bCs/>
      <w:color w:val="1A1A1A" w:themeColor="background1" w:themeShade="1A"/>
      <w:sz w:val="28"/>
      <w:szCs w:val="28"/>
      <w:lang w:eastAsia="ru-RU"/>
    </w:rPr>
  </w:style>
  <w:style w:type="paragraph" w:styleId="4">
    <w:name w:val="heading 4"/>
    <w:basedOn w:val="a"/>
    <w:next w:val="a"/>
    <w:link w:val="40"/>
    <w:uiPriority w:val="9"/>
    <w:unhideWhenUsed/>
    <w:qFormat/>
    <w:rsid w:val="00181043"/>
    <w:pPr>
      <w:keepNext/>
      <w:keepLines/>
      <w:spacing w:before="200" w:after="120"/>
      <w:ind w:left="709"/>
      <w:outlineLvl w:val="3"/>
    </w:pPr>
    <w:rPr>
      <w:rFonts w:eastAsiaTheme="majorEastAsia" w:cstheme="majorBidi"/>
      <w:b/>
      <w:bCs/>
      <w:iCs/>
      <w:color w:val="1A1A1A" w:themeColor="background1" w:themeShade="1A"/>
      <w:sz w:val="28"/>
    </w:rPr>
  </w:style>
  <w:style w:type="paragraph" w:styleId="5">
    <w:name w:val="heading 5"/>
    <w:basedOn w:val="a"/>
    <w:next w:val="a"/>
    <w:link w:val="50"/>
    <w:uiPriority w:val="9"/>
    <w:semiHidden/>
    <w:unhideWhenUsed/>
    <w:qFormat/>
    <w:rsid w:val="00422E1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57B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57B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57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F57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FA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11FAB"/>
  </w:style>
  <w:style w:type="paragraph" w:styleId="a5">
    <w:name w:val="footer"/>
    <w:basedOn w:val="a"/>
    <w:link w:val="a6"/>
    <w:uiPriority w:val="99"/>
    <w:unhideWhenUsed/>
    <w:rsid w:val="00D11FA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11FAB"/>
  </w:style>
  <w:style w:type="paragraph" w:styleId="21">
    <w:name w:val="Body Text 2"/>
    <w:basedOn w:val="a"/>
    <w:link w:val="22"/>
    <w:uiPriority w:val="99"/>
    <w:unhideWhenUsed/>
    <w:rsid w:val="00D757AD"/>
    <w:rPr>
      <w:sz w:val="28"/>
      <w:szCs w:val="28"/>
    </w:rPr>
  </w:style>
  <w:style w:type="character" w:customStyle="1" w:styleId="22">
    <w:name w:val="Основной текст 2 Знак"/>
    <w:basedOn w:val="a0"/>
    <w:link w:val="21"/>
    <w:uiPriority w:val="99"/>
    <w:rsid w:val="00D757AD"/>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6C2E19"/>
    <w:rPr>
      <w:rFonts w:ascii="Tahoma" w:hAnsi="Tahoma" w:cs="Tahoma"/>
      <w:sz w:val="16"/>
      <w:szCs w:val="16"/>
    </w:rPr>
  </w:style>
  <w:style w:type="character" w:customStyle="1" w:styleId="a8">
    <w:name w:val="Текст выноски Знак"/>
    <w:basedOn w:val="a0"/>
    <w:link w:val="a7"/>
    <w:uiPriority w:val="99"/>
    <w:semiHidden/>
    <w:rsid w:val="006C2E19"/>
    <w:rPr>
      <w:rFonts w:ascii="Tahoma" w:eastAsia="Times New Roman" w:hAnsi="Tahoma" w:cs="Tahoma"/>
      <w:sz w:val="16"/>
      <w:szCs w:val="16"/>
      <w:lang w:eastAsia="ru-RU"/>
    </w:rPr>
  </w:style>
  <w:style w:type="character" w:styleId="a9">
    <w:name w:val="Placeholder Text"/>
    <w:basedOn w:val="a0"/>
    <w:uiPriority w:val="99"/>
    <w:semiHidden/>
    <w:rsid w:val="009956CD"/>
    <w:rPr>
      <w:color w:val="808080"/>
    </w:rPr>
  </w:style>
  <w:style w:type="paragraph" w:styleId="aa">
    <w:name w:val="footnote text"/>
    <w:basedOn w:val="a"/>
    <w:link w:val="ab"/>
    <w:uiPriority w:val="99"/>
    <w:semiHidden/>
    <w:unhideWhenUsed/>
    <w:rsid w:val="009956CD"/>
    <w:rPr>
      <w:sz w:val="20"/>
      <w:szCs w:val="20"/>
    </w:rPr>
  </w:style>
  <w:style w:type="character" w:customStyle="1" w:styleId="ab">
    <w:name w:val="Текст сноски Знак"/>
    <w:basedOn w:val="a0"/>
    <w:link w:val="aa"/>
    <w:uiPriority w:val="99"/>
    <w:semiHidden/>
    <w:rsid w:val="009956CD"/>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9956CD"/>
    <w:rPr>
      <w:vertAlign w:val="superscript"/>
    </w:rPr>
  </w:style>
  <w:style w:type="character" w:styleId="ad">
    <w:name w:val="Hyperlink"/>
    <w:basedOn w:val="a0"/>
    <w:uiPriority w:val="99"/>
    <w:unhideWhenUsed/>
    <w:rsid w:val="009956CD"/>
    <w:rPr>
      <w:color w:val="0000FF" w:themeColor="hyperlink"/>
      <w:u w:val="single"/>
    </w:rPr>
  </w:style>
  <w:style w:type="character" w:styleId="ae">
    <w:name w:val="FollowedHyperlink"/>
    <w:basedOn w:val="a0"/>
    <w:uiPriority w:val="99"/>
    <w:semiHidden/>
    <w:unhideWhenUsed/>
    <w:rsid w:val="009956CD"/>
    <w:rPr>
      <w:color w:val="800080" w:themeColor="followedHyperlink"/>
      <w:u w:val="single"/>
    </w:rPr>
  </w:style>
  <w:style w:type="character" w:customStyle="1" w:styleId="apple-converted-space">
    <w:name w:val="apple-converted-space"/>
    <w:basedOn w:val="a0"/>
    <w:rsid w:val="00FD0788"/>
  </w:style>
  <w:style w:type="character" w:customStyle="1" w:styleId="12">
    <w:name w:val="Заголовок 1 Знак"/>
    <w:basedOn w:val="a0"/>
    <w:link w:val="10"/>
    <w:rsid w:val="00181043"/>
    <w:rPr>
      <w:rFonts w:ascii="Times New Roman" w:eastAsia="Times New Roman" w:hAnsi="Times New Roman" w:cs="Times New Roman"/>
      <w:b/>
      <w:bCs/>
      <w:color w:val="1A1A1A" w:themeColor="background1" w:themeShade="1A"/>
      <w:kern w:val="36"/>
      <w:sz w:val="28"/>
      <w:szCs w:val="48"/>
      <w:lang w:eastAsia="ru-RU"/>
    </w:rPr>
  </w:style>
  <w:style w:type="paragraph" w:styleId="af">
    <w:name w:val="No Spacing"/>
    <w:uiPriority w:val="1"/>
    <w:qFormat/>
    <w:rsid w:val="00C95991"/>
    <w:pPr>
      <w:spacing w:after="0"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2439B7"/>
  </w:style>
  <w:style w:type="character" w:customStyle="1" w:styleId="post-b">
    <w:name w:val="post-b"/>
    <w:basedOn w:val="a0"/>
    <w:rsid w:val="002439B7"/>
  </w:style>
  <w:style w:type="character" w:customStyle="1" w:styleId="p-color">
    <w:name w:val="p-color"/>
    <w:basedOn w:val="a0"/>
    <w:rsid w:val="002439B7"/>
  </w:style>
  <w:style w:type="paragraph" w:styleId="af0">
    <w:name w:val="Normal (Web)"/>
    <w:basedOn w:val="a"/>
    <w:uiPriority w:val="99"/>
    <w:semiHidden/>
    <w:unhideWhenUsed/>
    <w:rsid w:val="000F7C5C"/>
    <w:pPr>
      <w:spacing w:before="100" w:beforeAutospacing="1" w:after="100" w:afterAutospacing="1"/>
    </w:pPr>
  </w:style>
  <w:style w:type="character" w:styleId="af1">
    <w:name w:val="Strong"/>
    <w:basedOn w:val="a0"/>
    <w:uiPriority w:val="22"/>
    <w:qFormat/>
    <w:rsid w:val="000F7C5C"/>
    <w:rPr>
      <w:b/>
      <w:bCs/>
    </w:rPr>
  </w:style>
  <w:style w:type="table" w:styleId="af2">
    <w:name w:val="Table Grid"/>
    <w:basedOn w:val="a1"/>
    <w:uiPriority w:val="59"/>
    <w:rsid w:val="00F4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3564C"/>
    <w:pPr>
      <w:spacing w:after="200"/>
    </w:pPr>
    <w:rPr>
      <w:b/>
      <w:bCs/>
      <w:color w:val="4F81BD" w:themeColor="accent1"/>
      <w:sz w:val="18"/>
      <w:szCs w:val="18"/>
    </w:rPr>
  </w:style>
  <w:style w:type="character" w:customStyle="1" w:styleId="50">
    <w:name w:val="Заголовок 5 Знак"/>
    <w:basedOn w:val="a0"/>
    <w:link w:val="5"/>
    <w:uiPriority w:val="9"/>
    <w:semiHidden/>
    <w:rsid w:val="00422E14"/>
    <w:rPr>
      <w:rFonts w:asciiTheme="majorHAnsi" w:eastAsiaTheme="majorEastAsia" w:hAnsiTheme="majorHAnsi" w:cstheme="majorBidi"/>
      <w:color w:val="243F60" w:themeColor="accent1" w:themeShade="7F"/>
      <w:sz w:val="24"/>
      <w:szCs w:val="24"/>
      <w:lang w:eastAsia="ru-RU"/>
    </w:rPr>
  </w:style>
  <w:style w:type="paragraph" w:styleId="af4">
    <w:name w:val="List Paragraph"/>
    <w:basedOn w:val="a"/>
    <w:uiPriority w:val="34"/>
    <w:qFormat/>
    <w:rsid w:val="00E126AC"/>
    <w:pPr>
      <w:ind w:left="720"/>
      <w:contextualSpacing/>
    </w:pPr>
  </w:style>
  <w:style w:type="numbering" w:customStyle="1" w:styleId="1">
    <w:name w:val="Стиль1"/>
    <w:uiPriority w:val="99"/>
    <w:rsid w:val="00E67F33"/>
    <w:pPr>
      <w:numPr>
        <w:numId w:val="8"/>
      </w:numPr>
    </w:pPr>
  </w:style>
  <w:style w:type="paragraph" w:styleId="af5">
    <w:name w:val="TOC Heading"/>
    <w:basedOn w:val="10"/>
    <w:next w:val="a"/>
    <w:uiPriority w:val="39"/>
    <w:unhideWhenUsed/>
    <w:qFormat/>
    <w:rsid w:val="00C02910"/>
    <w:pPr>
      <w:keepNext/>
      <w:keepLines/>
      <w:spacing w:before="48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3">
    <w:name w:val="toc 1"/>
    <w:basedOn w:val="a"/>
    <w:next w:val="a"/>
    <w:autoRedefine/>
    <w:uiPriority w:val="39"/>
    <w:unhideWhenUsed/>
    <w:qFormat/>
    <w:rsid w:val="00305497"/>
    <w:pPr>
      <w:spacing w:line="360" w:lineRule="auto"/>
    </w:pPr>
    <w:rPr>
      <w:color w:val="000000"/>
      <w:sz w:val="28"/>
    </w:rPr>
  </w:style>
  <w:style w:type="paragraph" w:customStyle="1" w:styleId="11">
    <w:name w:val="Обычный1"/>
    <w:rsid w:val="00C02910"/>
    <w:pPr>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181043"/>
    <w:rPr>
      <w:rFonts w:ascii="Times New Roman" w:eastAsiaTheme="majorEastAsia" w:hAnsi="Times New Roman" w:cstheme="majorBidi"/>
      <w:b/>
      <w:bCs/>
      <w:color w:val="1A1A1A" w:themeColor="background1" w:themeShade="1A"/>
      <w:sz w:val="28"/>
      <w:szCs w:val="26"/>
      <w:lang w:eastAsia="ru-RU"/>
    </w:rPr>
  </w:style>
  <w:style w:type="character" w:customStyle="1" w:styleId="30">
    <w:name w:val="Заголовок 3 Знак"/>
    <w:basedOn w:val="a0"/>
    <w:link w:val="3"/>
    <w:uiPriority w:val="9"/>
    <w:rsid w:val="00181043"/>
    <w:rPr>
      <w:rFonts w:ascii="Times New Roman" w:eastAsiaTheme="majorEastAsia" w:hAnsi="Times New Roman" w:cstheme="majorBidi"/>
      <w:b/>
      <w:bCs/>
      <w:color w:val="1A1A1A" w:themeColor="background1" w:themeShade="1A"/>
      <w:sz w:val="28"/>
      <w:szCs w:val="28"/>
      <w:lang w:eastAsia="ru-RU"/>
    </w:rPr>
  </w:style>
  <w:style w:type="paragraph" w:styleId="31">
    <w:name w:val="toc 3"/>
    <w:basedOn w:val="a"/>
    <w:next w:val="a"/>
    <w:autoRedefine/>
    <w:uiPriority w:val="39"/>
    <w:unhideWhenUsed/>
    <w:qFormat/>
    <w:rsid w:val="003F1A2B"/>
    <w:pPr>
      <w:tabs>
        <w:tab w:val="right" w:leader="dot" w:pos="9344"/>
      </w:tabs>
      <w:spacing w:line="360" w:lineRule="auto"/>
      <w:ind w:left="851" w:hanging="397"/>
    </w:pPr>
    <w:rPr>
      <w:sz w:val="28"/>
    </w:rPr>
  </w:style>
  <w:style w:type="paragraph" w:styleId="23">
    <w:name w:val="toc 2"/>
    <w:basedOn w:val="a"/>
    <w:next w:val="a"/>
    <w:autoRedefine/>
    <w:uiPriority w:val="39"/>
    <w:unhideWhenUsed/>
    <w:qFormat/>
    <w:rsid w:val="00A65B43"/>
    <w:pPr>
      <w:tabs>
        <w:tab w:val="right" w:leader="dot" w:pos="9344"/>
      </w:tabs>
      <w:spacing w:line="360" w:lineRule="auto"/>
      <w:ind w:left="284" w:hanging="284"/>
    </w:pPr>
    <w:rPr>
      <w:rFonts w:eastAsiaTheme="minorEastAsia" w:cstheme="minorBidi"/>
      <w:sz w:val="28"/>
      <w:szCs w:val="22"/>
    </w:rPr>
  </w:style>
  <w:style w:type="character" w:customStyle="1" w:styleId="40">
    <w:name w:val="Заголовок 4 Знак"/>
    <w:basedOn w:val="a0"/>
    <w:link w:val="4"/>
    <w:uiPriority w:val="9"/>
    <w:rsid w:val="00181043"/>
    <w:rPr>
      <w:rFonts w:ascii="Times New Roman" w:eastAsiaTheme="majorEastAsia" w:hAnsi="Times New Roman" w:cstheme="majorBidi"/>
      <w:b/>
      <w:bCs/>
      <w:iCs/>
      <w:color w:val="1A1A1A" w:themeColor="background1" w:themeShade="1A"/>
      <w:sz w:val="28"/>
      <w:szCs w:val="24"/>
      <w:lang w:eastAsia="ru-RU"/>
    </w:rPr>
  </w:style>
  <w:style w:type="character" w:customStyle="1" w:styleId="60">
    <w:name w:val="Заголовок 6 Знак"/>
    <w:basedOn w:val="a0"/>
    <w:link w:val="6"/>
    <w:uiPriority w:val="9"/>
    <w:semiHidden/>
    <w:rsid w:val="00BF57B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BF57B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BF57B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BF57B8"/>
    <w:rPr>
      <w:rFonts w:asciiTheme="majorHAnsi" w:eastAsiaTheme="majorEastAsia" w:hAnsiTheme="majorHAnsi" w:cstheme="majorBidi"/>
      <w:i/>
      <w:iCs/>
      <w:color w:val="404040" w:themeColor="text1" w:themeTint="BF"/>
      <w:sz w:val="20"/>
      <w:szCs w:val="20"/>
      <w:lang w:eastAsia="ru-RU"/>
    </w:rPr>
  </w:style>
  <w:style w:type="paragraph" w:styleId="41">
    <w:name w:val="toc 4"/>
    <w:basedOn w:val="a"/>
    <w:next w:val="a"/>
    <w:autoRedefine/>
    <w:uiPriority w:val="39"/>
    <w:unhideWhenUsed/>
    <w:qFormat/>
    <w:rsid w:val="00BC4160"/>
    <w:pPr>
      <w:spacing w:line="360" w:lineRule="auto"/>
      <w:ind w:left="1077" w:hanging="397"/>
      <w:outlineLvl w:val="3"/>
    </w:pPr>
    <w:rPr>
      <w:sz w:val="28"/>
    </w:rPr>
  </w:style>
  <w:style w:type="paragraph" w:styleId="af6">
    <w:name w:val="Title"/>
    <w:basedOn w:val="a"/>
    <w:link w:val="af7"/>
    <w:uiPriority w:val="99"/>
    <w:qFormat/>
    <w:rsid w:val="001973A7"/>
    <w:pPr>
      <w:jc w:val="center"/>
    </w:pPr>
    <w:rPr>
      <w:b/>
      <w:bCs/>
      <w:color w:val="000000"/>
      <w:spacing w:val="1"/>
    </w:rPr>
  </w:style>
  <w:style w:type="character" w:customStyle="1" w:styleId="af7">
    <w:name w:val="Заголовок Знак"/>
    <w:basedOn w:val="a0"/>
    <w:link w:val="af6"/>
    <w:uiPriority w:val="99"/>
    <w:rsid w:val="001973A7"/>
    <w:rPr>
      <w:rFonts w:ascii="Times New Roman" w:eastAsia="Times New Roman" w:hAnsi="Times New Roman" w:cs="Times New Roman"/>
      <w:b/>
      <w:bCs/>
      <w:color w:val="000000"/>
      <w:spacing w:val="1"/>
      <w:sz w:val="24"/>
      <w:szCs w:val="24"/>
      <w:lang w:eastAsia="ru-RU"/>
    </w:rPr>
  </w:style>
  <w:style w:type="paragraph" w:styleId="32">
    <w:name w:val="Body Text Indent 3"/>
    <w:basedOn w:val="a"/>
    <w:link w:val="33"/>
    <w:uiPriority w:val="99"/>
    <w:semiHidden/>
    <w:unhideWhenUsed/>
    <w:rsid w:val="00A149F2"/>
    <w:pPr>
      <w:spacing w:after="120"/>
      <w:ind w:left="283"/>
    </w:pPr>
    <w:rPr>
      <w:sz w:val="16"/>
      <w:szCs w:val="16"/>
    </w:rPr>
  </w:style>
  <w:style w:type="character" w:customStyle="1" w:styleId="33">
    <w:name w:val="Основной текст с отступом 3 Знак"/>
    <w:basedOn w:val="a0"/>
    <w:link w:val="32"/>
    <w:uiPriority w:val="99"/>
    <w:semiHidden/>
    <w:rsid w:val="00A149F2"/>
    <w:rPr>
      <w:rFonts w:ascii="Times New Roman" w:eastAsia="Times New Roman" w:hAnsi="Times New Roman" w:cs="Times New Roman"/>
      <w:sz w:val="16"/>
      <w:szCs w:val="16"/>
      <w:lang w:eastAsia="ru-RU"/>
    </w:rPr>
  </w:style>
  <w:style w:type="table" w:styleId="14">
    <w:name w:val="Medium List 1"/>
    <w:basedOn w:val="a1"/>
    <w:uiPriority w:val="65"/>
    <w:rsid w:val="006D753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7589">
      <w:bodyDiv w:val="1"/>
      <w:marLeft w:val="0"/>
      <w:marRight w:val="0"/>
      <w:marTop w:val="0"/>
      <w:marBottom w:val="0"/>
      <w:divBdr>
        <w:top w:val="none" w:sz="0" w:space="0" w:color="auto"/>
        <w:left w:val="none" w:sz="0" w:space="0" w:color="auto"/>
        <w:bottom w:val="none" w:sz="0" w:space="0" w:color="auto"/>
        <w:right w:val="none" w:sz="0" w:space="0" w:color="auto"/>
      </w:divBdr>
    </w:div>
    <w:div w:id="118762238">
      <w:bodyDiv w:val="1"/>
      <w:marLeft w:val="0"/>
      <w:marRight w:val="0"/>
      <w:marTop w:val="0"/>
      <w:marBottom w:val="0"/>
      <w:divBdr>
        <w:top w:val="none" w:sz="0" w:space="0" w:color="auto"/>
        <w:left w:val="none" w:sz="0" w:space="0" w:color="auto"/>
        <w:bottom w:val="none" w:sz="0" w:space="0" w:color="auto"/>
        <w:right w:val="none" w:sz="0" w:space="0" w:color="auto"/>
      </w:divBdr>
    </w:div>
    <w:div w:id="136345457">
      <w:bodyDiv w:val="1"/>
      <w:marLeft w:val="0"/>
      <w:marRight w:val="0"/>
      <w:marTop w:val="0"/>
      <w:marBottom w:val="0"/>
      <w:divBdr>
        <w:top w:val="none" w:sz="0" w:space="0" w:color="auto"/>
        <w:left w:val="none" w:sz="0" w:space="0" w:color="auto"/>
        <w:bottom w:val="none" w:sz="0" w:space="0" w:color="auto"/>
        <w:right w:val="none" w:sz="0" w:space="0" w:color="auto"/>
      </w:divBdr>
    </w:div>
    <w:div w:id="235670151">
      <w:bodyDiv w:val="1"/>
      <w:marLeft w:val="0"/>
      <w:marRight w:val="0"/>
      <w:marTop w:val="0"/>
      <w:marBottom w:val="0"/>
      <w:divBdr>
        <w:top w:val="none" w:sz="0" w:space="0" w:color="auto"/>
        <w:left w:val="none" w:sz="0" w:space="0" w:color="auto"/>
        <w:bottom w:val="none" w:sz="0" w:space="0" w:color="auto"/>
        <w:right w:val="none" w:sz="0" w:space="0" w:color="auto"/>
      </w:divBdr>
    </w:div>
    <w:div w:id="237518965">
      <w:bodyDiv w:val="1"/>
      <w:marLeft w:val="0"/>
      <w:marRight w:val="0"/>
      <w:marTop w:val="0"/>
      <w:marBottom w:val="0"/>
      <w:divBdr>
        <w:top w:val="none" w:sz="0" w:space="0" w:color="auto"/>
        <w:left w:val="none" w:sz="0" w:space="0" w:color="auto"/>
        <w:bottom w:val="none" w:sz="0" w:space="0" w:color="auto"/>
        <w:right w:val="none" w:sz="0" w:space="0" w:color="auto"/>
      </w:divBdr>
    </w:div>
    <w:div w:id="294483381">
      <w:bodyDiv w:val="1"/>
      <w:marLeft w:val="0"/>
      <w:marRight w:val="0"/>
      <w:marTop w:val="0"/>
      <w:marBottom w:val="0"/>
      <w:divBdr>
        <w:top w:val="none" w:sz="0" w:space="0" w:color="auto"/>
        <w:left w:val="none" w:sz="0" w:space="0" w:color="auto"/>
        <w:bottom w:val="none" w:sz="0" w:space="0" w:color="auto"/>
        <w:right w:val="none" w:sz="0" w:space="0" w:color="auto"/>
      </w:divBdr>
    </w:div>
    <w:div w:id="306320569">
      <w:bodyDiv w:val="1"/>
      <w:marLeft w:val="0"/>
      <w:marRight w:val="0"/>
      <w:marTop w:val="0"/>
      <w:marBottom w:val="0"/>
      <w:divBdr>
        <w:top w:val="none" w:sz="0" w:space="0" w:color="auto"/>
        <w:left w:val="none" w:sz="0" w:space="0" w:color="auto"/>
        <w:bottom w:val="none" w:sz="0" w:space="0" w:color="auto"/>
        <w:right w:val="none" w:sz="0" w:space="0" w:color="auto"/>
      </w:divBdr>
    </w:div>
    <w:div w:id="314336864">
      <w:bodyDiv w:val="1"/>
      <w:marLeft w:val="0"/>
      <w:marRight w:val="0"/>
      <w:marTop w:val="0"/>
      <w:marBottom w:val="0"/>
      <w:divBdr>
        <w:top w:val="none" w:sz="0" w:space="0" w:color="auto"/>
        <w:left w:val="none" w:sz="0" w:space="0" w:color="auto"/>
        <w:bottom w:val="none" w:sz="0" w:space="0" w:color="auto"/>
        <w:right w:val="none" w:sz="0" w:space="0" w:color="auto"/>
      </w:divBdr>
    </w:div>
    <w:div w:id="552280464">
      <w:bodyDiv w:val="1"/>
      <w:marLeft w:val="0"/>
      <w:marRight w:val="0"/>
      <w:marTop w:val="0"/>
      <w:marBottom w:val="0"/>
      <w:divBdr>
        <w:top w:val="none" w:sz="0" w:space="0" w:color="auto"/>
        <w:left w:val="none" w:sz="0" w:space="0" w:color="auto"/>
        <w:bottom w:val="none" w:sz="0" w:space="0" w:color="auto"/>
        <w:right w:val="none" w:sz="0" w:space="0" w:color="auto"/>
      </w:divBdr>
    </w:div>
    <w:div w:id="722172175">
      <w:bodyDiv w:val="1"/>
      <w:marLeft w:val="0"/>
      <w:marRight w:val="0"/>
      <w:marTop w:val="0"/>
      <w:marBottom w:val="0"/>
      <w:divBdr>
        <w:top w:val="none" w:sz="0" w:space="0" w:color="auto"/>
        <w:left w:val="none" w:sz="0" w:space="0" w:color="auto"/>
        <w:bottom w:val="none" w:sz="0" w:space="0" w:color="auto"/>
        <w:right w:val="none" w:sz="0" w:space="0" w:color="auto"/>
      </w:divBdr>
    </w:div>
    <w:div w:id="846292874">
      <w:bodyDiv w:val="1"/>
      <w:marLeft w:val="0"/>
      <w:marRight w:val="0"/>
      <w:marTop w:val="0"/>
      <w:marBottom w:val="0"/>
      <w:divBdr>
        <w:top w:val="none" w:sz="0" w:space="0" w:color="auto"/>
        <w:left w:val="none" w:sz="0" w:space="0" w:color="auto"/>
        <w:bottom w:val="none" w:sz="0" w:space="0" w:color="auto"/>
        <w:right w:val="none" w:sz="0" w:space="0" w:color="auto"/>
      </w:divBdr>
    </w:div>
    <w:div w:id="884410309">
      <w:bodyDiv w:val="1"/>
      <w:marLeft w:val="0"/>
      <w:marRight w:val="0"/>
      <w:marTop w:val="0"/>
      <w:marBottom w:val="0"/>
      <w:divBdr>
        <w:top w:val="none" w:sz="0" w:space="0" w:color="auto"/>
        <w:left w:val="none" w:sz="0" w:space="0" w:color="auto"/>
        <w:bottom w:val="none" w:sz="0" w:space="0" w:color="auto"/>
        <w:right w:val="none" w:sz="0" w:space="0" w:color="auto"/>
      </w:divBdr>
    </w:div>
    <w:div w:id="1040082971">
      <w:bodyDiv w:val="1"/>
      <w:marLeft w:val="0"/>
      <w:marRight w:val="0"/>
      <w:marTop w:val="0"/>
      <w:marBottom w:val="0"/>
      <w:divBdr>
        <w:top w:val="none" w:sz="0" w:space="0" w:color="auto"/>
        <w:left w:val="none" w:sz="0" w:space="0" w:color="auto"/>
        <w:bottom w:val="none" w:sz="0" w:space="0" w:color="auto"/>
        <w:right w:val="none" w:sz="0" w:space="0" w:color="auto"/>
      </w:divBdr>
    </w:div>
    <w:div w:id="1127888902">
      <w:bodyDiv w:val="1"/>
      <w:marLeft w:val="0"/>
      <w:marRight w:val="0"/>
      <w:marTop w:val="0"/>
      <w:marBottom w:val="0"/>
      <w:divBdr>
        <w:top w:val="none" w:sz="0" w:space="0" w:color="auto"/>
        <w:left w:val="none" w:sz="0" w:space="0" w:color="auto"/>
        <w:bottom w:val="none" w:sz="0" w:space="0" w:color="auto"/>
        <w:right w:val="none" w:sz="0" w:space="0" w:color="auto"/>
      </w:divBdr>
    </w:div>
    <w:div w:id="1198543827">
      <w:bodyDiv w:val="1"/>
      <w:marLeft w:val="0"/>
      <w:marRight w:val="0"/>
      <w:marTop w:val="0"/>
      <w:marBottom w:val="0"/>
      <w:divBdr>
        <w:top w:val="none" w:sz="0" w:space="0" w:color="auto"/>
        <w:left w:val="none" w:sz="0" w:space="0" w:color="auto"/>
        <w:bottom w:val="none" w:sz="0" w:space="0" w:color="auto"/>
        <w:right w:val="none" w:sz="0" w:space="0" w:color="auto"/>
      </w:divBdr>
    </w:div>
    <w:div w:id="1249269671">
      <w:bodyDiv w:val="1"/>
      <w:marLeft w:val="0"/>
      <w:marRight w:val="0"/>
      <w:marTop w:val="0"/>
      <w:marBottom w:val="0"/>
      <w:divBdr>
        <w:top w:val="none" w:sz="0" w:space="0" w:color="auto"/>
        <w:left w:val="none" w:sz="0" w:space="0" w:color="auto"/>
        <w:bottom w:val="none" w:sz="0" w:space="0" w:color="auto"/>
        <w:right w:val="none" w:sz="0" w:space="0" w:color="auto"/>
      </w:divBdr>
    </w:div>
    <w:div w:id="1286735355">
      <w:bodyDiv w:val="1"/>
      <w:marLeft w:val="0"/>
      <w:marRight w:val="0"/>
      <w:marTop w:val="0"/>
      <w:marBottom w:val="0"/>
      <w:divBdr>
        <w:top w:val="none" w:sz="0" w:space="0" w:color="auto"/>
        <w:left w:val="none" w:sz="0" w:space="0" w:color="auto"/>
        <w:bottom w:val="none" w:sz="0" w:space="0" w:color="auto"/>
        <w:right w:val="none" w:sz="0" w:space="0" w:color="auto"/>
      </w:divBdr>
    </w:div>
    <w:div w:id="1372730844">
      <w:bodyDiv w:val="1"/>
      <w:marLeft w:val="0"/>
      <w:marRight w:val="0"/>
      <w:marTop w:val="0"/>
      <w:marBottom w:val="0"/>
      <w:divBdr>
        <w:top w:val="none" w:sz="0" w:space="0" w:color="auto"/>
        <w:left w:val="none" w:sz="0" w:space="0" w:color="auto"/>
        <w:bottom w:val="none" w:sz="0" w:space="0" w:color="auto"/>
        <w:right w:val="none" w:sz="0" w:space="0" w:color="auto"/>
      </w:divBdr>
    </w:div>
    <w:div w:id="1391807146">
      <w:bodyDiv w:val="1"/>
      <w:marLeft w:val="0"/>
      <w:marRight w:val="0"/>
      <w:marTop w:val="0"/>
      <w:marBottom w:val="0"/>
      <w:divBdr>
        <w:top w:val="none" w:sz="0" w:space="0" w:color="auto"/>
        <w:left w:val="none" w:sz="0" w:space="0" w:color="auto"/>
        <w:bottom w:val="none" w:sz="0" w:space="0" w:color="auto"/>
        <w:right w:val="none" w:sz="0" w:space="0" w:color="auto"/>
      </w:divBdr>
    </w:div>
    <w:div w:id="1521242979">
      <w:bodyDiv w:val="1"/>
      <w:marLeft w:val="0"/>
      <w:marRight w:val="0"/>
      <w:marTop w:val="0"/>
      <w:marBottom w:val="0"/>
      <w:divBdr>
        <w:top w:val="none" w:sz="0" w:space="0" w:color="auto"/>
        <w:left w:val="none" w:sz="0" w:space="0" w:color="auto"/>
        <w:bottom w:val="none" w:sz="0" w:space="0" w:color="auto"/>
        <w:right w:val="none" w:sz="0" w:space="0" w:color="auto"/>
      </w:divBdr>
    </w:div>
    <w:div w:id="1541628818">
      <w:bodyDiv w:val="1"/>
      <w:marLeft w:val="0"/>
      <w:marRight w:val="0"/>
      <w:marTop w:val="0"/>
      <w:marBottom w:val="0"/>
      <w:divBdr>
        <w:top w:val="none" w:sz="0" w:space="0" w:color="auto"/>
        <w:left w:val="none" w:sz="0" w:space="0" w:color="auto"/>
        <w:bottom w:val="none" w:sz="0" w:space="0" w:color="auto"/>
        <w:right w:val="none" w:sz="0" w:space="0" w:color="auto"/>
      </w:divBdr>
    </w:div>
    <w:div w:id="1581477294">
      <w:bodyDiv w:val="1"/>
      <w:marLeft w:val="0"/>
      <w:marRight w:val="0"/>
      <w:marTop w:val="0"/>
      <w:marBottom w:val="0"/>
      <w:divBdr>
        <w:top w:val="none" w:sz="0" w:space="0" w:color="auto"/>
        <w:left w:val="none" w:sz="0" w:space="0" w:color="auto"/>
        <w:bottom w:val="none" w:sz="0" w:space="0" w:color="auto"/>
        <w:right w:val="none" w:sz="0" w:space="0" w:color="auto"/>
      </w:divBdr>
    </w:div>
    <w:div w:id="1606184674">
      <w:bodyDiv w:val="1"/>
      <w:marLeft w:val="0"/>
      <w:marRight w:val="0"/>
      <w:marTop w:val="0"/>
      <w:marBottom w:val="0"/>
      <w:divBdr>
        <w:top w:val="none" w:sz="0" w:space="0" w:color="auto"/>
        <w:left w:val="none" w:sz="0" w:space="0" w:color="auto"/>
        <w:bottom w:val="none" w:sz="0" w:space="0" w:color="auto"/>
        <w:right w:val="none" w:sz="0" w:space="0" w:color="auto"/>
      </w:divBdr>
    </w:div>
    <w:div w:id="1614048461">
      <w:bodyDiv w:val="1"/>
      <w:marLeft w:val="0"/>
      <w:marRight w:val="0"/>
      <w:marTop w:val="0"/>
      <w:marBottom w:val="0"/>
      <w:divBdr>
        <w:top w:val="none" w:sz="0" w:space="0" w:color="auto"/>
        <w:left w:val="none" w:sz="0" w:space="0" w:color="auto"/>
        <w:bottom w:val="none" w:sz="0" w:space="0" w:color="auto"/>
        <w:right w:val="none" w:sz="0" w:space="0" w:color="auto"/>
      </w:divBdr>
    </w:div>
    <w:div w:id="1639921949">
      <w:bodyDiv w:val="1"/>
      <w:marLeft w:val="0"/>
      <w:marRight w:val="0"/>
      <w:marTop w:val="0"/>
      <w:marBottom w:val="0"/>
      <w:divBdr>
        <w:top w:val="none" w:sz="0" w:space="0" w:color="auto"/>
        <w:left w:val="none" w:sz="0" w:space="0" w:color="auto"/>
        <w:bottom w:val="none" w:sz="0" w:space="0" w:color="auto"/>
        <w:right w:val="none" w:sz="0" w:space="0" w:color="auto"/>
      </w:divBdr>
    </w:div>
    <w:div w:id="1661543866">
      <w:bodyDiv w:val="1"/>
      <w:marLeft w:val="0"/>
      <w:marRight w:val="0"/>
      <w:marTop w:val="0"/>
      <w:marBottom w:val="0"/>
      <w:divBdr>
        <w:top w:val="none" w:sz="0" w:space="0" w:color="auto"/>
        <w:left w:val="none" w:sz="0" w:space="0" w:color="auto"/>
        <w:bottom w:val="none" w:sz="0" w:space="0" w:color="auto"/>
        <w:right w:val="none" w:sz="0" w:space="0" w:color="auto"/>
      </w:divBdr>
    </w:div>
    <w:div w:id="1722365844">
      <w:bodyDiv w:val="1"/>
      <w:marLeft w:val="0"/>
      <w:marRight w:val="0"/>
      <w:marTop w:val="0"/>
      <w:marBottom w:val="0"/>
      <w:divBdr>
        <w:top w:val="none" w:sz="0" w:space="0" w:color="auto"/>
        <w:left w:val="none" w:sz="0" w:space="0" w:color="auto"/>
        <w:bottom w:val="none" w:sz="0" w:space="0" w:color="auto"/>
        <w:right w:val="none" w:sz="0" w:space="0" w:color="auto"/>
      </w:divBdr>
    </w:div>
    <w:div w:id="1821073446">
      <w:bodyDiv w:val="1"/>
      <w:marLeft w:val="0"/>
      <w:marRight w:val="0"/>
      <w:marTop w:val="0"/>
      <w:marBottom w:val="0"/>
      <w:divBdr>
        <w:top w:val="none" w:sz="0" w:space="0" w:color="auto"/>
        <w:left w:val="none" w:sz="0" w:space="0" w:color="auto"/>
        <w:bottom w:val="none" w:sz="0" w:space="0" w:color="auto"/>
        <w:right w:val="none" w:sz="0" w:space="0" w:color="auto"/>
      </w:divBdr>
    </w:div>
    <w:div w:id="1953973279">
      <w:bodyDiv w:val="1"/>
      <w:marLeft w:val="0"/>
      <w:marRight w:val="0"/>
      <w:marTop w:val="0"/>
      <w:marBottom w:val="0"/>
      <w:divBdr>
        <w:top w:val="none" w:sz="0" w:space="0" w:color="auto"/>
        <w:left w:val="none" w:sz="0" w:space="0" w:color="auto"/>
        <w:bottom w:val="none" w:sz="0" w:space="0" w:color="auto"/>
        <w:right w:val="none" w:sz="0" w:space="0" w:color="auto"/>
      </w:divBdr>
    </w:div>
    <w:div w:id="1992522576">
      <w:bodyDiv w:val="1"/>
      <w:marLeft w:val="0"/>
      <w:marRight w:val="0"/>
      <w:marTop w:val="0"/>
      <w:marBottom w:val="0"/>
      <w:divBdr>
        <w:top w:val="none" w:sz="0" w:space="0" w:color="auto"/>
        <w:left w:val="none" w:sz="0" w:space="0" w:color="auto"/>
        <w:bottom w:val="none" w:sz="0" w:space="0" w:color="auto"/>
        <w:right w:val="none" w:sz="0" w:space="0" w:color="auto"/>
      </w:divBdr>
    </w:div>
    <w:div w:id="19936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BAD4-ABAC-4427-AB1C-B10F778D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4916</Words>
  <Characters>28024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Программы для радиотехнических расчетов</vt:lpstr>
    </vt:vector>
  </TitlesOfParts>
  <Company>Grizli777</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для радиотехнических расчетов</dc:title>
  <dc:subject/>
  <dc:creator>Admin</dc:creator>
  <cp:keywords/>
  <dc:description/>
  <cp:lastModifiedBy>Михаил Паклин</cp:lastModifiedBy>
  <cp:revision>2</cp:revision>
  <cp:lastPrinted>2018-08-26T18:51:00Z</cp:lastPrinted>
  <dcterms:created xsi:type="dcterms:W3CDTF">2018-08-26T21:21:00Z</dcterms:created>
  <dcterms:modified xsi:type="dcterms:W3CDTF">2018-08-26T21:21:00Z</dcterms:modified>
</cp:coreProperties>
</file>