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1E275" w14:textId="77777777" w:rsidR="00947258" w:rsidRPr="006901B1" w:rsidRDefault="00947258" w:rsidP="00947258">
      <w:pPr>
        <w:tabs>
          <w:tab w:val="left" w:pos="709"/>
          <w:tab w:val="left" w:pos="4678"/>
        </w:tabs>
        <w:spacing w:after="0" w:line="240" w:lineRule="auto"/>
        <w:ind w:left="-142"/>
        <w:jc w:val="center"/>
        <w:rPr>
          <w:rFonts w:ascii="Times New Roman" w:eastAsia="Times New Roman" w:hAnsi="Times New Roman" w:cs="Times New Roman"/>
          <w:sz w:val="24"/>
          <w:szCs w:val="24"/>
          <w:lang w:eastAsia="ru-RU"/>
        </w:rPr>
      </w:pPr>
      <w:r w:rsidRPr="006901B1">
        <w:rPr>
          <w:rFonts w:ascii="Times New Roman" w:eastAsia="Times New Roman" w:hAnsi="Times New Roman" w:cs="Times New Roman"/>
          <w:sz w:val="24"/>
          <w:szCs w:val="24"/>
          <w:lang w:eastAsia="ru-RU"/>
        </w:rPr>
        <w:t>МИНИСТЕРСТВО НАУКИ И ВЫСШЕГО ОБРАЗОВАНИЯ</w:t>
      </w:r>
      <w:r w:rsidRPr="006901B1">
        <w:rPr>
          <w:rFonts w:ascii="Times New Roman" w:eastAsia="Times New Roman" w:hAnsi="Times New Roman" w:cs="Times New Roman"/>
          <w:sz w:val="24"/>
          <w:szCs w:val="24"/>
          <w:lang w:eastAsia="ru-RU"/>
        </w:rPr>
        <w:br/>
        <w:t xml:space="preserve"> РОССИЙСКОЙ ФЕДЕРАЦИИ</w:t>
      </w:r>
    </w:p>
    <w:p w14:paraId="7C096064" w14:textId="77777777" w:rsidR="00947258" w:rsidRPr="006901B1" w:rsidRDefault="00947258" w:rsidP="0094725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1B1">
        <w:rPr>
          <w:rFonts w:ascii="Times New Roman" w:eastAsia="Times New Roman" w:hAnsi="Times New Roman" w:cs="Times New Roman"/>
          <w:sz w:val="24"/>
          <w:szCs w:val="24"/>
          <w:lang w:eastAsia="ru-RU"/>
        </w:rPr>
        <w:t>Федеральное государственное бюджетное образовательное учреждение</w:t>
      </w:r>
    </w:p>
    <w:p w14:paraId="0EC3DDE2" w14:textId="77777777" w:rsidR="00947258" w:rsidRPr="006901B1" w:rsidRDefault="00947258" w:rsidP="0094725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901B1">
        <w:rPr>
          <w:rFonts w:ascii="Times New Roman" w:eastAsia="Times New Roman" w:hAnsi="Times New Roman" w:cs="Times New Roman"/>
          <w:sz w:val="24"/>
          <w:szCs w:val="24"/>
          <w:lang w:eastAsia="ru-RU"/>
        </w:rPr>
        <w:t>высшего образования</w:t>
      </w:r>
    </w:p>
    <w:p w14:paraId="0B23DCD4" w14:textId="77777777" w:rsidR="00947258" w:rsidRPr="006901B1" w:rsidRDefault="00947258" w:rsidP="0094725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901B1">
        <w:rPr>
          <w:rFonts w:ascii="Times New Roman" w:eastAsia="Times New Roman" w:hAnsi="Times New Roman" w:cs="Times New Roman"/>
          <w:b/>
          <w:sz w:val="28"/>
          <w:szCs w:val="28"/>
          <w:lang w:eastAsia="ru-RU"/>
        </w:rPr>
        <w:t>«КУБАНСКИЙ ГОСУДАРСТВЕННЫЙ УНИВЕРСИТЕТ»</w:t>
      </w:r>
    </w:p>
    <w:p w14:paraId="287AF4A1" w14:textId="77777777" w:rsidR="00F5281F" w:rsidRDefault="00FF1DE7" w:rsidP="00F5281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901B1">
        <w:rPr>
          <w:rFonts w:ascii="Times New Roman" w:eastAsia="Times New Roman" w:hAnsi="Times New Roman" w:cs="Times New Roman"/>
          <w:b/>
          <w:sz w:val="28"/>
          <w:szCs w:val="28"/>
          <w:lang w:eastAsia="ru-RU"/>
        </w:rPr>
        <w:t>(ФГБОУ ВО «</w:t>
      </w:r>
      <w:proofErr w:type="spellStart"/>
      <w:r w:rsidRPr="006901B1">
        <w:rPr>
          <w:rFonts w:ascii="Times New Roman" w:eastAsia="Times New Roman" w:hAnsi="Times New Roman" w:cs="Times New Roman"/>
          <w:b/>
          <w:sz w:val="28"/>
          <w:szCs w:val="28"/>
          <w:lang w:eastAsia="ru-RU"/>
        </w:rPr>
        <w:t>КубГУ</w:t>
      </w:r>
      <w:proofErr w:type="spellEnd"/>
      <w:r w:rsidRPr="006901B1">
        <w:rPr>
          <w:rFonts w:ascii="Times New Roman" w:eastAsia="Times New Roman" w:hAnsi="Times New Roman" w:cs="Times New Roman"/>
          <w:b/>
          <w:sz w:val="28"/>
          <w:szCs w:val="28"/>
          <w:lang w:eastAsia="ru-RU"/>
        </w:rPr>
        <w:t>»)</w:t>
      </w:r>
      <w:bookmarkStart w:id="0" w:name="_Toc102494394"/>
      <w:bookmarkStart w:id="1" w:name="_Toc114512367"/>
      <w:bookmarkStart w:id="2" w:name="_Toc114512513"/>
      <w:bookmarkStart w:id="3" w:name="_Toc114512684"/>
      <w:bookmarkStart w:id="4" w:name="_Toc121413905"/>
      <w:bookmarkStart w:id="5" w:name="_Toc121413985"/>
      <w:bookmarkStart w:id="6" w:name="_Toc121414056"/>
      <w:bookmarkStart w:id="7" w:name="_Toc124333949"/>
    </w:p>
    <w:p w14:paraId="0D9A01FA" w14:textId="77777777" w:rsidR="00F5281F" w:rsidRDefault="00F5281F" w:rsidP="00F5281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181AE030" w14:textId="77777777" w:rsidR="00F5281F" w:rsidRDefault="00947258" w:rsidP="00F5281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901B1">
        <w:rPr>
          <w:rFonts w:ascii="Times New Roman" w:eastAsia="Times New Roman" w:hAnsi="Times New Roman" w:cs="Times New Roman"/>
          <w:b/>
          <w:sz w:val="28"/>
          <w:szCs w:val="28"/>
          <w:lang w:eastAsia="ru-RU"/>
        </w:rPr>
        <w:t>Факультет экономический</w:t>
      </w:r>
      <w:bookmarkStart w:id="8" w:name="_Toc102494395"/>
      <w:bookmarkStart w:id="9" w:name="_Toc114512368"/>
      <w:bookmarkStart w:id="10" w:name="_Toc114512514"/>
      <w:bookmarkStart w:id="11" w:name="_Toc114512685"/>
      <w:bookmarkStart w:id="12" w:name="_Toc121413906"/>
      <w:bookmarkStart w:id="13" w:name="_Toc121413986"/>
      <w:bookmarkStart w:id="14" w:name="_Toc121414057"/>
      <w:bookmarkStart w:id="15" w:name="_Toc124333950"/>
      <w:bookmarkEnd w:id="0"/>
      <w:bookmarkEnd w:id="1"/>
      <w:bookmarkEnd w:id="2"/>
      <w:bookmarkEnd w:id="3"/>
      <w:bookmarkEnd w:id="4"/>
      <w:bookmarkEnd w:id="5"/>
      <w:bookmarkEnd w:id="6"/>
      <w:bookmarkEnd w:id="7"/>
    </w:p>
    <w:p w14:paraId="6F124B93" w14:textId="77777777" w:rsidR="00F5281F" w:rsidRDefault="00947258" w:rsidP="00F5281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901B1">
        <w:rPr>
          <w:rFonts w:ascii="Times New Roman" w:eastAsia="Times New Roman" w:hAnsi="Times New Roman" w:cs="Times New Roman"/>
          <w:b/>
          <w:sz w:val="28"/>
          <w:szCs w:val="28"/>
          <w:lang w:eastAsia="ru-RU"/>
        </w:rPr>
        <w:t>Кафедра мировой экономики и менеджмента</w:t>
      </w:r>
      <w:bookmarkStart w:id="16" w:name="_Toc102494396"/>
      <w:bookmarkStart w:id="17" w:name="_Toc114512369"/>
      <w:bookmarkStart w:id="18" w:name="_Toc114512515"/>
      <w:bookmarkStart w:id="19" w:name="_Toc114512686"/>
      <w:bookmarkStart w:id="20" w:name="_Toc121413907"/>
      <w:bookmarkStart w:id="21" w:name="_Toc121413987"/>
      <w:bookmarkStart w:id="22" w:name="_Toc121414058"/>
      <w:bookmarkStart w:id="23" w:name="_Toc124333951"/>
      <w:bookmarkEnd w:id="8"/>
      <w:bookmarkEnd w:id="9"/>
      <w:bookmarkEnd w:id="10"/>
      <w:bookmarkEnd w:id="11"/>
      <w:bookmarkEnd w:id="12"/>
      <w:bookmarkEnd w:id="13"/>
      <w:bookmarkEnd w:id="14"/>
      <w:bookmarkEnd w:id="15"/>
    </w:p>
    <w:p w14:paraId="453D7AF4" w14:textId="77777777" w:rsidR="00F5281F" w:rsidRDefault="00F5281F" w:rsidP="00F5281F">
      <w:pPr>
        <w:widowControl w:val="0"/>
        <w:shd w:val="clear" w:color="auto" w:fill="FFFFFF"/>
        <w:autoSpaceDE w:val="0"/>
        <w:autoSpaceDN w:val="0"/>
        <w:adjustRightInd w:val="0"/>
        <w:spacing w:after="0" w:line="240" w:lineRule="auto"/>
        <w:ind w:left="2880" w:firstLine="720"/>
        <w:rPr>
          <w:rFonts w:ascii="Times New Roman" w:eastAsia="Times New Roman" w:hAnsi="Times New Roman" w:cs="Times New Roman"/>
          <w:b/>
          <w:sz w:val="28"/>
          <w:szCs w:val="28"/>
          <w:lang w:eastAsia="ru-RU"/>
        </w:rPr>
      </w:pPr>
    </w:p>
    <w:p w14:paraId="7BF0A6B6" w14:textId="5CA9DBE1" w:rsidR="00F5281F" w:rsidRDefault="00F5281F" w:rsidP="00F5281F">
      <w:pPr>
        <w:widowControl w:val="0"/>
        <w:shd w:val="clear" w:color="auto" w:fill="FFFFFF"/>
        <w:autoSpaceDE w:val="0"/>
        <w:autoSpaceDN w:val="0"/>
        <w:adjustRightInd w:val="0"/>
        <w:spacing w:after="0" w:line="240" w:lineRule="auto"/>
        <w:ind w:left="4320" w:firstLine="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47258" w:rsidRPr="006901B1">
        <w:rPr>
          <w:rFonts w:ascii="Times New Roman" w:eastAsia="Times New Roman" w:hAnsi="Times New Roman" w:cs="Times New Roman"/>
          <w:sz w:val="28"/>
          <w:szCs w:val="28"/>
          <w:lang w:eastAsia="ru-RU"/>
        </w:rPr>
        <w:t>Допустить к защите</w:t>
      </w:r>
      <w:bookmarkEnd w:id="16"/>
      <w:bookmarkEnd w:id="17"/>
      <w:bookmarkEnd w:id="18"/>
      <w:bookmarkEnd w:id="19"/>
      <w:bookmarkEnd w:id="20"/>
      <w:bookmarkEnd w:id="21"/>
      <w:bookmarkEnd w:id="22"/>
      <w:bookmarkEnd w:id="23"/>
      <w:r w:rsidR="00947258" w:rsidRPr="006901B1">
        <w:rPr>
          <w:rFonts w:ascii="Times New Roman" w:eastAsia="Times New Roman" w:hAnsi="Times New Roman" w:cs="Times New Roman"/>
          <w:sz w:val="28"/>
          <w:szCs w:val="28"/>
          <w:lang w:eastAsia="ru-RU"/>
        </w:rPr>
        <w:t xml:space="preserve"> </w:t>
      </w:r>
      <w:bookmarkStart w:id="24" w:name="_Toc102494397"/>
      <w:bookmarkStart w:id="25" w:name="_Toc114512370"/>
      <w:bookmarkStart w:id="26" w:name="_Toc114512516"/>
      <w:bookmarkStart w:id="27" w:name="_Toc114512687"/>
      <w:bookmarkStart w:id="28" w:name="_Toc121413908"/>
      <w:bookmarkStart w:id="29" w:name="_Toc121413988"/>
      <w:bookmarkStart w:id="30" w:name="_Toc121414059"/>
      <w:bookmarkStart w:id="31" w:name="_Toc124333952"/>
    </w:p>
    <w:p w14:paraId="0D1108B7" w14:textId="77777777" w:rsidR="00F5281F" w:rsidRDefault="00947258" w:rsidP="00F5281F">
      <w:pPr>
        <w:widowControl w:val="0"/>
        <w:shd w:val="clear" w:color="auto" w:fill="FFFFFF"/>
        <w:autoSpaceDE w:val="0"/>
        <w:autoSpaceDN w:val="0"/>
        <w:adjustRightInd w:val="0"/>
        <w:spacing w:after="0" w:line="240" w:lineRule="auto"/>
        <w:ind w:left="2880" w:firstLine="720"/>
        <w:jc w:val="center"/>
        <w:rPr>
          <w:rFonts w:ascii="Times New Roman" w:eastAsia="Times New Roman" w:hAnsi="Times New Roman" w:cs="Times New Roman"/>
          <w:b/>
          <w:sz w:val="28"/>
          <w:szCs w:val="28"/>
          <w:lang w:eastAsia="ru-RU"/>
        </w:rPr>
      </w:pPr>
      <w:r w:rsidRPr="006901B1">
        <w:rPr>
          <w:rFonts w:ascii="Times New Roman" w:eastAsia="Times New Roman" w:hAnsi="Times New Roman" w:cs="Times New Roman"/>
          <w:sz w:val="28"/>
          <w:szCs w:val="28"/>
          <w:lang w:eastAsia="ru-RU"/>
        </w:rPr>
        <w:t>Заведующий кафедрой</w:t>
      </w:r>
      <w:bookmarkStart w:id="32" w:name="_Toc102494398"/>
      <w:bookmarkStart w:id="33" w:name="_Toc114512371"/>
      <w:bookmarkStart w:id="34" w:name="_Toc114512517"/>
      <w:bookmarkStart w:id="35" w:name="_Toc114512688"/>
      <w:bookmarkStart w:id="36" w:name="_Toc121413909"/>
      <w:bookmarkStart w:id="37" w:name="_Toc121413989"/>
      <w:bookmarkStart w:id="38" w:name="_Toc121414060"/>
      <w:bookmarkStart w:id="39" w:name="_Toc124333953"/>
      <w:bookmarkEnd w:id="24"/>
      <w:bookmarkEnd w:id="25"/>
      <w:bookmarkEnd w:id="26"/>
      <w:bookmarkEnd w:id="27"/>
      <w:bookmarkEnd w:id="28"/>
      <w:bookmarkEnd w:id="29"/>
      <w:bookmarkEnd w:id="30"/>
      <w:bookmarkEnd w:id="31"/>
    </w:p>
    <w:p w14:paraId="78F3DE47" w14:textId="77777777" w:rsidR="00F5281F" w:rsidRDefault="00F5281F" w:rsidP="00F5281F">
      <w:pPr>
        <w:widowControl w:val="0"/>
        <w:shd w:val="clear" w:color="auto" w:fill="FFFFFF"/>
        <w:autoSpaceDE w:val="0"/>
        <w:autoSpaceDN w:val="0"/>
        <w:adjustRightInd w:val="0"/>
        <w:spacing w:after="0" w:line="240" w:lineRule="auto"/>
        <w:ind w:left="4320" w:firstLine="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47258" w:rsidRPr="006901B1">
        <w:rPr>
          <w:rFonts w:ascii="Times New Roman" w:eastAsia="Times New Roman" w:hAnsi="Times New Roman" w:cs="Times New Roman"/>
          <w:sz w:val="28"/>
          <w:szCs w:val="28"/>
          <w:lang w:eastAsia="ru-RU"/>
        </w:rPr>
        <w:t>д-р экон. наук, проф.</w:t>
      </w:r>
      <w:bookmarkStart w:id="40" w:name="_Toc102494399"/>
      <w:bookmarkStart w:id="41" w:name="_Toc114512372"/>
      <w:bookmarkStart w:id="42" w:name="_Toc114512518"/>
      <w:bookmarkStart w:id="43" w:name="_Toc114512689"/>
      <w:bookmarkStart w:id="44" w:name="_Toc121413910"/>
      <w:bookmarkStart w:id="45" w:name="_Toc121413990"/>
      <w:bookmarkStart w:id="46" w:name="_Toc121414061"/>
      <w:bookmarkStart w:id="47" w:name="_Toc124333954"/>
      <w:bookmarkEnd w:id="32"/>
      <w:bookmarkEnd w:id="33"/>
      <w:bookmarkEnd w:id="34"/>
      <w:bookmarkEnd w:id="35"/>
      <w:bookmarkEnd w:id="36"/>
      <w:bookmarkEnd w:id="37"/>
      <w:bookmarkEnd w:id="38"/>
      <w:bookmarkEnd w:id="39"/>
    </w:p>
    <w:p w14:paraId="1CD2F2E5" w14:textId="77777777" w:rsidR="00F5281F" w:rsidRDefault="00947258" w:rsidP="00F5281F">
      <w:pPr>
        <w:widowControl w:val="0"/>
        <w:shd w:val="clear" w:color="auto" w:fill="FFFFFF"/>
        <w:autoSpaceDE w:val="0"/>
        <w:autoSpaceDN w:val="0"/>
        <w:adjustRightInd w:val="0"/>
        <w:spacing w:after="0" w:line="240" w:lineRule="auto"/>
        <w:ind w:left="4320" w:firstLine="720"/>
        <w:rPr>
          <w:rFonts w:ascii="Times New Roman" w:eastAsia="Times New Roman" w:hAnsi="Times New Roman" w:cs="Times New Roman"/>
          <w:b/>
          <w:sz w:val="28"/>
          <w:szCs w:val="28"/>
          <w:lang w:eastAsia="ru-RU"/>
        </w:rPr>
      </w:pPr>
      <w:r w:rsidRPr="006901B1">
        <w:rPr>
          <w:rFonts w:ascii="Times New Roman" w:eastAsia="Times New Roman" w:hAnsi="Times New Roman" w:cs="Times New Roman"/>
          <w:sz w:val="28"/>
          <w:szCs w:val="28"/>
          <w:lang w:eastAsia="ru-RU"/>
        </w:rPr>
        <w:t xml:space="preserve">___________ </w:t>
      </w:r>
      <w:r w:rsidR="005A1789" w:rsidRPr="006901B1">
        <w:rPr>
          <w:rFonts w:ascii="Times New Roman" w:eastAsia="Times New Roman" w:hAnsi="Times New Roman" w:cs="Times New Roman"/>
          <w:sz w:val="28"/>
          <w:szCs w:val="28"/>
          <w:lang w:eastAsia="ru-RU"/>
        </w:rPr>
        <w:t>И. В.</w:t>
      </w:r>
      <w:r w:rsidRPr="006901B1">
        <w:rPr>
          <w:rFonts w:ascii="Times New Roman" w:eastAsia="Times New Roman" w:hAnsi="Times New Roman" w:cs="Times New Roman"/>
          <w:sz w:val="28"/>
          <w:szCs w:val="28"/>
          <w:lang w:eastAsia="ru-RU"/>
        </w:rPr>
        <w:t xml:space="preserve"> Шевченко</w:t>
      </w:r>
      <w:bookmarkEnd w:id="40"/>
      <w:bookmarkEnd w:id="41"/>
      <w:bookmarkEnd w:id="42"/>
      <w:bookmarkEnd w:id="43"/>
      <w:bookmarkEnd w:id="44"/>
      <w:bookmarkEnd w:id="45"/>
      <w:bookmarkEnd w:id="46"/>
      <w:bookmarkEnd w:id="47"/>
      <w:r w:rsidRPr="006901B1">
        <w:rPr>
          <w:rFonts w:ascii="Times New Roman" w:eastAsia="Times New Roman" w:hAnsi="Times New Roman" w:cs="Times New Roman"/>
          <w:sz w:val="28"/>
          <w:szCs w:val="28"/>
          <w:lang w:eastAsia="ru-RU"/>
        </w:rPr>
        <w:t xml:space="preserve"> </w:t>
      </w:r>
    </w:p>
    <w:p w14:paraId="62EC3539" w14:textId="3CD81248" w:rsidR="00947258" w:rsidRDefault="00947258" w:rsidP="00F5281F">
      <w:pPr>
        <w:widowControl w:val="0"/>
        <w:shd w:val="clear" w:color="auto" w:fill="FFFFFF"/>
        <w:autoSpaceDE w:val="0"/>
        <w:autoSpaceDN w:val="0"/>
        <w:adjustRightInd w:val="0"/>
        <w:spacing w:after="0" w:line="240" w:lineRule="auto"/>
        <w:ind w:left="5040" w:firstLine="492"/>
        <w:rPr>
          <w:rFonts w:ascii="Times New Roman" w:eastAsia="Times New Roman" w:hAnsi="Times New Roman" w:cs="Times New Roman"/>
          <w:b/>
          <w:sz w:val="28"/>
          <w:szCs w:val="28"/>
          <w:lang w:eastAsia="ru-RU"/>
        </w:rPr>
      </w:pPr>
      <w:bookmarkStart w:id="48" w:name="_Toc102494400"/>
      <w:bookmarkStart w:id="49" w:name="_Toc114512373"/>
      <w:bookmarkStart w:id="50" w:name="_Toc114512519"/>
      <w:bookmarkStart w:id="51" w:name="_Toc114512690"/>
      <w:bookmarkStart w:id="52" w:name="_Toc121413911"/>
      <w:bookmarkStart w:id="53" w:name="_Toc121413991"/>
      <w:bookmarkStart w:id="54" w:name="_Toc121414062"/>
      <w:bookmarkStart w:id="55" w:name="_Toc124333955"/>
      <w:r w:rsidRPr="006901B1">
        <w:rPr>
          <w:rFonts w:ascii="Times New Roman" w:eastAsia="Times New Roman" w:hAnsi="Times New Roman" w:cs="Times New Roman"/>
          <w:sz w:val="28"/>
          <w:szCs w:val="28"/>
          <w:lang w:eastAsia="ru-RU"/>
        </w:rPr>
        <w:t>(</w:t>
      </w:r>
      <w:proofErr w:type="gramStart"/>
      <w:r w:rsidRPr="006901B1">
        <w:rPr>
          <w:rFonts w:ascii="Times New Roman" w:eastAsia="Times New Roman" w:hAnsi="Times New Roman" w:cs="Times New Roman"/>
          <w:sz w:val="28"/>
          <w:szCs w:val="28"/>
          <w:lang w:eastAsia="ru-RU"/>
        </w:rPr>
        <w:t>Подпись)</w:t>
      </w:r>
      <w:bookmarkEnd w:id="48"/>
      <w:bookmarkEnd w:id="49"/>
      <w:bookmarkEnd w:id="50"/>
      <w:bookmarkEnd w:id="51"/>
      <w:bookmarkEnd w:id="52"/>
      <w:bookmarkEnd w:id="53"/>
      <w:bookmarkEnd w:id="54"/>
      <w:bookmarkEnd w:id="55"/>
      <w:r w:rsidRPr="006901B1">
        <w:rPr>
          <w:rFonts w:ascii="Times New Roman" w:eastAsia="Times New Roman" w:hAnsi="Times New Roman" w:cs="Times New Roman"/>
          <w:sz w:val="28"/>
          <w:szCs w:val="28"/>
          <w:lang w:eastAsia="ru-RU"/>
        </w:rPr>
        <w:t xml:space="preserve">   </w:t>
      </w:r>
      <w:proofErr w:type="gramEnd"/>
      <w:r w:rsidRPr="006901B1">
        <w:rPr>
          <w:rFonts w:ascii="Times New Roman" w:eastAsia="Times New Roman" w:hAnsi="Times New Roman" w:cs="Times New Roman"/>
          <w:sz w:val="28"/>
          <w:szCs w:val="28"/>
          <w:lang w:eastAsia="ru-RU"/>
        </w:rPr>
        <w:t xml:space="preserve">    </w:t>
      </w:r>
      <w:bookmarkStart w:id="56" w:name="_Toc102494401"/>
      <w:bookmarkStart w:id="57" w:name="_Toc114512374"/>
      <w:bookmarkStart w:id="58" w:name="_Toc114512520"/>
      <w:bookmarkStart w:id="59" w:name="_Toc114512691"/>
      <w:bookmarkStart w:id="60" w:name="_Toc121413912"/>
      <w:bookmarkStart w:id="61" w:name="_Toc121413992"/>
      <w:bookmarkStart w:id="62" w:name="_Toc121414063"/>
      <w:bookmarkStart w:id="63" w:name="_Toc124333956"/>
      <w:r w:rsidR="00F5281F">
        <w:rPr>
          <w:rFonts w:ascii="Times New Roman" w:eastAsia="Times New Roman" w:hAnsi="Times New Roman" w:cs="Times New Roman"/>
          <w:sz w:val="28"/>
          <w:szCs w:val="28"/>
          <w:lang w:eastAsia="ru-RU"/>
        </w:rPr>
        <w:t xml:space="preserve">  </w:t>
      </w:r>
      <w:r w:rsidRPr="006901B1">
        <w:rPr>
          <w:rFonts w:ascii="Times New Roman" w:eastAsia="Times New Roman" w:hAnsi="Times New Roman" w:cs="Times New Roman"/>
          <w:sz w:val="28"/>
          <w:szCs w:val="28"/>
          <w:lang w:eastAsia="ru-RU"/>
        </w:rPr>
        <w:t>__________________202</w:t>
      </w:r>
      <w:r w:rsidR="00361717" w:rsidRPr="00465E07">
        <w:rPr>
          <w:rFonts w:ascii="Times New Roman" w:eastAsia="Times New Roman" w:hAnsi="Times New Roman" w:cs="Times New Roman"/>
          <w:sz w:val="28"/>
          <w:szCs w:val="28"/>
          <w:lang w:eastAsia="ru-RU"/>
        </w:rPr>
        <w:t>3</w:t>
      </w:r>
      <w:r w:rsidRPr="006901B1">
        <w:rPr>
          <w:rFonts w:ascii="Times New Roman" w:eastAsia="Times New Roman" w:hAnsi="Times New Roman" w:cs="Times New Roman"/>
          <w:sz w:val="28"/>
          <w:szCs w:val="28"/>
          <w:lang w:eastAsia="ru-RU"/>
        </w:rPr>
        <w:t xml:space="preserve"> г.</w:t>
      </w:r>
      <w:bookmarkEnd w:id="56"/>
      <w:bookmarkEnd w:id="57"/>
      <w:bookmarkEnd w:id="58"/>
      <w:bookmarkEnd w:id="59"/>
      <w:bookmarkEnd w:id="60"/>
      <w:bookmarkEnd w:id="61"/>
      <w:bookmarkEnd w:id="62"/>
      <w:bookmarkEnd w:id="63"/>
    </w:p>
    <w:p w14:paraId="187A89B6" w14:textId="77777777" w:rsidR="00F5281F" w:rsidRPr="00F5281F" w:rsidRDefault="00F5281F" w:rsidP="00F5281F">
      <w:pPr>
        <w:widowControl w:val="0"/>
        <w:shd w:val="clear" w:color="auto" w:fill="FFFFFF"/>
        <w:autoSpaceDE w:val="0"/>
        <w:autoSpaceDN w:val="0"/>
        <w:adjustRightInd w:val="0"/>
        <w:spacing w:after="0" w:line="240" w:lineRule="auto"/>
        <w:ind w:left="5040" w:firstLine="492"/>
        <w:rPr>
          <w:rFonts w:ascii="Times New Roman" w:eastAsia="Times New Roman" w:hAnsi="Times New Roman" w:cs="Times New Roman"/>
          <w:b/>
          <w:sz w:val="28"/>
          <w:szCs w:val="28"/>
          <w:lang w:eastAsia="ru-RU"/>
        </w:rPr>
      </w:pPr>
    </w:p>
    <w:p w14:paraId="1AC2B5F5" w14:textId="77777777" w:rsidR="00947258" w:rsidRPr="00947258" w:rsidRDefault="00947258" w:rsidP="00947258">
      <w:pPr>
        <w:widowControl w:val="0"/>
        <w:tabs>
          <w:tab w:val="center" w:pos="4677"/>
          <w:tab w:val="right" w:pos="9355"/>
        </w:tabs>
        <w:spacing w:after="0" w:line="240" w:lineRule="auto"/>
        <w:jc w:val="center"/>
        <w:rPr>
          <w:rFonts w:ascii="Times New Roman" w:eastAsia="Times New Roman" w:hAnsi="Times New Roman" w:cs="Times New Roman"/>
          <w:b/>
          <w:color w:val="000000"/>
          <w:sz w:val="28"/>
          <w:szCs w:val="28"/>
          <w:lang w:eastAsia="ru-RU"/>
        </w:rPr>
      </w:pPr>
    </w:p>
    <w:p w14:paraId="3ACB4136" w14:textId="77777777" w:rsidR="00947258" w:rsidRPr="00947258" w:rsidRDefault="00947258" w:rsidP="00947258">
      <w:pPr>
        <w:widowControl w:val="0"/>
        <w:tabs>
          <w:tab w:val="center" w:pos="4677"/>
          <w:tab w:val="right" w:pos="9355"/>
        </w:tabs>
        <w:spacing w:after="0" w:line="240" w:lineRule="auto"/>
        <w:jc w:val="center"/>
        <w:rPr>
          <w:rFonts w:ascii="Times New Roman" w:eastAsia="Times New Roman" w:hAnsi="Times New Roman" w:cs="Times New Roman"/>
          <w:b/>
          <w:color w:val="000000"/>
          <w:sz w:val="28"/>
          <w:szCs w:val="28"/>
          <w:lang w:eastAsia="ru-RU"/>
        </w:rPr>
      </w:pPr>
      <w:r w:rsidRPr="00947258">
        <w:rPr>
          <w:rFonts w:ascii="Times New Roman" w:eastAsia="Times New Roman" w:hAnsi="Times New Roman" w:cs="Times New Roman"/>
          <w:b/>
          <w:color w:val="000000"/>
          <w:sz w:val="28"/>
          <w:szCs w:val="28"/>
          <w:lang w:eastAsia="ru-RU"/>
        </w:rPr>
        <w:t>ВЫПУСКНАЯ КВАЛИФИКАЦИОННАЯ РАБОТА</w:t>
      </w:r>
    </w:p>
    <w:p w14:paraId="229179DA" w14:textId="77777777" w:rsidR="00947258" w:rsidRPr="00947258" w:rsidRDefault="00947258" w:rsidP="00947258">
      <w:pPr>
        <w:widowControl w:val="0"/>
        <w:overflowPunct w:val="0"/>
        <w:adjustRightInd w:val="0"/>
        <w:spacing w:after="0" w:line="240" w:lineRule="auto"/>
        <w:jc w:val="center"/>
        <w:textAlignment w:val="baseline"/>
        <w:rPr>
          <w:rFonts w:ascii="Times New Roman" w:eastAsia="Times New Roman" w:hAnsi="Times New Roman" w:cs="Times New Roman"/>
          <w:b/>
          <w:caps/>
          <w:color w:val="000000"/>
          <w:sz w:val="28"/>
          <w:szCs w:val="28"/>
          <w:lang w:eastAsia="ru-RU"/>
        </w:rPr>
      </w:pPr>
      <w:r w:rsidRPr="00947258">
        <w:rPr>
          <w:rFonts w:ascii="Times New Roman" w:eastAsia="Times New Roman" w:hAnsi="Times New Roman" w:cs="Times New Roman"/>
          <w:b/>
          <w:caps/>
          <w:color w:val="000000"/>
          <w:sz w:val="28"/>
          <w:szCs w:val="28"/>
          <w:lang w:eastAsia="ru-RU"/>
        </w:rPr>
        <w:t>(БАКАЛАВРСКАЯ РАБОТА)</w:t>
      </w:r>
    </w:p>
    <w:p w14:paraId="41FC73BE" w14:textId="77777777" w:rsidR="00947258" w:rsidRPr="00947258" w:rsidRDefault="00947258" w:rsidP="00947258">
      <w:pPr>
        <w:widowControl w:val="0"/>
        <w:overflowPunct w:val="0"/>
        <w:adjustRightInd w:val="0"/>
        <w:spacing w:after="0" w:line="240" w:lineRule="auto"/>
        <w:jc w:val="center"/>
        <w:textAlignment w:val="baseline"/>
        <w:rPr>
          <w:rFonts w:ascii="Times New Roman" w:eastAsia="Times New Roman" w:hAnsi="Times New Roman" w:cs="Times New Roman"/>
          <w:b/>
          <w:caps/>
          <w:color w:val="000000"/>
          <w:sz w:val="28"/>
          <w:szCs w:val="28"/>
          <w:lang w:eastAsia="ru-RU"/>
        </w:rPr>
      </w:pPr>
    </w:p>
    <w:p w14:paraId="0B816D2B" w14:textId="3279C434" w:rsidR="00F5281F" w:rsidRDefault="004323AD" w:rsidP="00F5281F">
      <w:pPr>
        <w:widowControl w:val="0"/>
        <w:spacing w:after="0" w:line="240" w:lineRule="auto"/>
        <w:jc w:val="center"/>
        <w:rPr>
          <w:rFonts w:ascii="Times New Roman" w:eastAsia="Times New Roman" w:hAnsi="Times New Roman" w:cs="Times New Roman"/>
          <w:b/>
          <w:sz w:val="28"/>
          <w:szCs w:val="28"/>
          <w:lang w:eastAsia="ru-RU"/>
        </w:rPr>
      </w:pPr>
      <w:bookmarkStart w:id="64" w:name="_Toc102494402"/>
      <w:bookmarkStart w:id="65" w:name="_Toc114512375"/>
      <w:bookmarkStart w:id="66" w:name="_Toc114512521"/>
      <w:bookmarkStart w:id="67" w:name="_Toc114512692"/>
      <w:bookmarkStart w:id="68" w:name="_Toc121413913"/>
      <w:bookmarkStart w:id="69" w:name="_Toc121413993"/>
      <w:bookmarkStart w:id="70" w:name="_Toc121414064"/>
      <w:bookmarkStart w:id="71" w:name="_Toc124333957"/>
      <w:r>
        <w:rPr>
          <w:rFonts w:ascii="Times New Roman" w:eastAsia="Times New Roman" w:hAnsi="Times New Roman" w:cs="Times New Roman"/>
          <w:b/>
          <w:sz w:val="28"/>
          <w:szCs w:val="28"/>
          <w:lang w:eastAsia="ru-RU"/>
        </w:rPr>
        <w:t>РАЗВИТИЕ ИННОВАЦИОННЫХ БАНКОВСКИХ ИНСТРУМЕНТОВ: МИРОВОЙ ОПЫТ И РОССИЙСКАЯ ПРАКТИКА</w:t>
      </w:r>
    </w:p>
    <w:p w14:paraId="453B3083" w14:textId="77777777" w:rsidR="004323AD" w:rsidRDefault="004323AD" w:rsidP="004323AD">
      <w:pPr>
        <w:widowControl w:val="0"/>
        <w:spacing w:after="0" w:line="240" w:lineRule="auto"/>
        <w:rPr>
          <w:rFonts w:ascii="Times New Roman" w:eastAsia="Times New Roman" w:hAnsi="Times New Roman" w:cs="Times New Roman"/>
          <w:b/>
          <w:sz w:val="28"/>
          <w:szCs w:val="28"/>
          <w:lang w:eastAsia="ru-RU"/>
        </w:rPr>
      </w:pPr>
    </w:p>
    <w:p w14:paraId="0AC0E178" w14:textId="656208F5" w:rsidR="004323AD" w:rsidRDefault="004323AD" w:rsidP="004323AD">
      <w:pPr>
        <w:widowControl w:val="0"/>
        <w:spacing w:after="0" w:line="240" w:lineRule="auto"/>
        <w:rPr>
          <w:rFonts w:ascii="Times New Roman" w:eastAsia="Times New Roman" w:hAnsi="Times New Roman" w:cs="Times New Roman"/>
          <w:b/>
          <w:sz w:val="28"/>
          <w:szCs w:val="28"/>
          <w:lang w:eastAsia="ru-RU"/>
        </w:rPr>
      </w:pPr>
    </w:p>
    <w:p w14:paraId="7CFE9D08" w14:textId="77777777" w:rsidR="00C7276C" w:rsidRDefault="00C7276C" w:rsidP="004323AD">
      <w:pPr>
        <w:widowControl w:val="0"/>
        <w:spacing w:after="0" w:line="240" w:lineRule="auto"/>
        <w:rPr>
          <w:rFonts w:ascii="Times New Roman" w:eastAsia="Times New Roman" w:hAnsi="Times New Roman" w:cs="Times New Roman"/>
          <w:b/>
          <w:sz w:val="28"/>
          <w:szCs w:val="28"/>
          <w:lang w:eastAsia="ru-RU"/>
        </w:rPr>
      </w:pPr>
    </w:p>
    <w:p w14:paraId="41260332" w14:textId="7A14A2A5" w:rsidR="00F5281F" w:rsidRDefault="0023234D" w:rsidP="00F5281F">
      <w:pPr>
        <w:widowControl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color w:val="000000"/>
          <w:sz w:val="28"/>
          <w:szCs w:val="28"/>
          <w:lang w:eastAsia="ru-RU"/>
        </w:rPr>
        <w:t>Работу выполнил</w:t>
      </w:r>
      <w:r w:rsidR="00947258" w:rsidRPr="00947258">
        <w:rPr>
          <w:rFonts w:ascii="Times New Roman" w:eastAsia="Times New Roman" w:hAnsi="Times New Roman" w:cs="Times New Roman"/>
          <w:color w:val="000000"/>
          <w:sz w:val="28"/>
          <w:szCs w:val="28"/>
          <w:lang w:eastAsia="ru-RU"/>
        </w:rPr>
        <w:t xml:space="preserve"> _________________________________</w:t>
      </w:r>
      <w:r w:rsidR="004F6052">
        <w:rPr>
          <w:rFonts w:ascii="Times New Roman" w:eastAsia="Times New Roman" w:hAnsi="Times New Roman" w:cs="Times New Roman"/>
          <w:color w:val="000000"/>
          <w:sz w:val="28"/>
          <w:szCs w:val="28"/>
          <w:lang w:eastAsia="ru-RU"/>
        </w:rPr>
        <w:t>_______</w:t>
      </w:r>
      <w:r w:rsidR="004D58C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w:t>
      </w:r>
      <w:r w:rsidR="00947258" w:rsidRPr="00947258">
        <w:rPr>
          <w:rFonts w:ascii="Times New Roman" w:eastAsia="Times New Roman" w:hAnsi="Times New Roman" w:cs="Times New Roman"/>
          <w:color w:val="000000"/>
          <w:sz w:val="28"/>
          <w:szCs w:val="28"/>
          <w:lang w:eastAsia="ru-RU"/>
        </w:rPr>
        <w:t>.</w:t>
      </w:r>
      <w:r w:rsidR="00947258">
        <w:rPr>
          <w:rFonts w:ascii="Times New Roman" w:eastAsia="Times New Roman" w:hAnsi="Times New Roman" w:cs="Times New Roman"/>
          <w:color w:val="000000"/>
          <w:sz w:val="28"/>
          <w:szCs w:val="28"/>
          <w:lang w:eastAsia="ru-RU"/>
        </w:rPr>
        <w:t xml:space="preserve"> Д.</w:t>
      </w:r>
      <w:r w:rsidR="00947258" w:rsidRPr="00947258">
        <w:rPr>
          <w:rFonts w:ascii="Times New Roman" w:eastAsia="Times New Roman" w:hAnsi="Times New Roman" w:cs="Times New Roman"/>
          <w:color w:val="000000"/>
          <w:sz w:val="28"/>
          <w:szCs w:val="28"/>
          <w:lang w:eastAsia="ru-RU"/>
        </w:rPr>
        <w:t xml:space="preserve"> </w:t>
      </w:r>
      <w:bookmarkEnd w:id="64"/>
      <w:bookmarkEnd w:id="65"/>
      <w:bookmarkEnd w:id="66"/>
      <w:bookmarkEnd w:id="67"/>
      <w:r>
        <w:rPr>
          <w:rFonts w:ascii="Times New Roman" w:eastAsia="Times New Roman" w:hAnsi="Times New Roman" w:cs="Times New Roman"/>
          <w:color w:val="000000"/>
          <w:sz w:val="28"/>
          <w:szCs w:val="28"/>
          <w:lang w:eastAsia="ru-RU"/>
        </w:rPr>
        <w:t>Хлонь</w:t>
      </w:r>
      <w:bookmarkEnd w:id="68"/>
      <w:bookmarkEnd w:id="69"/>
      <w:bookmarkEnd w:id="70"/>
      <w:bookmarkEnd w:id="71"/>
    </w:p>
    <w:p w14:paraId="70803626" w14:textId="345522D5" w:rsidR="00947258" w:rsidRPr="00F5281F" w:rsidRDefault="00947258" w:rsidP="00F5281F">
      <w:pPr>
        <w:widowControl w:val="0"/>
        <w:spacing w:after="0" w:line="240" w:lineRule="auto"/>
        <w:ind w:left="2880" w:firstLine="720"/>
        <w:rPr>
          <w:rFonts w:ascii="Times New Roman" w:eastAsia="Times New Roman" w:hAnsi="Times New Roman" w:cs="Times New Roman"/>
          <w:b/>
          <w:sz w:val="28"/>
          <w:szCs w:val="28"/>
          <w:lang w:eastAsia="ru-RU"/>
        </w:rPr>
      </w:pPr>
      <w:r w:rsidRPr="00947258">
        <w:rPr>
          <w:rFonts w:ascii="Times New Roman" w:eastAsia="Times New Roman" w:hAnsi="Times New Roman" w:cs="Times New Roman"/>
          <w:color w:val="000000"/>
          <w:sz w:val="28"/>
          <w:szCs w:val="28"/>
          <w:lang w:eastAsia="ru-RU"/>
        </w:rPr>
        <w:t xml:space="preserve">      </w:t>
      </w:r>
      <w:bookmarkStart w:id="72" w:name="_Toc102494403"/>
      <w:bookmarkStart w:id="73" w:name="_Toc114512376"/>
      <w:bookmarkStart w:id="74" w:name="_Toc114512522"/>
      <w:bookmarkStart w:id="75" w:name="_Toc114512693"/>
      <w:bookmarkStart w:id="76" w:name="_Toc121413914"/>
      <w:bookmarkStart w:id="77" w:name="_Toc121413994"/>
      <w:bookmarkStart w:id="78" w:name="_Toc121414065"/>
      <w:bookmarkStart w:id="79" w:name="_Toc124333958"/>
      <w:r w:rsidRPr="00947258">
        <w:rPr>
          <w:rFonts w:ascii="Times New Roman" w:eastAsia="Times New Roman" w:hAnsi="Times New Roman" w:cs="Times New Roman"/>
          <w:color w:val="000000"/>
          <w:sz w:val="24"/>
          <w:szCs w:val="24"/>
          <w:lang w:eastAsia="ru-RU"/>
        </w:rPr>
        <w:t>(Подпись)</w:t>
      </w:r>
      <w:bookmarkEnd w:id="72"/>
      <w:bookmarkEnd w:id="73"/>
      <w:bookmarkEnd w:id="74"/>
      <w:bookmarkEnd w:id="75"/>
      <w:bookmarkEnd w:id="76"/>
      <w:bookmarkEnd w:id="77"/>
      <w:bookmarkEnd w:id="78"/>
      <w:bookmarkEnd w:id="79"/>
      <w:r w:rsidRPr="00947258">
        <w:rPr>
          <w:rFonts w:ascii="Times New Roman" w:eastAsia="Times New Roman" w:hAnsi="Times New Roman" w:cs="Times New Roman"/>
          <w:color w:val="000000"/>
          <w:sz w:val="24"/>
          <w:szCs w:val="24"/>
          <w:lang w:eastAsia="ru-RU"/>
        </w:rPr>
        <w:t xml:space="preserve">                 </w:t>
      </w:r>
    </w:p>
    <w:p w14:paraId="4F12CDA6" w14:textId="77777777" w:rsidR="00F5281F" w:rsidRDefault="00947258" w:rsidP="00F5281F">
      <w:pPr>
        <w:widowControl w:val="0"/>
        <w:tabs>
          <w:tab w:val="left" w:pos="1125"/>
          <w:tab w:val="center" w:pos="4819"/>
        </w:tabs>
        <w:spacing w:after="0" w:line="240" w:lineRule="auto"/>
        <w:jc w:val="both"/>
        <w:rPr>
          <w:rFonts w:ascii="Times New Roman" w:eastAsia="Times New Roman" w:hAnsi="Times New Roman" w:cs="Times New Roman"/>
          <w:color w:val="000000"/>
          <w:sz w:val="28"/>
          <w:szCs w:val="28"/>
          <w:lang w:eastAsia="ru-RU"/>
        </w:rPr>
      </w:pPr>
      <w:r w:rsidRPr="00947258">
        <w:rPr>
          <w:rFonts w:ascii="Times New Roman" w:eastAsia="Times New Roman" w:hAnsi="Times New Roman" w:cs="Times New Roman"/>
          <w:noProof/>
          <w:sz w:val="20"/>
          <w:szCs w:val="20"/>
          <w:lang w:eastAsia="ru-RU"/>
        </w:rPr>
        <mc:AlternateContent>
          <mc:Choice Requires="wps">
            <w:drawing>
              <wp:anchor distT="4294967294" distB="4294967294" distL="114300" distR="114300" simplePos="0" relativeHeight="251731968" behindDoc="0" locked="0" layoutInCell="1" allowOverlap="1" wp14:anchorId="7E9E58BC" wp14:editId="208F1B0E">
                <wp:simplePos x="0" y="0"/>
                <wp:positionH relativeFrom="column">
                  <wp:posOffset>1940560</wp:posOffset>
                </wp:positionH>
                <wp:positionV relativeFrom="paragraph">
                  <wp:posOffset>203834</wp:posOffset>
                </wp:positionV>
                <wp:extent cx="3923030" cy="0"/>
                <wp:effectExtent l="0" t="0" r="0" b="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230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503A676" id="_x0000_t32" coordsize="21600,21600" o:spt="32" o:oned="t" path="m,l21600,21600e" filled="f">
                <v:path arrowok="t" fillok="f" o:connecttype="none"/>
                <o:lock v:ext="edit" shapetype="t"/>
              </v:shapetype>
              <v:shape id="Straight Arrow Connector 91" o:spid="_x0000_s1026" type="#_x0000_t32" style="position:absolute;margin-left:152.8pt;margin-top:16.05pt;width:308.9pt;height:0;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">
                <o:lock v:ext="edit" shapetype="f"/>
              </v:shape>
            </w:pict>
          </mc:Fallback>
        </mc:AlternateContent>
      </w:r>
      <w:r w:rsidRPr="00947258">
        <w:rPr>
          <w:rFonts w:ascii="Times New Roman" w:eastAsia="Times New Roman" w:hAnsi="Times New Roman" w:cs="Times New Roman"/>
          <w:sz w:val="28"/>
          <w:szCs w:val="28"/>
          <w:lang w:eastAsia="ru-RU"/>
        </w:rPr>
        <w:t>Направление подготовки 38.03.01 Экономика</w:t>
      </w:r>
      <w:bookmarkStart w:id="80" w:name="_Toc102494404"/>
      <w:bookmarkStart w:id="81" w:name="_Toc114512377"/>
      <w:bookmarkStart w:id="82" w:name="_Toc114512523"/>
      <w:bookmarkStart w:id="83" w:name="_Toc114512694"/>
      <w:bookmarkStart w:id="84" w:name="_Toc121413915"/>
      <w:bookmarkStart w:id="85" w:name="_Toc121413995"/>
      <w:bookmarkStart w:id="86" w:name="_Toc121414066"/>
      <w:bookmarkStart w:id="87" w:name="_Toc124333959"/>
    </w:p>
    <w:p w14:paraId="7A70B510" w14:textId="7D30F095" w:rsidR="00947258" w:rsidRPr="00F5281F" w:rsidRDefault="00F5281F" w:rsidP="00F5281F">
      <w:pPr>
        <w:widowControl w:val="0"/>
        <w:tabs>
          <w:tab w:val="left" w:pos="1125"/>
          <w:tab w:val="center" w:pos="4819"/>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sidR="00947258" w:rsidRPr="00947258">
        <w:rPr>
          <w:rFonts w:ascii="Times New Roman" w:eastAsia="Times New Roman" w:hAnsi="Times New Roman" w:cs="Times New Roman"/>
          <w:color w:val="000000"/>
          <w:sz w:val="24"/>
          <w:szCs w:val="24"/>
          <w:lang w:eastAsia="ru-RU"/>
        </w:rPr>
        <w:t>(Код, наименование)</w:t>
      </w:r>
      <w:bookmarkEnd w:id="80"/>
      <w:bookmarkEnd w:id="81"/>
      <w:bookmarkEnd w:id="82"/>
      <w:bookmarkEnd w:id="83"/>
      <w:bookmarkEnd w:id="84"/>
      <w:bookmarkEnd w:id="85"/>
      <w:bookmarkEnd w:id="86"/>
      <w:bookmarkEnd w:id="87"/>
    </w:p>
    <w:p w14:paraId="50DF2B23" w14:textId="70148579" w:rsidR="00947258" w:rsidRPr="00947258" w:rsidRDefault="00947258" w:rsidP="00947258">
      <w:pPr>
        <w:widowControl w:val="0"/>
        <w:tabs>
          <w:tab w:val="left" w:pos="1125"/>
          <w:tab w:val="center" w:pos="4819"/>
        </w:tabs>
        <w:spacing w:after="0" w:line="240" w:lineRule="auto"/>
        <w:jc w:val="both"/>
        <w:rPr>
          <w:rFonts w:ascii="Times New Roman" w:eastAsia="Times New Roman" w:hAnsi="Times New Roman" w:cs="Times New Roman"/>
          <w:color w:val="000000"/>
          <w:sz w:val="28"/>
          <w:szCs w:val="28"/>
          <w:lang w:eastAsia="ru-RU"/>
        </w:rPr>
      </w:pPr>
      <w:r w:rsidRPr="00947258">
        <w:rPr>
          <w:rFonts w:ascii="Times New Roman" w:eastAsia="Times New Roman" w:hAnsi="Times New Roman" w:cs="Times New Roman"/>
          <w:noProof/>
          <w:sz w:val="20"/>
          <w:szCs w:val="20"/>
          <w:lang w:eastAsia="ru-RU"/>
        </w:rPr>
        <mc:AlternateContent>
          <mc:Choice Requires="wps">
            <w:drawing>
              <wp:anchor distT="4294967294" distB="4294967294" distL="114300" distR="114300" simplePos="0" relativeHeight="251732992" behindDoc="0" locked="0" layoutInCell="1" allowOverlap="1" wp14:anchorId="1BBF2EC4" wp14:editId="40B1624A">
                <wp:simplePos x="0" y="0"/>
                <wp:positionH relativeFrom="column">
                  <wp:posOffset>2135505</wp:posOffset>
                </wp:positionH>
                <wp:positionV relativeFrom="paragraph">
                  <wp:posOffset>220344</wp:posOffset>
                </wp:positionV>
                <wp:extent cx="3728085" cy="0"/>
                <wp:effectExtent l="0" t="0" r="0" b="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280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EC2934" id="Straight Arrow Connector 90" o:spid="_x0000_s1026" type="#_x0000_t32" style="position:absolute;margin-left:168.15pt;margin-top:17.35pt;width:293.55pt;height:0;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">
                <o:lock v:ext="edit" shapetype="f"/>
              </v:shape>
            </w:pict>
          </mc:Fallback>
        </mc:AlternateContent>
      </w:r>
      <w:r w:rsidRPr="00947258">
        <w:rPr>
          <w:rFonts w:ascii="Times New Roman" w:eastAsia="Times New Roman" w:hAnsi="Times New Roman" w:cs="Times New Roman"/>
          <w:color w:val="000000"/>
          <w:sz w:val="28"/>
          <w:szCs w:val="28"/>
          <w:lang w:eastAsia="ru-RU"/>
        </w:rPr>
        <w:t>Направленность (профиль) Мировая экономика</w:t>
      </w:r>
    </w:p>
    <w:p w14:paraId="1C86BA8E" w14:textId="77777777" w:rsidR="00947258" w:rsidRPr="00947258" w:rsidRDefault="00947258" w:rsidP="00947258">
      <w:pPr>
        <w:widowControl w:val="0"/>
        <w:spacing w:after="0" w:line="240" w:lineRule="auto"/>
        <w:jc w:val="both"/>
        <w:rPr>
          <w:rFonts w:ascii="Times New Roman" w:eastAsia="Times New Roman" w:hAnsi="Times New Roman" w:cs="Times New Roman"/>
          <w:sz w:val="28"/>
          <w:szCs w:val="28"/>
          <w:lang w:eastAsia="ru-RU"/>
        </w:rPr>
      </w:pPr>
      <w:r w:rsidRPr="00947258">
        <w:rPr>
          <w:rFonts w:ascii="Times New Roman" w:eastAsia="Times New Roman" w:hAnsi="Times New Roman" w:cs="Times New Roman"/>
          <w:sz w:val="28"/>
          <w:szCs w:val="28"/>
          <w:lang w:eastAsia="ru-RU"/>
        </w:rPr>
        <w:t xml:space="preserve">Научный руководитель </w:t>
      </w:r>
    </w:p>
    <w:p w14:paraId="77AF8F15" w14:textId="4FE46CEC" w:rsidR="00947258" w:rsidRPr="00947258" w:rsidRDefault="00BD2E63" w:rsidP="00947258">
      <w:pPr>
        <w:tabs>
          <w:tab w:val="left" w:pos="1125"/>
          <w:tab w:val="center" w:pos="4819"/>
        </w:tabs>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канд.</w:t>
      </w:r>
      <w:r w:rsidR="00947258" w:rsidRPr="00947258">
        <w:rPr>
          <w:rFonts w:ascii="Times New Roman" w:eastAsia="Times New Roman" w:hAnsi="Times New Roman" w:cs="Times New Roman"/>
          <w:color w:val="000000"/>
          <w:sz w:val="28"/>
          <w:szCs w:val="28"/>
          <w:lang w:eastAsia="ru-RU"/>
        </w:rPr>
        <w:t xml:space="preserve"> экон. наук, </w:t>
      </w:r>
      <w:r>
        <w:rPr>
          <w:rFonts w:ascii="Times New Roman" w:eastAsia="Times New Roman" w:hAnsi="Times New Roman" w:cs="Times New Roman"/>
          <w:color w:val="000000"/>
          <w:sz w:val="28"/>
          <w:szCs w:val="28"/>
          <w:lang w:eastAsia="ru-RU"/>
        </w:rPr>
        <w:t>доцент</w:t>
      </w:r>
      <w:r w:rsidR="00947258" w:rsidRPr="00947258">
        <w:rPr>
          <w:rFonts w:ascii="Times New Roman" w:eastAsia="Times New Roman" w:hAnsi="Times New Roman" w:cs="Times New Roman"/>
          <w:color w:val="000000"/>
          <w:sz w:val="28"/>
          <w:szCs w:val="28"/>
          <w:lang w:eastAsia="ru-RU"/>
        </w:rPr>
        <w:t>____________________________</w:t>
      </w:r>
      <w:r w:rsidR="00947258">
        <w:rPr>
          <w:rFonts w:ascii="Times New Roman" w:eastAsia="Times New Roman" w:hAnsi="Times New Roman" w:cs="Times New Roman"/>
          <w:color w:val="000000"/>
          <w:sz w:val="28"/>
          <w:szCs w:val="28"/>
          <w:lang w:eastAsia="ru-RU"/>
        </w:rPr>
        <w:t>___</w:t>
      </w:r>
      <w:r>
        <w:rPr>
          <w:rFonts w:ascii="Times New Roman" w:eastAsia="Times New Roman" w:hAnsi="Times New Roman" w:cs="Times New Roman"/>
          <w:color w:val="000000"/>
          <w:sz w:val="28"/>
          <w:szCs w:val="28"/>
          <w:lang w:eastAsia="ru-RU"/>
        </w:rPr>
        <w:t xml:space="preserve"> </w:t>
      </w:r>
      <w:r w:rsidR="00947258">
        <w:rPr>
          <w:rFonts w:ascii="Times New Roman" w:eastAsia="Times New Roman" w:hAnsi="Times New Roman" w:cs="Times New Roman"/>
          <w:color w:val="000000"/>
          <w:sz w:val="28"/>
          <w:szCs w:val="28"/>
          <w:lang w:eastAsia="ru-RU"/>
        </w:rPr>
        <w:t xml:space="preserve">М.Н. </w:t>
      </w:r>
      <w:proofErr w:type="spellStart"/>
      <w:r w:rsidR="00947258">
        <w:rPr>
          <w:rFonts w:ascii="Times New Roman" w:eastAsia="Times New Roman" w:hAnsi="Times New Roman" w:cs="Times New Roman"/>
          <w:color w:val="000000"/>
          <w:sz w:val="28"/>
          <w:szCs w:val="28"/>
          <w:lang w:eastAsia="ru-RU"/>
        </w:rPr>
        <w:t>Поддубная</w:t>
      </w:r>
      <w:proofErr w:type="spellEnd"/>
    </w:p>
    <w:p w14:paraId="25110CFF" w14:textId="77777777" w:rsidR="00947258" w:rsidRPr="00947258" w:rsidRDefault="00947258" w:rsidP="00947258">
      <w:pPr>
        <w:tabs>
          <w:tab w:val="left" w:pos="3855"/>
        </w:tabs>
        <w:spacing w:after="0" w:line="240" w:lineRule="auto"/>
        <w:jc w:val="center"/>
        <w:rPr>
          <w:rFonts w:ascii="Times New Roman" w:eastAsia="Times New Roman" w:hAnsi="Times New Roman" w:cs="Times New Roman"/>
          <w:sz w:val="24"/>
          <w:szCs w:val="24"/>
          <w:lang w:eastAsia="ru-RU"/>
        </w:rPr>
      </w:pPr>
      <w:r w:rsidRPr="00947258">
        <w:rPr>
          <w:rFonts w:ascii="Times New Roman" w:eastAsia="Times New Roman" w:hAnsi="Times New Roman" w:cs="Times New Roman"/>
          <w:sz w:val="24"/>
          <w:szCs w:val="24"/>
          <w:lang w:eastAsia="ru-RU"/>
        </w:rPr>
        <w:t>(Подпись)</w:t>
      </w:r>
    </w:p>
    <w:p w14:paraId="1A2C4990" w14:textId="77777777" w:rsidR="00947258" w:rsidRPr="00947258" w:rsidRDefault="00947258" w:rsidP="00947258">
      <w:pPr>
        <w:widowControl w:val="0"/>
        <w:spacing w:after="0" w:line="240" w:lineRule="auto"/>
        <w:jc w:val="both"/>
        <w:rPr>
          <w:rFonts w:ascii="Times New Roman" w:eastAsia="Times New Roman" w:hAnsi="Times New Roman" w:cs="Times New Roman"/>
          <w:sz w:val="28"/>
          <w:szCs w:val="28"/>
          <w:lang w:eastAsia="ru-RU"/>
        </w:rPr>
      </w:pPr>
      <w:r w:rsidRPr="00947258">
        <w:rPr>
          <w:rFonts w:ascii="Times New Roman" w:eastAsia="Times New Roman" w:hAnsi="Times New Roman" w:cs="Times New Roman"/>
          <w:sz w:val="28"/>
          <w:szCs w:val="28"/>
          <w:lang w:eastAsia="ru-RU"/>
        </w:rPr>
        <w:t>Нормоконтролер</w:t>
      </w:r>
    </w:p>
    <w:p w14:paraId="300ED242" w14:textId="32EDC544" w:rsidR="00947258" w:rsidRPr="00947258" w:rsidRDefault="00947258" w:rsidP="00947258">
      <w:pPr>
        <w:widowControl w:val="0"/>
        <w:spacing w:after="0" w:line="240" w:lineRule="auto"/>
        <w:jc w:val="both"/>
        <w:rPr>
          <w:rFonts w:ascii="Times New Roman" w:eastAsia="Times New Roman" w:hAnsi="Times New Roman" w:cs="Times New Roman"/>
          <w:sz w:val="28"/>
          <w:szCs w:val="28"/>
          <w:lang w:eastAsia="ru-RU"/>
        </w:rPr>
      </w:pPr>
      <w:r w:rsidRPr="00947258">
        <w:rPr>
          <w:rFonts w:ascii="Times New Roman" w:eastAsia="Times New Roman" w:hAnsi="Times New Roman" w:cs="Times New Roman"/>
          <w:color w:val="000000"/>
          <w:sz w:val="28"/>
          <w:szCs w:val="28"/>
          <w:lang w:eastAsia="ru-RU"/>
        </w:rPr>
        <w:t>преп</w:t>
      </w:r>
      <w:r w:rsidR="00BD2E63">
        <w:rPr>
          <w:rFonts w:ascii="Times New Roman" w:eastAsia="Times New Roman" w:hAnsi="Times New Roman" w:cs="Times New Roman"/>
          <w:color w:val="000000"/>
          <w:sz w:val="28"/>
          <w:szCs w:val="28"/>
          <w:lang w:eastAsia="ru-RU"/>
        </w:rPr>
        <w:t>. _________________</w:t>
      </w:r>
      <w:r w:rsidRPr="00947258">
        <w:rPr>
          <w:rFonts w:ascii="Times New Roman" w:eastAsia="Times New Roman" w:hAnsi="Times New Roman" w:cs="Times New Roman"/>
          <w:sz w:val="28"/>
          <w:szCs w:val="28"/>
          <w:lang w:eastAsia="ru-RU"/>
        </w:rPr>
        <w:t>_________________________________</w:t>
      </w:r>
      <w:r w:rsidR="00BD2E63">
        <w:rPr>
          <w:rFonts w:ascii="Times New Roman" w:eastAsia="Times New Roman" w:hAnsi="Times New Roman" w:cs="Times New Roman"/>
          <w:sz w:val="28"/>
          <w:szCs w:val="28"/>
          <w:lang w:eastAsia="ru-RU"/>
        </w:rPr>
        <w:t xml:space="preserve">Н.В. </w:t>
      </w:r>
      <w:proofErr w:type="spellStart"/>
      <w:r w:rsidR="00BD2E63">
        <w:rPr>
          <w:rFonts w:ascii="Times New Roman" w:eastAsia="Times New Roman" w:hAnsi="Times New Roman" w:cs="Times New Roman"/>
          <w:sz w:val="28"/>
          <w:szCs w:val="28"/>
          <w:lang w:eastAsia="ru-RU"/>
        </w:rPr>
        <w:t>Хубутия</w:t>
      </w:r>
      <w:proofErr w:type="spellEnd"/>
    </w:p>
    <w:p w14:paraId="43A5099D" w14:textId="77777777" w:rsidR="00947258" w:rsidRPr="00947258" w:rsidRDefault="00947258" w:rsidP="00947258">
      <w:pPr>
        <w:widowControl w:val="0"/>
        <w:spacing w:after="0" w:line="240" w:lineRule="auto"/>
        <w:jc w:val="center"/>
        <w:rPr>
          <w:rFonts w:ascii="Times New Roman" w:eastAsia="Times New Roman" w:hAnsi="Times New Roman" w:cs="Times New Roman"/>
          <w:sz w:val="24"/>
          <w:szCs w:val="24"/>
          <w:lang w:eastAsia="ru-RU"/>
        </w:rPr>
      </w:pPr>
      <w:r w:rsidRPr="00947258">
        <w:rPr>
          <w:rFonts w:ascii="Times New Roman" w:eastAsia="Times New Roman" w:hAnsi="Times New Roman" w:cs="Times New Roman"/>
          <w:sz w:val="24"/>
          <w:szCs w:val="24"/>
          <w:lang w:eastAsia="ru-RU"/>
        </w:rPr>
        <w:t xml:space="preserve"> (Подпись)</w:t>
      </w:r>
    </w:p>
    <w:p w14:paraId="2D6EAB7F" w14:textId="77777777" w:rsidR="00947258" w:rsidRPr="00947258" w:rsidRDefault="00947258" w:rsidP="00947258">
      <w:pPr>
        <w:widowControl w:val="0"/>
        <w:spacing w:after="0" w:line="240" w:lineRule="auto"/>
        <w:jc w:val="center"/>
        <w:rPr>
          <w:rFonts w:ascii="Times New Roman" w:eastAsia="Times New Roman" w:hAnsi="Times New Roman" w:cs="Times New Roman"/>
          <w:color w:val="000000"/>
          <w:sz w:val="28"/>
          <w:szCs w:val="28"/>
          <w:lang w:eastAsia="ru-RU"/>
        </w:rPr>
      </w:pPr>
    </w:p>
    <w:p w14:paraId="76DB1E8D" w14:textId="77777777" w:rsidR="00947258" w:rsidRDefault="00947258" w:rsidP="00947258">
      <w:pPr>
        <w:widowControl w:val="0"/>
        <w:spacing w:after="0" w:line="240" w:lineRule="auto"/>
        <w:jc w:val="center"/>
        <w:rPr>
          <w:rFonts w:ascii="Times New Roman" w:eastAsia="Times New Roman" w:hAnsi="Times New Roman" w:cs="Times New Roman"/>
          <w:color w:val="000000"/>
          <w:sz w:val="28"/>
          <w:szCs w:val="28"/>
          <w:lang w:eastAsia="ru-RU"/>
        </w:rPr>
      </w:pPr>
    </w:p>
    <w:p w14:paraId="00DBCF73" w14:textId="77777777" w:rsidR="00947258" w:rsidRDefault="00947258" w:rsidP="00947258">
      <w:pPr>
        <w:widowControl w:val="0"/>
        <w:spacing w:after="0" w:line="240" w:lineRule="auto"/>
        <w:jc w:val="center"/>
        <w:rPr>
          <w:rFonts w:ascii="Times New Roman" w:eastAsia="Times New Roman" w:hAnsi="Times New Roman" w:cs="Times New Roman"/>
          <w:color w:val="000000"/>
          <w:sz w:val="28"/>
          <w:szCs w:val="28"/>
          <w:lang w:eastAsia="ru-RU"/>
        </w:rPr>
      </w:pPr>
    </w:p>
    <w:p w14:paraId="4B29912D" w14:textId="77777777" w:rsidR="00947258" w:rsidRDefault="00947258" w:rsidP="00947258">
      <w:pPr>
        <w:widowControl w:val="0"/>
        <w:spacing w:after="0" w:line="240" w:lineRule="auto"/>
        <w:jc w:val="center"/>
        <w:rPr>
          <w:rFonts w:ascii="Times New Roman" w:eastAsia="Times New Roman" w:hAnsi="Times New Roman" w:cs="Times New Roman"/>
          <w:color w:val="000000"/>
          <w:sz w:val="28"/>
          <w:szCs w:val="28"/>
          <w:lang w:eastAsia="ru-RU"/>
        </w:rPr>
      </w:pPr>
    </w:p>
    <w:p w14:paraId="3B87CE9D" w14:textId="77777777" w:rsidR="00947258" w:rsidRDefault="00947258" w:rsidP="00947258">
      <w:pPr>
        <w:widowControl w:val="0"/>
        <w:spacing w:after="0" w:line="240" w:lineRule="auto"/>
        <w:jc w:val="center"/>
        <w:rPr>
          <w:rFonts w:ascii="Times New Roman" w:eastAsia="Times New Roman" w:hAnsi="Times New Roman" w:cs="Times New Roman"/>
          <w:color w:val="000000"/>
          <w:sz w:val="28"/>
          <w:szCs w:val="28"/>
          <w:lang w:eastAsia="ru-RU"/>
        </w:rPr>
      </w:pPr>
    </w:p>
    <w:p w14:paraId="0E5C5812" w14:textId="77777777" w:rsidR="00947258" w:rsidRDefault="00947258" w:rsidP="00947258">
      <w:pPr>
        <w:widowControl w:val="0"/>
        <w:spacing w:after="0" w:line="240" w:lineRule="auto"/>
        <w:jc w:val="center"/>
        <w:rPr>
          <w:rFonts w:ascii="Times New Roman" w:eastAsia="Times New Roman" w:hAnsi="Times New Roman" w:cs="Times New Roman"/>
          <w:color w:val="000000"/>
          <w:sz w:val="28"/>
          <w:szCs w:val="28"/>
          <w:lang w:eastAsia="ru-RU"/>
        </w:rPr>
      </w:pPr>
    </w:p>
    <w:p w14:paraId="54E389E2" w14:textId="77777777" w:rsidR="00947258" w:rsidRDefault="00947258" w:rsidP="00947258">
      <w:pPr>
        <w:widowControl w:val="0"/>
        <w:spacing w:after="0" w:line="240" w:lineRule="auto"/>
        <w:jc w:val="center"/>
        <w:rPr>
          <w:rFonts w:ascii="Times New Roman" w:eastAsia="Times New Roman" w:hAnsi="Times New Roman" w:cs="Times New Roman"/>
          <w:color w:val="000000"/>
          <w:sz w:val="28"/>
          <w:szCs w:val="28"/>
          <w:lang w:eastAsia="ru-RU"/>
        </w:rPr>
      </w:pPr>
    </w:p>
    <w:p w14:paraId="09B5EA5A" w14:textId="07AB6237" w:rsidR="00947258" w:rsidRPr="00947258" w:rsidRDefault="00947258" w:rsidP="00947258">
      <w:pPr>
        <w:widowControl w:val="0"/>
        <w:spacing w:after="0" w:line="240" w:lineRule="auto"/>
        <w:jc w:val="center"/>
        <w:rPr>
          <w:rFonts w:ascii="Times New Roman" w:eastAsia="Times New Roman" w:hAnsi="Times New Roman" w:cs="Times New Roman"/>
          <w:color w:val="000000"/>
          <w:sz w:val="28"/>
          <w:szCs w:val="28"/>
          <w:lang w:eastAsia="ru-RU"/>
        </w:rPr>
      </w:pPr>
      <w:r w:rsidRPr="00947258">
        <w:rPr>
          <w:rFonts w:ascii="Times New Roman" w:eastAsia="Times New Roman" w:hAnsi="Times New Roman" w:cs="Times New Roman"/>
          <w:color w:val="000000"/>
          <w:sz w:val="28"/>
          <w:szCs w:val="28"/>
          <w:lang w:eastAsia="ru-RU"/>
        </w:rPr>
        <w:t xml:space="preserve">Краснодар </w:t>
      </w:r>
    </w:p>
    <w:p w14:paraId="2A5AF2D6" w14:textId="4EDB29AD" w:rsidR="00A750E6" w:rsidRPr="00C7276C" w:rsidRDefault="00947258" w:rsidP="00C7276C">
      <w:pPr>
        <w:widowControl w:val="0"/>
        <w:spacing w:after="0" w:line="240" w:lineRule="auto"/>
        <w:jc w:val="center"/>
        <w:rPr>
          <w:rFonts w:ascii="Times New Roman" w:eastAsia="Times New Roman" w:hAnsi="Times New Roman" w:cs="Times New Roman"/>
          <w:sz w:val="28"/>
          <w:szCs w:val="28"/>
          <w:lang w:val="en-US" w:eastAsia="ru-RU"/>
        </w:rPr>
      </w:pPr>
      <w:r w:rsidRPr="00947258">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00361717">
        <w:rPr>
          <w:rFonts w:ascii="Times New Roman" w:eastAsia="Times New Roman" w:hAnsi="Times New Roman" w:cs="Times New Roman"/>
          <w:sz w:val="28"/>
          <w:szCs w:val="28"/>
          <w:lang w:val="en-US" w:eastAsia="ru-RU"/>
        </w:rPr>
        <w:t>3</w:t>
      </w:r>
    </w:p>
    <w:p w14:paraId="636CDA58" w14:textId="31022C24" w:rsidR="001F6590" w:rsidRDefault="00DC4546" w:rsidP="00DA3193">
      <w:pPr>
        <w:spacing w:line="360" w:lineRule="auto"/>
        <w:contextualSpacing/>
        <w:jc w:val="center"/>
        <w:rPr>
          <w:rFonts w:ascii="Times New Roman" w:hAnsi="Times New Roman" w:cs="Times New Roman"/>
          <w:b/>
          <w:bCs/>
          <w:sz w:val="32"/>
          <w:szCs w:val="32"/>
        </w:rPr>
      </w:pPr>
      <w:r w:rsidRPr="00C7276C">
        <w:rPr>
          <w:rFonts w:ascii="Times New Roman" w:hAnsi="Times New Roman" w:cs="Times New Roman"/>
          <w:b/>
          <w:bCs/>
          <w:sz w:val="28"/>
          <w:szCs w:val="32"/>
        </w:rPr>
        <w:lastRenderedPageBreak/>
        <w:t>СОДЕРЖАНИЕ</w:t>
      </w:r>
    </w:p>
    <w:p w14:paraId="3B64415D" w14:textId="77777777" w:rsidR="00C7276C" w:rsidRPr="00845F43" w:rsidRDefault="00C7276C" w:rsidP="00DA3193">
      <w:pPr>
        <w:spacing w:line="360" w:lineRule="auto"/>
        <w:contextualSpacing/>
        <w:jc w:val="center"/>
        <w:rPr>
          <w:rFonts w:ascii="Times New Roman" w:hAnsi="Times New Roman" w:cs="Times New Roman"/>
          <w:b/>
          <w:bCs/>
          <w:sz w:val="32"/>
          <w:szCs w:val="32"/>
        </w:rPr>
      </w:pPr>
    </w:p>
    <w:sdt>
      <w:sdtPr>
        <w:rPr>
          <w:rFonts w:asciiTheme="minorHAnsi" w:hAnsiTheme="minorHAnsi" w:cstheme="minorBidi"/>
          <w:b w:val="0"/>
          <w:bCs w:val="0"/>
          <w:noProof w:val="0"/>
          <w:sz w:val="22"/>
        </w:rPr>
        <w:id w:val="-514377777"/>
        <w:docPartObj>
          <w:docPartGallery w:val="Table of Contents"/>
          <w:docPartUnique/>
        </w:docPartObj>
      </w:sdtPr>
      <w:sdtEndPr>
        <w:rPr>
          <w:rFonts w:ascii="Times New Roman" w:hAnsi="Times New Roman" w:cs="Times New Roman"/>
          <w:sz w:val="28"/>
          <w:szCs w:val="28"/>
        </w:rPr>
      </w:sdtEndPr>
      <w:sdtContent>
        <w:p w14:paraId="5D76FEA8" w14:textId="0104C99C" w:rsidR="00466A4F" w:rsidRPr="00466A4F" w:rsidRDefault="00687C31" w:rsidP="00C7276C">
          <w:pPr>
            <w:pStyle w:val="12"/>
            <w:spacing w:after="0" w:line="240" w:lineRule="auto"/>
            <w:rPr>
              <w:b w:val="0"/>
              <w:bCs w:val="0"/>
              <w:sz w:val="28"/>
              <w:szCs w:val="28"/>
              <w:lang w:eastAsia="ru-RU"/>
            </w:rPr>
          </w:pPr>
          <w:r w:rsidRPr="00466A4F">
            <w:rPr>
              <w:b w:val="0"/>
              <w:bCs w:val="0"/>
              <w:sz w:val="28"/>
              <w:szCs w:val="28"/>
            </w:rPr>
            <w:fldChar w:fldCharType="begin"/>
          </w:r>
          <w:r w:rsidRPr="00466A4F">
            <w:rPr>
              <w:b w:val="0"/>
              <w:bCs w:val="0"/>
              <w:sz w:val="28"/>
              <w:szCs w:val="28"/>
            </w:rPr>
            <w:instrText xml:space="preserve"> TOC \o "1-3" \h \z \u </w:instrText>
          </w:r>
          <w:r w:rsidRPr="00466A4F">
            <w:rPr>
              <w:b w:val="0"/>
              <w:bCs w:val="0"/>
              <w:sz w:val="28"/>
              <w:szCs w:val="28"/>
            </w:rPr>
            <w:fldChar w:fldCharType="separate"/>
          </w:r>
          <w:hyperlink w:anchor="_Toc125104408" w:history="1">
            <w:r w:rsidR="00466A4F">
              <w:rPr>
                <w:rStyle w:val="a5"/>
                <w:b w:val="0"/>
                <w:bCs w:val="0"/>
                <w:sz w:val="28"/>
                <w:szCs w:val="28"/>
              </w:rPr>
              <w:t>В</w:t>
            </w:r>
            <w:r w:rsidR="00466A4F" w:rsidRPr="00466A4F">
              <w:rPr>
                <w:rStyle w:val="a5"/>
                <w:b w:val="0"/>
                <w:bCs w:val="0"/>
                <w:sz w:val="28"/>
                <w:szCs w:val="28"/>
              </w:rPr>
              <w:t>ведение</w:t>
            </w:r>
            <w:r w:rsidR="00466A4F" w:rsidRPr="00466A4F">
              <w:rPr>
                <w:b w:val="0"/>
                <w:bCs w:val="0"/>
                <w:webHidden/>
                <w:sz w:val="28"/>
                <w:szCs w:val="28"/>
              </w:rPr>
              <w:tab/>
            </w:r>
            <w:r w:rsidR="00466A4F" w:rsidRPr="00466A4F">
              <w:rPr>
                <w:b w:val="0"/>
                <w:bCs w:val="0"/>
                <w:webHidden/>
                <w:sz w:val="28"/>
                <w:szCs w:val="28"/>
              </w:rPr>
              <w:fldChar w:fldCharType="begin"/>
            </w:r>
            <w:r w:rsidR="00466A4F" w:rsidRPr="00466A4F">
              <w:rPr>
                <w:b w:val="0"/>
                <w:bCs w:val="0"/>
                <w:webHidden/>
                <w:sz w:val="28"/>
                <w:szCs w:val="28"/>
              </w:rPr>
              <w:instrText xml:space="preserve"> PAGEREF _Toc125104408 \h </w:instrText>
            </w:r>
            <w:r w:rsidR="00466A4F" w:rsidRPr="00466A4F">
              <w:rPr>
                <w:b w:val="0"/>
                <w:bCs w:val="0"/>
                <w:webHidden/>
                <w:sz w:val="28"/>
                <w:szCs w:val="28"/>
              </w:rPr>
            </w:r>
            <w:r w:rsidR="00466A4F" w:rsidRPr="00466A4F">
              <w:rPr>
                <w:b w:val="0"/>
                <w:bCs w:val="0"/>
                <w:webHidden/>
                <w:sz w:val="28"/>
                <w:szCs w:val="28"/>
              </w:rPr>
              <w:fldChar w:fldCharType="separate"/>
            </w:r>
            <w:r w:rsidR="00466A4F" w:rsidRPr="00466A4F">
              <w:rPr>
                <w:b w:val="0"/>
                <w:bCs w:val="0"/>
                <w:webHidden/>
                <w:sz w:val="28"/>
                <w:szCs w:val="28"/>
              </w:rPr>
              <w:t>3</w:t>
            </w:r>
            <w:r w:rsidR="00466A4F" w:rsidRPr="00466A4F">
              <w:rPr>
                <w:b w:val="0"/>
                <w:bCs w:val="0"/>
                <w:webHidden/>
                <w:sz w:val="28"/>
                <w:szCs w:val="28"/>
              </w:rPr>
              <w:fldChar w:fldCharType="end"/>
            </w:r>
          </w:hyperlink>
        </w:p>
        <w:p w14:paraId="3914667F" w14:textId="361C3959" w:rsidR="00466A4F" w:rsidRPr="00466A4F" w:rsidRDefault="00AA02ED" w:rsidP="00C7276C">
          <w:pPr>
            <w:pStyle w:val="12"/>
            <w:tabs>
              <w:tab w:val="left" w:pos="440"/>
            </w:tabs>
            <w:spacing w:after="0" w:line="240" w:lineRule="auto"/>
            <w:rPr>
              <w:b w:val="0"/>
              <w:bCs w:val="0"/>
              <w:sz w:val="28"/>
              <w:szCs w:val="28"/>
              <w:lang w:eastAsia="ru-RU"/>
            </w:rPr>
          </w:pPr>
          <w:hyperlink w:anchor="_Toc125104409" w:history="1">
            <w:r w:rsidR="00466A4F" w:rsidRPr="00466A4F">
              <w:rPr>
                <w:rStyle w:val="a5"/>
                <w:b w:val="0"/>
                <w:bCs w:val="0"/>
                <w:sz w:val="28"/>
                <w:szCs w:val="28"/>
              </w:rPr>
              <w:t>1</w:t>
            </w:r>
            <w:r w:rsidR="00466A4F" w:rsidRPr="00466A4F">
              <w:rPr>
                <w:b w:val="0"/>
                <w:bCs w:val="0"/>
                <w:sz w:val="28"/>
                <w:szCs w:val="28"/>
                <w:lang w:eastAsia="ru-RU"/>
              </w:rPr>
              <w:tab/>
            </w:r>
            <w:r w:rsidR="00466A4F" w:rsidRPr="00466A4F">
              <w:rPr>
                <w:rStyle w:val="a5"/>
                <w:b w:val="0"/>
                <w:bCs w:val="0"/>
                <w:sz w:val="28"/>
                <w:szCs w:val="28"/>
              </w:rPr>
              <w:t>Теоретические основы формирования и развития банковских инструментов</w:t>
            </w:r>
            <w:r w:rsidR="00466A4F" w:rsidRPr="00466A4F">
              <w:rPr>
                <w:b w:val="0"/>
                <w:bCs w:val="0"/>
                <w:webHidden/>
                <w:sz w:val="28"/>
                <w:szCs w:val="28"/>
              </w:rPr>
              <w:tab/>
            </w:r>
            <w:r w:rsidR="00466A4F" w:rsidRPr="00466A4F">
              <w:rPr>
                <w:b w:val="0"/>
                <w:bCs w:val="0"/>
                <w:webHidden/>
                <w:sz w:val="28"/>
                <w:szCs w:val="28"/>
              </w:rPr>
              <w:fldChar w:fldCharType="begin"/>
            </w:r>
            <w:r w:rsidR="00466A4F" w:rsidRPr="00466A4F">
              <w:rPr>
                <w:b w:val="0"/>
                <w:bCs w:val="0"/>
                <w:webHidden/>
                <w:sz w:val="28"/>
                <w:szCs w:val="28"/>
              </w:rPr>
              <w:instrText xml:space="preserve"> PAGEREF _Toc125104409 \h </w:instrText>
            </w:r>
            <w:r w:rsidR="00466A4F" w:rsidRPr="00466A4F">
              <w:rPr>
                <w:b w:val="0"/>
                <w:bCs w:val="0"/>
                <w:webHidden/>
                <w:sz w:val="28"/>
                <w:szCs w:val="28"/>
              </w:rPr>
            </w:r>
            <w:r w:rsidR="00466A4F" w:rsidRPr="00466A4F">
              <w:rPr>
                <w:b w:val="0"/>
                <w:bCs w:val="0"/>
                <w:webHidden/>
                <w:sz w:val="28"/>
                <w:szCs w:val="28"/>
              </w:rPr>
              <w:fldChar w:fldCharType="separate"/>
            </w:r>
            <w:r w:rsidR="00466A4F" w:rsidRPr="00466A4F">
              <w:rPr>
                <w:b w:val="0"/>
                <w:bCs w:val="0"/>
                <w:webHidden/>
                <w:sz w:val="28"/>
                <w:szCs w:val="28"/>
              </w:rPr>
              <w:t>5</w:t>
            </w:r>
            <w:r w:rsidR="00466A4F" w:rsidRPr="00466A4F">
              <w:rPr>
                <w:b w:val="0"/>
                <w:bCs w:val="0"/>
                <w:webHidden/>
                <w:sz w:val="28"/>
                <w:szCs w:val="28"/>
              </w:rPr>
              <w:fldChar w:fldCharType="end"/>
            </w:r>
          </w:hyperlink>
        </w:p>
        <w:p w14:paraId="5EACEC74" w14:textId="010BD215" w:rsidR="00466A4F" w:rsidRPr="00466A4F" w:rsidRDefault="00AA02ED" w:rsidP="00C7276C">
          <w:pPr>
            <w:pStyle w:val="21"/>
            <w:tabs>
              <w:tab w:val="left" w:pos="880"/>
              <w:tab w:val="right" w:leader="dot" w:pos="9345"/>
            </w:tabs>
            <w:spacing w:after="0" w:line="240" w:lineRule="auto"/>
            <w:rPr>
              <w:rFonts w:ascii="Times New Roman" w:hAnsi="Times New Roman" w:cs="Times New Roman"/>
              <w:noProof/>
              <w:sz w:val="28"/>
              <w:szCs w:val="28"/>
              <w:lang w:eastAsia="ru-RU"/>
            </w:rPr>
          </w:pPr>
          <w:hyperlink w:anchor="_Toc125104410" w:history="1">
            <w:r w:rsidR="00466A4F" w:rsidRPr="00466A4F">
              <w:rPr>
                <w:rStyle w:val="a5"/>
                <w:rFonts w:ascii="Times New Roman" w:hAnsi="Times New Roman" w:cs="Times New Roman"/>
                <w:noProof/>
                <w:sz w:val="28"/>
                <w:szCs w:val="28"/>
              </w:rPr>
              <w:t>1.1</w:t>
            </w:r>
            <w:r w:rsidR="00466A4F" w:rsidRPr="00466A4F">
              <w:rPr>
                <w:rFonts w:ascii="Times New Roman" w:hAnsi="Times New Roman" w:cs="Times New Roman"/>
                <w:noProof/>
                <w:sz w:val="28"/>
                <w:szCs w:val="28"/>
                <w:lang w:eastAsia="ru-RU"/>
              </w:rPr>
              <w:tab/>
            </w:r>
            <w:r w:rsidR="00466A4F" w:rsidRPr="00466A4F">
              <w:rPr>
                <w:rStyle w:val="a5"/>
                <w:rFonts w:ascii="Times New Roman" w:hAnsi="Times New Roman" w:cs="Times New Roman"/>
                <w:noProof/>
                <w:sz w:val="28"/>
                <w:szCs w:val="28"/>
              </w:rPr>
              <w:t>Сущность понятия банковских инструментов</w:t>
            </w:r>
            <w:r w:rsidR="00466A4F" w:rsidRPr="00466A4F">
              <w:rPr>
                <w:rFonts w:ascii="Times New Roman" w:hAnsi="Times New Roman" w:cs="Times New Roman"/>
                <w:noProof/>
                <w:webHidden/>
                <w:sz w:val="28"/>
                <w:szCs w:val="28"/>
              </w:rPr>
              <w:tab/>
            </w:r>
            <w:r w:rsidR="00466A4F" w:rsidRPr="00466A4F">
              <w:rPr>
                <w:rFonts w:ascii="Times New Roman" w:hAnsi="Times New Roman" w:cs="Times New Roman"/>
                <w:noProof/>
                <w:webHidden/>
                <w:sz w:val="28"/>
                <w:szCs w:val="28"/>
              </w:rPr>
              <w:fldChar w:fldCharType="begin"/>
            </w:r>
            <w:r w:rsidR="00466A4F" w:rsidRPr="00466A4F">
              <w:rPr>
                <w:rFonts w:ascii="Times New Roman" w:hAnsi="Times New Roman" w:cs="Times New Roman"/>
                <w:noProof/>
                <w:webHidden/>
                <w:sz w:val="28"/>
                <w:szCs w:val="28"/>
              </w:rPr>
              <w:instrText xml:space="preserve"> PAGEREF _Toc125104410 \h </w:instrText>
            </w:r>
            <w:r w:rsidR="00466A4F" w:rsidRPr="00466A4F">
              <w:rPr>
                <w:rFonts w:ascii="Times New Roman" w:hAnsi="Times New Roman" w:cs="Times New Roman"/>
                <w:noProof/>
                <w:webHidden/>
                <w:sz w:val="28"/>
                <w:szCs w:val="28"/>
              </w:rPr>
            </w:r>
            <w:r w:rsidR="00466A4F" w:rsidRPr="00466A4F">
              <w:rPr>
                <w:rFonts w:ascii="Times New Roman" w:hAnsi="Times New Roman" w:cs="Times New Roman"/>
                <w:noProof/>
                <w:webHidden/>
                <w:sz w:val="28"/>
                <w:szCs w:val="28"/>
              </w:rPr>
              <w:fldChar w:fldCharType="separate"/>
            </w:r>
            <w:r w:rsidR="00466A4F" w:rsidRPr="00466A4F">
              <w:rPr>
                <w:rFonts w:ascii="Times New Roman" w:hAnsi="Times New Roman" w:cs="Times New Roman"/>
                <w:noProof/>
                <w:webHidden/>
                <w:sz w:val="28"/>
                <w:szCs w:val="28"/>
              </w:rPr>
              <w:t>5</w:t>
            </w:r>
            <w:r w:rsidR="00466A4F" w:rsidRPr="00466A4F">
              <w:rPr>
                <w:rFonts w:ascii="Times New Roman" w:hAnsi="Times New Roman" w:cs="Times New Roman"/>
                <w:noProof/>
                <w:webHidden/>
                <w:sz w:val="28"/>
                <w:szCs w:val="28"/>
              </w:rPr>
              <w:fldChar w:fldCharType="end"/>
            </w:r>
          </w:hyperlink>
        </w:p>
        <w:p w14:paraId="2AF80192" w14:textId="3802EA34" w:rsidR="00466A4F" w:rsidRPr="00466A4F" w:rsidRDefault="00AA02ED" w:rsidP="00C7276C">
          <w:pPr>
            <w:pStyle w:val="21"/>
            <w:tabs>
              <w:tab w:val="left" w:pos="880"/>
              <w:tab w:val="right" w:leader="dot" w:pos="9345"/>
            </w:tabs>
            <w:spacing w:after="0" w:line="240" w:lineRule="auto"/>
            <w:rPr>
              <w:rFonts w:ascii="Times New Roman" w:hAnsi="Times New Roman" w:cs="Times New Roman"/>
              <w:noProof/>
              <w:sz w:val="28"/>
              <w:szCs w:val="28"/>
              <w:lang w:eastAsia="ru-RU"/>
            </w:rPr>
          </w:pPr>
          <w:hyperlink w:anchor="_Toc125104411" w:history="1">
            <w:r w:rsidR="00466A4F" w:rsidRPr="00466A4F">
              <w:rPr>
                <w:rStyle w:val="a5"/>
                <w:rFonts w:ascii="Times New Roman" w:hAnsi="Times New Roman" w:cs="Times New Roman"/>
                <w:noProof/>
                <w:sz w:val="28"/>
                <w:szCs w:val="28"/>
              </w:rPr>
              <w:t>1.2</w:t>
            </w:r>
            <w:r w:rsidR="00466A4F" w:rsidRPr="00466A4F">
              <w:rPr>
                <w:rFonts w:ascii="Times New Roman" w:hAnsi="Times New Roman" w:cs="Times New Roman"/>
                <w:noProof/>
                <w:sz w:val="28"/>
                <w:szCs w:val="28"/>
                <w:lang w:eastAsia="ru-RU"/>
              </w:rPr>
              <w:tab/>
            </w:r>
            <w:r w:rsidR="00466A4F" w:rsidRPr="00466A4F">
              <w:rPr>
                <w:rStyle w:val="a5"/>
                <w:rFonts w:ascii="Times New Roman" w:hAnsi="Times New Roman" w:cs="Times New Roman"/>
                <w:noProof/>
                <w:sz w:val="28"/>
                <w:szCs w:val="28"/>
              </w:rPr>
              <w:t>Классификация и виды инновационных банковских инструментов</w:t>
            </w:r>
            <w:r w:rsidR="00466A4F" w:rsidRPr="00466A4F">
              <w:rPr>
                <w:rFonts w:ascii="Times New Roman" w:hAnsi="Times New Roman" w:cs="Times New Roman"/>
                <w:noProof/>
                <w:webHidden/>
                <w:sz w:val="28"/>
                <w:szCs w:val="28"/>
              </w:rPr>
              <w:tab/>
            </w:r>
            <w:r w:rsidR="00466A4F" w:rsidRPr="00466A4F">
              <w:rPr>
                <w:rFonts w:ascii="Times New Roman" w:hAnsi="Times New Roman" w:cs="Times New Roman"/>
                <w:noProof/>
                <w:webHidden/>
                <w:sz w:val="28"/>
                <w:szCs w:val="28"/>
              </w:rPr>
              <w:fldChar w:fldCharType="begin"/>
            </w:r>
            <w:r w:rsidR="00466A4F" w:rsidRPr="00466A4F">
              <w:rPr>
                <w:rFonts w:ascii="Times New Roman" w:hAnsi="Times New Roman" w:cs="Times New Roman"/>
                <w:noProof/>
                <w:webHidden/>
                <w:sz w:val="28"/>
                <w:szCs w:val="28"/>
              </w:rPr>
              <w:instrText xml:space="preserve"> PAGEREF _Toc125104411 \h </w:instrText>
            </w:r>
            <w:r w:rsidR="00466A4F" w:rsidRPr="00466A4F">
              <w:rPr>
                <w:rFonts w:ascii="Times New Roman" w:hAnsi="Times New Roman" w:cs="Times New Roman"/>
                <w:noProof/>
                <w:webHidden/>
                <w:sz w:val="28"/>
                <w:szCs w:val="28"/>
              </w:rPr>
            </w:r>
            <w:r w:rsidR="00466A4F" w:rsidRPr="00466A4F">
              <w:rPr>
                <w:rFonts w:ascii="Times New Roman" w:hAnsi="Times New Roman" w:cs="Times New Roman"/>
                <w:noProof/>
                <w:webHidden/>
                <w:sz w:val="28"/>
                <w:szCs w:val="28"/>
              </w:rPr>
              <w:fldChar w:fldCharType="separate"/>
            </w:r>
            <w:r w:rsidR="00466A4F" w:rsidRPr="00466A4F">
              <w:rPr>
                <w:rFonts w:ascii="Times New Roman" w:hAnsi="Times New Roman" w:cs="Times New Roman"/>
                <w:noProof/>
                <w:webHidden/>
                <w:sz w:val="28"/>
                <w:szCs w:val="28"/>
              </w:rPr>
              <w:t>17</w:t>
            </w:r>
            <w:r w:rsidR="00466A4F" w:rsidRPr="00466A4F">
              <w:rPr>
                <w:rFonts w:ascii="Times New Roman" w:hAnsi="Times New Roman" w:cs="Times New Roman"/>
                <w:noProof/>
                <w:webHidden/>
                <w:sz w:val="28"/>
                <w:szCs w:val="28"/>
              </w:rPr>
              <w:fldChar w:fldCharType="end"/>
            </w:r>
          </w:hyperlink>
        </w:p>
        <w:p w14:paraId="0761194E" w14:textId="51284B01" w:rsidR="00466A4F" w:rsidRPr="00466A4F" w:rsidRDefault="00AA02ED" w:rsidP="00C7276C">
          <w:pPr>
            <w:pStyle w:val="21"/>
            <w:tabs>
              <w:tab w:val="left" w:pos="880"/>
              <w:tab w:val="right" w:leader="dot" w:pos="9345"/>
            </w:tabs>
            <w:spacing w:after="0" w:line="240" w:lineRule="auto"/>
            <w:rPr>
              <w:rFonts w:ascii="Times New Roman" w:hAnsi="Times New Roman" w:cs="Times New Roman"/>
              <w:noProof/>
              <w:sz w:val="28"/>
              <w:szCs w:val="28"/>
              <w:lang w:eastAsia="ru-RU"/>
            </w:rPr>
          </w:pPr>
          <w:hyperlink w:anchor="_Toc125104412" w:history="1">
            <w:r w:rsidR="00466A4F" w:rsidRPr="00466A4F">
              <w:rPr>
                <w:rStyle w:val="a5"/>
                <w:rFonts w:ascii="Times New Roman" w:hAnsi="Times New Roman" w:cs="Times New Roman"/>
                <w:noProof/>
                <w:sz w:val="28"/>
                <w:szCs w:val="28"/>
              </w:rPr>
              <w:t>1.3</w:t>
            </w:r>
            <w:r w:rsidR="00466A4F" w:rsidRPr="00466A4F">
              <w:rPr>
                <w:rFonts w:ascii="Times New Roman" w:hAnsi="Times New Roman" w:cs="Times New Roman"/>
                <w:noProof/>
                <w:sz w:val="28"/>
                <w:szCs w:val="28"/>
                <w:lang w:eastAsia="ru-RU"/>
              </w:rPr>
              <w:tab/>
            </w:r>
            <w:r w:rsidR="00466A4F" w:rsidRPr="00466A4F">
              <w:rPr>
                <w:rStyle w:val="a5"/>
                <w:rFonts w:ascii="Times New Roman" w:hAnsi="Times New Roman" w:cs="Times New Roman"/>
                <w:noProof/>
                <w:sz w:val="28"/>
                <w:szCs w:val="28"/>
              </w:rPr>
              <w:t>Особенности влияния инновационных банковских инструментов на развитие банковского сектора</w:t>
            </w:r>
            <w:r w:rsidR="00466A4F" w:rsidRPr="00466A4F">
              <w:rPr>
                <w:rFonts w:ascii="Times New Roman" w:hAnsi="Times New Roman" w:cs="Times New Roman"/>
                <w:noProof/>
                <w:webHidden/>
                <w:sz w:val="28"/>
                <w:szCs w:val="28"/>
              </w:rPr>
              <w:tab/>
            </w:r>
            <w:r w:rsidR="00466A4F" w:rsidRPr="00466A4F">
              <w:rPr>
                <w:rFonts w:ascii="Times New Roman" w:hAnsi="Times New Roman" w:cs="Times New Roman"/>
                <w:noProof/>
                <w:webHidden/>
                <w:sz w:val="28"/>
                <w:szCs w:val="28"/>
              </w:rPr>
              <w:fldChar w:fldCharType="begin"/>
            </w:r>
            <w:r w:rsidR="00466A4F" w:rsidRPr="00466A4F">
              <w:rPr>
                <w:rFonts w:ascii="Times New Roman" w:hAnsi="Times New Roman" w:cs="Times New Roman"/>
                <w:noProof/>
                <w:webHidden/>
                <w:sz w:val="28"/>
                <w:szCs w:val="28"/>
              </w:rPr>
              <w:instrText xml:space="preserve"> PAGEREF _Toc125104412 \h </w:instrText>
            </w:r>
            <w:r w:rsidR="00466A4F" w:rsidRPr="00466A4F">
              <w:rPr>
                <w:rFonts w:ascii="Times New Roman" w:hAnsi="Times New Roman" w:cs="Times New Roman"/>
                <w:noProof/>
                <w:webHidden/>
                <w:sz w:val="28"/>
                <w:szCs w:val="28"/>
              </w:rPr>
            </w:r>
            <w:r w:rsidR="00466A4F" w:rsidRPr="00466A4F">
              <w:rPr>
                <w:rFonts w:ascii="Times New Roman" w:hAnsi="Times New Roman" w:cs="Times New Roman"/>
                <w:noProof/>
                <w:webHidden/>
                <w:sz w:val="28"/>
                <w:szCs w:val="28"/>
              </w:rPr>
              <w:fldChar w:fldCharType="separate"/>
            </w:r>
            <w:r w:rsidR="00466A4F" w:rsidRPr="00466A4F">
              <w:rPr>
                <w:rFonts w:ascii="Times New Roman" w:hAnsi="Times New Roman" w:cs="Times New Roman"/>
                <w:noProof/>
                <w:webHidden/>
                <w:sz w:val="28"/>
                <w:szCs w:val="28"/>
              </w:rPr>
              <w:t>23</w:t>
            </w:r>
            <w:r w:rsidR="00466A4F" w:rsidRPr="00466A4F">
              <w:rPr>
                <w:rFonts w:ascii="Times New Roman" w:hAnsi="Times New Roman" w:cs="Times New Roman"/>
                <w:noProof/>
                <w:webHidden/>
                <w:sz w:val="28"/>
                <w:szCs w:val="28"/>
              </w:rPr>
              <w:fldChar w:fldCharType="end"/>
            </w:r>
          </w:hyperlink>
        </w:p>
        <w:p w14:paraId="331481F4" w14:textId="24BD1688" w:rsidR="00466A4F" w:rsidRPr="00466A4F" w:rsidRDefault="00AA02ED" w:rsidP="00C7276C">
          <w:pPr>
            <w:pStyle w:val="12"/>
            <w:spacing w:after="0" w:line="240" w:lineRule="auto"/>
            <w:rPr>
              <w:b w:val="0"/>
              <w:bCs w:val="0"/>
              <w:sz w:val="28"/>
              <w:szCs w:val="28"/>
              <w:lang w:eastAsia="ru-RU"/>
            </w:rPr>
          </w:pPr>
          <w:hyperlink w:anchor="_Toc125104413" w:history="1">
            <w:r w:rsidR="00466A4F" w:rsidRPr="00466A4F">
              <w:rPr>
                <w:rStyle w:val="a5"/>
                <w:b w:val="0"/>
                <w:bCs w:val="0"/>
                <w:sz w:val="28"/>
                <w:szCs w:val="28"/>
              </w:rPr>
              <w:t>2 Современное состояние международного и российского банковского инструментария</w:t>
            </w:r>
            <w:r w:rsidR="00466A4F" w:rsidRPr="00466A4F">
              <w:rPr>
                <w:b w:val="0"/>
                <w:bCs w:val="0"/>
                <w:webHidden/>
                <w:sz w:val="28"/>
                <w:szCs w:val="28"/>
              </w:rPr>
              <w:tab/>
            </w:r>
            <w:r w:rsidR="00466A4F" w:rsidRPr="00466A4F">
              <w:rPr>
                <w:b w:val="0"/>
                <w:bCs w:val="0"/>
                <w:webHidden/>
                <w:sz w:val="28"/>
                <w:szCs w:val="28"/>
              </w:rPr>
              <w:fldChar w:fldCharType="begin"/>
            </w:r>
            <w:r w:rsidR="00466A4F" w:rsidRPr="00466A4F">
              <w:rPr>
                <w:b w:val="0"/>
                <w:bCs w:val="0"/>
                <w:webHidden/>
                <w:sz w:val="28"/>
                <w:szCs w:val="28"/>
              </w:rPr>
              <w:instrText xml:space="preserve"> PAGEREF _Toc125104413 \h </w:instrText>
            </w:r>
            <w:r w:rsidR="00466A4F" w:rsidRPr="00466A4F">
              <w:rPr>
                <w:b w:val="0"/>
                <w:bCs w:val="0"/>
                <w:webHidden/>
                <w:sz w:val="28"/>
                <w:szCs w:val="28"/>
              </w:rPr>
            </w:r>
            <w:r w:rsidR="00466A4F" w:rsidRPr="00466A4F">
              <w:rPr>
                <w:b w:val="0"/>
                <w:bCs w:val="0"/>
                <w:webHidden/>
                <w:sz w:val="28"/>
                <w:szCs w:val="28"/>
              </w:rPr>
              <w:fldChar w:fldCharType="separate"/>
            </w:r>
            <w:r w:rsidR="00466A4F" w:rsidRPr="00466A4F">
              <w:rPr>
                <w:b w:val="0"/>
                <w:bCs w:val="0"/>
                <w:webHidden/>
                <w:sz w:val="28"/>
                <w:szCs w:val="28"/>
              </w:rPr>
              <w:t>26</w:t>
            </w:r>
            <w:r w:rsidR="00466A4F" w:rsidRPr="00466A4F">
              <w:rPr>
                <w:b w:val="0"/>
                <w:bCs w:val="0"/>
                <w:webHidden/>
                <w:sz w:val="28"/>
                <w:szCs w:val="28"/>
              </w:rPr>
              <w:fldChar w:fldCharType="end"/>
            </w:r>
          </w:hyperlink>
        </w:p>
        <w:p w14:paraId="34CA4575" w14:textId="06C7826C" w:rsidR="00466A4F" w:rsidRPr="00466A4F" w:rsidRDefault="00AA02ED" w:rsidP="00C7276C">
          <w:pPr>
            <w:pStyle w:val="21"/>
            <w:tabs>
              <w:tab w:val="left" w:pos="880"/>
              <w:tab w:val="right" w:leader="dot" w:pos="9345"/>
            </w:tabs>
            <w:spacing w:after="0" w:line="240" w:lineRule="auto"/>
            <w:rPr>
              <w:rFonts w:ascii="Times New Roman" w:hAnsi="Times New Roman" w:cs="Times New Roman"/>
              <w:noProof/>
              <w:sz w:val="28"/>
              <w:szCs w:val="28"/>
              <w:lang w:eastAsia="ru-RU"/>
            </w:rPr>
          </w:pPr>
          <w:hyperlink w:anchor="_Toc125104414" w:history="1">
            <w:r w:rsidR="00466A4F" w:rsidRPr="00466A4F">
              <w:rPr>
                <w:rStyle w:val="a5"/>
                <w:rFonts w:ascii="Times New Roman" w:hAnsi="Times New Roman" w:cs="Times New Roman"/>
                <w:noProof/>
                <w:sz w:val="28"/>
                <w:szCs w:val="28"/>
              </w:rPr>
              <w:t>2.1</w:t>
            </w:r>
            <w:r w:rsidR="00466A4F" w:rsidRPr="00466A4F">
              <w:rPr>
                <w:rFonts w:ascii="Times New Roman" w:hAnsi="Times New Roman" w:cs="Times New Roman"/>
                <w:noProof/>
                <w:sz w:val="28"/>
                <w:szCs w:val="28"/>
                <w:lang w:eastAsia="ru-RU"/>
              </w:rPr>
              <w:tab/>
            </w:r>
            <w:r w:rsidR="00466A4F" w:rsidRPr="00466A4F">
              <w:rPr>
                <w:rStyle w:val="a5"/>
                <w:rFonts w:ascii="Times New Roman" w:hAnsi="Times New Roman" w:cs="Times New Roman"/>
                <w:noProof/>
                <w:sz w:val="28"/>
                <w:szCs w:val="28"/>
              </w:rPr>
              <w:t>Опыт использования банковских инструментов в России и США</w:t>
            </w:r>
            <w:r w:rsidR="00466A4F" w:rsidRPr="00466A4F">
              <w:rPr>
                <w:rFonts w:ascii="Times New Roman" w:hAnsi="Times New Roman" w:cs="Times New Roman"/>
                <w:noProof/>
                <w:webHidden/>
                <w:sz w:val="28"/>
                <w:szCs w:val="28"/>
              </w:rPr>
              <w:tab/>
            </w:r>
            <w:r w:rsidR="00466A4F" w:rsidRPr="00466A4F">
              <w:rPr>
                <w:rFonts w:ascii="Times New Roman" w:hAnsi="Times New Roman" w:cs="Times New Roman"/>
                <w:noProof/>
                <w:webHidden/>
                <w:sz w:val="28"/>
                <w:szCs w:val="28"/>
              </w:rPr>
              <w:fldChar w:fldCharType="begin"/>
            </w:r>
            <w:r w:rsidR="00466A4F" w:rsidRPr="00466A4F">
              <w:rPr>
                <w:rFonts w:ascii="Times New Roman" w:hAnsi="Times New Roman" w:cs="Times New Roman"/>
                <w:noProof/>
                <w:webHidden/>
                <w:sz w:val="28"/>
                <w:szCs w:val="28"/>
              </w:rPr>
              <w:instrText xml:space="preserve"> PAGEREF _Toc125104414 \h </w:instrText>
            </w:r>
            <w:r w:rsidR="00466A4F" w:rsidRPr="00466A4F">
              <w:rPr>
                <w:rFonts w:ascii="Times New Roman" w:hAnsi="Times New Roman" w:cs="Times New Roman"/>
                <w:noProof/>
                <w:webHidden/>
                <w:sz w:val="28"/>
                <w:szCs w:val="28"/>
              </w:rPr>
            </w:r>
            <w:r w:rsidR="00466A4F" w:rsidRPr="00466A4F">
              <w:rPr>
                <w:rFonts w:ascii="Times New Roman" w:hAnsi="Times New Roman" w:cs="Times New Roman"/>
                <w:noProof/>
                <w:webHidden/>
                <w:sz w:val="28"/>
                <w:szCs w:val="28"/>
              </w:rPr>
              <w:fldChar w:fldCharType="separate"/>
            </w:r>
            <w:r w:rsidR="00466A4F" w:rsidRPr="00466A4F">
              <w:rPr>
                <w:rFonts w:ascii="Times New Roman" w:hAnsi="Times New Roman" w:cs="Times New Roman"/>
                <w:noProof/>
                <w:webHidden/>
                <w:sz w:val="28"/>
                <w:szCs w:val="28"/>
              </w:rPr>
              <w:t>26</w:t>
            </w:r>
            <w:r w:rsidR="00466A4F" w:rsidRPr="00466A4F">
              <w:rPr>
                <w:rFonts w:ascii="Times New Roman" w:hAnsi="Times New Roman" w:cs="Times New Roman"/>
                <w:noProof/>
                <w:webHidden/>
                <w:sz w:val="28"/>
                <w:szCs w:val="28"/>
              </w:rPr>
              <w:fldChar w:fldCharType="end"/>
            </w:r>
          </w:hyperlink>
        </w:p>
        <w:p w14:paraId="4ED76ED9" w14:textId="78F8F933" w:rsidR="00466A4F" w:rsidRPr="00466A4F" w:rsidRDefault="00AA02ED" w:rsidP="00C7276C">
          <w:pPr>
            <w:pStyle w:val="21"/>
            <w:tabs>
              <w:tab w:val="left" w:pos="880"/>
              <w:tab w:val="right" w:leader="dot" w:pos="9345"/>
            </w:tabs>
            <w:spacing w:after="0" w:line="240" w:lineRule="auto"/>
            <w:rPr>
              <w:rFonts w:ascii="Times New Roman" w:hAnsi="Times New Roman" w:cs="Times New Roman"/>
              <w:noProof/>
              <w:sz w:val="28"/>
              <w:szCs w:val="28"/>
              <w:lang w:eastAsia="ru-RU"/>
            </w:rPr>
          </w:pPr>
          <w:hyperlink w:anchor="_Toc125104415" w:history="1">
            <w:r w:rsidR="00466A4F" w:rsidRPr="00466A4F">
              <w:rPr>
                <w:rStyle w:val="a5"/>
                <w:rFonts w:ascii="Times New Roman" w:hAnsi="Times New Roman" w:cs="Times New Roman"/>
                <w:noProof/>
                <w:sz w:val="28"/>
                <w:szCs w:val="28"/>
              </w:rPr>
              <w:t>2.2</w:t>
            </w:r>
            <w:r w:rsidR="00466A4F" w:rsidRPr="00466A4F">
              <w:rPr>
                <w:rFonts w:ascii="Times New Roman" w:hAnsi="Times New Roman" w:cs="Times New Roman"/>
                <w:noProof/>
                <w:sz w:val="28"/>
                <w:szCs w:val="28"/>
                <w:lang w:eastAsia="ru-RU"/>
              </w:rPr>
              <w:tab/>
            </w:r>
            <w:r w:rsidR="00466A4F" w:rsidRPr="00466A4F">
              <w:rPr>
                <w:rStyle w:val="a5"/>
                <w:rFonts w:ascii="Times New Roman" w:hAnsi="Times New Roman" w:cs="Times New Roman"/>
                <w:noProof/>
                <w:sz w:val="28"/>
                <w:szCs w:val="28"/>
              </w:rPr>
              <w:t>Финансовые показатели использования банковских инструментов России и США</w:t>
            </w:r>
            <w:r w:rsidR="00466A4F" w:rsidRPr="00466A4F">
              <w:rPr>
                <w:rFonts w:ascii="Times New Roman" w:hAnsi="Times New Roman" w:cs="Times New Roman"/>
                <w:noProof/>
                <w:webHidden/>
                <w:sz w:val="28"/>
                <w:szCs w:val="28"/>
              </w:rPr>
              <w:tab/>
            </w:r>
            <w:r w:rsidR="00466A4F" w:rsidRPr="00466A4F">
              <w:rPr>
                <w:rFonts w:ascii="Times New Roman" w:hAnsi="Times New Roman" w:cs="Times New Roman"/>
                <w:noProof/>
                <w:webHidden/>
                <w:sz w:val="28"/>
                <w:szCs w:val="28"/>
              </w:rPr>
              <w:fldChar w:fldCharType="begin"/>
            </w:r>
            <w:r w:rsidR="00466A4F" w:rsidRPr="00466A4F">
              <w:rPr>
                <w:rFonts w:ascii="Times New Roman" w:hAnsi="Times New Roman" w:cs="Times New Roman"/>
                <w:noProof/>
                <w:webHidden/>
                <w:sz w:val="28"/>
                <w:szCs w:val="28"/>
              </w:rPr>
              <w:instrText xml:space="preserve"> PAGEREF _Toc125104415 \h </w:instrText>
            </w:r>
            <w:r w:rsidR="00466A4F" w:rsidRPr="00466A4F">
              <w:rPr>
                <w:rFonts w:ascii="Times New Roman" w:hAnsi="Times New Roman" w:cs="Times New Roman"/>
                <w:noProof/>
                <w:webHidden/>
                <w:sz w:val="28"/>
                <w:szCs w:val="28"/>
              </w:rPr>
            </w:r>
            <w:r w:rsidR="00466A4F" w:rsidRPr="00466A4F">
              <w:rPr>
                <w:rFonts w:ascii="Times New Roman" w:hAnsi="Times New Roman" w:cs="Times New Roman"/>
                <w:noProof/>
                <w:webHidden/>
                <w:sz w:val="28"/>
                <w:szCs w:val="28"/>
              </w:rPr>
              <w:fldChar w:fldCharType="separate"/>
            </w:r>
            <w:r w:rsidR="00466A4F" w:rsidRPr="00466A4F">
              <w:rPr>
                <w:rFonts w:ascii="Times New Roman" w:hAnsi="Times New Roman" w:cs="Times New Roman"/>
                <w:noProof/>
                <w:webHidden/>
                <w:sz w:val="28"/>
                <w:szCs w:val="28"/>
              </w:rPr>
              <w:t>33</w:t>
            </w:r>
            <w:r w:rsidR="00466A4F" w:rsidRPr="00466A4F">
              <w:rPr>
                <w:rFonts w:ascii="Times New Roman" w:hAnsi="Times New Roman" w:cs="Times New Roman"/>
                <w:noProof/>
                <w:webHidden/>
                <w:sz w:val="28"/>
                <w:szCs w:val="28"/>
              </w:rPr>
              <w:fldChar w:fldCharType="end"/>
            </w:r>
          </w:hyperlink>
        </w:p>
        <w:p w14:paraId="39C45067" w14:textId="017B93A4" w:rsidR="00466A4F" w:rsidRPr="00466A4F" w:rsidRDefault="00AA02ED" w:rsidP="00C7276C">
          <w:pPr>
            <w:pStyle w:val="12"/>
            <w:spacing w:after="0" w:line="240" w:lineRule="auto"/>
            <w:rPr>
              <w:b w:val="0"/>
              <w:bCs w:val="0"/>
              <w:sz w:val="28"/>
              <w:szCs w:val="28"/>
              <w:lang w:eastAsia="ru-RU"/>
            </w:rPr>
          </w:pPr>
          <w:hyperlink w:anchor="_Toc125104416" w:history="1">
            <w:r w:rsidR="00466A4F" w:rsidRPr="00466A4F">
              <w:rPr>
                <w:rStyle w:val="a5"/>
                <w:b w:val="0"/>
                <w:bCs w:val="0"/>
                <w:sz w:val="28"/>
                <w:szCs w:val="28"/>
              </w:rPr>
              <w:t>3 Перспективы развития инновационных банковских инструментов в российском банковском секторе</w:t>
            </w:r>
            <w:r w:rsidR="00466A4F" w:rsidRPr="00466A4F">
              <w:rPr>
                <w:b w:val="0"/>
                <w:bCs w:val="0"/>
                <w:webHidden/>
                <w:sz w:val="28"/>
                <w:szCs w:val="28"/>
              </w:rPr>
              <w:tab/>
            </w:r>
            <w:r w:rsidR="00466A4F" w:rsidRPr="00466A4F">
              <w:rPr>
                <w:b w:val="0"/>
                <w:bCs w:val="0"/>
                <w:webHidden/>
                <w:sz w:val="28"/>
                <w:szCs w:val="28"/>
              </w:rPr>
              <w:fldChar w:fldCharType="begin"/>
            </w:r>
            <w:r w:rsidR="00466A4F" w:rsidRPr="00466A4F">
              <w:rPr>
                <w:b w:val="0"/>
                <w:bCs w:val="0"/>
                <w:webHidden/>
                <w:sz w:val="28"/>
                <w:szCs w:val="28"/>
              </w:rPr>
              <w:instrText xml:space="preserve"> PAGEREF _Toc125104416 \h </w:instrText>
            </w:r>
            <w:r w:rsidR="00466A4F" w:rsidRPr="00466A4F">
              <w:rPr>
                <w:b w:val="0"/>
                <w:bCs w:val="0"/>
                <w:webHidden/>
                <w:sz w:val="28"/>
                <w:szCs w:val="28"/>
              </w:rPr>
            </w:r>
            <w:r w:rsidR="00466A4F" w:rsidRPr="00466A4F">
              <w:rPr>
                <w:b w:val="0"/>
                <w:bCs w:val="0"/>
                <w:webHidden/>
                <w:sz w:val="28"/>
                <w:szCs w:val="28"/>
              </w:rPr>
              <w:fldChar w:fldCharType="separate"/>
            </w:r>
            <w:r w:rsidR="00466A4F" w:rsidRPr="00466A4F">
              <w:rPr>
                <w:b w:val="0"/>
                <w:bCs w:val="0"/>
                <w:webHidden/>
                <w:sz w:val="28"/>
                <w:szCs w:val="28"/>
              </w:rPr>
              <w:t>42</w:t>
            </w:r>
            <w:r w:rsidR="00466A4F" w:rsidRPr="00466A4F">
              <w:rPr>
                <w:b w:val="0"/>
                <w:bCs w:val="0"/>
                <w:webHidden/>
                <w:sz w:val="28"/>
                <w:szCs w:val="28"/>
              </w:rPr>
              <w:fldChar w:fldCharType="end"/>
            </w:r>
          </w:hyperlink>
        </w:p>
        <w:p w14:paraId="3B4D4387" w14:textId="759F632C" w:rsidR="00466A4F" w:rsidRPr="00466A4F" w:rsidRDefault="00AA02ED" w:rsidP="00C7276C">
          <w:pPr>
            <w:pStyle w:val="21"/>
            <w:tabs>
              <w:tab w:val="right" w:leader="dot" w:pos="9345"/>
            </w:tabs>
            <w:spacing w:after="0" w:line="240" w:lineRule="auto"/>
            <w:rPr>
              <w:rFonts w:ascii="Times New Roman" w:hAnsi="Times New Roman" w:cs="Times New Roman"/>
              <w:noProof/>
              <w:sz w:val="28"/>
              <w:szCs w:val="28"/>
              <w:lang w:eastAsia="ru-RU"/>
            </w:rPr>
          </w:pPr>
          <w:hyperlink w:anchor="_Toc125104417" w:history="1">
            <w:r w:rsidR="00466A4F" w:rsidRPr="00466A4F">
              <w:rPr>
                <w:rStyle w:val="a5"/>
                <w:rFonts w:ascii="Times New Roman" w:hAnsi="Times New Roman" w:cs="Times New Roman"/>
                <w:noProof/>
                <w:sz w:val="28"/>
                <w:szCs w:val="28"/>
              </w:rPr>
              <w:t xml:space="preserve">3.1 Использование </w:t>
            </w:r>
            <w:r w:rsidR="00466A4F" w:rsidRPr="00466A4F">
              <w:rPr>
                <w:rStyle w:val="a5"/>
                <w:rFonts w:ascii="Times New Roman" w:hAnsi="Times New Roman" w:cs="Times New Roman"/>
                <w:noProof/>
                <w:sz w:val="28"/>
                <w:szCs w:val="28"/>
                <w:lang w:val="en-US"/>
              </w:rPr>
              <w:t>DWH</w:t>
            </w:r>
            <w:r w:rsidR="00466A4F" w:rsidRPr="00466A4F">
              <w:rPr>
                <w:rStyle w:val="a5"/>
                <w:rFonts w:ascii="Times New Roman" w:hAnsi="Times New Roman" w:cs="Times New Roman"/>
                <w:noProof/>
                <w:sz w:val="28"/>
                <w:szCs w:val="28"/>
              </w:rPr>
              <w:t xml:space="preserve"> в современных условиях в России</w:t>
            </w:r>
            <w:r w:rsidR="00466A4F" w:rsidRPr="00466A4F">
              <w:rPr>
                <w:rFonts w:ascii="Times New Roman" w:hAnsi="Times New Roman" w:cs="Times New Roman"/>
                <w:noProof/>
                <w:webHidden/>
                <w:sz w:val="28"/>
                <w:szCs w:val="28"/>
              </w:rPr>
              <w:tab/>
            </w:r>
            <w:r w:rsidR="00466A4F" w:rsidRPr="00466A4F">
              <w:rPr>
                <w:rFonts w:ascii="Times New Roman" w:hAnsi="Times New Roman" w:cs="Times New Roman"/>
                <w:noProof/>
                <w:webHidden/>
                <w:sz w:val="28"/>
                <w:szCs w:val="28"/>
              </w:rPr>
              <w:fldChar w:fldCharType="begin"/>
            </w:r>
            <w:r w:rsidR="00466A4F" w:rsidRPr="00466A4F">
              <w:rPr>
                <w:rFonts w:ascii="Times New Roman" w:hAnsi="Times New Roman" w:cs="Times New Roman"/>
                <w:noProof/>
                <w:webHidden/>
                <w:sz w:val="28"/>
                <w:szCs w:val="28"/>
              </w:rPr>
              <w:instrText xml:space="preserve"> PAGEREF _Toc125104417 \h </w:instrText>
            </w:r>
            <w:r w:rsidR="00466A4F" w:rsidRPr="00466A4F">
              <w:rPr>
                <w:rFonts w:ascii="Times New Roman" w:hAnsi="Times New Roman" w:cs="Times New Roman"/>
                <w:noProof/>
                <w:webHidden/>
                <w:sz w:val="28"/>
                <w:szCs w:val="28"/>
              </w:rPr>
            </w:r>
            <w:r w:rsidR="00466A4F" w:rsidRPr="00466A4F">
              <w:rPr>
                <w:rFonts w:ascii="Times New Roman" w:hAnsi="Times New Roman" w:cs="Times New Roman"/>
                <w:noProof/>
                <w:webHidden/>
                <w:sz w:val="28"/>
                <w:szCs w:val="28"/>
              </w:rPr>
              <w:fldChar w:fldCharType="separate"/>
            </w:r>
            <w:r w:rsidR="00466A4F" w:rsidRPr="00466A4F">
              <w:rPr>
                <w:rFonts w:ascii="Times New Roman" w:hAnsi="Times New Roman" w:cs="Times New Roman"/>
                <w:noProof/>
                <w:webHidden/>
                <w:sz w:val="28"/>
                <w:szCs w:val="28"/>
              </w:rPr>
              <w:t>42</w:t>
            </w:r>
            <w:r w:rsidR="00466A4F" w:rsidRPr="00466A4F">
              <w:rPr>
                <w:rFonts w:ascii="Times New Roman" w:hAnsi="Times New Roman" w:cs="Times New Roman"/>
                <w:noProof/>
                <w:webHidden/>
                <w:sz w:val="28"/>
                <w:szCs w:val="28"/>
              </w:rPr>
              <w:fldChar w:fldCharType="end"/>
            </w:r>
          </w:hyperlink>
        </w:p>
        <w:p w14:paraId="1E247028" w14:textId="2D678475" w:rsidR="00466A4F" w:rsidRPr="00466A4F" w:rsidRDefault="00AA02ED" w:rsidP="00C7276C">
          <w:pPr>
            <w:pStyle w:val="21"/>
            <w:tabs>
              <w:tab w:val="left" w:pos="880"/>
              <w:tab w:val="right" w:leader="dot" w:pos="9345"/>
            </w:tabs>
            <w:spacing w:after="0" w:line="240" w:lineRule="auto"/>
            <w:rPr>
              <w:rFonts w:ascii="Times New Roman" w:hAnsi="Times New Roman" w:cs="Times New Roman"/>
              <w:noProof/>
              <w:sz w:val="28"/>
              <w:szCs w:val="28"/>
              <w:lang w:eastAsia="ru-RU"/>
            </w:rPr>
          </w:pPr>
          <w:hyperlink w:anchor="_Toc125104418" w:history="1">
            <w:r w:rsidR="00466A4F" w:rsidRPr="00466A4F">
              <w:rPr>
                <w:rStyle w:val="a5"/>
                <w:rFonts w:ascii="Times New Roman" w:hAnsi="Times New Roman" w:cs="Times New Roman"/>
                <w:noProof/>
                <w:sz w:val="28"/>
                <w:szCs w:val="28"/>
              </w:rPr>
              <w:t>3.2</w:t>
            </w:r>
            <w:r w:rsidR="00466A4F" w:rsidRPr="00466A4F">
              <w:rPr>
                <w:rFonts w:ascii="Times New Roman" w:hAnsi="Times New Roman" w:cs="Times New Roman"/>
                <w:noProof/>
                <w:sz w:val="28"/>
                <w:szCs w:val="28"/>
                <w:lang w:eastAsia="ru-RU"/>
              </w:rPr>
              <w:tab/>
            </w:r>
            <w:r w:rsidR="00466A4F" w:rsidRPr="00466A4F">
              <w:rPr>
                <w:rStyle w:val="a5"/>
                <w:rFonts w:ascii="Times New Roman" w:hAnsi="Times New Roman" w:cs="Times New Roman"/>
                <w:noProof/>
                <w:sz w:val="28"/>
                <w:szCs w:val="28"/>
              </w:rPr>
              <w:t>Экономические обоснования предложенных решений</w:t>
            </w:r>
            <w:r w:rsidR="00466A4F" w:rsidRPr="00466A4F">
              <w:rPr>
                <w:rFonts w:ascii="Times New Roman" w:hAnsi="Times New Roman" w:cs="Times New Roman"/>
                <w:noProof/>
                <w:webHidden/>
                <w:sz w:val="28"/>
                <w:szCs w:val="28"/>
              </w:rPr>
              <w:tab/>
            </w:r>
            <w:r w:rsidR="00466A4F" w:rsidRPr="00466A4F">
              <w:rPr>
                <w:rFonts w:ascii="Times New Roman" w:hAnsi="Times New Roman" w:cs="Times New Roman"/>
                <w:noProof/>
                <w:webHidden/>
                <w:sz w:val="28"/>
                <w:szCs w:val="28"/>
              </w:rPr>
              <w:fldChar w:fldCharType="begin"/>
            </w:r>
            <w:r w:rsidR="00466A4F" w:rsidRPr="00466A4F">
              <w:rPr>
                <w:rFonts w:ascii="Times New Roman" w:hAnsi="Times New Roman" w:cs="Times New Roman"/>
                <w:noProof/>
                <w:webHidden/>
                <w:sz w:val="28"/>
                <w:szCs w:val="28"/>
              </w:rPr>
              <w:instrText xml:space="preserve"> PAGEREF _Toc125104418 \h </w:instrText>
            </w:r>
            <w:r w:rsidR="00466A4F" w:rsidRPr="00466A4F">
              <w:rPr>
                <w:rFonts w:ascii="Times New Roman" w:hAnsi="Times New Roman" w:cs="Times New Roman"/>
                <w:noProof/>
                <w:webHidden/>
                <w:sz w:val="28"/>
                <w:szCs w:val="28"/>
              </w:rPr>
            </w:r>
            <w:r w:rsidR="00466A4F" w:rsidRPr="00466A4F">
              <w:rPr>
                <w:rFonts w:ascii="Times New Roman" w:hAnsi="Times New Roman" w:cs="Times New Roman"/>
                <w:noProof/>
                <w:webHidden/>
                <w:sz w:val="28"/>
                <w:szCs w:val="28"/>
              </w:rPr>
              <w:fldChar w:fldCharType="separate"/>
            </w:r>
            <w:r w:rsidR="00466A4F" w:rsidRPr="00466A4F">
              <w:rPr>
                <w:rFonts w:ascii="Times New Roman" w:hAnsi="Times New Roman" w:cs="Times New Roman"/>
                <w:noProof/>
                <w:webHidden/>
                <w:sz w:val="28"/>
                <w:szCs w:val="28"/>
              </w:rPr>
              <w:t>47</w:t>
            </w:r>
            <w:r w:rsidR="00466A4F" w:rsidRPr="00466A4F">
              <w:rPr>
                <w:rFonts w:ascii="Times New Roman" w:hAnsi="Times New Roman" w:cs="Times New Roman"/>
                <w:noProof/>
                <w:webHidden/>
                <w:sz w:val="28"/>
                <w:szCs w:val="28"/>
              </w:rPr>
              <w:fldChar w:fldCharType="end"/>
            </w:r>
          </w:hyperlink>
        </w:p>
        <w:p w14:paraId="76EF6766" w14:textId="79C34336" w:rsidR="00466A4F" w:rsidRPr="00466A4F" w:rsidRDefault="00AA02ED" w:rsidP="00C7276C">
          <w:pPr>
            <w:pStyle w:val="12"/>
            <w:spacing w:after="0" w:line="240" w:lineRule="auto"/>
            <w:rPr>
              <w:b w:val="0"/>
              <w:bCs w:val="0"/>
              <w:sz w:val="28"/>
              <w:szCs w:val="28"/>
              <w:lang w:eastAsia="ru-RU"/>
            </w:rPr>
          </w:pPr>
          <w:hyperlink w:anchor="_Toc125104419" w:history="1">
            <w:r w:rsidR="00466A4F">
              <w:rPr>
                <w:rStyle w:val="a5"/>
                <w:b w:val="0"/>
                <w:bCs w:val="0"/>
                <w:sz w:val="28"/>
                <w:szCs w:val="28"/>
              </w:rPr>
              <w:t>З</w:t>
            </w:r>
            <w:r w:rsidR="00466A4F" w:rsidRPr="00466A4F">
              <w:rPr>
                <w:rStyle w:val="a5"/>
                <w:b w:val="0"/>
                <w:bCs w:val="0"/>
                <w:sz w:val="28"/>
                <w:szCs w:val="28"/>
              </w:rPr>
              <w:t>аключение</w:t>
            </w:r>
            <w:r w:rsidR="00466A4F" w:rsidRPr="00466A4F">
              <w:rPr>
                <w:b w:val="0"/>
                <w:bCs w:val="0"/>
                <w:webHidden/>
                <w:sz w:val="28"/>
                <w:szCs w:val="28"/>
              </w:rPr>
              <w:tab/>
            </w:r>
            <w:r w:rsidR="00466A4F" w:rsidRPr="00466A4F">
              <w:rPr>
                <w:b w:val="0"/>
                <w:bCs w:val="0"/>
                <w:webHidden/>
                <w:sz w:val="28"/>
                <w:szCs w:val="28"/>
              </w:rPr>
              <w:fldChar w:fldCharType="begin"/>
            </w:r>
            <w:r w:rsidR="00466A4F" w:rsidRPr="00466A4F">
              <w:rPr>
                <w:b w:val="0"/>
                <w:bCs w:val="0"/>
                <w:webHidden/>
                <w:sz w:val="28"/>
                <w:szCs w:val="28"/>
              </w:rPr>
              <w:instrText xml:space="preserve"> PAGEREF _Toc125104419 \h </w:instrText>
            </w:r>
            <w:r w:rsidR="00466A4F" w:rsidRPr="00466A4F">
              <w:rPr>
                <w:b w:val="0"/>
                <w:bCs w:val="0"/>
                <w:webHidden/>
                <w:sz w:val="28"/>
                <w:szCs w:val="28"/>
              </w:rPr>
            </w:r>
            <w:r w:rsidR="00466A4F" w:rsidRPr="00466A4F">
              <w:rPr>
                <w:b w:val="0"/>
                <w:bCs w:val="0"/>
                <w:webHidden/>
                <w:sz w:val="28"/>
                <w:szCs w:val="28"/>
              </w:rPr>
              <w:fldChar w:fldCharType="separate"/>
            </w:r>
            <w:r w:rsidR="00466A4F" w:rsidRPr="00466A4F">
              <w:rPr>
                <w:b w:val="0"/>
                <w:bCs w:val="0"/>
                <w:webHidden/>
                <w:sz w:val="28"/>
                <w:szCs w:val="28"/>
              </w:rPr>
              <w:t>51</w:t>
            </w:r>
            <w:r w:rsidR="00466A4F" w:rsidRPr="00466A4F">
              <w:rPr>
                <w:b w:val="0"/>
                <w:bCs w:val="0"/>
                <w:webHidden/>
                <w:sz w:val="28"/>
                <w:szCs w:val="28"/>
              </w:rPr>
              <w:fldChar w:fldCharType="end"/>
            </w:r>
          </w:hyperlink>
        </w:p>
        <w:p w14:paraId="595EAF16" w14:textId="521B5A2C" w:rsidR="00466A4F" w:rsidRPr="00466A4F" w:rsidRDefault="00AA02ED" w:rsidP="00C7276C">
          <w:pPr>
            <w:pStyle w:val="12"/>
            <w:spacing w:after="0" w:line="240" w:lineRule="auto"/>
            <w:rPr>
              <w:b w:val="0"/>
              <w:bCs w:val="0"/>
              <w:sz w:val="28"/>
              <w:szCs w:val="28"/>
              <w:lang w:eastAsia="ru-RU"/>
            </w:rPr>
          </w:pPr>
          <w:hyperlink w:anchor="_Toc125104420" w:history="1">
            <w:r w:rsidR="00466A4F">
              <w:rPr>
                <w:rStyle w:val="a5"/>
                <w:b w:val="0"/>
                <w:bCs w:val="0"/>
                <w:sz w:val="28"/>
                <w:szCs w:val="28"/>
              </w:rPr>
              <w:t>С</w:t>
            </w:r>
            <w:r w:rsidR="00466A4F" w:rsidRPr="00466A4F">
              <w:rPr>
                <w:rStyle w:val="a5"/>
                <w:b w:val="0"/>
                <w:bCs w:val="0"/>
                <w:sz w:val="28"/>
                <w:szCs w:val="28"/>
              </w:rPr>
              <w:t>писок используемых источников</w:t>
            </w:r>
            <w:r w:rsidR="00466A4F" w:rsidRPr="00466A4F">
              <w:rPr>
                <w:b w:val="0"/>
                <w:bCs w:val="0"/>
                <w:webHidden/>
                <w:sz w:val="28"/>
                <w:szCs w:val="28"/>
              </w:rPr>
              <w:tab/>
            </w:r>
            <w:r w:rsidR="00466A4F" w:rsidRPr="00466A4F">
              <w:rPr>
                <w:b w:val="0"/>
                <w:bCs w:val="0"/>
                <w:webHidden/>
                <w:sz w:val="28"/>
                <w:szCs w:val="28"/>
              </w:rPr>
              <w:fldChar w:fldCharType="begin"/>
            </w:r>
            <w:r w:rsidR="00466A4F" w:rsidRPr="00466A4F">
              <w:rPr>
                <w:b w:val="0"/>
                <w:bCs w:val="0"/>
                <w:webHidden/>
                <w:sz w:val="28"/>
                <w:szCs w:val="28"/>
              </w:rPr>
              <w:instrText xml:space="preserve"> PAGEREF _Toc125104420 \h </w:instrText>
            </w:r>
            <w:r w:rsidR="00466A4F" w:rsidRPr="00466A4F">
              <w:rPr>
                <w:b w:val="0"/>
                <w:bCs w:val="0"/>
                <w:webHidden/>
                <w:sz w:val="28"/>
                <w:szCs w:val="28"/>
              </w:rPr>
            </w:r>
            <w:r w:rsidR="00466A4F" w:rsidRPr="00466A4F">
              <w:rPr>
                <w:b w:val="0"/>
                <w:bCs w:val="0"/>
                <w:webHidden/>
                <w:sz w:val="28"/>
                <w:szCs w:val="28"/>
              </w:rPr>
              <w:fldChar w:fldCharType="separate"/>
            </w:r>
            <w:r w:rsidR="00466A4F" w:rsidRPr="00466A4F">
              <w:rPr>
                <w:b w:val="0"/>
                <w:bCs w:val="0"/>
                <w:webHidden/>
                <w:sz w:val="28"/>
                <w:szCs w:val="28"/>
              </w:rPr>
              <w:t>54</w:t>
            </w:r>
            <w:r w:rsidR="00466A4F" w:rsidRPr="00466A4F">
              <w:rPr>
                <w:b w:val="0"/>
                <w:bCs w:val="0"/>
                <w:webHidden/>
                <w:sz w:val="28"/>
                <w:szCs w:val="28"/>
              </w:rPr>
              <w:fldChar w:fldCharType="end"/>
            </w:r>
          </w:hyperlink>
        </w:p>
        <w:p w14:paraId="21F7AEF8" w14:textId="206FC2B9" w:rsidR="00687C31" w:rsidRPr="00B149C8" w:rsidRDefault="00687C31" w:rsidP="00C7276C">
          <w:pPr>
            <w:spacing w:after="0" w:line="240" w:lineRule="auto"/>
            <w:jc w:val="both"/>
            <w:rPr>
              <w:rFonts w:ascii="Times New Roman" w:hAnsi="Times New Roman" w:cs="Times New Roman"/>
              <w:sz w:val="28"/>
              <w:szCs w:val="28"/>
            </w:rPr>
          </w:pPr>
          <w:r w:rsidRPr="00466A4F">
            <w:rPr>
              <w:rFonts w:ascii="Times New Roman" w:hAnsi="Times New Roman" w:cs="Times New Roman"/>
              <w:noProof/>
              <w:sz w:val="28"/>
              <w:szCs w:val="28"/>
            </w:rPr>
            <w:fldChar w:fldCharType="end"/>
          </w:r>
        </w:p>
      </w:sdtContent>
    </w:sdt>
    <w:p w14:paraId="591FA181" w14:textId="2D83BE83" w:rsidR="002132BD" w:rsidRDefault="001F6590" w:rsidP="002132BD">
      <w:pPr>
        <w:spacing w:after="0" w:line="360" w:lineRule="auto"/>
        <w:ind w:firstLine="709"/>
        <w:contextualSpacing/>
        <w:rPr>
          <w:rFonts w:ascii="Times New Roman" w:hAnsi="Times New Roman" w:cs="Times New Roman"/>
          <w:b/>
          <w:bCs/>
          <w:sz w:val="28"/>
          <w:szCs w:val="28"/>
        </w:rPr>
      </w:pPr>
      <w:r>
        <w:rPr>
          <w:rFonts w:ascii="Times New Roman" w:hAnsi="Times New Roman" w:cs="Times New Roman"/>
          <w:b/>
          <w:bCs/>
          <w:sz w:val="28"/>
          <w:szCs w:val="28"/>
        </w:rPr>
        <w:br w:type="page"/>
      </w:r>
    </w:p>
    <w:p w14:paraId="731C1244" w14:textId="08F17885" w:rsidR="002132BD" w:rsidRDefault="00DC4546" w:rsidP="00DA3193">
      <w:pPr>
        <w:pStyle w:val="1"/>
        <w:spacing w:before="0" w:line="360" w:lineRule="auto"/>
        <w:jc w:val="center"/>
        <w:rPr>
          <w:rFonts w:ascii="Times New Roman" w:hAnsi="Times New Roman" w:cs="Times New Roman"/>
          <w:b/>
          <w:bCs/>
          <w:color w:val="auto"/>
          <w:sz w:val="28"/>
          <w:szCs w:val="28"/>
        </w:rPr>
      </w:pPr>
      <w:bookmarkStart w:id="88" w:name="_Toc121413916"/>
      <w:bookmarkStart w:id="89" w:name="_Toc125104408"/>
      <w:r w:rsidRPr="002E5D57">
        <w:rPr>
          <w:rFonts w:ascii="Times New Roman" w:hAnsi="Times New Roman" w:cs="Times New Roman"/>
          <w:b/>
          <w:bCs/>
          <w:color w:val="auto"/>
          <w:sz w:val="28"/>
          <w:szCs w:val="28"/>
        </w:rPr>
        <w:lastRenderedPageBreak/>
        <w:t>В</w:t>
      </w:r>
      <w:bookmarkEnd w:id="88"/>
      <w:r w:rsidR="007715ED">
        <w:rPr>
          <w:rFonts w:ascii="Times New Roman" w:hAnsi="Times New Roman" w:cs="Times New Roman"/>
          <w:b/>
          <w:bCs/>
          <w:color w:val="auto"/>
          <w:sz w:val="28"/>
          <w:szCs w:val="28"/>
        </w:rPr>
        <w:t>ВЕДЕНИЕ</w:t>
      </w:r>
      <w:bookmarkEnd w:id="89"/>
    </w:p>
    <w:p w14:paraId="7B196397" w14:textId="77777777" w:rsidR="007715ED" w:rsidRPr="004048AF" w:rsidRDefault="007715ED" w:rsidP="007715ED">
      <w:pPr>
        <w:rPr>
          <w:rFonts w:ascii="Times New Roman" w:hAnsi="Times New Roman" w:cs="Times New Roman"/>
          <w:sz w:val="28"/>
          <w:szCs w:val="28"/>
        </w:rPr>
      </w:pPr>
    </w:p>
    <w:p w14:paraId="401269C7" w14:textId="66B0ACDF" w:rsidR="00F716AE" w:rsidRPr="002E5D57" w:rsidRDefault="00F716AE" w:rsidP="002E5D57">
      <w:pPr>
        <w:spacing w:after="0" w:line="360" w:lineRule="auto"/>
        <w:ind w:firstLine="709"/>
        <w:contextualSpacing/>
        <w:jc w:val="both"/>
        <w:rPr>
          <w:rFonts w:ascii="Times New Roman" w:eastAsia="Calibri" w:hAnsi="Times New Roman" w:cs="Times New Roman"/>
          <w:sz w:val="28"/>
          <w:szCs w:val="28"/>
        </w:rPr>
      </w:pPr>
      <w:r w:rsidRPr="002E5D57">
        <w:rPr>
          <w:rFonts w:ascii="Times New Roman" w:eastAsia="Calibri" w:hAnsi="Times New Roman" w:cs="Times New Roman"/>
          <w:sz w:val="28"/>
          <w:szCs w:val="28"/>
        </w:rPr>
        <w:t>Актуальность инновационной деятельности заключается в том, что инновации являются одной из важнейших экономических категорий, определяющих пути развития экономики. Роль развития инновационных банковских инструментов высока, поскольку осуществляется обновление, модернизация, расширение функционала действующих инструментов для ведения банковской деятельности, разрабатываются и внедряются новые системы для расширения производственных возможностей и автоматизации большего числа ручных операций, что позволяет сократить человеческие ошибки и повысить качество и скорость работы банка.</w:t>
      </w:r>
    </w:p>
    <w:p w14:paraId="1D70E032" w14:textId="77777777" w:rsidR="00F716AE" w:rsidRPr="002E5D57" w:rsidRDefault="00F716AE" w:rsidP="002E5D57">
      <w:pPr>
        <w:spacing w:after="0" w:line="360" w:lineRule="auto"/>
        <w:ind w:firstLine="709"/>
        <w:contextualSpacing/>
        <w:jc w:val="both"/>
        <w:rPr>
          <w:rFonts w:ascii="Times New Roman" w:eastAsia="Calibri" w:hAnsi="Times New Roman" w:cs="Times New Roman"/>
          <w:sz w:val="28"/>
          <w:szCs w:val="28"/>
        </w:rPr>
      </w:pPr>
      <w:r w:rsidRPr="002E5D57">
        <w:rPr>
          <w:rFonts w:ascii="Times New Roman" w:eastAsia="Calibri" w:hAnsi="Times New Roman" w:cs="Times New Roman"/>
          <w:sz w:val="28"/>
          <w:szCs w:val="28"/>
        </w:rPr>
        <w:t xml:space="preserve">Исследование проблемы обеспечения эффективной инновационной деятельности в банковской системе на мировом рынке в современных условиях принадлежат к самым актуальным, что освещается в экономической литературе. Исследованию сущности и особенностей структуры инновационных банковских инструментов, определения инструментов и методов их привлечения, а также способов снижения рисков посвящены научные труды многих ученых-экономистов, таких как И. А. </w:t>
      </w:r>
      <w:proofErr w:type="spellStart"/>
      <w:r w:rsidRPr="002E5D57">
        <w:rPr>
          <w:rFonts w:ascii="Times New Roman" w:eastAsia="Calibri" w:hAnsi="Times New Roman" w:cs="Times New Roman"/>
          <w:sz w:val="28"/>
          <w:szCs w:val="28"/>
        </w:rPr>
        <w:t>Блaнк</w:t>
      </w:r>
      <w:proofErr w:type="spellEnd"/>
      <w:r w:rsidRPr="002E5D57">
        <w:rPr>
          <w:rFonts w:ascii="Times New Roman" w:eastAsia="Calibri" w:hAnsi="Times New Roman" w:cs="Times New Roman"/>
          <w:sz w:val="28"/>
          <w:szCs w:val="28"/>
        </w:rPr>
        <w:t xml:space="preserve">, В. М. Гринева, С.А. </w:t>
      </w:r>
      <w:proofErr w:type="spellStart"/>
      <w:r w:rsidRPr="002E5D57">
        <w:rPr>
          <w:rFonts w:ascii="Times New Roman" w:eastAsia="Calibri" w:hAnsi="Times New Roman" w:cs="Times New Roman"/>
          <w:sz w:val="28"/>
          <w:szCs w:val="28"/>
        </w:rPr>
        <w:t>Гуткевич</w:t>
      </w:r>
      <w:proofErr w:type="spellEnd"/>
      <w:r w:rsidRPr="002E5D57">
        <w:rPr>
          <w:rFonts w:ascii="Times New Roman" w:eastAsia="Calibri" w:hAnsi="Times New Roman" w:cs="Times New Roman"/>
          <w:sz w:val="28"/>
          <w:szCs w:val="28"/>
        </w:rPr>
        <w:t xml:space="preserve">, А. A. </w:t>
      </w:r>
      <w:proofErr w:type="spellStart"/>
      <w:r w:rsidRPr="002E5D57">
        <w:rPr>
          <w:rFonts w:ascii="Times New Roman" w:eastAsia="Calibri" w:hAnsi="Times New Roman" w:cs="Times New Roman"/>
          <w:sz w:val="28"/>
          <w:szCs w:val="28"/>
        </w:rPr>
        <w:t>Задоя</w:t>
      </w:r>
      <w:proofErr w:type="spellEnd"/>
      <w:r w:rsidRPr="002E5D57">
        <w:rPr>
          <w:rFonts w:ascii="Times New Roman" w:eastAsia="Calibri" w:hAnsi="Times New Roman" w:cs="Times New Roman"/>
          <w:sz w:val="28"/>
          <w:szCs w:val="28"/>
        </w:rPr>
        <w:t xml:space="preserve">, В. Б. </w:t>
      </w:r>
      <w:proofErr w:type="spellStart"/>
      <w:r w:rsidRPr="002E5D57">
        <w:rPr>
          <w:rFonts w:ascii="Times New Roman" w:eastAsia="Calibri" w:hAnsi="Times New Roman" w:cs="Times New Roman"/>
          <w:sz w:val="28"/>
          <w:szCs w:val="28"/>
        </w:rPr>
        <w:t>Захожай</w:t>
      </w:r>
      <w:proofErr w:type="spellEnd"/>
      <w:r w:rsidRPr="002E5D57">
        <w:rPr>
          <w:rFonts w:ascii="Times New Roman" w:eastAsia="Calibri" w:hAnsi="Times New Roman" w:cs="Times New Roman"/>
          <w:sz w:val="28"/>
          <w:szCs w:val="28"/>
        </w:rPr>
        <w:t xml:space="preserve">, Д. </w:t>
      </w:r>
      <w:proofErr w:type="spellStart"/>
      <w:r w:rsidRPr="002E5D57">
        <w:rPr>
          <w:rFonts w:ascii="Times New Roman" w:eastAsia="Calibri" w:hAnsi="Times New Roman" w:cs="Times New Roman"/>
          <w:sz w:val="28"/>
          <w:szCs w:val="28"/>
        </w:rPr>
        <w:t>Г.Лукьяненко</w:t>
      </w:r>
      <w:proofErr w:type="spellEnd"/>
      <w:r w:rsidRPr="002E5D57">
        <w:rPr>
          <w:rFonts w:ascii="Times New Roman" w:eastAsia="Calibri" w:hAnsi="Times New Roman" w:cs="Times New Roman"/>
          <w:sz w:val="28"/>
          <w:szCs w:val="28"/>
        </w:rPr>
        <w:t xml:space="preserve">, В. Г. Федоренко, Л. И. Федулова и др. </w:t>
      </w:r>
    </w:p>
    <w:p w14:paraId="0E559D08" w14:textId="41A546C7" w:rsidR="00F716AE" w:rsidRPr="002E5D57" w:rsidRDefault="00F716AE" w:rsidP="002E5D57">
      <w:pPr>
        <w:spacing w:after="0" w:line="360" w:lineRule="auto"/>
        <w:ind w:firstLine="709"/>
        <w:contextualSpacing/>
        <w:jc w:val="both"/>
        <w:rPr>
          <w:rFonts w:ascii="Times New Roman" w:eastAsia="Calibri" w:hAnsi="Times New Roman" w:cs="Times New Roman"/>
          <w:b/>
          <w:sz w:val="28"/>
          <w:szCs w:val="28"/>
        </w:rPr>
      </w:pPr>
      <w:r w:rsidRPr="002E5D57">
        <w:rPr>
          <w:rFonts w:ascii="Times New Roman" w:eastAsia="Calibri" w:hAnsi="Times New Roman" w:cs="Times New Roman"/>
          <w:sz w:val="28"/>
          <w:szCs w:val="28"/>
        </w:rPr>
        <w:t xml:space="preserve">Целью работы является </w:t>
      </w:r>
      <w:r w:rsidR="00BD2E63" w:rsidRPr="002E5D57">
        <w:rPr>
          <w:rFonts w:ascii="Times New Roman" w:eastAsia="Calibri" w:hAnsi="Times New Roman" w:cs="Times New Roman"/>
          <w:sz w:val="28"/>
          <w:szCs w:val="28"/>
        </w:rPr>
        <w:t>исследование теоретических разработок и реализаци</w:t>
      </w:r>
      <w:r w:rsidR="000D2B74" w:rsidRPr="002E5D57">
        <w:rPr>
          <w:rFonts w:ascii="Times New Roman" w:eastAsia="Calibri" w:hAnsi="Times New Roman" w:cs="Times New Roman"/>
          <w:sz w:val="28"/>
          <w:szCs w:val="28"/>
        </w:rPr>
        <w:t>я</w:t>
      </w:r>
      <w:r w:rsidR="00BD2E63" w:rsidRPr="002E5D57">
        <w:rPr>
          <w:rFonts w:ascii="Times New Roman" w:eastAsia="Calibri" w:hAnsi="Times New Roman" w:cs="Times New Roman"/>
          <w:sz w:val="28"/>
          <w:szCs w:val="28"/>
        </w:rPr>
        <w:t xml:space="preserve"> практических </w:t>
      </w:r>
      <w:r w:rsidR="000D2B74" w:rsidRPr="002E5D57">
        <w:rPr>
          <w:rFonts w:ascii="Times New Roman" w:eastAsia="Calibri" w:hAnsi="Times New Roman" w:cs="Times New Roman"/>
          <w:sz w:val="28"/>
          <w:szCs w:val="28"/>
        </w:rPr>
        <w:t>рекомендаций</w:t>
      </w:r>
      <w:r w:rsidR="00BD2E63" w:rsidRPr="002E5D57">
        <w:rPr>
          <w:rFonts w:ascii="Times New Roman" w:eastAsia="Calibri" w:hAnsi="Times New Roman" w:cs="Times New Roman"/>
          <w:sz w:val="28"/>
          <w:szCs w:val="28"/>
        </w:rPr>
        <w:t xml:space="preserve"> </w:t>
      </w:r>
      <w:r w:rsidR="000D2B74" w:rsidRPr="002E5D57">
        <w:rPr>
          <w:rFonts w:ascii="Times New Roman" w:eastAsia="Calibri" w:hAnsi="Times New Roman" w:cs="Times New Roman"/>
          <w:sz w:val="28"/>
          <w:szCs w:val="28"/>
        </w:rPr>
        <w:t>в</w:t>
      </w:r>
      <w:r w:rsidR="00BD2E63" w:rsidRPr="002E5D57">
        <w:rPr>
          <w:rFonts w:ascii="Times New Roman" w:eastAsia="Calibri" w:hAnsi="Times New Roman" w:cs="Times New Roman"/>
          <w:sz w:val="28"/>
          <w:szCs w:val="28"/>
        </w:rPr>
        <w:t xml:space="preserve"> применени</w:t>
      </w:r>
      <w:r w:rsidR="000D2B74" w:rsidRPr="002E5D57">
        <w:rPr>
          <w:rFonts w:ascii="Times New Roman" w:eastAsia="Calibri" w:hAnsi="Times New Roman" w:cs="Times New Roman"/>
          <w:sz w:val="28"/>
          <w:szCs w:val="28"/>
        </w:rPr>
        <w:t>и</w:t>
      </w:r>
      <w:r w:rsidRPr="002E5D57">
        <w:rPr>
          <w:rFonts w:ascii="Times New Roman" w:eastAsia="Calibri" w:hAnsi="Times New Roman" w:cs="Times New Roman"/>
          <w:sz w:val="28"/>
          <w:szCs w:val="28"/>
        </w:rPr>
        <w:t xml:space="preserve"> инновационных банковских инструментов.</w:t>
      </w:r>
    </w:p>
    <w:p w14:paraId="0575FE99" w14:textId="77777777" w:rsidR="00F716AE" w:rsidRPr="002E5D57" w:rsidRDefault="00F716AE" w:rsidP="002E5D57">
      <w:pPr>
        <w:spacing w:after="0" w:line="360" w:lineRule="auto"/>
        <w:ind w:firstLine="709"/>
        <w:contextualSpacing/>
        <w:jc w:val="both"/>
        <w:rPr>
          <w:rFonts w:ascii="Times New Roman" w:eastAsia="Calibri" w:hAnsi="Times New Roman" w:cs="Times New Roman"/>
          <w:sz w:val="28"/>
          <w:szCs w:val="28"/>
        </w:rPr>
      </w:pPr>
      <w:r w:rsidRPr="002E5D57">
        <w:rPr>
          <w:rFonts w:ascii="Times New Roman" w:eastAsia="Calibri" w:hAnsi="Times New Roman" w:cs="Times New Roman"/>
          <w:sz w:val="28"/>
          <w:szCs w:val="28"/>
        </w:rPr>
        <w:t>Для достижения указанной цели необходимо выполнить следующие задачи:</w:t>
      </w:r>
    </w:p>
    <w:p w14:paraId="1AB4DA06" w14:textId="5162CCF0" w:rsidR="00F716AE" w:rsidRPr="002E5D57" w:rsidRDefault="00F716AE" w:rsidP="002E5D57">
      <w:pPr>
        <w:pStyle w:val="a4"/>
        <w:numPr>
          <w:ilvl w:val="0"/>
          <w:numId w:val="11"/>
        </w:numPr>
        <w:spacing w:after="0" w:line="360" w:lineRule="auto"/>
        <w:ind w:left="0" w:firstLine="709"/>
        <w:jc w:val="both"/>
        <w:rPr>
          <w:rFonts w:ascii="Times New Roman" w:eastAsia="Calibri" w:hAnsi="Times New Roman" w:cs="Times New Roman"/>
          <w:sz w:val="28"/>
          <w:szCs w:val="28"/>
        </w:rPr>
      </w:pPr>
      <w:r w:rsidRPr="002E5D57">
        <w:rPr>
          <w:rFonts w:ascii="Times New Roman" w:eastAsia="Calibri" w:hAnsi="Times New Roman" w:cs="Times New Roman"/>
          <w:sz w:val="28"/>
          <w:szCs w:val="28"/>
        </w:rPr>
        <w:t>дать теоретическое обоснование понятию банковским ин</w:t>
      </w:r>
      <w:r w:rsidR="004323AD" w:rsidRPr="002E5D57">
        <w:rPr>
          <w:rFonts w:ascii="Times New Roman" w:eastAsia="Calibri" w:hAnsi="Times New Roman" w:cs="Times New Roman"/>
          <w:sz w:val="28"/>
          <w:szCs w:val="28"/>
        </w:rPr>
        <w:t>ст</w:t>
      </w:r>
      <w:r w:rsidRPr="002E5D57">
        <w:rPr>
          <w:rFonts w:ascii="Times New Roman" w:eastAsia="Calibri" w:hAnsi="Times New Roman" w:cs="Times New Roman"/>
          <w:sz w:val="28"/>
          <w:szCs w:val="28"/>
        </w:rPr>
        <w:t>рументам;</w:t>
      </w:r>
    </w:p>
    <w:p w14:paraId="271CD2A0" w14:textId="5C8D1E85" w:rsidR="00F716AE" w:rsidRPr="002E5D57" w:rsidRDefault="00F716AE" w:rsidP="002E5D57">
      <w:pPr>
        <w:pStyle w:val="a4"/>
        <w:numPr>
          <w:ilvl w:val="0"/>
          <w:numId w:val="11"/>
        </w:numPr>
        <w:spacing w:after="0" w:line="360" w:lineRule="auto"/>
        <w:ind w:left="0" w:firstLine="709"/>
        <w:jc w:val="both"/>
        <w:rPr>
          <w:rFonts w:ascii="Times New Roman" w:eastAsia="Calibri" w:hAnsi="Times New Roman" w:cs="Times New Roman"/>
          <w:sz w:val="28"/>
          <w:szCs w:val="28"/>
        </w:rPr>
      </w:pPr>
      <w:r w:rsidRPr="002E5D57">
        <w:rPr>
          <w:rFonts w:ascii="Times New Roman" w:eastAsia="Calibri" w:hAnsi="Times New Roman" w:cs="Times New Roman"/>
          <w:sz w:val="28"/>
          <w:szCs w:val="28"/>
        </w:rPr>
        <w:t xml:space="preserve"> охарактеризовать классы</w:t>
      </w:r>
      <w:r w:rsidR="00B149C8" w:rsidRPr="002E5D57">
        <w:rPr>
          <w:rFonts w:ascii="Times New Roman" w:eastAsia="Calibri" w:hAnsi="Times New Roman" w:cs="Times New Roman"/>
          <w:sz w:val="28"/>
          <w:szCs w:val="28"/>
        </w:rPr>
        <w:t xml:space="preserve"> и</w:t>
      </w:r>
      <w:r w:rsidRPr="002E5D57">
        <w:rPr>
          <w:rFonts w:ascii="Times New Roman" w:eastAsia="Calibri" w:hAnsi="Times New Roman" w:cs="Times New Roman"/>
          <w:sz w:val="28"/>
          <w:szCs w:val="28"/>
        </w:rPr>
        <w:t xml:space="preserve"> виды инновационных банковских инструментов; </w:t>
      </w:r>
    </w:p>
    <w:p w14:paraId="2CD8B1AE" w14:textId="06953F86" w:rsidR="00B149C8" w:rsidRPr="002E5D57" w:rsidRDefault="00B149C8" w:rsidP="002E5D57">
      <w:pPr>
        <w:pStyle w:val="a4"/>
        <w:numPr>
          <w:ilvl w:val="0"/>
          <w:numId w:val="11"/>
        </w:numPr>
        <w:spacing w:after="0" w:line="360" w:lineRule="auto"/>
        <w:ind w:left="0" w:firstLine="709"/>
        <w:jc w:val="both"/>
        <w:rPr>
          <w:rFonts w:ascii="Times New Roman" w:eastAsia="Calibri" w:hAnsi="Times New Roman" w:cs="Times New Roman"/>
          <w:sz w:val="28"/>
          <w:szCs w:val="28"/>
        </w:rPr>
      </w:pPr>
      <w:r w:rsidRPr="002E5D57">
        <w:rPr>
          <w:rFonts w:ascii="Times New Roman" w:eastAsia="Calibri" w:hAnsi="Times New Roman" w:cs="Times New Roman"/>
          <w:sz w:val="28"/>
          <w:szCs w:val="28"/>
        </w:rPr>
        <w:lastRenderedPageBreak/>
        <w:t>рассмотреть особенности влияния инновационных банковских инструментов на развитие банковского сектора;</w:t>
      </w:r>
    </w:p>
    <w:p w14:paraId="17B7F39D" w14:textId="63892022" w:rsidR="00F716AE" w:rsidRPr="002E5D57" w:rsidRDefault="00F716AE" w:rsidP="002E5D57">
      <w:pPr>
        <w:pStyle w:val="a4"/>
        <w:numPr>
          <w:ilvl w:val="0"/>
          <w:numId w:val="11"/>
        </w:numPr>
        <w:spacing w:after="0" w:line="360" w:lineRule="auto"/>
        <w:ind w:left="0" w:firstLine="709"/>
        <w:jc w:val="both"/>
        <w:rPr>
          <w:rFonts w:ascii="Times New Roman" w:eastAsia="Calibri" w:hAnsi="Times New Roman" w:cs="Times New Roman"/>
          <w:sz w:val="28"/>
          <w:szCs w:val="28"/>
        </w:rPr>
      </w:pPr>
      <w:r w:rsidRPr="002E5D57">
        <w:rPr>
          <w:rFonts w:ascii="Times New Roman" w:eastAsia="Calibri" w:hAnsi="Times New Roman" w:cs="Times New Roman"/>
          <w:sz w:val="28"/>
          <w:szCs w:val="28"/>
        </w:rPr>
        <w:t xml:space="preserve">провести анализ международного и российского опыта </w:t>
      </w:r>
      <w:r w:rsidR="00B149C8" w:rsidRPr="002E5D57">
        <w:rPr>
          <w:rFonts w:ascii="Times New Roman" w:eastAsia="Calibri" w:hAnsi="Times New Roman" w:cs="Times New Roman"/>
          <w:sz w:val="28"/>
          <w:szCs w:val="28"/>
        </w:rPr>
        <w:t xml:space="preserve">использования </w:t>
      </w:r>
      <w:r w:rsidRPr="002E5D57">
        <w:rPr>
          <w:rFonts w:ascii="Times New Roman" w:eastAsia="Calibri" w:hAnsi="Times New Roman" w:cs="Times New Roman"/>
          <w:sz w:val="28"/>
          <w:szCs w:val="28"/>
        </w:rPr>
        <w:t>банковских инструментов;</w:t>
      </w:r>
    </w:p>
    <w:p w14:paraId="070998BE" w14:textId="6EFB968B" w:rsidR="00F716AE" w:rsidRPr="002E5D57" w:rsidRDefault="00F716AE" w:rsidP="002E5D57">
      <w:pPr>
        <w:pStyle w:val="a4"/>
        <w:numPr>
          <w:ilvl w:val="0"/>
          <w:numId w:val="11"/>
        </w:numPr>
        <w:spacing w:after="0" w:line="360" w:lineRule="auto"/>
        <w:ind w:left="0" w:firstLine="709"/>
        <w:jc w:val="both"/>
        <w:rPr>
          <w:rFonts w:ascii="Times New Roman" w:eastAsia="Calibri" w:hAnsi="Times New Roman" w:cs="Times New Roman"/>
          <w:sz w:val="28"/>
          <w:szCs w:val="28"/>
        </w:rPr>
      </w:pPr>
      <w:r w:rsidRPr="002E5D57">
        <w:rPr>
          <w:rFonts w:ascii="Times New Roman" w:eastAsia="Calibri" w:hAnsi="Times New Roman" w:cs="Times New Roman"/>
          <w:sz w:val="28"/>
          <w:szCs w:val="28"/>
        </w:rPr>
        <w:t>проанализировать текущ</w:t>
      </w:r>
      <w:r w:rsidR="00B149C8" w:rsidRPr="002E5D57">
        <w:rPr>
          <w:rFonts w:ascii="Times New Roman" w:eastAsia="Calibri" w:hAnsi="Times New Roman" w:cs="Times New Roman"/>
          <w:sz w:val="28"/>
          <w:szCs w:val="28"/>
        </w:rPr>
        <w:t>и</w:t>
      </w:r>
      <w:r w:rsidRPr="002E5D57">
        <w:rPr>
          <w:rFonts w:ascii="Times New Roman" w:eastAsia="Calibri" w:hAnsi="Times New Roman" w:cs="Times New Roman"/>
          <w:sz w:val="28"/>
          <w:szCs w:val="28"/>
        </w:rPr>
        <w:t xml:space="preserve">е </w:t>
      </w:r>
      <w:r w:rsidR="00B149C8" w:rsidRPr="002E5D57">
        <w:rPr>
          <w:rFonts w:ascii="Times New Roman" w:eastAsia="Calibri" w:hAnsi="Times New Roman" w:cs="Times New Roman"/>
          <w:sz w:val="28"/>
          <w:szCs w:val="28"/>
        </w:rPr>
        <w:t>финансовые показатели от использования</w:t>
      </w:r>
      <w:r w:rsidRPr="002E5D57">
        <w:rPr>
          <w:rFonts w:ascii="Times New Roman" w:eastAsia="Calibri" w:hAnsi="Times New Roman" w:cs="Times New Roman"/>
          <w:sz w:val="28"/>
          <w:szCs w:val="28"/>
        </w:rPr>
        <w:t xml:space="preserve"> банковск</w:t>
      </w:r>
      <w:r w:rsidR="00B149C8" w:rsidRPr="002E5D57">
        <w:rPr>
          <w:rFonts w:ascii="Times New Roman" w:eastAsia="Calibri" w:hAnsi="Times New Roman" w:cs="Times New Roman"/>
          <w:sz w:val="28"/>
          <w:szCs w:val="28"/>
        </w:rPr>
        <w:t>их</w:t>
      </w:r>
      <w:r w:rsidRPr="002E5D57">
        <w:rPr>
          <w:rFonts w:ascii="Times New Roman" w:eastAsia="Calibri" w:hAnsi="Times New Roman" w:cs="Times New Roman"/>
          <w:sz w:val="28"/>
          <w:szCs w:val="28"/>
        </w:rPr>
        <w:t xml:space="preserve"> </w:t>
      </w:r>
      <w:r w:rsidR="00B149C8" w:rsidRPr="002E5D57">
        <w:rPr>
          <w:rFonts w:ascii="Times New Roman" w:eastAsia="Calibri" w:hAnsi="Times New Roman" w:cs="Times New Roman"/>
          <w:sz w:val="28"/>
          <w:szCs w:val="28"/>
        </w:rPr>
        <w:t>инструментов России и</w:t>
      </w:r>
      <w:r w:rsidRPr="002E5D57">
        <w:rPr>
          <w:rFonts w:ascii="Times New Roman" w:eastAsia="Calibri" w:hAnsi="Times New Roman" w:cs="Times New Roman"/>
          <w:sz w:val="28"/>
          <w:szCs w:val="28"/>
        </w:rPr>
        <w:t xml:space="preserve"> США;</w:t>
      </w:r>
    </w:p>
    <w:p w14:paraId="1635682C" w14:textId="1BD75EC1" w:rsidR="00F716AE" w:rsidRPr="002E5D57" w:rsidRDefault="00F716AE" w:rsidP="002E5D57">
      <w:pPr>
        <w:pStyle w:val="a4"/>
        <w:numPr>
          <w:ilvl w:val="0"/>
          <w:numId w:val="11"/>
        </w:numPr>
        <w:spacing w:after="0" w:line="360" w:lineRule="auto"/>
        <w:ind w:left="0" w:firstLine="709"/>
        <w:jc w:val="both"/>
        <w:rPr>
          <w:rFonts w:ascii="Times New Roman" w:eastAsia="Calibri" w:hAnsi="Times New Roman" w:cs="Times New Roman"/>
          <w:sz w:val="28"/>
          <w:szCs w:val="28"/>
        </w:rPr>
      </w:pPr>
      <w:r w:rsidRPr="002E5D57">
        <w:rPr>
          <w:rFonts w:ascii="Times New Roman" w:eastAsia="Calibri" w:hAnsi="Times New Roman" w:cs="Times New Roman"/>
          <w:sz w:val="28"/>
          <w:szCs w:val="28"/>
        </w:rPr>
        <w:t xml:space="preserve">рассмотреть </w:t>
      </w:r>
      <w:r w:rsidR="000D2B74" w:rsidRPr="002E5D57">
        <w:rPr>
          <w:rFonts w:ascii="Times New Roman" w:eastAsia="Calibri" w:hAnsi="Times New Roman" w:cs="Times New Roman"/>
          <w:sz w:val="28"/>
          <w:szCs w:val="28"/>
        </w:rPr>
        <w:t xml:space="preserve">преимущества использования </w:t>
      </w:r>
      <w:r w:rsidR="000D2B74" w:rsidRPr="002E5D57">
        <w:rPr>
          <w:rFonts w:ascii="Times New Roman" w:eastAsia="Calibri" w:hAnsi="Times New Roman" w:cs="Times New Roman"/>
          <w:sz w:val="28"/>
          <w:szCs w:val="28"/>
          <w:lang w:val="en-US"/>
        </w:rPr>
        <w:t>DWH</w:t>
      </w:r>
      <w:r w:rsidR="000D2B74" w:rsidRPr="002E5D57">
        <w:rPr>
          <w:rFonts w:ascii="Times New Roman" w:eastAsia="Calibri" w:hAnsi="Times New Roman" w:cs="Times New Roman"/>
          <w:sz w:val="28"/>
          <w:szCs w:val="28"/>
        </w:rPr>
        <w:t xml:space="preserve"> в современных условиях в </w:t>
      </w:r>
      <w:r w:rsidRPr="002E5D57">
        <w:rPr>
          <w:rFonts w:ascii="Times New Roman" w:eastAsia="Calibri" w:hAnsi="Times New Roman" w:cs="Times New Roman"/>
          <w:sz w:val="28"/>
          <w:szCs w:val="28"/>
        </w:rPr>
        <w:t>России;</w:t>
      </w:r>
    </w:p>
    <w:p w14:paraId="19EA2DD6" w14:textId="470F8A64" w:rsidR="00F716AE" w:rsidRPr="002E5D57" w:rsidRDefault="00F716AE" w:rsidP="002E5D57">
      <w:pPr>
        <w:pStyle w:val="a4"/>
        <w:numPr>
          <w:ilvl w:val="0"/>
          <w:numId w:val="11"/>
        </w:numPr>
        <w:spacing w:after="0" w:line="360" w:lineRule="auto"/>
        <w:ind w:left="0" w:firstLine="709"/>
        <w:jc w:val="both"/>
        <w:rPr>
          <w:rFonts w:ascii="Times New Roman" w:eastAsia="Calibri" w:hAnsi="Times New Roman" w:cs="Times New Roman"/>
          <w:sz w:val="28"/>
          <w:szCs w:val="28"/>
        </w:rPr>
      </w:pPr>
      <w:r w:rsidRPr="002E5D57">
        <w:rPr>
          <w:rFonts w:ascii="Times New Roman" w:hAnsi="Times New Roman" w:cs="Times New Roman"/>
          <w:sz w:val="28"/>
          <w:szCs w:val="28"/>
        </w:rPr>
        <w:t>предложить экономические обоснования по улучшению инновационных банковских инструментов.</w:t>
      </w:r>
    </w:p>
    <w:p w14:paraId="47ED3A04" w14:textId="6B47C839" w:rsidR="00F716AE" w:rsidRPr="002E5D57" w:rsidRDefault="00F716AE" w:rsidP="002E5D57">
      <w:pPr>
        <w:spacing w:after="0" w:line="360" w:lineRule="auto"/>
        <w:ind w:firstLine="709"/>
        <w:jc w:val="both"/>
        <w:rPr>
          <w:rFonts w:ascii="Times New Roman" w:eastAsia="Calibri" w:hAnsi="Times New Roman" w:cs="Times New Roman"/>
          <w:sz w:val="28"/>
          <w:szCs w:val="28"/>
        </w:rPr>
      </w:pPr>
      <w:r w:rsidRPr="002E5D57">
        <w:rPr>
          <w:rFonts w:ascii="Times New Roman" w:eastAsia="Calibri" w:hAnsi="Times New Roman" w:cs="Times New Roman"/>
          <w:sz w:val="28"/>
          <w:szCs w:val="28"/>
        </w:rPr>
        <w:t>Объектом исследования являются инновационные банковские инструменты.</w:t>
      </w:r>
    </w:p>
    <w:p w14:paraId="72D78C08" w14:textId="0D91D182" w:rsidR="00F716AE" w:rsidRPr="002E5D57" w:rsidRDefault="00F716AE" w:rsidP="002E5D57">
      <w:pPr>
        <w:spacing w:after="0" w:line="360" w:lineRule="auto"/>
        <w:ind w:firstLine="709"/>
        <w:jc w:val="both"/>
        <w:rPr>
          <w:rFonts w:ascii="Times New Roman" w:eastAsia="Calibri" w:hAnsi="Times New Roman" w:cs="Times New Roman"/>
          <w:sz w:val="28"/>
          <w:szCs w:val="28"/>
        </w:rPr>
      </w:pPr>
      <w:r w:rsidRPr="002E5D57">
        <w:rPr>
          <w:rFonts w:ascii="Times New Roman" w:eastAsia="Calibri" w:hAnsi="Times New Roman" w:cs="Times New Roman"/>
          <w:sz w:val="28"/>
          <w:szCs w:val="28"/>
        </w:rPr>
        <w:t xml:space="preserve">Предметом исследования является </w:t>
      </w:r>
      <w:r w:rsidR="0081336C" w:rsidRPr="002E5D57">
        <w:rPr>
          <w:rFonts w:ascii="Times New Roman" w:eastAsia="Calibri" w:hAnsi="Times New Roman" w:cs="Times New Roman"/>
          <w:sz w:val="28"/>
          <w:szCs w:val="28"/>
        </w:rPr>
        <w:t>экономические отношения, возникающие в процессе использования</w:t>
      </w:r>
      <w:r w:rsidRPr="002E5D57">
        <w:rPr>
          <w:rFonts w:ascii="Times New Roman" w:eastAsia="Calibri" w:hAnsi="Times New Roman" w:cs="Times New Roman"/>
          <w:sz w:val="28"/>
          <w:szCs w:val="28"/>
        </w:rPr>
        <w:t xml:space="preserve"> инновационного банковского инструментария</w:t>
      </w:r>
      <w:r w:rsidR="0081336C" w:rsidRPr="002E5D57">
        <w:rPr>
          <w:rFonts w:ascii="Times New Roman" w:eastAsia="Calibri" w:hAnsi="Times New Roman" w:cs="Times New Roman"/>
          <w:sz w:val="28"/>
          <w:szCs w:val="28"/>
        </w:rPr>
        <w:t xml:space="preserve"> в деятельности российских и международных компаний</w:t>
      </w:r>
      <w:r w:rsidRPr="002E5D57">
        <w:rPr>
          <w:rFonts w:ascii="Times New Roman" w:eastAsia="Calibri" w:hAnsi="Times New Roman" w:cs="Times New Roman"/>
          <w:sz w:val="28"/>
          <w:szCs w:val="28"/>
        </w:rPr>
        <w:t>.</w:t>
      </w:r>
    </w:p>
    <w:p w14:paraId="52241447" w14:textId="3A7AD748" w:rsidR="00F716AE" w:rsidRPr="002E5D57" w:rsidRDefault="00F716AE" w:rsidP="002E5D57">
      <w:pPr>
        <w:spacing w:after="0" w:line="360" w:lineRule="auto"/>
        <w:ind w:firstLine="709"/>
        <w:jc w:val="both"/>
        <w:rPr>
          <w:rFonts w:ascii="Times New Roman" w:eastAsia="Calibri" w:hAnsi="Times New Roman" w:cs="Times New Roman"/>
          <w:sz w:val="28"/>
          <w:szCs w:val="28"/>
        </w:rPr>
      </w:pPr>
      <w:r w:rsidRPr="002E5D57">
        <w:rPr>
          <w:rFonts w:ascii="Times New Roman" w:eastAsia="Calibri" w:hAnsi="Times New Roman" w:cs="Times New Roman"/>
          <w:sz w:val="28"/>
          <w:szCs w:val="28"/>
        </w:rPr>
        <w:t>Теоретическая значимость исследования заключается в повышении уровня развития инновационного банковского инструмента на мировом рынке в современных условиях за счет использования новых</w:t>
      </w:r>
      <w:r w:rsidR="00B02135" w:rsidRPr="002E5D57">
        <w:rPr>
          <w:rFonts w:ascii="Times New Roman" w:eastAsia="Calibri" w:hAnsi="Times New Roman" w:cs="Times New Roman"/>
          <w:sz w:val="28"/>
          <w:szCs w:val="28"/>
        </w:rPr>
        <w:t xml:space="preserve"> видов систем хранения данных</w:t>
      </w:r>
      <w:r w:rsidRPr="002E5D57">
        <w:rPr>
          <w:rFonts w:ascii="Times New Roman" w:eastAsia="Calibri" w:hAnsi="Times New Roman" w:cs="Times New Roman"/>
          <w:sz w:val="28"/>
          <w:szCs w:val="28"/>
        </w:rPr>
        <w:t>.</w:t>
      </w:r>
    </w:p>
    <w:p w14:paraId="4D2ACDEB" w14:textId="77777777" w:rsidR="00F716AE" w:rsidRPr="002E5D57" w:rsidRDefault="00F716AE" w:rsidP="002E5D57">
      <w:pPr>
        <w:spacing w:after="0" w:line="360" w:lineRule="auto"/>
        <w:ind w:firstLine="709"/>
        <w:jc w:val="both"/>
        <w:rPr>
          <w:rFonts w:ascii="Times New Roman" w:eastAsia="Calibri" w:hAnsi="Times New Roman" w:cs="Times New Roman"/>
          <w:sz w:val="28"/>
          <w:szCs w:val="28"/>
        </w:rPr>
      </w:pPr>
      <w:r w:rsidRPr="002E5D57">
        <w:rPr>
          <w:rFonts w:ascii="Times New Roman" w:eastAsia="Calibri" w:hAnsi="Times New Roman" w:cs="Times New Roman"/>
          <w:sz w:val="28"/>
          <w:szCs w:val="28"/>
        </w:rPr>
        <w:t>Практическая значимость результатов работы представляет собой применение экономической модели в целях совершенствования банковской деятельности в России для дальнейшего усовершенствования инновационной деятельности.</w:t>
      </w:r>
    </w:p>
    <w:p w14:paraId="79312472" w14:textId="03F4FA12" w:rsidR="001F6590" w:rsidRPr="002E5D57" w:rsidRDefault="001F6590" w:rsidP="002E5D57">
      <w:pPr>
        <w:spacing w:after="0" w:line="360" w:lineRule="auto"/>
        <w:ind w:firstLine="709"/>
        <w:contextualSpacing/>
        <w:jc w:val="both"/>
        <w:rPr>
          <w:rFonts w:ascii="Times New Roman" w:hAnsi="Times New Roman" w:cs="Times New Roman"/>
          <w:sz w:val="28"/>
          <w:szCs w:val="28"/>
        </w:rPr>
      </w:pPr>
      <w:r w:rsidRPr="002E5D57">
        <w:rPr>
          <w:rFonts w:ascii="Times New Roman" w:hAnsi="Times New Roman" w:cs="Times New Roman"/>
          <w:sz w:val="28"/>
          <w:szCs w:val="28"/>
        </w:rPr>
        <w:br w:type="page"/>
      </w:r>
    </w:p>
    <w:p w14:paraId="430A9F77" w14:textId="54DC1A40" w:rsidR="001F6590" w:rsidRPr="00305779" w:rsidRDefault="001F6590" w:rsidP="00305779">
      <w:pPr>
        <w:pStyle w:val="1"/>
        <w:numPr>
          <w:ilvl w:val="0"/>
          <w:numId w:val="20"/>
        </w:numPr>
        <w:spacing w:before="0" w:line="360" w:lineRule="auto"/>
        <w:ind w:left="0" w:firstLine="709"/>
        <w:jc w:val="both"/>
        <w:rPr>
          <w:rFonts w:ascii="Times New Roman" w:hAnsi="Times New Roman" w:cs="Times New Roman"/>
          <w:b/>
          <w:bCs/>
          <w:color w:val="auto"/>
          <w:sz w:val="28"/>
          <w:szCs w:val="24"/>
        </w:rPr>
      </w:pPr>
      <w:bookmarkStart w:id="90" w:name="_Toc125104409"/>
      <w:r w:rsidRPr="00305779">
        <w:rPr>
          <w:rFonts w:ascii="Times New Roman" w:hAnsi="Times New Roman" w:cs="Times New Roman"/>
          <w:b/>
          <w:bCs/>
          <w:color w:val="auto"/>
          <w:sz w:val="28"/>
          <w:szCs w:val="24"/>
        </w:rPr>
        <w:lastRenderedPageBreak/>
        <w:t xml:space="preserve">Теоретические основы формирования и развития </w:t>
      </w:r>
      <w:r w:rsidR="00A750E6" w:rsidRPr="00305779">
        <w:rPr>
          <w:rFonts w:ascii="Times New Roman" w:hAnsi="Times New Roman" w:cs="Times New Roman"/>
          <w:b/>
          <w:bCs/>
          <w:color w:val="auto"/>
          <w:sz w:val="28"/>
          <w:szCs w:val="24"/>
        </w:rPr>
        <w:t>банковск</w:t>
      </w:r>
      <w:r w:rsidR="00F5281F" w:rsidRPr="00305779">
        <w:rPr>
          <w:rFonts w:ascii="Times New Roman" w:hAnsi="Times New Roman" w:cs="Times New Roman"/>
          <w:b/>
          <w:bCs/>
          <w:color w:val="auto"/>
          <w:sz w:val="28"/>
          <w:szCs w:val="24"/>
        </w:rPr>
        <w:t>их</w:t>
      </w:r>
      <w:r w:rsidR="00A750E6" w:rsidRPr="00305779">
        <w:rPr>
          <w:rFonts w:ascii="Times New Roman" w:hAnsi="Times New Roman" w:cs="Times New Roman"/>
          <w:b/>
          <w:bCs/>
          <w:color w:val="auto"/>
          <w:sz w:val="28"/>
          <w:szCs w:val="24"/>
        </w:rPr>
        <w:t xml:space="preserve"> </w:t>
      </w:r>
      <w:r w:rsidR="00F5281F" w:rsidRPr="00305779">
        <w:rPr>
          <w:rFonts w:ascii="Times New Roman" w:hAnsi="Times New Roman" w:cs="Times New Roman"/>
          <w:b/>
          <w:bCs/>
          <w:color w:val="auto"/>
          <w:sz w:val="28"/>
          <w:szCs w:val="24"/>
        </w:rPr>
        <w:t>инструментов</w:t>
      </w:r>
      <w:bookmarkEnd w:id="90"/>
    </w:p>
    <w:p w14:paraId="69AF14A9" w14:textId="77777777" w:rsidR="007C22FD" w:rsidRPr="004048AF" w:rsidRDefault="007C22FD" w:rsidP="00305779">
      <w:pPr>
        <w:spacing w:after="0" w:line="360" w:lineRule="auto"/>
        <w:ind w:firstLine="709"/>
        <w:jc w:val="both"/>
        <w:rPr>
          <w:rFonts w:ascii="Times New Roman" w:hAnsi="Times New Roman" w:cs="Times New Roman"/>
          <w:sz w:val="28"/>
          <w:szCs w:val="28"/>
        </w:rPr>
      </w:pPr>
    </w:p>
    <w:p w14:paraId="3883465F" w14:textId="3741D635" w:rsidR="00746D7D" w:rsidRPr="00746D7D" w:rsidRDefault="004323AD" w:rsidP="00305779">
      <w:pPr>
        <w:pStyle w:val="2"/>
        <w:numPr>
          <w:ilvl w:val="1"/>
          <w:numId w:val="18"/>
        </w:numPr>
        <w:spacing w:before="0" w:line="360" w:lineRule="auto"/>
        <w:ind w:left="0" w:firstLine="709"/>
        <w:jc w:val="both"/>
        <w:rPr>
          <w:rFonts w:ascii="Times New Roman" w:hAnsi="Times New Roman" w:cs="Times New Roman"/>
          <w:b/>
          <w:bCs/>
          <w:color w:val="auto"/>
          <w:sz w:val="28"/>
          <w:szCs w:val="28"/>
        </w:rPr>
      </w:pPr>
      <w:bookmarkStart w:id="91" w:name="_Toc125104410"/>
      <w:r w:rsidRPr="007C22FD">
        <w:rPr>
          <w:rFonts w:ascii="Times New Roman" w:hAnsi="Times New Roman" w:cs="Times New Roman"/>
          <w:b/>
          <w:bCs/>
          <w:color w:val="auto"/>
          <w:sz w:val="28"/>
          <w:szCs w:val="28"/>
        </w:rPr>
        <w:t>Сущность понятия</w:t>
      </w:r>
      <w:r w:rsidR="00A17043" w:rsidRPr="007C22FD">
        <w:rPr>
          <w:rFonts w:ascii="Times New Roman" w:hAnsi="Times New Roman" w:cs="Times New Roman"/>
          <w:b/>
          <w:bCs/>
          <w:color w:val="auto"/>
          <w:sz w:val="28"/>
          <w:szCs w:val="28"/>
        </w:rPr>
        <w:t xml:space="preserve"> банковск</w:t>
      </w:r>
      <w:r w:rsidR="001F3668" w:rsidRPr="007C22FD">
        <w:rPr>
          <w:rFonts w:ascii="Times New Roman" w:hAnsi="Times New Roman" w:cs="Times New Roman"/>
          <w:b/>
          <w:bCs/>
          <w:color w:val="auto"/>
          <w:sz w:val="28"/>
          <w:szCs w:val="28"/>
        </w:rPr>
        <w:t>их инструментов</w:t>
      </w:r>
      <w:bookmarkEnd w:id="91"/>
    </w:p>
    <w:p w14:paraId="73C370D0" w14:textId="77777777" w:rsidR="00746D7D" w:rsidRDefault="00746D7D" w:rsidP="002E5D57">
      <w:pPr>
        <w:spacing w:after="0" w:line="360" w:lineRule="auto"/>
        <w:ind w:firstLine="709"/>
        <w:jc w:val="both"/>
        <w:rPr>
          <w:rFonts w:ascii="Times New Roman" w:hAnsi="Times New Roman" w:cs="Times New Roman"/>
          <w:sz w:val="28"/>
          <w:szCs w:val="28"/>
        </w:rPr>
      </w:pPr>
    </w:p>
    <w:p w14:paraId="6D9C1CF9" w14:textId="7B652F53" w:rsidR="00BF662E" w:rsidRPr="002E5D57" w:rsidRDefault="00BF662E"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Банковские инструменты –</w:t>
      </w:r>
      <w:r w:rsidR="0081336C" w:rsidRPr="002E5D57">
        <w:rPr>
          <w:rFonts w:ascii="Times New Roman" w:hAnsi="Times New Roman" w:cs="Times New Roman"/>
          <w:sz w:val="28"/>
          <w:szCs w:val="28"/>
        </w:rPr>
        <w:t xml:space="preserve"> </w:t>
      </w:r>
      <w:r w:rsidR="00282492" w:rsidRPr="002E5D57">
        <w:rPr>
          <w:rFonts w:ascii="Times New Roman" w:hAnsi="Times New Roman" w:cs="Times New Roman"/>
          <w:sz w:val="28"/>
          <w:szCs w:val="28"/>
        </w:rPr>
        <w:t>финансовые</w:t>
      </w:r>
      <w:r w:rsidRPr="002E5D57">
        <w:rPr>
          <w:rFonts w:ascii="Times New Roman" w:hAnsi="Times New Roman" w:cs="Times New Roman"/>
          <w:sz w:val="28"/>
          <w:szCs w:val="28"/>
        </w:rPr>
        <w:t xml:space="preserve"> документ</w:t>
      </w:r>
      <w:r w:rsidR="00282492" w:rsidRPr="002E5D57">
        <w:rPr>
          <w:rFonts w:ascii="Times New Roman" w:hAnsi="Times New Roman" w:cs="Times New Roman"/>
          <w:sz w:val="28"/>
          <w:szCs w:val="28"/>
        </w:rPr>
        <w:t>ы</w:t>
      </w:r>
      <w:r w:rsidRPr="002E5D57">
        <w:rPr>
          <w:rFonts w:ascii="Times New Roman" w:hAnsi="Times New Roman" w:cs="Times New Roman"/>
          <w:sz w:val="28"/>
          <w:szCs w:val="28"/>
        </w:rPr>
        <w:t>, продаж</w:t>
      </w:r>
      <w:r w:rsidR="00282492" w:rsidRPr="002E5D57">
        <w:rPr>
          <w:rFonts w:ascii="Times New Roman" w:hAnsi="Times New Roman" w:cs="Times New Roman"/>
          <w:sz w:val="28"/>
          <w:szCs w:val="28"/>
        </w:rPr>
        <w:t>а или передача которых</w:t>
      </w:r>
      <w:r w:rsidRPr="002E5D57">
        <w:rPr>
          <w:rFonts w:ascii="Times New Roman" w:hAnsi="Times New Roman" w:cs="Times New Roman"/>
          <w:sz w:val="28"/>
          <w:szCs w:val="28"/>
        </w:rPr>
        <w:t xml:space="preserve"> обеспечивает получение денежных средств.</w:t>
      </w:r>
      <w:r w:rsidR="00F66395" w:rsidRPr="002E5D57">
        <w:rPr>
          <w:rFonts w:ascii="Times New Roman" w:hAnsi="Times New Roman" w:cs="Times New Roman"/>
          <w:sz w:val="28"/>
          <w:szCs w:val="28"/>
        </w:rPr>
        <w:t xml:space="preserve"> Они обычно включают обязательства одной стороны и выгоду для другой стороны.</w:t>
      </w:r>
    </w:p>
    <w:p w14:paraId="3D1D202D" w14:textId="6EE05805" w:rsidR="00DB71A6" w:rsidRDefault="00F66395" w:rsidP="00DB71A6">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Банковские инструменты можно разделить на две группы: денежные банковские инструменты и производные банковские инструменты (рис. 1).</w:t>
      </w:r>
    </w:p>
    <w:p w14:paraId="2F9DABCF" w14:textId="77777777" w:rsidR="00513D07" w:rsidRDefault="00513D07" w:rsidP="00DB71A6">
      <w:pPr>
        <w:spacing w:after="0" w:line="360" w:lineRule="auto"/>
        <w:ind w:firstLine="709"/>
        <w:jc w:val="both"/>
        <w:rPr>
          <w:rFonts w:ascii="Times New Roman" w:hAnsi="Times New Roman" w:cs="Times New Roman"/>
          <w:sz w:val="28"/>
          <w:szCs w:val="28"/>
        </w:rPr>
      </w:pPr>
    </w:p>
    <w:p w14:paraId="1BB4FDC3" w14:textId="21683A96" w:rsidR="00696737" w:rsidRPr="002E5D57" w:rsidRDefault="00B81CB4" w:rsidP="00DB71A6">
      <w:pPr>
        <w:spacing w:after="0" w:line="360" w:lineRule="auto"/>
        <w:jc w:val="center"/>
        <w:rPr>
          <w:rFonts w:ascii="Times New Roman" w:hAnsi="Times New Roman" w:cs="Times New Roman"/>
          <w:sz w:val="28"/>
          <w:szCs w:val="28"/>
        </w:rPr>
      </w:pPr>
      <w:r w:rsidRPr="002E5D57">
        <w:rPr>
          <w:rFonts w:ascii="Times New Roman" w:hAnsi="Times New Roman" w:cs="Times New Roman"/>
          <w:noProof/>
          <w:sz w:val="28"/>
          <w:szCs w:val="28"/>
          <w:lang w:eastAsia="ru-RU"/>
        </w:rPr>
        <w:drawing>
          <wp:inline distT="0" distB="0" distL="0" distR="0" wp14:anchorId="2DEA0B11" wp14:editId="07B02330">
            <wp:extent cx="5939790" cy="3764915"/>
            <wp:effectExtent l="0" t="0" r="381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3764915"/>
                    </a:xfrm>
                    <a:prstGeom prst="rect">
                      <a:avLst/>
                    </a:prstGeom>
                  </pic:spPr>
                </pic:pic>
              </a:graphicData>
            </a:graphic>
          </wp:inline>
        </w:drawing>
      </w:r>
    </w:p>
    <w:p w14:paraId="3CB52CA2" w14:textId="264E952F" w:rsidR="00410717" w:rsidRDefault="00696737" w:rsidP="008C4F69">
      <w:pPr>
        <w:pStyle w:val="ad"/>
        <w:spacing w:after="0" w:line="360" w:lineRule="auto"/>
        <w:jc w:val="center"/>
        <w:rPr>
          <w:rFonts w:ascii="Times New Roman" w:hAnsi="Times New Roman" w:cs="Times New Roman"/>
          <w:i w:val="0"/>
          <w:color w:val="auto"/>
          <w:sz w:val="28"/>
          <w:szCs w:val="28"/>
        </w:rPr>
      </w:pPr>
      <w:r w:rsidRPr="002E5D57">
        <w:rPr>
          <w:rFonts w:ascii="Times New Roman" w:hAnsi="Times New Roman" w:cs="Times New Roman"/>
          <w:i w:val="0"/>
          <w:color w:val="auto"/>
          <w:sz w:val="28"/>
          <w:szCs w:val="28"/>
        </w:rPr>
        <w:t xml:space="preserve">Рисунок </w:t>
      </w:r>
      <w:r w:rsidRPr="002E5D57">
        <w:rPr>
          <w:rFonts w:ascii="Times New Roman" w:hAnsi="Times New Roman" w:cs="Times New Roman"/>
          <w:i w:val="0"/>
          <w:color w:val="auto"/>
          <w:sz w:val="28"/>
          <w:szCs w:val="28"/>
        </w:rPr>
        <w:fldChar w:fldCharType="begin"/>
      </w:r>
      <w:r w:rsidRPr="002E5D57">
        <w:rPr>
          <w:rFonts w:ascii="Times New Roman" w:hAnsi="Times New Roman" w:cs="Times New Roman"/>
          <w:i w:val="0"/>
          <w:color w:val="auto"/>
          <w:sz w:val="28"/>
          <w:szCs w:val="28"/>
        </w:rPr>
        <w:instrText xml:space="preserve"> SEQ Рисунок \* ARABIC </w:instrText>
      </w:r>
      <w:r w:rsidRPr="002E5D57">
        <w:rPr>
          <w:rFonts w:ascii="Times New Roman" w:hAnsi="Times New Roman" w:cs="Times New Roman"/>
          <w:i w:val="0"/>
          <w:color w:val="auto"/>
          <w:sz w:val="28"/>
          <w:szCs w:val="28"/>
        </w:rPr>
        <w:fldChar w:fldCharType="separate"/>
      </w:r>
      <w:r w:rsidR="002101EF">
        <w:rPr>
          <w:rFonts w:ascii="Times New Roman" w:hAnsi="Times New Roman" w:cs="Times New Roman"/>
          <w:i w:val="0"/>
          <w:noProof/>
          <w:color w:val="auto"/>
          <w:sz w:val="28"/>
          <w:szCs w:val="28"/>
        </w:rPr>
        <w:t>1</w:t>
      </w:r>
      <w:r w:rsidRPr="002E5D57">
        <w:rPr>
          <w:rFonts w:ascii="Times New Roman" w:hAnsi="Times New Roman" w:cs="Times New Roman"/>
          <w:i w:val="0"/>
          <w:color w:val="auto"/>
          <w:sz w:val="28"/>
          <w:szCs w:val="28"/>
        </w:rPr>
        <w:fldChar w:fldCharType="end"/>
      </w:r>
      <w:r w:rsidR="0081336C" w:rsidRPr="002E5D57">
        <w:rPr>
          <w:rFonts w:ascii="Times New Roman" w:hAnsi="Times New Roman" w:cs="Times New Roman"/>
          <w:i w:val="0"/>
          <w:color w:val="auto"/>
          <w:sz w:val="28"/>
          <w:szCs w:val="28"/>
        </w:rPr>
        <w:t xml:space="preserve"> –</w:t>
      </w:r>
      <w:r w:rsidRPr="002E5D57">
        <w:rPr>
          <w:rFonts w:ascii="Times New Roman" w:hAnsi="Times New Roman" w:cs="Times New Roman"/>
          <w:i w:val="0"/>
          <w:color w:val="auto"/>
          <w:sz w:val="28"/>
          <w:szCs w:val="28"/>
        </w:rPr>
        <w:t xml:space="preserve"> Виды банковских инструментов</w:t>
      </w:r>
    </w:p>
    <w:p w14:paraId="576B4D9F" w14:textId="77777777" w:rsidR="00513D07" w:rsidRPr="00513D07" w:rsidRDefault="00513D07" w:rsidP="00513D07">
      <w:pPr>
        <w:rPr>
          <w:rFonts w:ascii="Times New Roman" w:hAnsi="Times New Roman" w:cs="Times New Roman"/>
          <w:sz w:val="28"/>
          <w:szCs w:val="28"/>
        </w:rPr>
      </w:pPr>
    </w:p>
    <w:p w14:paraId="4247AF34" w14:textId="00E9F463" w:rsidR="00696737" w:rsidRPr="002E5D57" w:rsidRDefault="00B81CB4"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Денежные банковские инструменты выпускаются организациями для того, чтобы привлечь капитал. Такие организации называются эмитентами. Они устанавливают цены на банковские инструменты. Иногда бывает, что цены устанавливаются после переговоров между инвесторами и эмитентом. </w:t>
      </w:r>
      <w:r w:rsidRPr="002E5D57">
        <w:rPr>
          <w:rFonts w:ascii="Times New Roman" w:hAnsi="Times New Roman" w:cs="Times New Roman"/>
          <w:sz w:val="28"/>
          <w:szCs w:val="28"/>
        </w:rPr>
        <w:lastRenderedPageBreak/>
        <w:t>Инвесторы покупают финансовые инструменты, поскольку считают, что получат от них прибыль. После их продажи они смогут торговать инструментами и самостоятельно устанавливать на них цену.</w:t>
      </w:r>
    </w:p>
    <w:p w14:paraId="6FAEBD0A" w14:textId="53193EC6" w:rsidR="00B81CB4" w:rsidRPr="002E5D57" w:rsidRDefault="00B81CB4"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Необходимо рассмотреть каждый из банковских инструментов отдельно.</w:t>
      </w:r>
    </w:p>
    <w:p w14:paraId="3B666B54" w14:textId="7E79D1C1" w:rsidR="0006348F" w:rsidRPr="002E5D57" w:rsidRDefault="004E7C2D" w:rsidP="00465E0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Акции </w:t>
      </w:r>
      <w:r w:rsidR="000D2B74" w:rsidRPr="002E5D57">
        <w:rPr>
          <w:rFonts w:ascii="Times New Roman" w:hAnsi="Times New Roman" w:cs="Times New Roman"/>
          <w:sz w:val="28"/>
          <w:szCs w:val="28"/>
        </w:rPr>
        <w:t>–</w:t>
      </w:r>
      <w:r w:rsidRPr="002E5D57">
        <w:rPr>
          <w:rFonts w:ascii="Times New Roman" w:hAnsi="Times New Roman" w:cs="Times New Roman"/>
          <w:sz w:val="28"/>
          <w:szCs w:val="28"/>
        </w:rPr>
        <w:t xml:space="preserve"> ценная бумага</w:t>
      </w:r>
      <w:r w:rsidR="00465E07">
        <w:rPr>
          <w:rFonts w:ascii="Times New Roman" w:hAnsi="Times New Roman" w:cs="Times New Roman"/>
          <w:sz w:val="28"/>
          <w:szCs w:val="28"/>
        </w:rPr>
        <w:t>, которая</w:t>
      </w:r>
      <w:r w:rsidRPr="002E5D57">
        <w:rPr>
          <w:rFonts w:ascii="Times New Roman" w:hAnsi="Times New Roman" w:cs="Times New Roman"/>
          <w:sz w:val="28"/>
          <w:szCs w:val="28"/>
        </w:rPr>
        <w:t xml:space="preserve"> </w:t>
      </w:r>
      <w:r w:rsidR="00465E07">
        <w:rPr>
          <w:rFonts w:ascii="Times New Roman" w:hAnsi="Times New Roman" w:cs="Times New Roman"/>
          <w:sz w:val="28"/>
          <w:szCs w:val="28"/>
        </w:rPr>
        <w:t>выпускается различными</w:t>
      </w:r>
      <w:r w:rsidRPr="002E5D57">
        <w:rPr>
          <w:rFonts w:ascii="Times New Roman" w:hAnsi="Times New Roman" w:cs="Times New Roman"/>
          <w:sz w:val="28"/>
          <w:szCs w:val="28"/>
        </w:rPr>
        <w:t xml:space="preserve"> акционерными обществами, коммерческими банками, биржами, концернами, корпорациями, фирмами</w:t>
      </w:r>
      <w:r w:rsidR="00465E07">
        <w:rPr>
          <w:rFonts w:ascii="Times New Roman" w:hAnsi="Times New Roman" w:cs="Times New Roman"/>
          <w:sz w:val="28"/>
          <w:szCs w:val="28"/>
        </w:rPr>
        <w:t xml:space="preserve"> и</w:t>
      </w:r>
      <w:r w:rsidRPr="002E5D57">
        <w:rPr>
          <w:rFonts w:ascii="Times New Roman" w:hAnsi="Times New Roman" w:cs="Times New Roman"/>
          <w:sz w:val="28"/>
          <w:szCs w:val="28"/>
        </w:rPr>
        <w:t xml:space="preserve"> другими предприятиями разных форм собственности, без установленного срока обращения, удостоверяющ</w:t>
      </w:r>
      <w:r w:rsidR="00465E07">
        <w:rPr>
          <w:rFonts w:ascii="Times New Roman" w:hAnsi="Times New Roman" w:cs="Times New Roman"/>
          <w:sz w:val="28"/>
          <w:szCs w:val="28"/>
        </w:rPr>
        <w:t>ая</w:t>
      </w:r>
      <w:r w:rsidRPr="002E5D57">
        <w:rPr>
          <w:rFonts w:ascii="Times New Roman" w:hAnsi="Times New Roman" w:cs="Times New Roman"/>
          <w:sz w:val="28"/>
          <w:szCs w:val="28"/>
        </w:rPr>
        <w:t xml:space="preserve"> внесение средств на цели их развития или членство в акционерном обществе и дающую право её владельцу на получение части прибыли в виде дивиденда. </w:t>
      </w:r>
      <w:r w:rsidR="00465E07">
        <w:rPr>
          <w:rFonts w:ascii="Times New Roman" w:hAnsi="Times New Roman" w:cs="Times New Roman"/>
          <w:sz w:val="28"/>
          <w:szCs w:val="28"/>
        </w:rPr>
        <w:t>Обычно выпуск акций используют как способ привлечения капитала, когда уже использованы альтернативные возможности либо когда предприятие только появилось и требуется привлечь инвестиции для развития.</w:t>
      </w:r>
      <w:r w:rsidRPr="002E5D57">
        <w:rPr>
          <w:rFonts w:ascii="Times New Roman" w:hAnsi="Times New Roman" w:cs="Times New Roman"/>
          <w:sz w:val="28"/>
          <w:szCs w:val="28"/>
        </w:rPr>
        <w:t xml:space="preserve"> </w:t>
      </w:r>
      <w:r w:rsidR="00465E07">
        <w:rPr>
          <w:rFonts w:ascii="Times New Roman" w:hAnsi="Times New Roman" w:cs="Times New Roman"/>
          <w:sz w:val="28"/>
          <w:szCs w:val="28"/>
        </w:rPr>
        <w:t xml:space="preserve">Данный вид инвестиций является особо </w:t>
      </w:r>
      <w:r w:rsidRPr="002E5D57">
        <w:rPr>
          <w:rFonts w:ascii="Times New Roman" w:hAnsi="Times New Roman" w:cs="Times New Roman"/>
          <w:sz w:val="28"/>
          <w:szCs w:val="28"/>
        </w:rPr>
        <w:t>эффективн</w:t>
      </w:r>
      <w:r w:rsidR="00465E07">
        <w:rPr>
          <w:rFonts w:ascii="Times New Roman" w:hAnsi="Times New Roman" w:cs="Times New Roman"/>
          <w:sz w:val="28"/>
          <w:szCs w:val="28"/>
        </w:rPr>
        <w:t>ым</w:t>
      </w:r>
      <w:r w:rsidRPr="002E5D57">
        <w:rPr>
          <w:rFonts w:ascii="Times New Roman" w:hAnsi="Times New Roman" w:cs="Times New Roman"/>
          <w:sz w:val="28"/>
          <w:szCs w:val="28"/>
        </w:rPr>
        <w:t xml:space="preserve"> </w:t>
      </w:r>
      <w:r w:rsidR="00465E07">
        <w:rPr>
          <w:rFonts w:ascii="Times New Roman" w:hAnsi="Times New Roman" w:cs="Times New Roman"/>
          <w:sz w:val="28"/>
          <w:szCs w:val="28"/>
        </w:rPr>
        <w:t>методом</w:t>
      </w:r>
      <w:r w:rsidRPr="002E5D57">
        <w:rPr>
          <w:rFonts w:ascii="Times New Roman" w:hAnsi="Times New Roman" w:cs="Times New Roman"/>
          <w:sz w:val="28"/>
          <w:szCs w:val="28"/>
        </w:rPr>
        <w:t xml:space="preserve"> заинтересовать </w:t>
      </w:r>
      <w:r w:rsidR="00465E07">
        <w:rPr>
          <w:rFonts w:ascii="Times New Roman" w:hAnsi="Times New Roman" w:cs="Times New Roman"/>
          <w:sz w:val="28"/>
          <w:szCs w:val="28"/>
        </w:rPr>
        <w:t xml:space="preserve">инвесторов </w:t>
      </w:r>
      <w:r w:rsidR="00465E07" w:rsidRPr="002E5D57">
        <w:rPr>
          <w:rFonts w:ascii="Times New Roman" w:hAnsi="Times New Roman" w:cs="Times New Roman"/>
          <w:sz w:val="28"/>
          <w:szCs w:val="28"/>
        </w:rPr>
        <w:t>в</w:t>
      </w:r>
      <w:r w:rsidRPr="002E5D57">
        <w:rPr>
          <w:rFonts w:ascii="Times New Roman" w:hAnsi="Times New Roman" w:cs="Times New Roman"/>
          <w:sz w:val="28"/>
          <w:szCs w:val="28"/>
        </w:rPr>
        <w:t xml:space="preserve"> конечных результатах </w:t>
      </w:r>
      <w:r w:rsidR="00465E07">
        <w:rPr>
          <w:rFonts w:ascii="Times New Roman" w:hAnsi="Times New Roman" w:cs="Times New Roman"/>
          <w:sz w:val="28"/>
          <w:szCs w:val="28"/>
        </w:rPr>
        <w:t>компании</w:t>
      </w:r>
      <w:r w:rsidRPr="002E5D57">
        <w:rPr>
          <w:rFonts w:ascii="Times New Roman" w:hAnsi="Times New Roman" w:cs="Times New Roman"/>
          <w:sz w:val="28"/>
          <w:szCs w:val="28"/>
        </w:rPr>
        <w:t xml:space="preserve">, </w:t>
      </w:r>
      <w:r w:rsidR="00465E07">
        <w:rPr>
          <w:rFonts w:ascii="Times New Roman" w:hAnsi="Times New Roman" w:cs="Times New Roman"/>
          <w:sz w:val="28"/>
          <w:szCs w:val="28"/>
        </w:rPr>
        <w:t>повысить мотивацию активного</w:t>
      </w:r>
      <w:r w:rsidRPr="002E5D57">
        <w:rPr>
          <w:rFonts w:ascii="Times New Roman" w:hAnsi="Times New Roman" w:cs="Times New Roman"/>
          <w:sz w:val="28"/>
          <w:szCs w:val="28"/>
        </w:rPr>
        <w:t xml:space="preserve"> участи</w:t>
      </w:r>
      <w:r w:rsidR="00465E07">
        <w:rPr>
          <w:rFonts w:ascii="Times New Roman" w:hAnsi="Times New Roman" w:cs="Times New Roman"/>
          <w:sz w:val="28"/>
          <w:szCs w:val="28"/>
        </w:rPr>
        <w:t>я</w:t>
      </w:r>
      <w:r w:rsidRPr="002E5D57">
        <w:rPr>
          <w:rFonts w:ascii="Times New Roman" w:hAnsi="Times New Roman" w:cs="Times New Roman"/>
          <w:sz w:val="28"/>
          <w:szCs w:val="28"/>
        </w:rPr>
        <w:t xml:space="preserve"> </w:t>
      </w:r>
      <w:r w:rsidR="00465E07">
        <w:rPr>
          <w:rFonts w:ascii="Times New Roman" w:hAnsi="Times New Roman" w:cs="Times New Roman"/>
          <w:sz w:val="28"/>
          <w:szCs w:val="28"/>
        </w:rPr>
        <w:t>работников</w:t>
      </w:r>
      <w:r w:rsidRPr="002E5D57">
        <w:rPr>
          <w:rFonts w:ascii="Times New Roman" w:hAnsi="Times New Roman" w:cs="Times New Roman"/>
          <w:sz w:val="28"/>
          <w:szCs w:val="28"/>
        </w:rPr>
        <w:t xml:space="preserve"> в управлении предприятием, развить творческую предпринимательскую жилку в каждом</w:t>
      </w:r>
      <w:r w:rsidR="00465E07">
        <w:rPr>
          <w:rFonts w:ascii="Times New Roman" w:hAnsi="Times New Roman" w:cs="Times New Roman"/>
          <w:sz w:val="28"/>
          <w:szCs w:val="28"/>
        </w:rPr>
        <w:t xml:space="preserve"> сотруднике</w:t>
      </w:r>
      <w:r w:rsidRPr="002E5D57">
        <w:rPr>
          <w:rFonts w:ascii="Times New Roman" w:hAnsi="Times New Roman" w:cs="Times New Roman"/>
          <w:sz w:val="28"/>
          <w:szCs w:val="28"/>
        </w:rPr>
        <w:t>.</w:t>
      </w:r>
    </w:p>
    <w:p w14:paraId="02935C60" w14:textId="4ED3FF01" w:rsidR="004E7C2D" w:rsidRPr="002E5D57" w:rsidRDefault="004E7C2D"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Облигации </w:t>
      </w:r>
      <w:r w:rsidR="000D2B74" w:rsidRPr="002E5D57">
        <w:rPr>
          <w:rFonts w:ascii="Times New Roman" w:hAnsi="Times New Roman" w:cs="Times New Roman"/>
          <w:sz w:val="28"/>
          <w:szCs w:val="28"/>
        </w:rPr>
        <w:t>–</w:t>
      </w:r>
      <w:r w:rsidRPr="002E5D57">
        <w:rPr>
          <w:rFonts w:ascii="Times New Roman" w:hAnsi="Times New Roman" w:cs="Times New Roman"/>
          <w:sz w:val="28"/>
          <w:szCs w:val="28"/>
        </w:rPr>
        <w:t xml:space="preserve"> </w:t>
      </w:r>
      <w:r w:rsidR="00913ACF" w:rsidRPr="002E5D57">
        <w:rPr>
          <w:rFonts w:ascii="Times New Roman" w:hAnsi="Times New Roman" w:cs="Times New Roman"/>
          <w:sz w:val="28"/>
          <w:szCs w:val="28"/>
        </w:rPr>
        <w:t>ценная бумага на</w:t>
      </w:r>
      <w:r w:rsidR="0006348F" w:rsidRPr="002E5D57">
        <w:rPr>
          <w:rFonts w:ascii="Times New Roman" w:hAnsi="Times New Roman" w:cs="Times New Roman"/>
          <w:sz w:val="28"/>
          <w:szCs w:val="28"/>
        </w:rPr>
        <w:t xml:space="preserve"> </w:t>
      </w:r>
      <w:r w:rsidR="00913ACF" w:rsidRPr="002E5D57">
        <w:rPr>
          <w:rFonts w:ascii="Times New Roman" w:hAnsi="Times New Roman" w:cs="Times New Roman"/>
          <w:sz w:val="28"/>
          <w:szCs w:val="28"/>
        </w:rPr>
        <w:t>предъявителя, дающая владельцу право на получение годового дохода в виде</w:t>
      </w:r>
      <w:r w:rsidR="0006348F" w:rsidRPr="002E5D57">
        <w:rPr>
          <w:rFonts w:ascii="Times New Roman" w:hAnsi="Times New Roman" w:cs="Times New Roman"/>
          <w:sz w:val="28"/>
          <w:szCs w:val="28"/>
        </w:rPr>
        <w:t xml:space="preserve"> </w:t>
      </w:r>
      <w:r w:rsidR="00913ACF" w:rsidRPr="002E5D57">
        <w:rPr>
          <w:rFonts w:ascii="Times New Roman" w:hAnsi="Times New Roman" w:cs="Times New Roman"/>
          <w:sz w:val="28"/>
          <w:szCs w:val="28"/>
        </w:rPr>
        <w:t>фиксирован</w:t>
      </w:r>
      <w:r w:rsidR="0006348F" w:rsidRPr="002E5D57">
        <w:rPr>
          <w:rFonts w:ascii="Times New Roman" w:hAnsi="Times New Roman" w:cs="Times New Roman"/>
          <w:sz w:val="28"/>
          <w:szCs w:val="28"/>
        </w:rPr>
        <w:t>ного процента</w:t>
      </w:r>
      <w:r w:rsidR="00913ACF" w:rsidRPr="002E5D57">
        <w:rPr>
          <w:rFonts w:ascii="Times New Roman" w:hAnsi="Times New Roman" w:cs="Times New Roman"/>
          <w:sz w:val="28"/>
          <w:szCs w:val="28"/>
        </w:rPr>
        <w:t>.</w:t>
      </w:r>
      <w:r w:rsidR="00465E07">
        <w:rPr>
          <w:rFonts w:ascii="Times New Roman" w:hAnsi="Times New Roman" w:cs="Times New Roman"/>
          <w:sz w:val="28"/>
          <w:szCs w:val="28"/>
        </w:rPr>
        <w:t xml:space="preserve"> При этом</w:t>
      </w:r>
      <w:r w:rsidR="0006348F" w:rsidRPr="002E5D57">
        <w:rPr>
          <w:rFonts w:ascii="Times New Roman" w:hAnsi="Times New Roman" w:cs="Times New Roman"/>
          <w:sz w:val="28"/>
          <w:szCs w:val="28"/>
        </w:rPr>
        <w:t xml:space="preserve"> </w:t>
      </w:r>
      <w:r w:rsidR="00465E07">
        <w:rPr>
          <w:rFonts w:ascii="Times New Roman" w:hAnsi="Times New Roman" w:cs="Times New Roman"/>
          <w:sz w:val="28"/>
          <w:szCs w:val="28"/>
        </w:rPr>
        <w:t>о</w:t>
      </w:r>
      <w:r w:rsidR="00913ACF" w:rsidRPr="002E5D57">
        <w:rPr>
          <w:rFonts w:ascii="Times New Roman" w:hAnsi="Times New Roman" w:cs="Times New Roman"/>
          <w:sz w:val="28"/>
          <w:szCs w:val="28"/>
        </w:rPr>
        <w:t>блигация подлежит выкуп</w:t>
      </w:r>
      <w:r w:rsidR="0006348F" w:rsidRPr="002E5D57">
        <w:rPr>
          <w:rFonts w:ascii="Times New Roman" w:hAnsi="Times New Roman" w:cs="Times New Roman"/>
          <w:sz w:val="28"/>
          <w:szCs w:val="28"/>
        </w:rPr>
        <w:t xml:space="preserve">у в течение </w:t>
      </w:r>
      <w:r w:rsidR="00465E07">
        <w:rPr>
          <w:rFonts w:ascii="Times New Roman" w:hAnsi="Times New Roman" w:cs="Times New Roman"/>
          <w:sz w:val="28"/>
          <w:szCs w:val="28"/>
        </w:rPr>
        <w:t>определенного временного промежутка, который был оговорен</w:t>
      </w:r>
      <w:r w:rsidR="0006348F" w:rsidRPr="002E5D57">
        <w:rPr>
          <w:rFonts w:ascii="Times New Roman" w:hAnsi="Times New Roman" w:cs="Times New Roman"/>
          <w:sz w:val="28"/>
          <w:szCs w:val="28"/>
        </w:rPr>
        <w:t xml:space="preserve"> при в</w:t>
      </w:r>
      <w:r w:rsidR="00913ACF" w:rsidRPr="002E5D57">
        <w:rPr>
          <w:rFonts w:ascii="Times New Roman" w:hAnsi="Times New Roman" w:cs="Times New Roman"/>
          <w:sz w:val="28"/>
          <w:szCs w:val="28"/>
        </w:rPr>
        <w:t xml:space="preserve">ыпуске займа. </w:t>
      </w:r>
      <w:r w:rsidR="00465E07">
        <w:rPr>
          <w:rFonts w:ascii="Times New Roman" w:hAnsi="Times New Roman" w:cs="Times New Roman"/>
          <w:sz w:val="28"/>
          <w:szCs w:val="28"/>
        </w:rPr>
        <w:t>Иными словами,</w:t>
      </w:r>
      <w:r w:rsidR="00913ACF" w:rsidRPr="002E5D57">
        <w:rPr>
          <w:rFonts w:ascii="Times New Roman" w:hAnsi="Times New Roman" w:cs="Times New Roman"/>
          <w:sz w:val="28"/>
          <w:szCs w:val="28"/>
        </w:rPr>
        <w:t xml:space="preserve"> облигации </w:t>
      </w:r>
      <w:r w:rsidR="00465E07">
        <w:rPr>
          <w:rFonts w:ascii="Times New Roman" w:hAnsi="Times New Roman" w:cs="Times New Roman"/>
          <w:sz w:val="28"/>
          <w:szCs w:val="28"/>
        </w:rPr>
        <w:t>являются</w:t>
      </w:r>
      <w:r w:rsidR="00913ACF" w:rsidRPr="002E5D57">
        <w:rPr>
          <w:rFonts w:ascii="Times New Roman" w:hAnsi="Times New Roman" w:cs="Times New Roman"/>
          <w:sz w:val="28"/>
          <w:szCs w:val="28"/>
        </w:rPr>
        <w:t xml:space="preserve"> долгосрочны</w:t>
      </w:r>
      <w:r w:rsidR="00465E07">
        <w:rPr>
          <w:rFonts w:ascii="Times New Roman" w:hAnsi="Times New Roman" w:cs="Times New Roman"/>
          <w:sz w:val="28"/>
          <w:szCs w:val="28"/>
        </w:rPr>
        <w:t>ми</w:t>
      </w:r>
      <w:r w:rsidR="00913ACF" w:rsidRPr="002E5D57">
        <w:rPr>
          <w:rFonts w:ascii="Times New Roman" w:hAnsi="Times New Roman" w:cs="Times New Roman"/>
          <w:sz w:val="28"/>
          <w:szCs w:val="28"/>
        </w:rPr>
        <w:t xml:space="preserve"> долговы</w:t>
      </w:r>
      <w:r w:rsidR="00465E07">
        <w:rPr>
          <w:rFonts w:ascii="Times New Roman" w:hAnsi="Times New Roman" w:cs="Times New Roman"/>
          <w:sz w:val="28"/>
          <w:szCs w:val="28"/>
        </w:rPr>
        <w:t>ми</w:t>
      </w:r>
      <w:r w:rsidR="0006348F" w:rsidRPr="002E5D57">
        <w:rPr>
          <w:rFonts w:ascii="Times New Roman" w:hAnsi="Times New Roman" w:cs="Times New Roman"/>
          <w:sz w:val="28"/>
          <w:szCs w:val="28"/>
        </w:rPr>
        <w:t xml:space="preserve"> обязательства</w:t>
      </w:r>
      <w:r w:rsidR="00465E07">
        <w:rPr>
          <w:rFonts w:ascii="Times New Roman" w:hAnsi="Times New Roman" w:cs="Times New Roman"/>
          <w:sz w:val="28"/>
          <w:szCs w:val="28"/>
        </w:rPr>
        <w:t>ми</w:t>
      </w:r>
      <w:r w:rsidR="0006348F" w:rsidRPr="002E5D57">
        <w:rPr>
          <w:rFonts w:ascii="Times New Roman" w:hAnsi="Times New Roman" w:cs="Times New Roman"/>
          <w:sz w:val="28"/>
          <w:szCs w:val="28"/>
        </w:rPr>
        <w:t xml:space="preserve"> с фиксированным процентом.</w:t>
      </w:r>
      <w:r w:rsidR="00A25A31">
        <w:rPr>
          <w:rFonts w:ascii="Times New Roman" w:hAnsi="Times New Roman" w:cs="Times New Roman"/>
          <w:sz w:val="28"/>
          <w:szCs w:val="28"/>
        </w:rPr>
        <w:t xml:space="preserve"> В процессе покупки облигаций, происходит обмен между</w:t>
      </w:r>
      <w:r w:rsidR="0006348F" w:rsidRPr="002E5D57">
        <w:rPr>
          <w:rFonts w:ascii="Times New Roman" w:hAnsi="Times New Roman" w:cs="Times New Roman"/>
          <w:sz w:val="28"/>
          <w:szCs w:val="28"/>
        </w:rPr>
        <w:t xml:space="preserve"> инвестор</w:t>
      </w:r>
      <w:r w:rsidR="00A25A31">
        <w:rPr>
          <w:rFonts w:ascii="Times New Roman" w:hAnsi="Times New Roman" w:cs="Times New Roman"/>
          <w:sz w:val="28"/>
          <w:szCs w:val="28"/>
        </w:rPr>
        <w:t>ом и эмитентом, где первый отдает денежные средства в обмен на облигации</w:t>
      </w:r>
      <w:r w:rsidR="0006348F" w:rsidRPr="002E5D57">
        <w:rPr>
          <w:rFonts w:ascii="Times New Roman" w:hAnsi="Times New Roman" w:cs="Times New Roman"/>
          <w:sz w:val="28"/>
          <w:szCs w:val="28"/>
        </w:rPr>
        <w:t>. В документе указывают условия, размер выплаты, срок. Облигации – это банковский инструмент, на который полагается правительство для привлечения средств со стороны инвесторов.</w:t>
      </w:r>
    </w:p>
    <w:p w14:paraId="6EFFCFB7" w14:textId="29A84EFA" w:rsidR="00A77D50" w:rsidRPr="002E5D57" w:rsidRDefault="00032E0F"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Займы </w:t>
      </w:r>
      <w:r w:rsidR="000D2B74" w:rsidRPr="002E5D57">
        <w:rPr>
          <w:rFonts w:ascii="Times New Roman" w:hAnsi="Times New Roman" w:cs="Times New Roman"/>
          <w:sz w:val="28"/>
          <w:szCs w:val="28"/>
        </w:rPr>
        <w:t>–</w:t>
      </w:r>
      <w:r w:rsidRPr="002E5D57">
        <w:rPr>
          <w:rFonts w:ascii="Times New Roman" w:hAnsi="Times New Roman" w:cs="Times New Roman"/>
          <w:sz w:val="28"/>
          <w:szCs w:val="28"/>
        </w:rPr>
        <w:t xml:space="preserve"> </w:t>
      </w:r>
      <w:r w:rsidR="00696737" w:rsidRPr="002E5D57">
        <w:rPr>
          <w:rFonts w:ascii="Times New Roman" w:hAnsi="Times New Roman" w:cs="Times New Roman"/>
          <w:sz w:val="28"/>
          <w:szCs w:val="28"/>
        </w:rPr>
        <w:t>это договор, в силу которого одна сторона (заимодавец) передает другой стороне (заемщику) в собственн</w:t>
      </w:r>
      <w:r w:rsidR="00A77D50" w:rsidRPr="002E5D57">
        <w:rPr>
          <w:rFonts w:ascii="Times New Roman" w:hAnsi="Times New Roman" w:cs="Times New Roman"/>
          <w:sz w:val="28"/>
          <w:szCs w:val="28"/>
        </w:rPr>
        <w:t>ость деньги</w:t>
      </w:r>
      <w:r w:rsidR="00696737" w:rsidRPr="002E5D57">
        <w:rPr>
          <w:rFonts w:ascii="Times New Roman" w:hAnsi="Times New Roman" w:cs="Times New Roman"/>
          <w:sz w:val="28"/>
          <w:szCs w:val="28"/>
        </w:rPr>
        <w:t xml:space="preserve"> на условиях возврата и с уплатой</w:t>
      </w:r>
      <w:r w:rsidR="00A77D50" w:rsidRPr="002E5D57">
        <w:rPr>
          <w:rFonts w:ascii="Times New Roman" w:hAnsi="Times New Roman" w:cs="Times New Roman"/>
          <w:sz w:val="28"/>
          <w:szCs w:val="28"/>
        </w:rPr>
        <w:t xml:space="preserve"> или без уплаты</w:t>
      </w:r>
      <w:r w:rsidR="00696737" w:rsidRPr="002E5D57">
        <w:rPr>
          <w:rFonts w:ascii="Times New Roman" w:hAnsi="Times New Roman" w:cs="Times New Roman"/>
          <w:sz w:val="28"/>
          <w:szCs w:val="28"/>
        </w:rPr>
        <w:t xml:space="preserve"> </w:t>
      </w:r>
      <w:r w:rsidR="00A77D50" w:rsidRPr="002E5D57">
        <w:rPr>
          <w:rFonts w:ascii="Times New Roman" w:hAnsi="Times New Roman" w:cs="Times New Roman"/>
          <w:sz w:val="28"/>
          <w:szCs w:val="28"/>
        </w:rPr>
        <w:t>процентов</w:t>
      </w:r>
      <w:r w:rsidR="00696737" w:rsidRPr="002E5D57">
        <w:rPr>
          <w:rFonts w:ascii="Times New Roman" w:hAnsi="Times New Roman" w:cs="Times New Roman"/>
          <w:sz w:val="28"/>
          <w:szCs w:val="28"/>
        </w:rPr>
        <w:t>.</w:t>
      </w:r>
      <w:r w:rsidR="00A77D50" w:rsidRPr="002E5D57">
        <w:rPr>
          <w:rFonts w:ascii="Times New Roman" w:hAnsi="Times New Roman" w:cs="Times New Roman"/>
          <w:sz w:val="28"/>
          <w:szCs w:val="28"/>
        </w:rPr>
        <w:t xml:space="preserve"> </w:t>
      </w:r>
      <w:r w:rsidR="00A25A31">
        <w:rPr>
          <w:rFonts w:ascii="Times New Roman" w:hAnsi="Times New Roman" w:cs="Times New Roman"/>
          <w:sz w:val="28"/>
          <w:szCs w:val="28"/>
        </w:rPr>
        <w:t xml:space="preserve">В такой сделки могут </w:t>
      </w:r>
      <w:r w:rsidR="00A25A31">
        <w:rPr>
          <w:rFonts w:ascii="Times New Roman" w:hAnsi="Times New Roman" w:cs="Times New Roman"/>
          <w:sz w:val="28"/>
          <w:szCs w:val="28"/>
        </w:rPr>
        <w:lastRenderedPageBreak/>
        <w:t xml:space="preserve">принимать участие все </w:t>
      </w:r>
      <w:r w:rsidR="00A77D50" w:rsidRPr="002E5D57">
        <w:rPr>
          <w:rFonts w:ascii="Times New Roman" w:hAnsi="Times New Roman" w:cs="Times New Roman"/>
          <w:sz w:val="28"/>
          <w:szCs w:val="28"/>
        </w:rPr>
        <w:t>юридические и физические лица, кроме банков.</w:t>
      </w:r>
      <w:r w:rsidR="00A25A31">
        <w:rPr>
          <w:rFonts w:ascii="Times New Roman" w:hAnsi="Times New Roman" w:cs="Times New Roman"/>
          <w:sz w:val="28"/>
          <w:szCs w:val="28"/>
        </w:rPr>
        <w:t xml:space="preserve"> Договор можно считать заключенным только в случае, когда </w:t>
      </w:r>
      <w:r w:rsidR="00A25A31" w:rsidRPr="002E5D57">
        <w:rPr>
          <w:rFonts w:ascii="Times New Roman" w:hAnsi="Times New Roman" w:cs="Times New Roman"/>
          <w:sz w:val="28"/>
          <w:szCs w:val="28"/>
        </w:rPr>
        <w:t>заимодавец</w:t>
      </w:r>
      <w:r w:rsidR="00A25A31">
        <w:rPr>
          <w:rFonts w:ascii="Times New Roman" w:hAnsi="Times New Roman" w:cs="Times New Roman"/>
          <w:sz w:val="28"/>
          <w:szCs w:val="28"/>
        </w:rPr>
        <w:t xml:space="preserve"> </w:t>
      </w:r>
      <w:r w:rsidR="00A77D50" w:rsidRPr="002E5D57">
        <w:rPr>
          <w:rFonts w:ascii="Times New Roman" w:hAnsi="Times New Roman" w:cs="Times New Roman"/>
          <w:sz w:val="28"/>
          <w:szCs w:val="28"/>
        </w:rPr>
        <w:t>переда</w:t>
      </w:r>
      <w:r w:rsidR="00A25A31">
        <w:rPr>
          <w:rFonts w:ascii="Times New Roman" w:hAnsi="Times New Roman" w:cs="Times New Roman"/>
          <w:sz w:val="28"/>
          <w:szCs w:val="28"/>
        </w:rPr>
        <w:t>ет</w:t>
      </w:r>
      <w:r w:rsidR="00A77D50" w:rsidRPr="002E5D57">
        <w:rPr>
          <w:rFonts w:ascii="Times New Roman" w:hAnsi="Times New Roman" w:cs="Times New Roman"/>
          <w:sz w:val="28"/>
          <w:szCs w:val="28"/>
        </w:rPr>
        <w:t xml:space="preserve"> ден</w:t>
      </w:r>
      <w:r w:rsidR="00A25A31">
        <w:rPr>
          <w:rFonts w:ascii="Times New Roman" w:hAnsi="Times New Roman" w:cs="Times New Roman"/>
          <w:sz w:val="28"/>
          <w:szCs w:val="28"/>
        </w:rPr>
        <w:t>ьги</w:t>
      </w:r>
      <w:r w:rsidR="00A77D50" w:rsidRPr="002E5D57">
        <w:rPr>
          <w:rFonts w:ascii="Times New Roman" w:hAnsi="Times New Roman" w:cs="Times New Roman"/>
          <w:sz w:val="28"/>
          <w:szCs w:val="28"/>
        </w:rPr>
        <w:t xml:space="preserve"> заемщику</w:t>
      </w:r>
      <w:r w:rsidR="00A25A31">
        <w:rPr>
          <w:rFonts w:ascii="Times New Roman" w:hAnsi="Times New Roman" w:cs="Times New Roman"/>
          <w:sz w:val="28"/>
          <w:szCs w:val="28"/>
        </w:rPr>
        <w:t>. Именно с этого момента</w:t>
      </w:r>
      <w:r w:rsidR="00A77D50" w:rsidRPr="002E5D57">
        <w:rPr>
          <w:rFonts w:ascii="Times New Roman" w:hAnsi="Times New Roman" w:cs="Times New Roman"/>
          <w:sz w:val="28"/>
          <w:szCs w:val="28"/>
        </w:rPr>
        <w:t xml:space="preserve"> возникают заемные обязательства. </w:t>
      </w:r>
      <w:r w:rsidR="00A25A31">
        <w:rPr>
          <w:rFonts w:ascii="Times New Roman" w:hAnsi="Times New Roman" w:cs="Times New Roman"/>
          <w:sz w:val="28"/>
          <w:szCs w:val="28"/>
        </w:rPr>
        <w:t>При этом независимо от того, какая сумма займа, договор между взаимодействующими лицами всегда заключается в письменном виде</w:t>
      </w:r>
      <w:r w:rsidR="00A77D50" w:rsidRPr="002E5D57">
        <w:rPr>
          <w:rFonts w:ascii="Times New Roman" w:hAnsi="Times New Roman" w:cs="Times New Roman"/>
          <w:sz w:val="28"/>
          <w:szCs w:val="28"/>
        </w:rPr>
        <w:t xml:space="preserve">. </w:t>
      </w:r>
      <w:r w:rsidR="00A25A31">
        <w:rPr>
          <w:rFonts w:ascii="Times New Roman" w:hAnsi="Times New Roman" w:cs="Times New Roman"/>
          <w:sz w:val="28"/>
          <w:szCs w:val="28"/>
        </w:rPr>
        <w:t>В случае возникновения каких-либо</w:t>
      </w:r>
      <w:r w:rsidR="00A77D50" w:rsidRPr="002E5D57">
        <w:rPr>
          <w:rFonts w:ascii="Times New Roman" w:hAnsi="Times New Roman" w:cs="Times New Roman"/>
          <w:sz w:val="28"/>
          <w:szCs w:val="28"/>
        </w:rPr>
        <w:t xml:space="preserve"> споров, стороны ссылаются, на предоставленную</w:t>
      </w:r>
      <w:r w:rsidR="00A25A31">
        <w:rPr>
          <w:rFonts w:ascii="Times New Roman" w:hAnsi="Times New Roman" w:cs="Times New Roman"/>
          <w:sz w:val="28"/>
          <w:szCs w:val="28"/>
        </w:rPr>
        <w:t xml:space="preserve"> заемщиком</w:t>
      </w:r>
      <w:r w:rsidR="00A77D50" w:rsidRPr="002E5D57">
        <w:rPr>
          <w:rFonts w:ascii="Times New Roman" w:hAnsi="Times New Roman" w:cs="Times New Roman"/>
          <w:sz w:val="28"/>
          <w:szCs w:val="28"/>
        </w:rPr>
        <w:t xml:space="preserve"> расписку, или иной документ, удостоверяющий факт существования договора и его условий. Займы довольно похожи на облигации, но поскольку в них участвует меньше сторон, их намного проще и быстрее согласовывать и документировать, чем облигации, которые могут иметь тысячи инвесторов.</w:t>
      </w:r>
    </w:p>
    <w:p w14:paraId="1BA1538D" w14:textId="592E5345" w:rsidR="00A77D50" w:rsidRPr="002E5D57" w:rsidRDefault="00A77D50"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Конвертируемые облигации – это облигация, которая будет погашена или обменена на акции в определенную дату в будущем. Принцип действия:</w:t>
      </w:r>
      <w:r w:rsidR="00E504F5" w:rsidRPr="002E5D57">
        <w:rPr>
          <w:rFonts w:ascii="Times New Roman" w:hAnsi="Times New Roman" w:cs="Times New Roman"/>
          <w:sz w:val="28"/>
          <w:szCs w:val="28"/>
        </w:rPr>
        <w:t xml:space="preserve"> инвестор приобретает ценную бумагу и с определенной периодичностью получает купонные выплаты. При этом инвестор имеет право обменять облигацию на акции той же компании по заранее оговоренной цене, которая может быть на 40 % выше рыночной стоимости данных активов.</w:t>
      </w:r>
      <w:r w:rsidRPr="002E5D57">
        <w:rPr>
          <w:rFonts w:ascii="Times New Roman" w:hAnsi="Times New Roman" w:cs="Times New Roman"/>
          <w:sz w:val="28"/>
          <w:szCs w:val="28"/>
        </w:rPr>
        <w:t xml:space="preserve"> </w:t>
      </w:r>
      <w:r w:rsidR="00E504F5" w:rsidRPr="002E5D57">
        <w:rPr>
          <w:rFonts w:ascii="Times New Roman" w:hAnsi="Times New Roman" w:cs="Times New Roman"/>
          <w:sz w:val="28"/>
          <w:szCs w:val="28"/>
        </w:rPr>
        <w:t>Если стоимость акций превысит цену конвертации, инвестор сможет получить их с дисконтом к рыночной стоимости и продать на бирже с выгодой для себя. Вместо определенной даты конвертируемые облигации часто конвертируются при выпуске и продаже компанией новых акций.</w:t>
      </w:r>
    </w:p>
    <w:p w14:paraId="5822AF00" w14:textId="7594AD8E" w:rsidR="00E504F5" w:rsidRPr="002E5D57" w:rsidRDefault="00E504F5"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Конвертируемые займы </w:t>
      </w:r>
      <w:r w:rsidR="000D2B74" w:rsidRPr="002E5D57">
        <w:rPr>
          <w:rFonts w:ascii="Times New Roman" w:hAnsi="Times New Roman" w:cs="Times New Roman"/>
          <w:sz w:val="28"/>
          <w:szCs w:val="28"/>
        </w:rPr>
        <w:t>–</w:t>
      </w:r>
      <w:r w:rsidRPr="002E5D57">
        <w:rPr>
          <w:rFonts w:ascii="Times New Roman" w:hAnsi="Times New Roman" w:cs="Times New Roman"/>
          <w:sz w:val="28"/>
          <w:szCs w:val="28"/>
        </w:rPr>
        <w:t xml:space="preserve"> форма инвестирования, когда компании дают деньги под процент с условием, что при желании инвестор вправе превратить этот долг в акции компании. Это заем, который будет либо погашен, либо конвертирован в акцию в определенную дату в будущем. Договор конвертируемого займа представляет собой договор займа, заключенный между компанией и инвестором, который предусматривает право инвестора при наступлении определенных обстоятельств потребовать либо возврата инвестируемых средств, либо преобразования этих средств в акции или долю компании.</w:t>
      </w:r>
    </w:p>
    <w:p w14:paraId="6389C300" w14:textId="1D6C4506" w:rsidR="00E504F5" w:rsidRPr="002E5D57" w:rsidRDefault="00E504F5"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lastRenderedPageBreak/>
        <w:t xml:space="preserve">Производные банковские инструменты приобретают свою стоимость от базового актива. </w:t>
      </w:r>
      <w:r w:rsidR="00AF1640" w:rsidRPr="002E5D57">
        <w:rPr>
          <w:rFonts w:ascii="Times New Roman" w:hAnsi="Times New Roman" w:cs="Times New Roman"/>
          <w:sz w:val="28"/>
          <w:szCs w:val="28"/>
        </w:rPr>
        <w:t>Разные виды таких инструментов имеют различные характеристики, но у них есть две особенности, которые делают их популярными:</w:t>
      </w:r>
    </w:p>
    <w:p w14:paraId="1E00565B" w14:textId="07FE8B88" w:rsidR="001E1E5C" w:rsidRDefault="00305779" w:rsidP="001E1E5C">
      <w:pPr>
        <w:pStyle w:val="a4"/>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AF1640" w:rsidRPr="001E1E5C">
        <w:rPr>
          <w:rFonts w:ascii="Times New Roman" w:hAnsi="Times New Roman" w:cs="Times New Roman"/>
          <w:sz w:val="28"/>
          <w:szCs w:val="28"/>
        </w:rPr>
        <w:t>ебольшая комиссия. Они позволяют инвесторам использовать кредиты в своих сделках, увеличивая прибыль или убытки</w:t>
      </w:r>
      <w:r>
        <w:rPr>
          <w:rFonts w:ascii="Times New Roman" w:hAnsi="Times New Roman" w:cs="Times New Roman"/>
          <w:sz w:val="28"/>
          <w:szCs w:val="28"/>
        </w:rPr>
        <w:t>;</w:t>
      </w:r>
    </w:p>
    <w:p w14:paraId="2F6AFFB8" w14:textId="79BBD5C8" w:rsidR="00AF1640" w:rsidRPr="001E1E5C" w:rsidRDefault="00305779" w:rsidP="001E1E5C">
      <w:pPr>
        <w:pStyle w:val="a4"/>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AF1640" w:rsidRPr="001E1E5C">
        <w:rPr>
          <w:rFonts w:ascii="Times New Roman" w:hAnsi="Times New Roman" w:cs="Times New Roman"/>
          <w:sz w:val="28"/>
          <w:szCs w:val="28"/>
        </w:rPr>
        <w:t>озволяют открывать длинные и короткие позиции базового актива.</w:t>
      </w:r>
    </w:p>
    <w:p w14:paraId="423F9237" w14:textId="69187375" w:rsidR="00AF1640" w:rsidRPr="002E5D57" w:rsidRDefault="00816A17" w:rsidP="001E1E5C">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Необходимо рассмотреть каждый из банковских инструментов отдельно.</w:t>
      </w:r>
    </w:p>
    <w:p w14:paraId="6A1240CB" w14:textId="51777E9E" w:rsidR="00816A17" w:rsidRPr="002E5D57" w:rsidRDefault="00816A17"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Опционы - контракт,</w:t>
      </w:r>
      <w:r w:rsidR="00A25A31">
        <w:rPr>
          <w:rFonts w:ascii="Times New Roman" w:hAnsi="Times New Roman" w:cs="Times New Roman"/>
          <w:sz w:val="28"/>
          <w:szCs w:val="28"/>
        </w:rPr>
        <w:t xml:space="preserve"> который позволяет одному участвующему лицу купить</w:t>
      </w:r>
      <w:r w:rsidR="00E42538">
        <w:rPr>
          <w:rFonts w:ascii="Times New Roman" w:hAnsi="Times New Roman" w:cs="Times New Roman"/>
          <w:sz w:val="28"/>
          <w:szCs w:val="28"/>
        </w:rPr>
        <w:t xml:space="preserve"> (или продать)</w:t>
      </w:r>
      <w:r w:rsidR="00A25A31">
        <w:rPr>
          <w:rFonts w:ascii="Times New Roman" w:hAnsi="Times New Roman" w:cs="Times New Roman"/>
          <w:sz w:val="28"/>
          <w:szCs w:val="28"/>
        </w:rPr>
        <w:t xml:space="preserve"> определенный актив у другого</w:t>
      </w:r>
      <w:r w:rsidR="00E42538">
        <w:rPr>
          <w:rFonts w:ascii="Times New Roman" w:hAnsi="Times New Roman" w:cs="Times New Roman"/>
          <w:sz w:val="28"/>
          <w:szCs w:val="28"/>
        </w:rPr>
        <w:t xml:space="preserve"> участвующего лица по конкретной оговоренной цене и в рамках определенного временного промежутка.</w:t>
      </w:r>
      <w:r w:rsidRPr="002E5D57">
        <w:rPr>
          <w:rFonts w:ascii="Times New Roman" w:hAnsi="Times New Roman" w:cs="Times New Roman"/>
          <w:sz w:val="28"/>
          <w:szCs w:val="28"/>
        </w:rPr>
        <w:t xml:space="preserve"> </w:t>
      </w:r>
      <w:r w:rsidR="00E42538">
        <w:rPr>
          <w:rFonts w:ascii="Times New Roman" w:hAnsi="Times New Roman" w:cs="Times New Roman"/>
          <w:sz w:val="28"/>
          <w:szCs w:val="28"/>
        </w:rPr>
        <w:t>Покупателем является л</w:t>
      </w:r>
      <w:r w:rsidRPr="002E5D57">
        <w:rPr>
          <w:rFonts w:ascii="Times New Roman" w:hAnsi="Times New Roman" w:cs="Times New Roman"/>
          <w:sz w:val="28"/>
          <w:szCs w:val="28"/>
        </w:rPr>
        <w:t>ицо, получи</w:t>
      </w:r>
      <w:r w:rsidR="00E42538">
        <w:rPr>
          <w:rFonts w:ascii="Times New Roman" w:hAnsi="Times New Roman" w:cs="Times New Roman"/>
          <w:sz w:val="28"/>
          <w:szCs w:val="28"/>
        </w:rPr>
        <w:t>вшее</w:t>
      </w:r>
      <w:r w:rsidRPr="002E5D57">
        <w:rPr>
          <w:rFonts w:ascii="Times New Roman" w:hAnsi="Times New Roman" w:cs="Times New Roman"/>
          <w:sz w:val="28"/>
          <w:szCs w:val="28"/>
        </w:rPr>
        <w:t xml:space="preserve"> опцион и приня</w:t>
      </w:r>
      <w:r w:rsidR="00E42538">
        <w:rPr>
          <w:rFonts w:ascii="Times New Roman" w:hAnsi="Times New Roman" w:cs="Times New Roman"/>
          <w:sz w:val="28"/>
          <w:szCs w:val="28"/>
        </w:rPr>
        <w:t>вшее</w:t>
      </w:r>
      <w:r w:rsidRPr="002E5D57">
        <w:rPr>
          <w:rFonts w:ascii="Times New Roman" w:hAnsi="Times New Roman" w:cs="Times New Roman"/>
          <w:sz w:val="28"/>
          <w:szCs w:val="28"/>
        </w:rPr>
        <w:t xml:space="preserve"> решение</w:t>
      </w:r>
      <w:r w:rsidR="00E42538">
        <w:rPr>
          <w:rFonts w:ascii="Times New Roman" w:hAnsi="Times New Roman" w:cs="Times New Roman"/>
          <w:sz w:val="28"/>
          <w:szCs w:val="28"/>
        </w:rPr>
        <w:t xml:space="preserve"> о покупке</w:t>
      </w:r>
      <w:r w:rsidRPr="002E5D57">
        <w:rPr>
          <w:rFonts w:ascii="Times New Roman" w:hAnsi="Times New Roman" w:cs="Times New Roman"/>
          <w:sz w:val="28"/>
          <w:szCs w:val="28"/>
        </w:rPr>
        <w:t xml:space="preserve">, </w:t>
      </w:r>
      <w:r w:rsidR="00E42538">
        <w:rPr>
          <w:rFonts w:ascii="Times New Roman" w:hAnsi="Times New Roman" w:cs="Times New Roman"/>
          <w:sz w:val="28"/>
          <w:szCs w:val="28"/>
        </w:rPr>
        <w:t xml:space="preserve">и </w:t>
      </w:r>
      <w:r w:rsidRPr="002E5D57">
        <w:rPr>
          <w:rFonts w:ascii="Times New Roman" w:hAnsi="Times New Roman" w:cs="Times New Roman"/>
          <w:sz w:val="28"/>
          <w:szCs w:val="28"/>
        </w:rPr>
        <w:t>котор</w:t>
      </w:r>
      <w:r w:rsidR="00E42538">
        <w:rPr>
          <w:rFonts w:ascii="Times New Roman" w:hAnsi="Times New Roman" w:cs="Times New Roman"/>
          <w:sz w:val="28"/>
          <w:szCs w:val="28"/>
        </w:rPr>
        <w:t>ое</w:t>
      </w:r>
      <w:r w:rsidRPr="002E5D57">
        <w:rPr>
          <w:rFonts w:ascii="Times New Roman" w:hAnsi="Times New Roman" w:cs="Times New Roman"/>
          <w:sz w:val="28"/>
          <w:szCs w:val="28"/>
        </w:rPr>
        <w:t xml:space="preserve"> долж</w:t>
      </w:r>
      <w:r w:rsidR="00E42538">
        <w:rPr>
          <w:rFonts w:ascii="Times New Roman" w:hAnsi="Times New Roman" w:cs="Times New Roman"/>
          <w:sz w:val="28"/>
          <w:szCs w:val="28"/>
        </w:rPr>
        <w:t>но</w:t>
      </w:r>
      <w:r w:rsidRPr="002E5D57">
        <w:rPr>
          <w:rFonts w:ascii="Times New Roman" w:hAnsi="Times New Roman" w:cs="Times New Roman"/>
          <w:sz w:val="28"/>
          <w:szCs w:val="28"/>
        </w:rPr>
        <w:t xml:space="preserve"> платить за это право. Лицо, которое продало опцион, и отвечающее на решение покупателя, называется продавцом опциона. </w:t>
      </w:r>
      <w:r w:rsidR="00E42538">
        <w:rPr>
          <w:rFonts w:ascii="Times New Roman" w:hAnsi="Times New Roman" w:cs="Times New Roman"/>
          <w:sz w:val="28"/>
          <w:szCs w:val="28"/>
        </w:rPr>
        <w:t>Каждый опцион имеет свою определённую дату погашения</w:t>
      </w:r>
      <w:r w:rsidRPr="002E5D57">
        <w:rPr>
          <w:rFonts w:ascii="Times New Roman" w:hAnsi="Times New Roman" w:cs="Times New Roman"/>
          <w:sz w:val="28"/>
          <w:szCs w:val="28"/>
        </w:rPr>
        <w:t>. Если держатель не исполнит опцион до этой даты, то он перестает существовать и держатель теряет средства, уплаченные за его приобретение.</w:t>
      </w:r>
    </w:p>
    <w:p w14:paraId="761C46E7" w14:textId="7FBCD801" w:rsidR="00816A17" w:rsidRPr="002E5D57" w:rsidRDefault="00816A17"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Фьючерсы </w:t>
      </w:r>
      <w:r w:rsidR="00C7590B">
        <w:rPr>
          <w:rFonts w:ascii="Times New Roman" w:hAnsi="Times New Roman" w:cs="Times New Roman"/>
          <w:sz w:val="28"/>
          <w:szCs w:val="28"/>
        </w:rPr>
        <w:t>–</w:t>
      </w:r>
      <w:r w:rsidRPr="002E5D57">
        <w:rPr>
          <w:rFonts w:ascii="Times New Roman" w:hAnsi="Times New Roman" w:cs="Times New Roman"/>
          <w:sz w:val="28"/>
          <w:szCs w:val="28"/>
        </w:rPr>
        <w:t xml:space="preserve"> </w:t>
      </w:r>
      <w:r w:rsidR="00C7590B">
        <w:rPr>
          <w:rFonts w:ascii="Times New Roman" w:hAnsi="Times New Roman" w:cs="Times New Roman"/>
          <w:sz w:val="28"/>
          <w:szCs w:val="28"/>
        </w:rPr>
        <w:t xml:space="preserve">краткосрочный, </w:t>
      </w:r>
      <w:r w:rsidRPr="002E5D57">
        <w:rPr>
          <w:rFonts w:ascii="Times New Roman" w:hAnsi="Times New Roman" w:cs="Times New Roman"/>
          <w:sz w:val="28"/>
          <w:szCs w:val="28"/>
        </w:rPr>
        <w:t>юридически обязательный биржевой договор,</w:t>
      </w:r>
      <w:r w:rsidR="00A96BBE">
        <w:rPr>
          <w:rFonts w:ascii="Times New Roman" w:hAnsi="Times New Roman" w:cs="Times New Roman"/>
          <w:sz w:val="28"/>
          <w:szCs w:val="28"/>
        </w:rPr>
        <w:t xml:space="preserve"> который</w:t>
      </w:r>
      <w:r w:rsidRPr="002E5D57">
        <w:rPr>
          <w:rFonts w:ascii="Times New Roman" w:hAnsi="Times New Roman" w:cs="Times New Roman"/>
          <w:sz w:val="28"/>
          <w:szCs w:val="28"/>
        </w:rPr>
        <w:t xml:space="preserve"> </w:t>
      </w:r>
      <w:r w:rsidR="00A96BBE">
        <w:rPr>
          <w:rFonts w:ascii="Times New Roman" w:hAnsi="Times New Roman" w:cs="Times New Roman"/>
          <w:sz w:val="28"/>
          <w:szCs w:val="28"/>
        </w:rPr>
        <w:t>отражает в себе</w:t>
      </w:r>
      <w:r w:rsidRPr="002E5D57">
        <w:rPr>
          <w:rFonts w:ascii="Times New Roman" w:hAnsi="Times New Roman" w:cs="Times New Roman"/>
          <w:sz w:val="28"/>
          <w:szCs w:val="28"/>
        </w:rPr>
        <w:t xml:space="preserve"> требования </w:t>
      </w:r>
      <w:r w:rsidR="00A96BBE">
        <w:rPr>
          <w:rFonts w:ascii="Times New Roman" w:hAnsi="Times New Roman" w:cs="Times New Roman"/>
          <w:sz w:val="28"/>
          <w:szCs w:val="28"/>
        </w:rPr>
        <w:t>двух сторон</w:t>
      </w:r>
      <w:r w:rsidRPr="002E5D57">
        <w:rPr>
          <w:rFonts w:ascii="Times New Roman" w:hAnsi="Times New Roman" w:cs="Times New Roman"/>
          <w:sz w:val="28"/>
          <w:szCs w:val="28"/>
        </w:rPr>
        <w:t xml:space="preserve"> к количеству, сроку и месту поставки товара. </w:t>
      </w:r>
      <w:r w:rsidR="00C7590B">
        <w:rPr>
          <w:rFonts w:ascii="Times New Roman" w:hAnsi="Times New Roman" w:cs="Times New Roman"/>
          <w:sz w:val="28"/>
          <w:szCs w:val="28"/>
        </w:rPr>
        <w:t>Обычно такие контракты до истечения срока действуют девять месяцев</w:t>
      </w:r>
      <w:r w:rsidRPr="002E5D57">
        <w:rPr>
          <w:rFonts w:ascii="Times New Roman" w:hAnsi="Times New Roman" w:cs="Times New Roman"/>
          <w:sz w:val="28"/>
          <w:szCs w:val="28"/>
        </w:rPr>
        <w:t xml:space="preserve">. </w:t>
      </w:r>
      <w:r w:rsidR="00A96BBE">
        <w:rPr>
          <w:rFonts w:ascii="Times New Roman" w:hAnsi="Times New Roman" w:cs="Times New Roman"/>
          <w:sz w:val="28"/>
          <w:szCs w:val="28"/>
        </w:rPr>
        <w:t xml:space="preserve">Но в то же время, </w:t>
      </w:r>
      <w:r w:rsidRPr="002E5D57">
        <w:rPr>
          <w:rFonts w:ascii="Times New Roman" w:hAnsi="Times New Roman" w:cs="Times New Roman"/>
          <w:sz w:val="28"/>
          <w:szCs w:val="28"/>
        </w:rPr>
        <w:t>существуют и долгосрочные фьючерсы</w:t>
      </w:r>
      <w:r w:rsidR="00A96BBE">
        <w:rPr>
          <w:rFonts w:ascii="Times New Roman" w:hAnsi="Times New Roman" w:cs="Times New Roman"/>
          <w:sz w:val="28"/>
          <w:szCs w:val="28"/>
        </w:rPr>
        <w:t>,</w:t>
      </w:r>
      <w:r w:rsidR="00C7590B">
        <w:rPr>
          <w:rFonts w:ascii="Times New Roman" w:hAnsi="Times New Roman" w:cs="Times New Roman"/>
          <w:sz w:val="28"/>
          <w:szCs w:val="28"/>
        </w:rPr>
        <w:t xml:space="preserve"> действ</w:t>
      </w:r>
      <w:r w:rsidR="00A96BBE">
        <w:rPr>
          <w:rFonts w:ascii="Times New Roman" w:hAnsi="Times New Roman" w:cs="Times New Roman"/>
          <w:sz w:val="28"/>
          <w:szCs w:val="28"/>
        </w:rPr>
        <w:t>ующие</w:t>
      </w:r>
      <w:r w:rsidR="00C7590B">
        <w:rPr>
          <w:rFonts w:ascii="Times New Roman" w:hAnsi="Times New Roman" w:cs="Times New Roman"/>
          <w:sz w:val="28"/>
          <w:szCs w:val="28"/>
        </w:rPr>
        <w:t xml:space="preserve"> до нескольких лет</w:t>
      </w:r>
      <w:r w:rsidRPr="002E5D57">
        <w:rPr>
          <w:rFonts w:ascii="Times New Roman" w:hAnsi="Times New Roman" w:cs="Times New Roman"/>
          <w:sz w:val="28"/>
          <w:szCs w:val="28"/>
        </w:rPr>
        <w:t>. В мировой практике</w:t>
      </w:r>
      <w:r w:rsidR="00F36E43" w:rsidRPr="002E5D57">
        <w:rPr>
          <w:rFonts w:ascii="Times New Roman" w:hAnsi="Times New Roman" w:cs="Times New Roman"/>
          <w:sz w:val="28"/>
          <w:szCs w:val="28"/>
        </w:rPr>
        <w:t xml:space="preserve"> котировка фьючерс</w:t>
      </w:r>
      <w:r w:rsidR="00C7590B">
        <w:rPr>
          <w:rFonts w:ascii="Times New Roman" w:hAnsi="Times New Roman" w:cs="Times New Roman"/>
          <w:sz w:val="28"/>
          <w:szCs w:val="28"/>
        </w:rPr>
        <w:t>а</w:t>
      </w:r>
      <w:r w:rsidR="00F36E43" w:rsidRPr="002E5D57">
        <w:rPr>
          <w:rFonts w:ascii="Times New Roman" w:hAnsi="Times New Roman" w:cs="Times New Roman"/>
          <w:sz w:val="28"/>
          <w:szCs w:val="28"/>
        </w:rPr>
        <w:t xml:space="preserve"> да</w:t>
      </w:r>
      <w:r w:rsidR="00C7590B">
        <w:rPr>
          <w:rFonts w:ascii="Times New Roman" w:hAnsi="Times New Roman" w:cs="Times New Roman"/>
          <w:sz w:val="28"/>
          <w:szCs w:val="28"/>
        </w:rPr>
        <w:t>е</w:t>
      </w:r>
      <w:r w:rsidR="00F36E43" w:rsidRPr="002E5D57">
        <w:rPr>
          <w:rFonts w:ascii="Times New Roman" w:hAnsi="Times New Roman" w:cs="Times New Roman"/>
          <w:sz w:val="28"/>
          <w:szCs w:val="28"/>
        </w:rPr>
        <w:t>тся</w:t>
      </w:r>
      <w:r w:rsidRPr="002E5D57">
        <w:rPr>
          <w:rFonts w:ascii="Times New Roman" w:hAnsi="Times New Roman" w:cs="Times New Roman"/>
          <w:sz w:val="28"/>
          <w:szCs w:val="28"/>
        </w:rPr>
        <w:t xml:space="preserve"> в расчете на одну единицу базисного актива.</w:t>
      </w:r>
      <w:r w:rsidR="00F36E43" w:rsidRPr="002E5D57">
        <w:rPr>
          <w:rFonts w:ascii="Times New Roman" w:hAnsi="Times New Roman" w:cs="Times New Roman"/>
          <w:sz w:val="28"/>
          <w:szCs w:val="28"/>
        </w:rPr>
        <w:t xml:space="preserve"> </w:t>
      </w:r>
      <w:r w:rsidR="00C7590B">
        <w:rPr>
          <w:rFonts w:ascii="Times New Roman" w:hAnsi="Times New Roman" w:cs="Times New Roman"/>
          <w:sz w:val="28"/>
          <w:szCs w:val="28"/>
        </w:rPr>
        <w:t>При этом ф</w:t>
      </w:r>
      <w:r w:rsidR="00F36E43" w:rsidRPr="002E5D57">
        <w:rPr>
          <w:rFonts w:ascii="Times New Roman" w:hAnsi="Times New Roman" w:cs="Times New Roman"/>
          <w:sz w:val="28"/>
          <w:szCs w:val="28"/>
        </w:rPr>
        <w:t xml:space="preserve">ьючерс не </w:t>
      </w:r>
      <w:r w:rsidR="00C7590B">
        <w:rPr>
          <w:rFonts w:ascii="Times New Roman" w:hAnsi="Times New Roman" w:cs="Times New Roman"/>
          <w:sz w:val="28"/>
          <w:szCs w:val="28"/>
        </w:rPr>
        <w:t>подразумевает</w:t>
      </w:r>
      <w:r w:rsidR="00F36E43" w:rsidRPr="002E5D57">
        <w:rPr>
          <w:rFonts w:ascii="Times New Roman" w:hAnsi="Times New Roman" w:cs="Times New Roman"/>
          <w:sz w:val="28"/>
          <w:szCs w:val="28"/>
        </w:rPr>
        <w:t xml:space="preserve"> проведения реальной сделки. В основе его появления лежит различная оценка предполагаемой динамики курса базисного актива. Покупатель ожидает роста цены продавец — ее снижения. Торговля фьючерсами является одним из видов инвестирования, которое включает в себя возможность спекуляции на колебаниях цены товара.</w:t>
      </w:r>
    </w:p>
    <w:p w14:paraId="57165B95" w14:textId="2F1BF2D6" w:rsidR="00F36E43" w:rsidRPr="002E5D57" w:rsidRDefault="00F36E43"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lang w:val="en-US"/>
        </w:rPr>
        <w:lastRenderedPageBreak/>
        <w:t>CFD</w:t>
      </w:r>
      <w:r w:rsidRPr="002E5D57">
        <w:rPr>
          <w:rFonts w:ascii="Times New Roman" w:hAnsi="Times New Roman" w:cs="Times New Roman"/>
          <w:sz w:val="28"/>
          <w:szCs w:val="28"/>
        </w:rPr>
        <w:t xml:space="preserve"> – это соглашение или контракт, заключаемый между двумя сторонами об обмене разницей между ценой актива на момент начала контракта и ценой на момент окончания его действия. </w:t>
      </w:r>
      <w:r w:rsidRPr="002E5D57">
        <w:rPr>
          <w:rFonts w:ascii="Times New Roman" w:hAnsi="Times New Roman" w:cs="Times New Roman"/>
          <w:sz w:val="28"/>
          <w:szCs w:val="28"/>
          <w:lang w:val="en-US"/>
        </w:rPr>
        <w:t>CFD</w:t>
      </w:r>
      <w:r w:rsidRPr="002E5D57">
        <w:rPr>
          <w:rFonts w:ascii="Times New Roman" w:hAnsi="Times New Roman" w:cs="Times New Roman"/>
          <w:sz w:val="28"/>
          <w:szCs w:val="28"/>
        </w:rPr>
        <w:t xml:space="preserve"> можно использовать для спекуляции на растущих и падающих рынках. </w:t>
      </w:r>
      <w:r w:rsidRPr="002E5D57">
        <w:rPr>
          <w:rFonts w:ascii="Times New Roman" w:hAnsi="Times New Roman" w:cs="Times New Roman"/>
          <w:sz w:val="28"/>
          <w:szCs w:val="28"/>
          <w:lang w:val="en-US"/>
        </w:rPr>
        <w:t>CFD</w:t>
      </w:r>
      <w:r w:rsidRPr="002E5D57">
        <w:rPr>
          <w:rFonts w:ascii="Times New Roman" w:hAnsi="Times New Roman" w:cs="Times New Roman"/>
          <w:sz w:val="28"/>
          <w:szCs w:val="28"/>
        </w:rPr>
        <w:t xml:space="preserve"> являются чисто спекулятивными, базовый актив никогда не поставляется в руки по окончании контракта. CFD являются бессрочными контрактами. По CFD никогда поставки товара не производится. Выплачивается или получается только курсовая разница.</w:t>
      </w:r>
    </w:p>
    <w:p w14:paraId="0F62371E" w14:textId="0CE432D6" w:rsidR="00731B85" w:rsidRPr="002E5D57" w:rsidRDefault="00F36E43"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Варрант - ценная бумага, удостоверяющая право владельца на приобретение акций или облигаций определенного эмитента и условия совершения такой сделки. Варрант в большинстве случаев выпускается эмитентом ценных бумаг. </w:t>
      </w:r>
      <w:r w:rsidR="00A96BBE" w:rsidRPr="00A96BBE">
        <w:rPr>
          <w:rFonts w:ascii="Times New Roman" w:hAnsi="Times New Roman" w:cs="Times New Roman"/>
          <w:sz w:val="28"/>
          <w:szCs w:val="28"/>
        </w:rPr>
        <w:t>Выводя их на торги, эмитент фактически проводит вторичную или допэмиссию по привлекательной цене, заранее известной и не зависящей от реакции рынка на это событие. Варранты чаще всего сопровождают акции или привилегированные облигации и позволяют благодаря этому виду премии снизить доходность этих ценных бумаг. С другой стороны, инвестор получает инструмент с доходностью, превышающей доходность ценных бумаг, под которые он был выпущен.</w:t>
      </w:r>
    </w:p>
    <w:p w14:paraId="20FC8554" w14:textId="5CF7B3B5" w:rsidR="00731B85" w:rsidRPr="002E5D57" w:rsidRDefault="00731B85"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Банковские нововведения - относительно недавн</w:t>
      </w:r>
      <w:r w:rsidR="00A96BBE">
        <w:rPr>
          <w:rFonts w:ascii="Times New Roman" w:hAnsi="Times New Roman" w:cs="Times New Roman"/>
          <w:sz w:val="28"/>
          <w:szCs w:val="28"/>
        </w:rPr>
        <w:t>ее явление</w:t>
      </w:r>
      <w:r w:rsidRPr="002E5D57">
        <w:rPr>
          <w:rFonts w:ascii="Times New Roman" w:hAnsi="Times New Roman" w:cs="Times New Roman"/>
          <w:sz w:val="28"/>
          <w:szCs w:val="28"/>
        </w:rPr>
        <w:t xml:space="preserve">, </w:t>
      </w:r>
      <w:r w:rsidR="00A96BBE">
        <w:rPr>
          <w:rFonts w:ascii="Times New Roman" w:hAnsi="Times New Roman" w:cs="Times New Roman"/>
          <w:sz w:val="28"/>
          <w:szCs w:val="28"/>
        </w:rPr>
        <w:t>которое оказывает</w:t>
      </w:r>
      <w:r w:rsidRPr="002E5D57">
        <w:rPr>
          <w:rFonts w:ascii="Times New Roman" w:hAnsi="Times New Roman" w:cs="Times New Roman"/>
          <w:sz w:val="28"/>
          <w:szCs w:val="28"/>
        </w:rPr>
        <w:t xml:space="preserve"> </w:t>
      </w:r>
      <w:r w:rsidR="00A96BBE">
        <w:rPr>
          <w:rFonts w:ascii="Times New Roman" w:hAnsi="Times New Roman" w:cs="Times New Roman"/>
          <w:sz w:val="28"/>
          <w:szCs w:val="28"/>
        </w:rPr>
        <w:t>существенное влияние</w:t>
      </w:r>
      <w:r w:rsidRPr="002E5D57">
        <w:rPr>
          <w:rFonts w:ascii="Times New Roman" w:hAnsi="Times New Roman" w:cs="Times New Roman"/>
          <w:sz w:val="28"/>
          <w:szCs w:val="28"/>
        </w:rPr>
        <w:t xml:space="preserve"> на </w:t>
      </w:r>
      <w:r w:rsidR="00A96BBE">
        <w:rPr>
          <w:rFonts w:ascii="Times New Roman" w:hAnsi="Times New Roman" w:cs="Times New Roman"/>
          <w:sz w:val="28"/>
          <w:szCs w:val="28"/>
        </w:rPr>
        <w:t>работу</w:t>
      </w:r>
      <w:r w:rsidRPr="002E5D57">
        <w:rPr>
          <w:rFonts w:ascii="Times New Roman" w:hAnsi="Times New Roman" w:cs="Times New Roman"/>
          <w:sz w:val="28"/>
          <w:szCs w:val="28"/>
        </w:rPr>
        <w:t xml:space="preserve"> финансовой системы, проведение денежно</w:t>
      </w:r>
      <w:r w:rsidR="00A96BBE">
        <w:rPr>
          <w:rFonts w:ascii="Times New Roman" w:hAnsi="Times New Roman" w:cs="Times New Roman"/>
          <w:sz w:val="28"/>
          <w:szCs w:val="28"/>
        </w:rPr>
        <w:t>-кредитной</w:t>
      </w:r>
      <w:r w:rsidRPr="002E5D57">
        <w:rPr>
          <w:rFonts w:ascii="Times New Roman" w:hAnsi="Times New Roman" w:cs="Times New Roman"/>
          <w:sz w:val="28"/>
          <w:szCs w:val="28"/>
        </w:rPr>
        <w:t xml:space="preserve"> политики в ряде стран и модифицир</w:t>
      </w:r>
      <w:r w:rsidR="00A96BBE">
        <w:rPr>
          <w:rFonts w:ascii="Times New Roman" w:hAnsi="Times New Roman" w:cs="Times New Roman"/>
          <w:sz w:val="28"/>
          <w:szCs w:val="28"/>
        </w:rPr>
        <w:t>ование</w:t>
      </w:r>
      <w:r w:rsidRPr="002E5D57">
        <w:rPr>
          <w:rFonts w:ascii="Times New Roman" w:hAnsi="Times New Roman" w:cs="Times New Roman"/>
          <w:sz w:val="28"/>
          <w:szCs w:val="28"/>
        </w:rPr>
        <w:t xml:space="preserve"> </w:t>
      </w:r>
      <w:r w:rsidR="00A96BBE">
        <w:rPr>
          <w:rFonts w:ascii="Times New Roman" w:hAnsi="Times New Roman" w:cs="Times New Roman"/>
          <w:sz w:val="28"/>
          <w:szCs w:val="28"/>
        </w:rPr>
        <w:t>методов</w:t>
      </w:r>
      <w:r w:rsidRPr="002E5D57">
        <w:rPr>
          <w:rFonts w:ascii="Times New Roman" w:hAnsi="Times New Roman" w:cs="Times New Roman"/>
          <w:sz w:val="28"/>
          <w:szCs w:val="28"/>
        </w:rPr>
        <w:t xml:space="preserve">, </w:t>
      </w:r>
      <w:r w:rsidR="00A96BBE">
        <w:rPr>
          <w:rFonts w:ascii="Times New Roman" w:hAnsi="Times New Roman" w:cs="Times New Roman"/>
          <w:sz w:val="28"/>
          <w:szCs w:val="28"/>
        </w:rPr>
        <w:t>применяемых</w:t>
      </w:r>
      <w:r w:rsidRPr="002E5D57">
        <w:rPr>
          <w:rFonts w:ascii="Times New Roman" w:hAnsi="Times New Roman" w:cs="Times New Roman"/>
          <w:sz w:val="28"/>
          <w:szCs w:val="28"/>
        </w:rPr>
        <w:t xml:space="preserve"> правительствами, финансовыми </w:t>
      </w:r>
      <w:r w:rsidR="00A96BBE">
        <w:rPr>
          <w:rFonts w:ascii="Times New Roman" w:hAnsi="Times New Roman" w:cs="Times New Roman"/>
          <w:sz w:val="28"/>
          <w:szCs w:val="28"/>
        </w:rPr>
        <w:t>учреждениями</w:t>
      </w:r>
      <w:r w:rsidRPr="002E5D57">
        <w:rPr>
          <w:rFonts w:ascii="Times New Roman" w:hAnsi="Times New Roman" w:cs="Times New Roman"/>
          <w:sz w:val="28"/>
          <w:szCs w:val="28"/>
        </w:rPr>
        <w:t xml:space="preserve"> и </w:t>
      </w:r>
      <w:r w:rsidR="00A96BBE">
        <w:rPr>
          <w:rFonts w:ascii="Times New Roman" w:hAnsi="Times New Roman" w:cs="Times New Roman"/>
          <w:sz w:val="28"/>
          <w:szCs w:val="28"/>
        </w:rPr>
        <w:t>компаниями</w:t>
      </w:r>
      <w:r w:rsidRPr="002E5D57">
        <w:rPr>
          <w:rFonts w:ascii="Times New Roman" w:hAnsi="Times New Roman" w:cs="Times New Roman"/>
          <w:sz w:val="28"/>
          <w:szCs w:val="28"/>
        </w:rPr>
        <w:t xml:space="preserve"> в управлении </w:t>
      </w:r>
      <w:r w:rsidR="00A96BBE">
        <w:rPr>
          <w:rFonts w:ascii="Times New Roman" w:hAnsi="Times New Roman" w:cs="Times New Roman"/>
          <w:sz w:val="28"/>
          <w:szCs w:val="28"/>
        </w:rPr>
        <w:t>затратами</w:t>
      </w:r>
      <w:r w:rsidRPr="002E5D57">
        <w:rPr>
          <w:rFonts w:ascii="Times New Roman" w:hAnsi="Times New Roman" w:cs="Times New Roman"/>
          <w:sz w:val="28"/>
          <w:szCs w:val="28"/>
        </w:rPr>
        <w:t xml:space="preserve"> и рисками.</w:t>
      </w:r>
    </w:p>
    <w:p w14:paraId="76A4F2F9" w14:textId="33354805" w:rsidR="00731B85" w:rsidRPr="002E5D57" w:rsidRDefault="00A96BBE" w:rsidP="002E5D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Поспособствовали</w:t>
      </w:r>
      <w:r w:rsidR="00731B85" w:rsidRPr="002E5D57">
        <w:rPr>
          <w:rFonts w:ascii="Times New Roman" w:hAnsi="Times New Roman" w:cs="Times New Roman"/>
          <w:sz w:val="28"/>
          <w:szCs w:val="28"/>
        </w:rPr>
        <w:t xml:space="preserve"> их появлени</w:t>
      </w:r>
      <w:r>
        <w:rPr>
          <w:rFonts w:ascii="Times New Roman" w:hAnsi="Times New Roman" w:cs="Times New Roman"/>
          <w:sz w:val="28"/>
          <w:szCs w:val="28"/>
        </w:rPr>
        <w:t>ю</w:t>
      </w:r>
      <w:r w:rsidR="00731B85" w:rsidRPr="002E5D57">
        <w:rPr>
          <w:rFonts w:ascii="Times New Roman" w:hAnsi="Times New Roman" w:cs="Times New Roman"/>
          <w:sz w:val="28"/>
          <w:szCs w:val="28"/>
        </w:rPr>
        <w:t xml:space="preserve"> международная экономическая интеграция, потребность в эффективных методах финансирования бюджетных дефицитов, новые тенденции в организации корпораций; изменения в динамике международной банковской системы, выразившиеся в переоценке роли банков и их связей с корпоративным сектором, а также в структуре их балансов; необходимость повышения прибыльности и минимизации издержек регулирования.</w:t>
      </w:r>
    </w:p>
    <w:p w14:paraId="2E25FF13" w14:textId="51C8A6DD" w:rsidR="00731B85" w:rsidRPr="002E5D57" w:rsidRDefault="00731B85"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lastRenderedPageBreak/>
        <w:t>Процесс банковских нововведений будет носить долговременный характер. Этому будут способствовать ускорившиеся темпы научно-технического прогресса, особенно в компьютерной и коммуникационной сферах, глобальная интеграция финансовых рынков и институционализация финансовых нововведений. На характер банковских нововведений оказывают влияние микропроцессы, в результате которых они становятся функцией качества и количества ресурсов, необходимых для производства продукции.</w:t>
      </w:r>
    </w:p>
    <w:p w14:paraId="05D784BA" w14:textId="436B5FFE" w:rsidR="00731B85" w:rsidRPr="002E5D57" w:rsidRDefault="00731B85"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Банковские нововведения позволяют банкам функционировать в гораздо более узких границах безопасности, о чем свидетельствует анализ структуры банковских балансов, платежных обязательств и открытых позиций банков. Открытие позиций </w:t>
      </w:r>
      <w:r w:rsidR="0081336C" w:rsidRPr="002E5D57">
        <w:rPr>
          <w:rFonts w:ascii="Times New Roman" w:hAnsi="Times New Roman" w:cs="Times New Roman"/>
          <w:sz w:val="28"/>
          <w:szCs w:val="28"/>
        </w:rPr>
        <w:t>– это</w:t>
      </w:r>
      <w:r w:rsidRPr="002E5D57">
        <w:rPr>
          <w:rFonts w:ascii="Times New Roman" w:hAnsi="Times New Roman" w:cs="Times New Roman"/>
          <w:sz w:val="28"/>
          <w:szCs w:val="28"/>
        </w:rPr>
        <w:t xml:space="preserve"> банковские операции, позволяющие довести показатели ликвидности до уровней, установленных в нормативных документах или в финансовой политике банка. Подобные сделки включают в себя продажу активов из банковских портфелей и привлечение средств с помощью инструментов денежного рынка. В результате усиление взаимозависимости между платежными обязательствами и открытыми позициями растет рискованность банковской деятельности. Новые банковские инструменты позволяют переносить ценовой или рыночный риск с одного экономического субъекта на другой, хотя и не устраняют риск как таковой.</w:t>
      </w:r>
    </w:p>
    <w:p w14:paraId="26838EBE" w14:textId="197B8BCD" w:rsidR="00731B85" w:rsidRPr="002E5D57" w:rsidRDefault="00731B85"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Впервые банковские нововведения возникли в ответ на ограничения в сфере банковской деятельности, а точнее, как способ снижения затрат, порождаемых регулированием. Банковские нововведения появились как попытка уменьшить негативные финансовые последствия регулирования.</w:t>
      </w:r>
    </w:p>
    <w:p w14:paraId="72219EC6" w14:textId="1D61D6DA" w:rsidR="00731B85" w:rsidRPr="002E5D57" w:rsidRDefault="00731B85"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Банковские нововведения стимулируют изменения в среде или системе регулирования. К</w:t>
      </w:r>
      <w:r w:rsidR="001E1E5C">
        <w:rPr>
          <w:rFonts w:ascii="Times New Roman" w:hAnsi="Times New Roman" w:cs="Times New Roman"/>
          <w:sz w:val="28"/>
          <w:szCs w:val="28"/>
        </w:rPr>
        <w:t xml:space="preserve"> числу таких факторов относятся:</w:t>
      </w:r>
    </w:p>
    <w:p w14:paraId="246D83B9" w14:textId="77777777" w:rsidR="001E1E5C" w:rsidRDefault="00731B85" w:rsidP="001E1E5C">
      <w:pPr>
        <w:pStyle w:val="a4"/>
        <w:numPr>
          <w:ilvl w:val="0"/>
          <w:numId w:val="21"/>
        </w:numPr>
        <w:spacing w:after="0" w:line="360" w:lineRule="auto"/>
        <w:ind w:left="0" w:firstLine="709"/>
        <w:jc w:val="both"/>
        <w:rPr>
          <w:rFonts w:ascii="Times New Roman" w:hAnsi="Times New Roman" w:cs="Times New Roman"/>
          <w:sz w:val="28"/>
          <w:szCs w:val="28"/>
        </w:rPr>
      </w:pPr>
      <w:r w:rsidRPr="001E1E5C">
        <w:rPr>
          <w:rFonts w:ascii="Times New Roman" w:hAnsi="Times New Roman" w:cs="Times New Roman"/>
          <w:sz w:val="28"/>
          <w:szCs w:val="28"/>
        </w:rPr>
        <w:t>колебания темп</w:t>
      </w:r>
      <w:r w:rsidR="001E1E5C">
        <w:rPr>
          <w:rFonts w:ascii="Times New Roman" w:hAnsi="Times New Roman" w:cs="Times New Roman"/>
          <w:sz w:val="28"/>
          <w:szCs w:val="28"/>
        </w:rPr>
        <w:t>ов инфляции и процентных ставок,</w:t>
      </w:r>
    </w:p>
    <w:p w14:paraId="5448E5AE" w14:textId="77777777" w:rsidR="001E1E5C" w:rsidRDefault="00731B85" w:rsidP="001E1E5C">
      <w:pPr>
        <w:pStyle w:val="a4"/>
        <w:numPr>
          <w:ilvl w:val="0"/>
          <w:numId w:val="21"/>
        </w:numPr>
        <w:spacing w:after="0" w:line="360" w:lineRule="auto"/>
        <w:ind w:left="0" w:firstLine="709"/>
        <w:jc w:val="both"/>
        <w:rPr>
          <w:rFonts w:ascii="Times New Roman" w:hAnsi="Times New Roman" w:cs="Times New Roman"/>
          <w:sz w:val="28"/>
          <w:szCs w:val="28"/>
        </w:rPr>
      </w:pPr>
      <w:r w:rsidRPr="001E1E5C">
        <w:rPr>
          <w:rFonts w:ascii="Times New Roman" w:hAnsi="Times New Roman" w:cs="Times New Roman"/>
          <w:sz w:val="28"/>
          <w:szCs w:val="28"/>
        </w:rPr>
        <w:t>изменения в нормативн</w:t>
      </w:r>
      <w:r w:rsidR="001E1E5C">
        <w:rPr>
          <w:rFonts w:ascii="Times New Roman" w:hAnsi="Times New Roman" w:cs="Times New Roman"/>
          <w:sz w:val="28"/>
          <w:szCs w:val="28"/>
        </w:rPr>
        <w:t>ых документах и налогообложении,</w:t>
      </w:r>
    </w:p>
    <w:p w14:paraId="312B4D42" w14:textId="77777777" w:rsidR="001E1E5C" w:rsidRDefault="001E1E5C" w:rsidP="001E1E5C">
      <w:pPr>
        <w:pStyle w:val="a4"/>
        <w:numPr>
          <w:ilvl w:val="0"/>
          <w:numId w:val="2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технологий,</w:t>
      </w:r>
    </w:p>
    <w:p w14:paraId="030CF593" w14:textId="77777777" w:rsidR="001E1E5C" w:rsidRDefault="00731B85" w:rsidP="001E1E5C">
      <w:pPr>
        <w:pStyle w:val="a4"/>
        <w:numPr>
          <w:ilvl w:val="0"/>
          <w:numId w:val="21"/>
        </w:numPr>
        <w:spacing w:after="0" w:line="360" w:lineRule="auto"/>
        <w:ind w:left="0" w:firstLine="709"/>
        <w:jc w:val="both"/>
        <w:rPr>
          <w:rFonts w:ascii="Times New Roman" w:hAnsi="Times New Roman" w:cs="Times New Roman"/>
          <w:sz w:val="28"/>
          <w:szCs w:val="28"/>
        </w:rPr>
      </w:pPr>
      <w:r w:rsidRPr="001E1E5C">
        <w:rPr>
          <w:rFonts w:ascii="Times New Roman" w:hAnsi="Times New Roman" w:cs="Times New Roman"/>
          <w:sz w:val="28"/>
          <w:szCs w:val="28"/>
        </w:rPr>
        <w:t>у</w:t>
      </w:r>
      <w:r w:rsidR="001E1E5C">
        <w:rPr>
          <w:rFonts w:ascii="Times New Roman" w:hAnsi="Times New Roman" w:cs="Times New Roman"/>
          <w:sz w:val="28"/>
          <w:szCs w:val="28"/>
        </w:rPr>
        <w:t>ровень экономической активности,</w:t>
      </w:r>
    </w:p>
    <w:p w14:paraId="352E4DEA" w14:textId="77777777" w:rsidR="001E1E5C" w:rsidRDefault="00731B85" w:rsidP="001E1E5C">
      <w:pPr>
        <w:pStyle w:val="a4"/>
        <w:numPr>
          <w:ilvl w:val="0"/>
          <w:numId w:val="21"/>
        </w:numPr>
        <w:spacing w:after="0" w:line="360" w:lineRule="auto"/>
        <w:ind w:left="0" w:firstLine="709"/>
        <w:jc w:val="both"/>
        <w:rPr>
          <w:rFonts w:ascii="Times New Roman" w:hAnsi="Times New Roman" w:cs="Times New Roman"/>
          <w:sz w:val="28"/>
          <w:szCs w:val="28"/>
        </w:rPr>
      </w:pPr>
      <w:r w:rsidRPr="001E1E5C">
        <w:rPr>
          <w:rFonts w:ascii="Times New Roman" w:hAnsi="Times New Roman" w:cs="Times New Roman"/>
          <w:sz w:val="28"/>
          <w:szCs w:val="28"/>
        </w:rPr>
        <w:t>и</w:t>
      </w:r>
      <w:r w:rsidR="001E1E5C">
        <w:rPr>
          <w:rFonts w:ascii="Times New Roman" w:hAnsi="Times New Roman" w:cs="Times New Roman"/>
          <w:sz w:val="28"/>
          <w:szCs w:val="28"/>
        </w:rPr>
        <w:t>сследования эффективности рынка,</w:t>
      </w:r>
    </w:p>
    <w:p w14:paraId="5A12D1F5" w14:textId="4C6FD05D" w:rsidR="00731B85" w:rsidRPr="001E1E5C" w:rsidRDefault="00731B85" w:rsidP="001E1E5C">
      <w:pPr>
        <w:pStyle w:val="a4"/>
        <w:numPr>
          <w:ilvl w:val="0"/>
          <w:numId w:val="21"/>
        </w:numPr>
        <w:spacing w:after="0" w:line="360" w:lineRule="auto"/>
        <w:ind w:left="0" w:firstLine="709"/>
        <w:jc w:val="both"/>
        <w:rPr>
          <w:rFonts w:ascii="Times New Roman" w:hAnsi="Times New Roman" w:cs="Times New Roman"/>
          <w:sz w:val="28"/>
          <w:szCs w:val="28"/>
        </w:rPr>
      </w:pPr>
      <w:r w:rsidRPr="001E1E5C">
        <w:rPr>
          <w:rFonts w:ascii="Times New Roman" w:hAnsi="Times New Roman" w:cs="Times New Roman"/>
          <w:sz w:val="28"/>
          <w:szCs w:val="28"/>
        </w:rPr>
        <w:lastRenderedPageBreak/>
        <w:t>уровень профессионализма в финансовой сфере.</w:t>
      </w:r>
    </w:p>
    <w:p w14:paraId="444B5424" w14:textId="2D7A6EC9" w:rsidR="00DB71A6" w:rsidRDefault="00731B85" w:rsidP="00DB71A6">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Инновационные банковские инструменты постепенно появляются в коммерческих банках России. Они занимаются продвижением информационных технологий в свои товары и услуги</w:t>
      </w:r>
      <w:r w:rsidR="00414980" w:rsidRPr="002E5D57">
        <w:rPr>
          <w:rFonts w:ascii="Times New Roman" w:hAnsi="Times New Roman" w:cs="Times New Roman"/>
          <w:sz w:val="28"/>
          <w:szCs w:val="28"/>
        </w:rPr>
        <w:t xml:space="preserve"> (рис. 2)</w:t>
      </w:r>
      <w:r w:rsidRPr="002E5D57">
        <w:rPr>
          <w:rFonts w:ascii="Times New Roman" w:hAnsi="Times New Roman" w:cs="Times New Roman"/>
          <w:sz w:val="28"/>
          <w:szCs w:val="28"/>
        </w:rPr>
        <w:t>.</w:t>
      </w:r>
    </w:p>
    <w:p w14:paraId="4CF8F141" w14:textId="77777777" w:rsidR="000C793F" w:rsidRDefault="000C793F" w:rsidP="00DB71A6">
      <w:pPr>
        <w:spacing w:after="0" w:line="360" w:lineRule="auto"/>
        <w:ind w:firstLine="709"/>
        <w:jc w:val="both"/>
        <w:rPr>
          <w:rFonts w:ascii="Times New Roman" w:hAnsi="Times New Roman" w:cs="Times New Roman"/>
          <w:sz w:val="28"/>
          <w:szCs w:val="28"/>
        </w:rPr>
      </w:pPr>
    </w:p>
    <w:p w14:paraId="76DE35CE" w14:textId="18E7D367" w:rsidR="00414980" w:rsidRPr="002E5D57" w:rsidRDefault="00414980" w:rsidP="008C4F69">
      <w:pPr>
        <w:spacing w:after="0" w:line="360" w:lineRule="auto"/>
        <w:jc w:val="center"/>
        <w:rPr>
          <w:rFonts w:ascii="Times New Roman" w:hAnsi="Times New Roman" w:cs="Times New Roman"/>
          <w:sz w:val="28"/>
          <w:szCs w:val="28"/>
        </w:rPr>
      </w:pPr>
      <w:r w:rsidRPr="002E5D57">
        <w:rPr>
          <w:rFonts w:ascii="Times New Roman" w:hAnsi="Times New Roman" w:cs="Times New Roman"/>
          <w:noProof/>
          <w:sz w:val="28"/>
          <w:szCs w:val="28"/>
          <w:lang w:eastAsia="ru-RU"/>
        </w:rPr>
        <w:drawing>
          <wp:inline distT="0" distB="0" distL="0" distR="0" wp14:anchorId="3210BD3B" wp14:editId="470B44CF">
            <wp:extent cx="5939790" cy="379666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3796665"/>
                    </a:xfrm>
                    <a:prstGeom prst="rect">
                      <a:avLst/>
                    </a:prstGeom>
                  </pic:spPr>
                </pic:pic>
              </a:graphicData>
            </a:graphic>
          </wp:inline>
        </w:drawing>
      </w:r>
    </w:p>
    <w:p w14:paraId="6F7C31BE" w14:textId="5D66967F" w:rsidR="00414980" w:rsidRDefault="00414980" w:rsidP="008C4F69">
      <w:pPr>
        <w:pStyle w:val="ad"/>
        <w:spacing w:after="0" w:line="360" w:lineRule="auto"/>
        <w:jc w:val="center"/>
        <w:rPr>
          <w:rFonts w:ascii="Times New Roman" w:hAnsi="Times New Roman" w:cs="Times New Roman"/>
          <w:i w:val="0"/>
          <w:color w:val="auto"/>
          <w:sz w:val="28"/>
          <w:szCs w:val="28"/>
        </w:rPr>
      </w:pPr>
      <w:r w:rsidRPr="002E5D57">
        <w:rPr>
          <w:rFonts w:ascii="Times New Roman" w:hAnsi="Times New Roman" w:cs="Times New Roman"/>
          <w:i w:val="0"/>
          <w:color w:val="auto"/>
          <w:sz w:val="28"/>
          <w:szCs w:val="28"/>
        </w:rPr>
        <w:t xml:space="preserve">Рисунок </w:t>
      </w:r>
      <w:r w:rsidRPr="002E5D57">
        <w:rPr>
          <w:rFonts w:ascii="Times New Roman" w:hAnsi="Times New Roman" w:cs="Times New Roman"/>
          <w:i w:val="0"/>
          <w:color w:val="auto"/>
          <w:sz w:val="28"/>
          <w:szCs w:val="28"/>
        </w:rPr>
        <w:fldChar w:fldCharType="begin"/>
      </w:r>
      <w:r w:rsidRPr="002E5D57">
        <w:rPr>
          <w:rFonts w:ascii="Times New Roman" w:hAnsi="Times New Roman" w:cs="Times New Roman"/>
          <w:i w:val="0"/>
          <w:color w:val="auto"/>
          <w:sz w:val="28"/>
          <w:szCs w:val="28"/>
        </w:rPr>
        <w:instrText xml:space="preserve"> SEQ Рисунок \* ARABIC </w:instrText>
      </w:r>
      <w:r w:rsidRPr="002E5D57">
        <w:rPr>
          <w:rFonts w:ascii="Times New Roman" w:hAnsi="Times New Roman" w:cs="Times New Roman"/>
          <w:i w:val="0"/>
          <w:color w:val="auto"/>
          <w:sz w:val="28"/>
          <w:szCs w:val="28"/>
        </w:rPr>
        <w:fldChar w:fldCharType="separate"/>
      </w:r>
      <w:r w:rsidR="002101EF">
        <w:rPr>
          <w:rFonts w:ascii="Times New Roman" w:hAnsi="Times New Roman" w:cs="Times New Roman"/>
          <w:i w:val="0"/>
          <w:noProof/>
          <w:color w:val="auto"/>
          <w:sz w:val="28"/>
          <w:szCs w:val="28"/>
        </w:rPr>
        <w:t>2</w:t>
      </w:r>
      <w:r w:rsidRPr="002E5D57">
        <w:rPr>
          <w:rFonts w:ascii="Times New Roman" w:hAnsi="Times New Roman" w:cs="Times New Roman"/>
          <w:i w:val="0"/>
          <w:color w:val="auto"/>
          <w:sz w:val="28"/>
          <w:szCs w:val="28"/>
        </w:rPr>
        <w:fldChar w:fldCharType="end"/>
      </w:r>
      <w:r w:rsidR="0081336C" w:rsidRPr="002E5D57">
        <w:rPr>
          <w:rFonts w:ascii="Times New Roman" w:hAnsi="Times New Roman" w:cs="Times New Roman"/>
          <w:i w:val="0"/>
          <w:color w:val="auto"/>
          <w:sz w:val="28"/>
          <w:szCs w:val="28"/>
        </w:rPr>
        <w:t xml:space="preserve"> –</w:t>
      </w:r>
      <w:r w:rsidRPr="002E5D57">
        <w:rPr>
          <w:rFonts w:ascii="Times New Roman" w:hAnsi="Times New Roman" w:cs="Times New Roman"/>
          <w:i w:val="0"/>
          <w:color w:val="auto"/>
          <w:sz w:val="28"/>
          <w:szCs w:val="28"/>
        </w:rPr>
        <w:t xml:space="preserve"> Инновационные банковские инструменты</w:t>
      </w:r>
    </w:p>
    <w:p w14:paraId="5891C01C" w14:textId="77777777" w:rsidR="000C793F" w:rsidRPr="000C793F" w:rsidRDefault="000C793F" w:rsidP="000C793F"/>
    <w:p w14:paraId="17CC6C4B" w14:textId="046C3CF2" w:rsidR="00BF662E" w:rsidRPr="002E5D57" w:rsidRDefault="00BF662E"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К ним можно отнести:</w:t>
      </w:r>
    </w:p>
    <w:p w14:paraId="19A3480F" w14:textId="2086CBF6" w:rsidR="00BF662E" w:rsidRPr="002E5D57" w:rsidRDefault="00BF662E" w:rsidP="002E5D57">
      <w:pPr>
        <w:pStyle w:val="a4"/>
        <w:numPr>
          <w:ilvl w:val="0"/>
          <w:numId w:val="6"/>
        </w:numPr>
        <w:spacing w:after="0" w:line="360" w:lineRule="auto"/>
        <w:ind w:left="0" w:firstLine="709"/>
        <w:jc w:val="both"/>
        <w:rPr>
          <w:rFonts w:ascii="Times New Roman" w:hAnsi="Times New Roman" w:cs="Times New Roman"/>
          <w:sz w:val="28"/>
          <w:szCs w:val="28"/>
        </w:rPr>
      </w:pPr>
      <w:r w:rsidRPr="002E5D57">
        <w:rPr>
          <w:rFonts w:ascii="Times New Roman" w:hAnsi="Times New Roman" w:cs="Times New Roman"/>
          <w:sz w:val="28"/>
          <w:szCs w:val="28"/>
        </w:rPr>
        <w:t>NFC – это система бесконтактных платежей, которая работает со смартфоном, поддерживающим эту опцию. С момента появления NFC на рынке не было ни одного банка, который выпускал бы банковскую карту без этой технологии. Главная цель - оптимизировать процесс оплаты: быстро, доступно и безопасно. С помощью NFC банки оптимизируют существующие банковские услуги и повышают их привлекательность</w:t>
      </w:r>
      <w:r w:rsidR="00EB1316">
        <w:rPr>
          <w:rFonts w:ascii="Times New Roman" w:hAnsi="Times New Roman" w:cs="Times New Roman"/>
          <w:sz w:val="28"/>
          <w:szCs w:val="28"/>
        </w:rPr>
        <w:t>;</w:t>
      </w:r>
    </w:p>
    <w:p w14:paraId="506B1013" w14:textId="5EE32DDB" w:rsidR="00BF662E" w:rsidRPr="002E5D57" w:rsidRDefault="00EB1316" w:rsidP="002E5D57">
      <w:pPr>
        <w:pStyle w:val="a4"/>
        <w:numPr>
          <w:ilvl w:val="0"/>
          <w:numId w:val="6"/>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м</w:t>
      </w:r>
      <w:r w:rsidR="00BF662E" w:rsidRPr="002E5D57">
        <w:rPr>
          <w:rFonts w:ascii="Times New Roman" w:hAnsi="Times New Roman" w:cs="Times New Roman"/>
          <w:sz w:val="28"/>
          <w:szCs w:val="28"/>
        </w:rPr>
        <w:t>ультибанкинг</w:t>
      </w:r>
      <w:proofErr w:type="spellEnd"/>
      <w:r w:rsidR="00BF662E" w:rsidRPr="002E5D57">
        <w:rPr>
          <w:rFonts w:ascii="Times New Roman" w:hAnsi="Times New Roman" w:cs="Times New Roman"/>
          <w:sz w:val="28"/>
          <w:szCs w:val="28"/>
        </w:rPr>
        <w:t xml:space="preserve"> – объединение данных о другом банке в банковской системе. Клиенты, обслуживаемые несколькими банками, имеют одно приложение, которое позволяет им контролировать все свои финансы в </w:t>
      </w:r>
      <w:r w:rsidR="00BF662E" w:rsidRPr="002E5D57">
        <w:rPr>
          <w:rFonts w:ascii="Times New Roman" w:hAnsi="Times New Roman" w:cs="Times New Roman"/>
          <w:sz w:val="28"/>
          <w:szCs w:val="28"/>
        </w:rPr>
        <w:lastRenderedPageBreak/>
        <w:t>одном месте. В принципе, эта система предназначена для крупных клиентов и для бизнеса</w:t>
      </w:r>
      <w:r>
        <w:rPr>
          <w:rFonts w:ascii="Times New Roman" w:hAnsi="Times New Roman" w:cs="Times New Roman"/>
          <w:sz w:val="28"/>
          <w:szCs w:val="28"/>
        </w:rPr>
        <w:t>;</w:t>
      </w:r>
    </w:p>
    <w:p w14:paraId="75E58944" w14:textId="11E55E1A" w:rsidR="00BF662E" w:rsidRPr="002E5D57" w:rsidRDefault="00EB1316" w:rsidP="002E5D57">
      <w:pPr>
        <w:pStyle w:val="a4"/>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BF662E" w:rsidRPr="002E5D57">
        <w:rPr>
          <w:rFonts w:ascii="Times New Roman" w:hAnsi="Times New Roman" w:cs="Times New Roman"/>
          <w:sz w:val="28"/>
          <w:szCs w:val="28"/>
        </w:rPr>
        <w:t>окументооборот. В онлайн-банках клиенты могут вести документооборот, используя разработанные банком шаблоны документов: счета на оплату, акты выполненных работ, типовые договоры. Заполненные документы в будущем можно сохранить в интернет-банке</w:t>
      </w:r>
      <w:r>
        <w:rPr>
          <w:rFonts w:ascii="Times New Roman" w:hAnsi="Times New Roman" w:cs="Times New Roman"/>
          <w:sz w:val="28"/>
          <w:szCs w:val="28"/>
        </w:rPr>
        <w:t>;</w:t>
      </w:r>
    </w:p>
    <w:p w14:paraId="2C450798" w14:textId="6FB3CDD4" w:rsidR="00BF662E" w:rsidRPr="002E5D57" w:rsidRDefault="00BF662E" w:rsidP="002E5D57">
      <w:pPr>
        <w:pStyle w:val="a4"/>
        <w:numPr>
          <w:ilvl w:val="0"/>
          <w:numId w:val="6"/>
        </w:numPr>
        <w:spacing w:after="0" w:line="360" w:lineRule="auto"/>
        <w:ind w:left="0" w:firstLine="709"/>
        <w:jc w:val="both"/>
        <w:rPr>
          <w:rFonts w:ascii="Times New Roman" w:hAnsi="Times New Roman" w:cs="Times New Roman"/>
          <w:sz w:val="28"/>
          <w:szCs w:val="28"/>
        </w:rPr>
      </w:pPr>
      <w:r w:rsidRPr="002E5D57">
        <w:rPr>
          <w:rFonts w:ascii="Times New Roman" w:hAnsi="Times New Roman" w:cs="Times New Roman"/>
          <w:sz w:val="28"/>
          <w:szCs w:val="28"/>
          <w:lang w:val="en-US"/>
        </w:rPr>
        <w:t>CRM</w:t>
      </w:r>
      <w:r w:rsidRPr="002E5D57">
        <w:rPr>
          <w:rFonts w:ascii="Times New Roman" w:hAnsi="Times New Roman" w:cs="Times New Roman"/>
          <w:sz w:val="28"/>
          <w:szCs w:val="28"/>
        </w:rPr>
        <w:t>. Все денежные транзакции отображаются в CRM. Клиент может отслеживать продажи, вести учет, следить за статусом заказов для сотрудников</w:t>
      </w:r>
      <w:r w:rsidR="00EB1316">
        <w:rPr>
          <w:rFonts w:ascii="Times New Roman" w:hAnsi="Times New Roman" w:cs="Times New Roman"/>
          <w:sz w:val="28"/>
          <w:szCs w:val="28"/>
        </w:rPr>
        <w:t>;</w:t>
      </w:r>
    </w:p>
    <w:p w14:paraId="60101EAC" w14:textId="05C83456" w:rsidR="00BF662E" w:rsidRPr="002E5D57" w:rsidRDefault="00EB1316" w:rsidP="002E5D57">
      <w:pPr>
        <w:pStyle w:val="a4"/>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BF662E" w:rsidRPr="002E5D57">
        <w:rPr>
          <w:rFonts w:ascii="Times New Roman" w:hAnsi="Times New Roman" w:cs="Times New Roman"/>
          <w:sz w:val="28"/>
          <w:szCs w:val="28"/>
        </w:rPr>
        <w:t>ервисы для продвижения бизнеса. Некоторые коммерческие банки активно предлагают услуги по развитию бизнеса клиента посредством различных сервисов: отправки SMS-уведомлений клиентам, рассылок по электронной почте, а также участия в открытых бизнес-платформах и форумах. Такие системы также интегрированы между банками</w:t>
      </w:r>
      <w:r>
        <w:rPr>
          <w:rFonts w:ascii="Times New Roman" w:hAnsi="Times New Roman" w:cs="Times New Roman"/>
          <w:sz w:val="28"/>
          <w:szCs w:val="28"/>
        </w:rPr>
        <w:t>;</w:t>
      </w:r>
    </w:p>
    <w:p w14:paraId="60489088" w14:textId="296E147A" w:rsidR="00731B85" w:rsidRPr="002E5D57" w:rsidRDefault="00EB1316" w:rsidP="002E5D57">
      <w:pPr>
        <w:pStyle w:val="a4"/>
        <w:numPr>
          <w:ilvl w:val="0"/>
          <w:numId w:val="6"/>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w:t>
      </w:r>
      <w:r w:rsidR="00731B85" w:rsidRPr="002E5D57">
        <w:rPr>
          <w:rFonts w:ascii="Times New Roman" w:hAnsi="Times New Roman" w:cs="Times New Roman"/>
          <w:sz w:val="28"/>
          <w:szCs w:val="28"/>
        </w:rPr>
        <w:t>екьюризация</w:t>
      </w:r>
      <w:proofErr w:type="spellEnd"/>
      <w:r w:rsidR="00731B85" w:rsidRPr="002E5D57">
        <w:rPr>
          <w:rFonts w:ascii="Times New Roman" w:hAnsi="Times New Roman" w:cs="Times New Roman"/>
          <w:sz w:val="28"/>
          <w:szCs w:val="28"/>
        </w:rPr>
        <w:t xml:space="preserve"> активов. Катализаторами появления секьюритизации активов стали потребности в перемещении рисков, повышении ликвидности и снижении транзакционных издержек. Общеизвестно, что выпуск ценных бумаг, обеспеченных закладными, был инициирован американским правительством для повышения ликвидности жилищного сектора. Сейчас для банков применение секьюритизации активов часто является более дешевым способом привлечения ресурсов, чем депозиты.</w:t>
      </w:r>
      <w:r w:rsidR="00414980" w:rsidRPr="002E5D57">
        <w:rPr>
          <w:rFonts w:ascii="Times New Roman" w:hAnsi="Times New Roman" w:cs="Times New Roman"/>
          <w:sz w:val="28"/>
          <w:szCs w:val="28"/>
        </w:rPr>
        <w:t xml:space="preserve"> Секьюритизация </w:t>
      </w:r>
      <w:r w:rsidR="0081336C" w:rsidRPr="002E5D57">
        <w:rPr>
          <w:rFonts w:ascii="Times New Roman" w:hAnsi="Times New Roman" w:cs="Times New Roman"/>
          <w:sz w:val="28"/>
          <w:szCs w:val="28"/>
        </w:rPr>
        <w:t xml:space="preserve">– </w:t>
      </w:r>
      <w:r w:rsidR="00414980" w:rsidRPr="002E5D57">
        <w:rPr>
          <w:rFonts w:ascii="Times New Roman" w:hAnsi="Times New Roman" w:cs="Times New Roman"/>
          <w:sz w:val="28"/>
          <w:szCs w:val="28"/>
        </w:rPr>
        <w:t>это финансовое посредничество, в результате которого происходит купля-продажа финансовых требований</w:t>
      </w:r>
      <w:r>
        <w:rPr>
          <w:rFonts w:ascii="Times New Roman" w:hAnsi="Times New Roman" w:cs="Times New Roman"/>
          <w:sz w:val="28"/>
          <w:szCs w:val="28"/>
        </w:rPr>
        <w:t>;</w:t>
      </w:r>
    </w:p>
    <w:p w14:paraId="13C61FC5" w14:textId="07CBCE2E" w:rsidR="00BF662E" w:rsidRPr="002E5D57" w:rsidRDefault="00BF662E"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Отдельно стоит рассмотреть еще один инновационный банковский инструмент – биометрию. Это система распознавания человека. </w:t>
      </w:r>
      <w:r w:rsidR="00C7590B">
        <w:rPr>
          <w:rFonts w:ascii="Times New Roman" w:hAnsi="Times New Roman" w:cs="Times New Roman"/>
          <w:sz w:val="28"/>
          <w:szCs w:val="28"/>
        </w:rPr>
        <w:t>Под б</w:t>
      </w:r>
      <w:r w:rsidRPr="002E5D57">
        <w:rPr>
          <w:rFonts w:ascii="Times New Roman" w:hAnsi="Times New Roman" w:cs="Times New Roman"/>
          <w:sz w:val="28"/>
          <w:szCs w:val="28"/>
        </w:rPr>
        <w:t>иометрически</w:t>
      </w:r>
      <w:r w:rsidR="00C7590B">
        <w:rPr>
          <w:rFonts w:ascii="Times New Roman" w:hAnsi="Times New Roman" w:cs="Times New Roman"/>
          <w:sz w:val="28"/>
          <w:szCs w:val="28"/>
        </w:rPr>
        <w:t>ми</w:t>
      </w:r>
      <w:r w:rsidRPr="002E5D57">
        <w:rPr>
          <w:rFonts w:ascii="Times New Roman" w:hAnsi="Times New Roman" w:cs="Times New Roman"/>
          <w:sz w:val="28"/>
          <w:szCs w:val="28"/>
        </w:rPr>
        <w:t xml:space="preserve"> данны</w:t>
      </w:r>
      <w:r w:rsidR="00C7590B">
        <w:rPr>
          <w:rFonts w:ascii="Times New Roman" w:hAnsi="Times New Roman" w:cs="Times New Roman"/>
          <w:sz w:val="28"/>
          <w:szCs w:val="28"/>
        </w:rPr>
        <w:t>ми</w:t>
      </w:r>
      <w:r w:rsidRPr="002E5D57">
        <w:rPr>
          <w:rFonts w:ascii="Times New Roman" w:hAnsi="Times New Roman" w:cs="Times New Roman"/>
          <w:sz w:val="28"/>
          <w:szCs w:val="28"/>
        </w:rPr>
        <w:t xml:space="preserve"> </w:t>
      </w:r>
      <w:r w:rsidR="00C7590B">
        <w:rPr>
          <w:rFonts w:ascii="Times New Roman" w:hAnsi="Times New Roman" w:cs="Times New Roman"/>
          <w:sz w:val="28"/>
          <w:szCs w:val="28"/>
        </w:rPr>
        <w:t>подразумеваются</w:t>
      </w:r>
      <w:r w:rsidRPr="002E5D57">
        <w:rPr>
          <w:rFonts w:ascii="Times New Roman" w:hAnsi="Times New Roman" w:cs="Times New Roman"/>
          <w:sz w:val="28"/>
          <w:szCs w:val="28"/>
        </w:rPr>
        <w:t xml:space="preserve"> уникальные физические характеристики человека, использу</w:t>
      </w:r>
      <w:r w:rsidR="00C7590B">
        <w:rPr>
          <w:rFonts w:ascii="Times New Roman" w:hAnsi="Times New Roman" w:cs="Times New Roman"/>
          <w:sz w:val="28"/>
          <w:szCs w:val="28"/>
        </w:rPr>
        <w:t>емые</w:t>
      </w:r>
      <w:r w:rsidRPr="002E5D57">
        <w:rPr>
          <w:rFonts w:ascii="Times New Roman" w:hAnsi="Times New Roman" w:cs="Times New Roman"/>
          <w:sz w:val="28"/>
          <w:szCs w:val="28"/>
        </w:rPr>
        <w:t xml:space="preserve"> для установления (идентификации) или верификации (аутентификации) личности. К </w:t>
      </w:r>
      <w:r w:rsidR="00C7590B">
        <w:rPr>
          <w:rFonts w:ascii="Times New Roman" w:hAnsi="Times New Roman" w:cs="Times New Roman"/>
          <w:sz w:val="28"/>
          <w:szCs w:val="28"/>
        </w:rPr>
        <w:t xml:space="preserve">таким </w:t>
      </w:r>
      <w:proofErr w:type="gramStart"/>
      <w:r w:rsidR="00C7590B">
        <w:rPr>
          <w:rFonts w:ascii="Times New Roman" w:hAnsi="Times New Roman" w:cs="Times New Roman"/>
          <w:sz w:val="28"/>
          <w:szCs w:val="28"/>
        </w:rPr>
        <w:t xml:space="preserve">характеристикам </w:t>
      </w:r>
      <w:r w:rsidRPr="002E5D57">
        <w:rPr>
          <w:rFonts w:ascii="Times New Roman" w:hAnsi="Times New Roman" w:cs="Times New Roman"/>
          <w:sz w:val="28"/>
          <w:szCs w:val="28"/>
        </w:rPr>
        <w:t xml:space="preserve"> относятся</w:t>
      </w:r>
      <w:proofErr w:type="gramEnd"/>
      <w:r w:rsidRPr="002E5D57">
        <w:rPr>
          <w:rFonts w:ascii="Times New Roman" w:hAnsi="Times New Roman" w:cs="Times New Roman"/>
          <w:sz w:val="28"/>
          <w:szCs w:val="28"/>
        </w:rPr>
        <w:t xml:space="preserve"> лицо, движение губ, сетчатка, отпечаток пальца, рисунок вен и голос. </w:t>
      </w:r>
      <w:r w:rsidR="00C7590B">
        <w:rPr>
          <w:rFonts w:ascii="Times New Roman" w:hAnsi="Times New Roman" w:cs="Times New Roman"/>
          <w:sz w:val="28"/>
          <w:szCs w:val="28"/>
        </w:rPr>
        <w:t>В свою очередь же, б</w:t>
      </w:r>
      <w:r w:rsidRPr="002E5D57">
        <w:rPr>
          <w:rFonts w:ascii="Times New Roman" w:hAnsi="Times New Roman" w:cs="Times New Roman"/>
          <w:sz w:val="28"/>
          <w:szCs w:val="28"/>
        </w:rPr>
        <w:t xml:space="preserve">анки собирают биометрические данные клиентов </w:t>
      </w:r>
      <w:r w:rsidRPr="002E5D57">
        <w:rPr>
          <w:rFonts w:ascii="Times New Roman" w:hAnsi="Times New Roman" w:cs="Times New Roman"/>
          <w:sz w:val="28"/>
          <w:szCs w:val="28"/>
        </w:rPr>
        <w:lastRenderedPageBreak/>
        <w:t>в двух направлениях:</w:t>
      </w:r>
      <w:r w:rsidR="00C7590B">
        <w:rPr>
          <w:rFonts w:ascii="Times New Roman" w:hAnsi="Times New Roman" w:cs="Times New Roman"/>
          <w:sz w:val="28"/>
          <w:szCs w:val="28"/>
        </w:rPr>
        <w:t xml:space="preserve"> в первую очередь </w:t>
      </w:r>
      <w:r w:rsidRPr="002E5D57">
        <w:rPr>
          <w:rFonts w:ascii="Times New Roman" w:hAnsi="Times New Roman" w:cs="Times New Roman"/>
          <w:sz w:val="28"/>
          <w:szCs w:val="28"/>
        </w:rPr>
        <w:t>для собственных целей</w:t>
      </w:r>
      <w:r w:rsidR="00C7590B">
        <w:rPr>
          <w:rFonts w:ascii="Times New Roman" w:hAnsi="Times New Roman" w:cs="Times New Roman"/>
          <w:sz w:val="28"/>
          <w:szCs w:val="28"/>
        </w:rPr>
        <w:t xml:space="preserve">, чтобы </w:t>
      </w:r>
      <w:r w:rsidRPr="002E5D57">
        <w:rPr>
          <w:rFonts w:ascii="Times New Roman" w:hAnsi="Times New Roman" w:cs="Times New Roman"/>
          <w:sz w:val="28"/>
          <w:szCs w:val="28"/>
        </w:rPr>
        <w:t>повы</w:t>
      </w:r>
      <w:r w:rsidR="00C7590B">
        <w:rPr>
          <w:rFonts w:ascii="Times New Roman" w:hAnsi="Times New Roman" w:cs="Times New Roman"/>
          <w:sz w:val="28"/>
          <w:szCs w:val="28"/>
        </w:rPr>
        <w:t>сить</w:t>
      </w:r>
      <w:r w:rsidRPr="002E5D57">
        <w:rPr>
          <w:rFonts w:ascii="Times New Roman" w:hAnsi="Times New Roman" w:cs="Times New Roman"/>
          <w:sz w:val="28"/>
          <w:szCs w:val="28"/>
        </w:rPr>
        <w:t xml:space="preserve"> безопасност</w:t>
      </w:r>
      <w:r w:rsidR="00C7590B">
        <w:rPr>
          <w:rFonts w:ascii="Times New Roman" w:hAnsi="Times New Roman" w:cs="Times New Roman"/>
          <w:sz w:val="28"/>
          <w:szCs w:val="28"/>
        </w:rPr>
        <w:t>ь</w:t>
      </w:r>
      <w:r w:rsidRPr="002E5D57">
        <w:rPr>
          <w:rFonts w:ascii="Times New Roman" w:hAnsi="Times New Roman" w:cs="Times New Roman"/>
          <w:sz w:val="28"/>
          <w:szCs w:val="28"/>
        </w:rPr>
        <w:t>, удобства и скорост</w:t>
      </w:r>
      <w:r w:rsidR="00C7590B">
        <w:rPr>
          <w:rFonts w:ascii="Times New Roman" w:hAnsi="Times New Roman" w:cs="Times New Roman"/>
          <w:sz w:val="28"/>
          <w:szCs w:val="28"/>
        </w:rPr>
        <w:t>ь</w:t>
      </w:r>
      <w:r w:rsidRPr="002E5D57">
        <w:rPr>
          <w:rFonts w:ascii="Times New Roman" w:hAnsi="Times New Roman" w:cs="Times New Roman"/>
          <w:sz w:val="28"/>
          <w:szCs w:val="28"/>
        </w:rPr>
        <w:t xml:space="preserve"> обслуживания клиентов, а также для Единой биометрической системы (UBS), которая была запущена Банком России и "Ростелекомом" летом 2018 года. Эта система позволяет гражданам становиться клиентами банка без посещения офиса благодаря удаленной идентификации. В этих двух случаях предоставление биометрических данных клиентам является добровольным.</w:t>
      </w:r>
    </w:p>
    <w:p w14:paraId="273EFECF" w14:textId="0CEF9CD5" w:rsidR="001E1E5C" w:rsidRDefault="000C793F" w:rsidP="001E1E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Биометрия </w:t>
      </w:r>
      <w:r w:rsidR="00BF662E" w:rsidRPr="002E5D57">
        <w:rPr>
          <w:rFonts w:ascii="Times New Roman" w:hAnsi="Times New Roman" w:cs="Times New Roman"/>
          <w:sz w:val="28"/>
          <w:szCs w:val="28"/>
        </w:rPr>
        <w:t>может быть использована</w:t>
      </w:r>
      <w:r>
        <w:rPr>
          <w:rFonts w:ascii="Times New Roman" w:hAnsi="Times New Roman" w:cs="Times New Roman"/>
          <w:sz w:val="28"/>
          <w:szCs w:val="28"/>
        </w:rPr>
        <w:t>:</w:t>
      </w:r>
    </w:p>
    <w:p w14:paraId="4B91C77F" w14:textId="6D46FB9E" w:rsidR="001E1E5C" w:rsidRDefault="000C793F" w:rsidP="001E1E5C">
      <w:pPr>
        <w:pStyle w:val="a4"/>
        <w:numPr>
          <w:ilvl w:val="0"/>
          <w:numId w:val="2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BF662E" w:rsidRPr="001E1E5C">
        <w:rPr>
          <w:rFonts w:ascii="Times New Roman" w:hAnsi="Times New Roman" w:cs="Times New Roman"/>
          <w:sz w:val="28"/>
          <w:szCs w:val="28"/>
        </w:rPr>
        <w:t xml:space="preserve">ля удаленной идентификации новых клиентов через ЕБС. Клиенту необходимо один раз посетить отделение банка и предоставить свои данные. После </w:t>
      </w:r>
      <w:r w:rsidR="00C7590B">
        <w:rPr>
          <w:rFonts w:ascii="Times New Roman" w:hAnsi="Times New Roman" w:cs="Times New Roman"/>
          <w:sz w:val="28"/>
          <w:szCs w:val="28"/>
        </w:rPr>
        <w:t>этой процедуры</w:t>
      </w:r>
      <w:r w:rsidR="00BF662E" w:rsidRPr="001E1E5C">
        <w:rPr>
          <w:rFonts w:ascii="Times New Roman" w:hAnsi="Times New Roman" w:cs="Times New Roman"/>
          <w:sz w:val="28"/>
          <w:szCs w:val="28"/>
        </w:rPr>
        <w:t xml:space="preserve"> </w:t>
      </w:r>
      <w:r w:rsidR="00C7590B">
        <w:rPr>
          <w:rFonts w:ascii="Times New Roman" w:hAnsi="Times New Roman" w:cs="Times New Roman"/>
          <w:sz w:val="28"/>
          <w:szCs w:val="28"/>
        </w:rPr>
        <w:t xml:space="preserve">у </w:t>
      </w:r>
      <w:r w:rsidR="00BF662E" w:rsidRPr="001E1E5C">
        <w:rPr>
          <w:rFonts w:ascii="Times New Roman" w:hAnsi="Times New Roman" w:cs="Times New Roman"/>
          <w:sz w:val="28"/>
          <w:szCs w:val="28"/>
        </w:rPr>
        <w:t>пользовате</w:t>
      </w:r>
      <w:r w:rsidR="00C7590B">
        <w:rPr>
          <w:rFonts w:ascii="Times New Roman" w:hAnsi="Times New Roman" w:cs="Times New Roman"/>
          <w:sz w:val="28"/>
          <w:szCs w:val="28"/>
        </w:rPr>
        <w:t>лей</w:t>
      </w:r>
      <w:r w:rsidR="00BF662E" w:rsidRPr="001E1E5C">
        <w:rPr>
          <w:rFonts w:ascii="Times New Roman" w:hAnsi="Times New Roman" w:cs="Times New Roman"/>
          <w:sz w:val="28"/>
          <w:szCs w:val="28"/>
        </w:rPr>
        <w:t xml:space="preserve"> системы </w:t>
      </w:r>
      <w:r w:rsidR="00C7590B">
        <w:rPr>
          <w:rFonts w:ascii="Times New Roman" w:hAnsi="Times New Roman" w:cs="Times New Roman"/>
          <w:sz w:val="28"/>
          <w:szCs w:val="28"/>
        </w:rPr>
        <w:t>появляется возможность</w:t>
      </w:r>
      <w:r w:rsidR="00BF662E" w:rsidRPr="001E1E5C">
        <w:rPr>
          <w:rFonts w:ascii="Times New Roman" w:hAnsi="Times New Roman" w:cs="Times New Roman"/>
          <w:sz w:val="28"/>
          <w:szCs w:val="28"/>
        </w:rPr>
        <w:t xml:space="preserve"> удаленно становиться клиентами других банков без посещения</w:t>
      </w:r>
      <w:r w:rsidR="00C7590B">
        <w:rPr>
          <w:rFonts w:ascii="Times New Roman" w:hAnsi="Times New Roman" w:cs="Times New Roman"/>
          <w:sz w:val="28"/>
          <w:szCs w:val="28"/>
        </w:rPr>
        <w:t xml:space="preserve"> их</w:t>
      </w:r>
      <w:r w:rsidR="00BF662E" w:rsidRPr="001E1E5C">
        <w:rPr>
          <w:rFonts w:ascii="Times New Roman" w:hAnsi="Times New Roman" w:cs="Times New Roman"/>
          <w:sz w:val="28"/>
          <w:szCs w:val="28"/>
        </w:rPr>
        <w:t xml:space="preserve"> офиса и предоставления паспорта. По словам представителя РНКБ, это становится возможностью для банков привлечь новых клиентов в регионах</w:t>
      </w:r>
      <w:r w:rsidR="00C7590B">
        <w:rPr>
          <w:rFonts w:ascii="Times New Roman" w:hAnsi="Times New Roman" w:cs="Times New Roman"/>
          <w:sz w:val="28"/>
          <w:szCs w:val="28"/>
        </w:rPr>
        <w:t xml:space="preserve">, </w:t>
      </w:r>
      <w:r w:rsidR="000A521D">
        <w:rPr>
          <w:rFonts w:ascii="Times New Roman" w:hAnsi="Times New Roman" w:cs="Times New Roman"/>
          <w:sz w:val="28"/>
          <w:szCs w:val="28"/>
        </w:rPr>
        <w:t xml:space="preserve">где </w:t>
      </w:r>
      <w:r w:rsidR="000A521D" w:rsidRPr="001E1E5C">
        <w:rPr>
          <w:rFonts w:ascii="Times New Roman" w:hAnsi="Times New Roman" w:cs="Times New Roman"/>
          <w:sz w:val="28"/>
          <w:szCs w:val="28"/>
        </w:rPr>
        <w:t>отсутствую</w:t>
      </w:r>
      <w:r w:rsidR="00C7590B">
        <w:rPr>
          <w:rFonts w:ascii="Times New Roman" w:hAnsi="Times New Roman" w:cs="Times New Roman"/>
          <w:sz w:val="28"/>
          <w:szCs w:val="28"/>
        </w:rPr>
        <w:t xml:space="preserve"> открытые филиалы банка</w:t>
      </w:r>
      <w:r w:rsidR="00BF662E" w:rsidRPr="001E1E5C">
        <w:rPr>
          <w:rFonts w:ascii="Times New Roman" w:hAnsi="Times New Roman" w:cs="Times New Roman"/>
          <w:sz w:val="28"/>
          <w:szCs w:val="28"/>
        </w:rPr>
        <w:t xml:space="preserve">. </w:t>
      </w:r>
      <w:r w:rsidR="000A521D">
        <w:rPr>
          <w:rFonts w:ascii="Times New Roman" w:hAnsi="Times New Roman" w:cs="Times New Roman"/>
          <w:sz w:val="28"/>
          <w:szCs w:val="28"/>
        </w:rPr>
        <w:t>Клиентом банка могут стать пользователи</w:t>
      </w:r>
      <w:r w:rsidR="00BF662E" w:rsidRPr="001E1E5C">
        <w:rPr>
          <w:rFonts w:ascii="Times New Roman" w:hAnsi="Times New Roman" w:cs="Times New Roman"/>
          <w:sz w:val="28"/>
          <w:szCs w:val="28"/>
        </w:rPr>
        <w:t>, проживающи</w:t>
      </w:r>
      <w:r w:rsidR="000A521D">
        <w:rPr>
          <w:rFonts w:ascii="Times New Roman" w:hAnsi="Times New Roman" w:cs="Times New Roman"/>
          <w:sz w:val="28"/>
          <w:szCs w:val="28"/>
        </w:rPr>
        <w:t>е</w:t>
      </w:r>
      <w:r w:rsidR="00BF662E" w:rsidRPr="001E1E5C">
        <w:rPr>
          <w:rFonts w:ascii="Times New Roman" w:hAnsi="Times New Roman" w:cs="Times New Roman"/>
          <w:sz w:val="28"/>
          <w:szCs w:val="28"/>
        </w:rPr>
        <w:t xml:space="preserve"> в отдаленных районах страны, и люд</w:t>
      </w:r>
      <w:r w:rsidR="00C7276C">
        <w:rPr>
          <w:rFonts w:ascii="Times New Roman" w:hAnsi="Times New Roman" w:cs="Times New Roman"/>
          <w:sz w:val="28"/>
          <w:szCs w:val="28"/>
        </w:rPr>
        <w:t>и</w:t>
      </w:r>
      <w:r w:rsidR="00BF662E" w:rsidRPr="001E1E5C">
        <w:rPr>
          <w:rFonts w:ascii="Times New Roman" w:hAnsi="Times New Roman" w:cs="Times New Roman"/>
          <w:sz w:val="28"/>
          <w:szCs w:val="28"/>
        </w:rPr>
        <w:t xml:space="preserve"> с ограниченными возможностями</w:t>
      </w:r>
      <w:r>
        <w:rPr>
          <w:rFonts w:ascii="Times New Roman" w:hAnsi="Times New Roman" w:cs="Times New Roman"/>
          <w:sz w:val="28"/>
          <w:szCs w:val="28"/>
        </w:rPr>
        <w:t>;</w:t>
      </w:r>
    </w:p>
    <w:p w14:paraId="1AF685C7" w14:textId="426F6FF1" w:rsidR="001E1E5C" w:rsidRDefault="000C793F" w:rsidP="001E1E5C">
      <w:pPr>
        <w:pStyle w:val="a4"/>
        <w:numPr>
          <w:ilvl w:val="0"/>
          <w:numId w:val="2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BF662E" w:rsidRPr="001E1E5C">
        <w:rPr>
          <w:rFonts w:ascii="Times New Roman" w:hAnsi="Times New Roman" w:cs="Times New Roman"/>
          <w:sz w:val="28"/>
          <w:szCs w:val="28"/>
        </w:rPr>
        <w:t>ля идентификации клиентов. Биометрия упрощает обслуживание клиента, поскольку при обслуживании в офисе и в контакт-центре удостоверение личности не требуется. Эта технология распознает клиентов, когда они заходят в отдел, подтверждает транзакции, а также помогает сформировать лучшее предложение для клиентов. Такой способ использования биометрии ускоряет обслуживание и увеличивает продажи</w:t>
      </w:r>
      <w:r>
        <w:rPr>
          <w:rFonts w:ascii="Times New Roman" w:hAnsi="Times New Roman" w:cs="Times New Roman"/>
          <w:sz w:val="28"/>
          <w:szCs w:val="28"/>
        </w:rPr>
        <w:t>;</w:t>
      </w:r>
    </w:p>
    <w:p w14:paraId="53ABC326" w14:textId="00C14757" w:rsidR="001E1E5C" w:rsidRDefault="000C793F" w:rsidP="001E1E5C">
      <w:pPr>
        <w:pStyle w:val="a4"/>
        <w:numPr>
          <w:ilvl w:val="0"/>
          <w:numId w:val="2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BF662E" w:rsidRPr="001E1E5C">
        <w:rPr>
          <w:rFonts w:ascii="Times New Roman" w:hAnsi="Times New Roman" w:cs="Times New Roman"/>
          <w:sz w:val="28"/>
          <w:szCs w:val="28"/>
        </w:rPr>
        <w:t>ля безопасности: повышение лимитов по операциям, борьба с мошенничеством, помощь в распознавании поддельного или утерянного паспорта</w:t>
      </w:r>
      <w:r>
        <w:rPr>
          <w:rFonts w:ascii="Times New Roman" w:hAnsi="Times New Roman" w:cs="Times New Roman"/>
          <w:sz w:val="28"/>
          <w:szCs w:val="28"/>
        </w:rPr>
        <w:t>;</w:t>
      </w:r>
    </w:p>
    <w:p w14:paraId="0B04669B" w14:textId="7F9C5493" w:rsidR="00BF662E" w:rsidRPr="001E1E5C" w:rsidRDefault="000C793F" w:rsidP="001E1E5C">
      <w:pPr>
        <w:pStyle w:val="a4"/>
        <w:numPr>
          <w:ilvl w:val="0"/>
          <w:numId w:val="22"/>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б</w:t>
      </w:r>
      <w:r w:rsidR="00BF662E" w:rsidRPr="001E1E5C">
        <w:rPr>
          <w:rFonts w:ascii="Times New Roman" w:hAnsi="Times New Roman" w:cs="Times New Roman"/>
          <w:sz w:val="28"/>
          <w:szCs w:val="28"/>
        </w:rPr>
        <w:t>иоэквайринг</w:t>
      </w:r>
      <w:proofErr w:type="spellEnd"/>
      <w:r w:rsidR="00BF662E" w:rsidRPr="001E1E5C">
        <w:rPr>
          <w:rFonts w:ascii="Times New Roman" w:hAnsi="Times New Roman" w:cs="Times New Roman"/>
          <w:sz w:val="28"/>
          <w:szCs w:val="28"/>
        </w:rPr>
        <w:t xml:space="preserve"> – позволяет оплачивать покупки с помощью сканирования лица, просто посмотрев в камеру</w:t>
      </w:r>
      <w:r>
        <w:rPr>
          <w:rFonts w:ascii="Times New Roman" w:hAnsi="Times New Roman" w:cs="Times New Roman"/>
          <w:sz w:val="28"/>
          <w:szCs w:val="28"/>
        </w:rPr>
        <w:t>;</w:t>
      </w:r>
    </w:p>
    <w:p w14:paraId="23AE8937" w14:textId="7CA8DDC2" w:rsidR="00BF662E" w:rsidRPr="002E5D57" w:rsidRDefault="00BF662E"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lastRenderedPageBreak/>
        <w:t>Биометрия нацелена на расширение возможностей по привлечению клиента, а также экономию затрат на оплату труда сотрудникам, которые выезжают к клиентам на совершение сделки.</w:t>
      </w:r>
    </w:p>
    <w:p w14:paraId="280A6FB7" w14:textId="3D7897B9" w:rsidR="00D04B15" w:rsidRPr="002E5D57" w:rsidRDefault="00A75B29"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Биометрическая система состоит из трех различных компонентов. Должен быть датчик для записи и считывания биометрической информации, например, отпечатка пальца. Когда используется биометрическая информация для доступа к мобильному телефону, должен быть компьютер, надежно хранящий биометрическую информацию для сравнения. Третий компонент - программное обеспечение для подключения компьютерного оборудования к датчику. Российские банки начали внедрять искусственный интеллект</w:t>
      </w:r>
      <w:r w:rsidR="00D04B15" w:rsidRPr="002E5D57">
        <w:rPr>
          <w:rFonts w:ascii="Times New Roman" w:hAnsi="Times New Roman" w:cs="Times New Roman"/>
          <w:sz w:val="28"/>
          <w:szCs w:val="28"/>
        </w:rPr>
        <w:t xml:space="preserve"> и нейронную сеть</w:t>
      </w:r>
      <w:r w:rsidRPr="002E5D57">
        <w:rPr>
          <w:rFonts w:ascii="Times New Roman" w:hAnsi="Times New Roman" w:cs="Times New Roman"/>
          <w:sz w:val="28"/>
          <w:szCs w:val="28"/>
        </w:rPr>
        <w:t xml:space="preserve">, на основе которого </w:t>
      </w:r>
      <w:r w:rsidR="00D04B15" w:rsidRPr="002E5D57">
        <w:rPr>
          <w:rFonts w:ascii="Times New Roman" w:hAnsi="Times New Roman" w:cs="Times New Roman"/>
          <w:sz w:val="28"/>
          <w:szCs w:val="28"/>
        </w:rPr>
        <w:t>используется биометрия.</w:t>
      </w:r>
    </w:p>
    <w:p w14:paraId="019A50C7" w14:textId="7A1063B9" w:rsidR="00D04B15" w:rsidRPr="002E5D57" w:rsidRDefault="00D04B15" w:rsidP="000A521D">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Искусственный интеллект и нейронная сеть – математические алгоритмы</w:t>
      </w:r>
      <w:r w:rsidR="000A521D">
        <w:rPr>
          <w:rFonts w:ascii="Times New Roman" w:hAnsi="Times New Roman" w:cs="Times New Roman"/>
          <w:sz w:val="28"/>
          <w:szCs w:val="28"/>
        </w:rPr>
        <w:t>, в работе которых, как правило, применяются</w:t>
      </w:r>
      <w:r w:rsidRPr="002E5D57">
        <w:rPr>
          <w:rFonts w:ascii="Times New Roman" w:hAnsi="Times New Roman" w:cs="Times New Roman"/>
          <w:sz w:val="28"/>
          <w:szCs w:val="28"/>
        </w:rPr>
        <w:t xml:space="preserve"> логистические регрессии. </w:t>
      </w:r>
      <w:r w:rsidR="000A521D">
        <w:rPr>
          <w:rFonts w:ascii="Times New Roman" w:hAnsi="Times New Roman" w:cs="Times New Roman"/>
          <w:sz w:val="28"/>
          <w:szCs w:val="28"/>
        </w:rPr>
        <w:t xml:space="preserve">По своей сути, ИИ является </w:t>
      </w:r>
      <w:r w:rsidRPr="002E5D57">
        <w:rPr>
          <w:rFonts w:ascii="Times New Roman" w:hAnsi="Times New Roman" w:cs="Times New Roman"/>
          <w:sz w:val="28"/>
          <w:szCs w:val="28"/>
        </w:rPr>
        <w:t>инструмент</w:t>
      </w:r>
      <w:r w:rsidR="000A521D">
        <w:rPr>
          <w:rFonts w:ascii="Times New Roman" w:hAnsi="Times New Roman" w:cs="Times New Roman"/>
          <w:sz w:val="28"/>
          <w:szCs w:val="28"/>
        </w:rPr>
        <w:t>ом</w:t>
      </w:r>
      <w:r w:rsidRPr="002E5D57">
        <w:rPr>
          <w:rFonts w:ascii="Times New Roman" w:hAnsi="Times New Roman" w:cs="Times New Roman"/>
          <w:sz w:val="28"/>
          <w:szCs w:val="28"/>
        </w:rPr>
        <w:t>, позволя</w:t>
      </w:r>
      <w:r w:rsidR="000A521D">
        <w:rPr>
          <w:rFonts w:ascii="Times New Roman" w:hAnsi="Times New Roman" w:cs="Times New Roman"/>
          <w:sz w:val="28"/>
          <w:szCs w:val="28"/>
        </w:rPr>
        <w:t xml:space="preserve">ющим выстраивать </w:t>
      </w:r>
      <w:proofErr w:type="spellStart"/>
      <w:r w:rsidR="000A521D">
        <w:rPr>
          <w:rFonts w:ascii="Times New Roman" w:hAnsi="Times New Roman" w:cs="Times New Roman"/>
          <w:sz w:val="28"/>
          <w:szCs w:val="28"/>
        </w:rPr>
        <w:t>скоринговые</w:t>
      </w:r>
      <w:proofErr w:type="spellEnd"/>
      <w:r w:rsidR="000A521D">
        <w:rPr>
          <w:rFonts w:ascii="Times New Roman" w:hAnsi="Times New Roman" w:cs="Times New Roman"/>
          <w:sz w:val="28"/>
          <w:szCs w:val="28"/>
        </w:rPr>
        <w:t xml:space="preserve"> модели на основе</w:t>
      </w:r>
      <w:r w:rsidRPr="002E5D57">
        <w:rPr>
          <w:rFonts w:ascii="Times New Roman" w:hAnsi="Times New Roman" w:cs="Times New Roman"/>
          <w:sz w:val="28"/>
          <w:szCs w:val="28"/>
        </w:rPr>
        <w:t xml:space="preserve"> описыва</w:t>
      </w:r>
      <w:r w:rsidR="000A521D">
        <w:rPr>
          <w:rFonts w:ascii="Times New Roman" w:hAnsi="Times New Roman" w:cs="Times New Roman"/>
          <w:sz w:val="28"/>
          <w:szCs w:val="28"/>
        </w:rPr>
        <w:t>емых</w:t>
      </w:r>
      <w:r w:rsidRPr="002E5D57">
        <w:rPr>
          <w:rFonts w:ascii="Times New Roman" w:hAnsi="Times New Roman" w:cs="Times New Roman"/>
          <w:sz w:val="28"/>
          <w:szCs w:val="28"/>
        </w:rPr>
        <w:t xml:space="preserve"> данны</w:t>
      </w:r>
      <w:r w:rsidR="000A521D">
        <w:rPr>
          <w:rFonts w:ascii="Times New Roman" w:hAnsi="Times New Roman" w:cs="Times New Roman"/>
          <w:sz w:val="28"/>
          <w:szCs w:val="28"/>
        </w:rPr>
        <w:t>х</w:t>
      </w:r>
      <w:r w:rsidRPr="002E5D57">
        <w:rPr>
          <w:rFonts w:ascii="Times New Roman" w:hAnsi="Times New Roman" w:cs="Times New Roman"/>
          <w:sz w:val="28"/>
          <w:szCs w:val="28"/>
        </w:rPr>
        <w:t xml:space="preserve"> или </w:t>
      </w:r>
      <w:r w:rsidR="000A521D">
        <w:rPr>
          <w:rFonts w:ascii="Times New Roman" w:hAnsi="Times New Roman" w:cs="Times New Roman"/>
          <w:sz w:val="28"/>
          <w:szCs w:val="28"/>
        </w:rPr>
        <w:t xml:space="preserve">их </w:t>
      </w:r>
      <w:r w:rsidRPr="002E5D57">
        <w:rPr>
          <w:rFonts w:ascii="Times New Roman" w:hAnsi="Times New Roman" w:cs="Times New Roman"/>
          <w:sz w:val="28"/>
          <w:szCs w:val="28"/>
        </w:rPr>
        <w:t>группир</w:t>
      </w:r>
      <w:r w:rsidR="000A521D">
        <w:rPr>
          <w:rFonts w:ascii="Times New Roman" w:hAnsi="Times New Roman" w:cs="Times New Roman"/>
          <w:sz w:val="28"/>
          <w:szCs w:val="28"/>
        </w:rPr>
        <w:t>овок</w:t>
      </w:r>
      <w:r w:rsidRPr="002E5D57">
        <w:rPr>
          <w:rFonts w:ascii="Times New Roman" w:hAnsi="Times New Roman" w:cs="Times New Roman"/>
          <w:sz w:val="28"/>
          <w:szCs w:val="28"/>
        </w:rPr>
        <w:t xml:space="preserve">. </w:t>
      </w:r>
      <w:r w:rsidR="000A521D">
        <w:rPr>
          <w:rFonts w:ascii="Times New Roman" w:hAnsi="Times New Roman" w:cs="Times New Roman"/>
          <w:sz w:val="28"/>
          <w:szCs w:val="28"/>
        </w:rPr>
        <w:t>Кроме того, н</w:t>
      </w:r>
      <w:r w:rsidRPr="002E5D57">
        <w:rPr>
          <w:rFonts w:ascii="Times New Roman" w:hAnsi="Times New Roman" w:cs="Times New Roman"/>
          <w:sz w:val="28"/>
          <w:szCs w:val="28"/>
        </w:rPr>
        <w:t>ейронная сеть дополнительно обладает алгоритмом самообучения</w:t>
      </w:r>
      <w:r w:rsidR="000A521D">
        <w:rPr>
          <w:rFonts w:ascii="Times New Roman" w:hAnsi="Times New Roman" w:cs="Times New Roman"/>
          <w:sz w:val="28"/>
          <w:szCs w:val="28"/>
        </w:rPr>
        <w:t>, что позволяет постоянно совершенствовать ее и вносить нововведения.</w:t>
      </w:r>
      <w:r w:rsidRPr="002E5D57">
        <w:rPr>
          <w:rFonts w:ascii="Times New Roman" w:hAnsi="Times New Roman" w:cs="Times New Roman"/>
          <w:sz w:val="28"/>
          <w:szCs w:val="28"/>
        </w:rPr>
        <w:t xml:space="preserve"> Но все равно это математический алгоритм, который, используя какие-либо характеристики о клиенте, выставляет вес, те или иные переменные и формирует модель. Нейронная сеть очень хорошо справляется со слабыми сигналами. Их много, поэтому ее необходимо постоянно обучать</w:t>
      </w:r>
      <w:r w:rsidR="000A521D">
        <w:rPr>
          <w:rFonts w:ascii="Times New Roman" w:hAnsi="Times New Roman" w:cs="Times New Roman"/>
          <w:sz w:val="28"/>
          <w:szCs w:val="28"/>
        </w:rPr>
        <w:t xml:space="preserve"> путем анализа новых моделей поведения и прорабатывая различные тест-кейсы</w:t>
      </w:r>
      <w:r w:rsidRPr="002E5D57">
        <w:rPr>
          <w:rFonts w:ascii="Times New Roman" w:hAnsi="Times New Roman" w:cs="Times New Roman"/>
          <w:sz w:val="28"/>
          <w:szCs w:val="28"/>
        </w:rPr>
        <w:t xml:space="preserve">. </w:t>
      </w:r>
    </w:p>
    <w:p w14:paraId="56617577" w14:textId="47585020" w:rsidR="00D04B15" w:rsidRPr="002E5D57" w:rsidRDefault="00D04B15"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Задача искусственного интеллекта заключается в обработке сигналов, а после действует в зависимости от заложенного сценария. Боты реагируют на поступающую в виде слабых сигналов информацию. Искусственный интеллект ее интерпретирует и выдает корректные действия с определенной заданной вероятностью. Таким образом, искусственный интеллект – это математический алгоритм прогнозирования определенных событий в зависимости от предыдущей информации.</w:t>
      </w:r>
    </w:p>
    <w:p w14:paraId="687C8077" w14:textId="43D882DE" w:rsidR="00D04B15" w:rsidRPr="002E5D57" w:rsidRDefault="00D04B15"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lastRenderedPageBreak/>
        <w:t xml:space="preserve">За идентификацию личности по биометрическим характеристикам в системах биометрии отвечают алгоритмы машинного обучения. В основном они основаны на </w:t>
      </w:r>
      <w:proofErr w:type="spellStart"/>
      <w:r w:rsidRPr="002E5D57">
        <w:rPr>
          <w:rFonts w:ascii="Times New Roman" w:hAnsi="Times New Roman" w:cs="Times New Roman"/>
          <w:sz w:val="28"/>
          <w:szCs w:val="28"/>
        </w:rPr>
        <w:t>нейросетевых</w:t>
      </w:r>
      <w:proofErr w:type="spellEnd"/>
      <w:r w:rsidRPr="002E5D57">
        <w:rPr>
          <w:rFonts w:ascii="Times New Roman" w:hAnsi="Times New Roman" w:cs="Times New Roman"/>
          <w:sz w:val="28"/>
          <w:szCs w:val="28"/>
        </w:rPr>
        <w:t xml:space="preserve"> моделях распознавания образов по визуальным изображениям (фото лица, отпечатки пальцев и т.д.), отрывкам речи (голос, манера разговора, акцент и пр.) и особенностям поведения (походка). Типовая биометрическая система состоит из 3-х ключевых компонент (рис. 3):</w:t>
      </w:r>
    </w:p>
    <w:p w14:paraId="15EDC385" w14:textId="77777777" w:rsidR="00D04B15" w:rsidRPr="002E5D57" w:rsidRDefault="00D04B15" w:rsidP="002E5D57">
      <w:pPr>
        <w:pStyle w:val="a4"/>
        <w:numPr>
          <w:ilvl w:val="0"/>
          <w:numId w:val="15"/>
        </w:numPr>
        <w:spacing w:after="0" w:line="360" w:lineRule="auto"/>
        <w:ind w:left="0"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сканер БПД в виде </w:t>
      </w:r>
      <w:proofErr w:type="spellStart"/>
      <w:r w:rsidRPr="002E5D57">
        <w:rPr>
          <w:rFonts w:ascii="Times New Roman" w:hAnsi="Times New Roman" w:cs="Times New Roman"/>
          <w:sz w:val="28"/>
          <w:szCs w:val="28"/>
        </w:rPr>
        <w:t>IoT</w:t>
      </w:r>
      <w:proofErr w:type="spellEnd"/>
      <w:r w:rsidRPr="002E5D57">
        <w:rPr>
          <w:rFonts w:ascii="Times New Roman" w:hAnsi="Times New Roman" w:cs="Times New Roman"/>
          <w:sz w:val="28"/>
          <w:szCs w:val="28"/>
        </w:rPr>
        <w:t>/</w:t>
      </w:r>
      <w:proofErr w:type="spellStart"/>
      <w:r w:rsidRPr="002E5D57">
        <w:rPr>
          <w:rFonts w:ascii="Times New Roman" w:hAnsi="Times New Roman" w:cs="Times New Roman"/>
          <w:sz w:val="28"/>
          <w:szCs w:val="28"/>
        </w:rPr>
        <w:t>IIoT</w:t>
      </w:r>
      <w:proofErr w:type="spellEnd"/>
      <w:r w:rsidRPr="002E5D57">
        <w:rPr>
          <w:rFonts w:ascii="Times New Roman" w:hAnsi="Times New Roman" w:cs="Times New Roman"/>
          <w:sz w:val="28"/>
          <w:szCs w:val="28"/>
        </w:rPr>
        <w:t>-сенсора;</w:t>
      </w:r>
    </w:p>
    <w:p w14:paraId="310B5798" w14:textId="77777777" w:rsidR="00D04B15" w:rsidRPr="002E5D57" w:rsidRDefault="00D04B15" w:rsidP="002E5D57">
      <w:pPr>
        <w:pStyle w:val="a4"/>
        <w:numPr>
          <w:ilvl w:val="0"/>
          <w:numId w:val="15"/>
        </w:numPr>
        <w:spacing w:after="0" w:line="360" w:lineRule="auto"/>
        <w:ind w:left="0" w:firstLine="709"/>
        <w:jc w:val="both"/>
        <w:rPr>
          <w:rFonts w:ascii="Times New Roman" w:hAnsi="Times New Roman" w:cs="Times New Roman"/>
          <w:sz w:val="28"/>
          <w:szCs w:val="28"/>
        </w:rPr>
      </w:pPr>
      <w:r w:rsidRPr="002E5D57">
        <w:rPr>
          <w:rFonts w:ascii="Times New Roman" w:hAnsi="Times New Roman" w:cs="Times New Roman"/>
          <w:sz w:val="28"/>
          <w:szCs w:val="28"/>
        </w:rPr>
        <w:t>блок предварительной очистки первичных данных от фонового шума и помех;</w:t>
      </w:r>
    </w:p>
    <w:p w14:paraId="10A5E698" w14:textId="02BC6582" w:rsidR="00DB71A6" w:rsidRDefault="00D04B15" w:rsidP="00DB71A6">
      <w:pPr>
        <w:pStyle w:val="a4"/>
        <w:numPr>
          <w:ilvl w:val="0"/>
          <w:numId w:val="15"/>
        </w:numPr>
        <w:spacing w:after="0" w:line="360" w:lineRule="auto"/>
        <w:ind w:left="0" w:firstLine="709"/>
        <w:jc w:val="both"/>
        <w:rPr>
          <w:rFonts w:ascii="Times New Roman" w:hAnsi="Times New Roman" w:cs="Times New Roman"/>
          <w:sz w:val="28"/>
          <w:szCs w:val="28"/>
        </w:rPr>
      </w:pPr>
      <w:r w:rsidRPr="002E5D57">
        <w:rPr>
          <w:rFonts w:ascii="Times New Roman" w:hAnsi="Times New Roman" w:cs="Times New Roman"/>
          <w:sz w:val="28"/>
          <w:szCs w:val="28"/>
        </w:rPr>
        <w:t>алгоритмы машинного обучения для сравнения очищенных БПД с эталоном с целью идентификации личности.</w:t>
      </w:r>
    </w:p>
    <w:p w14:paraId="108ED285" w14:textId="77777777" w:rsidR="000C793F" w:rsidRDefault="000C793F" w:rsidP="000C793F">
      <w:pPr>
        <w:pStyle w:val="a4"/>
        <w:spacing w:after="0" w:line="360" w:lineRule="auto"/>
        <w:ind w:left="709"/>
        <w:jc w:val="both"/>
        <w:rPr>
          <w:rFonts w:ascii="Times New Roman" w:hAnsi="Times New Roman" w:cs="Times New Roman"/>
          <w:sz w:val="28"/>
          <w:szCs w:val="28"/>
        </w:rPr>
      </w:pPr>
    </w:p>
    <w:p w14:paraId="3239BF3E" w14:textId="478C1655" w:rsidR="00D04B15" w:rsidRPr="007715ED" w:rsidRDefault="00D04B15" w:rsidP="00922112">
      <w:pPr>
        <w:pStyle w:val="a4"/>
        <w:spacing w:after="0" w:line="360" w:lineRule="auto"/>
        <w:ind w:left="0"/>
        <w:jc w:val="center"/>
        <w:rPr>
          <w:rFonts w:ascii="Times New Roman" w:hAnsi="Times New Roman" w:cs="Times New Roman"/>
          <w:sz w:val="28"/>
          <w:szCs w:val="28"/>
        </w:rPr>
      </w:pPr>
      <w:r w:rsidRPr="002E5D57">
        <w:rPr>
          <w:noProof/>
          <w:lang w:eastAsia="ru-RU"/>
        </w:rPr>
        <w:drawing>
          <wp:inline distT="0" distB="0" distL="0" distR="0" wp14:anchorId="3F10FD1D" wp14:editId="696BEA84">
            <wp:extent cx="5163008" cy="3671994"/>
            <wp:effectExtent l="0" t="0" r="0" b="5080"/>
            <wp:docPr id="11" name="Рисунок 11" descr="Биометрия, биометрическая система, архитектура биометрической системы на базе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ометрия, биометрическая система, архитектура биометрической системы на базе Machine Lear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0413" cy="3677260"/>
                    </a:xfrm>
                    <a:prstGeom prst="rect">
                      <a:avLst/>
                    </a:prstGeom>
                    <a:noFill/>
                    <a:ln>
                      <a:noFill/>
                    </a:ln>
                  </pic:spPr>
                </pic:pic>
              </a:graphicData>
            </a:graphic>
          </wp:inline>
        </w:drawing>
      </w:r>
    </w:p>
    <w:p w14:paraId="2206C1AE" w14:textId="372DADF4" w:rsidR="00D04B15" w:rsidRDefault="00D04B15" w:rsidP="008C4F69">
      <w:pPr>
        <w:pStyle w:val="ad"/>
        <w:spacing w:after="0" w:line="360" w:lineRule="auto"/>
        <w:jc w:val="center"/>
        <w:rPr>
          <w:rFonts w:ascii="Times New Roman" w:hAnsi="Times New Roman" w:cs="Times New Roman"/>
          <w:i w:val="0"/>
          <w:color w:val="auto"/>
          <w:sz w:val="28"/>
          <w:szCs w:val="28"/>
        </w:rPr>
      </w:pPr>
      <w:r w:rsidRPr="002E5D57">
        <w:rPr>
          <w:rFonts w:ascii="Times New Roman" w:hAnsi="Times New Roman" w:cs="Times New Roman"/>
          <w:i w:val="0"/>
          <w:color w:val="auto"/>
          <w:sz w:val="28"/>
          <w:szCs w:val="28"/>
        </w:rPr>
        <w:t xml:space="preserve">Рисунок </w:t>
      </w:r>
      <w:r w:rsidRPr="002E5D57">
        <w:rPr>
          <w:rFonts w:ascii="Times New Roman" w:hAnsi="Times New Roman" w:cs="Times New Roman"/>
          <w:i w:val="0"/>
          <w:color w:val="auto"/>
          <w:sz w:val="28"/>
          <w:szCs w:val="28"/>
        </w:rPr>
        <w:fldChar w:fldCharType="begin"/>
      </w:r>
      <w:r w:rsidRPr="002E5D57">
        <w:rPr>
          <w:rFonts w:ascii="Times New Roman" w:hAnsi="Times New Roman" w:cs="Times New Roman"/>
          <w:i w:val="0"/>
          <w:color w:val="auto"/>
          <w:sz w:val="28"/>
          <w:szCs w:val="28"/>
        </w:rPr>
        <w:instrText xml:space="preserve"> SEQ Рисунок \* ARABIC </w:instrText>
      </w:r>
      <w:r w:rsidRPr="002E5D57">
        <w:rPr>
          <w:rFonts w:ascii="Times New Roman" w:hAnsi="Times New Roman" w:cs="Times New Roman"/>
          <w:i w:val="0"/>
          <w:color w:val="auto"/>
          <w:sz w:val="28"/>
          <w:szCs w:val="28"/>
        </w:rPr>
        <w:fldChar w:fldCharType="separate"/>
      </w:r>
      <w:r w:rsidR="002101EF">
        <w:rPr>
          <w:rFonts w:ascii="Times New Roman" w:hAnsi="Times New Roman" w:cs="Times New Roman"/>
          <w:i w:val="0"/>
          <w:noProof/>
          <w:color w:val="auto"/>
          <w:sz w:val="28"/>
          <w:szCs w:val="28"/>
        </w:rPr>
        <w:t>3</w:t>
      </w:r>
      <w:r w:rsidRPr="002E5D57">
        <w:rPr>
          <w:rFonts w:ascii="Times New Roman" w:hAnsi="Times New Roman" w:cs="Times New Roman"/>
          <w:i w:val="0"/>
          <w:color w:val="auto"/>
          <w:sz w:val="28"/>
          <w:szCs w:val="28"/>
        </w:rPr>
        <w:fldChar w:fldCharType="end"/>
      </w:r>
      <w:r w:rsidR="0081336C" w:rsidRPr="002E5D57">
        <w:rPr>
          <w:rFonts w:ascii="Times New Roman" w:hAnsi="Times New Roman" w:cs="Times New Roman"/>
          <w:i w:val="0"/>
          <w:color w:val="auto"/>
          <w:sz w:val="28"/>
          <w:szCs w:val="28"/>
        </w:rPr>
        <w:t xml:space="preserve"> –</w:t>
      </w:r>
      <w:r w:rsidRPr="002E5D57">
        <w:rPr>
          <w:rFonts w:ascii="Times New Roman" w:hAnsi="Times New Roman" w:cs="Times New Roman"/>
          <w:i w:val="0"/>
          <w:color w:val="auto"/>
          <w:sz w:val="28"/>
          <w:szCs w:val="28"/>
        </w:rPr>
        <w:t xml:space="preserve"> Схема работы биометрической системы</w:t>
      </w:r>
    </w:p>
    <w:p w14:paraId="6C0D5F72" w14:textId="77777777" w:rsidR="000C793F" w:rsidRPr="000C793F" w:rsidRDefault="000C793F" w:rsidP="000C793F"/>
    <w:p w14:paraId="06CF184B" w14:textId="7DE832DF" w:rsidR="00A75B29" w:rsidRPr="002E5D57" w:rsidRDefault="00D04B15"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В биометрии стали применять </w:t>
      </w:r>
      <w:r w:rsidR="000851F7" w:rsidRPr="002E5D57">
        <w:rPr>
          <w:rFonts w:ascii="Times New Roman" w:hAnsi="Times New Roman" w:cs="Times New Roman"/>
          <w:sz w:val="28"/>
          <w:szCs w:val="28"/>
          <w:lang w:val="en-US"/>
        </w:rPr>
        <w:t>Big</w:t>
      </w:r>
      <w:r w:rsidR="000851F7" w:rsidRPr="002E5D57">
        <w:rPr>
          <w:rFonts w:ascii="Times New Roman" w:hAnsi="Times New Roman" w:cs="Times New Roman"/>
          <w:sz w:val="28"/>
          <w:szCs w:val="28"/>
        </w:rPr>
        <w:t xml:space="preserve"> </w:t>
      </w:r>
      <w:r w:rsidR="000851F7" w:rsidRPr="002E5D57">
        <w:rPr>
          <w:rFonts w:ascii="Times New Roman" w:hAnsi="Times New Roman" w:cs="Times New Roman"/>
          <w:sz w:val="28"/>
          <w:szCs w:val="28"/>
          <w:lang w:val="en-US"/>
        </w:rPr>
        <w:t>data</w:t>
      </w:r>
      <w:r w:rsidR="000851F7" w:rsidRPr="002E5D57">
        <w:rPr>
          <w:rFonts w:ascii="Times New Roman" w:hAnsi="Times New Roman" w:cs="Times New Roman"/>
          <w:sz w:val="28"/>
          <w:szCs w:val="28"/>
        </w:rPr>
        <w:t>, поскольку с их помощью обрабатываются огромные объёмы данных для того, чтобы получить конкретные и нужные результаты для их дальнейшего эффективного применения.</w:t>
      </w:r>
    </w:p>
    <w:p w14:paraId="765D15D4" w14:textId="75445C03" w:rsidR="000851F7" w:rsidRPr="002E5D57" w:rsidRDefault="000851F7"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lastRenderedPageBreak/>
        <w:t xml:space="preserve">К сожалению, </w:t>
      </w:r>
      <w:r w:rsidRPr="002E5D57">
        <w:rPr>
          <w:rFonts w:ascii="Times New Roman" w:hAnsi="Times New Roman" w:cs="Times New Roman"/>
          <w:sz w:val="28"/>
          <w:szCs w:val="28"/>
          <w:lang w:val="en-US"/>
        </w:rPr>
        <w:t>Big</w:t>
      </w:r>
      <w:r w:rsidRPr="002E5D57">
        <w:rPr>
          <w:rFonts w:ascii="Times New Roman" w:hAnsi="Times New Roman" w:cs="Times New Roman"/>
          <w:sz w:val="28"/>
          <w:szCs w:val="28"/>
        </w:rPr>
        <w:t xml:space="preserve"> </w:t>
      </w:r>
      <w:r w:rsidRPr="002E5D57">
        <w:rPr>
          <w:rFonts w:ascii="Times New Roman" w:hAnsi="Times New Roman" w:cs="Times New Roman"/>
          <w:sz w:val="28"/>
          <w:szCs w:val="28"/>
          <w:lang w:val="en-US"/>
        </w:rPr>
        <w:t>data</w:t>
      </w:r>
      <w:r w:rsidRPr="002E5D57">
        <w:rPr>
          <w:rFonts w:ascii="Times New Roman" w:hAnsi="Times New Roman" w:cs="Times New Roman"/>
          <w:sz w:val="28"/>
          <w:szCs w:val="28"/>
        </w:rPr>
        <w:t xml:space="preserve"> и искусственный интеллект имеют ряд минусов. Анализ в реальном времени требует постоянного сбора данных, а не периодического сбора, что требует серьезных изменений в бизнес-стратегиях и значительных вложений денег. Без инструментов или персонала для надлежащего управления данными, можно не просто упустить возможность сделать ценную информацию: это также может нести юридическую угрозу. Самая большая проблема, с которыми сталкивается широкая общественность в отношении больших данных, является угроза, которую массовый сбор данных представляет для конфиденциальности. Собранные данные заставляют людей беспокоиться о том, что их постоянно контролируют. Помимо этого, </w:t>
      </w:r>
      <w:r w:rsidRPr="002E5D57">
        <w:rPr>
          <w:rFonts w:ascii="Times New Roman" w:hAnsi="Times New Roman" w:cs="Times New Roman"/>
          <w:sz w:val="28"/>
          <w:szCs w:val="28"/>
          <w:lang w:val="en-US"/>
        </w:rPr>
        <w:t>Big</w:t>
      </w:r>
      <w:r w:rsidRPr="002E5D57">
        <w:rPr>
          <w:rFonts w:ascii="Times New Roman" w:hAnsi="Times New Roman" w:cs="Times New Roman"/>
          <w:sz w:val="28"/>
          <w:szCs w:val="28"/>
        </w:rPr>
        <w:t xml:space="preserve"> </w:t>
      </w:r>
      <w:r w:rsidRPr="002E5D57">
        <w:rPr>
          <w:rFonts w:ascii="Times New Roman" w:hAnsi="Times New Roman" w:cs="Times New Roman"/>
          <w:sz w:val="28"/>
          <w:szCs w:val="28"/>
          <w:lang w:val="en-US"/>
        </w:rPr>
        <w:t>data</w:t>
      </w:r>
      <w:r w:rsidRPr="002E5D57">
        <w:rPr>
          <w:rFonts w:ascii="Times New Roman" w:hAnsi="Times New Roman" w:cs="Times New Roman"/>
          <w:sz w:val="28"/>
          <w:szCs w:val="28"/>
        </w:rPr>
        <w:t xml:space="preserve"> и искусственный интеллект занимают огромные объемы памяти.</w:t>
      </w:r>
    </w:p>
    <w:p w14:paraId="535B9066" w14:textId="6D7BBAE8" w:rsidR="00BF662E" w:rsidRPr="002E5D57" w:rsidRDefault="00BF662E"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Следует отдельно отметить, что многие банки под влиянием прогрессивных информационных, мобильных и интернет-технологий тратят все больше денег на инновации в организации собственных процессов. Например, </w:t>
      </w:r>
      <w:proofErr w:type="spellStart"/>
      <w:r w:rsidRPr="002E5D57">
        <w:rPr>
          <w:rFonts w:ascii="Times New Roman" w:hAnsi="Times New Roman" w:cs="Times New Roman"/>
          <w:sz w:val="28"/>
          <w:szCs w:val="28"/>
        </w:rPr>
        <w:t>блокчейн</w:t>
      </w:r>
      <w:proofErr w:type="spellEnd"/>
      <w:r w:rsidRPr="002E5D57">
        <w:rPr>
          <w:rFonts w:ascii="Times New Roman" w:hAnsi="Times New Roman" w:cs="Times New Roman"/>
          <w:sz w:val="28"/>
          <w:szCs w:val="28"/>
        </w:rPr>
        <w:t xml:space="preserve"> </w:t>
      </w:r>
      <w:r w:rsidR="0081336C" w:rsidRPr="002E5D57">
        <w:rPr>
          <w:rFonts w:ascii="Times New Roman" w:hAnsi="Times New Roman" w:cs="Times New Roman"/>
          <w:sz w:val="28"/>
          <w:szCs w:val="28"/>
        </w:rPr>
        <w:t>–</w:t>
      </w:r>
      <w:r w:rsidRPr="002E5D57">
        <w:rPr>
          <w:rFonts w:ascii="Times New Roman" w:hAnsi="Times New Roman" w:cs="Times New Roman"/>
          <w:sz w:val="28"/>
          <w:szCs w:val="28"/>
        </w:rPr>
        <w:t xml:space="preserve"> это распределенная база данных, технология зашифрованного хранения, которая активно используется в криптовалютах. Самым известным банком, внедрившим это нововведение, стал «Сбербанк». Он использовал </w:t>
      </w:r>
      <w:proofErr w:type="spellStart"/>
      <w:r w:rsidRPr="002E5D57">
        <w:rPr>
          <w:rFonts w:ascii="Times New Roman" w:hAnsi="Times New Roman" w:cs="Times New Roman"/>
          <w:sz w:val="28"/>
          <w:szCs w:val="28"/>
        </w:rPr>
        <w:t>блокчейн</w:t>
      </w:r>
      <w:proofErr w:type="spellEnd"/>
      <w:r w:rsidRPr="002E5D57">
        <w:rPr>
          <w:rFonts w:ascii="Times New Roman" w:hAnsi="Times New Roman" w:cs="Times New Roman"/>
          <w:sz w:val="28"/>
          <w:szCs w:val="28"/>
        </w:rPr>
        <w:t xml:space="preserve"> для управления учетной записью через доверенность. Поскольку доверенность на управление счетом может быть выдана не только банками, но и нотариусами, возможности контроля и верификации значительно усложняются. Однако теперь каждый клиент сможет видеть в своем аккаунте, кому он выдал доверенность, на какой срок и с каким лимитом распоряжения средствами. Это позволяет усовершенствовать систему контроля за выдачей и использованием доверенностей. </w:t>
      </w:r>
      <w:proofErr w:type="spellStart"/>
      <w:r w:rsidRPr="002E5D57">
        <w:rPr>
          <w:rFonts w:ascii="Times New Roman" w:hAnsi="Times New Roman" w:cs="Times New Roman"/>
          <w:sz w:val="28"/>
          <w:szCs w:val="28"/>
        </w:rPr>
        <w:t>Блокчейн</w:t>
      </w:r>
      <w:proofErr w:type="spellEnd"/>
      <w:r w:rsidRPr="002E5D57">
        <w:rPr>
          <w:rFonts w:ascii="Times New Roman" w:hAnsi="Times New Roman" w:cs="Times New Roman"/>
          <w:sz w:val="28"/>
          <w:szCs w:val="28"/>
        </w:rPr>
        <w:t xml:space="preserve"> позволяет более точно определять платежеспособность и надежность клиента, тем самым значительно сокращая сроки организации сервиса и упрощая работу специалиста банка. Это нововведение в основном направлено на оптимизацию процесса работы банка на рынке.</w:t>
      </w:r>
    </w:p>
    <w:p w14:paraId="1A20951E" w14:textId="7C5B3EDF" w:rsidR="00BF662E" w:rsidRPr="002E5D57" w:rsidRDefault="00BF662E"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lastRenderedPageBreak/>
        <w:t>В настоящее время коммерческие банки сталкиваются больше с технологическими инновациями. Любой коммерческий банк развивается под влиянием технологического развития, потребительского предпочтения, рыночной конкуренции. Инновационные стратегии учитывают все вышеперечисленные факторы.</w:t>
      </w:r>
    </w:p>
    <w:p w14:paraId="5387DB2F" w14:textId="31C2D65A" w:rsidR="002578AE" w:rsidRDefault="002578AE"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Таким образом, банковские инструменты являются основным средство привлечения капитала. Они имеют обширное влияние на экономическую сферу деятельности, но одновременно с этим нуждаются в мощной поддержке с информационной точки зрения, так как подвержены различным рискам.</w:t>
      </w:r>
    </w:p>
    <w:p w14:paraId="0906A5AF" w14:textId="77777777" w:rsidR="007C22FD" w:rsidRPr="002E5D57" w:rsidRDefault="007C22FD" w:rsidP="000C793F">
      <w:pPr>
        <w:spacing w:after="0" w:line="360" w:lineRule="auto"/>
        <w:ind w:firstLine="709"/>
        <w:jc w:val="both"/>
        <w:rPr>
          <w:rFonts w:ascii="Times New Roman" w:hAnsi="Times New Roman" w:cs="Times New Roman"/>
          <w:sz w:val="28"/>
          <w:szCs w:val="28"/>
        </w:rPr>
      </w:pPr>
    </w:p>
    <w:p w14:paraId="67FB2FB3" w14:textId="4C73F8D6" w:rsidR="00746D7D" w:rsidRPr="00746D7D" w:rsidRDefault="00746D7D" w:rsidP="000C793F">
      <w:pPr>
        <w:pStyle w:val="2"/>
        <w:numPr>
          <w:ilvl w:val="1"/>
          <w:numId w:val="19"/>
        </w:numPr>
        <w:tabs>
          <w:tab w:val="left" w:pos="709"/>
        </w:tabs>
        <w:spacing w:before="0" w:line="360" w:lineRule="auto"/>
        <w:ind w:left="0" w:firstLine="709"/>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bookmarkStart w:id="92" w:name="_Toc125104411"/>
      <w:r w:rsidR="00A17043" w:rsidRPr="002E5D57">
        <w:rPr>
          <w:rFonts w:ascii="Times New Roman" w:hAnsi="Times New Roman" w:cs="Times New Roman"/>
          <w:b/>
          <w:bCs/>
          <w:color w:val="000000" w:themeColor="text1"/>
          <w:sz w:val="28"/>
          <w:szCs w:val="28"/>
        </w:rPr>
        <w:t>Классификация</w:t>
      </w:r>
      <w:r w:rsidR="004323AD" w:rsidRPr="002E5D57">
        <w:rPr>
          <w:rFonts w:ascii="Times New Roman" w:hAnsi="Times New Roman" w:cs="Times New Roman"/>
          <w:b/>
          <w:bCs/>
          <w:color w:val="000000" w:themeColor="text1"/>
          <w:sz w:val="28"/>
          <w:szCs w:val="28"/>
        </w:rPr>
        <w:t xml:space="preserve"> и виды </w:t>
      </w:r>
      <w:r w:rsidR="001F3668" w:rsidRPr="002E5D57">
        <w:rPr>
          <w:rFonts w:ascii="Times New Roman" w:hAnsi="Times New Roman" w:cs="Times New Roman"/>
          <w:b/>
          <w:bCs/>
          <w:color w:val="000000" w:themeColor="text1"/>
          <w:sz w:val="28"/>
          <w:szCs w:val="28"/>
        </w:rPr>
        <w:t>инновационных банковских инструментов</w:t>
      </w:r>
      <w:bookmarkEnd w:id="92"/>
    </w:p>
    <w:p w14:paraId="2BCBD94B" w14:textId="77777777" w:rsidR="00746D7D" w:rsidRDefault="00746D7D" w:rsidP="002E5D57">
      <w:pPr>
        <w:spacing w:after="0" w:line="360" w:lineRule="auto"/>
        <w:ind w:firstLine="709"/>
        <w:contextualSpacing/>
        <w:jc w:val="both"/>
        <w:rPr>
          <w:rFonts w:ascii="Times New Roman" w:hAnsi="Times New Roman" w:cs="Times New Roman"/>
          <w:sz w:val="28"/>
          <w:szCs w:val="28"/>
        </w:rPr>
      </w:pPr>
    </w:p>
    <w:p w14:paraId="58C9B14E" w14:textId="4CA3E38A" w:rsidR="000A521D" w:rsidRDefault="000A521D" w:rsidP="002E5D57">
      <w:pPr>
        <w:spacing w:after="0" w:line="360" w:lineRule="auto"/>
        <w:ind w:firstLine="709"/>
        <w:contextualSpacing/>
        <w:jc w:val="both"/>
        <w:rPr>
          <w:rFonts w:ascii="Times New Roman" w:hAnsi="Times New Roman" w:cs="Times New Roman"/>
          <w:sz w:val="28"/>
          <w:szCs w:val="28"/>
        </w:rPr>
      </w:pPr>
      <w:r w:rsidRPr="000A521D">
        <w:rPr>
          <w:rFonts w:ascii="Times New Roman" w:hAnsi="Times New Roman" w:cs="Times New Roman"/>
          <w:sz w:val="28"/>
          <w:szCs w:val="28"/>
        </w:rPr>
        <w:t>Банковская система каждой страны отражает ее финансово-экономическое состояние и реагирует на подъемы и спады в национальной и мировой экономике. Кроме того, кризисы, затрагивающие банковскую систему, могут изменить перспективы роста экономики, поэтому обеспечение финансовой устойчивости государства является основой ее развития.</w:t>
      </w:r>
    </w:p>
    <w:p w14:paraId="216EF1E4" w14:textId="3336CFAB" w:rsidR="00BF662E" w:rsidRPr="002E5D57" w:rsidRDefault="00BF662E" w:rsidP="002E5D57">
      <w:pPr>
        <w:spacing w:after="0" w:line="360" w:lineRule="auto"/>
        <w:ind w:firstLine="709"/>
        <w:contextualSpacing/>
        <w:jc w:val="both"/>
        <w:rPr>
          <w:rFonts w:ascii="Times New Roman" w:hAnsi="Times New Roman" w:cs="Times New Roman"/>
          <w:sz w:val="28"/>
          <w:szCs w:val="28"/>
        </w:rPr>
      </w:pPr>
      <w:r w:rsidRPr="002E5D57">
        <w:rPr>
          <w:rFonts w:ascii="Times New Roman" w:hAnsi="Times New Roman" w:cs="Times New Roman"/>
          <w:sz w:val="28"/>
          <w:szCs w:val="28"/>
        </w:rPr>
        <w:t>В настоящее время одним из главных факторов успешной банковской деятельности является политика постоянных инноваций. Это происходит по нескольким причинам:</w:t>
      </w:r>
    </w:p>
    <w:p w14:paraId="3D8BB684" w14:textId="3117E3D0" w:rsidR="001E1E5C" w:rsidRDefault="000C793F" w:rsidP="001E1E5C">
      <w:pPr>
        <w:pStyle w:val="a4"/>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BF662E" w:rsidRPr="001E1E5C">
        <w:rPr>
          <w:rFonts w:ascii="Times New Roman" w:hAnsi="Times New Roman" w:cs="Times New Roman"/>
          <w:sz w:val="28"/>
          <w:szCs w:val="28"/>
        </w:rPr>
        <w:t>тношения банков с клиентами строятся на принципах партнерства. Банки заботятся о сохранении и об увеличении капитала своих клиентов, предлагая им новые услуги, способствующие расширению финансовой деятельности, снижению издержек, развитию деловой активности и повышению ее прибыльности</w:t>
      </w:r>
      <w:r>
        <w:rPr>
          <w:rFonts w:ascii="Times New Roman" w:hAnsi="Times New Roman" w:cs="Times New Roman"/>
          <w:sz w:val="28"/>
          <w:szCs w:val="28"/>
        </w:rPr>
        <w:t>;</w:t>
      </w:r>
    </w:p>
    <w:p w14:paraId="56E5A889" w14:textId="6F693505" w:rsidR="001E1E5C" w:rsidRDefault="000C793F" w:rsidP="001E1E5C">
      <w:pPr>
        <w:pStyle w:val="a4"/>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BF662E" w:rsidRPr="001E1E5C">
        <w:rPr>
          <w:rFonts w:ascii="Times New Roman" w:hAnsi="Times New Roman" w:cs="Times New Roman"/>
          <w:sz w:val="28"/>
          <w:szCs w:val="28"/>
        </w:rPr>
        <w:t>онкуренция между банковскими учреждениями в условиях рыночных отношений. В рыночных условиях необходимы многовариантные и нестандартные бизнес-решения и внедрение инноваций во всех сферах деятельности банка</w:t>
      </w:r>
      <w:r>
        <w:rPr>
          <w:rFonts w:ascii="Times New Roman" w:hAnsi="Times New Roman" w:cs="Times New Roman"/>
          <w:sz w:val="28"/>
          <w:szCs w:val="28"/>
        </w:rPr>
        <w:t>;</w:t>
      </w:r>
    </w:p>
    <w:p w14:paraId="0A580AF0" w14:textId="291FDBCF" w:rsidR="00BF662E" w:rsidRPr="001E1E5C" w:rsidRDefault="000C793F" w:rsidP="001E1E5C">
      <w:pPr>
        <w:pStyle w:val="a4"/>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00BF662E" w:rsidRPr="001E1E5C">
        <w:rPr>
          <w:rFonts w:ascii="Times New Roman" w:hAnsi="Times New Roman" w:cs="Times New Roman"/>
          <w:sz w:val="28"/>
          <w:szCs w:val="28"/>
        </w:rPr>
        <w:t>азработка новых дорогостоящих банковских технологий. Именно научно-технический прогресс, признанный во всем мире важнейшим фактором экономического развития, в настоящее время все чаще ассоциируется с концепцией инновационного процесса.</w:t>
      </w:r>
    </w:p>
    <w:p w14:paraId="1813D88A" w14:textId="1D5C6D75" w:rsidR="00A96BBE" w:rsidRDefault="00BF662E" w:rsidP="002E5D57">
      <w:pPr>
        <w:spacing w:after="0" w:line="360" w:lineRule="auto"/>
        <w:ind w:firstLine="709"/>
        <w:contextualSpacing/>
        <w:jc w:val="both"/>
        <w:rPr>
          <w:rFonts w:ascii="Times New Roman" w:hAnsi="Times New Roman" w:cs="Times New Roman"/>
          <w:sz w:val="28"/>
          <w:szCs w:val="28"/>
        </w:rPr>
      </w:pPr>
      <w:r w:rsidRPr="002E5D57">
        <w:rPr>
          <w:rFonts w:ascii="Times New Roman" w:hAnsi="Times New Roman" w:cs="Times New Roman"/>
          <w:sz w:val="28"/>
          <w:szCs w:val="28"/>
        </w:rPr>
        <w:t>Банковские инновации – это новые или</w:t>
      </w:r>
      <w:r w:rsidR="001E1E5C">
        <w:rPr>
          <w:rFonts w:ascii="Times New Roman" w:hAnsi="Times New Roman" w:cs="Times New Roman"/>
          <w:sz w:val="28"/>
          <w:szCs w:val="28"/>
        </w:rPr>
        <w:t xml:space="preserve"> измененные </w:t>
      </w:r>
      <w:r w:rsidRPr="002E5D57">
        <w:rPr>
          <w:rFonts w:ascii="Times New Roman" w:hAnsi="Times New Roman" w:cs="Times New Roman"/>
          <w:sz w:val="28"/>
          <w:szCs w:val="28"/>
        </w:rPr>
        <w:t>услуги или продукты, предоставляемые клиентам и принимаемые ими, современные технологии, внедряемые в банковский процесс, позволяющие изучить экономический или социальный эффект.</w:t>
      </w:r>
      <w:r w:rsidR="00A96BBE">
        <w:rPr>
          <w:rFonts w:ascii="Times New Roman" w:hAnsi="Times New Roman" w:cs="Times New Roman"/>
          <w:sz w:val="28"/>
          <w:szCs w:val="28"/>
        </w:rPr>
        <w:t xml:space="preserve"> На сегодняшний день, присутствует огромное количество таких инноваций.</w:t>
      </w:r>
    </w:p>
    <w:p w14:paraId="26A29D1C" w14:textId="2329AB27" w:rsidR="00BF662E" w:rsidRDefault="00A96BBE" w:rsidP="002E5D5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00BF662E" w:rsidRPr="002E5D57">
        <w:rPr>
          <w:rFonts w:ascii="Times New Roman" w:hAnsi="Times New Roman" w:cs="Times New Roman"/>
          <w:sz w:val="28"/>
          <w:szCs w:val="28"/>
        </w:rPr>
        <w:t>азнообразие банковских инноваций в современном банковском деле отражает их классификация в таблице 1.</w:t>
      </w:r>
    </w:p>
    <w:p w14:paraId="0EB1A746" w14:textId="77777777" w:rsidR="000C793F" w:rsidRPr="002E5D57" w:rsidRDefault="000C793F" w:rsidP="002E5D57">
      <w:pPr>
        <w:spacing w:after="0" w:line="360" w:lineRule="auto"/>
        <w:ind w:firstLine="709"/>
        <w:contextualSpacing/>
        <w:jc w:val="both"/>
        <w:rPr>
          <w:rFonts w:ascii="Times New Roman" w:hAnsi="Times New Roman" w:cs="Times New Roman"/>
          <w:sz w:val="28"/>
          <w:szCs w:val="28"/>
        </w:rPr>
      </w:pPr>
    </w:p>
    <w:p w14:paraId="0224FB41" w14:textId="42656810" w:rsidR="002E2D14" w:rsidRPr="002E2D14" w:rsidRDefault="002E2D14" w:rsidP="00361717">
      <w:pPr>
        <w:pStyle w:val="ad"/>
        <w:keepNext/>
        <w:spacing w:before="20" w:after="20"/>
        <w:rPr>
          <w:rFonts w:ascii="Times New Roman" w:hAnsi="Times New Roman" w:cs="Times New Roman"/>
          <w:i w:val="0"/>
          <w:color w:val="auto"/>
          <w:sz w:val="28"/>
          <w:szCs w:val="28"/>
        </w:rPr>
      </w:pPr>
      <w:r w:rsidRPr="002E2D14">
        <w:rPr>
          <w:rFonts w:ascii="Times New Roman" w:hAnsi="Times New Roman" w:cs="Times New Roman"/>
          <w:i w:val="0"/>
          <w:color w:val="auto"/>
          <w:sz w:val="28"/>
          <w:szCs w:val="28"/>
        </w:rPr>
        <w:t xml:space="preserve">Таблица </w:t>
      </w:r>
      <w:r w:rsidRPr="002E2D14">
        <w:rPr>
          <w:rFonts w:ascii="Times New Roman" w:hAnsi="Times New Roman" w:cs="Times New Roman"/>
          <w:i w:val="0"/>
          <w:color w:val="auto"/>
          <w:sz w:val="28"/>
          <w:szCs w:val="28"/>
        </w:rPr>
        <w:fldChar w:fldCharType="begin"/>
      </w:r>
      <w:r w:rsidRPr="002E2D14">
        <w:rPr>
          <w:rFonts w:ascii="Times New Roman" w:hAnsi="Times New Roman" w:cs="Times New Roman"/>
          <w:i w:val="0"/>
          <w:color w:val="auto"/>
          <w:sz w:val="28"/>
          <w:szCs w:val="28"/>
        </w:rPr>
        <w:instrText xml:space="preserve"> SEQ Таблица \* ARABIC </w:instrText>
      </w:r>
      <w:r w:rsidRPr="002E2D14">
        <w:rPr>
          <w:rFonts w:ascii="Times New Roman" w:hAnsi="Times New Roman" w:cs="Times New Roman"/>
          <w:i w:val="0"/>
          <w:color w:val="auto"/>
          <w:sz w:val="28"/>
          <w:szCs w:val="28"/>
        </w:rPr>
        <w:fldChar w:fldCharType="separate"/>
      </w:r>
      <w:r w:rsidR="000C793F">
        <w:rPr>
          <w:rFonts w:ascii="Times New Roman" w:hAnsi="Times New Roman" w:cs="Times New Roman"/>
          <w:i w:val="0"/>
          <w:noProof/>
          <w:color w:val="auto"/>
          <w:sz w:val="28"/>
          <w:szCs w:val="28"/>
        </w:rPr>
        <w:t>1</w:t>
      </w:r>
      <w:r w:rsidRPr="002E2D14">
        <w:rPr>
          <w:rFonts w:ascii="Times New Roman" w:hAnsi="Times New Roman" w:cs="Times New Roman"/>
          <w:i w:val="0"/>
          <w:color w:val="auto"/>
          <w:sz w:val="28"/>
          <w:szCs w:val="28"/>
        </w:rPr>
        <w:fldChar w:fldCharType="end"/>
      </w:r>
      <w:r w:rsidRPr="002E2D14">
        <w:rPr>
          <w:rFonts w:ascii="Times New Roman" w:hAnsi="Times New Roman" w:cs="Times New Roman"/>
          <w:i w:val="0"/>
          <w:color w:val="auto"/>
          <w:sz w:val="28"/>
          <w:szCs w:val="28"/>
        </w:rPr>
        <w:t xml:space="preserve"> – Классификация банковских инноваций</w:t>
      </w:r>
    </w:p>
    <w:tbl>
      <w:tblPr>
        <w:tblStyle w:val="a3"/>
        <w:tblW w:w="0" w:type="auto"/>
        <w:tblLayout w:type="fixed"/>
        <w:tblLook w:val="04A0" w:firstRow="1" w:lastRow="0" w:firstColumn="1" w:lastColumn="0" w:noHBand="0" w:noVBand="1"/>
      </w:tblPr>
      <w:tblGrid>
        <w:gridCol w:w="2830"/>
        <w:gridCol w:w="2268"/>
        <w:gridCol w:w="4247"/>
      </w:tblGrid>
      <w:tr w:rsidR="00BF662E" w:rsidRPr="002E5D57" w14:paraId="08C6284D" w14:textId="77777777" w:rsidTr="000C793F">
        <w:tc>
          <w:tcPr>
            <w:tcW w:w="2830" w:type="dxa"/>
          </w:tcPr>
          <w:p w14:paraId="46DDEAA7" w14:textId="621082B0" w:rsidR="00BF662E" w:rsidRPr="002E5D57" w:rsidRDefault="00BF662E" w:rsidP="002E2D14">
            <w:pPr>
              <w:spacing w:line="360" w:lineRule="auto"/>
              <w:contextualSpacing/>
              <w:jc w:val="center"/>
              <w:rPr>
                <w:rFonts w:ascii="Times New Roman" w:hAnsi="Times New Roman" w:cs="Times New Roman"/>
                <w:i/>
                <w:sz w:val="28"/>
                <w:szCs w:val="28"/>
              </w:rPr>
            </w:pPr>
            <w:r w:rsidRPr="002E5D57">
              <w:rPr>
                <w:rFonts w:ascii="Times New Roman" w:hAnsi="Times New Roman" w:cs="Times New Roman"/>
                <w:i/>
                <w:sz w:val="28"/>
                <w:szCs w:val="28"/>
              </w:rPr>
              <w:t>Классификационный признак</w:t>
            </w:r>
          </w:p>
        </w:tc>
        <w:tc>
          <w:tcPr>
            <w:tcW w:w="2268" w:type="dxa"/>
          </w:tcPr>
          <w:p w14:paraId="4A7FD53F" w14:textId="120C2C9D" w:rsidR="00BF662E" w:rsidRPr="002E5D57" w:rsidRDefault="002E2D14" w:rsidP="002E2D14">
            <w:pPr>
              <w:spacing w:line="36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r w:rsidR="00BF662E" w:rsidRPr="002E5D57">
              <w:rPr>
                <w:rFonts w:ascii="Times New Roman" w:hAnsi="Times New Roman" w:cs="Times New Roman"/>
                <w:i/>
                <w:sz w:val="28"/>
                <w:szCs w:val="28"/>
              </w:rPr>
              <w:t>Название</w:t>
            </w:r>
          </w:p>
        </w:tc>
        <w:tc>
          <w:tcPr>
            <w:tcW w:w="4247" w:type="dxa"/>
          </w:tcPr>
          <w:p w14:paraId="25249DCB" w14:textId="52D59A95" w:rsidR="00BF662E" w:rsidRPr="002E5D57" w:rsidRDefault="00BF662E" w:rsidP="002E2D14">
            <w:pPr>
              <w:spacing w:line="360" w:lineRule="auto"/>
              <w:contextualSpacing/>
              <w:jc w:val="center"/>
              <w:rPr>
                <w:rFonts w:ascii="Times New Roman" w:hAnsi="Times New Roman" w:cs="Times New Roman"/>
                <w:i/>
                <w:sz w:val="28"/>
                <w:szCs w:val="28"/>
              </w:rPr>
            </w:pPr>
            <w:r w:rsidRPr="002E5D57">
              <w:rPr>
                <w:rFonts w:ascii="Times New Roman" w:hAnsi="Times New Roman" w:cs="Times New Roman"/>
                <w:i/>
                <w:sz w:val="28"/>
                <w:szCs w:val="28"/>
              </w:rPr>
              <w:t>Характеристика</w:t>
            </w:r>
          </w:p>
        </w:tc>
      </w:tr>
      <w:tr w:rsidR="00BF662E" w:rsidRPr="002E5D57" w14:paraId="068AEB9B" w14:textId="77777777" w:rsidTr="000C793F">
        <w:tc>
          <w:tcPr>
            <w:tcW w:w="2830" w:type="dxa"/>
          </w:tcPr>
          <w:p w14:paraId="3504C440" w14:textId="756AC252" w:rsidR="00BF662E" w:rsidRPr="002E5D57" w:rsidRDefault="00BF662E" w:rsidP="002E2D14">
            <w:pPr>
              <w:spacing w:line="360" w:lineRule="auto"/>
              <w:contextualSpacing/>
              <w:jc w:val="both"/>
              <w:rPr>
                <w:rFonts w:ascii="Times New Roman" w:hAnsi="Times New Roman" w:cs="Times New Roman"/>
                <w:sz w:val="28"/>
                <w:szCs w:val="28"/>
              </w:rPr>
            </w:pPr>
            <w:r w:rsidRPr="002E5D57">
              <w:rPr>
                <w:rFonts w:ascii="Times New Roman" w:hAnsi="Times New Roman" w:cs="Times New Roman"/>
                <w:sz w:val="28"/>
                <w:szCs w:val="28"/>
              </w:rPr>
              <w:t>По причинам зарождения</w:t>
            </w:r>
          </w:p>
        </w:tc>
        <w:tc>
          <w:tcPr>
            <w:tcW w:w="2268" w:type="dxa"/>
          </w:tcPr>
          <w:p w14:paraId="12E9A085" w14:textId="40701EA5" w:rsidR="00BF662E" w:rsidRPr="002E5D57" w:rsidRDefault="00BF662E" w:rsidP="002E2D14">
            <w:pPr>
              <w:spacing w:line="360" w:lineRule="auto"/>
              <w:contextualSpacing/>
              <w:jc w:val="both"/>
              <w:rPr>
                <w:rFonts w:ascii="Times New Roman" w:hAnsi="Times New Roman" w:cs="Times New Roman"/>
                <w:sz w:val="28"/>
                <w:szCs w:val="28"/>
              </w:rPr>
            </w:pPr>
            <w:r w:rsidRPr="002E5D57">
              <w:rPr>
                <w:rFonts w:ascii="Times New Roman" w:hAnsi="Times New Roman" w:cs="Times New Roman"/>
                <w:sz w:val="28"/>
                <w:szCs w:val="28"/>
              </w:rPr>
              <w:t>Стратегические, реактивные</w:t>
            </w:r>
          </w:p>
        </w:tc>
        <w:tc>
          <w:tcPr>
            <w:tcW w:w="4247" w:type="dxa"/>
          </w:tcPr>
          <w:p w14:paraId="27BFDCEB" w14:textId="6F38E0DE" w:rsidR="00BF662E" w:rsidRPr="002E5D57" w:rsidRDefault="00BF662E" w:rsidP="002E2D14">
            <w:pPr>
              <w:spacing w:line="360" w:lineRule="auto"/>
              <w:contextualSpacing/>
              <w:jc w:val="both"/>
              <w:rPr>
                <w:rFonts w:ascii="Times New Roman" w:hAnsi="Times New Roman" w:cs="Times New Roman"/>
                <w:sz w:val="28"/>
                <w:szCs w:val="28"/>
              </w:rPr>
            </w:pPr>
            <w:r w:rsidRPr="002E5D57">
              <w:rPr>
                <w:rFonts w:ascii="Times New Roman" w:hAnsi="Times New Roman" w:cs="Times New Roman"/>
                <w:sz w:val="28"/>
                <w:szCs w:val="28"/>
              </w:rPr>
              <w:t xml:space="preserve">Стратегические инновации </w:t>
            </w:r>
            <w:r w:rsidR="002E2D14">
              <w:rPr>
                <w:rFonts w:ascii="Times New Roman" w:hAnsi="Times New Roman" w:cs="Times New Roman"/>
                <w:sz w:val="28"/>
                <w:szCs w:val="28"/>
              </w:rPr>
              <w:t xml:space="preserve">в основном </w:t>
            </w:r>
            <w:r w:rsidRPr="002E5D57">
              <w:rPr>
                <w:rFonts w:ascii="Times New Roman" w:hAnsi="Times New Roman" w:cs="Times New Roman"/>
                <w:sz w:val="28"/>
                <w:szCs w:val="28"/>
              </w:rPr>
              <w:t>направлены на предвосхищение необходимост</w:t>
            </w:r>
            <w:r w:rsidR="002E2D14">
              <w:rPr>
                <w:rFonts w:ascii="Times New Roman" w:hAnsi="Times New Roman" w:cs="Times New Roman"/>
                <w:sz w:val="28"/>
                <w:szCs w:val="28"/>
              </w:rPr>
              <w:t xml:space="preserve">и инновационных преобразований, </w:t>
            </w:r>
            <w:r w:rsidRPr="002E5D57">
              <w:rPr>
                <w:rFonts w:ascii="Times New Roman" w:hAnsi="Times New Roman" w:cs="Times New Roman"/>
                <w:sz w:val="28"/>
                <w:szCs w:val="28"/>
              </w:rPr>
              <w:t>их главная цель - полу</w:t>
            </w:r>
            <w:r w:rsidR="002E2D14">
              <w:rPr>
                <w:rFonts w:ascii="Times New Roman" w:hAnsi="Times New Roman" w:cs="Times New Roman"/>
                <w:sz w:val="28"/>
                <w:szCs w:val="28"/>
              </w:rPr>
              <w:t xml:space="preserve">чение определенных конкурентных преимуществ в будущем. Реактивные инновации относятся к так называемой </w:t>
            </w:r>
            <w:r w:rsidRPr="002E5D57">
              <w:rPr>
                <w:rFonts w:ascii="Times New Roman" w:hAnsi="Times New Roman" w:cs="Times New Roman"/>
                <w:sz w:val="28"/>
                <w:szCs w:val="28"/>
              </w:rPr>
              <w:t>оборонительной стратегии банка, они направлены на выживание кредитной ор</w:t>
            </w:r>
            <w:r w:rsidR="002E2D14">
              <w:rPr>
                <w:rFonts w:ascii="Times New Roman" w:hAnsi="Times New Roman" w:cs="Times New Roman"/>
                <w:sz w:val="28"/>
                <w:szCs w:val="28"/>
              </w:rPr>
              <w:t xml:space="preserve">ганизации на рынке и в основном </w:t>
            </w:r>
            <w:r w:rsidRPr="002E5D57">
              <w:rPr>
                <w:rFonts w:ascii="Times New Roman" w:hAnsi="Times New Roman" w:cs="Times New Roman"/>
                <w:sz w:val="28"/>
                <w:szCs w:val="28"/>
              </w:rPr>
              <w:t>являются реакцией на инновации банка-кон</w:t>
            </w:r>
            <w:r w:rsidR="00746D7D">
              <w:rPr>
                <w:rFonts w:ascii="Times New Roman" w:hAnsi="Times New Roman" w:cs="Times New Roman"/>
                <w:sz w:val="28"/>
                <w:szCs w:val="28"/>
              </w:rPr>
              <w:t>курента.</w:t>
            </w:r>
          </w:p>
        </w:tc>
      </w:tr>
    </w:tbl>
    <w:p w14:paraId="349C74CB" w14:textId="77777777" w:rsidR="00A96BBE" w:rsidRDefault="00A96BBE" w:rsidP="00361717">
      <w:pPr>
        <w:spacing w:before="20" w:after="20" w:line="240" w:lineRule="auto"/>
        <w:rPr>
          <w:rFonts w:ascii="Times New Roman" w:hAnsi="Times New Roman" w:cs="Times New Roman"/>
          <w:sz w:val="28"/>
          <w:szCs w:val="28"/>
        </w:rPr>
      </w:pPr>
    </w:p>
    <w:p w14:paraId="4AD5CED6" w14:textId="713962FD" w:rsidR="008C4F69" w:rsidRPr="008C4F69" w:rsidRDefault="008C4F69" w:rsidP="00361717">
      <w:pPr>
        <w:spacing w:before="20" w:after="20"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3"/>
        <w:tblW w:w="0" w:type="auto"/>
        <w:tblLayout w:type="fixed"/>
        <w:tblLook w:val="04A0" w:firstRow="1" w:lastRow="0" w:firstColumn="1" w:lastColumn="0" w:noHBand="0" w:noVBand="1"/>
      </w:tblPr>
      <w:tblGrid>
        <w:gridCol w:w="2830"/>
        <w:gridCol w:w="2268"/>
        <w:gridCol w:w="4247"/>
      </w:tblGrid>
      <w:tr w:rsidR="00336798" w:rsidRPr="002E5D57" w14:paraId="2FE7C25D" w14:textId="77777777" w:rsidTr="000C793F">
        <w:tc>
          <w:tcPr>
            <w:tcW w:w="2830" w:type="dxa"/>
          </w:tcPr>
          <w:p w14:paraId="684EF249" w14:textId="14EB3721" w:rsidR="00336798" w:rsidRPr="002E5D57" w:rsidRDefault="00336798" w:rsidP="00336798">
            <w:pPr>
              <w:spacing w:line="360" w:lineRule="auto"/>
              <w:contextualSpacing/>
              <w:jc w:val="center"/>
              <w:rPr>
                <w:rFonts w:ascii="Times New Roman" w:hAnsi="Times New Roman" w:cs="Times New Roman"/>
                <w:sz w:val="28"/>
                <w:szCs w:val="28"/>
              </w:rPr>
            </w:pPr>
            <w:r w:rsidRPr="00336798">
              <w:rPr>
                <w:rFonts w:ascii="Times New Roman" w:hAnsi="Times New Roman" w:cs="Times New Roman"/>
                <w:i/>
                <w:sz w:val="28"/>
                <w:szCs w:val="28"/>
              </w:rPr>
              <w:t>Классификационный признак</w:t>
            </w:r>
          </w:p>
        </w:tc>
        <w:tc>
          <w:tcPr>
            <w:tcW w:w="2268" w:type="dxa"/>
          </w:tcPr>
          <w:p w14:paraId="37B1DB3F" w14:textId="1FC50905" w:rsidR="00336798" w:rsidRPr="002E5D57" w:rsidRDefault="00336798" w:rsidP="00336798">
            <w:pPr>
              <w:spacing w:line="360" w:lineRule="auto"/>
              <w:contextualSpacing/>
              <w:jc w:val="center"/>
              <w:rPr>
                <w:rFonts w:ascii="Times New Roman" w:hAnsi="Times New Roman" w:cs="Times New Roman"/>
                <w:sz w:val="28"/>
                <w:szCs w:val="28"/>
              </w:rPr>
            </w:pPr>
            <w:r w:rsidRPr="00336798">
              <w:rPr>
                <w:rFonts w:ascii="Times New Roman" w:hAnsi="Times New Roman" w:cs="Times New Roman"/>
                <w:i/>
                <w:sz w:val="28"/>
                <w:szCs w:val="28"/>
              </w:rPr>
              <w:t>Название</w:t>
            </w:r>
          </w:p>
        </w:tc>
        <w:tc>
          <w:tcPr>
            <w:tcW w:w="4247" w:type="dxa"/>
          </w:tcPr>
          <w:p w14:paraId="3D34DBF9" w14:textId="151E8BF8" w:rsidR="00336798" w:rsidRPr="002E5D57" w:rsidRDefault="00336798" w:rsidP="00336798">
            <w:pPr>
              <w:spacing w:line="360" w:lineRule="auto"/>
              <w:contextualSpacing/>
              <w:jc w:val="center"/>
              <w:rPr>
                <w:rFonts w:ascii="Times New Roman" w:hAnsi="Times New Roman" w:cs="Times New Roman"/>
                <w:sz w:val="28"/>
                <w:szCs w:val="28"/>
              </w:rPr>
            </w:pPr>
            <w:r w:rsidRPr="00336798">
              <w:rPr>
                <w:rFonts w:ascii="Times New Roman" w:hAnsi="Times New Roman" w:cs="Times New Roman"/>
                <w:i/>
                <w:sz w:val="28"/>
                <w:szCs w:val="28"/>
              </w:rPr>
              <w:t>Характеристика</w:t>
            </w:r>
          </w:p>
        </w:tc>
      </w:tr>
      <w:tr w:rsidR="00BF662E" w:rsidRPr="002E5D57" w14:paraId="1FC80E12" w14:textId="77777777" w:rsidTr="000C793F">
        <w:tc>
          <w:tcPr>
            <w:tcW w:w="2830" w:type="dxa"/>
          </w:tcPr>
          <w:p w14:paraId="1A7D50AF" w14:textId="530F4F76" w:rsidR="00BF662E" w:rsidRPr="002E5D57" w:rsidRDefault="00BF662E" w:rsidP="002E2D14">
            <w:pPr>
              <w:spacing w:line="360" w:lineRule="auto"/>
              <w:contextualSpacing/>
              <w:jc w:val="both"/>
              <w:rPr>
                <w:rFonts w:ascii="Times New Roman" w:hAnsi="Times New Roman" w:cs="Times New Roman"/>
                <w:sz w:val="28"/>
                <w:szCs w:val="28"/>
              </w:rPr>
            </w:pPr>
            <w:r w:rsidRPr="002E5D57">
              <w:rPr>
                <w:rFonts w:ascii="Times New Roman" w:hAnsi="Times New Roman" w:cs="Times New Roman"/>
                <w:sz w:val="28"/>
                <w:szCs w:val="28"/>
              </w:rPr>
              <w:t>По объему воздействия</w:t>
            </w:r>
          </w:p>
        </w:tc>
        <w:tc>
          <w:tcPr>
            <w:tcW w:w="2268" w:type="dxa"/>
          </w:tcPr>
          <w:p w14:paraId="548D05F7" w14:textId="5F338EDC" w:rsidR="00BF662E" w:rsidRPr="002E5D57" w:rsidRDefault="00BF662E" w:rsidP="002E2D14">
            <w:pPr>
              <w:spacing w:line="360" w:lineRule="auto"/>
              <w:contextualSpacing/>
              <w:jc w:val="both"/>
              <w:rPr>
                <w:rFonts w:ascii="Times New Roman" w:hAnsi="Times New Roman" w:cs="Times New Roman"/>
                <w:sz w:val="28"/>
                <w:szCs w:val="28"/>
              </w:rPr>
            </w:pPr>
            <w:r w:rsidRPr="002E5D57">
              <w:rPr>
                <w:rFonts w:ascii="Times New Roman" w:hAnsi="Times New Roman" w:cs="Times New Roman"/>
                <w:sz w:val="28"/>
                <w:szCs w:val="28"/>
              </w:rPr>
              <w:t>Системные, точечные</w:t>
            </w:r>
          </w:p>
        </w:tc>
        <w:tc>
          <w:tcPr>
            <w:tcW w:w="4247" w:type="dxa"/>
          </w:tcPr>
          <w:p w14:paraId="412ABE01" w14:textId="07E44D75" w:rsidR="00BF662E" w:rsidRPr="002E5D57" w:rsidRDefault="002E2D14" w:rsidP="002E2D1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Точечные инновации имеют место </w:t>
            </w:r>
            <w:r w:rsidR="00BF662E" w:rsidRPr="002E5D57">
              <w:rPr>
                <w:rFonts w:ascii="Times New Roman" w:hAnsi="Times New Roman" w:cs="Times New Roman"/>
                <w:sz w:val="28"/>
                <w:szCs w:val="28"/>
              </w:rPr>
              <w:t>в конкретном случае совершенствования техноло</w:t>
            </w:r>
            <w:r>
              <w:rPr>
                <w:rFonts w:ascii="Times New Roman" w:hAnsi="Times New Roman" w:cs="Times New Roman"/>
                <w:sz w:val="28"/>
                <w:szCs w:val="28"/>
              </w:rPr>
              <w:t xml:space="preserve">гий в отдельной области работы. </w:t>
            </w:r>
            <w:r w:rsidR="00BF662E" w:rsidRPr="002E5D57">
              <w:rPr>
                <w:rFonts w:ascii="Times New Roman" w:hAnsi="Times New Roman" w:cs="Times New Roman"/>
                <w:sz w:val="28"/>
                <w:szCs w:val="28"/>
              </w:rPr>
              <w:t>Системные инновации определяют изменение всей структуры производственных отношений</w:t>
            </w:r>
          </w:p>
        </w:tc>
      </w:tr>
      <w:tr w:rsidR="00BF662E" w:rsidRPr="002E5D57" w14:paraId="0598A0E6" w14:textId="77777777" w:rsidTr="000C793F">
        <w:tc>
          <w:tcPr>
            <w:tcW w:w="2830" w:type="dxa"/>
          </w:tcPr>
          <w:p w14:paraId="58D09CFB" w14:textId="722F0747" w:rsidR="00BF662E" w:rsidRPr="002E5D57" w:rsidRDefault="00BF662E" w:rsidP="002E2D14">
            <w:pPr>
              <w:spacing w:line="360" w:lineRule="auto"/>
              <w:contextualSpacing/>
              <w:jc w:val="both"/>
              <w:rPr>
                <w:rFonts w:ascii="Times New Roman" w:hAnsi="Times New Roman" w:cs="Times New Roman"/>
                <w:sz w:val="28"/>
                <w:szCs w:val="28"/>
              </w:rPr>
            </w:pPr>
            <w:r w:rsidRPr="002E5D57">
              <w:rPr>
                <w:rFonts w:ascii="Times New Roman" w:hAnsi="Times New Roman" w:cs="Times New Roman"/>
                <w:sz w:val="28"/>
                <w:szCs w:val="28"/>
              </w:rPr>
              <w:t>По временному аспекту</w:t>
            </w:r>
          </w:p>
        </w:tc>
        <w:tc>
          <w:tcPr>
            <w:tcW w:w="2268" w:type="dxa"/>
          </w:tcPr>
          <w:p w14:paraId="56233E38" w14:textId="79613D42" w:rsidR="00BF662E" w:rsidRPr="002E5D57" w:rsidRDefault="00BF662E" w:rsidP="002E2D14">
            <w:pPr>
              <w:spacing w:line="360" w:lineRule="auto"/>
              <w:contextualSpacing/>
              <w:jc w:val="both"/>
              <w:rPr>
                <w:rFonts w:ascii="Times New Roman" w:hAnsi="Times New Roman" w:cs="Times New Roman"/>
                <w:sz w:val="28"/>
                <w:szCs w:val="28"/>
              </w:rPr>
            </w:pPr>
            <w:r w:rsidRPr="002E5D57">
              <w:rPr>
                <w:rFonts w:ascii="Times New Roman" w:hAnsi="Times New Roman" w:cs="Times New Roman"/>
                <w:sz w:val="28"/>
                <w:szCs w:val="28"/>
              </w:rPr>
              <w:t>Сверхновые и новые, оперативные, перспективные</w:t>
            </w:r>
          </w:p>
        </w:tc>
        <w:tc>
          <w:tcPr>
            <w:tcW w:w="4247" w:type="dxa"/>
          </w:tcPr>
          <w:p w14:paraId="2116DFE9" w14:textId="468CDA03" w:rsidR="00BF662E" w:rsidRPr="002E5D57" w:rsidRDefault="002E2D14" w:rsidP="002E2D1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Сверхновые используются впервые в банковском секторе; новые уже </w:t>
            </w:r>
            <w:r w:rsidR="00BF662E" w:rsidRPr="002E5D57">
              <w:rPr>
                <w:rFonts w:ascii="Times New Roman" w:hAnsi="Times New Roman" w:cs="Times New Roman"/>
                <w:sz w:val="28"/>
                <w:szCs w:val="28"/>
              </w:rPr>
              <w:t>исп</w:t>
            </w:r>
            <w:r>
              <w:rPr>
                <w:rFonts w:ascii="Times New Roman" w:hAnsi="Times New Roman" w:cs="Times New Roman"/>
                <w:sz w:val="28"/>
                <w:szCs w:val="28"/>
              </w:rPr>
              <w:t xml:space="preserve">ользовались в других банках, но </w:t>
            </w:r>
            <w:r w:rsidR="00BF662E" w:rsidRPr="002E5D57">
              <w:rPr>
                <w:rFonts w:ascii="Times New Roman" w:hAnsi="Times New Roman" w:cs="Times New Roman"/>
                <w:sz w:val="28"/>
                <w:szCs w:val="28"/>
              </w:rPr>
              <w:t xml:space="preserve">в </w:t>
            </w:r>
            <w:r>
              <w:rPr>
                <w:rFonts w:ascii="Times New Roman" w:hAnsi="Times New Roman" w:cs="Times New Roman"/>
                <w:sz w:val="28"/>
                <w:szCs w:val="28"/>
              </w:rPr>
              <w:t xml:space="preserve">конкретном кредитном учреждении используются впервые. </w:t>
            </w:r>
            <w:r w:rsidR="00BF662E" w:rsidRPr="002E5D57">
              <w:rPr>
                <w:rFonts w:ascii="Times New Roman" w:hAnsi="Times New Roman" w:cs="Times New Roman"/>
                <w:sz w:val="28"/>
                <w:szCs w:val="28"/>
              </w:rPr>
              <w:t>Оперативный: разрабатываются конкре</w:t>
            </w:r>
            <w:r>
              <w:rPr>
                <w:rFonts w:ascii="Times New Roman" w:hAnsi="Times New Roman" w:cs="Times New Roman"/>
                <w:sz w:val="28"/>
                <w:szCs w:val="28"/>
              </w:rPr>
              <w:t xml:space="preserve">тные формы реализации выбранной </w:t>
            </w:r>
            <w:r w:rsidR="00BF662E" w:rsidRPr="002E5D57">
              <w:rPr>
                <w:rFonts w:ascii="Times New Roman" w:hAnsi="Times New Roman" w:cs="Times New Roman"/>
                <w:sz w:val="28"/>
                <w:szCs w:val="28"/>
              </w:rPr>
              <w:t>инно</w:t>
            </w:r>
            <w:r>
              <w:rPr>
                <w:rFonts w:ascii="Times New Roman" w:hAnsi="Times New Roman" w:cs="Times New Roman"/>
                <w:sz w:val="28"/>
                <w:szCs w:val="28"/>
              </w:rPr>
              <w:t xml:space="preserve">вационной стратегии. </w:t>
            </w:r>
            <w:r w:rsidR="00BF662E" w:rsidRPr="002E5D57">
              <w:rPr>
                <w:rFonts w:ascii="Times New Roman" w:hAnsi="Times New Roman" w:cs="Times New Roman"/>
                <w:sz w:val="28"/>
                <w:szCs w:val="28"/>
              </w:rPr>
              <w:t xml:space="preserve">Перспективные из них направлены на получение </w:t>
            </w:r>
            <w:r w:rsidR="00746D7D">
              <w:rPr>
                <w:rFonts w:ascii="Times New Roman" w:hAnsi="Times New Roman" w:cs="Times New Roman"/>
                <w:sz w:val="28"/>
                <w:szCs w:val="28"/>
              </w:rPr>
              <w:t>результата.</w:t>
            </w:r>
          </w:p>
        </w:tc>
      </w:tr>
      <w:tr w:rsidR="00BF662E" w:rsidRPr="002E5D57" w14:paraId="2240CBFA" w14:textId="77777777" w:rsidTr="000C793F">
        <w:tc>
          <w:tcPr>
            <w:tcW w:w="2830" w:type="dxa"/>
          </w:tcPr>
          <w:p w14:paraId="4B615452" w14:textId="0B3E3364" w:rsidR="00BF662E" w:rsidRPr="002E5D57" w:rsidRDefault="00BF662E" w:rsidP="002E2D14">
            <w:pPr>
              <w:spacing w:line="360" w:lineRule="auto"/>
              <w:contextualSpacing/>
              <w:jc w:val="both"/>
              <w:rPr>
                <w:rFonts w:ascii="Times New Roman" w:hAnsi="Times New Roman" w:cs="Times New Roman"/>
                <w:sz w:val="28"/>
                <w:szCs w:val="28"/>
              </w:rPr>
            </w:pPr>
            <w:r w:rsidRPr="002E5D57">
              <w:rPr>
                <w:rFonts w:ascii="Times New Roman" w:hAnsi="Times New Roman" w:cs="Times New Roman"/>
                <w:sz w:val="28"/>
                <w:szCs w:val="28"/>
              </w:rPr>
              <w:t>По влиянию нового продукта</w:t>
            </w:r>
          </w:p>
        </w:tc>
        <w:tc>
          <w:tcPr>
            <w:tcW w:w="2268" w:type="dxa"/>
          </w:tcPr>
          <w:p w14:paraId="6FECB38A" w14:textId="3ED5D3CF" w:rsidR="00BF662E" w:rsidRPr="002E5D57" w:rsidRDefault="00BF662E" w:rsidP="002E2D14">
            <w:pPr>
              <w:spacing w:line="360" w:lineRule="auto"/>
              <w:contextualSpacing/>
              <w:jc w:val="both"/>
              <w:rPr>
                <w:rFonts w:ascii="Times New Roman" w:hAnsi="Times New Roman" w:cs="Times New Roman"/>
                <w:sz w:val="28"/>
                <w:szCs w:val="28"/>
              </w:rPr>
            </w:pPr>
            <w:r w:rsidRPr="002E5D57">
              <w:rPr>
                <w:rFonts w:ascii="Times New Roman" w:hAnsi="Times New Roman" w:cs="Times New Roman"/>
                <w:sz w:val="28"/>
                <w:szCs w:val="28"/>
              </w:rPr>
              <w:t>Адаптивная, функциональная, фундаментальная</w:t>
            </w:r>
          </w:p>
        </w:tc>
        <w:tc>
          <w:tcPr>
            <w:tcW w:w="4247" w:type="dxa"/>
          </w:tcPr>
          <w:p w14:paraId="66B0A898" w14:textId="4BFC0636" w:rsidR="00BF662E" w:rsidRPr="002E5D57" w:rsidRDefault="00BF662E" w:rsidP="00DD10C6">
            <w:pPr>
              <w:spacing w:line="360" w:lineRule="auto"/>
              <w:contextualSpacing/>
              <w:jc w:val="both"/>
              <w:rPr>
                <w:rFonts w:ascii="Times New Roman" w:hAnsi="Times New Roman" w:cs="Times New Roman"/>
                <w:sz w:val="28"/>
                <w:szCs w:val="28"/>
              </w:rPr>
            </w:pPr>
            <w:r w:rsidRPr="002E5D57">
              <w:rPr>
                <w:rFonts w:ascii="Times New Roman" w:hAnsi="Times New Roman" w:cs="Times New Roman"/>
                <w:sz w:val="28"/>
                <w:szCs w:val="28"/>
              </w:rPr>
              <w:t>Ад</w:t>
            </w:r>
            <w:r w:rsidR="002E2D14">
              <w:rPr>
                <w:rFonts w:ascii="Times New Roman" w:hAnsi="Times New Roman" w:cs="Times New Roman"/>
                <w:sz w:val="28"/>
                <w:szCs w:val="28"/>
              </w:rPr>
              <w:t xml:space="preserve">аптивные инновации предполагают </w:t>
            </w:r>
            <w:r w:rsidRPr="002E5D57">
              <w:rPr>
                <w:rFonts w:ascii="Times New Roman" w:hAnsi="Times New Roman" w:cs="Times New Roman"/>
                <w:sz w:val="28"/>
                <w:szCs w:val="28"/>
              </w:rPr>
              <w:t>м</w:t>
            </w:r>
            <w:r w:rsidR="002E2D14">
              <w:rPr>
                <w:rFonts w:ascii="Times New Roman" w:hAnsi="Times New Roman" w:cs="Times New Roman"/>
                <w:sz w:val="28"/>
                <w:szCs w:val="28"/>
              </w:rPr>
              <w:t xml:space="preserve">инимум изменений в продукте или </w:t>
            </w:r>
            <w:r w:rsidRPr="002E5D57">
              <w:rPr>
                <w:rFonts w:ascii="Times New Roman" w:hAnsi="Times New Roman" w:cs="Times New Roman"/>
                <w:sz w:val="28"/>
                <w:szCs w:val="28"/>
              </w:rPr>
              <w:t>услуги для продления их жизненного</w:t>
            </w:r>
            <w:r w:rsidR="002E2D14">
              <w:rPr>
                <w:rFonts w:ascii="Times New Roman" w:hAnsi="Times New Roman" w:cs="Times New Roman"/>
                <w:sz w:val="28"/>
                <w:szCs w:val="28"/>
              </w:rPr>
              <w:t xml:space="preserve"> </w:t>
            </w:r>
            <w:r w:rsidRPr="002E5D57">
              <w:rPr>
                <w:rFonts w:ascii="Times New Roman" w:hAnsi="Times New Roman" w:cs="Times New Roman"/>
                <w:sz w:val="28"/>
                <w:szCs w:val="28"/>
              </w:rPr>
              <w:t xml:space="preserve">цикла, при этом потребитель не меняет своего </w:t>
            </w:r>
          </w:p>
        </w:tc>
      </w:tr>
    </w:tbl>
    <w:p w14:paraId="52E77865" w14:textId="1502A970" w:rsidR="00361717" w:rsidRDefault="00361717"/>
    <w:p w14:paraId="222AF300" w14:textId="4F9DC6E7" w:rsidR="00361717" w:rsidRPr="00361717" w:rsidRDefault="00361717" w:rsidP="00361717">
      <w:pPr>
        <w:spacing w:before="20" w:after="20"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3"/>
        <w:tblW w:w="0" w:type="auto"/>
        <w:tblLayout w:type="fixed"/>
        <w:tblLook w:val="04A0" w:firstRow="1" w:lastRow="0" w:firstColumn="1" w:lastColumn="0" w:noHBand="0" w:noVBand="1"/>
      </w:tblPr>
      <w:tblGrid>
        <w:gridCol w:w="2830"/>
        <w:gridCol w:w="2268"/>
        <w:gridCol w:w="4247"/>
      </w:tblGrid>
      <w:tr w:rsidR="00DD10C6" w:rsidRPr="002E5D57" w14:paraId="2A6E0406" w14:textId="77777777" w:rsidTr="000C793F">
        <w:tc>
          <w:tcPr>
            <w:tcW w:w="2830" w:type="dxa"/>
          </w:tcPr>
          <w:p w14:paraId="42AD4F5E" w14:textId="4F2A0C57" w:rsidR="00DD10C6" w:rsidRPr="002E5D57" w:rsidRDefault="00DD10C6" w:rsidP="00DD10C6">
            <w:pPr>
              <w:spacing w:line="360" w:lineRule="auto"/>
              <w:contextualSpacing/>
              <w:jc w:val="center"/>
              <w:rPr>
                <w:rFonts w:ascii="Times New Roman" w:hAnsi="Times New Roman" w:cs="Times New Roman"/>
                <w:sz w:val="28"/>
                <w:szCs w:val="28"/>
              </w:rPr>
            </w:pPr>
            <w:r w:rsidRPr="00DD10C6">
              <w:rPr>
                <w:rFonts w:ascii="Times New Roman" w:hAnsi="Times New Roman" w:cs="Times New Roman"/>
                <w:i/>
                <w:sz w:val="28"/>
                <w:szCs w:val="28"/>
              </w:rPr>
              <w:t>Классификационный признак</w:t>
            </w:r>
          </w:p>
        </w:tc>
        <w:tc>
          <w:tcPr>
            <w:tcW w:w="2268" w:type="dxa"/>
          </w:tcPr>
          <w:p w14:paraId="0DCAAA2F" w14:textId="61FFF7D0" w:rsidR="00DD10C6" w:rsidRPr="002E5D57" w:rsidRDefault="00DD10C6" w:rsidP="00DD10C6">
            <w:pPr>
              <w:spacing w:line="360" w:lineRule="auto"/>
              <w:contextualSpacing/>
              <w:jc w:val="center"/>
              <w:rPr>
                <w:rFonts w:ascii="Times New Roman" w:hAnsi="Times New Roman" w:cs="Times New Roman"/>
                <w:sz w:val="28"/>
                <w:szCs w:val="28"/>
              </w:rPr>
            </w:pPr>
            <w:r w:rsidRPr="00DD10C6">
              <w:rPr>
                <w:rFonts w:ascii="Times New Roman" w:hAnsi="Times New Roman" w:cs="Times New Roman"/>
                <w:i/>
                <w:sz w:val="28"/>
                <w:szCs w:val="28"/>
              </w:rPr>
              <w:t>Название</w:t>
            </w:r>
          </w:p>
        </w:tc>
        <w:tc>
          <w:tcPr>
            <w:tcW w:w="4247" w:type="dxa"/>
          </w:tcPr>
          <w:p w14:paraId="32EF892B" w14:textId="5AB45E34" w:rsidR="00DD10C6" w:rsidRPr="002E5D57" w:rsidRDefault="00DD10C6" w:rsidP="00DD10C6">
            <w:pPr>
              <w:spacing w:line="360" w:lineRule="auto"/>
              <w:contextualSpacing/>
              <w:jc w:val="center"/>
              <w:rPr>
                <w:rFonts w:ascii="Times New Roman" w:hAnsi="Times New Roman" w:cs="Times New Roman"/>
                <w:sz w:val="28"/>
                <w:szCs w:val="28"/>
              </w:rPr>
            </w:pPr>
            <w:r w:rsidRPr="00DD10C6">
              <w:rPr>
                <w:rFonts w:ascii="Times New Roman" w:hAnsi="Times New Roman" w:cs="Times New Roman"/>
                <w:i/>
                <w:sz w:val="28"/>
                <w:szCs w:val="28"/>
              </w:rPr>
              <w:t>Характеристика</w:t>
            </w:r>
          </w:p>
        </w:tc>
      </w:tr>
      <w:tr w:rsidR="00DD10C6" w:rsidRPr="002E5D57" w14:paraId="0312443E" w14:textId="77777777" w:rsidTr="000C793F">
        <w:tc>
          <w:tcPr>
            <w:tcW w:w="2830" w:type="dxa"/>
          </w:tcPr>
          <w:p w14:paraId="396B210D" w14:textId="77777777" w:rsidR="00DD10C6" w:rsidRPr="002E5D57" w:rsidRDefault="00DD10C6" w:rsidP="002E2D14">
            <w:pPr>
              <w:spacing w:line="360" w:lineRule="auto"/>
              <w:contextualSpacing/>
              <w:jc w:val="both"/>
              <w:rPr>
                <w:rFonts w:ascii="Times New Roman" w:hAnsi="Times New Roman" w:cs="Times New Roman"/>
                <w:sz w:val="28"/>
                <w:szCs w:val="28"/>
              </w:rPr>
            </w:pPr>
          </w:p>
        </w:tc>
        <w:tc>
          <w:tcPr>
            <w:tcW w:w="2268" w:type="dxa"/>
          </w:tcPr>
          <w:p w14:paraId="5DDFB57B" w14:textId="77777777" w:rsidR="00DD10C6" w:rsidRPr="002E5D57" w:rsidRDefault="00DD10C6" w:rsidP="002E2D14">
            <w:pPr>
              <w:spacing w:line="360" w:lineRule="auto"/>
              <w:contextualSpacing/>
              <w:jc w:val="both"/>
              <w:rPr>
                <w:rFonts w:ascii="Times New Roman" w:hAnsi="Times New Roman" w:cs="Times New Roman"/>
                <w:sz w:val="28"/>
                <w:szCs w:val="28"/>
              </w:rPr>
            </w:pPr>
          </w:p>
        </w:tc>
        <w:tc>
          <w:tcPr>
            <w:tcW w:w="4247" w:type="dxa"/>
          </w:tcPr>
          <w:p w14:paraId="6A420DA4" w14:textId="45A7604E" w:rsidR="009916AF" w:rsidRPr="002E5D57" w:rsidRDefault="00DD10C6" w:rsidP="002E2D14">
            <w:pPr>
              <w:spacing w:line="360" w:lineRule="auto"/>
              <w:contextualSpacing/>
              <w:jc w:val="both"/>
              <w:rPr>
                <w:rFonts w:ascii="Times New Roman" w:hAnsi="Times New Roman" w:cs="Times New Roman"/>
                <w:sz w:val="28"/>
                <w:szCs w:val="28"/>
              </w:rPr>
            </w:pPr>
            <w:r w:rsidRPr="00DD10C6">
              <w:rPr>
                <w:rFonts w:ascii="Times New Roman" w:hAnsi="Times New Roman" w:cs="Times New Roman"/>
                <w:sz w:val="28"/>
                <w:szCs w:val="28"/>
              </w:rPr>
              <w:t>поведения и предпочтений. Функциональная инновация предполагает сохранение функций продукта или услуги, при этом возможно изменение характера внедрения. Способствует более полному удовлетворению потребностей клиентов. В то же время потребитель меняет свои предпочтения и привычки. Фундаментальное новшество. Это предполагает реализацию совершенно новой идеи, бизнес-концепции, результатом которой это появление новых, ранее неизвестных функциональных качеств. Способствует удовлетворению тех потребностей, которые не были удовлетворены в достаточной степени или ранее не удовлетворялись из-за их отсутствия. Примером может служить появление конфискации</w:t>
            </w:r>
          </w:p>
        </w:tc>
      </w:tr>
    </w:tbl>
    <w:p w14:paraId="59932E46" w14:textId="25D1E849" w:rsidR="008C4F69" w:rsidRDefault="008C4F69">
      <w:pPr>
        <w:rPr>
          <w:rFonts w:ascii="Times New Roman" w:hAnsi="Times New Roman" w:cs="Times New Roman"/>
          <w:sz w:val="28"/>
          <w:szCs w:val="28"/>
        </w:rPr>
      </w:pPr>
    </w:p>
    <w:p w14:paraId="00C90CBE" w14:textId="3BFA8ECB" w:rsidR="008C4F69" w:rsidRDefault="008C4F69">
      <w:pPr>
        <w:rPr>
          <w:rFonts w:ascii="Times New Roman" w:hAnsi="Times New Roman" w:cs="Times New Roman"/>
          <w:sz w:val="28"/>
          <w:szCs w:val="28"/>
        </w:rPr>
      </w:pPr>
    </w:p>
    <w:p w14:paraId="1644DD50" w14:textId="78DCC387" w:rsidR="008C4F69" w:rsidRPr="008C4F69" w:rsidRDefault="008C4F69" w:rsidP="00361717">
      <w:pPr>
        <w:spacing w:before="20" w:after="20"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3"/>
        <w:tblW w:w="0" w:type="auto"/>
        <w:tblLayout w:type="fixed"/>
        <w:tblLook w:val="04A0" w:firstRow="1" w:lastRow="0" w:firstColumn="1" w:lastColumn="0" w:noHBand="0" w:noVBand="1"/>
      </w:tblPr>
      <w:tblGrid>
        <w:gridCol w:w="2830"/>
        <w:gridCol w:w="2268"/>
        <w:gridCol w:w="4247"/>
      </w:tblGrid>
      <w:tr w:rsidR="009916AF" w:rsidRPr="002E5D57" w14:paraId="1D319B61" w14:textId="77777777" w:rsidTr="000C793F">
        <w:tc>
          <w:tcPr>
            <w:tcW w:w="2830" w:type="dxa"/>
          </w:tcPr>
          <w:p w14:paraId="21BABC58" w14:textId="3CE287DC" w:rsidR="009916AF" w:rsidRPr="002E5D57" w:rsidRDefault="009916AF" w:rsidP="009916AF">
            <w:pPr>
              <w:spacing w:line="360" w:lineRule="auto"/>
              <w:contextualSpacing/>
              <w:jc w:val="center"/>
              <w:rPr>
                <w:rFonts w:ascii="Times New Roman" w:hAnsi="Times New Roman" w:cs="Times New Roman"/>
                <w:sz w:val="28"/>
                <w:szCs w:val="28"/>
              </w:rPr>
            </w:pPr>
            <w:r w:rsidRPr="009916AF">
              <w:rPr>
                <w:rFonts w:ascii="Times New Roman" w:hAnsi="Times New Roman" w:cs="Times New Roman"/>
                <w:i/>
                <w:sz w:val="28"/>
                <w:szCs w:val="28"/>
              </w:rPr>
              <w:t>Классификационный признак</w:t>
            </w:r>
          </w:p>
        </w:tc>
        <w:tc>
          <w:tcPr>
            <w:tcW w:w="2268" w:type="dxa"/>
          </w:tcPr>
          <w:p w14:paraId="13D846C0" w14:textId="5F32AE9B" w:rsidR="009916AF" w:rsidRPr="002E5D57" w:rsidRDefault="009916AF" w:rsidP="009916AF">
            <w:pPr>
              <w:spacing w:line="360" w:lineRule="auto"/>
              <w:contextualSpacing/>
              <w:jc w:val="center"/>
              <w:rPr>
                <w:rFonts w:ascii="Times New Roman" w:hAnsi="Times New Roman" w:cs="Times New Roman"/>
                <w:sz w:val="28"/>
                <w:szCs w:val="28"/>
              </w:rPr>
            </w:pPr>
            <w:r w:rsidRPr="009916AF">
              <w:rPr>
                <w:rFonts w:ascii="Times New Roman" w:hAnsi="Times New Roman" w:cs="Times New Roman"/>
                <w:i/>
                <w:sz w:val="28"/>
                <w:szCs w:val="28"/>
              </w:rPr>
              <w:t>Название</w:t>
            </w:r>
          </w:p>
        </w:tc>
        <w:tc>
          <w:tcPr>
            <w:tcW w:w="4247" w:type="dxa"/>
          </w:tcPr>
          <w:p w14:paraId="6B1EF1DD" w14:textId="2EADE349" w:rsidR="009916AF" w:rsidRPr="00DD10C6" w:rsidRDefault="009916AF" w:rsidP="009916AF">
            <w:pPr>
              <w:spacing w:line="360" w:lineRule="auto"/>
              <w:contextualSpacing/>
              <w:jc w:val="center"/>
              <w:rPr>
                <w:rFonts w:ascii="Times New Roman" w:hAnsi="Times New Roman" w:cs="Times New Roman"/>
                <w:sz w:val="28"/>
                <w:szCs w:val="28"/>
              </w:rPr>
            </w:pPr>
            <w:r w:rsidRPr="009916AF">
              <w:rPr>
                <w:rFonts w:ascii="Times New Roman" w:hAnsi="Times New Roman" w:cs="Times New Roman"/>
                <w:i/>
                <w:sz w:val="28"/>
                <w:szCs w:val="28"/>
              </w:rPr>
              <w:t>Характеристика</w:t>
            </w:r>
          </w:p>
        </w:tc>
      </w:tr>
      <w:tr w:rsidR="00BF662E" w:rsidRPr="002E5D57" w14:paraId="3D4B66E5" w14:textId="77777777" w:rsidTr="000C793F">
        <w:tc>
          <w:tcPr>
            <w:tcW w:w="2830" w:type="dxa"/>
          </w:tcPr>
          <w:p w14:paraId="2ADDF9DB" w14:textId="0C8AE0FE" w:rsidR="00BF662E" w:rsidRPr="002E5D57" w:rsidRDefault="00BF662E" w:rsidP="002E2D14">
            <w:pPr>
              <w:spacing w:line="360" w:lineRule="auto"/>
              <w:contextualSpacing/>
              <w:jc w:val="both"/>
              <w:rPr>
                <w:rFonts w:ascii="Times New Roman" w:hAnsi="Times New Roman" w:cs="Times New Roman"/>
                <w:sz w:val="28"/>
                <w:szCs w:val="28"/>
              </w:rPr>
            </w:pPr>
            <w:r w:rsidRPr="002E5D57">
              <w:rPr>
                <w:rFonts w:ascii="Times New Roman" w:hAnsi="Times New Roman" w:cs="Times New Roman"/>
                <w:sz w:val="28"/>
                <w:szCs w:val="28"/>
              </w:rPr>
              <w:t>В зависимости от сферы</w:t>
            </w:r>
          </w:p>
        </w:tc>
        <w:tc>
          <w:tcPr>
            <w:tcW w:w="2268" w:type="dxa"/>
          </w:tcPr>
          <w:p w14:paraId="20C71DB4" w14:textId="4F25A057" w:rsidR="00BF662E" w:rsidRPr="002E5D57" w:rsidRDefault="00BF662E" w:rsidP="002E2D14">
            <w:pPr>
              <w:spacing w:line="360" w:lineRule="auto"/>
              <w:contextualSpacing/>
              <w:jc w:val="both"/>
              <w:rPr>
                <w:rFonts w:ascii="Times New Roman" w:hAnsi="Times New Roman" w:cs="Times New Roman"/>
                <w:sz w:val="28"/>
                <w:szCs w:val="28"/>
              </w:rPr>
            </w:pPr>
            <w:proofErr w:type="spellStart"/>
            <w:r w:rsidRPr="002E5D57">
              <w:rPr>
                <w:rFonts w:ascii="Times New Roman" w:hAnsi="Times New Roman" w:cs="Times New Roman"/>
                <w:sz w:val="28"/>
                <w:szCs w:val="28"/>
              </w:rPr>
              <w:t>Инфотехнологические</w:t>
            </w:r>
            <w:proofErr w:type="spellEnd"/>
            <w:r w:rsidRPr="002E5D57">
              <w:rPr>
                <w:rFonts w:ascii="Times New Roman" w:hAnsi="Times New Roman" w:cs="Times New Roman"/>
                <w:sz w:val="28"/>
                <w:szCs w:val="28"/>
              </w:rPr>
              <w:t>, продуктовые, организационные</w:t>
            </w:r>
          </w:p>
        </w:tc>
        <w:tc>
          <w:tcPr>
            <w:tcW w:w="4247" w:type="dxa"/>
          </w:tcPr>
          <w:p w14:paraId="11CB3F63" w14:textId="1774E566" w:rsidR="00BF662E" w:rsidRPr="002E5D57" w:rsidRDefault="00BF662E" w:rsidP="002E2D14">
            <w:pPr>
              <w:spacing w:line="360" w:lineRule="auto"/>
              <w:contextualSpacing/>
              <w:jc w:val="both"/>
              <w:rPr>
                <w:rFonts w:ascii="Times New Roman" w:hAnsi="Times New Roman" w:cs="Times New Roman"/>
                <w:sz w:val="28"/>
                <w:szCs w:val="28"/>
              </w:rPr>
            </w:pPr>
            <w:r w:rsidRPr="002E5D57">
              <w:rPr>
                <w:rFonts w:ascii="Times New Roman" w:hAnsi="Times New Roman" w:cs="Times New Roman"/>
                <w:sz w:val="28"/>
                <w:szCs w:val="28"/>
              </w:rPr>
              <w:t>Информационные технологии включают иннова</w:t>
            </w:r>
            <w:r w:rsidR="002E2D14">
              <w:rPr>
                <w:rFonts w:ascii="Times New Roman" w:hAnsi="Times New Roman" w:cs="Times New Roman"/>
                <w:sz w:val="28"/>
                <w:szCs w:val="28"/>
              </w:rPr>
              <w:t xml:space="preserve">ции, созданные с использованием </w:t>
            </w:r>
            <w:r w:rsidRPr="002E5D57">
              <w:rPr>
                <w:rFonts w:ascii="Times New Roman" w:hAnsi="Times New Roman" w:cs="Times New Roman"/>
                <w:sz w:val="28"/>
                <w:szCs w:val="28"/>
              </w:rPr>
              <w:t>современных методов получения, обработки, хранения и передачи и</w:t>
            </w:r>
            <w:r w:rsidR="002E2D14">
              <w:rPr>
                <w:rFonts w:ascii="Times New Roman" w:hAnsi="Times New Roman" w:cs="Times New Roman"/>
                <w:sz w:val="28"/>
                <w:szCs w:val="28"/>
              </w:rPr>
              <w:t xml:space="preserve">нформации: безналичные денежные </w:t>
            </w:r>
            <w:r w:rsidRPr="002E5D57">
              <w:rPr>
                <w:rFonts w:ascii="Times New Roman" w:hAnsi="Times New Roman" w:cs="Times New Roman"/>
                <w:sz w:val="28"/>
                <w:szCs w:val="28"/>
              </w:rPr>
              <w:t>переводы, банковские пластиковые карты, весь спектр услуг с использ</w:t>
            </w:r>
            <w:r w:rsidR="002E2D14">
              <w:rPr>
                <w:rFonts w:ascii="Times New Roman" w:hAnsi="Times New Roman" w:cs="Times New Roman"/>
                <w:sz w:val="28"/>
                <w:szCs w:val="28"/>
              </w:rPr>
              <w:t xml:space="preserve">ованием </w:t>
            </w:r>
            <w:r w:rsidRPr="002E5D57">
              <w:rPr>
                <w:rFonts w:ascii="Times New Roman" w:hAnsi="Times New Roman" w:cs="Times New Roman"/>
                <w:sz w:val="28"/>
                <w:szCs w:val="28"/>
              </w:rPr>
              <w:t>Интернет</w:t>
            </w:r>
            <w:r w:rsidR="002E2D14">
              <w:rPr>
                <w:rFonts w:ascii="Times New Roman" w:hAnsi="Times New Roman" w:cs="Times New Roman"/>
                <w:sz w:val="28"/>
                <w:szCs w:val="28"/>
              </w:rPr>
              <w:t xml:space="preserve">а и т.д. </w:t>
            </w:r>
            <w:r w:rsidRPr="002E5D57">
              <w:rPr>
                <w:rFonts w:ascii="Times New Roman" w:hAnsi="Times New Roman" w:cs="Times New Roman"/>
                <w:sz w:val="28"/>
                <w:szCs w:val="28"/>
              </w:rPr>
              <w:t xml:space="preserve">Продуктовые инновации </w:t>
            </w:r>
            <w:r w:rsidR="000A521D">
              <w:rPr>
                <w:rFonts w:ascii="Times New Roman" w:hAnsi="Times New Roman" w:cs="Times New Roman"/>
                <w:sz w:val="28"/>
                <w:szCs w:val="28"/>
              </w:rPr>
              <w:t>–</w:t>
            </w:r>
            <w:r w:rsidR="000A521D" w:rsidRPr="002E5D57">
              <w:rPr>
                <w:rFonts w:ascii="Times New Roman" w:hAnsi="Times New Roman" w:cs="Times New Roman"/>
                <w:sz w:val="28"/>
                <w:szCs w:val="28"/>
              </w:rPr>
              <w:t xml:space="preserve"> это</w:t>
            </w:r>
            <w:r w:rsidRPr="002E5D57">
              <w:rPr>
                <w:rFonts w:ascii="Times New Roman" w:hAnsi="Times New Roman" w:cs="Times New Roman"/>
                <w:sz w:val="28"/>
                <w:szCs w:val="28"/>
              </w:rPr>
              <w:t xml:space="preserve"> новые банковские продукты, которые могут быть связаны</w:t>
            </w:r>
            <w:r w:rsidR="002E2D14">
              <w:rPr>
                <w:rFonts w:ascii="Times New Roman" w:hAnsi="Times New Roman" w:cs="Times New Roman"/>
                <w:sz w:val="28"/>
                <w:szCs w:val="28"/>
              </w:rPr>
              <w:t xml:space="preserve"> как с новыми операциями, так и </w:t>
            </w:r>
            <w:r w:rsidRPr="002E5D57">
              <w:rPr>
                <w:rFonts w:ascii="Times New Roman" w:hAnsi="Times New Roman" w:cs="Times New Roman"/>
                <w:sz w:val="28"/>
                <w:szCs w:val="28"/>
              </w:rPr>
              <w:t>с традици</w:t>
            </w:r>
            <w:r w:rsidR="002E2D14">
              <w:rPr>
                <w:rFonts w:ascii="Times New Roman" w:hAnsi="Times New Roman" w:cs="Times New Roman"/>
                <w:sz w:val="28"/>
                <w:szCs w:val="28"/>
              </w:rPr>
              <w:t xml:space="preserve">онными в процессе их развития и </w:t>
            </w:r>
            <w:r w:rsidRPr="002E5D57">
              <w:rPr>
                <w:rFonts w:ascii="Times New Roman" w:hAnsi="Times New Roman" w:cs="Times New Roman"/>
                <w:sz w:val="28"/>
                <w:szCs w:val="28"/>
              </w:rPr>
              <w:t>трансформации. Таким образом, традиционные магнитные банковские карты постепен</w:t>
            </w:r>
            <w:r w:rsidR="002E2D14">
              <w:rPr>
                <w:rFonts w:ascii="Times New Roman" w:hAnsi="Times New Roman" w:cs="Times New Roman"/>
                <w:sz w:val="28"/>
                <w:szCs w:val="28"/>
              </w:rPr>
              <w:t xml:space="preserve">но превратились в "чиповые". </w:t>
            </w:r>
            <w:r w:rsidRPr="002E5D57">
              <w:rPr>
                <w:rFonts w:ascii="Times New Roman" w:hAnsi="Times New Roman" w:cs="Times New Roman"/>
                <w:sz w:val="28"/>
                <w:szCs w:val="28"/>
              </w:rPr>
              <w:t xml:space="preserve">Организационно-экономические инновации являются необходимой предпосылкой для внедрения самих инноваций, </w:t>
            </w:r>
            <w:r w:rsidR="00746D7D">
              <w:rPr>
                <w:rFonts w:ascii="Times New Roman" w:hAnsi="Times New Roman" w:cs="Times New Roman"/>
                <w:sz w:val="28"/>
                <w:szCs w:val="28"/>
              </w:rPr>
              <w:t>а также основой для ее реализации.</w:t>
            </w:r>
          </w:p>
        </w:tc>
      </w:tr>
    </w:tbl>
    <w:p w14:paraId="4208FA4A" w14:textId="77777777" w:rsidR="008C4F69" w:rsidRDefault="008C4F69" w:rsidP="009916AF">
      <w:pPr>
        <w:spacing w:after="0" w:line="360" w:lineRule="auto"/>
        <w:ind w:firstLine="709"/>
        <w:contextualSpacing/>
        <w:jc w:val="both"/>
        <w:rPr>
          <w:rFonts w:ascii="Times New Roman" w:hAnsi="Times New Roman" w:cs="Times New Roman"/>
          <w:sz w:val="28"/>
          <w:szCs w:val="28"/>
        </w:rPr>
      </w:pPr>
    </w:p>
    <w:p w14:paraId="5737339D" w14:textId="48460A61" w:rsidR="00BF662E" w:rsidRPr="002E5D57" w:rsidRDefault="00BF662E" w:rsidP="009916AF">
      <w:pPr>
        <w:spacing w:after="0" w:line="360" w:lineRule="auto"/>
        <w:ind w:firstLine="709"/>
        <w:contextualSpacing/>
        <w:jc w:val="both"/>
        <w:rPr>
          <w:rFonts w:ascii="Times New Roman" w:hAnsi="Times New Roman" w:cs="Times New Roman"/>
          <w:sz w:val="28"/>
          <w:szCs w:val="28"/>
        </w:rPr>
      </w:pPr>
      <w:r w:rsidRPr="002E5D57">
        <w:rPr>
          <w:rFonts w:ascii="Times New Roman" w:hAnsi="Times New Roman" w:cs="Times New Roman"/>
          <w:sz w:val="28"/>
          <w:szCs w:val="28"/>
        </w:rPr>
        <w:lastRenderedPageBreak/>
        <w:t>Любой банк в процессе внедрения системного подхода к определению своей инновационной стратегии, рассматривая свою инновационную деятельность с учетом описанной выше классификации, получает возможность более точно позиционировать себя на рынке, определять формы продвижения и внедрения своих разработок и продуктов на рынок, ко</w:t>
      </w:r>
      <w:r w:rsidR="004323AD" w:rsidRPr="002E5D57">
        <w:rPr>
          <w:rFonts w:ascii="Times New Roman" w:hAnsi="Times New Roman" w:cs="Times New Roman"/>
          <w:sz w:val="28"/>
          <w:szCs w:val="28"/>
        </w:rPr>
        <w:t>торые отличаются для разных типов</w:t>
      </w:r>
      <w:r w:rsidRPr="002E5D57">
        <w:rPr>
          <w:rFonts w:ascii="Times New Roman" w:hAnsi="Times New Roman" w:cs="Times New Roman"/>
          <w:sz w:val="28"/>
          <w:szCs w:val="28"/>
        </w:rPr>
        <w:t xml:space="preserve"> инноваций.</w:t>
      </w:r>
    </w:p>
    <w:p w14:paraId="0032E593" w14:textId="6D76B48F" w:rsidR="007715ED" w:rsidRDefault="00282492" w:rsidP="00DB71A6">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Поставщик автоматизированного банковского комплекса оценивается надежностью, прозрачностью и адек</w:t>
      </w:r>
      <w:r w:rsidR="007715ED">
        <w:rPr>
          <w:rFonts w:ascii="Times New Roman" w:eastAsia="Times New Roman" w:hAnsi="Times New Roman" w:cs="Times New Roman"/>
          <w:sz w:val="28"/>
          <w:szCs w:val="28"/>
        </w:rPr>
        <w:t xml:space="preserve">ватностью. Существует несколько </w:t>
      </w:r>
      <w:r w:rsidRPr="002E5D57">
        <w:rPr>
          <w:rFonts w:ascii="Times New Roman" w:eastAsia="Times New Roman" w:hAnsi="Times New Roman" w:cs="Times New Roman"/>
          <w:sz w:val="28"/>
          <w:szCs w:val="28"/>
        </w:rPr>
        <w:t>причин замены системы в российских банках (рис. 4).</w:t>
      </w:r>
    </w:p>
    <w:p w14:paraId="7DF9BD51" w14:textId="77777777" w:rsidR="008C4F69" w:rsidRDefault="008C4F69" w:rsidP="00DB71A6">
      <w:pPr>
        <w:spacing w:after="0" w:line="360" w:lineRule="auto"/>
        <w:ind w:firstLine="709"/>
        <w:contextualSpacing/>
        <w:jc w:val="both"/>
        <w:rPr>
          <w:rFonts w:ascii="Times New Roman" w:eastAsia="Times New Roman" w:hAnsi="Times New Roman" w:cs="Times New Roman"/>
          <w:sz w:val="28"/>
          <w:szCs w:val="28"/>
        </w:rPr>
      </w:pPr>
    </w:p>
    <w:p w14:paraId="788D1D59" w14:textId="3B9DE3B6" w:rsidR="00282492" w:rsidRPr="007715ED" w:rsidRDefault="00282492" w:rsidP="00922112">
      <w:pPr>
        <w:spacing w:after="0" w:line="360" w:lineRule="auto"/>
        <w:contextualSpacing/>
        <w:jc w:val="center"/>
        <w:rPr>
          <w:rFonts w:ascii="Times New Roman" w:eastAsia="Times New Roman" w:hAnsi="Times New Roman" w:cs="Times New Roman"/>
          <w:sz w:val="28"/>
          <w:szCs w:val="28"/>
        </w:rPr>
      </w:pPr>
      <w:r w:rsidRPr="002E5D57">
        <w:rPr>
          <w:rFonts w:ascii="Times New Roman" w:eastAsia="Times New Roman" w:hAnsi="Times New Roman" w:cs="Times New Roman"/>
          <w:noProof/>
          <w:sz w:val="28"/>
          <w:szCs w:val="28"/>
          <w:lang w:eastAsia="ru-RU"/>
        </w:rPr>
        <w:drawing>
          <wp:inline distT="0" distB="0" distL="0" distR="0" wp14:anchorId="46A380A7" wp14:editId="3B297E92">
            <wp:extent cx="5158105" cy="4312920"/>
            <wp:effectExtent l="0" t="0" r="4445" b="0"/>
            <wp:docPr id="13" name="Рисунок 13" descr="https://www.jetinfo.ru/Uploads/pic1.A361914C654944D285452583AEBCB7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etinfo.ru/Uploads/pic1.A361914C654944D285452583AEBCB71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7648" cy="4371068"/>
                    </a:xfrm>
                    <a:prstGeom prst="rect">
                      <a:avLst/>
                    </a:prstGeom>
                    <a:noFill/>
                    <a:ln>
                      <a:noFill/>
                    </a:ln>
                  </pic:spPr>
                </pic:pic>
              </a:graphicData>
            </a:graphic>
          </wp:inline>
        </w:drawing>
      </w:r>
    </w:p>
    <w:p w14:paraId="58ABE9B9" w14:textId="70E0D7DD" w:rsidR="00282492" w:rsidRDefault="00282492" w:rsidP="008C4F69">
      <w:pPr>
        <w:pStyle w:val="ad"/>
        <w:spacing w:after="0" w:line="360" w:lineRule="auto"/>
        <w:jc w:val="center"/>
        <w:rPr>
          <w:rFonts w:ascii="Times New Roman" w:hAnsi="Times New Roman" w:cs="Times New Roman"/>
          <w:i w:val="0"/>
          <w:color w:val="auto"/>
          <w:sz w:val="28"/>
          <w:szCs w:val="28"/>
        </w:rPr>
      </w:pPr>
      <w:r w:rsidRPr="002E5D57">
        <w:rPr>
          <w:rFonts w:ascii="Times New Roman" w:hAnsi="Times New Roman" w:cs="Times New Roman"/>
          <w:i w:val="0"/>
          <w:color w:val="auto"/>
          <w:sz w:val="28"/>
          <w:szCs w:val="28"/>
        </w:rPr>
        <w:t xml:space="preserve">Рисунок </w:t>
      </w:r>
      <w:r w:rsidRPr="002E5D57">
        <w:rPr>
          <w:rFonts w:ascii="Times New Roman" w:hAnsi="Times New Roman" w:cs="Times New Roman"/>
          <w:i w:val="0"/>
          <w:color w:val="auto"/>
          <w:sz w:val="28"/>
          <w:szCs w:val="28"/>
        </w:rPr>
        <w:fldChar w:fldCharType="begin"/>
      </w:r>
      <w:r w:rsidRPr="002E5D57">
        <w:rPr>
          <w:rFonts w:ascii="Times New Roman" w:hAnsi="Times New Roman" w:cs="Times New Roman"/>
          <w:i w:val="0"/>
          <w:color w:val="auto"/>
          <w:sz w:val="28"/>
          <w:szCs w:val="28"/>
        </w:rPr>
        <w:instrText xml:space="preserve"> SEQ Рисунок \* ARABIC </w:instrText>
      </w:r>
      <w:r w:rsidRPr="002E5D57">
        <w:rPr>
          <w:rFonts w:ascii="Times New Roman" w:hAnsi="Times New Roman" w:cs="Times New Roman"/>
          <w:i w:val="0"/>
          <w:color w:val="auto"/>
          <w:sz w:val="28"/>
          <w:szCs w:val="28"/>
        </w:rPr>
        <w:fldChar w:fldCharType="separate"/>
      </w:r>
      <w:r w:rsidR="002101EF">
        <w:rPr>
          <w:rFonts w:ascii="Times New Roman" w:hAnsi="Times New Roman" w:cs="Times New Roman"/>
          <w:i w:val="0"/>
          <w:noProof/>
          <w:color w:val="auto"/>
          <w:sz w:val="28"/>
          <w:szCs w:val="28"/>
        </w:rPr>
        <w:t>4</w:t>
      </w:r>
      <w:r w:rsidRPr="002E5D57">
        <w:rPr>
          <w:rFonts w:ascii="Times New Roman" w:hAnsi="Times New Roman" w:cs="Times New Roman"/>
          <w:i w:val="0"/>
          <w:color w:val="auto"/>
          <w:sz w:val="28"/>
          <w:szCs w:val="28"/>
        </w:rPr>
        <w:fldChar w:fldCharType="end"/>
      </w:r>
      <w:r w:rsidR="0081336C" w:rsidRPr="002E5D57">
        <w:rPr>
          <w:rFonts w:ascii="Times New Roman" w:hAnsi="Times New Roman" w:cs="Times New Roman"/>
          <w:i w:val="0"/>
          <w:color w:val="auto"/>
          <w:sz w:val="28"/>
          <w:szCs w:val="28"/>
        </w:rPr>
        <w:t xml:space="preserve"> – </w:t>
      </w:r>
      <w:r w:rsidRPr="002E5D57">
        <w:rPr>
          <w:rFonts w:ascii="Times New Roman" w:hAnsi="Times New Roman" w:cs="Times New Roman"/>
          <w:i w:val="0"/>
          <w:color w:val="auto"/>
          <w:sz w:val="28"/>
          <w:szCs w:val="28"/>
        </w:rPr>
        <w:t>Причины замены системы в российских банках</w:t>
      </w:r>
    </w:p>
    <w:p w14:paraId="7CC63AD5" w14:textId="77777777" w:rsidR="008C4F69" w:rsidRPr="00922112" w:rsidRDefault="008C4F69" w:rsidP="008C4F69">
      <w:pPr>
        <w:rPr>
          <w:rFonts w:ascii="Times New Roman" w:hAnsi="Times New Roman" w:cs="Times New Roman"/>
          <w:sz w:val="28"/>
          <w:szCs w:val="28"/>
        </w:rPr>
      </w:pPr>
    </w:p>
    <w:p w14:paraId="53F3EE87" w14:textId="21F892F0" w:rsidR="004323AD" w:rsidRDefault="00880593" w:rsidP="00A00A22">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Подводя итог</w:t>
      </w:r>
      <w:r w:rsidR="0022634F" w:rsidRPr="002E5D5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можно сказать о том, что</w:t>
      </w:r>
      <w:r w:rsidR="0022634F" w:rsidRPr="002E5D57">
        <w:rPr>
          <w:rFonts w:ascii="Times New Roman" w:eastAsia="Times New Roman" w:hAnsi="Times New Roman" w:cs="Times New Roman"/>
          <w:sz w:val="28"/>
          <w:szCs w:val="28"/>
        </w:rPr>
        <w:t xml:space="preserve"> </w:t>
      </w:r>
      <w:r w:rsidR="00750D3A" w:rsidRPr="002E5D57">
        <w:rPr>
          <w:rFonts w:ascii="Times New Roman" w:eastAsia="Times New Roman" w:hAnsi="Times New Roman" w:cs="Times New Roman"/>
          <w:sz w:val="28"/>
          <w:szCs w:val="28"/>
        </w:rPr>
        <w:t>инновационные технологии сформировали концепцию банка будущего, который в своей деятельности применяет технологии, дающие стратегический эффект сокращения расходов.</w:t>
      </w:r>
    </w:p>
    <w:p w14:paraId="61121093" w14:textId="6332ABA4" w:rsidR="009602C1" w:rsidRDefault="007715ED" w:rsidP="008C4F69">
      <w:pPr>
        <w:pStyle w:val="2"/>
        <w:numPr>
          <w:ilvl w:val="1"/>
          <w:numId w:val="19"/>
        </w:numPr>
        <w:spacing w:before="0" w:line="360" w:lineRule="auto"/>
        <w:ind w:left="0" w:firstLine="709"/>
        <w:jc w:val="both"/>
        <w:rPr>
          <w:rFonts w:ascii="Times New Roman" w:hAnsi="Times New Roman" w:cs="Times New Roman"/>
          <w:b/>
          <w:color w:val="auto"/>
          <w:sz w:val="28"/>
          <w:szCs w:val="28"/>
        </w:rPr>
      </w:pPr>
      <w:r w:rsidRPr="008C4F69">
        <w:rPr>
          <w:rFonts w:ascii="Times New Roman" w:hAnsi="Times New Roman" w:cs="Times New Roman"/>
          <w:b/>
          <w:color w:val="auto"/>
          <w:sz w:val="28"/>
          <w:szCs w:val="28"/>
        </w:rPr>
        <w:lastRenderedPageBreak/>
        <w:t xml:space="preserve"> </w:t>
      </w:r>
      <w:bookmarkStart w:id="93" w:name="_Toc125104412"/>
      <w:r w:rsidR="004323AD" w:rsidRPr="008C4F69">
        <w:rPr>
          <w:rFonts w:ascii="Times New Roman" w:hAnsi="Times New Roman" w:cs="Times New Roman"/>
          <w:b/>
          <w:color w:val="auto"/>
          <w:sz w:val="28"/>
          <w:szCs w:val="28"/>
        </w:rPr>
        <w:t xml:space="preserve">Особенности влияния инновационных банковских инструментов на </w:t>
      </w:r>
      <w:r w:rsidR="009602C1" w:rsidRPr="008C4F69">
        <w:rPr>
          <w:rFonts w:ascii="Times New Roman" w:hAnsi="Times New Roman" w:cs="Times New Roman"/>
          <w:b/>
          <w:color w:val="auto"/>
          <w:sz w:val="28"/>
          <w:szCs w:val="28"/>
        </w:rPr>
        <w:t xml:space="preserve">развитие банковского </w:t>
      </w:r>
      <w:r w:rsidR="004D58C3" w:rsidRPr="008C4F69">
        <w:rPr>
          <w:rFonts w:ascii="Times New Roman" w:hAnsi="Times New Roman" w:cs="Times New Roman"/>
          <w:b/>
          <w:color w:val="auto"/>
          <w:sz w:val="28"/>
          <w:szCs w:val="28"/>
        </w:rPr>
        <w:t>сектора</w:t>
      </w:r>
      <w:bookmarkEnd w:id="93"/>
    </w:p>
    <w:p w14:paraId="57FBC500" w14:textId="77777777" w:rsidR="002101EF" w:rsidRPr="00922112" w:rsidRDefault="002101EF" w:rsidP="002101EF">
      <w:pPr>
        <w:rPr>
          <w:rFonts w:ascii="Times New Roman" w:hAnsi="Times New Roman" w:cs="Times New Roman"/>
          <w:sz w:val="28"/>
          <w:szCs w:val="28"/>
        </w:rPr>
      </w:pPr>
    </w:p>
    <w:p w14:paraId="4C2BD97D" w14:textId="72742800" w:rsidR="00026F1F" w:rsidRPr="00026F1F" w:rsidRDefault="00026F1F" w:rsidP="00026F1F">
      <w:pPr>
        <w:spacing w:after="0" w:line="360" w:lineRule="auto"/>
        <w:ind w:firstLine="709"/>
        <w:jc w:val="both"/>
        <w:rPr>
          <w:rFonts w:ascii="Times New Roman" w:hAnsi="Times New Roman" w:cs="Times New Roman"/>
          <w:sz w:val="28"/>
          <w:szCs w:val="28"/>
        </w:rPr>
      </w:pPr>
      <w:r w:rsidRPr="00026F1F">
        <w:rPr>
          <w:rFonts w:ascii="Times New Roman" w:hAnsi="Times New Roman" w:cs="Times New Roman"/>
          <w:sz w:val="28"/>
          <w:szCs w:val="28"/>
        </w:rPr>
        <w:t>Новые продукты и технологии последних десятилетий, электрические транзакции, банковские карты абсолютно скорректировали всю банковскую деятельность. Увеличилась конкур</w:t>
      </w:r>
      <w:r>
        <w:rPr>
          <w:rFonts w:ascii="Times New Roman" w:hAnsi="Times New Roman" w:cs="Times New Roman"/>
          <w:sz w:val="28"/>
          <w:szCs w:val="28"/>
        </w:rPr>
        <w:t xml:space="preserve">енция внутри банковского сектора и </w:t>
      </w:r>
      <w:r w:rsidRPr="00026F1F">
        <w:rPr>
          <w:rFonts w:ascii="Times New Roman" w:hAnsi="Times New Roman" w:cs="Times New Roman"/>
          <w:sz w:val="28"/>
          <w:szCs w:val="28"/>
        </w:rPr>
        <w:t>между банками и финансовыми организациями. Собственно</w:t>
      </w:r>
      <w:r>
        <w:rPr>
          <w:rFonts w:ascii="Times New Roman" w:hAnsi="Times New Roman" w:cs="Times New Roman"/>
          <w:sz w:val="28"/>
          <w:szCs w:val="28"/>
        </w:rPr>
        <w:t>, оттого банку необходимо</w:t>
      </w:r>
      <w:r w:rsidRPr="00026F1F">
        <w:rPr>
          <w:rFonts w:ascii="Times New Roman" w:hAnsi="Times New Roman" w:cs="Times New Roman"/>
          <w:sz w:val="28"/>
          <w:szCs w:val="28"/>
        </w:rPr>
        <w:t xml:space="preserve"> безостановочно распространять и совершенствовать пр</w:t>
      </w:r>
      <w:r>
        <w:rPr>
          <w:rFonts w:ascii="Times New Roman" w:hAnsi="Times New Roman" w:cs="Times New Roman"/>
          <w:sz w:val="28"/>
          <w:szCs w:val="28"/>
        </w:rPr>
        <w:t>одукты, представляемые клиентам,</w:t>
      </w:r>
      <w:r w:rsidRPr="00026F1F">
        <w:rPr>
          <w:rFonts w:ascii="Times New Roman" w:hAnsi="Times New Roman" w:cs="Times New Roman"/>
          <w:sz w:val="28"/>
          <w:szCs w:val="28"/>
        </w:rPr>
        <w:t xml:space="preserve"> ради увеличения своей деятельности.</w:t>
      </w:r>
    </w:p>
    <w:p w14:paraId="361D84D4" w14:textId="1AD8E504" w:rsidR="00746D7D" w:rsidRPr="008C4F69" w:rsidRDefault="00026F1F" w:rsidP="00026F1F">
      <w:pPr>
        <w:spacing w:after="0" w:line="360" w:lineRule="auto"/>
        <w:ind w:firstLine="709"/>
        <w:jc w:val="both"/>
        <w:rPr>
          <w:rFonts w:ascii="Times New Roman" w:hAnsi="Times New Roman" w:cs="Times New Roman"/>
          <w:sz w:val="28"/>
          <w:szCs w:val="28"/>
        </w:rPr>
      </w:pPr>
      <w:r w:rsidRPr="00026F1F">
        <w:rPr>
          <w:rFonts w:ascii="Times New Roman" w:hAnsi="Times New Roman" w:cs="Times New Roman"/>
          <w:sz w:val="28"/>
          <w:szCs w:val="28"/>
        </w:rPr>
        <w:t xml:space="preserve"> Новинки в банковской сфере – это многообразные (экономические, организационно-управленческие, финансовые, информационно-технологические) нововведения практически во всех сферах деятельности банка. Итогом подобных нововведений в начале может стать продолже</w:t>
      </w:r>
      <w:r>
        <w:rPr>
          <w:rFonts w:ascii="Times New Roman" w:hAnsi="Times New Roman" w:cs="Times New Roman"/>
          <w:sz w:val="28"/>
          <w:szCs w:val="28"/>
        </w:rPr>
        <w:t>ние клиентской основы</w:t>
      </w:r>
      <w:r w:rsidRPr="00026F1F">
        <w:rPr>
          <w:rFonts w:ascii="Times New Roman" w:hAnsi="Times New Roman" w:cs="Times New Roman"/>
          <w:sz w:val="28"/>
          <w:szCs w:val="28"/>
        </w:rPr>
        <w:t xml:space="preserve"> филиальной сети, росте части рынка при обеспечении стабильности службы банка в продолжительной перспективе. Среди приумножения конкуренции на рынках банк</w:t>
      </w:r>
      <w:r>
        <w:rPr>
          <w:rFonts w:ascii="Times New Roman" w:hAnsi="Times New Roman" w:cs="Times New Roman"/>
          <w:sz w:val="28"/>
          <w:szCs w:val="28"/>
        </w:rPr>
        <w:t xml:space="preserve">овских услуг банковские новинки, </w:t>
      </w:r>
      <w:r w:rsidRPr="00026F1F">
        <w:rPr>
          <w:rFonts w:ascii="Times New Roman" w:hAnsi="Times New Roman" w:cs="Times New Roman"/>
          <w:sz w:val="28"/>
          <w:szCs w:val="28"/>
        </w:rPr>
        <w:t>как правило</w:t>
      </w:r>
      <w:r>
        <w:rPr>
          <w:rFonts w:ascii="Times New Roman" w:hAnsi="Times New Roman" w:cs="Times New Roman"/>
          <w:sz w:val="28"/>
          <w:szCs w:val="28"/>
        </w:rPr>
        <w:t>,</w:t>
      </w:r>
      <w:r w:rsidRPr="00026F1F">
        <w:rPr>
          <w:rFonts w:ascii="Times New Roman" w:hAnsi="Times New Roman" w:cs="Times New Roman"/>
          <w:sz w:val="28"/>
          <w:szCs w:val="28"/>
        </w:rPr>
        <w:t xml:space="preserve"> сориентированы для привлечения и удержания новых клиентов, а также для расширения</w:t>
      </w:r>
      <w:r>
        <w:rPr>
          <w:rFonts w:ascii="Times New Roman" w:hAnsi="Times New Roman" w:cs="Times New Roman"/>
          <w:sz w:val="28"/>
          <w:szCs w:val="28"/>
        </w:rPr>
        <w:t xml:space="preserve"> </w:t>
      </w:r>
      <w:r w:rsidRPr="00026F1F">
        <w:rPr>
          <w:rFonts w:ascii="Times New Roman" w:hAnsi="Times New Roman" w:cs="Times New Roman"/>
          <w:sz w:val="28"/>
          <w:szCs w:val="28"/>
        </w:rPr>
        <w:t>диапазона предлагаемых услуг и совершенствование технологий их предложения клиентам.</w:t>
      </w:r>
    </w:p>
    <w:p w14:paraId="59613621" w14:textId="77777777" w:rsidR="00000E06" w:rsidRPr="002E5D57" w:rsidRDefault="009602C1" w:rsidP="002E5D57">
      <w:pPr>
        <w:spacing w:after="0" w:line="360" w:lineRule="auto"/>
        <w:ind w:firstLine="709"/>
        <w:contextualSpacing/>
        <w:jc w:val="both"/>
        <w:rPr>
          <w:rFonts w:ascii="Times New Roman" w:hAnsi="Times New Roman" w:cs="Times New Roman"/>
          <w:sz w:val="28"/>
          <w:szCs w:val="28"/>
        </w:rPr>
      </w:pPr>
      <w:r w:rsidRPr="002E5D57">
        <w:rPr>
          <w:rFonts w:ascii="Times New Roman" w:hAnsi="Times New Roman" w:cs="Times New Roman"/>
          <w:sz w:val="28"/>
          <w:szCs w:val="28"/>
        </w:rPr>
        <w:t>Напра</w:t>
      </w:r>
      <w:r w:rsidR="00000E06" w:rsidRPr="002E5D57">
        <w:rPr>
          <w:rFonts w:ascii="Times New Roman" w:hAnsi="Times New Roman" w:cs="Times New Roman"/>
          <w:sz w:val="28"/>
          <w:szCs w:val="28"/>
        </w:rPr>
        <w:t xml:space="preserve">влениями инноваций в банковском </w:t>
      </w:r>
      <w:r w:rsidRPr="002E5D57">
        <w:rPr>
          <w:rFonts w:ascii="Times New Roman" w:hAnsi="Times New Roman" w:cs="Times New Roman"/>
          <w:sz w:val="28"/>
          <w:szCs w:val="28"/>
        </w:rPr>
        <w:t>секторе являю</w:t>
      </w:r>
      <w:r w:rsidR="00000E06" w:rsidRPr="002E5D57">
        <w:rPr>
          <w:rFonts w:ascii="Times New Roman" w:hAnsi="Times New Roman" w:cs="Times New Roman"/>
          <w:sz w:val="28"/>
          <w:szCs w:val="28"/>
        </w:rPr>
        <w:t>тся:</w:t>
      </w:r>
    </w:p>
    <w:p w14:paraId="51D866A0" w14:textId="77777777" w:rsidR="00000E06" w:rsidRPr="002E5D57" w:rsidRDefault="009602C1" w:rsidP="002E5D57">
      <w:pPr>
        <w:pStyle w:val="a4"/>
        <w:numPr>
          <w:ilvl w:val="0"/>
          <w:numId w:val="16"/>
        </w:numPr>
        <w:spacing w:after="0" w:line="360" w:lineRule="auto"/>
        <w:ind w:left="0" w:firstLine="709"/>
        <w:jc w:val="both"/>
        <w:rPr>
          <w:rFonts w:ascii="Times New Roman" w:hAnsi="Times New Roman" w:cs="Times New Roman"/>
          <w:sz w:val="28"/>
          <w:szCs w:val="28"/>
        </w:rPr>
      </w:pPr>
      <w:r w:rsidRPr="002E5D57">
        <w:rPr>
          <w:rFonts w:ascii="Times New Roman" w:hAnsi="Times New Roman" w:cs="Times New Roman"/>
          <w:sz w:val="28"/>
          <w:szCs w:val="28"/>
        </w:rPr>
        <w:t>разработка новых финансовых продуктов, новых видов услуг или новых модификаций существующих услуг и продуктов;</w:t>
      </w:r>
    </w:p>
    <w:p w14:paraId="4C6E87E9" w14:textId="77777777" w:rsidR="00000E06" w:rsidRPr="002E5D57" w:rsidRDefault="009602C1" w:rsidP="002E5D57">
      <w:pPr>
        <w:pStyle w:val="a4"/>
        <w:numPr>
          <w:ilvl w:val="0"/>
          <w:numId w:val="16"/>
        </w:numPr>
        <w:spacing w:after="0" w:line="360" w:lineRule="auto"/>
        <w:ind w:left="0" w:firstLine="709"/>
        <w:jc w:val="both"/>
        <w:rPr>
          <w:rFonts w:ascii="Times New Roman" w:hAnsi="Times New Roman" w:cs="Times New Roman"/>
          <w:sz w:val="28"/>
          <w:szCs w:val="28"/>
        </w:rPr>
      </w:pPr>
      <w:r w:rsidRPr="002E5D57">
        <w:rPr>
          <w:rFonts w:ascii="Times New Roman" w:hAnsi="Times New Roman" w:cs="Times New Roman"/>
          <w:sz w:val="28"/>
          <w:szCs w:val="28"/>
        </w:rPr>
        <w:t>внедрение инновационных методов</w:t>
      </w:r>
      <w:r w:rsidR="00000E06" w:rsidRPr="002E5D57">
        <w:rPr>
          <w:rFonts w:ascii="Times New Roman" w:hAnsi="Times New Roman" w:cs="Times New Roman"/>
          <w:sz w:val="28"/>
          <w:szCs w:val="28"/>
        </w:rPr>
        <w:t xml:space="preserve"> </w:t>
      </w:r>
      <w:r w:rsidRPr="002E5D57">
        <w:rPr>
          <w:rFonts w:ascii="Times New Roman" w:hAnsi="Times New Roman" w:cs="Times New Roman"/>
          <w:sz w:val="28"/>
          <w:szCs w:val="28"/>
        </w:rPr>
        <w:t>продаж, внешних характеристик продукта;</w:t>
      </w:r>
    </w:p>
    <w:p w14:paraId="5BFA15AA" w14:textId="77777777" w:rsidR="00000E06" w:rsidRPr="002E5D57" w:rsidRDefault="009602C1" w:rsidP="002E5D57">
      <w:pPr>
        <w:pStyle w:val="a4"/>
        <w:numPr>
          <w:ilvl w:val="0"/>
          <w:numId w:val="16"/>
        </w:numPr>
        <w:spacing w:after="0" w:line="360" w:lineRule="auto"/>
        <w:ind w:left="0" w:firstLine="709"/>
        <w:jc w:val="both"/>
        <w:rPr>
          <w:rFonts w:ascii="Times New Roman" w:hAnsi="Times New Roman" w:cs="Times New Roman"/>
          <w:sz w:val="28"/>
          <w:szCs w:val="28"/>
        </w:rPr>
      </w:pPr>
      <w:r w:rsidRPr="002E5D57">
        <w:rPr>
          <w:rFonts w:ascii="Times New Roman" w:hAnsi="Times New Roman" w:cs="Times New Roman"/>
          <w:sz w:val="28"/>
          <w:szCs w:val="28"/>
        </w:rPr>
        <w:t>разработка инновационных маркетинговых</w:t>
      </w:r>
      <w:r w:rsidR="00000E06" w:rsidRPr="002E5D57">
        <w:rPr>
          <w:rFonts w:ascii="Times New Roman" w:hAnsi="Times New Roman" w:cs="Times New Roman"/>
          <w:sz w:val="28"/>
          <w:szCs w:val="28"/>
        </w:rPr>
        <w:t xml:space="preserve"> </w:t>
      </w:r>
      <w:r w:rsidRPr="002E5D57">
        <w:rPr>
          <w:rFonts w:ascii="Times New Roman" w:hAnsi="Times New Roman" w:cs="Times New Roman"/>
          <w:sz w:val="28"/>
          <w:szCs w:val="28"/>
        </w:rPr>
        <w:t>стратегий;</w:t>
      </w:r>
    </w:p>
    <w:p w14:paraId="7BF4EFD9" w14:textId="6E710A20" w:rsidR="009602C1" w:rsidRPr="002E5D57" w:rsidRDefault="009602C1" w:rsidP="002E5D57">
      <w:pPr>
        <w:pStyle w:val="a4"/>
        <w:numPr>
          <w:ilvl w:val="0"/>
          <w:numId w:val="16"/>
        </w:numPr>
        <w:spacing w:after="0" w:line="360" w:lineRule="auto"/>
        <w:ind w:left="0" w:firstLine="709"/>
        <w:jc w:val="both"/>
        <w:rPr>
          <w:rFonts w:ascii="Times New Roman" w:hAnsi="Times New Roman" w:cs="Times New Roman"/>
          <w:sz w:val="28"/>
          <w:szCs w:val="28"/>
        </w:rPr>
      </w:pPr>
      <w:r w:rsidRPr="002E5D57">
        <w:rPr>
          <w:rFonts w:ascii="Times New Roman" w:hAnsi="Times New Roman" w:cs="Times New Roman"/>
          <w:sz w:val="28"/>
          <w:szCs w:val="28"/>
        </w:rPr>
        <w:t>технологические инновации, связанные</w:t>
      </w:r>
      <w:r w:rsidR="00000E06" w:rsidRPr="002E5D57">
        <w:rPr>
          <w:rFonts w:ascii="Times New Roman" w:hAnsi="Times New Roman" w:cs="Times New Roman"/>
          <w:sz w:val="28"/>
          <w:szCs w:val="28"/>
        </w:rPr>
        <w:t xml:space="preserve"> </w:t>
      </w:r>
      <w:r w:rsidRPr="002E5D57">
        <w:rPr>
          <w:rFonts w:ascii="Times New Roman" w:hAnsi="Times New Roman" w:cs="Times New Roman"/>
          <w:sz w:val="28"/>
          <w:szCs w:val="28"/>
        </w:rPr>
        <w:t>с изменением технологического обеспечения</w:t>
      </w:r>
      <w:r w:rsidR="00000E06" w:rsidRPr="002E5D57">
        <w:rPr>
          <w:rFonts w:ascii="Times New Roman" w:hAnsi="Times New Roman" w:cs="Times New Roman"/>
          <w:sz w:val="28"/>
          <w:szCs w:val="28"/>
        </w:rPr>
        <w:t xml:space="preserve"> </w:t>
      </w:r>
      <w:r w:rsidRPr="002E5D57">
        <w:rPr>
          <w:rFonts w:ascii="Times New Roman" w:hAnsi="Times New Roman" w:cs="Times New Roman"/>
          <w:sz w:val="28"/>
          <w:szCs w:val="28"/>
        </w:rPr>
        <w:t>внутрибанковских процессов, оказания услуг</w:t>
      </w:r>
      <w:r w:rsidR="00000E06" w:rsidRPr="002E5D57">
        <w:rPr>
          <w:rFonts w:ascii="Times New Roman" w:hAnsi="Times New Roman" w:cs="Times New Roman"/>
          <w:sz w:val="28"/>
          <w:szCs w:val="28"/>
        </w:rPr>
        <w:t xml:space="preserve"> </w:t>
      </w:r>
      <w:r w:rsidRPr="002E5D57">
        <w:rPr>
          <w:rFonts w:ascii="Times New Roman" w:hAnsi="Times New Roman" w:cs="Times New Roman"/>
          <w:sz w:val="28"/>
          <w:szCs w:val="28"/>
        </w:rPr>
        <w:t>клиентам</w:t>
      </w:r>
      <w:r w:rsidR="00000E06" w:rsidRPr="002E5D57">
        <w:rPr>
          <w:rFonts w:ascii="Times New Roman" w:hAnsi="Times New Roman" w:cs="Times New Roman"/>
          <w:sz w:val="28"/>
          <w:szCs w:val="28"/>
        </w:rPr>
        <w:t>;</w:t>
      </w:r>
    </w:p>
    <w:p w14:paraId="019E6F2E" w14:textId="7877EF36" w:rsidR="00000E06" w:rsidRPr="002E5D57" w:rsidRDefault="00000E06" w:rsidP="002E5D57">
      <w:pPr>
        <w:pStyle w:val="a4"/>
        <w:numPr>
          <w:ilvl w:val="0"/>
          <w:numId w:val="16"/>
        </w:numPr>
        <w:spacing w:after="0" w:line="360" w:lineRule="auto"/>
        <w:ind w:left="0" w:firstLine="709"/>
        <w:jc w:val="both"/>
        <w:rPr>
          <w:rFonts w:ascii="Times New Roman" w:hAnsi="Times New Roman" w:cs="Times New Roman"/>
          <w:sz w:val="28"/>
          <w:szCs w:val="28"/>
        </w:rPr>
      </w:pPr>
      <w:r w:rsidRPr="002E5D57">
        <w:rPr>
          <w:rFonts w:ascii="Times New Roman" w:hAnsi="Times New Roman" w:cs="Times New Roman"/>
          <w:sz w:val="28"/>
          <w:szCs w:val="28"/>
        </w:rPr>
        <w:t>преобразование организационной структуры банка или его отдельных структурных подразделений.</w:t>
      </w:r>
    </w:p>
    <w:p w14:paraId="4A89DB1E" w14:textId="0D528722" w:rsidR="00651AC7" w:rsidRPr="00651AC7" w:rsidRDefault="00651AC7" w:rsidP="00651AC7">
      <w:pPr>
        <w:spacing w:after="0" w:line="360" w:lineRule="auto"/>
        <w:ind w:firstLine="709"/>
        <w:jc w:val="both"/>
        <w:rPr>
          <w:rFonts w:ascii="Times New Roman" w:hAnsi="Times New Roman" w:cs="Times New Roman"/>
          <w:sz w:val="28"/>
          <w:szCs w:val="28"/>
        </w:rPr>
      </w:pPr>
      <w:r w:rsidRPr="00651AC7">
        <w:rPr>
          <w:rFonts w:ascii="Times New Roman" w:hAnsi="Times New Roman" w:cs="Times New Roman"/>
          <w:sz w:val="28"/>
          <w:szCs w:val="28"/>
        </w:rPr>
        <w:lastRenderedPageBreak/>
        <w:t>Внедрение новых электронных технологий, средств связи, высокотехнологичного оборудования позволяет лучше и быстрее организовать передачу информации, что в свою очередь дает возможность быстрее управлять финансовыми потоками в соответствии с требованиями. Постоянно совершенствующиеся компьютерные технологии находят новые применения в банковском секторе. В настоящее время информационные технологии стали двигателем радикальных структурных изменений в банковской сфере. В самом полном смысле они выходят за пределы пространства и времени, обеспечивая банкам круглосуточный доступ к географически удаленным рынкам.</w:t>
      </w:r>
    </w:p>
    <w:p w14:paraId="25A7DBD3" w14:textId="77777777" w:rsidR="00651AC7" w:rsidRPr="00651AC7" w:rsidRDefault="00651AC7" w:rsidP="00651AC7">
      <w:pPr>
        <w:spacing w:after="0" w:line="360" w:lineRule="auto"/>
        <w:ind w:firstLine="709"/>
        <w:jc w:val="both"/>
        <w:rPr>
          <w:rFonts w:ascii="Times New Roman" w:hAnsi="Times New Roman" w:cs="Times New Roman"/>
          <w:sz w:val="28"/>
          <w:szCs w:val="28"/>
        </w:rPr>
      </w:pPr>
      <w:r w:rsidRPr="00651AC7">
        <w:rPr>
          <w:rFonts w:ascii="Times New Roman" w:hAnsi="Times New Roman" w:cs="Times New Roman"/>
          <w:sz w:val="28"/>
          <w:szCs w:val="28"/>
        </w:rPr>
        <w:t>Нельзя оставить без внимания появление зон самообслуживания, которые способствуют снижению нагрузки на сотрудников банка и, соответственно, количества таких специалистов, выполняющих операции. Но, в свою очередь, увеличивается количество руководителей, которые занимаются бухгалтерско-кредитными, консультационными и другими видами банковских услуг.</w:t>
      </w:r>
    </w:p>
    <w:p w14:paraId="3D4A1983" w14:textId="64B79FE3" w:rsidR="00651AC7" w:rsidRDefault="00651AC7" w:rsidP="00651AC7">
      <w:pPr>
        <w:spacing w:after="0" w:line="360" w:lineRule="auto"/>
        <w:ind w:firstLine="709"/>
        <w:jc w:val="both"/>
        <w:rPr>
          <w:rFonts w:ascii="Times New Roman" w:hAnsi="Times New Roman" w:cs="Times New Roman"/>
          <w:sz w:val="28"/>
          <w:szCs w:val="28"/>
        </w:rPr>
      </w:pPr>
      <w:r w:rsidRPr="00651AC7">
        <w:rPr>
          <w:rFonts w:ascii="Times New Roman" w:hAnsi="Times New Roman" w:cs="Times New Roman"/>
          <w:sz w:val="28"/>
          <w:szCs w:val="28"/>
        </w:rPr>
        <w:t>Банк обслуживает различные платежные системы; приходно-кассовые операции с перечислением денежных средств на счета клиентов в режиме реального времени; операции по снятию наличных со снятием денежных средств со счета клиента; круглосуточный гостевой доступ в индивидуальные ячейки для хранения ценностей; автоматическое инкассирование путем перечисления средств на счет клиента в режиме реального времени; круглосуточная доставка с использованием необходимых для клиента документов, подготовленных сотрудниками банка; получить общую информацию об услугах, предоставляемых банком, и персонале, ответственном за различные виды деятельности, с возможностью записи на</w:t>
      </w:r>
      <w:r>
        <w:rPr>
          <w:rFonts w:ascii="Times New Roman" w:hAnsi="Times New Roman" w:cs="Times New Roman"/>
          <w:sz w:val="28"/>
          <w:szCs w:val="28"/>
        </w:rPr>
        <w:t xml:space="preserve"> прием к конкретному сотруднику</w:t>
      </w:r>
      <w:r w:rsidR="00EE558C">
        <w:rPr>
          <w:rFonts w:ascii="Times New Roman" w:hAnsi="Times New Roman" w:cs="Times New Roman"/>
          <w:sz w:val="28"/>
          <w:szCs w:val="28"/>
        </w:rPr>
        <w:t xml:space="preserve"> (рис.</w:t>
      </w:r>
      <w:r w:rsidR="00A06FA9">
        <w:rPr>
          <w:rFonts w:ascii="Times New Roman" w:hAnsi="Times New Roman" w:cs="Times New Roman"/>
          <w:sz w:val="28"/>
          <w:szCs w:val="28"/>
        </w:rPr>
        <w:t>5</w:t>
      </w:r>
      <w:r w:rsidR="00EE558C">
        <w:rPr>
          <w:rFonts w:ascii="Times New Roman" w:hAnsi="Times New Roman" w:cs="Times New Roman"/>
          <w:sz w:val="28"/>
          <w:szCs w:val="28"/>
        </w:rPr>
        <w:t>)</w:t>
      </w:r>
      <w:r>
        <w:rPr>
          <w:rFonts w:ascii="Times New Roman" w:hAnsi="Times New Roman" w:cs="Times New Roman"/>
          <w:sz w:val="28"/>
          <w:szCs w:val="28"/>
        </w:rPr>
        <w:t>.</w:t>
      </w:r>
    </w:p>
    <w:p w14:paraId="74D2D9D5" w14:textId="77777777" w:rsidR="002101EF" w:rsidRDefault="002101EF" w:rsidP="00651AC7">
      <w:pPr>
        <w:spacing w:after="0" w:line="360" w:lineRule="auto"/>
        <w:ind w:firstLine="709"/>
        <w:jc w:val="both"/>
        <w:rPr>
          <w:rFonts w:ascii="Times New Roman" w:hAnsi="Times New Roman" w:cs="Times New Roman"/>
          <w:sz w:val="28"/>
          <w:szCs w:val="28"/>
        </w:rPr>
      </w:pPr>
    </w:p>
    <w:p w14:paraId="4C575D0E" w14:textId="77777777" w:rsidR="002101EF" w:rsidRDefault="00EE558C" w:rsidP="002101EF">
      <w:pPr>
        <w:keepNext/>
        <w:spacing w:after="0" w:line="360" w:lineRule="auto"/>
        <w:jc w:val="center"/>
      </w:pPr>
      <w:r w:rsidRPr="00EE558C">
        <w:rPr>
          <w:rFonts w:ascii="Times New Roman" w:hAnsi="Times New Roman" w:cs="Times New Roman"/>
          <w:noProof/>
          <w:sz w:val="28"/>
          <w:szCs w:val="28"/>
        </w:rPr>
        <w:lastRenderedPageBreak/>
        <w:drawing>
          <wp:inline distT="0" distB="0" distL="0" distR="0" wp14:anchorId="0089F5C2" wp14:editId="5F37213F">
            <wp:extent cx="5937854" cy="2921000"/>
            <wp:effectExtent l="0" t="0" r="6350" b="0"/>
            <wp:docPr id="19" name="Рисунок 19" descr="http://edrj.ru/wp-content/uploads/2017/12/img_5a40d83504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rj.ru/wp-content/uploads/2017/12/img_5a40d8350490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9146" cy="2941313"/>
                    </a:xfrm>
                    <a:prstGeom prst="rect">
                      <a:avLst/>
                    </a:prstGeom>
                    <a:noFill/>
                    <a:ln>
                      <a:noFill/>
                    </a:ln>
                  </pic:spPr>
                </pic:pic>
              </a:graphicData>
            </a:graphic>
          </wp:inline>
        </w:drawing>
      </w:r>
    </w:p>
    <w:p w14:paraId="25B94EDE" w14:textId="384BDDD8" w:rsidR="00EE558C" w:rsidRDefault="002101EF" w:rsidP="002101EF">
      <w:pPr>
        <w:pStyle w:val="ad"/>
        <w:jc w:val="center"/>
        <w:rPr>
          <w:rFonts w:ascii="Times New Roman" w:hAnsi="Times New Roman" w:cs="Times New Roman"/>
          <w:i w:val="0"/>
          <w:color w:val="auto"/>
          <w:sz w:val="28"/>
          <w:szCs w:val="28"/>
        </w:rPr>
      </w:pPr>
      <w:r w:rsidRPr="002101EF">
        <w:rPr>
          <w:rFonts w:ascii="Times New Roman" w:hAnsi="Times New Roman" w:cs="Times New Roman"/>
          <w:i w:val="0"/>
          <w:color w:val="auto"/>
          <w:sz w:val="28"/>
          <w:szCs w:val="28"/>
        </w:rPr>
        <w:t xml:space="preserve">Рисунок </w:t>
      </w:r>
      <w:r w:rsidR="00A06FA9">
        <w:rPr>
          <w:rFonts w:ascii="Times New Roman" w:hAnsi="Times New Roman" w:cs="Times New Roman"/>
          <w:i w:val="0"/>
          <w:color w:val="auto"/>
          <w:sz w:val="28"/>
          <w:szCs w:val="28"/>
        </w:rPr>
        <w:t>5</w:t>
      </w:r>
      <w:r w:rsidRPr="002101EF">
        <w:rPr>
          <w:rFonts w:ascii="Times New Roman" w:hAnsi="Times New Roman" w:cs="Times New Roman"/>
          <w:i w:val="0"/>
          <w:color w:val="auto"/>
          <w:sz w:val="28"/>
          <w:szCs w:val="28"/>
        </w:rPr>
        <w:t xml:space="preserve"> - Основные направления инноваций для банковской сферы</w:t>
      </w:r>
    </w:p>
    <w:p w14:paraId="21E53F37" w14:textId="77777777" w:rsidR="002101EF" w:rsidRPr="00922112" w:rsidRDefault="002101EF" w:rsidP="002101EF">
      <w:pPr>
        <w:rPr>
          <w:rFonts w:ascii="Times New Roman" w:hAnsi="Times New Roman" w:cs="Times New Roman"/>
          <w:sz w:val="28"/>
          <w:szCs w:val="28"/>
        </w:rPr>
      </w:pPr>
    </w:p>
    <w:p w14:paraId="43164B09" w14:textId="051F7C06" w:rsidR="00651AC7" w:rsidRDefault="00651AC7" w:rsidP="00651AC7">
      <w:pPr>
        <w:spacing w:after="0" w:line="360" w:lineRule="auto"/>
        <w:ind w:firstLine="709"/>
        <w:jc w:val="both"/>
        <w:rPr>
          <w:rFonts w:ascii="Times New Roman" w:hAnsi="Times New Roman" w:cs="Times New Roman"/>
          <w:sz w:val="28"/>
          <w:szCs w:val="28"/>
        </w:rPr>
      </w:pPr>
      <w:r w:rsidRPr="00651AC7">
        <w:rPr>
          <w:rFonts w:ascii="Times New Roman" w:hAnsi="Times New Roman" w:cs="Times New Roman"/>
          <w:sz w:val="28"/>
          <w:szCs w:val="28"/>
        </w:rPr>
        <w:t>Но, несмотря на все инновации, основным и наиболее действенным критерием успешного банковского дела является политика внедрения и развития инновационных финансовых продуктов и технологий.</w:t>
      </w:r>
    </w:p>
    <w:p w14:paraId="5AFFD01B" w14:textId="77777777" w:rsidR="001673E9" w:rsidRPr="002E5D57" w:rsidRDefault="001673E9"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Процесс реализации инновационной деятельности коммерческих банков тесно связан с планированием и реализацией приоритетных направлений их деятельности, которые обусловлены характерными особенностями развития банковской системы:</w:t>
      </w:r>
    </w:p>
    <w:p w14:paraId="3B635953" w14:textId="112543D0" w:rsidR="001673E9" w:rsidRPr="002E5D57" w:rsidRDefault="008C4F69" w:rsidP="002E5D57">
      <w:pPr>
        <w:pStyle w:val="a4"/>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w:t>
      </w:r>
      <w:r w:rsidR="001673E9" w:rsidRPr="002E5D57">
        <w:rPr>
          <w:rFonts w:ascii="Times New Roman" w:hAnsi="Times New Roman" w:cs="Times New Roman"/>
          <w:sz w:val="28"/>
          <w:szCs w:val="28"/>
        </w:rPr>
        <w:t>иберализация банковского законодательства</w:t>
      </w:r>
      <w:r>
        <w:rPr>
          <w:rFonts w:ascii="Times New Roman" w:hAnsi="Times New Roman" w:cs="Times New Roman"/>
          <w:sz w:val="28"/>
          <w:szCs w:val="28"/>
        </w:rPr>
        <w:t>,</w:t>
      </w:r>
    </w:p>
    <w:p w14:paraId="2642B8B4" w14:textId="7DB3B4B0" w:rsidR="001673E9" w:rsidRPr="002E5D57" w:rsidRDefault="008C4F69" w:rsidP="002E5D57">
      <w:pPr>
        <w:pStyle w:val="a4"/>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1673E9" w:rsidRPr="002E5D57">
        <w:rPr>
          <w:rFonts w:ascii="Times New Roman" w:hAnsi="Times New Roman" w:cs="Times New Roman"/>
          <w:sz w:val="28"/>
          <w:szCs w:val="28"/>
        </w:rPr>
        <w:t>ост межбанковской конкуренции</w:t>
      </w:r>
      <w:r>
        <w:rPr>
          <w:rFonts w:ascii="Times New Roman" w:hAnsi="Times New Roman" w:cs="Times New Roman"/>
          <w:sz w:val="28"/>
          <w:szCs w:val="28"/>
        </w:rPr>
        <w:t>,</w:t>
      </w:r>
    </w:p>
    <w:p w14:paraId="07BBC19E" w14:textId="3564E19E" w:rsidR="001673E9" w:rsidRPr="002E5D57" w:rsidRDefault="008C4F69" w:rsidP="002E5D57">
      <w:pPr>
        <w:pStyle w:val="a4"/>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1673E9" w:rsidRPr="002E5D57">
        <w:rPr>
          <w:rFonts w:ascii="Times New Roman" w:hAnsi="Times New Roman" w:cs="Times New Roman"/>
          <w:sz w:val="28"/>
          <w:szCs w:val="28"/>
        </w:rPr>
        <w:t>оявление виртуальных банков</w:t>
      </w:r>
      <w:r>
        <w:rPr>
          <w:rFonts w:ascii="Times New Roman" w:hAnsi="Times New Roman" w:cs="Times New Roman"/>
          <w:sz w:val="28"/>
          <w:szCs w:val="28"/>
        </w:rPr>
        <w:t>,</w:t>
      </w:r>
    </w:p>
    <w:p w14:paraId="268BF503" w14:textId="3D081CAA" w:rsidR="001673E9" w:rsidRPr="002E5D57" w:rsidRDefault="008C4F69" w:rsidP="002E5D57">
      <w:pPr>
        <w:pStyle w:val="a4"/>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1673E9" w:rsidRPr="002E5D57">
        <w:rPr>
          <w:rFonts w:ascii="Times New Roman" w:hAnsi="Times New Roman" w:cs="Times New Roman"/>
          <w:sz w:val="28"/>
          <w:szCs w:val="28"/>
        </w:rPr>
        <w:t>ост финансовых инноваций в деятельности банков</w:t>
      </w:r>
      <w:r>
        <w:rPr>
          <w:rFonts w:ascii="Times New Roman" w:hAnsi="Times New Roman" w:cs="Times New Roman"/>
          <w:sz w:val="28"/>
          <w:szCs w:val="28"/>
        </w:rPr>
        <w:t>,</w:t>
      </w:r>
    </w:p>
    <w:p w14:paraId="413040C7" w14:textId="509707D1" w:rsidR="001673E9" w:rsidRPr="002E5D57" w:rsidRDefault="008C4F69" w:rsidP="002E5D57">
      <w:pPr>
        <w:pStyle w:val="a4"/>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1673E9" w:rsidRPr="002E5D57">
        <w:rPr>
          <w:rFonts w:ascii="Times New Roman" w:hAnsi="Times New Roman" w:cs="Times New Roman"/>
          <w:sz w:val="28"/>
          <w:szCs w:val="28"/>
        </w:rPr>
        <w:t>ниверсализация банковской деятельности</w:t>
      </w:r>
      <w:r>
        <w:rPr>
          <w:rFonts w:ascii="Times New Roman" w:hAnsi="Times New Roman" w:cs="Times New Roman"/>
          <w:sz w:val="28"/>
          <w:szCs w:val="28"/>
        </w:rPr>
        <w:t>,</w:t>
      </w:r>
    </w:p>
    <w:p w14:paraId="4B9F4EE7" w14:textId="310FBD85" w:rsidR="001673E9" w:rsidRPr="002E5D57" w:rsidRDefault="008C4F69" w:rsidP="002E5D57">
      <w:pPr>
        <w:pStyle w:val="a4"/>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1673E9" w:rsidRPr="002E5D57">
        <w:rPr>
          <w:rFonts w:ascii="Times New Roman" w:hAnsi="Times New Roman" w:cs="Times New Roman"/>
          <w:sz w:val="28"/>
          <w:szCs w:val="28"/>
        </w:rPr>
        <w:t>спользование системы электронных платежей</w:t>
      </w:r>
      <w:r>
        <w:rPr>
          <w:rFonts w:ascii="Times New Roman" w:hAnsi="Times New Roman" w:cs="Times New Roman"/>
          <w:sz w:val="28"/>
          <w:szCs w:val="28"/>
        </w:rPr>
        <w:t>,</w:t>
      </w:r>
    </w:p>
    <w:p w14:paraId="3E91A252" w14:textId="7D2462F9" w:rsidR="001673E9" w:rsidRPr="002E5D57" w:rsidRDefault="008C4F69" w:rsidP="002E5D57">
      <w:pPr>
        <w:pStyle w:val="a4"/>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1673E9" w:rsidRPr="002E5D57">
        <w:rPr>
          <w:rFonts w:ascii="Times New Roman" w:hAnsi="Times New Roman" w:cs="Times New Roman"/>
          <w:sz w:val="28"/>
          <w:szCs w:val="28"/>
        </w:rPr>
        <w:t>нтернационализация и глобализация банковского дела.</w:t>
      </w:r>
    </w:p>
    <w:p w14:paraId="7F197E56" w14:textId="12A08F8E" w:rsidR="004C626B" w:rsidRPr="002E5D57" w:rsidRDefault="002578AE" w:rsidP="002E5D57">
      <w:pPr>
        <w:spacing w:after="0" w:line="360" w:lineRule="auto"/>
        <w:ind w:firstLine="709"/>
        <w:jc w:val="both"/>
        <w:rPr>
          <w:rFonts w:ascii="Times New Roman" w:hAnsi="Times New Roman" w:cs="Times New Roman"/>
          <w:b/>
          <w:bCs/>
          <w:sz w:val="28"/>
          <w:szCs w:val="28"/>
        </w:rPr>
      </w:pPr>
      <w:r w:rsidRPr="002E5D57">
        <w:rPr>
          <w:rFonts w:ascii="Times New Roman" w:hAnsi="Times New Roman" w:cs="Times New Roman"/>
          <w:sz w:val="28"/>
          <w:szCs w:val="28"/>
        </w:rPr>
        <w:t>Таким образом,</w:t>
      </w:r>
      <w:r w:rsidR="001673E9" w:rsidRPr="002E5D57">
        <w:rPr>
          <w:rFonts w:ascii="Times New Roman" w:hAnsi="Times New Roman" w:cs="Times New Roman"/>
          <w:sz w:val="28"/>
          <w:szCs w:val="28"/>
        </w:rPr>
        <w:t xml:space="preserve"> инновации позволяют банку, оказывая услуги клиентам, получать дополнительный доход на протяжении длительного периода времени. Но эффективность внедрения инновационных технологий не всегда можно оценить финансовыми показателями.</w:t>
      </w:r>
      <w:r w:rsidR="004C626B" w:rsidRPr="002E5D57">
        <w:rPr>
          <w:rFonts w:ascii="Times New Roman" w:hAnsi="Times New Roman" w:cs="Times New Roman"/>
          <w:b/>
          <w:bCs/>
          <w:sz w:val="28"/>
          <w:szCs w:val="28"/>
        </w:rPr>
        <w:br w:type="page"/>
      </w:r>
    </w:p>
    <w:p w14:paraId="4295DEBF" w14:textId="50D7A506" w:rsidR="001F6590" w:rsidRPr="008C4F69" w:rsidRDefault="001F6590" w:rsidP="008C4F69">
      <w:pPr>
        <w:pStyle w:val="1"/>
        <w:spacing w:before="0" w:line="360" w:lineRule="auto"/>
        <w:ind w:firstLine="709"/>
        <w:jc w:val="both"/>
        <w:rPr>
          <w:rFonts w:ascii="Times New Roman" w:hAnsi="Times New Roman" w:cs="Times New Roman"/>
          <w:b/>
          <w:bCs/>
          <w:color w:val="auto"/>
          <w:sz w:val="28"/>
          <w:szCs w:val="28"/>
        </w:rPr>
      </w:pPr>
      <w:bookmarkStart w:id="94" w:name="_Toc125104413"/>
      <w:r w:rsidRPr="008C4F69">
        <w:rPr>
          <w:rFonts w:ascii="Times New Roman" w:hAnsi="Times New Roman" w:cs="Times New Roman"/>
          <w:b/>
          <w:bCs/>
          <w:color w:val="auto"/>
          <w:sz w:val="28"/>
          <w:szCs w:val="28"/>
        </w:rPr>
        <w:lastRenderedPageBreak/>
        <w:t xml:space="preserve">2 </w:t>
      </w:r>
      <w:r w:rsidR="00A17043" w:rsidRPr="008C4F69">
        <w:rPr>
          <w:rFonts w:ascii="Times New Roman" w:hAnsi="Times New Roman" w:cs="Times New Roman"/>
          <w:b/>
          <w:bCs/>
          <w:color w:val="auto"/>
          <w:sz w:val="28"/>
          <w:szCs w:val="28"/>
        </w:rPr>
        <w:t>Современное состояние</w:t>
      </w:r>
      <w:r w:rsidR="00FF1DE7" w:rsidRPr="008C4F69">
        <w:rPr>
          <w:rFonts w:ascii="Times New Roman" w:hAnsi="Times New Roman" w:cs="Times New Roman"/>
          <w:b/>
          <w:bCs/>
          <w:color w:val="auto"/>
          <w:sz w:val="28"/>
          <w:szCs w:val="28"/>
        </w:rPr>
        <w:t xml:space="preserve"> международного и российского банковского </w:t>
      </w:r>
      <w:r w:rsidR="00F5281F" w:rsidRPr="008C4F69">
        <w:rPr>
          <w:rFonts w:ascii="Times New Roman" w:hAnsi="Times New Roman" w:cs="Times New Roman"/>
          <w:b/>
          <w:bCs/>
          <w:color w:val="auto"/>
          <w:sz w:val="28"/>
          <w:szCs w:val="28"/>
        </w:rPr>
        <w:t>инструментария</w:t>
      </w:r>
      <w:bookmarkEnd w:id="94"/>
    </w:p>
    <w:p w14:paraId="4D07BB5C" w14:textId="38CD4E70" w:rsidR="0050580D" w:rsidRDefault="006D3762" w:rsidP="008C4F69">
      <w:pPr>
        <w:spacing w:after="0" w:line="360" w:lineRule="auto"/>
        <w:ind w:firstLine="709"/>
        <w:jc w:val="both"/>
        <w:rPr>
          <w:rFonts w:ascii="Times New Roman" w:hAnsi="Times New Roman" w:cs="Times New Roman"/>
          <w:sz w:val="28"/>
          <w:szCs w:val="28"/>
        </w:rPr>
      </w:pPr>
      <w:r w:rsidRPr="008C4F69">
        <w:rPr>
          <w:rFonts w:ascii="Times New Roman" w:hAnsi="Times New Roman" w:cs="Times New Roman"/>
          <w:sz w:val="28"/>
          <w:szCs w:val="28"/>
        </w:rPr>
        <w:tab/>
      </w:r>
    </w:p>
    <w:p w14:paraId="3DECA92E" w14:textId="1F3EDD6B" w:rsidR="00A06FA9" w:rsidRPr="008C4F69" w:rsidRDefault="00A06FA9" w:rsidP="00A06FA9">
      <w:pPr>
        <w:pStyle w:val="2"/>
        <w:numPr>
          <w:ilvl w:val="1"/>
          <w:numId w:val="13"/>
        </w:numPr>
        <w:tabs>
          <w:tab w:val="left" w:pos="426"/>
        </w:tabs>
        <w:spacing w:before="0" w:line="360" w:lineRule="auto"/>
        <w:ind w:left="0" w:firstLine="709"/>
        <w:jc w:val="both"/>
        <w:rPr>
          <w:rFonts w:ascii="Times New Roman" w:hAnsi="Times New Roman" w:cs="Times New Roman"/>
          <w:b/>
          <w:bCs/>
          <w:color w:val="auto"/>
          <w:sz w:val="28"/>
          <w:szCs w:val="28"/>
        </w:rPr>
      </w:pPr>
      <w:bookmarkStart w:id="95" w:name="_Toc125104414"/>
      <w:r>
        <w:rPr>
          <w:rFonts w:ascii="Times New Roman" w:hAnsi="Times New Roman" w:cs="Times New Roman"/>
          <w:b/>
          <w:bCs/>
          <w:color w:val="auto"/>
          <w:sz w:val="28"/>
          <w:szCs w:val="28"/>
        </w:rPr>
        <w:t xml:space="preserve">Опыт </w:t>
      </w:r>
      <w:r w:rsidRPr="008C4F69">
        <w:rPr>
          <w:rFonts w:ascii="Times New Roman" w:hAnsi="Times New Roman" w:cs="Times New Roman"/>
          <w:b/>
          <w:bCs/>
          <w:color w:val="auto"/>
          <w:sz w:val="28"/>
          <w:szCs w:val="28"/>
        </w:rPr>
        <w:t xml:space="preserve">использования банковских инструментов </w:t>
      </w:r>
      <w:r>
        <w:rPr>
          <w:rFonts w:ascii="Times New Roman" w:hAnsi="Times New Roman" w:cs="Times New Roman"/>
          <w:b/>
          <w:bCs/>
          <w:color w:val="auto"/>
          <w:sz w:val="28"/>
          <w:szCs w:val="28"/>
        </w:rPr>
        <w:t xml:space="preserve">в </w:t>
      </w:r>
      <w:r w:rsidRPr="008C4F69">
        <w:rPr>
          <w:rFonts w:ascii="Times New Roman" w:hAnsi="Times New Roman" w:cs="Times New Roman"/>
          <w:b/>
          <w:bCs/>
          <w:color w:val="auto"/>
          <w:sz w:val="28"/>
          <w:szCs w:val="28"/>
        </w:rPr>
        <w:t>России и США</w:t>
      </w:r>
      <w:bookmarkEnd w:id="95"/>
    </w:p>
    <w:p w14:paraId="3746DE01" w14:textId="34BF927F" w:rsidR="00A06FA9" w:rsidRDefault="00A06FA9" w:rsidP="008C4F69">
      <w:pPr>
        <w:spacing w:after="0" w:line="360" w:lineRule="auto"/>
        <w:ind w:firstLine="709"/>
        <w:jc w:val="both"/>
        <w:rPr>
          <w:rFonts w:ascii="Times New Roman" w:hAnsi="Times New Roman" w:cs="Times New Roman"/>
          <w:sz w:val="28"/>
          <w:szCs w:val="28"/>
        </w:rPr>
      </w:pPr>
    </w:p>
    <w:p w14:paraId="41E98586"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Банки хотят развивать свой бизнес, и автоматизированная банковская система должна способствовать этому. Более того, она должна и может стать основой для развития, предоставляя финансовым институтам проверенные решения, подходы и накопленный опыт.</w:t>
      </w:r>
    </w:p>
    <w:p w14:paraId="36B44165"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На российском рынке интересуются системой FLEXCUBE. Чаще всего это делают банки, которые имеют западный капитал или банки, которые хотят привлечь иностранный капитал в ближайшее время.</w:t>
      </w:r>
    </w:p>
    <w:p w14:paraId="3C3D7FC1"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 xml:space="preserve">FLEXCUBE – автоматизированная банковская система, которая имеет большой опыт, универсальное банковское решение, продуктовый подход, ориентацию на клиента, модульную архитектуру, поддержку всех каналов доставки банковских продуктов, </w:t>
      </w:r>
      <w:proofErr w:type="spellStart"/>
      <w:r w:rsidRPr="002E5D57">
        <w:rPr>
          <w:rFonts w:ascii="Times New Roman" w:eastAsia="Times New Roman" w:hAnsi="Times New Roman" w:cs="Times New Roman"/>
          <w:sz w:val="28"/>
          <w:szCs w:val="28"/>
        </w:rPr>
        <w:t>многовалютное</w:t>
      </w:r>
      <w:proofErr w:type="spellEnd"/>
      <w:r w:rsidRPr="002E5D57">
        <w:rPr>
          <w:rFonts w:ascii="Times New Roman" w:eastAsia="Times New Roman" w:hAnsi="Times New Roman" w:cs="Times New Roman"/>
          <w:sz w:val="28"/>
          <w:szCs w:val="28"/>
        </w:rPr>
        <w:t xml:space="preserve"> и многоязычное решение. Она предназначена для работы в кредитно-финансовой организации в качестве основной учетной системы. Система соответствует требованиям основных подразделений современного банка.</w:t>
      </w:r>
    </w:p>
    <w:p w14:paraId="1E5AF492" w14:textId="77777777" w:rsidR="00A06FA9"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В основе системы FLEXCUBE лежит ядро, которое является основой для дополнительного набора модулей, примыкающих к нему. Все модули интегрированы друг с другом. В ядро входят, например, система управленческой отчетности, система управления рисками, клиентская информация, т.е. та функциональность, которая востребована при выполнении любой операции в системе</w:t>
      </w:r>
      <w:r>
        <w:rPr>
          <w:rFonts w:ascii="Times New Roman" w:eastAsia="Times New Roman" w:hAnsi="Times New Roman" w:cs="Times New Roman"/>
          <w:sz w:val="28"/>
          <w:szCs w:val="28"/>
        </w:rPr>
        <w:t>.</w:t>
      </w:r>
    </w:p>
    <w:p w14:paraId="22653645" w14:textId="77777777" w:rsidR="00A06FA9" w:rsidRDefault="00A06FA9" w:rsidP="00A06FA9">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данная система позволяет настроить интерфейс с другими системами, например, с </w:t>
      </w:r>
      <w:r>
        <w:rPr>
          <w:rFonts w:ascii="Times New Roman" w:eastAsia="Times New Roman" w:hAnsi="Times New Roman" w:cs="Times New Roman"/>
          <w:sz w:val="28"/>
          <w:szCs w:val="28"/>
          <w:lang w:val="en-US"/>
        </w:rPr>
        <w:t>CRM</w:t>
      </w:r>
      <w:r w:rsidRPr="009221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дилинговыми, кредитными картами.</w:t>
      </w:r>
    </w:p>
    <w:p w14:paraId="1FDFB582" w14:textId="77777777" w:rsidR="00A06FA9" w:rsidRDefault="00A06FA9" w:rsidP="00A06FA9">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Также в системе предусмотрен подход работы не только с физическими и юридическими лицами, но и с инвестициями и даже присутствует брокерский портал.</w:t>
      </w:r>
    </w:p>
    <w:p w14:paraId="6442F7CB" w14:textId="77777777" w:rsidR="00A06FA9" w:rsidRPr="006F2D09" w:rsidRDefault="00A06FA9" w:rsidP="00A06FA9">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свою же очередь, система может получать данные из различных каналов доставки банковских услуг, например: </w:t>
      </w:r>
      <w:r>
        <w:rPr>
          <w:rFonts w:ascii="Times New Roman" w:eastAsia="Times New Roman" w:hAnsi="Times New Roman" w:cs="Times New Roman"/>
          <w:sz w:val="28"/>
          <w:szCs w:val="28"/>
          <w:lang w:val="en-US"/>
        </w:rPr>
        <w:t>c</w:t>
      </w:r>
      <w:r w:rsidRPr="006F2D0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PDA</w:t>
      </w:r>
      <w:r>
        <w:rPr>
          <w:rFonts w:ascii="Times New Roman" w:eastAsia="Times New Roman" w:hAnsi="Times New Roman" w:cs="Times New Roman"/>
          <w:sz w:val="28"/>
          <w:szCs w:val="28"/>
        </w:rPr>
        <w:t xml:space="preserve">, телефона, </w:t>
      </w:r>
      <w:r>
        <w:rPr>
          <w:rFonts w:ascii="Times New Roman" w:eastAsia="Times New Roman" w:hAnsi="Times New Roman" w:cs="Times New Roman"/>
          <w:sz w:val="28"/>
          <w:szCs w:val="28"/>
          <w:lang w:val="en-US"/>
        </w:rPr>
        <w:t>TV</w:t>
      </w:r>
      <w:r>
        <w:rPr>
          <w:rFonts w:ascii="Times New Roman" w:eastAsia="Times New Roman" w:hAnsi="Times New Roman" w:cs="Times New Roman"/>
          <w:sz w:val="28"/>
          <w:szCs w:val="28"/>
        </w:rPr>
        <w:t xml:space="preserve">-браузера, </w:t>
      </w:r>
      <w:r>
        <w:rPr>
          <w:rFonts w:ascii="Times New Roman" w:eastAsia="Times New Roman" w:hAnsi="Times New Roman" w:cs="Times New Roman"/>
          <w:sz w:val="28"/>
          <w:szCs w:val="28"/>
          <w:lang w:val="en-US"/>
        </w:rPr>
        <w:t>POS</w:t>
      </w:r>
      <w:r w:rsidRPr="006F2D09">
        <w:rPr>
          <w:rFonts w:ascii="Times New Roman" w:eastAsia="Times New Roman" w:hAnsi="Times New Roman" w:cs="Times New Roman"/>
          <w:sz w:val="28"/>
          <w:szCs w:val="28"/>
        </w:rPr>
        <w:t>-</w:t>
      </w:r>
      <w:r>
        <w:rPr>
          <w:rFonts w:ascii="Times New Roman" w:eastAsia="Times New Roman" w:hAnsi="Times New Roman" w:cs="Times New Roman"/>
          <w:sz w:val="28"/>
          <w:szCs w:val="28"/>
        </w:rPr>
        <w:t>терминала, банкомата, интернета, мобильного телефона.</w:t>
      </w:r>
    </w:p>
    <w:p w14:paraId="78291018" w14:textId="3A92C61B" w:rsidR="00A06FA9" w:rsidRDefault="00A06FA9" w:rsidP="00A06FA9">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Архитектура системы </w:t>
      </w:r>
      <w:r>
        <w:rPr>
          <w:rFonts w:ascii="Times New Roman" w:eastAsia="Times New Roman" w:hAnsi="Times New Roman" w:cs="Times New Roman"/>
          <w:sz w:val="28"/>
          <w:szCs w:val="28"/>
          <w:lang w:val="en-US"/>
        </w:rPr>
        <w:t>FLEXCUBE</w:t>
      </w:r>
      <w:r>
        <w:rPr>
          <w:rFonts w:ascii="Times New Roman" w:eastAsia="Times New Roman" w:hAnsi="Times New Roman" w:cs="Times New Roman"/>
          <w:sz w:val="28"/>
          <w:szCs w:val="28"/>
        </w:rPr>
        <w:t xml:space="preserve"> представлена на </w:t>
      </w:r>
      <w:r w:rsidRPr="002E5D57">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унке</w:t>
      </w:r>
      <w:r w:rsidRPr="002E5D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w:t>
      </w:r>
      <w:r w:rsidRPr="002E5D57">
        <w:rPr>
          <w:rFonts w:ascii="Times New Roman" w:eastAsia="Times New Roman" w:hAnsi="Times New Roman" w:cs="Times New Roman"/>
          <w:sz w:val="28"/>
          <w:szCs w:val="28"/>
        </w:rPr>
        <w:t>.</w:t>
      </w:r>
    </w:p>
    <w:p w14:paraId="5A5B5164"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p>
    <w:p w14:paraId="7C4E6016" w14:textId="77777777" w:rsidR="00A06FA9" w:rsidRPr="002E5D57" w:rsidRDefault="00A06FA9" w:rsidP="00A06FA9">
      <w:pPr>
        <w:keepNext/>
        <w:spacing w:after="0" w:line="360" w:lineRule="auto"/>
        <w:contextualSpacing/>
        <w:jc w:val="center"/>
        <w:rPr>
          <w:rFonts w:ascii="Times New Roman" w:hAnsi="Times New Roman" w:cs="Times New Roman"/>
          <w:sz w:val="28"/>
          <w:szCs w:val="28"/>
        </w:rPr>
      </w:pPr>
      <w:r w:rsidRPr="002E5D57">
        <w:rPr>
          <w:rFonts w:ascii="Times New Roman" w:eastAsia="Times New Roman" w:hAnsi="Times New Roman" w:cs="Times New Roman"/>
          <w:noProof/>
          <w:sz w:val="28"/>
          <w:szCs w:val="28"/>
          <w:lang w:eastAsia="ru-RU"/>
        </w:rPr>
        <w:drawing>
          <wp:inline distT="0" distB="0" distL="0" distR="0" wp14:anchorId="65DBB085" wp14:editId="380FBF80">
            <wp:extent cx="5745880" cy="4588933"/>
            <wp:effectExtent l="0" t="0" r="7620" b="2540"/>
            <wp:docPr id="14" name="Рисунок 14" descr="https://www.jetinfo.ru/Uploads/pic3.A361914C654944D285452583AEBCB7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jetinfo.ru/Uploads/pic3.A361914C654944D285452583AEBCB71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3878" cy="4659212"/>
                    </a:xfrm>
                    <a:prstGeom prst="rect">
                      <a:avLst/>
                    </a:prstGeom>
                    <a:noFill/>
                    <a:ln>
                      <a:noFill/>
                    </a:ln>
                  </pic:spPr>
                </pic:pic>
              </a:graphicData>
            </a:graphic>
          </wp:inline>
        </w:drawing>
      </w:r>
    </w:p>
    <w:p w14:paraId="65C9285F" w14:textId="041FEB16" w:rsidR="00A06FA9" w:rsidRDefault="00A06FA9" w:rsidP="00A06FA9">
      <w:pPr>
        <w:pStyle w:val="ad"/>
        <w:spacing w:after="0" w:line="360" w:lineRule="auto"/>
        <w:jc w:val="center"/>
        <w:rPr>
          <w:rFonts w:ascii="Times New Roman" w:hAnsi="Times New Roman" w:cs="Times New Roman"/>
          <w:i w:val="0"/>
          <w:color w:val="auto"/>
          <w:sz w:val="28"/>
          <w:szCs w:val="28"/>
        </w:rPr>
      </w:pPr>
      <w:r w:rsidRPr="002E5D57">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6</w:t>
      </w:r>
      <w:r w:rsidRPr="002E5D57">
        <w:rPr>
          <w:rFonts w:ascii="Times New Roman" w:hAnsi="Times New Roman" w:cs="Times New Roman"/>
          <w:i w:val="0"/>
          <w:color w:val="auto"/>
          <w:sz w:val="28"/>
          <w:szCs w:val="28"/>
        </w:rPr>
        <w:t xml:space="preserve"> – Архитектура системы</w:t>
      </w:r>
    </w:p>
    <w:p w14:paraId="711EB26E" w14:textId="77777777" w:rsidR="00A06FA9" w:rsidRPr="006F2D09" w:rsidRDefault="00A06FA9" w:rsidP="00A06FA9">
      <w:pPr>
        <w:rPr>
          <w:rFonts w:ascii="Times New Roman" w:hAnsi="Times New Roman" w:cs="Times New Roman"/>
          <w:sz w:val="28"/>
          <w:szCs w:val="28"/>
        </w:rPr>
      </w:pPr>
    </w:p>
    <w:p w14:paraId="41B011B5"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 xml:space="preserve">Международный опыт открывает перед российским банковским сектором широчайшие возможности для развития, а западная информационная система является носителем проверенных идей и технологий. Его использование позволит банкам усилить свои конкурентные преимущества за счет предоставления уникальных продуктов и услуг. Однако </w:t>
      </w:r>
      <w:r w:rsidRPr="002E5D57">
        <w:rPr>
          <w:rFonts w:ascii="Times New Roman" w:eastAsia="Times New Roman" w:hAnsi="Times New Roman" w:cs="Times New Roman"/>
          <w:sz w:val="28"/>
          <w:szCs w:val="28"/>
        </w:rPr>
        <w:lastRenderedPageBreak/>
        <w:t>следует понимать, что внедрение такого решения связано с рядом трудностей из-за его иностранного происхождения.</w:t>
      </w:r>
    </w:p>
    <w:p w14:paraId="1AA42E63"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Банки с осторожностью отнеслись к использованию облачных решений в ключевых сферах бизнеса. Основными препятствиями для аутсорсинга считаются высокая стоимость услуг, зависимость от стороннего поставщика.</w:t>
      </w:r>
    </w:p>
    <w:p w14:paraId="27945971"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Перенос банковских программных продуктов на аутсорсинговую платформу поможет снизить затраты на замену импортных продуктов, при условии значительного числа участников. Использование единой аутсорсинговой платформы комплексно решает описанные выше вопросы перехода на отечественные программные продукты и российское оборудование.</w:t>
      </w:r>
    </w:p>
    <w:p w14:paraId="013816DA"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Переход на решение российского системного программного обеспечения в ближайшее время не является срочным. Продолжая работать над существующим зарубежным решением без установки обновлений, необходимо проанализировать производительность, надежность, сервис, успешные запуски отечественных аналогов и выбрать лучшие из них.</w:t>
      </w:r>
      <w:r w:rsidRPr="002E5D57">
        <w:rPr>
          <w:rFonts w:ascii="Times New Roman" w:hAnsi="Times New Roman" w:cs="Times New Roman"/>
          <w:sz w:val="28"/>
          <w:szCs w:val="28"/>
        </w:rPr>
        <w:t xml:space="preserve"> </w:t>
      </w:r>
      <w:r w:rsidRPr="00414661">
        <w:rPr>
          <w:rFonts w:ascii="Times New Roman" w:eastAsia="Times New Roman" w:hAnsi="Times New Roman" w:cs="Times New Roman"/>
          <w:sz w:val="28"/>
          <w:szCs w:val="28"/>
        </w:rPr>
        <w:t xml:space="preserve">При этом банку-участнику не нужно осуществлять капитальные вложения в покупку нового программного продукта, участие в его доработке, тестировании и исправлении ошибок системы, </w:t>
      </w:r>
      <w:r>
        <w:rPr>
          <w:rFonts w:ascii="Times New Roman" w:eastAsia="Times New Roman" w:hAnsi="Times New Roman" w:cs="Times New Roman"/>
          <w:sz w:val="28"/>
          <w:szCs w:val="28"/>
        </w:rPr>
        <w:t>которые, как правило, возникают в самом начале внедрения программного продукта</w:t>
      </w:r>
      <w:r w:rsidRPr="00414661">
        <w:rPr>
          <w:rFonts w:ascii="Times New Roman" w:eastAsia="Times New Roman" w:hAnsi="Times New Roman" w:cs="Times New Roman"/>
          <w:sz w:val="28"/>
          <w:szCs w:val="28"/>
        </w:rPr>
        <w:t>.</w:t>
      </w:r>
    </w:p>
    <w:p w14:paraId="5FD151A8" w14:textId="77777777" w:rsidR="00A06FA9"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Платформа FX</w:t>
      </w:r>
      <w:r w:rsidRPr="002E5D57">
        <w:rPr>
          <w:rFonts w:ascii="Times New Roman" w:eastAsia="Times New Roman" w:hAnsi="Times New Roman" w:cs="Times New Roman"/>
          <w:sz w:val="28"/>
          <w:szCs w:val="28"/>
          <w:lang w:val="en-US"/>
        </w:rPr>
        <w:t>L</w:t>
      </w:r>
      <w:r w:rsidRPr="002E5D57">
        <w:rPr>
          <w:rFonts w:ascii="Times New Roman" w:eastAsia="Times New Roman" w:hAnsi="Times New Roman" w:cs="Times New Roman"/>
          <w:sz w:val="28"/>
          <w:szCs w:val="28"/>
        </w:rPr>
        <w:t xml:space="preserve"> полностью соответствует вышеуказанным требованиям. Это новейшая технологическая платформа цифрового банкинга, реализованная отечественным разработчиком на основе современных технологий и архитектурных подходов, учитывающая текущие требования бизнеса и увеличивающуюся транзакционную нагрузку. Она содержит все компоненты для автоматизации банков. </w:t>
      </w:r>
    </w:p>
    <w:p w14:paraId="7C36772A" w14:textId="572FD781" w:rsidR="00A06FA9" w:rsidRPr="006F2D09" w:rsidRDefault="00A06FA9" w:rsidP="00A06FA9">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преимуществ системы является гибкая интеграция и развитый </w:t>
      </w:r>
      <w:r>
        <w:rPr>
          <w:rFonts w:ascii="Times New Roman" w:eastAsia="Times New Roman" w:hAnsi="Times New Roman" w:cs="Times New Roman"/>
          <w:sz w:val="28"/>
          <w:szCs w:val="28"/>
          <w:lang w:val="en-US"/>
        </w:rPr>
        <w:t>API</w:t>
      </w:r>
      <w:r w:rsidRPr="006F2D0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что позволяет настроить системы под конкретные нужды предприятия, а также интегрировать с другими системами, уже использующимися в компании.</w:t>
      </w:r>
    </w:p>
    <w:p w14:paraId="50868975" w14:textId="77777777" w:rsidR="00A06FA9"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lastRenderedPageBreak/>
        <w:t xml:space="preserve">Решение обеспечивает полную автоматизацию и цифровизацию классических направлений банковского бизнеса. За счет своих технологий, система позволяет быстро конструировать финансовые продукты, оцифровывать бизнес-процессы банка любой сложности. </w:t>
      </w:r>
    </w:p>
    <w:p w14:paraId="54542971" w14:textId="727F3174" w:rsidR="00A06FA9"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 xml:space="preserve">Архитектура платформы сделана для обработки сверхбольших объемов данных </w:t>
      </w:r>
      <w:r>
        <w:rPr>
          <w:rFonts w:ascii="Times New Roman" w:eastAsia="Times New Roman" w:hAnsi="Times New Roman" w:cs="Times New Roman"/>
          <w:sz w:val="28"/>
          <w:szCs w:val="28"/>
        </w:rPr>
        <w:t xml:space="preserve">и представлена на </w:t>
      </w:r>
      <w:r w:rsidRPr="002E5D57">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унке</w:t>
      </w:r>
      <w:r w:rsidRPr="002E5D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7</w:t>
      </w:r>
      <w:r w:rsidRPr="002E5D57">
        <w:rPr>
          <w:rFonts w:ascii="Times New Roman" w:eastAsia="Times New Roman" w:hAnsi="Times New Roman" w:cs="Times New Roman"/>
          <w:sz w:val="28"/>
          <w:szCs w:val="28"/>
        </w:rPr>
        <w:t>.</w:t>
      </w:r>
    </w:p>
    <w:p w14:paraId="3BC6A905"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p>
    <w:p w14:paraId="4F4EFDE8" w14:textId="77777777" w:rsidR="00A06FA9" w:rsidRPr="002E5D57" w:rsidRDefault="00A06FA9" w:rsidP="00A06FA9">
      <w:pPr>
        <w:keepNext/>
        <w:spacing w:after="0" w:line="360" w:lineRule="auto"/>
        <w:contextualSpacing/>
        <w:jc w:val="center"/>
        <w:rPr>
          <w:rFonts w:ascii="Times New Roman" w:hAnsi="Times New Roman" w:cs="Times New Roman"/>
          <w:sz w:val="28"/>
          <w:szCs w:val="28"/>
        </w:rPr>
      </w:pPr>
      <w:r w:rsidRPr="002E5D57">
        <w:rPr>
          <w:rFonts w:ascii="Times New Roman" w:eastAsia="Times New Roman" w:hAnsi="Times New Roman" w:cs="Times New Roman"/>
          <w:noProof/>
          <w:sz w:val="28"/>
          <w:szCs w:val="28"/>
          <w:lang w:eastAsia="ru-RU"/>
        </w:rPr>
        <w:drawing>
          <wp:inline distT="0" distB="0" distL="0" distR="0" wp14:anchorId="4F325B87" wp14:editId="59EE3590">
            <wp:extent cx="5928983" cy="3606800"/>
            <wp:effectExtent l="0" t="0" r="0" b="0"/>
            <wp:docPr id="16" name="Рисунок 16" descr="https://bosfera.ru/sites/default/files/imgartical/se12312.jpg?itok=_BS8HO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osfera.ru/sites/default/files/imgartical/se12312.jpg?itok=_BS8HOZ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1569" cy="3620540"/>
                    </a:xfrm>
                    <a:prstGeom prst="rect">
                      <a:avLst/>
                    </a:prstGeom>
                    <a:noFill/>
                    <a:ln>
                      <a:noFill/>
                    </a:ln>
                  </pic:spPr>
                </pic:pic>
              </a:graphicData>
            </a:graphic>
          </wp:inline>
        </w:drawing>
      </w:r>
    </w:p>
    <w:p w14:paraId="246F8600" w14:textId="50C336DB" w:rsidR="00A06FA9" w:rsidRPr="00361717" w:rsidRDefault="00A06FA9" w:rsidP="00A06FA9">
      <w:pPr>
        <w:pStyle w:val="ad"/>
        <w:spacing w:after="0" w:line="360" w:lineRule="auto"/>
        <w:jc w:val="center"/>
        <w:rPr>
          <w:rFonts w:ascii="Times New Roman" w:hAnsi="Times New Roman" w:cs="Times New Roman"/>
          <w:i w:val="0"/>
          <w:color w:val="auto"/>
          <w:sz w:val="28"/>
          <w:szCs w:val="28"/>
        </w:rPr>
      </w:pPr>
      <w:r w:rsidRPr="002E5D57">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7</w:t>
      </w:r>
      <w:r w:rsidRPr="002E5D57">
        <w:rPr>
          <w:rFonts w:ascii="Times New Roman" w:hAnsi="Times New Roman" w:cs="Times New Roman"/>
          <w:i w:val="0"/>
          <w:color w:val="auto"/>
          <w:sz w:val="28"/>
          <w:szCs w:val="28"/>
        </w:rPr>
        <w:t xml:space="preserve"> – Качества платформы </w:t>
      </w:r>
      <w:r w:rsidRPr="002E5D57">
        <w:rPr>
          <w:rFonts w:ascii="Times New Roman" w:hAnsi="Times New Roman" w:cs="Times New Roman"/>
          <w:i w:val="0"/>
          <w:color w:val="auto"/>
          <w:sz w:val="28"/>
          <w:szCs w:val="28"/>
          <w:lang w:val="en-US"/>
        </w:rPr>
        <w:t>FXL</w:t>
      </w:r>
    </w:p>
    <w:p w14:paraId="657463DF" w14:textId="77777777" w:rsidR="00A06FA9" w:rsidRPr="00922112" w:rsidRDefault="00A06FA9" w:rsidP="00A06FA9">
      <w:pPr>
        <w:rPr>
          <w:rFonts w:ascii="Times New Roman" w:hAnsi="Times New Roman" w:cs="Times New Roman"/>
          <w:sz w:val="28"/>
          <w:szCs w:val="28"/>
        </w:rPr>
      </w:pPr>
    </w:p>
    <w:p w14:paraId="3D2852DB" w14:textId="6C1C5DB3" w:rsidR="00A06FA9" w:rsidRPr="006F2D09"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Основой для преобразования банковских технологий должна стать отечественная современная цифровая высокотехнологичная банковская платформа, дающая банкам уверенность в своем будущем на долгие годы.</w:t>
      </w:r>
      <w:r>
        <w:rPr>
          <w:rFonts w:ascii="Times New Roman" w:eastAsia="Times New Roman" w:hAnsi="Times New Roman" w:cs="Times New Roman"/>
          <w:sz w:val="28"/>
          <w:szCs w:val="28"/>
        </w:rPr>
        <w:t xml:space="preserve"> Поэтому </w:t>
      </w:r>
      <w:r>
        <w:rPr>
          <w:rFonts w:ascii="Times New Roman" w:eastAsia="Times New Roman" w:hAnsi="Times New Roman" w:cs="Times New Roman"/>
          <w:sz w:val="28"/>
          <w:szCs w:val="28"/>
          <w:lang w:val="en-US"/>
        </w:rPr>
        <w:t>FXL</w:t>
      </w:r>
      <w:r>
        <w:rPr>
          <w:rFonts w:ascii="Times New Roman" w:eastAsia="Times New Roman" w:hAnsi="Times New Roman" w:cs="Times New Roman"/>
          <w:sz w:val="28"/>
          <w:szCs w:val="28"/>
        </w:rPr>
        <w:t xml:space="preserve"> можно считать одним из претендентов на лидирующие позиции на российском рынке, который сможет полностью заменить западные аналоги и даже превзойти их.</w:t>
      </w:r>
    </w:p>
    <w:p w14:paraId="4EFF642A"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Системы документооборота на базе Lotus Notes используются по всему миру. В России документооборот Lotus Notes часто встречается в банках, в крупных коммерческих структурах, а также в государственных учреждениях.</w:t>
      </w:r>
    </w:p>
    <w:p w14:paraId="36B27979" w14:textId="17DE9468" w:rsidR="00A06FA9"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lastRenderedPageBreak/>
        <w:t xml:space="preserve">Сервер Lotus включает в себя сервер приложений и почтовый сервер, что не требует интеграции системы документооборота Lotus Notes со сторонними почтовыми службами, в нем есть разработанная система разграничения прав доступа, пользователи могут работать с приложением удаленно, при доработке не требуется обновлять клиентские места (рис. </w:t>
      </w:r>
      <w:r>
        <w:rPr>
          <w:rFonts w:ascii="Times New Roman" w:eastAsia="Times New Roman" w:hAnsi="Times New Roman" w:cs="Times New Roman"/>
          <w:sz w:val="28"/>
          <w:szCs w:val="28"/>
        </w:rPr>
        <w:t>8</w:t>
      </w:r>
      <w:r w:rsidRPr="002E5D57">
        <w:rPr>
          <w:rFonts w:ascii="Times New Roman" w:eastAsia="Times New Roman" w:hAnsi="Times New Roman" w:cs="Times New Roman"/>
          <w:sz w:val="28"/>
          <w:szCs w:val="28"/>
        </w:rPr>
        <w:t xml:space="preserve">). </w:t>
      </w:r>
    </w:p>
    <w:p w14:paraId="77EAE51B"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p>
    <w:p w14:paraId="096427F6" w14:textId="77777777" w:rsidR="00A06FA9" w:rsidRPr="002E5D57" w:rsidRDefault="00A06FA9" w:rsidP="00A06FA9">
      <w:pPr>
        <w:keepNext/>
        <w:spacing w:after="0" w:line="360" w:lineRule="auto"/>
        <w:contextualSpacing/>
        <w:jc w:val="center"/>
        <w:rPr>
          <w:rFonts w:ascii="Times New Roman" w:hAnsi="Times New Roman" w:cs="Times New Roman"/>
          <w:sz w:val="28"/>
          <w:szCs w:val="28"/>
        </w:rPr>
      </w:pPr>
      <w:r w:rsidRPr="002E5D57">
        <w:rPr>
          <w:rFonts w:ascii="Times New Roman" w:eastAsia="Times New Roman" w:hAnsi="Times New Roman" w:cs="Times New Roman"/>
          <w:noProof/>
          <w:sz w:val="28"/>
          <w:szCs w:val="28"/>
          <w:lang w:eastAsia="ru-RU"/>
        </w:rPr>
        <w:drawing>
          <wp:inline distT="0" distB="0" distL="0" distR="0" wp14:anchorId="2289C841" wp14:editId="1AD43185">
            <wp:extent cx="5658485" cy="3581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tus4.png"/>
                    <pic:cNvPicPr/>
                  </pic:nvPicPr>
                  <pic:blipFill>
                    <a:blip r:embed="rId15">
                      <a:extLst>
                        <a:ext uri="{28A0092B-C50C-407E-A947-70E740481C1C}">
                          <a14:useLocalDpi xmlns:a14="http://schemas.microsoft.com/office/drawing/2010/main" val="0"/>
                        </a:ext>
                      </a:extLst>
                    </a:blip>
                    <a:stretch>
                      <a:fillRect/>
                    </a:stretch>
                  </pic:blipFill>
                  <pic:spPr>
                    <a:xfrm>
                      <a:off x="0" y="0"/>
                      <a:ext cx="5683391" cy="3597164"/>
                    </a:xfrm>
                    <a:prstGeom prst="rect">
                      <a:avLst/>
                    </a:prstGeom>
                  </pic:spPr>
                </pic:pic>
              </a:graphicData>
            </a:graphic>
          </wp:inline>
        </w:drawing>
      </w:r>
    </w:p>
    <w:p w14:paraId="625DB240" w14:textId="273EABDD" w:rsidR="00A06FA9" w:rsidRPr="00361717" w:rsidRDefault="00A06FA9" w:rsidP="00A06FA9">
      <w:pPr>
        <w:pStyle w:val="ad"/>
        <w:spacing w:after="0" w:line="360" w:lineRule="auto"/>
        <w:jc w:val="center"/>
        <w:rPr>
          <w:rFonts w:ascii="Times New Roman" w:hAnsi="Times New Roman" w:cs="Times New Roman"/>
          <w:i w:val="0"/>
          <w:color w:val="auto"/>
          <w:sz w:val="28"/>
          <w:szCs w:val="28"/>
        </w:rPr>
      </w:pPr>
      <w:r w:rsidRPr="002E5D57">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8</w:t>
      </w:r>
      <w:r w:rsidRPr="002E5D57">
        <w:rPr>
          <w:rFonts w:ascii="Times New Roman" w:hAnsi="Times New Roman" w:cs="Times New Roman"/>
          <w:i w:val="0"/>
          <w:color w:val="auto"/>
          <w:sz w:val="28"/>
          <w:szCs w:val="28"/>
        </w:rPr>
        <w:t xml:space="preserve"> – Документооборот в системе </w:t>
      </w:r>
      <w:r w:rsidRPr="002E5D57">
        <w:rPr>
          <w:rFonts w:ascii="Times New Roman" w:hAnsi="Times New Roman" w:cs="Times New Roman"/>
          <w:i w:val="0"/>
          <w:color w:val="auto"/>
          <w:sz w:val="28"/>
          <w:szCs w:val="28"/>
          <w:lang w:val="en-US"/>
        </w:rPr>
        <w:t>Lotus</w:t>
      </w:r>
    </w:p>
    <w:p w14:paraId="3F8C2FB2" w14:textId="77777777" w:rsidR="00A06FA9" w:rsidRPr="00922112" w:rsidRDefault="00A06FA9" w:rsidP="00A06FA9">
      <w:pPr>
        <w:rPr>
          <w:rFonts w:ascii="Times New Roman" w:hAnsi="Times New Roman" w:cs="Times New Roman"/>
          <w:sz w:val="28"/>
          <w:szCs w:val="28"/>
        </w:rPr>
      </w:pPr>
    </w:p>
    <w:p w14:paraId="000E8F78"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В системе реализован механизм контроля исполнительской дисциплины. Есть отдельные списки документов и резолюций, требующих исполнения. Правила применяются ко всем документам для разграничения прав доступа, чтобы только те пользователи, которые связаны с ними, могли видеть документы. Кроме того, введены ограничения на создание, редактирование и удаление документов.</w:t>
      </w:r>
    </w:p>
    <w:p w14:paraId="49A28CDD"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Электронный документооборот позволяет согласовывать документы параллельно, как будто один документ отправляется на стол сразу нескольким руководителям одновременно.</w:t>
      </w:r>
    </w:p>
    <w:p w14:paraId="7C02E2CF" w14:textId="0763F6B7" w:rsidR="00A06FA9"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lang w:val="en-US"/>
        </w:rPr>
        <w:lastRenderedPageBreak/>
        <w:t>Condor</w:t>
      </w:r>
      <w:r w:rsidRPr="002E5D57">
        <w:rPr>
          <w:rFonts w:ascii="Times New Roman" w:eastAsia="Times New Roman" w:hAnsi="Times New Roman" w:cs="Times New Roman"/>
          <w:sz w:val="28"/>
          <w:szCs w:val="28"/>
        </w:rPr>
        <w:t xml:space="preserve"> - мощная система разработки и управления политикой безопасности информационной системы. Она предназначена для проверки соответствия политики информационной безопасности предприятия требованиям ISO 17799 и включает в себя более 200 вопросов, соответствующих 10 направлениям, которые определяются стандартом ISO 17799 (рис. </w:t>
      </w:r>
      <w:r>
        <w:rPr>
          <w:rFonts w:ascii="Times New Roman" w:eastAsia="Times New Roman" w:hAnsi="Times New Roman" w:cs="Times New Roman"/>
          <w:sz w:val="28"/>
          <w:szCs w:val="28"/>
        </w:rPr>
        <w:t>9</w:t>
      </w:r>
      <w:r w:rsidRPr="002E5D57">
        <w:rPr>
          <w:rFonts w:ascii="Times New Roman" w:eastAsia="Times New Roman" w:hAnsi="Times New Roman" w:cs="Times New Roman"/>
          <w:sz w:val="28"/>
          <w:szCs w:val="28"/>
        </w:rPr>
        <w:t>).</w:t>
      </w:r>
    </w:p>
    <w:p w14:paraId="20FC799D" w14:textId="77777777" w:rsidR="00C7276C" w:rsidRPr="002E5D57" w:rsidRDefault="00C7276C" w:rsidP="00A06FA9">
      <w:pPr>
        <w:spacing w:after="0" w:line="360" w:lineRule="auto"/>
        <w:ind w:firstLine="709"/>
        <w:contextualSpacing/>
        <w:jc w:val="both"/>
        <w:rPr>
          <w:rFonts w:ascii="Times New Roman" w:eastAsia="Times New Roman" w:hAnsi="Times New Roman" w:cs="Times New Roman"/>
          <w:sz w:val="28"/>
          <w:szCs w:val="28"/>
        </w:rPr>
      </w:pPr>
    </w:p>
    <w:p w14:paraId="15C41597" w14:textId="77777777" w:rsidR="00A06FA9" w:rsidRPr="002E5D57" w:rsidRDefault="00A06FA9" w:rsidP="00A06FA9">
      <w:pPr>
        <w:keepNext/>
        <w:spacing w:after="0" w:line="360" w:lineRule="auto"/>
        <w:contextualSpacing/>
        <w:jc w:val="center"/>
        <w:rPr>
          <w:rFonts w:ascii="Times New Roman" w:hAnsi="Times New Roman" w:cs="Times New Roman"/>
          <w:sz w:val="28"/>
          <w:szCs w:val="28"/>
        </w:rPr>
      </w:pPr>
      <w:r w:rsidRPr="002E5D57">
        <w:rPr>
          <w:rFonts w:ascii="Times New Roman" w:eastAsia="Times New Roman" w:hAnsi="Times New Roman" w:cs="Times New Roman"/>
          <w:noProof/>
          <w:sz w:val="28"/>
          <w:szCs w:val="28"/>
          <w:lang w:eastAsia="ru-RU"/>
        </w:rPr>
        <w:drawing>
          <wp:inline distT="0" distB="0" distL="0" distR="0" wp14:anchorId="597C6EDE" wp14:editId="15B6134B">
            <wp:extent cx="5485130" cy="3496733"/>
            <wp:effectExtent l="0" t="0" r="1270" b="8890"/>
            <wp:docPr id="18" name="Рисунок 18" descr="http://www.osp.ru/data/425/536/123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sp.ru/data/425/536/1234/0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661" cy="3509822"/>
                    </a:xfrm>
                    <a:prstGeom prst="rect">
                      <a:avLst/>
                    </a:prstGeom>
                    <a:noFill/>
                    <a:ln>
                      <a:noFill/>
                    </a:ln>
                  </pic:spPr>
                </pic:pic>
              </a:graphicData>
            </a:graphic>
          </wp:inline>
        </w:drawing>
      </w:r>
    </w:p>
    <w:p w14:paraId="1E7CF509" w14:textId="6DA500F0" w:rsidR="00A06FA9" w:rsidRPr="00361717" w:rsidRDefault="00A06FA9" w:rsidP="00A06FA9">
      <w:pPr>
        <w:pStyle w:val="ad"/>
        <w:spacing w:after="0" w:line="360" w:lineRule="auto"/>
        <w:jc w:val="center"/>
        <w:rPr>
          <w:rFonts w:ascii="Times New Roman" w:hAnsi="Times New Roman" w:cs="Times New Roman"/>
          <w:i w:val="0"/>
          <w:color w:val="auto"/>
          <w:sz w:val="28"/>
          <w:szCs w:val="28"/>
        </w:rPr>
      </w:pPr>
      <w:r w:rsidRPr="002E5D57">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9</w:t>
      </w:r>
      <w:r w:rsidRPr="002E5D57">
        <w:rPr>
          <w:rFonts w:ascii="Times New Roman" w:hAnsi="Times New Roman" w:cs="Times New Roman"/>
          <w:i w:val="0"/>
          <w:color w:val="auto"/>
          <w:sz w:val="28"/>
          <w:szCs w:val="28"/>
        </w:rPr>
        <w:t xml:space="preserve"> – Архитектура системы </w:t>
      </w:r>
      <w:r w:rsidRPr="002E5D57">
        <w:rPr>
          <w:rFonts w:ascii="Times New Roman" w:hAnsi="Times New Roman" w:cs="Times New Roman"/>
          <w:i w:val="0"/>
          <w:color w:val="auto"/>
          <w:sz w:val="28"/>
          <w:szCs w:val="28"/>
          <w:lang w:val="en-US"/>
        </w:rPr>
        <w:t>Condor</w:t>
      </w:r>
    </w:p>
    <w:p w14:paraId="3AD11012" w14:textId="77777777" w:rsidR="00A06FA9" w:rsidRPr="00922112" w:rsidRDefault="00A06FA9" w:rsidP="00A06FA9">
      <w:pPr>
        <w:rPr>
          <w:rFonts w:ascii="Times New Roman" w:hAnsi="Times New Roman" w:cs="Times New Roman"/>
          <w:sz w:val="28"/>
          <w:szCs w:val="28"/>
        </w:rPr>
      </w:pPr>
    </w:p>
    <w:p w14:paraId="0162460E"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Принцип работы заключается в постановке вопросов пользователю и составлении рекомендаций и отчетов на их основе.</w:t>
      </w:r>
      <w:r w:rsidRPr="002E5D57">
        <w:rPr>
          <w:rFonts w:ascii="Times New Roman" w:hAnsi="Times New Roman" w:cs="Times New Roman"/>
          <w:sz w:val="28"/>
          <w:szCs w:val="28"/>
        </w:rPr>
        <w:t xml:space="preserve"> </w:t>
      </w:r>
      <w:r w:rsidRPr="002E5D57">
        <w:rPr>
          <w:rFonts w:ascii="Times New Roman" w:eastAsia="Times New Roman" w:hAnsi="Times New Roman" w:cs="Times New Roman"/>
          <w:sz w:val="28"/>
          <w:szCs w:val="28"/>
        </w:rPr>
        <w:t xml:space="preserve">После определения ответов на поставленные вопросы система </w:t>
      </w:r>
      <w:r w:rsidRPr="002E5D57">
        <w:rPr>
          <w:rFonts w:ascii="Times New Roman" w:eastAsia="Times New Roman" w:hAnsi="Times New Roman" w:cs="Times New Roman"/>
          <w:sz w:val="28"/>
          <w:szCs w:val="28"/>
          <w:lang w:val="en-US"/>
        </w:rPr>
        <w:t>Condor</w:t>
      </w:r>
      <w:r w:rsidRPr="002E5D57">
        <w:rPr>
          <w:rFonts w:ascii="Times New Roman" w:eastAsia="Times New Roman" w:hAnsi="Times New Roman" w:cs="Times New Roman"/>
          <w:sz w:val="28"/>
          <w:szCs w:val="28"/>
        </w:rPr>
        <w:t xml:space="preserve"> создает отчеты, которые включают: ответы на вопросы, диаграммы и статистику, анализ рисков. Эти данные являются результатом работы системы и могут быть использованы при оценке информационной безопасности компании.</w:t>
      </w:r>
    </w:p>
    <w:p w14:paraId="32262D73"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 xml:space="preserve">К недостаткам системы </w:t>
      </w:r>
      <w:r w:rsidRPr="002E5D57">
        <w:rPr>
          <w:rFonts w:ascii="Times New Roman" w:eastAsia="Times New Roman" w:hAnsi="Times New Roman" w:cs="Times New Roman"/>
          <w:sz w:val="28"/>
          <w:szCs w:val="28"/>
          <w:lang w:val="en-US"/>
        </w:rPr>
        <w:t>Condor</w:t>
      </w:r>
      <w:r w:rsidRPr="002E5D57">
        <w:rPr>
          <w:rFonts w:ascii="Times New Roman" w:eastAsia="Times New Roman" w:hAnsi="Times New Roman" w:cs="Times New Roman"/>
          <w:sz w:val="28"/>
          <w:szCs w:val="28"/>
        </w:rPr>
        <w:t xml:space="preserve"> можно отнести отсутствие возможности установки пользователем значимости каждого требования и отсутствие возможности внесения пользователем комментариев.</w:t>
      </w:r>
    </w:p>
    <w:p w14:paraId="7DAA6E9D" w14:textId="616B5A7C" w:rsidR="00A06FA9"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lang w:val="en-US"/>
        </w:rPr>
        <w:lastRenderedPageBreak/>
        <w:t>Siebel</w:t>
      </w:r>
      <w:r w:rsidRPr="002E5D57">
        <w:rPr>
          <w:rFonts w:ascii="Times New Roman" w:eastAsia="Times New Roman" w:hAnsi="Times New Roman" w:cs="Times New Roman"/>
          <w:sz w:val="28"/>
          <w:szCs w:val="28"/>
        </w:rPr>
        <w:t xml:space="preserve"> – система управления взаимоотношениями с клиентами, которая позволяет построить комплексную корпоративную информационную систему. Она позволяет организовать системное управление продажами. Сервисные модули системы обеспечат информированность и повысят профессионализм сотрудников, контроль сроков и ответственности за каждый клиентский запрос. Принцип работы системы можно увидеть на рисунке</w:t>
      </w:r>
      <w:r>
        <w:rPr>
          <w:rFonts w:ascii="Times New Roman" w:eastAsia="Times New Roman" w:hAnsi="Times New Roman" w:cs="Times New Roman"/>
          <w:sz w:val="28"/>
          <w:szCs w:val="28"/>
        </w:rPr>
        <w:t xml:space="preserve"> 10</w:t>
      </w:r>
      <w:r w:rsidRPr="002E5D57">
        <w:rPr>
          <w:rFonts w:ascii="Times New Roman" w:eastAsia="Times New Roman" w:hAnsi="Times New Roman" w:cs="Times New Roman"/>
          <w:sz w:val="28"/>
          <w:szCs w:val="28"/>
        </w:rPr>
        <w:t>.</w:t>
      </w:r>
    </w:p>
    <w:p w14:paraId="6E7B3317" w14:textId="77777777" w:rsidR="00C7276C" w:rsidRPr="002E5D57" w:rsidRDefault="00C7276C" w:rsidP="00A06FA9">
      <w:pPr>
        <w:spacing w:after="0" w:line="360" w:lineRule="auto"/>
        <w:ind w:firstLine="709"/>
        <w:contextualSpacing/>
        <w:jc w:val="both"/>
        <w:rPr>
          <w:rFonts w:ascii="Times New Roman" w:eastAsia="Times New Roman" w:hAnsi="Times New Roman" w:cs="Times New Roman"/>
          <w:sz w:val="28"/>
          <w:szCs w:val="28"/>
        </w:rPr>
      </w:pPr>
    </w:p>
    <w:p w14:paraId="0E628093" w14:textId="77777777" w:rsidR="00A06FA9" w:rsidRPr="002E5D57" w:rsidRDefault="00A06FA9" w:rsidP="00A06FA9">
      <w:pPr>
        <w:keepNext/>
        <w:spacing w:after="0" w:line="360" w:lineRule="auto"/>
        <w:contextualSpacing/>
        <w:jc w:val="center"/>
        <w:rPr>
          <w:rFonts w:ascii="Times New Roman" w:hAnsi="Times New Roman" w:cs="Times New Roman"/>
          <w:sz w:val="28"/>
          <w:szCs w:val="28"/>
        </w:rPr>
      </w:pPr>
      <w:r w:rsidRPr="002E5D57">
        <w:rPr>
          <w:rFonts w:ascii="Times New Roman" w:eastAsia="Times New Roman" w:hAnsi="Times New Roman" w:cs="Times New Roman"/>
          <w:noProof/>
          <w:sz w:val="28"/>
          <w:szCs w:val="28"/>
          <w:lang w:eastAsia="ru-RU"/>
        </w:rPr>
        <w:drawing>
          <wp:inline distT="0" distB="0" distL="0" distR="0" wp14:anchorId="050ED328" wp14:editId="24C74DC5">
            <wp:extent cx="5737527" cy="3733800"/>
            <wp:effectExtent l="0" t="0" r="0" b="0"/>
            <wp:docPr id="15" name="Рисунок 15" descr="https://www.itweek.ru/infrastructure/jet/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tweek.ru/infrastructure/jet/3/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40" cy="3748060"/>
                    </a:xfrm>
                    <a:prstGeom prst="rect">
                      <a:avLst/>
                    </a:prstGeom>
                    <a:noFill/>
                    <a:ln>
                      <a:noFill/>
                    </a:ln>
                  </pic:spPr>
                </pic:pic>
              </a:graphicData>
            </a:graphic>
          </wp:inline>
        </w:drawing>
      </w:r>
    </w:p>
    <w:p w14:paraId="73EB491D" w14:textId="2B983541" w:rsidR="00A06FA9" w:rsidRPr="00361717" w:rsidRDefault="00A06FA9" w:rsidP="00A06FA9">
      <w:pPr>
        <w:pStyle w:val="ad"/>
        <w:spacing w:after="0" w:line="360" w:lineRule="auto"/>
        <w:jc w:val="center"/>
        <w:rPr>
          <w:rFonts w:ascii="Times New Roman" w:hAnsi="Times New Roman" w:cs="Times New Roman"/>
          <w:i w:val="0"/>
          <w:color w:val="auto"/>
          <w:sz w:val="28"/>
          <w:szCs w:val="28"/>
        </w:rPr>
      </w:pPr>
      <w:r w:rsidRPr="002E5D57">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10</w:t>
      </w:r>
      <w:r w:rsidRPr="002E5D57">
        <w:rPr>
          <w:rFonts w:ascii="Times New Roman" w:hAnsi="Times New Roman" w:cs="Times New Roman"/>
          <w:i w:val="0"/>
          <w:color w:val="auto"/>
          <w:sz w:val="28"/>
          <w:szCs w:val="28"/>
        </w:rPr>
        <w:t xml:space="preserve"> – Принцип работы системы </w:t>
      </w:r>
      <w:r w:rsidRPr="002E5D57">
        <w:rPr>
          <w:rFonts w:ascii="Times New Roman" w:hAnsi="Times New Roman" w:cs="Times New Roman"/>
          <w:i w:val="0"/>
          <w:color w:val="auto"/>
          <w:sz w:val="28"/>
          <w:szCs w:val="28"/>
          <w:lang w:val="en-US"/>
        </w:rPr>
        <w:t>Siebel</w:t>
      </w:r>
    </w:p>
    <w:p w14:paraId="2460C2D7" w14:textId="77777777" w:rsidR="00A06FA9" w:rsidRPr="00922112" w:rsidRDefault="00A06FA9" w:rsidP="00A06FA9">
      <w:pPr>
        <w:rPr>
          <w:rFonts w:ascii="Times New Roman" w:hAnsi="Times New Roman" w:cs="Times New Roman"/>
          <w:sz w:val="28"/>
          <w:szCs w:val="28"/>
        </w:rPr>
      </w:pPr>
    </w:p>
    <w:p w14:paraId="2F1F7BC3" w14:textId="77777777" w:rsidR="00A06FA9" w:rsidRPr="002E5D57" w:rsidRDefault="00A06FA9" w:rsidP="00A06FA9">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 xml:space="preserve">Система имеет широкие функциональные возможности - разрабатывая и внедряя CRM-решения для огромного числа клиентов, компания </w:t>
      </w:r>
      <w:proofErr w:type="spellStart"/>
      <w:r w:rsidRPr="002E5D57">
        <w:rPr>
          <w:rFonts w:ascii="Times New Roman" w:eastAsia="Times New Roman" w:hAnsi="Times New Roman" w:cs="Times New Roman"/>
          <w:sz w:val="28"/>
          <w:szCs w:val="28"/>
        </w:rPr>
        <w:t>Siebel</w:t>
      </w:r>
      <w:proofErr w:type="spellEnd"/>
      <w:r w:rsidRPr="002E5D57">
        <w:rPr>
          <w:rFonts w:ascii="Times New Roman" w:eastAsia="Times New Roman" w:hAnsi="Times New Roman" w:cs="Times New Roman"/>
          <w:sz w:val="28"/>
          <w:szCs w:val="28"/>
        </w:rPr>
        <w:t xml:space="preserve"> накопила бесценный опыт, который </w:t>
      </w:r>
      <w:r>
        <w:rPr>
          <w:rFonts w:ascii="Times New Roman" w:eastAsia="Times New Roman" w:hAnsi="Times New Roman" w:cs="Times New Roman"/>
          <w:sz w:val="28"/>
          <w:szCs w:val="28"/>
        </w:rPr>
        <w:t>непосредственно отражается во всех ее продуктах</w:t>
      </w:r>
      <w:r w:rsidRPr="002E5D57">
        <w:rPr>
          <w:rFonts w:ascii="Times New Roman" w:eastAsia="Times New Roman" w:hAnsi="Times New Roman" w:cs="Times New Roman"/>
          <w:sz w:val="28"/>
          <w:szCs w:val="28"/>
        </w:rPr>
        <w:t xml:space="preserve">. Гибкость и расширяемость - архитектура и средства настройки </w:t>
      </w:r>
      <w:proofErr w:type="spellStart"/>
      <w:r w:rsidRPr="002E5D57">
        <w:rPr>
          <w:rFonts w:ascii="Times New Roman" w:eastAsia="Times New Roman" w:hAnsi="Times New Roman" w:cs="Times New Roman"/>
          <w:sz w:val="28"/>
          <w:szCs w:val="28"/>
        </w:rPr>
        <w:t>Siebel</w:t>
      </w:r>
      <w:proofErr w:type="spellEnd"/>
      <w:r w:rsidRPr="002E5D57">
        <w:rPr>
          <w:rFonts w:ascii="Times New Roman" w:eastAsia="Times New Roman" w:hAnsi="Times New Roman" w:cs="Times New Roman"/>
          <w:sz w:val="28"/>
          <w:szCs w:val="28"/>
        </w:rPr>
        <w:t xml:space="preserve"> позволяют Вам конфигурировать продукт в соответствии с требованиями. Компонентная структура - позволяет компаниям выбирать и использовать только необходимые модули. Это дает возможность внедрять систему поэтапно, начиная с базовых модулей и постепенно наращивать </w:t>
      </w:r>
      <w:r w:rsidRPr="002E5D57">
        <w:rPr>
          <w:rFonts w:ascii="Times New Roman" w:eastAsia="Times New Roman" w:hAnsi="Times New Roman" w:cs="Times New Roman"/>
          <w:sz w:val="28"/>
          <w:szCs w:val="28"/>
        </w:rPr>
        <w:lastRenderedPageBreak/>
        <w:t>возможности вашего CRM-решения. Быстрое внедрение - достигается за счет готовой конфигурации и большого количества типовых объектов.</w:t>
      </w:r>
    </w:p>
    <w:p w14:paraId="3463EC94" w14:textId="77777777" w:rsidR="00A06FA9" w:rsidRPr="008C4F69" w:rsidRDefault="00A06FA9" w:rsidP="008C4F69">
      <w:pPr>
        <w:spacing w:after="0" w:line="360" w:lineRule="auto"/>
        <w:ind w:firstLine="709"/>
        <w:jc w:val="both"/>
        <w:rPr>
          <w:rFonts w:ascii="Times New Roman" w:hAnsi="Times New Roman" w:cs="Times New Roman"/>
          <w:sz w:val="28"/>
          <w:szCs w:val="28"/>
        </w:rPr>
      </w:pPr>
    </w:p>
    <w:p w14:paraId="257D8884" w14:textId="519650C5" w:rsidR="00746D7D" w:rsidRPr="008C4F69" w:rsidRDefault="00FF1DE7" w:rsidP="008C4F69">
      <w:pPr>
        <w:pStyle w:val="2"/>
        <w:numPr>
          <w:ilvl w:val="1"/>
          <w:numId w:val="13"/>
        </w:numPr>
        <w:tabs>
          <w:tab w:val="left" w:pos="426"/>
        </w:tabs>
        <w:spacing w:before="0" w:line="360" w:lineRule="auto"/>
        <w:ind w:left="0" w:firstLine="709"/>
        <w:jc w:val="both"/>
        <w:rPr>
          <w:rFonts w:ascii="Times New Roman" w:hAnsi="Times New Roman" w:cs="Times New Roman"/>
          <w:b/>
          <w:bCs/>
          <w:color w:val="auto"/>
          <w:sz w:val="28"/>
          <w:szCs w:val="28"/>
        </w:rPr>
      </w:pPr>
      <w:bookmarkStart w:id="96" w:name="_Toc125104415"/>
      <w:r w:rsidRPr="008C4F69">
        <w:rPr>
          <w:rFonts w:ascii="Times New Roman" w:hAnsi="Times New Roman" w:cs="Times New Roman"/>
          <w:b/>
          <w:bCs/>
          <w:color w:val="auto"/>
          <w:sz w:val="28"/>
          <w:szCs w:val="28"/>
        </w:rPr>
        <w:t>Финансовые</w:t>
      </w:r>
      <w:r w:rsidR="0063104F" w:rsidRPr="008C4F69">
        <w:rPr>
          <w:rFonts w:ascii="Times New Roman" w:hAnsi="Times New Roman" w:cs="Times New Roman"/>
          <w:b/>
          <w:bCs/>
          <w:color w:val="auto"/>
          <w:sz w:val="28"/>
          <w:szCs w:val="28"/>
        </w:rPr>
        <w:t xml:space="preserve"> показатели</w:t>
      </w:r>
      <w:r w:rsidR="000D2B74" w:rsidRPr="008C4F69">
        <w:rPr>
          <w:rFonts w:ascii="Times New Roman" w:hAnsi="Times New Roman" w:cs="Times New Roman"/>
          <w:b/>
          <w:bCs/>
          <w:color w:val="auto"/>
          <w:sz w:val="28"/>
          <w:szCs w:val="28"/>
        </w:rPr>
        <w:t xml:space="preserve"> использования</w:t>
      </w:r>
      <w:r w:rsidR="0063104F" w:rsidRPr="008C4F69">
        <w:rPr>
          <w:rFonts w:ascii="Times New Roman" w:hAnsi="Times New Roman" w:cs="Times New Roman"/>
          <w:b/>
          <w:bCs/>
          <w:color w:val="auto"/>
          <w:sz w:val="28"/>
          <w:szCs w:val="28"/>
        </w:rPr>
        <w:t xml:space="preserve"> банковских инструментов</w:t>
      </w:r>
      <w:r w:rsidRPr="008C4F69">
        <w:rPr>
          <w:rFonts w:ascii="Times New Roman" w:hAnsi="Times New Roman" w:cs="Times New Roman"/>
          <w:b/>
          <w:bCs/>
          <w:color w:val="auto"/>
          <w:sz w:val="28"/>
          <w:szCs w:val="28"/>
        </w:rPr>
        <w:t xml:space="preserve"> России и США</w:t>
      </w:r>
      <w:bookmarkEnd w:id="96"/>
    </w:p>
    <w:p w14:paraId="0EA57268" w14:textId="77777777" w:rsidR="00746D7D" w:rsidRPr="008C4F69" w:rsidRDefault="00746D7D" w:rsidP="008C4F69">
      <w:pPr>
        <w:spacing w:after="0" w:line="360" w:lineRule="auto"/>
        <w:ind w:firstLine="709"/>
        <w:jc w:val="both"/>
        <w:rPr>
          <w:rFonts w:ascii="Times New Roman" w:hAnsi="Times New Roman" w:cs="Times New Roman"/>
          <w:sz w:val="28"/>
          <w:szCs w:val="28"/>
        </w:rPr>
      </w:pPr>
    </w:p>
    <w:p w14:paraId="35CD03A8" w14:textId="77777777" w:rsidR="00D900BC" w:rsidRPr="002E5D57" w:rsidRDefault="00D900BC" w:rsidP="002E5D57">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 xml:space="preserve">В США чаще всего используется автоматизированная банковская система </w:t>
      </w:r>
      <w:r w:rsidRPr="002E5D57">
        <w:rPr>
          <w:rFonts w:ascii="Times New Roman" w:eastAsia="Times New Roman" w:hAnsi="Times New Roman" w:cs="Times New Roman"/>
          <w:sz w:val="28"/>
          <w:szCs w:val="28"/>
          <w:lang w:val="en-US"/>
        </w:rPr>
        <w:t>FLEXCUBE</w:t>
      </w:r>
      <w:r w:rsidRPr="002E5D57">
        <w:rPr>
          <w:rFonts w:ascii="Times New Roman" w:eastAsia="Times New Roman" w:hAnsi="Times New Roman" w:cs="Times New Roman"/>
          <w:sz w:val="28"/>
          <w:szCs w:val="28"/>
        </w:rPr>
        <w:t xml:space="preserve">. В России сделали свой аналог – Платформа </w:t>
      </w:r>
      <w:r w:rsidRPr="002E5D57">
        <w:rPr>
          <w:rFonts w:ascii="Times New Roman" w:eastAsia="Times New Roman" w:hAnsi="Times New Roman" w:cs="Times New Roman"/>
          <w:sz w:val="28"/>
          <w:szCs w:val="28"/>
          <w:lang w:val="en-US"/>
        </w:rPr>
        <w:t>FXL</w:t>
      </w:r>
      <w:r w:rsidRPr="002E5D57">
        <w:rPr>
          <w:rFonts w:ascii="Times New Roman" w:eastAsia="Times New Roman" w:hAnsi="Times New Roman" w:cs="Times New Roman"/>
          <w:sz w:val="28"/>
          <w:szCs w:val="28"/>
        </w:rPr>
        <w:t>. Но, несмотря на это, в России выбирают западную системы и наиболее острым вопросом при выборе западной системы является вопрос ее локализации с точки зрения требований Центрального Банка Российской Федерации и других регулирующих органов.</w:t>
      </w:r>
      <w:r w:rsidRPr="002E5D57">
        <w:rPr>
          <w:rFonts w:ascii="Times New Roman" w:hAnsi="Times New Roman" w:cs="Times New Roman"/>
          <w:sz w:val="28"/>
          <w:szCs w:val="28"/>
        </w:rPr>
        <w:t xml:space="preserve"> </w:t>
      </w:r>
      <w:r w:rsidRPr="002E5D57">
        <w:rPr>
          <w:rFonts w:ascii="Times New Roman" w:eastAsia="Times New Roman" w:hAnsi="Times New Roman" w:cs="Times New Roman"/>
          <w:sz w:val="28"/>
          <w:szCs w:val="28"/>
        </w:rPr>
        <w:t xml:space="preserve">Западные системы отвечают только требованиям международного учета. Для того, чтобы FLEXCUBE могла работать в российских банках, проделали значительную работу, направленную на локализацию системы. Прежде всего, локализации было подвергнуто учетное ядро системы. </w:t>
      </w:r>
    </w:p>
    <w:p w14:paraId="1512237E" w14:textId="77777777" w:rsidR="00D900BC" w:rsidRPr="002E5D57" w:rsidRDefault="00D900BC" w:rsidP="002E5D57">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Для реализации требований Центрального банка в системе FLEXCUBE был разработан соответствующий функционал для ведения российского плана счетов. Локализация системы выполнялась с сохранением в ней основных принципов работы с продуктами. В результате в ней появилось новое свойство – ведение учета в соответствии с международным и российским стандартом.</w:t>
      </w:r>
    </w:p>
    <w:p w14:paraId="47D79DC9" w14:textId="0322E5C8" w:rsidR="00D900BC" w:rsidRDefault="00D900BC" w:rsidP="00A00A22">
      <w:pPr>
        <w:spacing w:after="0" w:line="360" w:lineRule="auto"/>
        <w:ind w:firstLine="709"/>
        <w:contextualSpacing/>
        <w:jc w:val="both"/>
        <w:rPr>
          <w:rFonts w:ascii="Times New Roman" w:eastAsia="Times New Roman" w:hAnsi="Times New Roman" w:cs="Times New Roman"/>
          <w:sz w:val="28"/>
          <w:szCs w:val="28"/>
        </w:rPr>
      </w:pPr>
      <w:r w:rsidRPr="002E5D57">
        <w:rPr>
          <w:rFonts w:ascii="Times New Roman" w:eastAsia="Times New Roman" w:hAnsi="Times New Roman" w:cs="Times New Roman"/>
          <w:sz w:val="28"/>
          <w:szCs w:val="28"/>
        </w:rPr>
        <w:t xml:space="preserve">Собственно, международный опыт открывает перед российским банковским сектором широчайшие возможности для развития, а западная информационная система является носителем проверенных идей и технологий. Его использование позволит банкам усилить свои конкурентные преимущества за счет предоставления уникальных продуктов и услуг. Однако следует понимать, что внедрение такого решения связано с рядом трудностей из-за </w:t>
      </w:r>
      <w:r w:rsidR="00A00A22">
        <w:rPr>
          <w:rFonts w:ascii="Times New Roman" w:eastAsia="Times New Roman" w:hAnsi="Times New Roman" w:cs="Times New Roman"/>
          <w:sz w:val="28"/>
          <w:szCs w:val="28"/>
        </w:rPr>
        <w:t>его иностранного происхождения.</w:t>
      </w:r>
    </w:p>
    <w:p w14:paraId="583A5440" w14:textId="77777777" w:rsidR="00651AC7" w:rsidRPr="00651AC7" w:rsidRDefault="00651AC7" w:rsidP="00651AC7">
      <w:pPr>
        <w:spacing w:after="0" w:line="360" w:lineRule="auto"/>
        <w:ind w:firstLine="709"/>
        <w:contextualSpacing/>
        <w:jc w:val="both"/>
        <w:rPr>
          <w:rFonts w:ascii="Times New Roman" w:eastAsia="Times New Roman" w:hAnsi="Times New Roman" w:cs="Times New Roman"/>
          <w:sz w:val="28"/>
          <w:szCs w:val="28"/>
        </w:rPr>
      </w:pPr>
      <w:r w:rsidRPr="00651AC7">
        <w:rPr>
          <w:rFonts w:ascii="Times New Roman" w:eastAsia="Times New Roman" w:hAnsi="Times New Roman" w:cs="Times New Roman"/>
          <w:sz w:val="28"/>
          <w:szCs w:val="28"/>
        </w:rPr>
        <w:t xml:space="preserve">Банковый раздел в Российской федерации возвратился к стандартной работе ранее, нежели потерпевшие с пандемии сферы российской экономики. </w:t>
      </w:r>
      <w:r w:rsidRPr="00651AC7">
        <w:rPr>
          <w:rFonts w:ascii="Times New Roman" w:eastAsia="Times New Roman" w:hAnsi="Times New Roman" w:cs="Times New Roman"/>
          <w:sz w:val="28"/>
          <w:szCs w:val="28"/>
        </w:rPr>
        <w:lastRenderedPageBreak/>
        <w:t>В 2021 г. основные характеристики работы банков постоянно демонстрировали увеличение, а доход государственных банков обновил все без исключения рекорды за прошлые годы.</w:t>
      </w:r>
    </w:p>
    <w:p w14:paraId="50BF0A25" w14:textId="0C8C0277" w:rsidR="00651AC7" w:rsidRPr="00651AC7" w:rsidRDefault="00651AC7" w:rsidP="00651AC7">
      <w:pPr>
        <w:spacing w:after="0" w:line="360" w:lineRule="auto"/>
        <w:ind w:firstLine="709"/>
        <w:contextualSpacing/>
        <w:jc w:val="both"/>
        <w:rPr>
          <w:rFonts w:ascii="Times New Roman" w:eastAsia="Times New Roman" w:hAnsi="Times New Roman" w:cs="Times New Roman"/>
          <w:sz w:val="28"/>
          <w:szCs w:val="28"/>
        </w:rPr>
      </w:pPr>
      <w:r w:rsidRPr="00651AC7">
        <w:rPr>
          <w:rFonts w:ascii="Times New Roman" w:eastAsia="Times New Roman" w:hAnsi="Times New Roman" w:cs="Times New Roman"/>
          <w:sz w:val="28"/>
          <w:szCs w:val="28"/>
        </w:rPr>
        <w:t>Таким образом, согласно сведениям Банк Российской федерации, в 2021 г. активы банков возросли в 16% вместе с учетом воздействия денежной переоценки,</w:t>
      </w:r>
      <w:r>
        <w:rPr>
          <w:rFonts w:ascii="Times New Roman" w:eastAsia="Times New Roman" w:hAnsi="Times New Roman" w:cs="Times New Roman"/>
          <w:sz w:val="28"/>
          <w:szCs w:val="28"/>
        </w:rPr>
        <w:t xml:space="preserve"> а также собрали 120 трлн. руб.</w:t>
      </w:r>
    </w:p>
    <w:p w14:paraId="036A1E5B" w14:textId="5747D889" w:rsidR="00651AC7" w:rsidRPr="00A00A22" w:rsidRDefault="00B75CD6" w:rsidP="00651AC7">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свою очередь</w:t>
      </w:r>
      <w:r w:rsidR="00651AC7" w:rsidRPr="00651AC7">
        <w:rPr>
          <w:rFonts w:ascii="Times New Roman" w:eastAsia="Times New Roman" w:hAnsi="Times New Roman" w:cs="Times New Roman"/>
          <w:sz w:val="28"/>
          <w:szCs w:val="28"/>
        </w:rPr>
        <w:t xml:space="preserve">, размер кредитования физических лиц в 2021 г. продемонстрировал увеличение в 23,2%, </w:t>
      </w:r>
      <w:proofErr w:type="gramStart"/>
      <w:r w:rsidR="00651AC7" w:rsidRPr="00651AC7">
        <w:rPr>
          <w:rFonts w:ascii="Times New Roman" w:eastAsia="Times New Roman" w:hAnsi="Times New Roman" w:cs="Times New Roman"/>
          <w:sz w:val="28"/>
          <w:szCs w:val="28"/>
        </w:rPr>
        <w:t>то</w:t>
      </w:r>
      <w:proofErr w:type="gramEnd"/>
      <w:r w:rsidR="00651AC7" w:rsidRPr="00651AC7">
        <w:rPr>
          <w:rFonts w:ascii="Times New Roman" w:eastAsia="Times New Roman" w:hAnsi="Times New Roman" w:cs="Times New Roman"/>
          <w:sz w:val="28"/>
          <w:szCs w:val="28"/>
        </w:rPr>
        <w:t xml:space="preserve"> что повергло к окончат</w:t>
      </w:r>
      <w:r w:rsidR="00651AC7">
        <w:rPr>
          <w:rFonts w:ascii="Times New Roman" w:eastAsia="Times New Roman" w:hAnsi="Times New Roman" w:cs="Times New Roman"/>
          <w:sz w:val="28"/>
          <w:szCs w:val="28"/>
        </w:rPr>
        <w:t xml:space="preserve">ельной сумме в 25,1 трлн. руб. </w:t>
      </w:r>
      <w:r w:rsidR="00651AC7" w:rsidRPr="00651AC7">
        <w:rPr>
          <w:rFonts w:ascii="Times New Roman" w:eastAsia="Times New Roman" w:hAnsi="Times New Roman" w:cs="Times New Roman"/>
          <w:sz w:val="28"/>
          <w:szCs w:val="28"/>
        </w:rPr>
        <w:t xml:space="preserve">При этом, один с основных условий увеличения отдельного кредитного портфеля оказался залог, непосредственно </w:t>
      </w:r>
      <w:r w:rsidR="00D714FB" w:rsidRPr="00651AC7">
        <w:rPr>
          <w:rFonts w:ascii="Times New Roman" w:eastAsia="Times New Roman" w:hAnsi="Times New Roman" w:cs="Times New Roman"/>
          <w:sz w:val="28"/>
          <w:szCs w:val="28"/>
        </w:rPr>
        <w:t>вследствие нужной программы</w:t>
      </w:r>
      <w:r>
        <w:rPr>
          <w:rFonts w:ascii="Times New Roman" w:eastAsia="Times New Roman" w:hAnsi="Times New Roman" w:cs="Times New Roman"/>
          <w:sz w:val="28"/>
          <w:szCs w:val="28"/>
        </w:rPr>
        <w:t xml:space="preserve"> кредитования в жилье</w:t>
      </w:r>
      <w:r w:rsidR="00651AC7" w:rsidRPr="00651AC7">
        <w:rPr>
          <w:rFonts w:ascii="Times New Roman" w:eastAsia="Times New Roman" w:hAnsi="Times New Roman" w:cs="Times New Roman"/>
          <w:sz w:val="28"/>
          <w:szCs w:val="28"/>
        </w:rPr>
        <w:t xml:space="preserve"> «льготная ипотека под 6,5% годовых». Население государства стре</w:t>
      </w:r>
      <w:r>
        <w:rPr>
          <w:rFonts w:ascii="Times New Roman" w:eastAsia="Times New Roman" w:hAnsi="Times New Roman" w:cs="Times New Roman"/>
          <w:sz w:val="28"/>
          <w:szCs w:val="28"/>
        </w:rPr>
        <w:t>милось побыстрее получить жилье</w:t>
      </w:r>
      <w:r w:rsidR="00651AC7" w:rsidRPr="00651AC7">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 xml:space="preserve"> кредит, таким образом,</w:t>
      </w:r>
      <w:r w:rsidR="00651AC7" w:rsidRPr="00651AC7">
        <w:rPr>
          <w:rFonts w:ascii="Times New Roman" w:eastAsia="Times New Roman" w:hAnsi="Times New Roman" w:cs="Times New Roman"/>
          <w:sz w:val="28"/>
          <w:szCs w:val="28"/>
        </w:rPr>
        <w:t xml:space="preserve"> с июля месяца прибыльная сумма возросла в 0,5%</w:t>
      </w:r>
      <w:r>
        <w:rPr>
          <w:rFonts w:ascii="Times New Roman" w:eastAsia="Times New Roman" w:hAnsi="Times New Roman" w:cs="Times New Roman"/>
          <w:sz w:val="28"/>
          <w:szCs w:val="28"/>
        </w:rPr>
        <w:t>, а также собрала 7% годовых и</w:t>
      </w:r>
      <w:r w:rsidR="00651AC7" w:rsidRPr="00651AC7">
        <w:rPr>
          <w:rFonts w:ascii="Times New Roman" w:eastAsia="Times New Roman" w:hAnsi="Times New Roman" w:cs="Times New Roman"/>
          <w:sz w:val="28"/>
          <w:szCs w:val="28"/>
        </w:rPr>
        <w:t xml:space="preserve"> наибольший объем выдаваемого кредита стал схож для абсолютно всех регионов государства. Уже после продления госпрограммы, согласно новейшим обстоятельствам, часть изначального жилья, покупаемая согласно льготной ипотеке, сократилась с 90% вплоть до 60%. А доля спроса передалась в проект «семейная ипотека». </w:t>
      </w:r>
      <w:r w:rsidR="00DF70D9" w:rsidRPr="00651AC7">
        <w:rPr>
          <w:rFonts w:ascii="Times New Roman" w:eastAsia="Times New Roman" w:hAnsi="Times New Roman" w:cs="Times New Roman"/>
          <w:sz w:val="28"/>
          <w:szCs w:val="28"/>
        </w:rPr>
        <w:t>В целом, согласно результатам,</w:t>
      </w:r>
      <w:r w:rsidR="00651AC7" w:rsidRPr="00651AC7">
        <w:rPr>
          <w:rFonts w:ascii="Times New Roman" w:eastAsia="Times New Roman" w:hAnsi="Times New Roman" w:cs="Times New Roman"/>
          <w:sz w:val="28"/>
          <w:szCs w:val="28"/>
        </w:rPr>
        <w:t xml:space="preserve"> годы залоговый портфель банков продемонстрировал увеличение в 30%.</w:t>
      </w:r>
    </w:p>
    <w:p w14:paraId="595EA1C4" w14:textId="0126EBC8" w:rsidR="00B75CD6" w:rsidRPr="00B75CD6" w:rsidRDefault="00B75CD6" w:rsidP="00B75CD6">
      <w:pPr>
        <w:spacing w:after="0" w:line="360" w:lineRule="auto"/>
        <w:ind w:firstLine="709"/>
        <w:jc w:val="both"/>
        <w:rPr>
          <w:rFonts w:ascii="Times New Roman" w:hAnsi="Times New Roman" w:cs="Times New Roman"/>
          <w:sz w:val="28"/>
          <w:szCs w:val="28"/>
        </w:rPr>
      </w:pPr>
      <w:r w:rsidRPr="00B75CD6">
        <w:rPr>
          <w:rFonts w:ascii="Times New Roman" w:hAnsi="Times New Roman" w:cs="Times New Roman"/>
          <w:sz w:val="28"/>
          <w:szCs w:val="28"/>
        </w:rPr>
        <w:t>Потребительская деятельный, кроме того, сказалась также в кредитовании покупателей автомобилей. Таким образом, согласн</w:t>
      </w:r>
      <w:r w:rsidR="009C7428">
        <w:rPr>
          <w:rFonts w:ascii="Times New Roman" w:hAnsi="Times New Roman" w:cs="Times New Roman"/>
          <w:sz w:val="28"/>
          <w:szCs w:val="28"/>
        </w:rPr>
        <w:t>о итогам года существовало</w:t>
      </w:r>
      <w:r w:rsidRPr="00B75CD6">
        <w:rPr>
          <w:rFonts w:ascii="Times New Roman" w:hAnsi="Times New Roman" w:cs="Times New Roman"/>
          <w:sz w:val="28"/>
          <w:szCs w:val="28"/>
        </w:rPr>
        <w:t xml:space="preserve">, что ежегодная скорость увеличения автокредитов составила 22%. При этом, в условиях внезапного увеличения стоимости на автомобили банками существовала поднята как средняя совокупность, так и еще посредственный период автокредитов. А ежегодная скорость увеличения кредитов потребительского сектора оказалась около 20%, </w:t>
      </w:r>
      <w:proofErr w:type="gramStart"/>
      <w:r w:rsidRPr="00B75CD6">
        <w:rPr>
          <w:rFonts w:ascii="Times New Roman" w:hAnsi="Times New Roman" w:cs="Times New Roman"/>
          <w:sz w:val="28"/>
          <w:szCs w:val="28"/>
        </w:rPr>
        <w:t>то</w:t>
      </w:r>
      <w:proofErr w:type="gramEnd"/>
      <w:r w:rsidRPr="00B75CD6">
        <w:rPr>
          <w:rFonts w:ascii="Times New Roman" w:hAnsi="Times New Roman" w:cs="Times New Roman"/>
          <w:sz w:val="28"/>
          <w:szCs w:val="28"/>
        </w:rPr>
        <w:t xml:space="preserve"> что оказывается значительно больше, нежели в 2020 г. (8,8%). Но, часть просроченных кредитов физическим лицам собрала в целом 4%.</w:t>
      </w:r>
    </w:p>
    <w:p w14:paraId="34D91178" w14:textId="6F066FE0" w:rsidR="001650BF" w:rsidRDefault="00B75CD6" w:rsidP="00B75CD6">
      <w:pPr>
        <w:spacing w:after="0" w:line="360" w:lineRule="auto"/>
        <w:ind w:firstLine="709"/>
        <w:jc w:val="both"/>
        <w:rPr>
          <w:rFonts w:ascii="Times New Roman" w:hAnsi="Times New Roman" w:cs="Times New Roman"/>
          <w:sz w:val="28"/>
          <w:szCs w:val="28"/>
        </w:rPr>
      </w:pPr>
      <w:r w:rsidRPr="00B75CD6">
        <w:rPr>
          <w:rFonts w:ascii="Times New Roman" w:hAnsi="Times New Roman" w:cs="Times New Roman"/>
          <w:sz w:val="28"/>
          <w:szCs w:val="28"/>
        </w:rPr>
        <w:lastRenderedPageBreak/>
        <w:t>Размер кредитов юридическим лицам в 2021 г. продемонстрировал увеличение в 11,7%, а также</w:t>
      </w:r>
      <w:r w:rsidR="009C7428">
        <w:rPr>
          <w:rFonts w:ascii="Times New Roman" w:hAnsi="Times New Roman" w:cs="Times New Roman"/>
          <w:sz w:val="28"/>
          <w:szCs w:val="28"/>
        </w:rPr>
        <w:t>,</w:t>
      </w:r>
      <w:r w:rsidRPr="00B75CD6">
        <w:rPr>
          <w:rFonts w:ascii="Times New Roman" w:hAnsi="Times New Roman" w:cs="Times New Roman"/>
          <w:sz w:val="28"/>
          <w:szCs w:val="28"/>
        </w:rPr>
        <w:t xml:space="preserve"> согласно р</w:t>
      </w:r>
      <w:r w:rsidR="009C7428">
        <w:rPr>
          <w:rFonts w:ascii="Times New Roman" w:hAnsi="Times New Roman" w:cs="Times New Roman"/>
          <w:sz w:val="28"/>
          <w:szCs w:val="28"/>
        </w:rPr>
        <w:t>езультату, собрал 52,7 трлн. руб</w:t>
      </w:r>
      <w:r w:rsidRPr="00B75CD6">
        <w:rPr>
          <w:rFonts w:ascii="Times New Roman" w:hAnsi="Times New Roman" w:cs="Times New Roman"/>
          <w:sz w:val="28"/>
          <w:szCs w:val="28"/>
        </w:rPr>
        <w:t>. При этом банки стремительно кред</w:t>
      </w:r>
      <w:r w:rsidR="009C7428">
        <w:rPr>
          <w:rFonts w:ascii="Times New Roman" w:hAnsi="Times New Roman" w:cs="Times New Roman"/>
          <w:sz w:val="28"/>
          <w:szCs w:val="28"/>
        </w:rPr>
        <w:t>итуют не только большие фирмы, но</w:t>
      </w:r>
      <w:r w:rsidRPr="00B75CD6">
        <w:rPr>
          <w:rFonts w:ascii="Times New Roman" w:hAnsi="Times New Roman" w:cs="Times New Roman"/>
          <w:sz w:val="28"/>
          <w:szCs w:val="28"/>
        </w:rPr>
        <w:t xml:space="preserve"> также агентов небольшого бизнеса, собственно, размер кредитного портфеля покупателям МСБ увеличился в 23%, в таком случае, около 40% прироста портфеля удалось вследствие поощрительных государственных программ помощи небольшого бизнеса. А 30% прироста коллективных кредитов гарантировал переход застройщиков в предназначенное субсидирование. В свою очередь, часть просроченных кредитов компаниям к концу года показала значение 5,6%</w:t>
      </w:r>
      <w:r w:rsidR="00F84D9F" w:rsidRPr="002E5D57">
        <w:rPr>
          <w:rFonts w:ascii="Times New Roman" w:hAnsi="Times New Roman" w:cs="Times New Roman"/>
          <w:sz w:val="28"/>
          <w:szCs w:val="28"/>
        </w:rPr>
        <w:t xml:space="preserve"> (рис </w:t>
      </w:r>
      <w:r w:rsidR="002101EF">
        <w:rPr>
          <w:rFonts w:ascii="Times New Roman" w:hAnsi="Times New Roman" w:cs="Times New Roman"/>
          <w:sz w:val="28"/>
          <w:szCs w:val="28"/>
        </w:rPr>
        <w:t>11</w:t>
      </w:r>
      <w:r w:rsidR="00F84D9F" w:rsidRPr="002E5D57">
        <w:rPr>
          <w:rFonts w:ascii="Times New Roman" w:hAnsi="Times New Roman" w:cs="Times New Roman"/>
          <w:sz w:val="28"/>
          <w:szCs w:val="28"/>
        </w:rPr>
        <w:t>)</w:t>
      </w:r>
      <w:r w:rsidR="001650BF" w:rsidRPr="002E5D57">
        <w:rPr>
          <w:rFonts w:ascii="Times New Roman" w:hAnsi="Times New Roman" w:cs="Times New Roman"/>
          <w:sz w:val="28"/>
          <w:szCs w:val="28"/>
        </w:rPr>
        <w:t>.</w:t>
      </w:r>
    </w:p>
    <w:p w14:paraId="72221CC0" w14:textId="77777777" w:rsidR="0070400E" w:rsidRPr="002E5D57" w:rsidRDefault="0070400E" w:rsidP="002E5D57">
      <w:pPr>
        <w:spacing w:after="0" w:line="360" w:lineRule="auto"/>
        <w:ind w:firstLine="709"/>
        <w:jc w:val="both"/>
        <w:rPr>
          <w:rFonts w:ascii="Times New Roman" w:hAnsi="Times New Roman" w:cs="Times New Roman"/>
          <w:sz w:val="28"/>
          <w:szCs w:val="28"/>
        </w:rPr>
      </w:pPr>
    </w:p>
    <w:p w14:paraId="24951DF0" w14:textId="0794ED9A" w:rsidR="001650BF" w:rsidRPr="002E5D57" w:rsidRDefault="00F84D9F" w:rsidP="00DB71A6">
      <w:pPr>
        <w:spacing w:after="0" w:line="360" w:lineRule="auto"/>
        <w:jc w:val="center"/>
        <w:rPr>
          <w:rFonts w:ascii="Times New Roman" w:hAnsi="Times New Roman" w:cs="Times New Roman"/>
          <w:sz w:val="28"/>
          <w:szCs w:val="28"/>
        </w:rPr>
      </w:pPr>
      <w:r w:rsidRPr="002E5D57">
        <w:rPr>
          <w:rFonts w:ascii="Times New Roman" w:hAnsi="Times New Roman" w:cs="Times New Roman"/>
          <w:noProof/>
          <w:sz w:val="28"/>
          <w:szCs w:val="28"/>
          <w:lang w:eastAsia="ru-RU"/>
        </w:rPr>
        <w:drawing>
          <wp:inline distT="0" distB="0" distL="0" distR="0" wp14:anchorId="2A78CBFC" wp14:editId="3F4AF3A0">
            <wp:extent cx="5939155" cy="2489200"/>
            <wp:effectExtent l="0" t="0" r="4445" b="6350"/>
            <wp:docPr id="2" name="Рисунок 2" descr="https://www.finversia.ru/site/public/elfinder/publication/statia_14.02.2022_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inversia.ru/site/public/elfinder/publication/statia_14.02.2022_ris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0901" cy="2494123"/>
                    </a:xfrm>
                    <a:prstGeom prst="rect">
                      <a:avLst/>
                    </a:prstGeom>
                    <a:noFill/>
                    <a:ln>
                      <a:noFill/>
                    </a:ln>
                  </pic:spPr>
                </pic:pic>
              </a:graphicData>
            </a:graphic>
          </wp:inline>
        </w:drawing>
      </w:r>
    </w:p>
    <w:p w14:paraId="1125B1DF" w14:textId="1EE1F28E" w:rsidR="00F84D9F" w:rsidRDefault="00F84D9F" w:rsidP="008C4F69">
      <w:pPr>
        <w:spacing w:after="0" w:line="360" w:lineRule="auto"/>
        <w:jc w:val="center"/>
        <w:rPr>
          <w:rFonts w:ascii="Times New Roman" w:hAnsi="Times New Roman" w:cs="Times New Roman"/>
          <w:sz w:val="28"/>
          <w:szCs w:val="28"/>
        </w:rPr>
      </w:pPr>
      <w:r w:rsidRPr="002E5D57">
        <w:rPr>
          <w:rFonts w:ascii="Times New Roman" w:hAnsi="Times New Roman" w:cs="Times New Roman"/>
          <w:sz w:val="28"/>
          <w:szCs w:val="28"/>
        </w:rPr>
        <w:t xml:space="preserve">Рисунок </w:t>
      </w:r>
      <w:r w:rsidR="002101EF">
        <w:rPr>
          <w:rFonts w:ascii="Times New Roman" w:hAnsi="Times New Roman" w:cs="Times New Roman"/>
          <w:sz w:val="28"/>
          <w:szCs w:val="28"/>
        </w:rPr>
        <w:t>11</w:t>
      </w:r>
      <w:r w:rsidR="00084265" w:rsidRPr="002E5D57">
        <w:rPr>
          <w:rFonts w:ascii="Times New Roman" w:hAnsi="Times New Roman" w:cs="Times New Roman"/>
          <w:sz w:val="28"/>
          <w:szCs w:val="28"/>
        </w:rPr>
        <w:t xml:space="preserve"> –</w:t>
      </w:r>
      <w:r w:rsidRPr="002E5D57">
        <w:rPr>
          <w:rFonts w:ascii="Times New Roman" w:hAnsi="Times New Roman" w:cs="Times New Roman"/>
          <w:sz w:val="28"/>
          <w:szCs w:val="28"/>
        </w:rPr>
        <w:t xml:space="preserve"> Динамика корпоративных и розничных кредитов</w:t>
      </w:r>
    </w:p>
    <w:p w14:paraId="57B0C81B" w14:textId="77777777" w:rsidR="008C4F69" w:rsidRPr="002E5D57" w:rsidRDefault="008C4F69" w:rsidP="00A00A22">
      <w:pPr>
        <w:spacing w:after="0" w:line="360" w:lineRule="auto"/>
        <w:ind w:firstLine="709"/>
        <w:jc w:val="center"/>
        <w:rPr>
          <w:rFonts w:ascii="Times New Roman" w:hAnsi="Times New Roman" w:cs="Times New Roman"/>
          <w:sz w:val="28"/>
          <w:szCs w:val="28"/>
        </w:rPr>
      </w:pPr>
    </w:p>
    <w:p w14:paraId="2D169520" w14:textId="3A7C077D" w:rsidR="009C7428" w:rsidRDefault="009C7428" w:rsidP="002E5D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начале 2020 г. началось проведение программы по реструктуризации кредитов. За все время обработали 2,1 млн. договоров с физлицами на сумму более 1 трлн. </w:t>
      </w:r>
      <w:r w:rsidR="00845AB6">
        <w:rPr>
          <w:rFonts w:ascii="Times New Roman" w:hAnsi="Times New Roman" w:cs="Times New Roman"/>
          <w:sz w:val="28"/>
          <w:szCs w:val="28"/>
        </w:rPr>
        <w:t>руб.</w:t>
      </w:r>
      <w:r>
        <w:rPr>
          <w:rFonts w:ascii="Times New Roman" w:hAnsi="Times New Roman" w:cs="Times New Roman"/>
          <w:sz w:val="28"/>
          <w:szCs w:val="28"/>
        </w:rPr>
        <w:t>, 104 тыс. договоров с юрлицами на сумму более 954 млрд. руб. В итоге, самый большой объем кредитной задолженности у компаний МСБ оказался у предприятий, продаваемых недвижимостью, оптовой и розничной торговли, гостиничного дела и общепита. Общая сумма составила 6,1 трлн. руб. Это 16,5</w:t>
      </w:r>
      <w:r w:rsidR="00845AB6">
        <w:rPr>
          <w:rFonts w:ascii="Times New Roman" w:hAnsi="Times New Roman" w:cs="Times New Roman"/>
          <w:sz w:val="28"/>
          <w:szCs w:val="28"/>
        </w:rPr>
        <w:t>% от</w:t>
      </w:r>
      <w:r>
        <w:rPr>
          <w:rFonts w:ascii="Times New Roman" w:hAnsi="Times New Roman" w:cs="Times New Roman"/>
          <w:sz w:val="28"/>
          <w:szCs w:val="28"/>
        </w:rPr>
        <w:t xml:space="preserve"> общего кредитного портфеля.</w:t>
      </w:r>
      <w:r w:rsidR="001D2305" w:rsidRPr="001D2305">
        <w:t xml:space="preserve"> </w:t>
      </w:r>
      <w:r w:rsidR="001D2305">
        <w:t xml:space="preserve"> </w:t>
      </w:r>
      <w:r w:rsidR="001D2305" w:rsidRPr="001D2305">
        <w:rPr>
          <w:rFonts w:ascii="Times New Roman" w:hAnsi="Times New Roman" w:cs="Times New Roman"/>
          <w:sz w:val="28"/>
          <w:szCs w:val="28"/>
        </w:rPr>
        <w:t xml:space="preserve">Уже после новейших волн пандемии Центробанк Российской федерации советовал банкам продлить </w:t>
      </w:r>
      <w:r w:rsidR="001D2305" w:rsidRPr="001D2305">
        <w:rPr>
          <w:rFonts w:ascii="Times New Roman" w:hAnsi="Times New Roman" w:cs="Times New Roman"/>
          <w:sz w:val="28"/>
          <w:szCs w:val="28"/>
        </w:rPr>
        <w:lastRenderedPageBreak/>
        <w:t xml:space="preserve">проект реструктуризации кредитов </w:t>
      </w:r>
      <w:r w:rsidR="00845AB6" w:rsidRPr="001D2305">
        <w:rPr>
          <w:rFonts w:ascii="Times New Roman" w:hAnsi="Times New Roman" w:cs="Times New Roman"/>
          <w:sz w:val="28"/>
          <w:szCs w:val="28"/>
        </w:rPr>
        <w:t>компаний,</w:t>
      </w:r>
      <w:r w:rsidR="001D2305" w:rsidRPr="001D2305">
        <w:rPr>
          <w:rFonts w:ascii="Times New Roman" w:hAnsi="Times New Roman" w:cs="Times New Roman"/>
          <w:sz w:val="28"/>
          <w:szCs w:val="28"/>
        </w:rPr>
        <w:t xml:space="preserve"> а также людей с</w:t>
      </w:r>
      <w:r w:rsidR="001D2305">
        <w:rPr>
          <w:rFonts w:ascii="Times New Roman" w:hAnsi="Times New Roman" w:cs="Times New Roman"/>
          <w:sz w:val="28"/>
          <w:szCs w:val="28"/>
        </w:rPr>
        <w:t>о сфер, потерпевших во время</w:t>
      </w:r>
      <w:r w:rsidR="001D2305" w:rsidRPr="001D2305">
        <w:rPr>
          <w:rFonts w:ascii="Times New Roman" w:hAnsi="Times New Roman" w:cs="Times New Roman"/>
          <w:sz w:val="28"/>
          <w:szCs w:val="28"/>
        </w:rPr>
        <w:t xml:space="preserve"> пандемии.</w:t>
      </w:r>
    </w:p>
    <w:p w14:paraId="2647618F" w14:textId="77777777" w:rsidR="00C86C32" w:rsidRPr="00C86C32" w:rsidRDefault="00F61328" w:rsidP="00C86C32">
      <w:pPr>
        <w:spacing w:after="0" w:line="360" w:lineRule="auto"/>
        <w:ind w:firstLine="709"/>
        <w:jc w:val="both"/>
        <w:rPr>
          <w:rFonts w:ascii="Times New Roman" w:hAnsi="Times New Roman" w:cs="Times New Roman"/>
          <w:sz w:val="28"/>
          <w:szCs w:val="28"/>
        </w:rPr>
      </w:pPr>
      <w:r w:rsidRPr="00F61328">
        <w:rPr>
          <w:rFonts w:ascii="Times New Roman" w:hAnsi="Times New Roman" w:cs="Times New Roman"/>
          <w:sz w:val="28"/>
          <w:szCs w:val="28"/>
        </w:rPr>
        <w:t xml:space="preserve"> </w:t>
      </w:r>
      <w:r w:rsidR="00C86C32" w:rsidRPr="00C86C32">
        <w:rPr>
          <w:rFonts w:ascii="Times New Roman" w:hAnsi="Times New Roman" w:cs="Times New Roman"/>
          <w:sz w:val="28"/>
          <w:szCs w:val="28"/>
        </w:rPr>
        <w:t>Согласно мониторингам Банка Российской федерации, проблематичными могут быть до 30% реструктурированных кредитов. Однако это не будет выше 3% с единого кредитного портфель. Многие из фирм, особо потерпевших от ограничений в период пандемии, имеют все шансы разориться. В основном разговор проходит касательно небольшом, а также среднем бизнесе, функционирующем в области услуг. В данном случае банкам потребуется работать с реализацией заложенного имущества.</w:t>
      </w:r>
    </w:p>
    <w:p w14:paraId="1B767162" w14:textId="77777777" w:rsidR="00C86C32" w:rsidRPr="00C86C32" w:rsidRDefault="00C86C32" w:rsidP="00C86C32">
      <w:pPr>
        <w:spacing w:after="0" w:line="360" w:lineRule="auto"/>
        <w:ind w:firstLine="709"/>
        <w:jc w:val="both"/>
        <w:rPr>
          <w:rFonts w:ascii="Times New Roman" w:hAnsi="Times New Roman" w:cs="Times New Roman"/>
          <w:sz w:val="28"/>
          <w:szCs w:val="28"/>
        </w:rPr>
      </w:pPr>
      <w:r w:rsidRPr="00C86C32">
        <w:rPr>
          <w:rFonts w:ascii="Times New Roman" w:hAnsi="Times New Roman" w:cs="Times New Roman"/>
          <w:sz w:val="28"/>
          <w:szCs w:val="28"/>
        </w:rPr>
        <w:t>Личный основной капитал банковской системы 1 января 2022 г. расценивается Центральным Банком в 6,1 трлн. руб., либо 9,1% от консолидированного кредитного портфеля. Непосредственно данный размер трудных кредитов банки сумеют списать в расход за свой результат, никак не нарушая обязательных нормативов.</w:t>
      </w:r>
    </w:p>
    <w:p w14:paraId="29E88C8D" w14:textId="485FD056" w:rsidR="00C86C32" w:rsidRPr="00C86C32" w:rsidRDefault="00C86C32" w:rsidP="00C86C32">
      <w:pPr>
        <w:spacing w:after="0" w:line="360" w:lineRule="auto"/>
        <w:ind w:firstLine="709"/>
        <w:jc w:val="both"/>
        <w:rPr>
          <w:rFonts w:ascii="Times New Roman" w:hAnsi="Times New Roman" w:cs="Times New Roman"/>
          <w:sz w:val="28"/>
          <w:szCs w:val="28"/>
        </w:rPr>
      </w:pPr>
      <w:r w:rsidRPr="00C86C32">
        <w:rPr>
          <w:rFonts w:ascii="Times New Roman" w:hAnsi="Times New Roman" w:cs="Times New Roman"/>
          <w:sz w:val="28"/>
          <w:szCs w:val="28"/>
        </w:rPr>
        <w:t>Индивидуальные ресурсы населения государства в банках возросли в 2021 г. в</w:t>
      </w:r>
      <w:r>
        <w:rPr>
          <w:rFonts w:ascii="Times New Roman" w:hAnsi="Times New Roman" w:cs="Times New Roman"/>
          <w:sz w:val="28"/>
          <w:szCs w:val="28"/>
        </w:rPr>
        <w:t xml:space="preserve"> 5,7% вплоть до 34,7 трлн. руб.</w:t>
      </w:r>
      <w:r w:rsidRPr="00C86C32">
        <w:rPr>
          <w:rFonts w:ascii="Times New Roman" w:hAnsi="Times New Roman" w:cs="Times New Roman"/>
          <w:sz w:val="28"/>
          <w:szCs w:val="28"/>
        </w:rPr>
        <w:t xml:space="preserve"> В основном </w:t>
      </w:r>
      <w:r w:rsidR="00DF70D9" w:rsidRPr="00C86C32">
        <w:rPr>
          <w:rFonts w:ascii="Times New Roman" w:hAnsi="Times New Roman" w:cs="Times New Roman"/>
          <w:sz w:val="28"/>
          <w:szCs w:val="28"/>
        </w:rPr>
        <w:t>остатки, согласно текущим счетам,</w:t>
      </w:r>
      <w:r w:rsidRPr="00C86C32">
        <w:rPr>
          <w:rFonts w:ascii="Times New Roman" w:hAnsi="Times New Roman" w:cs="Times New Roman"/>
          <w:sz w:val="28"/>
          <w:szCs w:val="28"/>
        </w:rPr>
        <w:t xml:space="preserve"> возросли, а размер депозитов вырос в целом на 0,1% вплоть до 21,2 трлн. руб. Данное разъясняется выводом депозитов в первом полугодии, призванным невысокими процентными ставками. Убыль вкладов приостановилась после этого, равно как Центробанк Российской федерации начал новейший оборот увеличения прибыльных ставок. На сегодняшний день привлекательность взносов возобновляется, хоть ставки по ним все еще дальше степени потребительской инфляции.</w:t>
      </w:r>
    </w:p>
    <w:p w14:paraId="0A25EF2D" w14:textId="1E728BB8" w:rsidR="008C4F69" w:rsidRDefault="00C86C32" w:rsidP="00C86C32">
      <w:pPr>
        <w:spacing w:after="0" w:line="360" w:lineRule="auto"/>
        <w:ind w:firstLine="709"/>
        <w:jc w:val="both"/>
        <w:rPr>
          <w:rFonts w:ascii="Times New Roman" w:hAnsi="Times New Roman" w:cs="Times New Roman"/>
          <w:sz w:val="28"/>
          <w:szCs w:val="28"/>
        </w:rPr>
      </w:pPr>
      <w:r w:rsidRPr="00C86C32">
        <w:rPr>
          <w:rFonts w:ascii="Times New Roman" w:hAnsi="Times New Roman" w:cs="Times New Roman"/>
          <w:sz w:val="28"/>
          <w:szCs w:val="28"/>
        </w:rPr>
        <w:t>Единый размер депозитов, а также денег учреждений в счетах вырос</w:t>
      </w:r>
      <w:r>
        <w:rPr>
          <w:rFonts w:ascii="Times New Roman" w:hAnsi="Times New Roman" w:cs="Times New Roman"/>
          <w:sz w:val="28"/>
          <w:szCs w:val="28"/>
        </w:rPr>
        <w:t xml:space="preserve"> в 18% вплоть до 38,3 трлн. руб</w:t>
      </w:r>
      <w:r w:rsidRPr="00C86C32">
        <w:rPr>
          <w:rFonts w:ascii="Times New Roman" w:hAnsi="Times New Roman" w:cs="Times New Roman"/>
          <w:sz w:val="28"/>
          <w:szCs w:val="28"/>
        </w:rPr>
        <w:t xml:space="preserve">. Это связано вместе с увеличением денежной выручки фирм за результат увеличения стоимости в экспортируемое сырьевые материалы </w:t>
      </w:r>
      <w:r w:rsidR="002101EF">
        <w:rPr>
          <w:rFonts w:ascii="Times New Roman" w:hAnsi="Times New Roman" w:cs="Times New Roman"/>
          <w:sz w:val="28"/>
          <w:szCs w:val="28"/>
        </w:rPr>
        <w:t>(рис. 12</w:t>
      </w:r>
      <w:r w:rsidR="00F61328" w:rsidRPr="00F61328">
        <w:rPr>
          <w:rFonts w:ascii="Times New Roman" w:hAnsi="Times New Roman" w:cs="Times New Roman"/>
          <w:sz w:val="28"/>
          <w:szCs w:val="28"/>
        </w:rPr>
        <w:t>).</w:t>
      </w:r>
    </w:p>
    <w:p w14:paraId="585314CD" w14:textId="77777777" w:rsidR="0014429F" w:rsidRPr="002E5D57" w:rsidRDefault="0014429F" w:rsidP="002E5D57">
      <w:pPr>
        <w:spacing w:after="0" w:line="360" w:lineRule="auto"/>
        <w:ind w:firstLine="709"/>
        <w:jc w:val="both"/>
        <w:rPr>
          <w:rFonts w:ascii="Times New Roman" w:hAnsi="Times New Roman" w:cs="Times New Roman"/>
          <w:sz w:val="28"/>
          <w:szCs w:val="28"/>
        </w:rPr>
      </w:pPr>
    </w:p>
    <w:p w14:paraId="6720B6A7" w14:textId="77E2ED30" w:rsidR="00F84D9F" w:rsidRPr="002E5D57" w:rsidRDefault="00F84D9F" w:rsidP="00DB71A6">
      <w:pPr>
        <w:spacing w:after="0" w:line="360" w:lineRule="auto"/>
        <w:jc w:val="center"/>
        <w:rPr>
          <w:rFonts w:ascii="Times New Roman" w:hAnsi="Times New Roman" w:cs="Times New Roman"/>
          <w:sz w:val="28"/>
          <w:szCs w:val="28"/>
        </w:rPr>
      </w:pPr>
      <w:r w:rsidRPr="002E5D57">
        <w:rPr>
          <w:rFonts w:ascii="Times New Roman" w:hAnsi="Times New Roman" w:cs="Times New Roman"/>
          <w:noProof/>
          <w:sz w:val="28"/>
          <w:szCs w:val="28"/>
          <w:lang w:eastAsia="ru-RU"/>
        </w:rPr>
        <w:lastRenderedPageBreak/>
        <w:drawing>
          <wp:inline distT="0" distB="0" distL="0" distR="0" wp14:anchorId="19C14DFE" wp14:editId="122024E3">
            <wp:extent cx="5939155" cy="2099733"/>
            <wp:effectExtent l="0" t="0" r="4445" b="0"/>
            <wp:docPr id="6" name="Рисунок 6" descr="https://www.finversia.ru/site/public/elfinder/publication/statia_14.02.2022_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inversia.ru/site/public/elfinder/publication/statia_14.02.2022_ris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0132" cy="2103614"/>
                    </a:xfrm>
                    <a:prstGeom prst="rect">
                      <a:avLst/>
                    </a:prstGeom>
                    <a:noFill/>
                    <a:ln>
                      <a:noFill/>
                    </a:ln>
                  </pic:spPr>
                </pic:pic>
              </a:graphicData>
            </a:graphic>
          </wp:inline>
        </w:drawing>
      </w:r>
    </w:p>
    <w:p w14:paraId="33830CDF" w14:textId="248C5FD8" w:rsidR="00F84D9F" w:rsidRDefault="00F84D9F" w:rsidP="008C4F69">
      <w:pPr>
        <w:spacing w:after="0" w:line="360" w:lineRule="auto"/>
        <w:jc w:val="center"/>
        <w:rPr>
          <w:rFonts w:ascii="Times New Roman" w:hAnsi="Times New Roman" w:cs="Times New Roman"/>
          <w:sz w:val="28"/>
          <w:szCs w:val="28"/>
        </w:rPr>
      </w:pPr>
      <w:r w:rsidRPr="002E5D57">
        <w:rPr>
          <w:rFonts w:ascii="Times New Roman" w:hAnsi="Times New Roman" w:cs="Times New Roman"/>
          <w:sz w:val="28"/>
          <w:szCs w:val="28"/>
        </w:rPr>
        <w:t xml:space="preserve">Рисунок </w:t>
      </w:r>
      <w:r w:rsidR="00084265" w:rsidRPr="002E5D57">
        <w:rPr>
          <w:rFonts w:ascii="Times New Roman" w:hAnsi="Times New Roman" w:cs="Times New Roman"/>
          <w:sz w:val="28"/>
          <w:szCs w:val="28"/>
        </w:rPr>
        <w:t>1</w:t>
      </w:r>
      <w:r w:rsidR="002101EF">
        <w:rPr>
          <w:rFonts w:ascii="Times New Roman" w:hAnsi="Times New Roman" w:cs="Times New Roman"/>
          <w:sz w:val="28"/>
          <w:szCs w:val="28"/>
        </w:rPr>
        <w:t>2</w:t>
      </w:r>
      <w:r w:rsidR="00084265" w:rsidRPr="002E5D57">
        <w:rPr>
          <w:rFonts w:ascii="Times New Roman" w:hAnsi="Times New Roman" w:cs="Times New Roman"/>
          <w:sz w:val="28"/>
          <w:szCs w:val="28"/>
        </w:rPr>
        <w:t xml:space="preserve"> –</w:t>
      </w:r>
      <w:r w:rsidRPr="002E5D57">
        <w:rPr>
          <w:rFonts w:ascii="Times New Roman" w:hAnsi="Times New Roman" w:cs="Times New Roman"/>
          <w:sz w:val="28"/>
          <w:szCs w:val="28"/>
        </w:rPr>
        <w:t xml:space="preserve"> Динамика средств </w:t>
      </w:r>
      <w:r w:rsidR="00750D3A" w:rsidRPr="002E5D57">
        <w:rPr>
          <w:rFonts w:ascii="Times New Roman" w:hAnsi="Times New Roman" w:cs="Times New Roman"/>
          <w:sz w:val="28"/>
          <w:szCs w:val="28"/>
        </w:rPr>
        <w:t>юридических лиц и вкладов физиче</w:t>
      </w:r>
      <w:r w:rsidRPr="002E5D57">
        <w:rPr>
          <w:rFonts w:ascii="Times New Roman" w:hAnsi="Times New Roman" w:cs="Times New Roman"/>
          <w:sz w:val="28"/>
          <w:szCs w:val="28"/>
        </w:rPr>
        <w:t>ских</w:t>
      </w:r>
    </w:p>
    <w:p w14:paraId="080771CB" w14:textId="77777777" w:rsidR="00845AB6" w:rsidRDefault="00845AB6" w:rsidP="008C4F69">
      <w:pPr>
        <w:spacing w:after="0" w:line="360" w:lineRule="auto"/>
        <w:jc w:val="center"/>
        <w:rPr>
          <w:rFonts w:ascii="Times New Roman" w:hAnsi="Times New Roman" w:cs="Times New Roman"/>
          <w:sz w:val="28"/>
          <w:szCs w:val="28"/>
        </w:rPr>
      </w:pPr>
    </w:p>
    <w:p w14:paraId="6173D54F" w14:textId="77777777" w:rsidR="00845AB6" w:rsidRPr="00845AB6" w:rsidRDefault="00845AB6" w:rsidP="00845AB6">
      <w:pPr>
        <w:spacing w:after="0" w:line="360" w:lineRule="auto"/>
        <w:ind w:firstLine="709"/>
        <w:jc w:val="both"/>
        <w:rPr>
          <w:rFonts w:ascii="Times New Roman" w:hAnsi="Times New Roman" w:cs="Times New Roman"/>
          <w:sz w:val="28"/>
          <w:szCs w:val="28"/>
        </w:rPr>
      </w:pPr>
      <w:r w:rsidRPr="00845AB6">
        <w:rPr>
          <w:rFonts w:ascii="Times New Roman" w:hAnsi="Times New Roman" w:cs="Times New Roman"/>
          <w:sz w:val="28"/>
          <w:szCs w:val="28"/>
        </w:rPr>
        <w:t>Доход банковского сектора за 2021 г. собрал 2,4 трлн. руб., что в 50% больше показателей за подобный промежуток 2020 г. О расходах сделали отчет 99 банков, а касательно доходов – 236 банков. Данные доходов поменялись в основном из-за увеличения объема бизнеса, а также комиссионных доходов. Одну из значимых ролей сыграло снижение расходов в разработку запасов в допустимые издержки согласно кредитам, потому что банки оглашали немало оговорок в 2020 г., если обстановка вместе с кредитным качеством была весьма неясной.</w:t>
      </w:r>
    </w:p>
    <w:p w14:paraId="33CB32BC" w14:textId="77777777" w:rsidR="00845AB6" w:rsidRPr="00845AB6" w:rsidRDefault="00845AB6" w:rsidP="00845AB6">
      <w:pPr>
        <w:spacing w:after="0" w:line="360" w:lineRule="auto"/>
        <w:ind w:firstLine="709"/>
        <w:jc w:val="both"/>
        <w:rPr>
          <w:rFonts w:ascii="Times New Roman" w:hAnsi="Times New Roman" w:cs="Times New Roman"/>
          <w:sz w:val="28"/>
          <w:szCs w:val="28"/>
        </w:rPr>
      </w:pPr>
      <w:r w:rsidRPr="00845AB6">
        <w:rPr>
          <w:rFonts w:ascii="Times New Roman" w:hAnsi="Times New Roman" w:cs="Times New Roman"/>
          <w:sz w:val="28"/>
          <w:szCs w:val="28"/>
        </w:rPr>
        <w:t>При этом часть активов доходных банков является 98% от абсолютно всех активов банковского сектора, а 85% доходы приобретают системно важные банки, то есть отсюда заключение, что убыточными существовали в основном небольшие банки.</w:t>
      </w:r>
    </w:p>
    <w:p w14:paraId="5A0F0172" w14:textId="65C53C27" w:rsidR="00F84D9F" w:rsidRDefault="00845AB6" w:rsidP="00845AB6">
      <w:pPr>
        <w:spacing w:after="0" w:line="360" w:lineRule="auto"/>
        <w:ind w:firstLine="709"/>
        <w:jc w:val="both"/>
        <w:rPr>
          <w:rFonts w:ascii="Times New Roman" w:hAnsi="Times New Roman" w:cs="Times New Roman"/>
          <w:sz w:val="28"/>
          <w:szCs w:val="28"/>
        </w:rPr>
      </w:pPr>
      <w:r w:rsidRPr="00845AB6">
        <w:rPr>
          <w:rFonts w:ascii="Times New Roman" w:hAnsi="Times New Roman" w:cs="Times New Roman"/>
          <w:sz w:val="28"/>
          <w:szCs w:val="28"/>
        </w:rPr>
        <w:t>Банки обычно предусмотрительно меняют прибыльные ставки согласно кредитам, а также депозитам, придерживаясь решениям регулятора вместе с незначительным опозданием. В подобны условиях средняя сумма, согласно привлеченным средствам, содержит направление к наиболее стремительному увеличению, нежели средняя сумма согласно кредитному портфелю. Но банки благополучно преодолели вместе с проблемой сохранения маржи в неизменной степени. Это заметно с приведенных далее графиков прибыльной ставки, а также чистейшей прибыльной маржи</w:t>
      </w:r>
      <w:r w:rsidR="00841B67" w:rsidRPr="00841B67">
        <w:rPr>
          <w:rFonts w:ascii="Times New Roman" w:hAnsi="Times New Roman" w:cs="Times New Roman"/>
          <w:sz w:val="28"/>
          <w:szCs w:val="28"/>
        </w:rPr>
        <w:t xml:space="preserve"> </w:t>
      </w:r>
      <w:r w:rsidR="00F84D9F" w:rsidRPr="002E5D57">
        <w:rPr>
          <w:rFonts w:ascii="Times New Roman" w:hAnsi="Times New Roman" w:cs="Times New Roman"/>
          <w:sz w:val="28"/>
          <w:szCs w:val="28"/>
        </w:rPr>
        <w:t xml:space="preserve">(рис. </w:t>
      </w:r>
      <w:r w:rsidR="00084265" w:rsidRPr="002E5D57">
        <w:rPr>
          <w:rFonts w:ascii="Times New Roman" w:hAnsi="Times New Roman" w:cs="Times New Roman"/>
          <w:sz w:val="28"/>
          <w:szCs w:val="28"/>
        </w:rPr>
        <w:t>1</w:t>
      </w:r>
      <w:r w:rsidR="002101EF">
        <w:rPr>
          <w:rFonts w:ascii="Times New Roman" w:hAnsi="Times New Roman" w:cs="Times New Roman"/>
          <w:sz w:val="28"/>
          <w:szCs w:val="28"/>
        </w:rPr>
        <w:t>3</w:t>
      </w:r>
      <w:r w:rsidR="00F84D9F" w:rsidRPr="002E5D57">
        <w:rPr>
          <w:rFonts w:ascii="Times New Roman" w:hAnsi="Times New Roman" w:cs="Times New Roman"/>
          <w:sz w:val="28"/>
          <w:szCs w:val="28"/>
        </w:rPr>
        <w:t>).</w:t>
      </w:r>
    </w:p>
    <w:p w14:paraId="07611B33" w14:textId="77777777" w:rsidR="0014429F" w:rsidRDefault="0014429F" w:rsidP="002E5D57">
      <w:pPr>
        <w:spacing w:after="0" w:line="360" w:lineRule="auto"/>
        <w:ind w:firstLine="709"/>
        <w:jc w:val="both"/>
        <w:rPr>
          <w:rFonts w:ascii="Times New Roman" w:hAnsi="Times New Roman" w:cs="Times New Roman"/>
          <w:sz w:val="28"/>
          <w:szCs w:val="28"/>
        </w:rPr>
      </w:pPr>
    </w:p>
    <w:p w14:paraId="03D47DCF" w14:textId="70360D68" w:rsidR="00F84D9F" w:rsidRPr="002E5D57" w:rsidRDefault="00F84D9F" w:rsidP="00DB71A6">
      <w:pPr>
        <w:spacing w:after="0" w:line="360" w:lineRule="auto"/>
        <w:jc w:val="center"/>
        <w:rPr>
          <w:rFonts w:ascii="Times New Roman" w:hAnsi="Times New Roman" w:cs="Times New Roman"/>
          <w:sz w:val="28"/>
          <w:szCs w:val="28"/>
        </w:rPr>
      </w:pPr>
      <w:r w:rsidRPr="002E5D57">
        <w:rPr>
          <w:rFonts w:ascii="Times New Roman" w:hAnsi="Times New Roman" w:cs="Times New Roman"/>
          <w:noProof/>
          <w:sz w:val="28"/>
          <w:szCs w:val="28"/>
          <w:lang w:eastAsia="ru-RU"/>
        </w:rPr>
        <w:lastRenderedPageBreak/>
        <w:drawing>
          <wp:inline distT="0" distB="0" distL="0" distR="0" wp14:anchorId="74AE0DE6" wp14:editId="1A63491C">
            <wp:extent cx="5935980" cy="2988733"/>
            <wp:effectExtent l="0" t="0" r="7620" b="2540"/>
            <wp:docPr id="7" name="Рисунок 7" descr="https://www.finversia.ru/site/public/elfinder/publication/statia_14.02.2022_ri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inversia.ru/site/public/elfinder/publication/statia_14.02.2022_ris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6745" cy="3004223"/>
                    </a:xfrm>
                    <a:prstGeom prst="rect">
                      <a:avLst/>
                    </a:prstGeom>
                    <a:noFill/>
                    <a:ln>
                      <a:noFill/>
                    </a:ln>
                  </pic:spPr>
                </pic:pic>
              </a:graphicData>
            </a:graphic>
          </wp:inline>
        </w:drawing>
      </w:r>
    </w:p>
    <w:p w14:paraId="092DF39D" w14:textId="05F504A5" w:rsidR="00F84D9F" w:rsidRDefault="00F84D9F" w:rsidP="008C4F69">
      <w:pPr>
        <w:spacing w:after="0" w:line="360" w:lineRule="auto"/>
        <w:jc w:val="center"/>
        <w:rPr>
          <w:rFonts w:ascii="Times New Roman" w:hAnsi="Times New Roman" w:cs="Times New Roman"/>
          <w:sz w:val="28"/>
          <w:szCs w:val="28"/>
        </w:rPr>
      </w:pPr>
      <w:r w:rsidRPr="002E5D57">
        <w:rPr>
          <w:rFonts w:ascii="Times New Roman" w:hAnsi="Times New Roman" w:cs="Times New Roman"/>
          <w:sz w:val="28"/>
          <w:szCs w:val="28"/>
        </w:rPr>
        <w:t xml:space="preserve">Рисунок </w:t>
      </w:r>
      <w:r w:rsidR="00084265" w:rsidRPr="002E5D57">
        <w:rPr>
          <w:rFonts w:ascii="Times New Roman" w:hAnsi="Times New Roman" w:cs="Times New Roman"/>
          <w:sz w:val="28"/>
          <w:szCs w:val="28"/>
        </w:rPr>
        <w:t>1</w:t>
      </w:r>
      <w:r w:rsidR="002101EF">
        <w:rPr>
          <w:rFonts w:ascii="Times New Roman" w:hAnsi="Times New Roman" w:cs="Times New Roman"/>
          <w:sz w:val="28"/>
          <w:szCs w:val="28"/>
        </w:rPr>
        <w:t>3</w:t>
      </w:r>
      <w:r w:rsidR="00084265" w:rsidRPr="002E5D57">
        <w:rPr>
          <w:rFonts w:ascii="Times New Roman" w:hAnsi="Times New Roman" w:cs="Times New Roman"/>
          <w:sz w:val="28"/>
          <w:szCs w:val="28"/>
        </w:rPr>
        <w:t xml:space="preserve"> –</w:t>
      </w:r>
      <w:r w:rsidRPr="002E5D57">
        <w:rPr>
          <w:rFonts w:ascii="Times New Roman" w:hAnsi="Times New Roman" w:cs="Times New Roman"/>
          <w:sz w:val="28"/>
          <w:szCs w:val="28"/>
        </w:rPr>
        <w:t xml:space="preserve"> Процентные ставки по кредитам и вкладам</w:t>
      </w:r>
    </w:p>
    <w:p w14:paraId="7A231070" w14:textId="77777777" w:rsidR="008C4F69" w:rsidRPr="002E5D57" w:rsidRDefault="008C4F69" w:rsidP="00A00A22">
      <w:pPr>
        <w:spacing w:after="0" w:line="360" w:lineRule="auto"/>
        <w:ind w:firstLine="709"/>
        <w:jc w:val="center"/>
        <w:rPr>
          <w:rFonts w:ascii="Times New Roman" w:hAnsi="Times New Roman" w:cs="Times New Roman"/>
          <w:sz w:val="28"/>
          <w:szCs w:val="28"/>
        </w:rPr>
      </w:pPr>
    </w:p>
    <w:p w14:paraId="0AF706CB" w14:textId="77777777" w:rsidR="00845AB6" w:rsidRPr="00845AB6" w:rsidRDefault="00AB13CB" w:rsidP="00845AB6">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 </w:t>
      </w:r>
      <w:r w:rsidR="00845AB6" w:rsidRPr="00845AB6">
        <w:rPr>
          <w:rFonts w:ascii="Times New Roman" w:hAnsi="Times New Roman" w:cs="Times New Roman"/>
          <w:sz w:val="28"/>
          <w:szCs w:val="28"/>
        </w:rPr>
        <w:t xml:space="preserve">Банки обязаны продлить исследование проблемных кредитов. Однако, Центробанк Российской федерации полагает, </w:t>
      </w:r>
      <w:proofErr w:type="gramStart"/>
      <w:r w:rsidR="00845AB6" w:rsidRPr="00845AB6">
        <w:rPr>
          <w:rFonts w:ascii="Times New Roman" w:hAnsi="Times New Roman" w:cs="Times New Roman"/>
          <w:sz w:val="28"/>
          <w:szCs w:val="28"/>
        </w:rPr>
        <w:t>то</w:t>
      </w:r>
      <w:proofErr w:type="gramEnd"/>
      <w:r w:rsidR="00845AB6" w:rsidRPr="00845AB6">
        <w:rPr>
          <w:rFonts w:ascii="Times New Roman" w:hAnsi="Times New Roman" w:cs="Times New Roman"/>
          <w:sz w:val="28"/>
          <w:szCs w:val="28"/>
        </w:rPr>
        <w:t xml:space="preserve"> что текущего запаса денежных средств банковского сектора будет абсолютно достаточно с целью возмещения вероятных потерь.</w:t>
      </w:r>
    </w:p>
    <w:p w14:paraId="41CC5D2F" w14:textId="77777777" w:rsidR="00845AB6" w:rsidRPr="00845AB6" w:rsidRDefault="00845AB6" w:rsidP="00845AB6">
      <w:pPr>
        <w:spacing w:after="0" w:line="360" w:lineRule="auto"/>
        <w:ind w:firstLine="709"/>
        <w:jc w:val="both"/>
        <w:rPr>
          <w:rFonts w:ascii="Times New Roman" w:hAnsi="Times New Roman" w:cs="Times New Roman"/>
          <w:sz w:val="28"/>
          <w:szCs w:val="28"/>
        </w:rPr>
      </w:pPr>
      <w:r w:rsidRPr="00845AB6">
        <w:rPr>
          <w:rFonts w:ascii="Times New Roman" w:hAnsi="Times New Roman" w:cs="Times New Roman"/>
          <w:sz w:val="28"/>
          <w:szCs w:val="28"/>
        </w:rPr>
        <w:t xml:space="preserve">В первом квартале, когда эпидемия коронавируса, а также спад только лишь начинались, истинный доход экономического раздела Соединенных Штатов Америки на акцию рухнула на 44%, согласно сравнению с подобным этапом прошлого года. Консолидированный доход в акцию банковского сектора опустился на 63%. Примечательный момент: значительная изменчивость в экономических рынках в марте повысила </w:t>
      </w:r>
      <w:proofErr w:type="spellStart"/>
      <w:r w:rsidRPr="00845AB6">
        <w:rPr>
          <w:rFonts w:ascii="Times New Roman" w:hAnsi="Times New Roman" w:cs="Times New Roman"/>
          <w:sz w:val="28"/>
          <w:szCs w:val="28"/>
        </w:rPr>
        <w:t>трейдерские</w:t>
      </w:r>
      <w:proofErr w:type="spellEnd"/>
      <w:r w:rsidRPr="00845AB6">
        <w:rPr>
          <w:rFonts w:ascii="Times New Roman" w:hAnsi="Times New Roman" w:cs="Times New Roman"/>
          <w:sz w:val="28"/>
          <w:szCs w:val="28"/>
        </w:rPr>
        <w:t xml:space="preserve"> прибыли в 30% для 5 основных банков Соединенных Штатов Америки.</w:t>
      </w:r>
    </w:p>
    <w:p w14:paraId="581F99D5" w14:textId="77777777" w:rsidR="00845AB6" w:rsidRPr="00845AB6" w:rsidRDefault="00845AB6" w:rsidP="00845AB6">
      <w:pPr>
        <w:spacing w:after="0" w:line="360" w:lineRule="auto"/>
        <w:ind w:firstLine="709"/>
        <w:jc w:val="both"/>
        <w:rPr>
          <w:rFonts w:ascii="Times New Roman" w:hAnsi="Times New Roman" w:cs="Times New Roman"/>
          <w:sz w:val="28"/>
          <w:szCs w:val="28"/>
        </w:rPr>
      </w:pPr>
      <w:r w:rsidRPr="00845AB6">
        <w:rPr>
          <w:rFonts w:ascii="Times New Roman" w:hAnsi="Times New Roman" w:cs="Times New Roman"/>
          <w:sz w:val="28"/>
          <w:szCs w:val="28"/>
        </w:rPr>
        <w:t>Из числа фирм S&amp;P 500 экономический сектор стал одним из двух аутсайдеров. Консолидированный доход в акции S&amp;P 500 уменьшились «лишь» в 14,6%.</w:t>
      </w:r>
    </w:p>
    <w:p w14:paraId="6B892B27" w14:textId="1362B59B" w:rsidR="00AB13CB" w:rsidRDefault="00845AB6" w:rsidP="00845AB6">
      <w:pPr>
        <w:spacing w:after="0" w:line="360" w:lineRule="auto"/>
        <w:ind w:firstLine="709"/>
        <w:jc w:val="both"/>
        <w:rPr>
          <w:rFonts w:ascii="Times New Roman" w:hAnsi="Times New Roman" w:cs="Times New Roman"/>
          <w:sz w:val="28"/>
          <w:szCs w:val="28"/>
        </w:rPr>
      </w:pPr>
      <w:r w:rsidRPr="00845AB6">
        <w:rPr>
          <w:rFonts w:ascii="Times New Roman" w:hAnsi="Times New Roman" w:cs="Times New Roman"/>
          <w:sz w:val="28"/>
          <w:szCs w:val="28"/>
        </w:rPr>
        <w:t xml:space="preserve">В втором квартале обстановка способен измениться: минус 51% против минус 43%, в соответствии с мониторингом </w:t>
      </w:r>
      <w:proofErr w:type="spellStart"/>
      <w:r w:rsidRPr="00845AB6">
        <w:rPr>
          <w:rFonts w:ascii="Times New Roman" w:hAnsi="Times New Roman" w:cs="Times New Roman"/>
          <w:sz w:val="28"/>
          <w:szCs w:val="28"/>
        </w:rPr>
        <w:t>FactSet</w:t>
      </w:r>
      <w:proofErr w:type="spellEnd"/>
      <w:r w:rsidRPr="00845AB6">
        <w:rPr>
          <w:rFonts w:ascii="Times New Roman" w:hAnsi="Times New Roman" w:cs="Times New Roman"/>
          <w:sz w:val="28"/>
          <w:szCs w:val="28"/>
        </w:rPr>
        <w:t xml:space="preserve">. Согласно результатам 2020 г. консолидированная EPS экономического сектора способна снизиться на 38%. В 2021 г. предполагается значительное усовершенствование, в </w:t>
      </w:r>
      <w:r w:rsidRPr="00845AB6">
        <w:rPr>
          <w:rFonts w:ascii="Times New Roman" w:hAnsi="Times New Roman" w:cs="Times New Roman"/>
          <w:sz w:val="28"/>
          <w:szCs w:val="28"/>
        </w:rPr>
        <w:lastRenderedPageBreak/>
        <w:t xml:space="preserve">соответствии с базисным мониторингом, подразумевающему U-образное возобновление экономики </w:t>
      </w:r>
      <w:r w:rsidR="00AB13CB" w:rsidRPr="002E5D57">
        <w:rPr>
          <w:rFonts w:ascii="Times New Roman" w:hAnsi="Times New Roman" w:cs="Times New Roman"/>
          <w:sz w:val="28"/>
          <w:szCs w:val="28"/>
        </w:rPr>
        <w:t xml:space="preserve">(рис. </w:t>
      </w:r>
      <w:r w:rsidR="002101EF">
        <w:rPr>
          <w:rFonts w:ascii="Times New Roman" w:hAnsi="Times New Roman" w:cs="Times New Roman"/>
          <w:sz w:val="28"/>
          <w:szCs w:val="28"/>
        </w:rPr>
        <w:t>14</w:t>
      </w:r>
      <w:r w:rsidR="00AB13CB" w:rsidRPr="002E5D57">
        <w:rPr>
          <w:rFonts w:ascii="Times New Roman" w:hAnsi="Times New Roman" w:cs="Times New Roman"/>
          <w:sz w:val="28"/>
          <w:szCs w:val="28"/>
        </w:rPr>
        <w:t>)</w:t>
      </w:r>
      <w:r w:rsidR="00F84D9F" w:rsidRPr="002E5D57">
        <w:rPr>
          <w:rFonts w:ascii="Times New Roman" w:hAnsi="Times New Roman" w:cs="Times New Roman"/>
          <w:sz w:val="28"/>
          <w:szCs w:val="28"/>
        </w:rPr>
        <w:t>.</w:t>
      </w:r>
    </w:p>
    <w:p w14:paraId="169590C5" w14:textId="70C17E51" w:rsidR="008C4F69" w:rsidRPr="002E5D57" w:rsidRDefault="008C4F69" w:rsidP="002101EF">
      <w:pPr>
        <w:tabs>
          <w:tab w:val="left" w:pos="3165"/>
        </w:tabs>
        <w:spacing w:after="0" w:line="360" w:lineRule="auto"/>
        <w:jc w:val="both"/>
        <w:rPr>
          <w:rFonts w:ascii="Times New Roman" w:hAnsi="Times New Roman" w:cs="Times New Roman"/>
          <w:sz w:val="28"/>
          <w:szCs w:val="28"/>
        </w:rPr>
      </w:pPr>
    </w:p>
    <w:p w14:paraId="4D85CF19" w14:textId="77777777" w:rsidR="00AB13CB" w:rsidRPr="002E5D57" w:rsidRDefault="00AB13CB" w:rsidP="00DB71A6">
      <w:pPr>
        <w:spacing w:after="0" w:line="360" w:lineRule="auto"/>
        <w:jc w:val="center"/>
        <w:rPr>
          <w:rFonts w:ascii="Times New Roman" w:hAnsi="Times New Roman" w:cs="Times New Roman"/>
          <w:sz w:val="28"/>
          <w:szCs w:val="28"/>
        </w:rPr>
      </w:pPr>
      <w:r w:rsidRPr="002E5D57">
        <w:rPr>
          <w:rFonts w:ascii="Times New Roman" w:hAnsi="Times New Roman" w:cs="Times New Roman"/>
          <w:noProof/>
          <w:sz w:val="28"/>
          <w:szCs w:val="28"/>
          <w:lang w:eastAsia="ru-RU"/>
        </w:rPr>
        <w:drawing>
          <wp:inline distT="0" distB="0" distL="0" distR="0" wp14:anchorId="14C6D651" wp14:editId="1CE9709B">
            <wp:extent cx="5367020" cy="3513666"/>
            <wp:effectExtent l="0" t="0" r="5080" b="0"/>
            <wp:docPr id="8" name="Рисунок 8" descr="https://cdn.bcs-express.ru/article-image/12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bcs-express.ru/article-image/1279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5903" cy="3532575"/>
                    </a:xfrm>
                    <a:prstGeom prst="rect">
                      <a:avLst/>
                    </a:prstGeom>
                    <a:noFill/>
                    <a:ln>
                      <a:noFill/>
                    </a:ln>
                  </pic:spPr>
                </pic:pic>
              </a:graphicData>
            </a:graphic>
          </wp:inline>
        </w:drawing>
      </w:r>
    </w:p>
    <w:p w14:paraId="699523DE" w14:textId="71B1EDBB" w:rsidR="00AB13CB" w:rsidRDefault="00AB13CB" w:rsidP="008C4F69">
      <w:pPr>
        <w:spacing w:after="0" w:line="360" w:lineRule="auto"/>
        <w:jc w:val="center"/>
        <w:rPr>
          <w:rFonts w:ascii="Times New Roman" w:hAnsi="Times New Roman" w:cs="Times New Roman"/>
          <w:sz w:val="28"/>
          <w:szCs w:val="28"/>
        </w:rPr>
      </w:pPr>
      <w:r w:rsidRPr="002E5D57">
        <w:rPr>
          <w:rFonts w:ascii="Times New Roman" w:hAnsi="Times New Roman" w:cs="Times New Roman"/>
          <w:sz w:val="28"/>
          <w:szCs w:val="28"/>
        </w:rPr>
        <w:t xml:space="preserve">Рисунок </w:t>
      </w:r>
      <w:r w:rsidR="002101EF">
        <w:rPr>
          <w:rFonts w:ascii="Times New Roman" w:hAnsi="Times New Roman" w:cs="Times New Roman"/>
          <w:sz w:val="28"/>
          <w:szCs w:val="28"/>
        </w:rPr>
        <w:t>14</w:t>
      </w:r>
      <w:r w:rsidR="00084265" w:rsidRPr="002E5D57">
        <w:rPr>
          <w:rFonts w:ascii="Times New Roman" w:hAnsi="Times New Roman" w:cs="Times New Roman"/>
          <w:sz w:val="28"/>
          <w:szCs w:val="28"/>
        </w:rPr>
        <w:t xml:space="preserve"> –</w:t>
      </w:r>
      <w:r w:rsidRPr="002E5D57">
        <w:rPr>
          <w:rFonts w:ascii="Times New Roman" w:hAnsi="Times New Roman" w:cs="Times New Roman"/>
          <w:sz w:val="28"/>
          <w:szCs w:val="28"/>
        </w:rPr>
        <w:t xml:space="preserve"> Доходы банковской системы</w:t>
      </w:r>
    </w:p>
    <w:p w14:paraId="57FA75BD" w14:textId="77777777" w:rsidR="008C4F69" w:rsidRPr="002E5D57" w:rsidRDefault="008C4F69" w:rsidP="008055F8">
      <w:pPr>
        <w:spacing w:after="0" w:line="360" w:lineRule="auto"/>
        <w:ind w:firstLine="709"/>
        <w:jc w:val="center"/>
        <w:rPr>
          <w:rFonts w:ascii="Times New Roman" w:hAnsi="Times New Roman" w:cs="Times New Roman"/>
          <w:sz w:val="28"/>
          <w:szCs w:val="28"/>
        </w:rPr>
      </w:pPr>
    </w:p>
    <w:p w14:paraId="2C1BC2DF" w14:textId="77777777" w:rsidR="00DA1B75" w:rsidRPr="00DA1B75" w:rsidRDefault="00DA1B75" w:rsidP="00DA1B75">
      <w:pPr>
        <w:spacing w:after="0" w:line="360" w:lineRule="auto"/>
        <w:ind w:firstLine="709"/>
        <w:jc w:val="both"/>
        <w:rPr>
          <w:rFonts w:ascii="Times New Roman" w:hAnsi="Times New Roman" w:cs="Times New Roman"/>
          <w:sz w:val="28"/>
          <w:szCs w:val="28"/>
        </w:rPr>
      </w:pPr>
      <w:r w:rsidRPr="00DA1B75">
        <w:rPr>
          <w:rFonts w:ascii="Times New Roman" w:hAnsi="Times New Roman" w:cs="Times New Roman"/>
          <w:sz w:val="28"/>
          <w:szCs w:val="28"/>
        </w:rPr>
        <w:t>В первом квартале ВВП Соединенных Штатов Америки уменьшился на 5% (кв/кв). Оценки на II квартал разнятся, а также подразумевают снижение характеристик на значения с 20% вплоть до 40%. Безработица способна увеличиться вплоть до 25%. Это явное отрицательное условие с целью банков США.</w:t>
      </w:r>
    </w:p>
    <w:p w14:paraId="6066E4D9" w14:textId="10D2392E" w:rsidR="008C4F69" w:rsidRPr="002E5D57" w:rsidRDefault="00DA1B75" w:rsidP="00C7276C">
      <w:pPr>
        <w:spacing w:after="0" w:line="360" w:lineRule="auto"/>
        <w:ind w:firstLine="709"/>
        <w:jc w:val="both"/>
        <w:rPr>
          <w:rFonts w:ascii="Times New Roman" w:hAnsi="Times New Roman" w:cs="Times New Roman"/>
          <w:sz w:val="28"/>
          <w:szCs w:val="28"/>
        </w:rPr>
      </w:pPr>
      <w:r w:rsidRPr="00DA1B75">
        <w:rPr>
          <w:rFonts w:ascii="Times New Roman" w:hAnsi="Times New Roman" w:cs="Times New Roman"/>
          <w:sz w:val="28"/>
          <w:szCs w:val="28"/>
        </w:rPr>
        <w:t>В марте размер кредитов потребительского сектора в США снизился в рекордные $12 миллиардов. В секторе простого кредитования обстановка практически никак не поменялась. Наихудшие характеристики стали в секторе кредитования согласно банковским картам. Настроения покупателей испортились, американцы стали сохранять свои средства. Однако положительные движения были обнаружены в коллективном секторе — промышленные фирмы устремлялись к кредитным линиям из-за трудностей с ликвидностью</w:t>
      </w:r>
      <w:r w:rsidR="00AB13CB" w:rsidRPr="002E5D57">
        <w:rPr>
          <w:rFonts w:ascii="Times New Roman" w:hAnsi="Times New Roman" w:cs="Times New Roman"/>
          <w:sz w:val="28"/>
          <w:szCs w:val="28"/>
        </w:rPr>
        <w:t xml:space="preserve"> (рис. </w:t>
      </w:r>
      <w:r w:rsidR="002101EF">
        <w:rPr>
          <w:rFonts w:ascii="Times New Roman" w:hAnsi="Times New Roman" w:cs="Times New Roman"/>
          <w:sz w:val="28"/>
          <w:szCs w:val="28"/>
        </w:rPr>
        <w:t>15</w:t>
      </w:r>
      <w:r w:rsidR="00AB13CB" w:rsidRPr="002E5D57">
        <w:rPr>
          <w:rFonts w:ascii="Times New Roman" w:hAnsi="Times New Roman" w:cs="Times New Roman"/>
          <w:sz w:val="28"/>
          <w:szCs w:val="28"/>
        </w:rPr>
        <w:t xml:space="preserve">). </w:t>
      </w:r>
    </w:p>
    <w:p w14:paraId="0FD729A5" w14:textId="07AD7A71" w:rsidR="00AB13CB" w:rsidRPr="002E5D57" w:rsidRDefault="00AB13CB" w:rsidP="00DB71A6">
      <w:pPr>
        <w:spacing w:after="0" w:line="360" w:lineRule="auto"/>
        <w:jc w:val="center"/>
        <w:rPr>
          <w:rFonts w:ascii="Times New Roman" w:hAnsi="Times New Roman" w:cs="Times New Roman"/>
          <w:sz w:val="28"/>
          <w:szCs w:val="28"/>
        </w:rPr>
      </w:pPr>
      <w:r w:rsidRPr="002E5D57">
        <w:rPr>
          <w:rFonts w:ascii="Times New Roman" w:hAnsi="Times New Roman" w:cs="Times New Roman"/>
          <w:noProof/>
          <w:sz w:val="28"/>
          <w:szCs w:val="28"/>
          <w:lang w:eastAsia="ru-RU"/>
        </w:rPr>
        <w:lastRenderedPageBreak/>
        <w:drawing>
          <wp:inline distT="0" distB="0" distL="0" distR="0" wp14:anchorId="5EEEA6B2" wp14:editId="445AAF13">
            <wp:extent cx="5105400" cy="3246403"/>
            <wp:effectExtent l="0" t="0" r="0" b="0"/>
            <wp:docPr id="9" name="Рисунок 9" descr="https://cdn.bcs-express.ru/article-image/12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bcs-express.ru/article-image/1279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5020" cy="3265238"/>
                    </a:xfrm>
                    <a:prstGeom prst="rect">
                      <a:avLst/>
                    </a:prstGeom>
                    <a:noFill/>
                    <a:ln>
                      <a:noFill/>
                    </a:ln>
                  </pic:spPr>
                </pic:pic>
              </a:graphicData>
            </a:graphic>
          </wp:inline>
        </w:drawing>
      </w:r>
    </w:p>
    <w:p w14:paraId="7A75641C" w14:textId="1A35A5F7" w:rsidR="00AB13CB" w:rsidRDefault="00AB13CB" w:rsidP="008C4F69">
      <w:pPr>
        <w:spacing w:after="0" w:line="360" w:lineRule="auto"/>
        <w:jc w:val="center"/>
        <w:rPr>
          <w:rFonts w:ascii="Times New Roman" w:hAnsi="Times New Roman" w:cs="Times New Roman"/>
          <w:sz w:val="28"/>
          <w:szCs w:val="28"/>
        </w:rPr>
      </w:pPr>
      <w:r w:rsidRPr="002E5D57">
        <w:rPr>
          <w:rFonts w:ascii="Times New Roman" w:hAnsi="Times New Roman" w:cs="Times New Roman"/>
          <w:sz w:val="28"/>
          <w:szCs w:val="28"/>
        </w:rPr>
        <w:t xml:space="preserve">Рисунок </w:t>
      </w:r>
      <w:r w:rsidR="002101EF">
        <w:rPr>
          <w:rFonts w:ascii="Times New Roman" w:hAnsi="Times New Roman" w:cs="Times New Roman"/>
          <w:sz w:val="28"/>
          <w:szCs w:val="28"/>
        </w:rPr>
        <w:t>15</w:t>
      </w:r>
      <w:r w:rsidR="00084265" w:rsidRPr="002E5D57">
        <w:rPr>
          <w:rFonts w:ascii="Times New Roman" w:hAnsi="Times New Roman" w:cs="Times New Roman"/>
          <w:sz w:val="28"/>
          <w:szCs w:val="28"/>
        </w:rPr>
        <w:t xml:space="preserve"> –</w:t>
      </w:r>
      <w:r w:rsidRPr="002E5D57">
        <w:rPr>
          <w:rFonts w:ascii="Times New Roman" w:hAnsi="Times New Roman" w:cs="Times New Roman"/>
          <w:sz w:val="28"/>
          <w:szCs w:val="28"/>
        </w:rPr>
        <w:t xml:space="preserve"> Анализ кредитования в США</w:t>
      </w:r>
    </w:p>
    <w:p w14:paraId="7E198F75" w14:textId="77777777" w:rsidR="008C4F69" w:rsidRPr="002E5D57" w:rsidRDefault="008C4F69" w:rsidP="008055F8">
      <w:pPr>
        <w:spacing w:after="0" w:line="360" w:lineRule="auto"/>
        <w:ind w:firstLine="709"/>
        <w:jc w:val="center"/>
        <w:rPr>
          <w:rFonts w:ascii="Times New Roman" w:hAnsi="Times New Roman" w:cs="Times New Roman"/>
          <w:sz w:val="28"/>
          <w:szCs w:val="28"/>
        </w:rPr>
      </w:pPr>
    </w:p>
    <w:p w14:paraId="2068411D" w14:textId="272F6B93" w:rsidR="00AB13CB" w:rsidRDefault="00DA1B75" w:rsidP="002E5D57">
      <w:pPr>
        <w:spacing w:after="0" w:line="360" w:lineRule="auto"/>
        <w:ind w:firstLine="709"/>
        <w:jc w:val="both"/>
        <w:rPr>
          <w:rFonts w:ascii="Times New Roman" w:hAnsi="Times New Roman" w:cs="Times New Roman"/>
          <w:sz w:val="28"/>
          <w:szCs w:val="28"/>
        </w:rPr>
      </w:pPr>
      <w:r w:rsidRPr="00DA1B75">
        <w:rPr>
          <w:rFonts w:ascii="Times New Roman" w:hAnsi="Times New Roman" w:cs="Times New Roman"/>
          <w:sz w:val="28"/>
          <w:szCs w:val="28"/>
        </w:rPr>
        <w:t xml:space="preserve">В марте ФРС минимизировала важнейшую ставку, которая почти была равна нулю. Таким образом, в 2020 г. сумма кредитования для главных заемщиков (Prime Rate) уменьшилась вместе с 4,75% вплоть до 3,25%. Ставка согласно 30-летней ипотеке в настоящий период является 3,4%. Но, финансовый спад, а также мероприятия самоизоляции пошатнули обстановку в залоговом секторе, </w:t>
      </w:r>
      <w:proofErr w:type="gramStart"/>
      <w:r w:rsidRPr="00DA1B75">
        <w:rPr>
          <w:rFonts w:ascii="Times New Roman" w:hAnsi="Times New Roman" w:cs="Times New Roman"/>
          <w:sz w:val="28"/>
          <w:szCs w:val="28"/>
        </w:rPr>
        <w:t>то</w:t>
      </w:r>
      <w:proofErr w:type="gramEnd"/>
      <w:r w:rsidRPr="00DA1B75">
        <w:rPr>
          <w:rFonts w:ascii="Times New Roman" w:hAnsi="Times New Roman" w:cs="Times New Roman"/>
          <w:sz w:val="28"/>
          <w:szCs w:val="28"/>
        </w:rPr>
        <w:t xml:space="preserve"> что повлекло за собою снижение продаж новостроек еще в 6,2% (г/г)</w:t>
      </w:r>
      <w:r w:rsidR="00AB13CB" w:rsidRPr="002E5D57">
        <w:rPr>
          <w:rFonts w:ascii="Times New Roman" w:hAnsi="Times New Roman" w:cs="Times New Roman"/>
          <w:sz w:val="28"/>
          <w:szCs w:val="28"/>
        </w:rPr>
        <w:t xml:space="preserve"> (рис. </w:t>
      </w:r>
      <w:r w:rsidR="002101EF">
        <w:rPr>
          <w:rFonts w:ascii="Times New Roman" w:hAnsi="Times New Roman" w:cs="Times New Roman"/>
          <w:sz w:val="28"/>
          <w:szCs w:val="28"/>
        </w:rPr>
        <w:t>16</w:t>
      </w:r>
      <w:r w:rsidR="00AB13CB" w:rsidRPr="002E5D57">
        <w:rPr>
          <w:rFonts w:ascii="Times New Roman" w:hAnsi="Times New Roman" w:cs="Times New Roman"/>
          <w:sz w:val="28"/>
          <w:szCs w:val="28"/>
        </w:rPr>
        <w:t>).</w:t>
      </w:r>
    </w:p>
    <w:p w14:paraId="4A17EA27" w14:textId="77777777" w:rsidR="002101EF" w:rsidRDefault="002101EF" w:rsidP="002E5D57">
      <w:pPr>
        <w:spacing w:after="0" w:line="360" w:lineRule="auto"/>
        <w:ind w:firstLine="709"/>
        <w:jc w:val="both"/>
        <w:rPr>
          <w:rFonts w:ascii="Times New Roman" w:hAnsi="Times New Roman" w:cs="Times New Roman"/>
          <w:sz w:val="28"/>
          <w:szCs w:val="28"/>
        </w:rPr>
      </w:pPr>
    </w:p>
    <w:p w14:paraId="657654DE" w14:textId="64570895" w:rsidR="00AB13CB" w:rsidRPr="002E5D57" w:rsidRDefault="00AB13CB" w:rsidP="00DB71A6">
      <w:pPr>
        <w:spacing w:after="0" w:line="360" w:lineRule="auto"/>
        <w:jc w:val="center"/>
        <w:rPr>
          <w:rFonts w:ascii="Times New Roman" w:hAnsi="Times New Roman" w:cs="Times New Roman"/>
          <w:sz w:val="28"/>
          <w:szCs w:val="28"/>
        </w:rPr>
      </w:pPr>
      <w:r w:rsidRPr="002E5D57">
        <w:rPr>
          <w:rFonts w:ascii="Times New Roman" w:hAnsi="Times New Roman" w:cs="Times New Roman"/>
          <w:noProof/>
          <w:sz w:val="28"/>
          <w:szCs w:val="28"/>
          <w:lang w:eastAsia="ru-RU"/>
        </w:rPr>
        <w:drawing>
          <wp:inline distT="0" distB="0" distL="0" distR="0" wp14:anchorId="26ADA995" wp14:editId="412E69AC">
            <wp:extent cx="5348456" cy="1938867"/>
            <wp:effectExtent l="0" t="0" r="5080" b="4445"/>
            <wp:docPr id="10" name="Рисунок 10" descr="https://cdn.bcs-express.ru/article-image/12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bcs-express.ru/article-image/1279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6363" cy="1941733"/>
                    </a:xfrm>
                    <a:prstGeom prst="rect">
                      <a:avLst/>
                    </a:prstGeom>
                    <a:noFill/>
                    <a:ln>
                      <a:noFill/>
                    </a:ln>
                  </pic:spPr>
                </pic:pic>
              </a:graphicData>
            </a:graphic>
          </wp:inline>
        </w:drawing>
      </w:r>
    </w:p>
    <w:p w14:paraId="0858D337" w14:textId="3CA75B9F" w:rsidR="00AB13CB" w:rsidRDefault="00AB13CB" w:rsidP="008C4F69">
      <w:pPr>
        <w:spacing w:after="0" w:line="360" w:lineRule="auto"/>
        <w:jc w:val="center"/>
        <w:rPr>
          <w:rFonts w:ascii="Times New Roman" w:hAnsi="Times New Roman" w:cs="Times New Roman"/>
          <w:sz w:val="28"/>
          <w:szCs w:val="28"/>
        </w:rPr>
      </w:pPr>
      <w:r w:rsidRPr="002E5D57">
        <w:rPr>
          <w:rFonts w:ascii="Times New Roman" w:hAnsi="Times New Roman" w:cs="Times New Roman"/>
          <w:sz w:val="28"/>
          <w:szCs w:val="28"/>
        </w:rPr>
        <w:t xml:space="preserve">Рисунок </w:t>
      </w:r>
      <w:r w:rsidR="002101EF">
        <w:rPr>
          <w:rFonts w:ascii="Times New Roman" w:hAnsi="Times New Roman" w:cs="Times New Roman"/>
          <w:sz w:val="28"/>
          <w:szCs w:val="28"/>
        </w:rPr>
        <w:t>16</w:t>
      </w:r>
      <w:r w:rsidR="00084265" w:rsidRPr="002E5D57">
        <w:rPr>
          <w:rFonts w:ascii="Times New Roman" w:hAnsi="Times New Roman" w:cs="Times New Roman"/>
          <w:sz w:val="28"/>
          <w:szCs w:val="28"/>
        </w:rPr>
        <w:t xml:space="preserve"> –</w:t>
      </w:r>
      <w:r w:rsidRPr="002E5D57">
        <w:rPr>
          <w:rFonts w:ascii="Times New Roman" w:hAnsi="Times New Roman" w:cs="Times New Roman"/>
          <w:sz w:val="28"/>
          <w:szCs w:val="28"/>
        </w:rPr>
        <w:t xml:space="preserve"> Процентные ставки банковской системы США</w:t>
      </w:r>
    </w:p>
    <w:p w14:paraId="3632B1D6" w14:textId="18B78785" w:rsidR="00DA1B75" w:rsidRDefault="00DA1B75" w:rsidP="002E5D57">
      <w:pPr>
        <w:spacing w:after="0" w:line="360" w:lineRule="auto"/>
        <w:ind w:firstLine="709"/>
        <w:jc w:val="both"/>
        <w:rPr>
          <w:rFonts w:ascii="Times New Roman" w:hAnsi="Times New Roman" w:cs="Times New Roman"/>
          <w:sz w:val="28"/>
          <w:szCs w:val="28"/>
        </w:rPr>
      </w:pPr>
      <w:r w:rsidRPr="00DA1B75">
        <w:rPr>
          <w:rFonts w:ascii="Times New Roman" w:hAnsi="Times New Roman" w:cs="Times New Roman"/>
          <w:sz w:val="28"/>
          <w:szCs w:val="28"/>
        </w:rPr>
        <w:lastRenderedPageBreak/>
        <w:t xml:space="preserve">В теории невысокие процентные ставки позитивны с целью прибыли банков с точки зрения кредитования. Однако в процессе из-за структуры балансов способна снизиться процентная маржа, а также чистая процентная прибыль. Банки Соединенных Штатов Америки, как правило, привлекают большие средства (депозиты), а выдают наиболее малые (кредиты). Опыт негативной ставки ЕЦБ продемонстрировал, </w:t>
      </w:r>
      <w:r w:rsidR="00DF70D9" w:rsidRPr="00DA1B75">
        <w:rPr>
          <w:rFonts w:ascii="Times New Roman" w:hAnsi="Times New Roman" w:cs="Times New Roman"/>
          <w:sz w:val="28"/>
          <w:szCs w:val="28"/>
        </w:rPr>
        <w:t>то,</w:t>
      </w:r>
      <w:r w:rsidRPr="00DA1B75">
        <w:rPr>
          <w:rFonts w:ascii="Times New Roman" w:hAnsi="Times New Roman" w:cs="Times New Roman"/>
          <w:sz w:val="28"/>
          <w:szCs w:val="28"/>
        </w:rPr>
        <w:t xml:space="preserve"> что такого рода аспект формирует опасности с целью банковского сектора.</w:t>
      </w:r>
    </w:p>
    <w:p w14:paraId="79DE2477" w14:textId="7C414B89" w:rsidR="00AB13CB" w:rsidRDefault="0014429F" w:rsidP="002E5D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AB13CB" w:rsidRPr="002E5D57">
        <w:rPr>
          <w:rFonts w:ascii="Times New Roman" w:hAnsi="Times New Roman" w:cs="Times New Roman"/>
          <w:sz w:val="28"/>
          <w:szCs w:val="28"/>
        </w:rPr>
        <w:t>татистическую информацию по финансовым показателям банковской системы России и США</w:t>
      </w:r>
      <w:r w:rsidR="00992C6F">
        <w:rPr>
          <w:rFonts w:ascii="Times New Roman" w:hAnsi="Times New Roman" w:cs="Times New Roman"/>
          <w:sz w:val="28"/>
          <w:szCs w:val="28"/>
        </w:rPr>
        <w:t xml:space="preserve"> представлена на рисунке</w:t>
      </w:r>
      <w:r w:rsidR="00AB13CB" w:rsidRPr="002E5D57">
        <w:rPr>
          <w:rFonts w:ascii="Times New Roman" w:hAnsi="Times New Roman" w:cs="Times New Roman"/>
          <w:sz w:val="28"/>
          <w:szCs w:val="28"/>
        </w:rPr>
        <w:t xml:space="preserve"> </w:t>
      </w:r>
      <w:r w:rsidR="002101EF">
        <w:rPr>
          <w:rFonts w:ascii="Times New Roman" w:hAnsi="Times New Roman" w:cs="Times New Roman"/>
          <w:sz w:val="28"/>
          <w:szCs w:val="28"/>
        </w:rPr>
        <w:t>17</w:t>
      </w:r>
      <w:r w:rsidR="00084265" w:rsidRPr="002E5D57">
        <w:rPr>
          <w:rFonts w:ascii="Times New Roman" w:hAnsi="Times New Roman" w:cs="Times New Roman"/>
          <w:sz w:val="28"/>
          <w:szCs w:val="28"/>
        </w:rPr>
        <w:t>.</w:t>
      </w:r>
    </w:p>
    <w:p w14:paraId="3A9C5A96" w14:textId="77777777" w:rsidR="008C4F69" w:rsidRPr="002E5D57" w:rsidRDefault="008C4F69" w:rsidP="002E5D57">
      <w:pPr>
        <w:spacing w:after="0" w:line="360" w:lineRule="auto"/>
        <w:ind w:firstLine="709"/>
        <w:jc w:val="both"/>
        <w:rPr>
          <w:rFonts w:ascii="Times New Roman" w:hAnsi="Times New Roman" w:cs="Times New Roman"/>
          <w:sz w:val="28"/>
          <w:szCs w:val="28"/>
        </w:rPr>
      </w:pPr>
    </w:p>
    <w:p w14:paraId="3EADA3BE" w14:textId="11A68465" w:rsidR="00AB13CB" w:rsidRPr="002E5D57" w:rsidRDefault="00AB13CB" w:rsidP="00DB71A6">
      <w:pPr>
        <w:spacing w:after="0" w:line="360" w:lineRule="auto"/>
        <w:jc w:val="center"/>
        <w:rPr>
          <w:rFonts w:ascii="Times New Roman" w:hAnsi="Times New Roman" w:cs="Times New Roman"/>
          <w:sz w:val="28"/>
          <w:szCs w:val="28"/>
        </w:rPr>
      </w:pPr>
      <w:r w:rsidRPr="002E5D57">
        <w:rPr>
          <w:rFonts w:ascii="Times New Roman" w:hAnsi="Times New Roman" w:cs="Times New Roman"/>
          <w:noProof/>
          <w:sz w:val="28"/>
          <w:szCs w:val="28"/>
          <w:lang w:eastAsia="ru-RU"/>
        </w:rPr>
        <w:drawing>
          <wp:inline distT="0" distB="0" distL="0" distR="0" wp14:anchorId="61F37039" wp14:editId="74B4C35C">
            <wp:extent cx="5194300" cy="3556000"/>
            <wp:effectExtent l="0" t="0" r="6350" b="6350"/>
            <wp:docPr id="12" name="Рисунок 12" descr="https://sun9-60.userapi.com/impg/JJesgId09YxwfgmsiiTf2DMZGy0oo-WoRAkDdQ/gEXhaIhXN2E.jpg?size=424x347&amp;quality=95&amp;sign=9987c00f011a607c85e5db58823b5a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60.userapi.com/impg/JJesgId09YxwfgmsiiTf2DMZGy0oo-WoRAkDdQ/gEXhaIhXN2E.jpg?size=424x347&amp;quality=95&amp;sign=9987c00f011a607c85e5db58823b5a9f&amp;type=alb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4936" cy="3563281"/>
                    </a:xfrm>
                    <a:prstGeom prst="rect">
                      <a:avLst/>
                    </a:prstGeom>
                    <a:noFill/>
                    <a:ln>
                      <a:noFill/>
                    </a:ln>
                  </pic:spPr>
                </pic:pic>
              </a:graphicData>
            </a:graphic>
          </wp:inline>
        </w:drawing>
      </w:r>
    </w:p>
    <w:p w14:paraId="79BB66C3" w14:textId="28B6D416" w:rsidR="00F84D9F" w:rsidRDefault="00AB13CB" w:rsidP="008C4F69">
      <w:pPr>
        <w:spacing w:after="0" w:line="360" w:lineRule="auto"/>
        <w:jc w:val="center"/>
        <w:rPr>
          <w:rFonts w:ascii="Times New Roman" w:hAnsi="Times New Roman" w:cs="Times New Roman"/>
          <w:sz w:val="28"/>
          <w:szCs w:val="28"/>
        </w:rPr>
      </w:pPr>
      <w:r w:rsidRPr="002E5D57">
        <w:rPr>
          <w:rFonts w:ascii="Times New Roman" w:hAnsi="Times New Roman" w:cs="Times New Roman"/>
          <w:sz w:val="28"/>
          <w:szCs w:val="28"/>
        </w:rPr>
        <w:t xml:space="preserve">Рисунок </w:t>
      </w:r>
      <w:r w:rsidR="002101EF">
        <w:rPr>
          <w:rFonts w:ascii="Times New Roman" w:hAnsi="Times New Roman" w:cs="Times New Roman"/>
          <w:sz w:val="28"/>
          <w:szCs w:val="28"/>
        </w:rPr>
        <w:t>17</w:t>
      </w:r>
      <w:r w:rsidR="00084265" w:rsidRPr="002E5D57">
        <w:rPr>
          <w:rFonts w:ascii="Times New Roman" w:hAnsi="Times New Roman" w:cs="Times New Roman"/>
          <w:sz w:val="28"/>
          <w:szCs w:val="28"/>
        </w:rPr>
        <w:t xml:space="preserve"> –</w:t>
      </w:r>
      <w:r w:rsidRPr="002E5D57">
        <w:rPr>
          <w:rFonts w:ascii="Times New Roman" w:hAnsi="Times New Roman" w:cs="Times New Roman"/>
          <w:sz w:val="28"/>
          <w:szCs w:val="28"/>
        </w:rPr>
        <w:t xml:space="preserve"> Статистическая информация по ФСР и ЦБ</w:t>
      </w:r>
    </w:p>
    <w:p w14:paraId="55FD9AB5" w14:textId="77777777" w:rsidR="00992C6F" w:rsidRPr="002E5D57" w:rsidRDefault="00992C6F" w:rsidP="008C4F69">
      <w:pPr>
        <w:spacing w:after="0" w:line="360" w:lineRule="auto"/>
        <w:jc w:val="center"/>
        <w:rPr>
          <w:rFonts w:ascii="Times New Roman" w:hAnsi="Times New Roman" w:cs="Times New Roman"/>
          <w:sz w:val="28"/>
          <w:szCs w:val="28"/>
        </w:rPr>
      </w:pPr>
    </w:p>
    <w:p w14:paraId="74E381AB" w14:textId="7B88BBFB" w:rsidR="005673CA" w:rsidRPr="002E5D57" w:rsidRDefault="0050580D" w:rsidP="002E5D57">
      <w:pPr>
        <w:spacing w:after="0" w:line="360" w:lineRule="auto"/>
        <w:ind w:firstLine="709"/>
        <w:jc w:val="both"/>
        <w:rPr>
          <w:rFonts w:ascii="Times New Roman" w:eastAsiaTheme="majorEastAsia" w:hAnsi="Times New Roman" w:cs="Times New Roman"/>
          <w:b/>
          <w:bCs/>
          <w:sz w:val="28"/>
          <w:szCs w:val="28"/>
        </w:rPr>
      </w:pPr>
      <w:r w:rsidRPr="002E5D57">
        <w:rPr>
          <w:rFonts w:ascii="Times New Roman" w:hAnsi="Times New Roman" w:cs="Times New Roman"/>
          <w:sz w:val="28"/>
          <w:szCs w:val="28"/>
        </w:rPr>
        <w:t>Таким образом</w:t>
      </w:r>
      <w:r w:rsidR="008C51C0" w:rsidRPr="002E5D57">
        <w:rPr>
          <w:rFonts w:ascii="Times New Roman" w:hAnsi="Times New Roman" w:cs="Times New Roman"/>
          <w:sz w:val="28"/>
          <w:szCs w:val="28"/>
        </w:rPr>
        <w:t xml:space="preserve">, </w:t>
      </w:r>
      <w:r w:rsidR="00C530D8" w:rsidRPr="002E5D57">
        <w:rPr>
          <w:rFonts w:ascii="Times New Roman" w:hAnsi="Times New Roman" w:cs="Times New Roman"/>
          <w:sz w:val="28"/>
          <w:szCs w:val="28"/>
        </w:rPr>
        <w:t xml:space="preserve">анализ финансовых показателей говорит о том, </w:t>
      </w:r>
      <w:r w:rsidR="008C51C0" w:rsidRPr="002E5D57">
        <w:rPr>
          <w:rFonts w:ascii="Times New Roman" w:hAnsi="Times New Roman" w:cs="Times New Roman"/>
          <w:sz w:val="28"/>
          <w:szCs w:val="28"/>
        </w:rPr>
        <w:t>что банковский сектор США имеет свои недостатки, но, несмотря на</w:t>
      </w:r>
      <w:r w:rsidR="00DF70D9">
        <w:rPr>
          <w:rFonts w:ascii="Times New Roman" w:hAnsi="Times New Roman" w:cs="Times New Roman"/>
          <w:sz w:val="28"/>
          <w:szCs w:val="28"/>
        </w:rPr>
        <w:t xml:space="preserve"> все</w:t>
      </w:r>
      <w:r w:rsidRPr="002E5D57">
        <w:rPr>
          <w:rFonts w:ascii="Times New Roman" w:hAnsi="Times New Roman" w:cs="Times New Roman"/>
          <w:sz w:val="28"/>
          <w:szCs w:val="28"/>
        </w:rPr>
        <w:t xml:space="preserve"> это он по-прежнему остается </w:t>
      </w:r>
      <w:r w:rsidR="008C51C0" w:rsidRPr="002E5D57">
        <w:rPr>
          <w:rFonts w:ascii="Times New Roman" w:hAnsi="Times New Roman" w:cs="Times New Roman"/>
          <w:sz w:val="28"/>
          <w:szCs w:val="28"/>
        </w:rPr>
        <w:t>более развитым по сра</w:t>
      </w:r>
      <w:r w:rsidRPr="002E5D57">
        <w:rPr>
          <w:rFonts w:ascii="Times New Roman" w:hAnsi="Times New Roman" w:cs="Times New Roman"/>
          <w:sz w:val="28"/>
          <w:szCs w:val="28"/>
        </w:rPr>
        <w:t>внению с Росси</w:t>
      </w:r>
      <w:r w:rsidR="00C530D8" w:rsidRPr="002E5D57">
        <w:rPr>
          <w:rFonts w:ascii="Times New Roman" w:hAnsi="Times New Roman" w:cs="Times New Roman"/>
          <w:sz w:val="28"/>
          <w:szCs w:val="28"/>
        </w:rPr>
        <w:t>йским</w:t>
      </w:r>
      <w:r w:rsidR="00DF70D9">
        <w:rPr>
          <w:rFonts w:ascii="Times New Roman" w:hAnsi="Times New Roman" w:cs="Times New Roman"/>
          <w:sz w:val="28"/>
          <w:szCs w:val="28"/>
        </w:rPr>
        <w:t>, в первую очередь из-за жесткой финансовой политики ФРС</w:t>
      </w:r>
      <w:r w:rsidR="0014429F">
        <w:rPr>
          <w:rFonts w:ascii="Times New Roman" w:hAnsi="Times New Roman" w:cs="Times New Roman"/>
          <w:sz w:val="28"/>
          <w:szCs w:val="28"/>
        </w:rPr>
        <w:t>.</w:t>
      </w:r>
      <w:r w:rsidR="005673CA" w:rsidRPr="002E5D57">
        <w:rPr>
          <w:rFonts w:ascii="Times New Roman" w:hAnsi="Times New Roman" w:cs="Times New Roman"/>
          <w:b/>
          <w:bCs/>
          <w:sz w:val="28"/>
          <w:szCs w:val="28"/>
        </w:rPr>
        <w:br w:type="page"/>
      </w:r>
    </w:p>
    <w:p w14:paraId="29A9213E" w14:textId="4F10D8A9" w:rsidR="001F6590" w:rsidRPr="004048AF" w:rsidRDefault="0050580D" w:rsidP="008C4F69">
      <w:pPr>
        <w:pStyle w:val="1"/>
        <w:tabs>
          <w:tab w:val="left" w:pos="5670"/>
        </w:tabs>
        <w:spacing w:before="0" w:line="360" w:lineRule="auto"/>
        <w:ind w:firstLine="709"/>
        <w:jc w:val="both"/>
        <w:rPr>
          <w:rFonts w:ascii="Times New Roman" w:hAnsi="Times New Roman" w:cs="Times New Roman"/>
          <w:b/>
          <w:bCs/>
          <w:color w:val="auto"/>
          <w:sz w:val="28"/>
          <w:szCs w:val="28"/>
        </w:rPr>
      </w:pPr>
      <w:bookmarkStart w:id="97" w:name="_Toc125104416"/>
      <w:r w:rsidRPr="004048AF">
        <w:rPr>
          <w:rFonts w:ascii="Times New Roman" w:hAnsi="Times New Roman" w:cs="Times New Roman"/>
          <w:b/>
          <w:bCs/>
          <w:color w:val="auto"/>
          <w:sz w:val="28"/>
          <w:szCs w:val="28"/>
        </w:rPr>
        <w:lastRenderedPageBreak/>
        <w:t>3</w:t>
      </w:r>
      <w:r w:rsidR="001F6590" w:rsidRPr="004048AF">
        <w:rPr>
          <w:rFonts w:ascii="Times New Roman" w:hAnsi="Times New Roman" w:cs="Times New Roman"/>
          <w:b/>
          <w:bCs/>
          <w:color w:val="auto"/>
          <w:sz w:val="28"/>
          <w:szCs w:val="28"/>
        </w:rPr>
        <w:t xml:space="preserve"> </w:t>
      </w:r>
      <w:r w:rsidR="004D58C3" w:rsidRPr="004048AF">
        <w:rPr>
          <w:rFonts w:ascii="Times New Roman" w:hAnsi="Times New Roman" w:cs="Times New Roman"/>
          <w:b/>
          <w:bCs/>
          <w:color w:val="auto"/>
          <w:sz w:val="28"/>
          <w:szCs w:val="28"/>
        </w:rPr>
        <w:t xml:space="preserve">Перспективы </w:t>
      </w:r>
      <w:r w:rsidR="00FF1DE7" w:rsidRPr="004048AF">
        <w:rPr>
          <w:rFonts w:ascii="Times New Roman" w:hAnsi="Times New Roman" w:cs="Times New Roman"/>
          <w:b/>
          <w:bCs/>
          <w:color w:val="auto"/>
          <w:sz w:val="28"/>
          <w:szCs w:val="28"/>
        </w:rPr>
        <w:t xml:space="preserve">развития </w:t>
      </w:r>
      <w:r w:rsidR="004D58C3" w:rsidRPr="004048AF">
        <w:rPr>
          <w:rFonts w:ascii="Times New Roman" w:hAnsi="Times New Roman" w:cs="Times New Roman"/>
          <w:b/>
          <w:bCs/>
          <w:color w:val="auto"/>
          <w:sz w:val="28"/>
          <w:szCs w:val="28"/>
        </w:rPr>
        <w:t>инновационных банковских инструментов</w:t>
      </w:r>
      <w:r w:rsidR="000D2B74" w:rsidRPr="004048AF">
        <w:rPr>
          <w:rFonts w:ascii="Times New Roman" w:hAnsi="Times New Roman" w:cs="Times New Roman"/>
          <w:b/>
          <w:bCs/>
          <w:color w:val="auto"/>
          <w:sz w:val="28"/>
          <w:szCs w:val="28"/>
        </w:rPr>
        <w:t xml:space="preserve"> в российском банковском секторе</w:t>
      </w:r>
      <w:bookmarkEnd w:id="97"/>
    </w:p>
    <w:p w14:paraId="618114F3" w14:textId="77777777" w:rsidR="008055F8" w:rsidRPr="004048AF" w:rsidRDefault="008055F8" w:rsidP="008C4F69">
      <w:pPr>
        <w:spacing w:after="0" w:line="360" w:lineRule="auto"/>
        <w:ind w:firstLine="709"/>
        <w:jc w:val="both"/>
        <w:rPr>
          <w:rFonts w:ascii="Times New Roman" w:hAnsi="Times New Roman" w:cs="Times New Roman"/>
          <w:sz w:val="28"/>
          <w:szCs w:val="28"/>
        </w:rPr>
      </w:pPr>
    </w:p>
    <w:p w14:paraId="189A7860" w14:textId="305903B0" w:rsidR="00F5281F" w:rsidRPr="004048AF" w:rsidRDefault="00F5281F" w:rsidP="008C4F69">
      <w:pPr>
        <w:pStyle w:val="2"/>
        <w:spacing w:before="0" w:line="360" w:lineRule="auto"/>
        <w:ind w:firstLine="709"/>
        <w:jc w:val="both"/>
        <w:rPr>
          <w:rFonts w:ascii="Times New Roman" w:hAnsi="Times New Roman" w:cs="Times New Roman"/>
          <w:b/>
          <w:bCs/>
          <w:color w:val="auto"/>
          <w:sz w:val="28"/>
          <w:szCs w:val="28"/>
        </w:rPr>
      </w:pPr>
      <w:bookmarkStart w:id="98" w:name="_Toc122959107"/>
      <w:bookmarkStart w:id="99" w:name="_Toc125104417"/>
      <w:r w:rsidRPr="004048AF">
        <w:rPr>
          <w:rFonts w:ascii="Times New Roman" w:hAnsi="Times New Roman" w:cs="Times New Roman"/>
          <w:b/>
          <w:bCs/>
          <w:color w:val="auto"/>
          <w:sz w:val="28"/>
          <w:szCs w:val="28"/>
        </w:rPr>
        <w:t xml:space="preserve">3.1 </w:t>
      </w:r>
      <w:r w:rsidR="000D2B74" w:rsidRPr="004048AF">
        <w:rPr>
          <w:rFonts w:ascii="Times New Roman" w:hAnsi="Times New Roman" w:cs="Times New Roman"/>
          <w:b/>
          <w:bCs/>
          <w:color w:val="auto"/>
          <w:sz w:val="28"/>
          <w:szCs w:val="28"/>
        </w:rPr>
        <w:t xml:space="preserve">Использование </w:t>
      </w:r>
      <w:r w:rsidR="000D2B74" w:rsidRPr="004048AF">
        <w:rPr>
          <w:rFonts w:ascii="Times New Roman" w:hAnsi="Times New Roman" w:cs="Times New Roman"/>
          <w:b/>
          <w:bCs/>
          <w:color w:val="auto"/>
          <w:sz w:val="28"/>
          <w:szCs w:val="28"/>
          <w:lang w:val="en-US"/>
        </w:rPr>
        <w:t>DWH</w:t>
      </w:r>
      <w:r w:rsidR="000D2B74" w:rsidRPr="004048AF">
        <w:rPr>
          <w:rFonts w:ascii="Times New Roman" w:hAnsi="Times New Roman" w:cs="Times New Roman"/>
          <w:b/>
          <w:bCs/>
          <w:color w:val="auto"/>
          <w:sz w:val="28"/>
          <w:szCs w:val="28"/>
        </w:rPr>
        <w:t xml:space="preserve"> в современных условиях</w:t>
      </w:r>
      <w:r w:rsidRPr="004048AF">
        <w:rPr>
          <w:rFonts w:ascii="Times New Roman" w:hAnsi="Times New Roman" w:cs="Times New Roman"/>
          <w:b/>
          <w:bCs/>
          <w:color w:val="auto"/>
          <w:sz w:val="28"/>
          <w:szCs w:val="28"/>
        </w:rPr>
        <w:t xml:space="preserve"> в России</w:t>
      </w:r>
      <w:bookmarkEnd w:id="98"/>
      <w:bookmarkEnd w:id="99"/>
    </w:p>
    <w:p w14:paraId="6DB29346" w14:textId="77777777" w:rsidR="00746D7D" w:rsidRPr="004048AF" w:rsidRDefault="00746D7D" w:rsidP="002E5D57">
      <w:pPr>
        <w:spacing w:after="0" w:line="360" w:lineRule="auto"/>
        <w:ind w:firstLine="709"/>
        <w:jc w:val="both"/>
        <w:rPr>
          <w:rFonts w:ascii="Times New Roman" w:hAnsi="Times New Roman" w:cs="Times New Roman"/>
          <w:sz w:val="28"/>
          <w:szCs w:val="28"/>
        </w:rPr>
      </w:pPr>
    </w:p>
    <w:p w14:paraId="6541FB4D" w14:textId="6ACFBDC6" w:rsidR="00D900BC" w:rsidRPr="002E5D57" w:rsidRDefault="00D900BC"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Банковская система очень масштабна, она вовлечена во все сферы жизни человека. Абсолютно везде приходится платить или как-либо еще задействовать банковские инструменты. Следовательно</w:t>
      </w:r>
      <w:r w:rsidR="008055F8">
        <w:rPr>
          <w:rFonts w:ascii="Times New Roman" w:hAnsi="Times New Roman" w:cs="Times New Roman"/>
          <w:sz w:val="28"/>
          <w:szCs w:val="28"/>
        </w:rPr>
        <w:t>,</w:t>
      </w:r>
      <w:r w:rsidRPr="002E5D57">
        <w:rPr>
          <w:rFonts w:ascii="Times New Roman" w:hAnsi="Times New Roman" w:cs="Times New Roman"/>
          <w:sz w:val="28"/>
          <w:szCs w:val="28"/>
        </w:rPr>
        <w:t xml:space="preserve"> спрос на продукты банка растет, как и население планеты. Если изначально первые банки обходились рукописными операциями, то сейчас уже трудно представить деятельность банка без современного технического обеспечения, так как ежедневно за банковскими услугами обращаются сотни миллионов человек. </w:t>
      </w:r>
    </w:p>
    <w:p w14:paraId="2F529DD4" w14:textId="77777777" w:rsidR="00D900BC" w:rsidRPr="002E5D57" w:rsidRDefault="00D900BC"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С развитием банковской системы приходится развивать и инструменты для обеспечения беспрерывной работоспособности этой системы. Из-за высокой нагрузки на банковскую сферу ранее разработанные системы уже перестали справляться с возложенными на них задачами. Разные приложения отвечали за разные процессы: одни способны вести бухгалтерию, другие позволяют оценивать риски при выдаче кредитов, третьи помогают работникам банка формировать отчетность, четвертые помогают формировать заявки на выдачу карт и еще много чего другого. </w:t>
      </w:r>
    </w:p>
    <w:p w14:paraId="0F7D943A" w14:textId="7FBABCBD" w:rsidR="00D900BC" w:rsidRPr="002E5D57" w:rsidRDefault="00D900BC"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Количество обрабатываемой информации становится настолько велико и с каждым днем увеличивается с неимоверной скоростью. Поэтому многие банковские учреждения стали волновать вопросы о том, что с этой информацией делать, как ее хранить и эффективно обрабатывать. Поэтому появляется большой спрос на развитие инновационных банковских инструментов, которые позволяли бы решить данную проблему.</w:t>
      </w:r>
    </w:p>
    <w:p w14:paraId="5FAC301D" w14:textId="77777777" w:rsidR="00D900BC" w:rsidRPr="002E5D57" w:rsidRDefault="00D900BC"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Одним из таких инструментов является централизованное хранилище данных или как его еще принято называть </w:t>
      </w:r>
      <w:r w:rsidRPr="002E5D57">
        <w:rPr>
          <w:rFonts w:ascii="Times New Roman" w:hAnsi="Times New Roman" w:cs="Times New Roman"/>
          <w:sz w:val="28"/>
          <w:szCs w:val="28"/>
          <w:lang w:val="en-US"/>
        </w:rPr>
        <w:t>DWH</w:t>
      </w:r>
      <w:r w:rsidRPr="002E5D57">
        <w:rPr>
          <w:rFonts w:ascii="Times New Roman" w:hAnsi="Times New Roman" w:cs="Times New Roman"/>
          <w:sz w:val="28"/>
          <w:szCs w:val="28"/>
        </w:rPr>
        <w:t>, которое способно помочь организовать банковскую деятельность более эффективно.</w:t>
      </w:r>
    </w:p>
    <w:p w14:paraId="6BBEA778" w14:textId="77777777" w:rsidR="00D900BC" w:rsidRPr="002E5D57" w:rsidRDefault="00D900BC"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lastRenderedPageBreak/>
        <w:t>Банки стали активно интересоваться корпоративными хранилищами еще в конце прошлого века. Их внедряли для увеличения скорости реагирования на изменения, мониторинга показателей эффективности и автоматизации процессов.</w:t>
      </w:r>
    </w:p>
    <w:p w14:paraId="3762D2E9" w14:textId="7CB70AF6" w:rsidR="00D900BC" w:rsidRPr="002E5D57" w:rsidRDefault="00D900BC"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Исходя из вышеизложенного, можно сделать вывод о том, что в настоящее время банки начинают активно интересоваться системами </w:t>
      </w:r>
      <w:r w:rsidRPr="002E5D57">
        <w:rPr>
          <w:rFonts w:ascii="Times New Roman" w:hAnsi="Times New Roman" w:cs="Times New Roman"/>
          <w:sz w:val="28"/>
          <w:szCs w:val="28"/>
          <w:lang w:val="en-US"/>
        </w:rPr>
        <w:t>DWH</w:t>
      </w:r>
      <w:r w:rsidRPr="002E5D57">
        <w:rPr>
          <w:rFonts w:ascii="Times New Roman" w:hAnsi="Times New Roman" w:cs="Times New Roman"/>
          <w:sz w:val="28"/>
          <w:szCs w:val="28"/>
        </w:rPr>
        <w:t xml:space="preserve"> хранилищ, которые в свою очередь могут оказать значительное влияние на развитие банковского сектора в России.</w:t>
      </w:r>
    </w:p>
    <w:p w14:paraId="7908BDDC" w14:textId="701D8A24" w:rsidR="00F5281F" w:rsidRDefault="00F5281F" w:rsidP="002E5D57">
      <w:pPr>
        <w:spacing w:after="0" w:line="360" w:lineRule="auto"/>
        <w:ind w:firstLine="709"/>
        <w:jc w:val="both"/>
        <w:rPr>
          <w:rFonts w:ascii="Times New Roman" w:hAnsi="Times New Roman" w:cs="Times New Roman"/>
          <w:color w:val="111111"/>
          <w:sz w:val="28"/>
          <w:szCs w:val="28"/>
          <w:shd w:val="clear" w:color="auto" w:fill="FFFFFF"/>
        </w:rPr>
      </w:pPr>
      <w:r w:rsidRPr="002E5D57">
        <w:rPr>
          <w:rFonts w:ascii="Times New Roman" w:hAnsi="Times New Roman" w:cs="Times New Roman"/>
          <w:sz w:val="28"/>
          <w:szCs w:val="28"/>
        </w:rPr>
        <w:t xml:space="preserve">Data </w:t>
      </w:r>
      <w:proofErr w:type="spellStart"/>
      <w:r w:rsidRPr="002E5D57">
        <w:rPr>
          <w:rFonts w:ascii="Times New Roman" w:hAnsi="Times New Roman" w:cs="Times New Roman"/>
          <w:sz w:val="28"/>
          <w:szCs w:val="28"/>
        </w:rPr>
        <w:t>Warehouse</w:t>
      </w:r>
      <w:proofErr w:type="spellEnd"/>
      <w:r w:rsidRPr="002E5D57">
        <w:rPr>
          <w:rFonts w:ascii="Times New Roman" w:hAnsi="Times New Roman" w:cs="Times New Roman"/>
          <w:sz w:val="28"/>
          <w:szCs w:val="28"/>
        </w:rPr>
        <w:t xml:space="preserve"> (DWH) — это централизованное хранилище данных, агрегирующее данные из разных систем-источников, на которых можно проводить анализ исторических и текущих данных (рис</w:t>
      </w:r>
      <w:r w:rsidR="00084265" w:rsidRPr="002E5D57">
        <w:rPr>
          <w:rFonts w:ascii="Times New Roman" w:hAnsi="Times New Roman" w:cs="Times New Roman"/>
          <w:sz w:val="28"/>
          <w:szCs w:val="28"/>
        </w:rPr>
        <w:t>.</w:t>
      </w:r>
      <w:r w:rsidRPr="002E5D57">
        <w:rPr>
          <w:rFonts w:ascii="Times New Roman" w:hAnsi="Times New Roman" w:cs="Times New Roman"/>
          <w:sz w:val="28"/>
          <w:szCs w:val="28"/>
        </w:rPr>
        <w:t xml:space="preserve"> </w:t>
      </w:r>
      <w:r w:rsidR="002101EF">
        <w:rPr>
          <w:rFonts w:ascii="Times New Roman" w:hAnsi="Times New Roman" w:cs="Times New Roman"/>
          <w:sz w:val="28"/>
          <w:szCs w:val="28"/>
        </w:rPr>
        <w:t>18</w:t>
      </w:r>
      <w:r w:rsidRPr="002E5D57">
        <w:rPr>
          <w:rFonts w:ascii="Times New Roman" w:hAnsi="Times New Roman" w:cs="Times New Roman"/>
          <w:sz w:val="28"/>
          <w:szCs w:val="28"/>
        </w:rPr>
        <w:t>)</w:t>
      </w:r>
      <w:r w:rsidRPr="002E5D57">
        <w:rPr>
          <w:rFonts w:ascii="Times New Roman" w:hAnsi="Times New Roman" w:cs="Times New Roman"/>
          <w:color w:val="111111"/>
          <w:sz w:val="28"/>
          <w:szCs w:val="28"/>
          <w:shd w:val="clear" w:color="auto" w:fill="FFFFFF"/>
        </w:rPr>
        <w:t>.</w:t>
      </w:r>
    </w:p>
    <w:p w14:paraId="1FDCBD49" w14:textId="77777777" w:rsidR="007612B5" w:rsidRDefault="007612B5" w:rsidP="002E5D57">
      <w:pPr>
        <w:spacing w:after="0" w:line="360" w:lineRule="auto"/>
        <w:ind w:firstLine="709"/>
        <w:jc w:val="both"/>
        <w:rPr>
          <w:rFonts w:ascii="Times New Roman" w:hAnsi="Times New Roman" w:cs="Times New Roman"/>
          <w:color w:val="111111"/>
          <w:sz w:val="28"/>
          <w:szCs w:val="28"/>
          <w:shd w:val="clear" w:color="auto" w:fill="FFFFFF"/>
        </w:rPr>
      </w:pPr>
    </w:p>
    <w:p w14:paraId="396AA5FB" w14:textId="77777777" w:rsidR="007612B5" w:rsidRPr="002E5D57" w:rsidRDefault="007612B5" w:rsidP="007612B5">
      <w:pPr>
        <w:spacing w:after="0" w:line="360" w:lineRule="auto"/>
        <w:jc w:val="center"/>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noProof/>
          <w:sz w:val="28"/>
          <w:szCs w:val="28"/>
          <w:lang w:eastAsia="ru-RU"/>
        </w:rPr>
        <w:drawing>
          <wp:inline distT="0" distB="0" distL="0" distR="0" wp14:anchorId="639CB6BE" wp14:editId="0E1B70F1">
            <wp:extent cx="5776853" cy="2971800"/>
            <wp:effectExtent l="0" t="0" r="0" b="0"/>
            <wp:docPr id="4" name="Рисунок 4" descr="Структура DWH | O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труктура DWH | OT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3229" cy="2980224"/>
                    </a:xfrm>
                    <a:prstGeom prst="rect">
                      <a:avLst/>
                    </a:prstGeom>
                    <a:noFill/>
                    <a:ln>
                      <a:noFill/>
                    </a:ln>
                  </pic:spPr>
                </pic:pic>
              </a:graphicData>
            </a:graphic>
          </wp:inline>
        </w:drawing>
      </w:r>
    </w:p>
    <w:p w14:paraId="4B6E5AC3" w14:textId="73C155FA" w:rsidR="007612B5" w:rsidRPr="00361717" w:rsidRDefault="002101EF" w:rsidP="007612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18</w:t>
      </w:r>
      <w:r w:rsidR="007612B5" w:rsidRPr="002E5D57">
        <w:rPr>
          <w:rFonts w:ascii="Times New Roman" w:hAnsi="Times New Roman" w:cs="Times New Roman"/>
          <w:sz w:val="28"/>
          <w:szCs w:val="28"/>
        </w:rPr>
        <w:t xml:space="preserve"> - </w:t>
      </w:r>
      <w:r w:rsidR="005303BD">
        <w:rPr>
          <w:rFonts w:ascii="Times New Roman" w:hAnsi="Times New Roman" w:cs="Times New Roman"/>
          <w:sz w:val="28"/>
          <w:szCs w:val="28"/>
        </w:rPr>
        <w:t>Н</w:t>
      </w:r>
      <w:r w:rsidR="007612B5" w:rsidRPr="002E5D57">
        <w:rPr>
          <w:rFonts w:ascii="Times New Roman" w:hAnsi="Times New Roman" w:cs="Times New Roman"/>
          <w:sz w:val="28"/>
          <w:szCs w:val="28"/>
        </w:rPr>
        <w:t xml:space="preserve">азначение </w:t>
      </w:r>
      <w:r w:rsidR="007612B5" w:rsidRPr="002E5D57">
        <w:rPr>
          <w:rFonts w:ascii="Times New Roman" w:hAnsi="Times New Roman" w:cs="Times New Roman"/>
          <w:sz w:val="28"/>
          <w:szCs w:val="28"/>
          <w:lang w:val="en-US"/>
        </w:rPr>
        <w:t>DWH</w:t>
      </w:r>
    </w:p>
    <w:p w14:paraId="497F72F9" w14:textId="77777777" w:rsidR="007612B5" w:rsidRPr="002E5D57" w:rsidRDefault="007612B5" w:rsidP="002E5D57">
      <w:pPr>
        <w:spacing w:after="0" w:line="360" w:lineRule="auto"/>
        <w:ind w:firstLine="709"/>
        <w:jc w:val="both"/>
        <w:rPr>
          <w:rFonts w:ascii="Times New Roman" w:hAnsi="Times New Roman" w:cs="Times New Roman"/>
          <w:color w:val="111111"/>
          <w:sz w:val="28"/>
          <w:szCs w:val="28"/>
          <w:shd w:val="clear" w:color="auto" w:fill="FFFFFF"/>
        </w:rPr>
      </w:pPr>
    </w:p>
    <w:p w14:paraId="5F688998" w14:textId="77777777" w:rsidR="00F5281F" w:rsidRPr="002E5D57" w:rsidRDefault="00F5281F"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lang w:val="en-US"/>
        </w:rPr>
        <w:t>DWH</w:t>
      </w:r>
      <w:r w:rsidRPr="002E5D57">
        <w:rPr>
          <w:rFonts w:ascii="Times New Roman" w:hAnsi="Times New Roman" w:cs="Times New Roman"/>
          <w:sz w:val="28"/>
          <w:szCs w:val="28"/>
        </w:rPr>
        <w:t xml:space="preserve"> работают по принципу </w:t>
      </w:r>
      <w:r w:rsidRPr="002E5D57">
        <w:rPr>
          <w:rFonts w:ascii="Times New Roman" w:hAnsi="Times New Roman" w:cs="Times New Roman"/>
          <w:sz w:val="28"/>
          <w:szCs w:val="28"/>
          <w:lang w:val="en-US"/>
        </w:rPr>
        <w:t>ETL</w:t>
      </w:r>
      <w:r w:rsidRPr="002E5D57">
        <w:rPr>
          <w:rFonts w:ascii="Times New Roman" w:hAnsi="Times New Roman" w:cs="Times New Roman"/>
          <w:sz w:val="28"/>
          <w:szCs w:val="28"/>
        </w:rPr>
        <w:t xml:space="preserve"> (</w:t>
      </w:r>
      <w:r w:rsidRPr="002E5D57">
        <w:rPr>
          <w:rFonts w:ascii="Times New Roman" w:hAnsi="Times New Roman" w:cs="Times New Roman"/>
          <w:sz w:val="28"/>
          <w:szCs w:val="28"/>
          <w:lang w:val="en-US"/>
        </w:rPr>
        <w:t>Extract</w:t>
      </w:r>
      <w:r w:rsidRPr="002E5D57">
        <w:rPr>
          <w:rFonts w:ascii="Times New Roman" w:hAnsi="Times New Roman" w:cs="Times New Roman"/>
          <w:sz w:val="28"/>
          <w:szCs w:val="28"/>
        </w:rPr>
        <w:t xml:space="preserve">, </w:t>
      </w:r>
      <w:r w:rsidRPr="002E5D57">
        <w:rPr>
          <w:rFonts w:ascii="Times New Roman" w:hAnsi="Times New Roman" w:cs="Times New Roman"/>
          <w:sz w:val="28"/>
          <w:szCs w:val="28"/>
          <w:lang w:val="en-US"/>
        </w:rPr>
        <w:t>Transformation</w:t>
      </w:r>
      <w:r w:rsidRPr="002E5D57">
        <w:rPr>
          <w:rFonts w:ascii="Times New Roman" w:hAnsi="Times New Roman" w:cs="Times New Roman"/>
          <w:sz w:val="28"/>
          <w:szCs w:val="28"/>
        </w:rPr>
        <w:t xml:space="preserve"> </w:t>
      </w:r>
      <w:r w:rsidRPr="002E5D57">
        <w:rPr>
          <w:rFonts w:ascii="Times New Roman" w:hAnsi="Times New Roman" w:cs="Times New Roman"/>
          <w:sz w:val="28"/>
          <w:szCs w:val="28"/>
          <w:lang w:val="en-US"/>
        </w:rPr>
        <w:t>and</w:t>
      </w:r>
      <w:r w:rsidRPr="002E5D57">
        <w:rPr>
          <w:rFonts w:ascii="Times New Roman" w:hAnsi="Times New Roman" w:cs="Times New Roman"/>
          <w:sz w:val="28"/>
          <w:szCs w:val="28"/>
        </w:rPr>
        <w:t xml:space="preserve"> </w:t>
      </w:r>
      <w:r w:rsidRPr="002E5D57">
        <w:rPr>
          <w:rFonts w:ascii="Times New Roman" w:hAnsi="Times New Roman" w:cs="Times New Roman"/>
          <w:sz w:val="28"/>
          <w:szCs w:val="28"/>
          <w:lang w:val="en-US"/>
        </w:rPr>
        <w:t>Load</w:t>
      </w:r>
      <w:r w:rsidRPr="002E5D57">
        <w:rPr>
          <w:rFonts w:ascii="Times New Roman" w:hAnsi="Times New Roman" w:cs="Times New Roman"/>
          <w:sz w:val="28"/>
          <w:szCs w:val="28"/>
        </w:rPr>
        <w:t>), что означает сбор данных, их последующая обработка и загрузка в хранилище.</w:t>
      </w:r>
    </w:p>
    <w:p w14:paraId="487382FB" w14:textId="77E5357D" w:rsidR="00F5281F" w:rsidRPr="002E5D57" w:rsidRDefault="00F5281F" w:rsidP="002E5D57">
      <w:pPr>
        <w:spacing w:after="0" w:line="360" w:lineRule="auto"/>
        <w:ind w:firstLine="709"/>
        <w:jc w:val="both"/>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Цель Data </w:t>
      </w:r>
      <w:proofErr w:type="spellStart"/>
      <w:r w:rsidRPr="002E5D57">
        <w:rPr>
          <w:rFonts w:ascii="Times New Roman" w:hAnsi="Times New Roman" w:cs="Times New Roman"/>
          <w:color w:val="111111"/>
          <w:sz w:val="28"/>
          <w:szCs w:val="28"/>
          <w:shd w:val="clear" w:color="auto" w:fill="FFFFFF"/>
        </w:rPr>
        <w:t>Warehouse</w:t>
      </w:r>
      <w:proofErr w:type="spellEnd"/>
      <w:r w:rsidRPr="002E5D57">
        <w:rPr>
          <w:rFonts w:ascii="Times New Roman" w:hAnsi="Times New Roman" w:cs="Times New Roman"/>
          <w:color w:val="111111"/>
          <w:sz w:val="28"/>
          <w:szCs w:val="28"/>
          <w:shd w:val="clear" w:color="auto" w:fill="FFFFFF"/>
        </w:rPr>
        <w:t xml:space="preserve"> </w:t>
      </w:r>
      <w:r w:rsidR="007612B5" w:rsidRPr="007612B5">
        <w:rPr>
          <w:rFonts w:ascii="Times New Roman" w:hAnsi="Times New Roman" w:cs="Times New Roman"/>
          <w:color w:val="111111"/>
          <w:sz w:val="28"/>
          <w:szCs w:val="28"/>
          <w:shd w:val="clear" w:color="auto" w:fill="FFFFFF"/>
        </w:rPr>
        <w:t>–</w:t>
      </w:r>
      <w:r w:rsidRPr="002E5D57">
        <w:rPr>
          <w:rFonts w:ascii="Times New Roman" w:hAnsi="Times New Roman" w:cs="Times New Roman"/>
          <w:color w:val="111111"/>
          <w:sz w:val="28"/>
          <w:szCs w:val="28"/>
          <w:shd w:val="clear" w:color="auto" w:fill="FFFFFF"/>
        </w:rPr>
        <w:t xml:space="preserve"> обеспечить пользователя (компанию и ее ключевых лиц) возможностью принимать верные решения в ключе управления бизнесом на основе целостной информационной картины.</w:t>
      </w:r>
    </w:p>
    <w:p w14:paraId="65A3C830" w14:textId="7F69803D" w:rsidR="007612B5" w:rsidRPr="007612B5" w:rsidRDefault="00F5281F" w:rsidP="007612B5">
      <w:pPr>
        <w:spacing w:after="0" w:line="360" w:lineRule="auto"/>
        <w:ind w:firstLine="709"/>
        <w:jc w:val="both"/>
        <w:rPr>
          <w:rFonts w:ascii="Times New Roman" w:hAnsi="Times New Roman" w:cs="Times New Roman"/>
          <w:sz w:val="28"/>
          <w:szCs w:val="28"/>
          <w:lang w:val="en-US"/>
        </w:rPr>
      </w:pPr>
      <w:r w:rsidRPr="002E5D57">
        <w:rPr>
          <w:rFonts w:ascii="Times New Roman" w:hAnsi="Times New Roman" w:cs="Times New Roman"/>
          <w:color w:val="111111"/>
          <w:sz w:val="28"/>
          <w:szCs w:val="28"/>
          <w:shd w:val="clear" w:color="auto" w:fill="FFFFFF"/>
          <w:lang w:val="en-US"/>
        </w:rPr>
        <w:lastRenderedPageBreak/>
        <w:t>Data</w:t>
      </w:r>
      <w:r w:rsidRPr="002E5D57">
        <w:rPr>
          <w:rFonts w:ascii="Times New Roman" w:hAnsi="Times New Roman" w:cs="Times New Roman"/>
          <w:color w:val="111111"/>
          <w:sz w:val="28"/>
          <w:szCs w:val="28"/>
          <w:shd w:val="clear" w:color="auto" w:fill="FFFFFF"/>
        </w:rPr>
        <w:t xml:space="preserve"> </w:t>
      </w:r>
      <w:r w:rsidRPr="002E5D57">
        <w:rPr>
          <w:rFonts w:ascii="Times New Roman" w:hAnsi="Times New Roman" w:cs="Times New Roman"/>
          <w:color w:val="111111"/>
          <w:sz w:val="28"/>
          <w:szCs w:val="28"/>
          <w:shd w:val="clear" w:color="auto" w:fill="FFFFFF"/>
          <w:lang w:val="en-US"/>
        </w:rPr>
        <w:t>Lake</w:t>
      </w:r>
      <w:r w:rsidRPr="002E5D57">
        <w:rPr>
          <w:rFonts w:ascii="Times New Roman" w:hAnsi="Times New Roman" w:cs="Times New Roman"/>
          <w:color w:val="111111"/>
          <w:sz w:val="28"/>
          <w:szCs w:val="28"/>
          <w:shd w:val="clear" w:color="auto" w:fill="FFFFFF"/>
        </w:rPr>
        <w:t xml:space="preserve"> – по своей сути, это репозиторий, который хранит в себе огромный объем так называемых «сырых» данных в их первоначальном формате, никак не преобразованных до тех пор, пока в этом не появится нужда. В озерах данных применяется подход</w:t>
      </w:r>
      <w:r w:rsidRPr="002E5D57">
        <w:rPr>
          <w:rFonts w:ascii="Times New Roman" w:hAnsi="Times New Roman" w:cs="Times New Roman"/>
          <w:sz w:val="28"/>
          <w:szCs w:val="28"/>
        </w:rPr>
        <w:t xml:space="preserve"> </w:t>
      </w:r>
      <w:r w:rsidRPr="002E5D57">
        <w:rPr>
          <w:rFonts w:ascii="Times New Roman" w:hAnsi="Times New Roman" w:cs="Times New Roman"/>
          <w:sz w:val="28"/>
          <w:szCs w:val="28"/>
          <w:lang w:val="en-US"/>
        </w:rPr>
        <w:t>ELT</w:t>
      </w:r>
      <w:r w:rsidRPr="002E5D57">
        <w:rPr>
          <w:rFonts w:ascii="Times New Roman" w:hAnsi="Times New Roman" w:cs="Times New Roman"/>
          <w:sz w:val="28"/>
          <w:szCs w:val="28"/>
        </w:rPr>
        <w:t xml:space="preserve"> (</w:t>
      </w:r>
      <w:r w:rsidRPr="002E5D57">
        <w:rPr>
          <w:rFonts w:ascii="Times New Roman" w:hAnsi="Times New Roman" w:cs="Times New Roman"/>
          <w:sz w:val="28"/>
          <w:szCs w:val="28"/>
          <w:lang w:val="en-US"/>
        </w:rPr>
        <w:t>Extract</w:t>
      </w:r>
      <w:r w:rsidRPr="002E5D57">
        <w:rPr>
          <w:rFonts w:ascii="Times New Roman" w:hAnsi="Times New Roman" w:cs="Times New Roman"/>
          <w:sz w:val="28"/>
          <w:szCs w:val="28"/>
        </w:rPr>
        <w:t xml:space="preserve">, </w:t>
      </w:r>
      <w:r w:rsidRPr="002E5D57">
        <w:rPr>
          <w:rFonts w:ascii="Times New Roman" w:hAnsi="Times New Roman" w:cs="Times New Roman"/>
          <w:sz w:val="28"/>
          <w:szCs w:val="28"/>
          <w:lang w:val="en-US"/>
        </w:rPr>
        <w:t>Loading</w:t>
      </w:r>
      <w:r w:rsidRPr="002E5D57">
        <w:rPr>
          <w:rFonts w:ascii="Times New Roman" w:hAnsi="Times New Roman" w:cs="Times New Roman"/>
          <w:sz w:val="28"/>
          <w:szCs w:val="28"/>
        </w:rPr>
        <w:t xml:space="preserve"> </w:t>
      </w:r>
      <w:r w:rsidRPr="002E5D57">
        <w:rPr>
          <w:rFonts w:ascii="Times New Roman" w:hAnsi="Times New Roman" w:cs="Times New Roman"/>
          <w:sz w:val="28"/>
          <w:szCs w:val="28"/>
          <w:lang w:val="en-US"/>
        </w:rPr>
        <w:t>and</w:t>
      </w:r>
      <w:r w:rsidRPr="002E5D57">
        <w:rPr>
          <w:rFonts w:ascii="Times New Roman" w:hAnsi="Times New Roman" w:cs="Times New Roman"/>
          <w:sz w:val="28"/>
          <w:szCs w:val="28"/>
        </w:rPr>
        <w:t xml:space="preserve"> </w:t>
      </w:r>
      <w:r w:rsidRPr="002E5D57">
        <w:rPr>
          <w:rFonts w:ascii="Times New Roman" w:hAnsi="Times New Roman" w:cs="Times New Roman"/>
          <w:sz w:val="28"/>
          <w:szCs w:val="28"/>
          <w:lang w:val="en-US"/>
        </w:rPr>
        <w:t>Transformation</w:t>
      </w:r>
      <w:r w:rsidRPr="002E5D57">
        <w:rPr>
          <w:rFonts w:ascii="Times New Roman" w:hAnsi="Times New Roman" w:cs="Times New Roman"/>
          <w:sz w:val="28"/>
          <w:szCs w:val="28"/>
        </w:rPr>
        <w:t>) то есть сбор, загрузка и обработка. Такие данные в основном используются для машинного обучения или обучения на основе искусственного интеллекта.</w:t>
      </w:r>
      <w:r w:rsidR="007612B5" w:rsidRPr="007612B5">
        <w:rPr>
          <w:rFonts w:ascii="Times New Roman" w:hAnsi="Times New Roman" w:cs="Times New Roman"/>
          <w:sz w:val="28"/>
          <w:szCs w:val="28"/>
        </w:rPr>
        <w:t xml:space="preserve"> </w:t>
      </w:r>
      <w:r w:rsidR="007612B5">
        <w:rPr>
          <w:rFonts w:ascii="Times New Roman" w:hAnsi="Times New Roman" w:cs="Times New Roman"/>
          <w:sz w:val="28"/>
          <w:szCs w:val="28"/>
        </w:rPr>
        <w:t xml:space="preserve">Пример загрузки данных в </w:t>
      </w:r>
      <w:r w:rsidR="007612B5">
        <w:rPr>
          <w:rFonts w:ascii="Times New Roman" w:hAnsi="Times New Roman" w:cs="Times New Roman"/>
          <w:sz w:val="28"/>
          <w:szCs w:val="28"/>
          <w:lang w:val="en-US"/>
        </w:rPr>
        <w:t>Data Lake</w:t>
      </w:r>
      <w:r w:rsidR="002101EF">
        <w:rPr>
          <w:rFonts w:ascii="Times New Roman" w:hAnsi="Times New Roman" w:cs="Times New Roman"/>
          <w:sz w:val="28"/>
          <w:szCs w:val="28"/>
        </w:rPr>
        <w:t xml:space="preserve"> представлен на рисунке 19</w:t>
      </w:r>
      <w:r w:rsidR="007612B5">
        <w:rPr>
          <w:rFonts w:ascii="Times New Roman" w:hAnsi="Times New Roman" w:cs="Times New Roman"/>
          <w:sz w:val="28"/>
          <w:szCs w:val="28"/>
        </w:rPr>
        <w:t>.</w:t>
      </w:r>
    </w:p>
    <w:p w14:paraId="1274AD34" w14:textId="0AFEEED2" w:rsidR="00F5281F" w:rsidRDefault="00F5281F" w:rsidP="002E5D57">
      <w:pPr>
        <w:spacing w:after="0" w:line="360" w:lineRule="auto"/>
        <w:ind w:firstLine="709"/>
        <w:jc w:val="both"/>
        <w:rPr>
          <w:rFonts w:ascii="Times New Roman" w:hAnsi="Times New Roman" w:cs="Times New Roman"/>
          <w:sz w:val="28"/>
          <w:szCs w:val="28"/>
        </w:rPr>
      </w:pPr>
      <w:r w:rsidRPr="002E5D57">
        <w:rPr>
          <w:rFonts w:ascii="Times New Roman" w:hAnsi="Times New Roman" w:cs="Times New Roman"/>
          <w:sz w:val="28"/>
          <w:szCs w:val="28"/>
        </w:rPr>
        <w:t xml:space="preserve"> </w:t>
      </w:r>
    </w:p>
    <w:p w14:paraId="121A5E0F" w14:textId="62001603" w:rsidR="007612B5" w:rsidRDefault="00842493" w:rsidP="007612B5">
      <w:pPr>
        <w:spacing w:after="0" w:line="360" w:lineRule="auto"/>
        <w:jc w:val="center"/>
        <w:rPr>
          <w:rFonts w:ascii="Times New Roman" w:hAnsi="Times New Roman" w:cs="Times New Roman"/>
          <w:sz w:val="28"/>
          <w:szCs w:val="28"/>
        </w:rPr>
      </w:pPr>
      <w:r>
        <w:rPr>
          <w:noProof/>
          <w:lang w:eastAsia="ru-RU"/>
        </w:rPr>
        <w:drawing>
          <wp:inline distT="0" distB="0" distL="0" distR="0" wp14:anchorId="493C5410" wp14:editId="4C1A9EA6">
            <wp:extent cx="4427007" cy="3787140"/>
            <wp:effectExtent l="0" t="0" r="0" b="3810"/>
            <wp:docPr id="21" name="Рисунок 21" descr="What is a dat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 data lak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4355" cy="3793426"/>
                    </a:xfrm>
                    <a:prstGeom prst="rect">
                      <a:avLst/>
                    </a:prstGeom>
                    <a:noFill/>
                    <a:ln>
                      <a:noFill/>
                    </a:ln>
                  </pic:spPr>
                </pic:pic>
              </a:graphicData>
            </a:graphic>
          </wp:inline>
        </w:drawing>
      </w:r>
    </w:p>
    <w:p w14:paraId="6FE3EB37" w14:textId="257D9C05" w:rsidR="007612B5" w:rsidRPr="007612B5" w:rsidRDefault="007612B5" w:rsidP="007612B5">
      <w:pPr>
        <w:spacing w:after="0" w:line="360" w:lineRule="auto"/>
        <w:jc w:val="center"/>
        <w:rPr>
          <w:rFonts w:ascii="Times New Roman" w:hAnsi="Times New Roman" w:cs="Times New Roman"/>
          <w:sz w:val="28"/>
          <w:szCs w:val="28"/>
        </w:rPr>
      </w:pPr>
      <w:r w:rsidRPr="002E5D57">
        <w:rPr>
          <w:rFonts w:ascii="Times New Roman" w:hAnsi="Times New Roman" w:cs="Times New Roman"/>
          <w:sz w:val="28"/>
          <w:szCs w:val="28"/>
        </w:rPr>
        <w:t>Рисунок 1</w:t>
      </w:r>
      <w:r w:rsidR="002101EF">
        <w:rPr>
          <w:rFonts w:ascii="Times New Roman" w:hAnsi="Times New Roman" w:cs="Times New Roman"/>
          <w:sz w:val="28"/>
          <w:szCs w:val="28"/>
        </w:rPr>
        <w:t>9</w:t>
      </w:r>
      <w:r w:rsidRPr="002E5D57">
        <w:rPr>
          <w:rFonts w:ascii="Times New Roman" w:hAnsi="Times New Roman" w:cs="Times New Roman"/>
          <w:sz w:val="28"/>
          <w:szCs w:val="28"/>
        </w:rPr>
        <w:t xml:space="preserve"> - </w:t>
      </w:r>
      <w:r w:rsidR="005303BD">
        <w:rPr>
          <w:rFonts w:ascii="Times New Roman" w:hAnsi="Times New Roman" w:cs="Times New Roman"/>
          <w:sz w:val="28"/>
          <w:szCs w:val="28"/>
        </w:rPr>
        <w:t>Н</w:t>
      </w:r>
      <w:r w:rsidRPr="002E5D57">
        <w:rPr>
          <w:rFonts w:ascii="Times New Roman" w:hAnsi="Times New Roman" w:cs="Times New Roman"/>
          <w:sz w:val="28"/>
          <w:szCs w:val="28"/>
        </w:rPr>
        <w:t xml:space="preserve">азначение </w:t>
      </w:r>
      <w:r>
        <w:rPr>
          <w:rFonts w:ascii="Times New Roman" w:hAnsi="Times New Roman" w:cs="Times New Roman"/>
          <w:sz w:val="28"/>
          <w:szCs w:val="28"/>
          <w:lang w:val="en-US"/>
        </w:rPr>
        <w:t>Data</w:t>
      </w:r>
      <w:r w:rsidRPr="007612B5">
        <w:rPr>
          <w:rFonts w:ascii="Times New Roman" w:hAnsi="Times New Roman" w:cs="Times New Roman"/>
          <w:sz w:val="28"/>
          <w:szCs w:val="28"/>
        </w:rPr>
        <w:t xml:space="preserve"> </w:t>
      </w:r>
      <w:r>
        <w:rPr>
          <w:rFonts w:ascii="Times New Roman" w:hAnsi="Times New Roman" w:cs="Times New Roman"/>
          <w:sz w:val="28"/>
          <w:szCs w:val="28"/>
          <w:lang w:val="en-US"/>
        </w:rPr>
        <w:t>Lake</w:t>
      </w:r>
    </w:p>
    <w:p w14:paraId="7AFF8719" w14:textId="176D8665" w:rsidR="007612B5" w:rsidRPr="007612B5" w:rsidRDefault="007612B5" w:rsidP="002E5D57">
      <w:pPr>
        <w:spacing w:after="0" w:line="360" w:lineRule="auto"/>
        <w:ind w:firstLine="709"/>
        <w:jc w:val="both"/>
        <w:rPr>
          <w:rFonts w:ascii="Times New Roman" w:hAnsi="Times New Roman" w:cs="Times New Roman"/>
          <w:sz w:val="28"/>
          <w:szCs w:val="28"/>
        </w:rPr>
      </w:pPr>
    </w:p>
    <w:p w14:paraId="64EFEF2C" w14:textId="7D5087EA" w:rsidR="007612B5" w:rsidRDefault="007612B5" w:rsidP="002E5D57">
      <w:pPr>
        <w:spacing w:after="0" w:line="360" w:lineRule="auto"/>
        <w:ind w:firstLine="709"/>
        <w:jc w:val="both"/>
        <w:rPr>
          <w:rFonts w:ascii="Times New Roman" w:hAnsi="Times New Roman" w:cs="Times New Roman"/>
          <w:sz w:val="28"/>
          <w:szCs w:val="28"/>
        </w:rPr>
      </w:pPr>
      <w:r w:rsidRPr="007612B5">
        <w:rPr>
          <w:rFonts w:ascii="Times New Roman" w:hAnsi="Times New Roman" w:cs="Times New Roman"/>
          <w:sz w:val="28"/>
          <w:szCs w:val="28"/>
        </w:rPr>
        <w:t xml:space="preserve">Кроме того, как никогда </w:t>
      </w:r>
      <w:r>
        <w:rPr>
          <w:rFonts w:ascii="Times New Roman" w:hAnsi="Times New Roman" w:cs="Times New Roman"/>
          <w:sz w:val="28"/>
          <w:szCs w:val="28"/>
        </w:rPr>
        <w:t>стал</w:t>
      </w:r>
      <w:r w:rsidRPr="007612B5">
        <w:rPr>
          <w:rFonts w:ascii="Times New Roman" w:hAnsi="Times New Roman" w:cs="Times New Roman"/>
          <w:sz w:val="28"/>
          <w:szCs w:val="28"/>
        </w:rPr>
        <w:t xml:space="preserve"> актуален принцип информатики, который по-русски звучит как «мусор на входе, мусор на выходе». Было обнаружено, что расширенные аналитические модели, которые позволяют создавать прогнозную аналитику, хорошо работают с согласованными структурированными данными и плохо с разрозненными, сильно сокращенными данными.</w:t>
      </w:r>
    </w:p>
    <w:p w14:paraId="21256B73" w14:textId="2E5A9AC3" w:rsidR="00F5281F" w:rsidRPr="002E5D57" w:rsidRDefault="00F5281F" w:rsidP="002E5D57">
      <w:pPr>
        <w:spacing w:after="0" w:line="360" w:lineRule="auto"/>
        <w:ind w:firstLine="709"/>
        <w:jc w:val="both"/>
        <w:rPr>
          <w:rFonts w:ascii="Times New Roman" w:hAnsi="Times New Roman" w:cs="Times New Roman"/>
          <w:color w:val="111111"/>
          <w:sz w:val="28"/>
          <w:szCs w:val="28"/>
          <w:shd w:val="clear" w:color="auto" w:fill="FFFFFF"/>
        </w:rPr>
      </w:pPr>
      <w:r w:rsidRPr="002E5D57">
        <w:rPr>
          <w:rFonts w:ascii="Times New Roman" w:hAnsi="Times New Roman" w:cs="Times New Roman"/>
          <w:sz w:val="28"/>
          <w:szCs w:val="28"/>
        </w:rPr>
        <w:lastRenderedPageBreak/>
        <w:t xml:space="preserve">Поэтому применения озера данных будет наиболее эффективным вместе с </w:t>
      </w:r>
      <w:r w:rsidRPr="002E5D57">
        <w:rPr>
          <w:rFonts w:ascii="Times New Roman" w:hAnsi="Times New Roman" w:cs="Times New Roman"/>
          <w:sz w:val="28"/>
          <w:szCs w:val="28"/>
          <w:lang w:val="en-US"/>
        </w:rPr>
        <w:t>DWH</w:t>
      </w:r>
      <w:r w:rsidRPr="002E5D57">
        <w:rPr>
          <w:rFonts w:ascii="Times New Roman" w:hAnsi="Times New Roman" w:cs="Times New Roman"/>
          <w:sz w:val="28"/>
          <w:szCs w:val="28"/>
        </w:rPr>
        <w:t xml:space="preserve"> по следующему принципу: вся информация, поступающая из систем </w:t>
      </w:r>
      <w:r w:rsidR="00787D76" w:rsidRPr="002E5D57">
        <w:rPr>
          <w:rFonts w:ascii="Times New Roman" w:hAnsi="Times New Roman" w:cs="Times New Roman"/>
          <w:sz w:val="28"/>
          <w:szCs w:val="28"/>
        </w:rPr>
        <w:t>источников,</w:t>
      </w:r>
      <w:r w:rsidRPr="002E5D57">
        <w:rPr>
          <w:rFonts w:ascii="Times New Roman" w:hAnsi="Times New Roman" w:cs="Times New Roman"/>
          <w:sz w:val="28"/>
          <w:szCs w:val="28"/>
        </w:rPr>
        <w:t xml:space="preserve"> загружается в озеро данных, хранится там, а в дальнейшем может быть распределена на структуризацию и дальнейшее хранение в </w:t>
      </w:r>
      <w:r w:rsidRPr="002E5D57">
        <w:rPr>
          <w:rFonts w:ascii="Times New Roman" w:hAnsi="Times New Roman" w:cs="Times New Roman"/>
          <w:sz w:val="28"/>
          <w:szCs w:val="28"/>
          <w:lang w:val="en-US"/>
        </w:rPr>
        <w:t>DWH</w:t>
      </w:r>
      <w:r w:rsidRPr="002E5D57">
        <w:rPr>
          <w:rFonts w:ascii="Times New Roman" w:hAnsi="Times New Roman" w:cs="Times New Roman"/>
          <w:sz w:val="28"/>
          <w:szCs w:val="28"/>
        </w:rPr>
        <w:t xml:space="preserve"> и на машинное обучение.</w:t>
      </w:r>
    </w:p>
    <w:p w14:paraId="3397E029" w14:textId="77777777" w:rsidR="00F5281F" w:rsidRPr="002E5D57" w:rsidRDefault="00F5281F" w:rsidP="002E5D57">
      <w:pPr>
        <w:spacing w:after="0" w:line="360" w:lineRule="auto"/>
        <w:ind w:firstLine="709"/>
        <w:jc w:val="both"/>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По своей сути эти хранилища – это большие базы данных, но значительно превосходящие их по всем параметрам. Они позволяют хранить в сотни или даже тысячи раз больше информации, имеют более сложную структуру и характеризуются большей отказоустойчивостью и скоростью работы. </w:t>
      </w:r>
    </w:p>
    <w:p w14:paraId="647F6660" w14:textId="77777777" w:rsidR="00F5281F" w:rsidRPr="002E5D57" w:rsidRDefault="00F5281F" w:rsidP="002E5D57">
      <w:pPr>
        <w:spacing w:after="0" w:line="360" w:lineRule="auto"/>
        <w:ind w:firstLine="709"/>
        <w:jc w:val="both"/>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Корпоративное хранилище данных отличается от обычных БД, используемых в бизнесе, по нескольким параметрам:</w:t>
      </w:r>
    </w:p>
    <w:p w14:paraId="068756C8" w14:textId="0522F165" w:rsidR="00F5281F" w:rsidRPr="002E5D57" w:rsidRDefault="00C240B4" w:rsidP="002E5D57">
      <w:pPr>
        <w:numPr>
          <w:ilvl w:val="0"/>
          <w:numId w:val="8"/>
        </w:numPr>
        <w:spacing w:after="0" w:line="360" w:lineRule="auto"/>
        <w:ind w:left="0" w:firstLine="709"/>
        <w:jc w:val="both"/>
        <w:textAlignment w:val="baseline"/>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т</w:t>
      </w:r>
      <w:r w:rsidR="00F5281F" w:rsidRPr="002E5D57">
        <w:rPr>
          <w:rFonts w:ascii="Times New Roman" w:hAnsi="Times New Roman" w:cs="Times New Roman"/>
          <w:color w:val="111111"/>
          <w:sz w:val="28"/>
          <w:szCs w:val="28"/>
          <w:shd w:val="clear" w:color="auto" w:fill="FFFFFF"/>
        </w:rPr>
        <w:t>ип и источник данных</w:t>
      </w:r>
      <w:r>
        <w:rPr>
          <w:rFonts w:ascii="Times New Roman" w:hAnsi="Times New Roman" w:cs="Times New Roman"/>
          <w:color w:val="111111"/>
          <w:sz w:val="28"/>
          <w:szCs w:val="28"/>
          <w:shd w:val="clear" w:color="auto" w:fill="FFFFFF"/>
        </w:rPr>
        <w:t>;</w:t>
      </w:r>
    </w:p>
    <w:p w14:paraId="1118EB56" w14:textId="60026C10"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Обычные </w:t>
      </w:r>
      <w:r w:rsidR="007612B5">
        <w:rPr>
          <w:rFonts w:ascii="Times New Roman" w:hAnsi="Times New Roman" w:cs="Times New Roman"/>
          <w:color w:val="111111"/>
          <w:sz w:val="28"/>
          <w:szCs w:val="28"/>
          <w:shd w:val="clear" w:color="auto" w:fill="FFFFFF"/>
        </w:rPr>
        <w:t>базы данных предназначены для хранения</w:t>
      </w:r>
      <w:r w:rsidRPr="002E5D57">
        <w:rPr>
          <w:rFonts w:ascii="Times New Roman" w:hAnsi="Times New Roman" w:cs="Times New Roman"/>
          <w:color w:val="111111"/>
          <w:sz w:val="28"/>
          <w:szCs w:val="28"/>
          <w:shd w:val="clear" w:color="auto" w:fill="FFFFFF"/>
        </w:rPr>
        <w:t xml:space="preserve"> данны</w:t>
      </w:r>
      <w:r w:rsidR="007612B5">
        <w:rPr>
          <w:rFonts w:ascii="Times New Roman" w:hAnsi="Times New Roman" w:cs="Times New Roman"/>
          <w:color w:val="111111"/>
          <w:sz w:val="28"/>
          <w:szCs w:val="28"/>
          <w:shd w:val="clear" w:color="auto" w:fill="FFFFFF"/>
        </w:rPr>
        <w:t>х</w:t>
      </w:r>
      <w:r w:rsidRPr="002E5D57">
        <w:rPr>
          <w:rFonts w:ascii="Times New Roman" w:hAnsi="Times New Roman" w:cs="Times New Roman"/>
          <w:color w:val="111111"/>
          <w:sz w:val="28"/>
          <w:szCs w:val="28"/>
          <w:shd w:val="clear" w:color="auto" w:fill="FFFFFF"/>
        </w:rPr>
        <w:t xml:space="preserve"> от конкретных информационных систем </w:t>
      </w:r>
      <w:r w:rsidR="007612B5">
        <w:rPr>
          <w:rFonts w:ascii="Times New Roman" w:hAnsi="Times New Roman" w:cs="Times New Roman"/>
          <w:color w:val="111111"/>
          <w:sz w:val="28"/>
          <w:szCs w:val="28"/>
          <w:shd w:val="clear" w:color="auto" w:fill="FFFFFF"/>
        </w:rPr>
        <w:t>предприятия</w:t>
      </w:r>
      <w:r w:rsidRPr="002E5D57">
        <w:rPr>
          <w:rFonts w:ascii="Times New Roman" w:hAnsi="Times New Roman" w:cs="Times New Roman"/>
          <w:color w:val="111111"/>
          <w:sz w:val="28"/>
          <w:szCs w:val="28"/>
          <w:shd w:val="clear" w:color="auto" w:fill="FFFFFF"/>
        </w:rPr>
        <w:t xml:space="preserve">. Например, в базе данных HR-отдела </w:t>
      </w:r>
      <w:r w:rsidR="007612B5">
        <w:rPr>
          <w:rFonts w:ascii="Times New Roman" w:hAnsi="Times New Roman" w:cs="Times New Roman"/>
          <w:color w:val="111111"/>
          <w:sz w:val="28"/>
          <w:szCs w:val="28"/>
          <w:shd w:val="clear" w:color="auto" w:fill="FFFFFF"/>
        </w:rPr>
        <w:t>будет содержаться</w:t>
      </w:r>
      <w:r w:rsidRPr="002E5D57">
        <w:rPr>
          <w:rFonts w:ascii="Times New Roman" w:hAnsi="Times New Roman" w:cs="Times New Roman"/>
          <w:color w:val="111111"/>
          <w:sz w:val="28"/>
          <w:szCs w:val="28"/>
          <w:shd w:val="clear" w:color="auto" w:fill="FFFFFF"/>
        </w:rPr>
        <w:t xml:space="preserve"> информаци</w:t>
      </w:r>
      <w:r w:rsidR="007612B5">
        <w:rPr>
          <w:rFonts w:ascii="Times New Roman" w:hAnsi="Times New Roman" w:cs="Times New Roman"/>
          <w:color w:val="111111"/>
          <w:sz w:val="28"/>
          <w:szCs w:val="28"/>
          <w:shd w:val="clear" w:color="auto" w:fill="FFFFFF"/>
        </w:rPr>
        <w:t>я</w:t>
      </w:r>
      <w:r w:rsidRPr="002E5D57">
        <w:rPr>
          <w:rFonts w:ascii="Times New Roman" w:hAnsi="Times New Roman" w:cs="Times New Roman"/>
          <w:color w:val="111111"/>
          <w:sz w:val="28"/>
          <w:szCs w:val="28"/>
          <w:shd w:val="clear" w:color="auto" w:fill="FFFFFF"/>
        </w:rPr>
        <w:t xml:space="preserve"> о сотрудниках, а вот данных о поставках там не будет. DWH</w:t>
      </w:r>
      <w:r w:rsidR="007612B5">
        <w:rPr>
          <w:rFonts w:ascii="Times New Roman" w:hAnsi="Times New Roman" w:cs="Times New Roman"/>
          <w:color w:val="111111"/>
          <w:sz w:val="28"/>
          <w:szCs w:val="28"/>
          <w:shd w:val="clear" w:color="auto" w:fill="FFFFFF"/>
        </w:rPr>
        <w:t>,</w:t>
      </w:r>
      <w:r w:rsidRPr="002E5D57">
        <w:rPr>
          <w:rFonts w:ascii="Times New Roman" w:hAnsi="Times New Roman" w:cs="Times New Roman"/>
          <w:color w:val="111111"/>
          <w:sz w:val="28"/>
          <w:szCs w:val="28"/>
          <w:shd w:val="clear" w:color="auto" w:fill="FFFFFF"/>
        </w:rPr>
        <w:t xml:space="preserve"> </w:t>
      </w:r>
      <w:r w:rsidR="007612B5">
        <w:rPr>
          <w:rFonts w:ascii="Times New Roman" w:hAnsi="Times New Roman" w:cs="Times New Roman"/>
          <w:color w:val="111111"/>
          <w:sz w:val="28"/>
          <w:szCs w:val="28"/>
          <w:shd w:val="clear" w:color="auto" w:fill="FFFFFF"/>
        </w:rPr>
        <w:t xml:space="preserve">в свою очередь, </w:t>
      </w:r>
      <w:r w:rsidRPr="002E5D57">
        <w:rPr>
          <w:rFonts w:ascii="Times New Roman" w:hAnsi="Times New Roman" w:cs="Times New Roman"/>
          <w:color w:val="111111"/>
          <w:sz w:val="28"/>
          <w:szCs w:val="28"/>
          <w:shd w:val="clear" w:color="auto" w:fill="FFFFFF"/>
        </w:rPr>
        <w:t xml:space="preserve">строится по </w:t>
      </w:r>
      <w:r w:rsidR="007612B5">
        <w:rPr>
          <w:rFonts w:ascii="Times New Roman" w:hAnsi="Times New Roman" w:cs="Times New Roman"/>
          <w:color w:val="111111"/>
          <w:sz w:val="28"/>
          <w:szCs w:val="28"/>
          <w:shd w:val="clear" w:color="auto" w:fill="FFFFFF"/>
        </w:rPr>
        <w:t>иному</w:t>
      </w:r>
      <w:r w:rsidRPr="002E5D57">
        <w:rPr>
          <w:rFonts w:ascii="Times New Roman" w:hAnsi="Times New Roman" w:cs="Times New Roman"/>
          <w:color w:val="111111"/>
          <w:sz w:val="28"/>
          <w:szCs w:val="28"/>
          <w:shd w:val="clear" w:color="auto" w:fill="FFFFFF"/>
        </w:rPr>
        <w:t xml:space="preserve"> принципу: корпоративное хранилище </w:t>
      </w:r>
      <w:r w:rsidR="007612B5">
        <w:rPr>
          <w:rFonts w:ascii="Times New Roman" w:hAnsi="Times New Roman" w:cs="Times New Roman"/>
          <w:color w:val="111111"/>
          <w:sz w:val="28"/>
          <w:szCs w:val="28"/>
          <w:shd w:val="clear" w:color="auto" w:fill="FFFFFF"/>
        </w:rPr>
        <w:t>собирает</w:t>
      </w:r>
      <w:r w:rsidRPr="002E5D57">
        <w:rPr>
          <w:rFonts w:ascii="Times New Roman" w:hAnsi="Times New Roman" w:cs="Times New Roman"/>
          <w:color w:val="111111"/>
          <w:sz w:val="28"/>
          <w:szCs w:val="28"/>
          <w:shd w:val="clear" w:color="auto" w:fill="FFFFFF"/>
        </w:rPr>
        <w:t xml:space="preserve"> в себе информацию от всех департаментов компании </w:t>
      </w:r>
      <w:r w:rsidR="007612B5">
        <w:rPr>
          <w:rFonts w:ascii="Times New Roman" w:hAnsi="Times New Roman" w:cs="Times New Roman"/>
          <w:color w:val="111111"/>
          <w:sz w:val="28"/>
          <w:szCs w:val="28"/>
          <w:shd w:val="clear" w:color="auto" w:fill="FFFFFF"/>
        </w:rPr>
        <w:t>–</w:t>
      </w:r>
      <w:r w:rsidRPr="002E5D57">
        <w:rPr>
          <w:rFonts w:ascii="Times New Roman" w:hAnsi="Times New Roman" w:cs="Times New Roman"/>
          <w:color w:val="111111"/>
          <w:sz w:val="28"/>
          <w:szCs w:val="28"/>
          <w:shd w:val="clear" w:color="auto" w:fill="FFFFFF"/>
        </w:rPr>
        <w:t xml:space="preserve"> от статистики продаж до сведений о сотрудниках.</w:t>
      </w:r>
    </w:p>
    <w:p w14:paraId="0408E9F5" w14:textId="72ACC34D" w:rsidR="00F5281F" w:rsidRPr="002E5D57" w:rsidRDefault="00C240B4" w:rsidP="002E5D57">
      <w:pPr>
        <w:numPr>
          <w:ilvl w:val="0"/>
          <w:numId w:val="8"/>
        </w:numPr>
        <w:spacing w:after="0" w:line="360" w:lineRule="auto"/>
        <w:ind w:left="0" w:firstLine="709"/>
        <w:jc w:val="both"/>
        <w:textAlignment w:val="baseline"/>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о</w:t>
      </w:r>
      <w:r w:rsidR="00F5281F" w:rsidRPr="002E5D57">
        <w:rPr>
          <w:rFonts w:ascii="Times New Roman" w:hAnsi="Times New Roman" w:cs="Times New Roman"/>
          <w:color w:val="111111"/>
          <w:sz w:val="28"/>
          <w:szCs w:val="28"/>
          <w:shd w:val="clear" w:color="auto" w:fill="FFFFFF"/>
        </w:rPr>
        <w:t>бъем данных</w:t>
      </w:r>
      <w:r>
        <w:rPr>
          <w:rFonts w:ascii="Times New Roman" w:hAnsi="Times New Roman" w:cs="Times New Roman"/>
          <w:color w:val="111111"/>
          <w:sz w:val="28"/>
          <w:szCs w:val="28"/>
          <w:shd w:val="clear" w:color="auto" w:fill="FFFFFF"/>
        </w:rPr>
        <w:t>;</w:t>
      </w:r>
    </w:p>
    <w:p w14:paraId="650419D1" w14:textId="327A5984" w:rsidR="00F5281F" w:rsidRPr="002E5D57" w:rsidRDefault="007612B5"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В обычных БД</w:t>
      </w:r>
      <w:r w:rsidR="00F5281F" w:rsidRPr="002E5D57">
        <w:rPr>
          <w:rFonts w:ascii="Times New Roman" w:hAnsi="Times New Roman" w:cs="Times New Roman"/>
          <w:color w:val="111111"/>
          <w:sz w:val="28"/>
          <w:szCs w:val="28"/>
          <w:shd w:val="clear" w:color="auto" w:fill="FFFFFF"/>
        </w:rPr>
        <w:t xml:space="preserve"> хран</w:t>
      </w:r>
      <w:r>
        <w:rPr>
          <w:rFonts w:ascii="Times New Roman" w:hAnsi="Times New Roman" w:cs="Times New Roman"/>
          <w:color w:val="111111"/>
          <w:sz w:val="28"/>
          <w:szCs w:val="28"/>
          <w:shd w:val="clear" w:color="auto" w:fill="FFFFFF"/>
        </w:rPr>
        <w:t>ится</w:t>
      </w:r>
      <w:r w:rsidR="00F5281F" w:rsidRPr="002E5D57">
        <w:rPr>
          <w:rFonts w:ascii="Times New Roman" w:hAnsi="Times New Roman" w:cs="Times New Roman"/>
          <w:color w:val="111111"/>
          <w:sz w:val="28"/>
          <w:szCs w:val="28"/>
          <w:shd w:val="clear" w:color="auto" w:fill="FFFFFF"/>
        </w:rPr>
        <w:t xml:space="preserve"> только актуальной информаци</w:t>
      </w:r>
      <w:r>
        <w:rPr>
          <w:rFonts w:ascii="Times New Roman" w:hAnsi="Times New Roman" w:cs="Times New Roman"/>
          <w:color w:val="111111"/>
          <w:sz w:val="28"/>
          <w:szCs w:val="28"/>
          <w:shd w:val="clear" w:color="auto" w:fill="FFFFFF"/>
        </w:rPr>
        <w:t>я, потому что</w:t>
      </w:r>
      <w:r w:rsidR="00F5281F" w:rsidRPr="002E5D57">
        <w:rPr>
          <w:rFonts w:ascii="Times New Roman" w:hAnsi="Times New Roman" w:cs="Times New Roman"/>
          <w:color w:val="111111"/>
          <w:sz w:val="28"/>
          <w:szCs w:val="28"/>
          <w:shd w:val="clear" w:color="auto" w:fill="FFFFFF"/>
        </w:rPr>
        <w:t xml:space="preserve"> в ней не имеет смысла хранить данные за несколько лет работы предприятия. В Data </w:t>
      </w:r>
      <w:proofErr w:type="spellStart"/>
      <w:r w:rsidR="00F5281F" w:rsidRPr="002E5D57">
        <w:rPr>
          <w:rFonts w:ascii="Times New Roman" w:hAnsi="Times New Roman" w:cs="Times New Roman"/>
          <w:color w:val="111111"/>
          <w:sz w:val="28"/>
          <w:szCs w:val="28"/>
          <w:shd w:val="clear" w:color="auto" w:fill="FFFFFF"/>
        </w:rPr>
        <w:t>Warehouse</w:t>
      </w:r>
      <w:proofErr w:type="spellEnd"/>
      <w:r w:rsidR="00F5281F" w:rsidRPr="002E5D57">
        <w:rPr>
          <w:rFonts w:ascii="Times New Roman" w:hAnsi="Times New Roman" w:cs="Times New Roman"/>
          <w:color w:val="111111"/>
          <w:sz w:val="28"/>
          <w:szCs w:val="28"/>
          <w:shd w:val="clear" w:color="auto" w:fill="FFFFFF"/>
        </w:rPr>
        <w:t xml:space="preserve">, наоборот, </w:t>
      </w:r>
      <w:r>
        <w:rPr>
          <w:rFonts w:ascii="Times New Roman" w:hAnsi="Times New Roman" w:cs="Times New Roman"/>
          <w:color w:val="111111"/>
          <w:sz w:val="28"/>
          <w:szCs w:val="28"/>
          <w:shd w:val="clear" w:color="auto" w:fill="FFFFFF"/>
        </w:rPr>
        <w:t>консолидируются</w:t>
      </w:r>
      <w:r w:rsidR="00F5281F" w:rsidRPr="002E5D57">
        <w:rPr>
          <w:rFonts w:ascii="Times New Roman" w:hAnsi="Times New Roman" w:cs="Times New Roman"/>
          <w:color w:val="111111"/>
          <w:sz w:val="28"/>
          <w:szCs w:val="28"/>
          <w:shd w:val="clear" w:color="auto" w:fill="FFFFFF"/>
        </w:rPr>
        <w:t xml:space="preserve"> исторические данные и архивные сведения. Например, заглянув в DWH, можно получить информацию о всех сделках за последние несколько лет.</w:t>
      </w:r>
    </w:p>
    <w:p w14:paraId="695F6182" w14:textId="5493C55E" w:rsidR="00F5281F" w:rsidRPr="002E5D57" w:rsidRDefault="00C240B4" w:rsidP="002E5D57">
      <w:pPr>
        <w:numPr>
          <w:ilvl w:val="0"/>
          <w:numId w:val="8"/>
        </w:numPr>
        <w:spacing w:after="0" w:line="360" w:lineRule="auto"/>
        <w:ind w:left="0" w:firstLine="709"/>
        <w:jc w:val="both"/>
        <w:textAlignment w:val="baseline"/>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р</w:t>
      </w:r>
      <w:r w:rsidR="00F5281F" w:rsidRPr="002E5D57">
        <w:rPr>
          <w:rFonts w:ascii="Times New Roman" w:hAnsi="Times New Roman" w:cs="Times New Roman"/>
          <w:color w:val="111111"/>
          <w:sz w:val="28"/>
          <w:szCs w:val="28"/>
          <w:shd w:val="clear" w:color="auto" w:fill="FFFFFF"/>
        </w:rPr>
        <w:t>оль в бизнес-процессах</w:t>
      </w:r>
      <w:r>
        <w:rPr>
          <w:rFonts w:ascii="Times New Roman" w:hAnsi="Times New Roman" w:cs="Times New Roman"/>
          <w:color w:val="111111"/>
          <w:sz w:val="28"/>
          <w:szCs w:val="28"/>
          <w:shd w:val="clear" w:color="auto" w:fill="FFFFFF"/>
        </w:rPr>
        <w:t>.</w:t>
      </w:r>
    </w:p>
    <w:p w14:paraId="0B2C985D"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Изначально данные хранятся в обычных БД и уже оттуда поступают в DWH. Иными словами, Data </w:t>
      </w:r>
      <w:proofErr w:type="spellStart"/>
      <w:r w:rsidRPr="002E5D57">
        <w:rPr>
          <w:rFonts w:ascii="Times New Roman" w:hAnsi="Times New Roman" w:cs="Times New Roman"/>
          <w:color w:val="111111"/>
          <w:sz w:val="28"/>
          <w:szCs w:val="28"/>
          <w:shd w:val="clear" w:color="auto" w:fill="FFFFFF"/>
        </w:rPr>
        <w:t>Warehouse</w:t>
      </w:r>
      <w:proofErr w:type="spellEnd"/>
      <w:r w:rsidRPr="002E5D57">
        <w:rPr>
          <w:rFonts w:ascii="Times New Roman" w:hAnsi="Times New Roman" w:cs="Times New Roman"/>
          <w:color w:val="111111"/>
          <w:sz w:val="28"/>
          <w:szCs w:val="28"/>
          <w:shd w:val="clear" w:color="auto" w:fill="FFFFFF"/>
        </w:rPr>
        <w:t xml:space="preserve"> всегда содержит последние версии данных.</w:t>
      </w:r>
    </w:p>
    <w:p w14:paraId="70452C0F" w14:textId="77777777" w:rsidR="00C240B4" w:rsidRPr="002E5D57" w:rsidRDefault="00C240B4" w:rsidP="008055F8">
      <w:pPr>
        <w:spacing w:after="0" w:line="360" w:lineRule="auto"/>
        <w:ind w:firstLine="709"/>
        <w:jc w:val="center"/>
        <w:rPr>
          <w:rFonts w:ascii="Times New Roman" w:hAnsi="Times New Roman" w:cs="Times New Roman"/>
          <w:color w:val="111111"/>
          <w:sz w:val="28"/>
          <w:szCs w:val="28"/>
          <w:shd w:val="clear" w:color="auto" w:fill="FFFFFF"/>
        </w:rPr>
      </w:pPr>
    </w:p>
    <w:p w14:paraId="2536AEF7" w14:textId="7F50E0F9"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lastRenderedPageBreak/>
        <w:t xml:space="preserve">По своей структуре хранилище напоминает слоенный пирог и имеет следующую структуру, которая </w:t>
      </w:r>
      <w:r w:rsidR="002101EF">
        <w:rPr>
          <w:rFonts w:ascii="Times New Roman" w:hAnsi="Times New Roman" w:cs="Times New Roman"/>
          <w:color w:val="111111"/>
          <w:sz w:val="28"/>
          <w:szCs w:val="28"/>
          <w:shd w:val="clear" w:color="auto" w:fill="FFFFFF"/>
        </w:rPr>
        <w:t>представлена на рисунке 20</w:t>
      </w:r>
      <w:r w:rsidR="005303BD">
        <w:rPr>
          <w:rFonts w:ascii="Times New Roman" w:hAnsi="Times New Roman" w:cs="Times New Roman"/>
          <w:color w:val="111111"/>
          <w:sz w:val="28"/>
          <w:szCs w:val="28"/>
          <w:shd w:val="clear" w:color="auto" w:fill="FFFFFF"/>
        </w:rPr>
        <w:t xml:space="preserve"> и </w:t>
      </w:r>
      <w:r w:rsidRPr="002E5D57">
        <w:rPr>
          <w:rFonts w:ascii="Times New Roman" w:hAnsi="Times New Roman" w:cs="Times New Roman"/>
          <w:color w:val="111111"/>
          <w:sz w:val="28"/>
          <w:szCs w:val="28"/>
          <w:shd w:val="clear" w:color="auto" w:fill="FFFFFF"/>
        </w:rPr>
        <w:t>может адаптироваться под индивидуальные нужды организации:</w:t>
      </w:r>
    </w:p>
    <w:p w14:paraId="3DE31093" w14:textId="33C15061" w:rsidR="00F5281F" w:rsidRPr="002E5D57" w:rsidRDefault="00C240B4" w:rsidP="002E5D57">
      <w:pPr>
        <w:numPr>
          <w:ilvl w:val="0"/>
          <w:numId w:val="9"/>
        </w:numPr>
        <w:spacing w:after="0" w:line="360" w:lineRule="auto"/>
        <w:ind w:left="0" w:firstLine="709"/>
        <w:jc w:val="both"/>
        <w:textAlignment w:val="baseline"/>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о</w:t>
      </w:r>
      <w:r w:rsidR="00F5281F" w:rsidRPr="002E5D57">
        <w:rPr>
          <w:rFonts w:ascii="Times New Roman" w:hAnsi="Times New Roman" w:cs="Times New Roman"/>
          <w:color w:val="111111"/>
          <w:sz w:val="28"/>
          <w:szCs w:val="28"/>
          <w:shd w:val="clear" w:color="auto" w:fill="FFFFFF"/>
        </w:rPr>
        <w:t>бласть сбора первичных данных. Сюда стекается информация из разных отделов компании и БД</w:t>
      </w:r>
      <w:r>
        <w:rPr>
          <w:rFonts w:ascii="Times New Roman" w:hAnsi="Times New Roman" w:cs="Times New Roman"/>
          <w:color w:val="111111"/>
          <w:sz w:val="28"/>
          <w:szCs w:val="28"/>
          <w:shd w:val="clear" w:color="auto" w:fill="FFFFFF"/>
        </w:rPr>
        <w:t>;</w:t>
      </w:r>
    </w:p>
    <w:p w14:paraId="4AFFB5E3" w14:textId="562A6A5D" w:rsidR="00F5281F" w:rsidRPr="002E5D57" w:rsidRDefault="00C240B4" w:rsidP="002E5D57">
      <w:pPr>
        <w:numPr>
          <w:ilvl w:val="0"/>
          <w:numId w:val="9"/>
        </w:numPr>
        <w:spacing w:after="0" w:line="360" w:lineRule="auto"/>
        <w:ind w:left="0" w:firstLine="709"/>
        <w:jc w:val="both"/>
        <w:textAlignment w:val="baseline"/>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я</w:t>
      </w:r>
      <w:r w:rsidR="00F5281F" w:rsidRPr="002E5D57">
        <w:rPr>
          <w:rFonts w:ascii="Times New Roman" w:hAnsi="Times New Roman" w:cs="Times New Roman"/>
          <w:color w:val="111111"/>
          <w:sz w:val="28"/>
          <w:szCs w:val="28"/>
          <w:shd w:val="clear" w:color="auto" w:fill="FFFFFF"/>
        </w:rPr>
        <w:t>дро. Вся поступившая в DWH разрозненная информация приводится к нужным структурам и ключам. Именно этот ключевой компонент хранилища обеспечивает целостность и полноту данных</w:t>
      </w:r>
      <w:r>
        <w:rPr>
          <w:rFonts w:ascii="Times New Roman" w:hAnsi="Times New Roman" w:cs="Times New Roman"/>
          <w:color w:val="111111"/>
          <w:sz w:val="28"/>
          <w:szCs w:val="28"/>
          <w:shd w:val="clear" w:color="auto" w:fill="FFFFFF"/>
        </w:rPr>
        <w:t>;</w:t>
      </w:r>
    </w:p>
    <w:p w14:paraId="4EF1A12D" w14:textId="31D0666E" w:rsidR="00F5281F" w:rsidRPr="002E5D57" w:rsidRDefault="00C240B4" w:rsidP="002E5D57">
      <w:pPr>
        <w:numPr>
          <w:ilvl w:val="0"/>
          <w:numId w:val="9"/>
        </w:numPr>
        <w:spacing w:after="0" w:line="360" w:lineRule="auto"/>
        <w:ind w:left="0" w:firstLine="709"/>
        <w:jc w:val="both"/>
        <w:textAlignment w:val="baseline"/>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в</w:t>
      </w:r>
      <w:r w:rsidR="00F5281F" w:rsidRPr="002E5D57">
        <w:rPr>
          <w:rFonts w:ascii="Times New Roman" w:hAnsi="Times New Roman" w:cs="Times New Roman"/>
          <w:color w:val="111111"/>
          <w:sz w:val="28"/>
          <w:szCs w:val="28"/>
          <w:shd w:val="clear" w:color="auto" w:fill="FFFFFF"/>
        </w:rPr>
        <w:t>итрины аналитики. Данные преобразовываются в массивы, которые удобно использовать для решения конкретных задач. Такие витрины могут быть первичными (помогают решать относительно простые задачи) и вторичными (для сложных аналитических отчетов и нетиповых задач)</w:t>
      </w:r>
      <w:r>
        <w:rPr>
          <w:rFonts w:ascii="Times New Roman" w:hAnsi="Times New Roman" w:cs="Times New Roman"/>
          <w:color w:val="111111"/>
          <w:sz w:val="28"/>
          <w:szCs w:val="28"/>
          <w:shd w:val="clear" w:color="auto" w:fill="FFFFFF"/>
        </w:rPr>
        <w:t>;</w:t>
      </w:r>
    </w:p>
    <w:p w14:paraId="26C121C7" w14:textId="302615B0" w:rsidR="00F5281F" w:rsidRDefault="00C240B4" w:rsidP="002E5D57">
      <w:pPr>
        <w:numPr>
          <w:ilvl w:val="0"/>
          <w:numId w:val="9"/>
        </w:numPr>
        <w:spacing w:after="0" w:line="360" w:lineRule="auto"/>
        <w:ind w:left="0" w:firstLine="709"/>
        <w:jc w:val="both"/>
        <w:textAlignment w:val="baseline"/>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с</w:t>
      </w:r>
      <w:r w:rsidR="00F5281F" w:rsidRPr="002E5D57">
        <w:rPr>
          <w:rFonts w:ascii="Times New Roman" w:hAnsi="Times New Roman" w:cs="Times New Roman"/>
          <w:color w:val="111111"/>
          <w:sz w:val="28"/>
          <w:szCs w:val="28"/>
          <w:shd w:val="clear" w:color="auto" w:fill="FFFFFF"/>
        </w:rPr>
        <w:t>ервисный слой. Отвечает за управление тремя предыдущими уровнями. Обеспечивает мониторинг данных и оперативное устранение ошибок.</w:t>
      </w:r>
    </w:p>
    <w:p w14:paraId="401AD4EF" w14:textId="366389AC" w:rsidR="005303BD" w:rsidRDefault="005303BD" w:rsidP="005303BD">
      <w:pPr>
        <w:spacing w:after="0" w:line="360" w:lineRule="auto"/>
        <w:ind w:left="709"/>
        <w:jc w:val="both"/>
        <w:textAlignment w:val="baseline"/>
        <w:rPr>
          <w:rFonts w:ascii="Times New Roman" w:hAnsi="Times New Roman" w:cs="Times New Roman"/>
          <w:color w:val="111111"/>
          <w:sz w:val="28"/>
          <w:szCs w:val="28"/>
          <w:shd w:val="clear" w:color="auto" w:fill="FFFFFF"/>
        </w:rPr>
      </w:pPr>
    </w:p>
    <w:p w14:paraId="23A55D63" w14:textId="29A16230" w:rsidR="005303BD" w:rsidRDefault="005303BD" w:rsidP="005303BD">
      <w:pPr>
        <w:spacing w:after="0" w:line="360" w:lineRule="auto"/>
        <w:jc w:val="center"/>
        <w:textAlignment w:val="baseline"/>
        <w:rPr>
          <w:rFonts w:ascii="Times New Roman" w:hAnsi="Times New Roman" w:cs="Times New Roman"/>
          <w:color w:val="111111"/>
          <w:sz w:val="28"/>
          <w:szCs w:val="28"/>
          <w:shd w:val="clear" w:color="auto" w:fill="FFFFFF"/>
        </w:rPr>
      </w:pPr>
      <w:r>
        <w:rPr>
          <w:noProof/>
          <w:lang w:eastAsia="ru-RU"/>
        </w:rPr>
        <w:drawing>
          <wp:inline distT="0" distB="0" distL="0" distR="0" wp14:anchorId="54FE65A2" wp14:editId="6BED8F37">
            <wp:extent cx="5940425" cy="268668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2686685"/>
                    </a:xfrm>
                    <a:prstGeom prst="rect">
                      <a:avLst/>
                    </a:prstGeom>
                    <a:noFill/>
                    <a:ln>
                      <a:noFill/>
                    </a:ln>
                  </pic:spPr>
                </pic:pic>
              </a:graphicData>
            </a:graphic>
          </wp:inline>
        </w:drawing>
      </w:r>
    </w:p>
    <w:p w14:paraId="5698573D" w14:textId="16BA3D45" w:rsidR="005303BD" w:rsidRPr="00A96BBE" w:rsidRDefault="002101EF" w:rsidP="005303B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20</w:t>
      </w:r>
      <w:r w:rsidR="005303BD" w:rsidRPr="002E5D57">
        <w:rPr>
          <w:rFonts w:ascii="Times New Roman" w:hAnsi="Times New Roman" w:cs="Times New Roman"/>
          <w:sz w:val="28"/>
          <w:szCs w:val="28"/>
        </w:rPr>
        <w:t xml:space="preserve"> </w:t>
      </w:r>
      <w:r w:rsidR="005303BD">
        <w:rPr>
          <w:rFonts w:ascii="Times New Roman" w:hAnsi="Times New Roman" w:cs="Times New Roman"/>
          <w:sz w:val="28"/>
          <w:szCs w:val="28"/>
        </w:rPr>
        <w:t>–</w:t>
      </w:r>
      <w:r w:rsidR="005303BD" w:rsidRPr="002E5D57">
        <w:rPr>
          <w:rFonts w:ascii="Times New Roman" w:hAnsi="Times New Roman" w:cs="Times New Roman"/>
          <w:sz w:val="28"/>
          <w:szCs w:val="28"/>
        </w:rPr>
        <w:t xml:space="preserve"> Структура</w:t>
      </w:r>
      <w:r w:rsidR="005303BD" w:rsidRPr="00A96BBE">
        <w:rPr>
          <w:rFonts w:ascii="Times New Roman" w:hAnsi="Times New Roman" w:cs="Times New Roman"/>
          <w:sz w:val="28"/>
          <w:szCs w:val="28"/>
        </w:rPr>
        <w:t xml:space="preserve"> </w:t>
      </w:r>
      <w:r w:rsidR="005303BD">
        <w:rPr>
          <w:rFonts w:ascii="Times New Roman" w:hAnsi="Times New Roman" w:cs="Times New Roman"/>
          <w:sz w:val="28"/>
          <w:szCs w:val="28"/>
          <w:lang w:val="en-US"/>
        </w:rPr>
        <w:t>DWH</w:t>
      </w:r>
    </w:p>
    <w:p w14:paraId="2F40910C" w14:textId="77777777" w:rsidR="005303BD" w:rsidRPr="002E5D57" w:rsidRDefault="005303BD" w:rsidP="005303BD">
      <w:pPr>
        <w:spacing w:after="0" w:line="360" w:lineRule="auto"/>
        <w:jc w:val="center"/>
        <w:textAlignment w:val="baseline"/>
        <w:rPr>
          <w:rFonts w:ascii="Times New Roman" w:hAnsi="Times New Roman" w:cs="Times New Roman"/>
          <w:color w:val="111111"/>
          <w:sz w:val="28"/>
          <w:szCs w:val="28"/>
          <w:shd w:val="clear" w:color="auto" w:fill="FFFFFF"/>
        </w:rPr>
      </w:pPr>
    </w:p>
    <w:p w14:paraId="1459A834" w14:textId="45BAF6E0" w:rsidR="00746D7D" w:rsidRDefault="00787D76" w:rsidP="00746D7D">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Подводя итог, можно сделать вывод о том, что в современном мире в условиях санкций использование </w:t>
      </w:r>
      <w:r w:rsidRPr="002E5D57">
        <w:rPr>
          <w:rFonts w:ascii="Times New Roman" w:hAnsi="Times New Roman" w:cs="Times New Roman"/>
          <w:color w:val="111111"/>
          <w:sz w:val="28"/>
          <w:szCs w:val="28"/>
          <w:shd w:val="clear" w:color="auto" w:fill="FFFFFF"/>
          <w:lang w:val="en-US"/>
        </w:rPr>
        <w:t>DWH</w:t>
      </w:r>
      <w:r w:rsidRPr="002E5D57">
        <w:rPr>
          <w:rFonts w:ascii="Times New Roman" w:hAnsi="Times New Roman" w:cs="Times New Roman"/>
          <w:color w:val="111111"/>
          <w:sz w:val="28"/>
          <w:szCs w:val="28"/>
          <w:shd w:val="clear" w:color="auto" w:fill="FFFFFF"/>
        </w:rPr>
        <w:t xml:space="preserve"> хранилищ является неотъемлемым решением в развитии инновационных банковских инструментов.</w:t>
      </w:r>
    </w:p>
    <w:p w14:paraId="5A398E62" w14:textId="456B90D9" w:rsidR="00F5281F" w:rsidRPr="002E5D57" w:rsidRDefault="00B149C8" w:rsidP="00C240B4">
      <w:pPr>
        <w:pStyle w:val="2"/>
        <w:numPr>
          <w:ilvl w:val="1"/>
          <w:numId w:val="10"/>
        </w:numPr>
        <w:spacing w:before="0" w:line="360" w:lineRule="auto"/>
        <w:ind w:left="0" w:firstLine="709"/>
        <w:jc w:val="both"/>
        <w:rPr>
          <w:rFonts w:ascii="Times New Roman" w:hAnsi="Times New Roman" w:cs="Times New Roman"/>
          <w:b/>
          <w:bCs/>
          <w:color w:val="auto"/>
          <w:sz w:val="28"/>
          <w:szCs w:val="28"/>
        </w:rPr>
      </w:pPr>
      <w:bookmarkStart w:id="100" w:name="_Toc122959108"/>
      <w:r w:rsidRPr="002E5D57">
        <w:rPr>
          <w:rFonts w:ascii="Times New Roman" w:hAnsi="Times New Roman" w:cs="Times New Roman"/>
          <w:b/>
          <w:bCs/>
          <w:color w:val="auto"/>
          <w:sz w:val="28"/>
          <w:szCs w:val="28"/>
        </w:rPr>
        <w:lastRenderedPageBreak/>
        <w:t xml:space="preserve"> </w:t>
      </w:r>
      <w:bookmarkStart w:id="101" w:name="_Toc125104418"/>
      <w:r w:rsidR="00F5281F" w:rsidRPr="002E5D57">
        <w:rPr>
          <w:rFonts w:ascii="Times New Roman" w:hAnsi="Times New Roman" w:cs="Times New Roman"/>
          <w:b/>
          <w:bCs/>
          <w:color w:val="auto"/>
          <w:sz w:val="28"/>
          <w:szCs w:val="28"/>
        </w:rPr>
        <w:t>Экономические обоснования предложенных решений</w:t>
      </w:r>
      <w:bookmarkEnd w:id="100"/>
      <w:bookmarkEnd w:id="101"/>
    </w:p>
    <w:p w14:paraId="76C8E72D" w14:textId="77777777" w:rsidR="00746D7D" w:rsidRDefault="00746D7D"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6D181D31"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Корпоративные хранилища помогают банку агрегировать информацию из кучи мелких систем в одно единое место, что избавляет банк от повторного занесения данных в разные системы для их дальнейшего использования или позволяет не думать о том, как интегрировать кучу систем между собой, чтобы передавать данные между ними. Кроме того, снижается риск дублирования информации, что уменьшает объемы занимаемой памяти, которая является ключевым ресурсов в информационной сфере. </w:t>
      </w:r>
    </w:p>
    <w:p w14:paraId="5124C79A"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Также хранилище позволяет использовать уже агрегированную, структурированную информацию для дальнейших любых целей – построение отчетности, анализ деятельности в различных метриках, мониторинг данных в реальном времени. Всё это снижает число ручных операций, сокращает человеческие ошибки, которые влекут за собой экономические риски, повышает эффективность аналитики и ценность данных.</w:t>
      </w:r>
    </w:p>
    <w:p w14:paraId="0B0A40E1"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Хранилища адаптируются к изменениям в реальном времени. Они обеспечивают информационную целостность данных, корректность, отсутствие дубликатов. Кроме того, типы хранимой информации сильно разнообразнее, что позволяет загружать дополнительные сведения о различных банковских субъектах.</w:t>
      </w:r>
    </w:p>
    <w:p w14:paraId="2367BABA"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Также для хранилища характерна высокая отказоустойчивость, что позволяет получить доступ к данным в любое время суток. Помимо этого, храниться не только актуальная, но и историческая информация, поэтому можно посмотреть данные за продолжительный временной интервал.</w:t>
      </w:r>
    </w:p>
    <w:p w14:paraId="5D7333E1"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Кроме того, хранилища имеют повышенную производительность, удобство эксплуатации и технического обслуживания, взаимодействия системы с внешним миром, требования к пользовательским и программным интерфейсам.</w:t>
      </w:r>
    </w:p>
    <w:p w14:paraId="279A356D" w14:textId="792ACD82"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lastRenderedPageBreak/>
        <w:t xml:space="preserve">Корпоративные хранилища данных могут иметь более простую структуру или наоборот – более сложную и расширяться в дальнейшем, если это потребуется для предприятия. </w:t>
      </w:r>
    </w:p>
    <w:p w14:paraId="7A1AE24B" w14:textId="39D75ACE" w:rsidR="00084265" w:rsidRDefault="00084265"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Так, эффективность использования хранилища данных представлена на рисунке </w:t>
      </w:r>
      <w:r w:rsidR="002101EF">
        <w:rPr>
          <w:rFonts w:ascii="Times New Roman" w:hAnsi="Times New Roman" w:cs="Times New Roman"/>
          <w:color w:val="111111"/>
          <w:sz w:val="28"/>
          <w:szCs w:val="28"/>
          <w:shd w:val="clear" w:color="auto" w:fill="FFFFFF"/>
        </w:rPr>
        <w:t>21</w:t>
      </w:r>
      <w:r w:rsidRPr="002E5D57">
        <w:rPr>
          <w:rFonts w:ascii="Times New Roman" w:hAnsi="Times New Roman" w:cs="Times New Roman"/>
          <w:color w:val="111111"/>
          <w:sz w:val="28"/>
          <w:szCs w:val="28"/>
          <w:shd w:val="clear" w:color="auto" w:fill="FFFFFF"/>
        </w:rPr>
        <w:t>.</w:t>
      </w:r>
    </w:p>
    <w:p w14:paraId="7950EA37" w14:textId="77777777" w:rsidR="00C240B4" w:rsidRPr="002E5D57" w:rsidRDefault="00C240B4"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620065A5" w14:textId="54D7F6B7" w:rsidR="00F5281F" w:rsidRPr="002E5D57" w:rsidRDefault="00F5281F" w:rsidP="00C240B4">
      <w:pPr>
        <w:spacing w:after="0" w:line="360" w:lineRule="auto"/>
        <w:jc w:val="center"/>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noProof/>
          <w:sz w:val="28"/>
          <w:szCs w:val="28"/>
          <w:lang w:eastAsia="ru-RU"/>
        </w:rPr>
        <w:drawing>
          <wp:inline distT="0" distB="0" distL="0" distR="0" wp14:anchorId="240E0D3B" wp14:editId="608448AF">
            <wp:extent cx="3928484" cy="345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6453" cy="3478993"/>
                    </a:xfrm>
                    <a:prstGeom prst="rect">
                      <a:avLst/>
                    </a:prstGeom>
                    <a:noFill/>
                    <a:ln>
                      <a:noFill/>
                    </a:ln>
                  </pic:spPr>
                </pic:pic>
              </a:graphicData>
            </a:graphic>
          </wp:inline>
        </w:drawing>
      </w:r>
    </w:p>
    <w:p w14:paraId="44485CFB" w14:textId="0359691D" w:rsidR="00F5281F" w:rsidRPr="00361717" w:rsidRDefault="00F5281F" w:rsidP="00C240B4">
      <w:pPr>
        <w:spacing w:after="0" w:line="360" w:lineRule="auto"/>
        <w:jc w:val="center"/>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Рисунок </w:t>
      </w:r>
      <w:r w:rsidR="002101EF">
        <w:rPr>
          <w:rFonts w:ascii="Times New Roman" w:hAnsi="Times New Roman" w:cs="Times New Roman"/>
          <w:color w:val="111111"/>
          <w:sz w:val="28"/>
          <w:szCs w:val="28"/>
          <w:shd w:val="clear" w:color="auto" w:fill="FFFFFF"/>
        </w:rPr>
        <w:t>21</w:t>
      </w:r>
      <w:r w:rsidRPr="002E5D57">
        <w:rPr>
          <w:rFonts w:ascii="Times New Roman" w:hAnsi="Times New Roman" w:cs="Times New Roman"/>
          <w:color w:val="111111"/>
          <w:sz w:val="28"/>
          <w:szCs w:val="28"/>
          <w:shd w:val="clear" w:color="auto" w:fill="FFFFFF"/>
        </w:rPr>
        <w:t xml:space="preserve"> - Экономические обоснования внедрения </w:t>
      </w:r>
      <w:r w:rsidRPr="002E5D57">
        <w:rPr>
          <w:rFonts w:ascii="Times New Roman" w:hAnsi="Times New Roman" w:cs="Times New Roman"/>
          <w:color w:val="111111"/>
          <w:sz w:val="28"/>
          <w:szCs w:val="28"/>
          <w:shd w:val="clear" w:color="auto" w:fill="FFFFFF"/>
          <w:lang w:val="en-US"/>
        </w:rPr>
        <w:t>DWH</w:t>
      </w:r>
    </w:p>
    <w:p w14:paraId="3F9D2C5A" w14:textId="77777777" w:rsidR="00C240B4" w:rsidRPr="002E5D57" w:rsidRDefault="00C240B4" w:rsidP="008055F8">
      <w:pPr>
        <w:spacing w:after="0" w:line="360" w:lineRule="auto"/>
        <w:ind w:firstLine="709"/>
        <w:jc w:val="center"/>
        <w:textAlignment w:val="baseline"/>
        <w:rPr>
          <w:rFonts w:ascii="Times New Roman" w:hAnsi="Times New Roman" w:cs="Times New Roman"/>
          <w:color w:val="111111"/>
          <w:sz w:val="28"/>
          <w:szCs w:val="28"/>
          <w:shd w:val="clear" w:color="auto" w:fill="FFFFFF"/>
        </w:rPr>
      </w:pPr>
    </w:p>
    <w:p w14:paraId="2969D097"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Таким образом, из диаграммы видно, что основным ключевым фактором внедрения </w:t>
      </w:r>
      <w:r w:rsidRPr="002E5D57">
        <w:rPr>
          <w:rFonts w:ascii="Times New Roman" w:hAnsi="Times New Roman" w:cs="Times New Roman"/>
          <w:color w:val="111111"/>
          <w:sz w:val="28"/>
          <w:szCs w:val="28"/>
          <w:shd w:val="clear" w:color="auto" w:fill="FFFFFF"/>
          <w:lang w:val="en-US"/>
        </w:rPr>
        <w:t>DWH</w:t>
      </w:r>
      <w:r w:rsidRPr="002E5D57">
        <w:rPr>
          <w:rFonts w:ascii="Times New Roman" w:hAnsi="Times New Roman" w:cs="Times New Roman"/>
          <w:color w:val="111111"/>
          <w:sz w:val="28"/>
          <w:szCs w:val="28"/>
          <w:shd w:val="clear" w:color="auto" w:fill="FFFFFF"/>
        </w:rPr>
        <w:t xml:space="preserve"> является сокращение времени, что влечет за собой ускорение уже существующих бизнес-процессов, появление новых, результатом которых является возможность обработки большего числа заявок, что сказывается на увеличении оборота компании, сокращении издержек, увеличение прибыли и дохода.</w:t>
      </w:r>
    </w:p>
    <w:p w14:paraId="75DAB1AA"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Экономия всегда имеет прямой экономический эффект, получаемый в результате растраты меньших материальных и трудовых ресурсов за счет модернизации и улучшения работы. </w:t>
      </w:r>
    </w:p>
    <w:p w14:paraId="61DEB7F9" w14:textId="7A3BB3F5" w:rsidR="00F5281F"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lastRenderedPageBreak/>
        <w:t>Экономический эффект от использования разработанной системы считается по получившейся разности от затрат</w:t>
      </w:r>
      <w:r w:rsidR="00361717">
        <w:rPr>
          <w:rFonts w:ascii="Times New Roman" w:hAnsi="Times New Roman" w:cs="Times New Roman"/>
          <w:color w:val="111111"/>
          <w:sz w:val="28"/>
          <w:szCs w:val="28"/>
          <w:shd w:val="clear" w:color="auto" w:fill="FFFFFF"/>
        </w:rPr>
        <w:t xml:space="preserve"> умноженный</w:t>
      </w:r>
      <w:r w:rsidRPr="002E5D57">
        <w:rPr>
          <w:rFonts w:ascii="Times New Roman" w:hAnsi="Times New Roman" w:cs="Times New Roman"/>
          <w:color w:val="111111"/>
          <w:sz w:val="28"/>
          <w:szCs w:val="28"/>
          <w:shd w:val="clear" w:color="auto" w:fill="FFFFFF"/>
        </w:rPr>
        <w:t xml:space="preserve"> на объем выпуска по формуле</w:t>
      </w:r>
      <w:r w:rsidR="008055F8">
        <w:rPr>
          <w:rFonts w:ascii="Times New Roman" w:hAnsi="Times New Roman" w:cs="Times New Roman"/>
          <w:color w:val="111111"/>
          <w:sz w:val="28"/>
          <w:szCs w:val="28"/>
          <w:shd w:val="clear" w:color="auto" w:fill="FFFFFF"/>
        </w:rPr>
        <w:t xml:space="preserve"> (1)</w:t>
      </w:r>
      <w:r w:rsidRPr="002E5D57">
        <w:rPr>
          <w:rFonts w:ascii="Times New Roman" w:hAnsi="Times New Roman" w:cs="Times New Roman"/>
          <w:color w:val="111111"/>
          <w:sz w:val="28"/>
          <w:szCs w:val="28"/>
          <w:shd w:val="clear" w:color="auto" w:fill="FFFFFF"/>
        </w:rPr>
        <w:t>:</w:t>
      </w:r>
    </w:p>
    <w:p w14:paraId="5F73C253" w14:textId="77777777" w:rsidR="00C7276C" w:rsidRPr="002E5D57" w:rsidRDefault="00C7276C"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3F2C87C3" w14:textId="55D3EB77" w:rsidR="00F5281F" w:rsidRPr="002E5D57" w:rsidRDefault="00F5281F" w:rsidP="00C7276C">
      <w:pPr>
        <w:spacing w:after="0" w:line="360" w:lineRule="auto"/>
        <w:ind w:firstLine="709"/>
        <w:jc w:val="right"/>
        <w:textAlignment w:val="baseline"/>
        <w:rPr>
          <w:rFonts w:ascii="Times New Roman" w:hAnsi="Times New Roman" w:cs="Times New Roman"/>
          <w:color w:val="111111"/>
          <w:sz w:val="28"/>
          <w:szCs w:val="28"/>
          <w:shd w:val="clear" w:color="auto" w:fill="FFFFFF"/>
        </w:rPr>
      </w:pPr>
      <m:oMath>
        <m:r>
          <m:rPr>
            <m:sty m:val="p"/>
          </m:rPr>
          <w:rPr>
            <w:rFonts w:ascii="Cambria Math" w:hAnsi="Cambria Math" w:cs="Times New Roman"/>
            <w:color w:val="111111"/>
            <w:sz w:val="28"/>
            <w:szCs w:val="28"/>
            <w:shd w:val="clear" w:color="auto" w:fill="FFFFFF"/>
          </w:rPr>
          <m:t xml:space="preserve">Э= </m:t>
        </m:r>
        <m:sSub>
          <m:sSubPr>
            <m:ctrlPr>
              <w:rPr>
                <w:rFonts w:ascii="Cambria Math" w:hAnsi="Cambria Math" w:cs="Times New Roman"/>
                <w:color w:val="111111"/>
                <w:sz w:val="28"/>
                <w:szCs w:val="28"/>
                <w:shd w:val="clear" w:color="auto" w:fill="FFFFFF"/>
              </w:rPr>
            </m:ctrlPr>
          </m:sSubPr>
          <m:e>
            <m:r>
              <m:rPr>
                <m:sty m:val="p"/>
              </m:rPr>
              <w:rPr>
                <w:rFonts w:ascii="Cambria Math" w:hAnsi="Cambria Math" w:cs="Times New Roman"/>
                <w:color w:val="111111"/>
                <w:sz w:val="28"/>
                <w:szCs w:val="28"/>
                <w:shd w:val="clear" w:color="auto" w:fill="FFFFFF"/>
              </w:rPr>
              <m:t>(З</m:t>
            </m:r>
          </m:e>
          <m:sub>
            <m:r>
              <w:rPr>
                <w:rFonts w:ascii="Cambria Math" w:hAnsi="Cambria Math" w:cs="Times New Roman"/>
                <w:color w:val="111111"/>
                <w:sz w:val="28"/>
                <w:szCs w:val="28"/>
                <w:shd w:val="clear" w:color="auto" w:fill="FFFFFF"/>
              </w:rPr>
              <m:t>n</m:t>
            </m:r>
          </m:sub>
        </m:sSub>
        <m:r>
          <m:rPr>
            <m:sty m:val="p"/>
          </m:rPr>
          <w:rPr>
            <w:rFonts w:ascii="Cambria Math" w:hAnsi="Cambria Math" w:cs="Times New Roman"/>
            <w:color w:val="111111"/>
            <w:sz w:val="28"/>
            <w:szCs w:val="28"/>
            <w:shd w:val="clear" w:color="auto" w:fill="FFFFFF"/>
          </w:rPr>
          <m:t>*</m:t>
        </m:r>
        <m:sSub>
          <m:sSubPr>
            <m:ctrlPr>
              <w:rPr>
                <w:rFonts w:ascii="Cambria Math" w:hAnsi="Cambria Math" w:cs="Times New Roman"/>
                <w:color w:val="111111"/>
                <w:sz w:val="28"/>
                <w:szCs w:val="28"/>
                <w:shd w:val="clear" w:color="auto" w:fill="FFFFFF"/>
              </w:rPr>
            </m:ctrlPr>
          </m:sSubPr>
          <m:e>
            <m:r>
              <w:rPr>
                <w:rFonts w:ascii="Cambria Math" w:hAnsi="Cambria Math" w:cs="Times New Roman"/>
                <w:color w:val="111111"/>
                <w:sz w:val="28"/>
                <w:szCs w:val="28"/>
                <w:shd w:val="clear" w:color="auto" w:fill="FFFFFF"/>
              </w:rPr>
              <m:t>A</m:t>
            </m:r>
          </m:e>
          <m:sub>
            <m:r>
              <w:rPr>
                <w:rFonts w:ascii="Cambria Math" w:hAnsi="Cambria Math" w:cs="Times New Roman"/>
                <w:color w:val="111111"/>
                <w:sz w:val="28"/>
                <w:szCs w:val="28"/>
                <w:shd w:val="clear" w:color="auto" w:fill="FFFFFF"/>
              </w:rPr>
              <m:t>k</m:t>
            </m:r>
          </m:sub>
        </m:sSub>
        <m:r>
          <m:rPr>
            <m:sty m:val="p"/>
          </m:rPr>
          <w:rPr>
            <w:rFonts w:ascii="Cambria Math" w:hAnsi="Cambria Math" w:cs="Times New Roman"/>
            <w:color w:val="111111"/>
            <w:sz w:val="28"/>
            <w:szCs w:val="28"/>
            <w:shd w:val="clear" w:color="auto" w:fill="FFFFFF"/>
          </w:rPr>
          <m:t>-</m:t>
        </m:r>
        <m:sSub>
          <m:sSubPr>
            <m:ctrlPr>
              <w:rPr>
                <w:rFonts w:ascii="Cambria Math" w:hAnsi="Cambria Math" w:cs="Times New Roman"/>
                <w:color w:val="111111"/>
                <w:sz w:val="28"/>
                <w:szCs w:val="28"/>
                <w:shd w:val="clear" w:color="auto" w:fill="FFFFFF"/>
              </w:rPr>
            </m:ctrlPr>
          </m:sSubPr>
          <m:e>
            <m:r>
              <m:rPr>
                <m:sty m:val="p"/>
              </m:rPr>
              <w:rPr>
                <w:rFonts w:ascii="Cambria Math" w:hAnsi="Cambria Math" w:cs="Times New Roman"/>
                <w:color w:val="111111"/>
                <w:sz w:val="28"/>
                <w:szCs w:val="28"/>
                <w:shd w:val="clear" w:color="auto" w:fill="FFFFFF"/>
              </w:rPr>
              <m:t>З</m:t>
            </m:r>
          </m:e>
          <m:sub>
            <m:r>
              <w:rPr>
                <w:rFonts w:ascii="Cambria Math" w:hAnsi="Cambria Math" w:cs="Times New Roman"/>
                <w:color w:val="111111"/>
                <w:sz w:val="28"/>
                <w:szCs w:val="28"/>
                <w:shd w:val="clear" w:color="auto" w:fill="FFFFFF"/>
              </w:rPr>
              <m:t>m</m:t>
            </m:r>
          </m:sub>
        </m:sSub>
        <m:r>
          <m:rPr>
            <m:sty m:val="p"/>
          </m:rPr>
          <w:rPr>
            <w:rFonts w:ascii="Cambria Math" w:hAnsi="Cambria Math" w:cs="Times New Roman"/>
            <w:color w:val="111111"/>
            <w:sz w:val="28"/>
            <w:szCs w:val="28"/>
            <w:shd w:val="clear" w:color="auto" w:fill="FFFFFF"/>
          </w:rPr>
          <m:t>)*</m:t>
        </m:r>
        <m:r>
          <w:rPr>
            <w:rFonts w:ascii="Cambria Math" w:hAnsi="Cambria Math" w:cs="Times New Roman"/>
            <w:color w:val="111111"/>
            <w:sz w:val="28"/>
            <w:szCs w:val="28"/>
            <w:shd w:val="clear" w:color="auto" w:fill="FFFFFF"/>
          </w:rPr>
          <m:t>N</m:t>
        </m:r>
      </m:oMath>
      <w:r w:rsidRPr="002E5D57">
        <w:rPr>
          <w:rFonts w:ascii="Times New Roman" w:hAnsi="Times New Roman" w:cs="Times New Roman"/>
          <w:color w:val="111111"/>
          <w:sz w:val="28"/>
          <w:szCs w:val="28"/>
          <w:shd w:val="clear" w:color="auto" w:fill="FFFFFF"/>
        </w:rPr>
        <w:t xml:space="preserve"> </w:t>
      </w:r>
      <w:r w:rsidRPr="002E5D57">
        <w:rPr>
          <w:rFonts w:ascii="Times New Roman" w:hAnsi="Times New Roman" w:cs="Times New Roman"/>
          <w:color w:val="111111"/>
          <w:sz w:val="28"/>
          <w:szCs w:val="28"/>
          <w:shd w:val="clear" w:color="auto" w:fill="FFFFFF"/>
        </w:rPr>
        <w:tab/>
      </w:r>
      <w:r w:rsidRPr="002E5D57">
        <w:rPr>
          <w:rFonts w:ascii="Times New Roman" w:hAnsi="Times New Roman" w:cs="Times New Roman"/>
          <w:color w:val="111111"/>
          <w:sz w:val="28"/>
          <w:szCs w:val="28"/>
          <w:shd w:val="clear" w:color="auto" w:fill="FFFFFF"/>
        </w:rPr>
        <w:tab/>
      </w:r>
      <w:r w:rsidRPr="002E5D57">
        <w:rPr>
          <w:rFonts w:ascii="Times New Roman" w:hAnsi="Times New Roman" w:cs="Times New Roman"/>
          <w:color w:val="111111"/>
          <w:sz w:val="28"/>
          <w:szCs w:val="28"/>
          <w:shd w:val="clear" w:color="auto" w:fill="FFFFFF"/>
        </w:rPr>
        <w:tab/>
      </w:r>
      <w:r w:rsidRPr="002E5D57">
        <w:rPr>
          <w:rFonts w:ascii="Times New Roman" w:hAnsi="Times New Roman" w:cs="Times New Roman"/>
          <w:color w:val="111111"/>
          <w:sz w:val="28"/>
          <w:szCs w:val="28"/>
          <w:shd w:val="clear" w:color="auto" w:fill="FFFFFF"/>
        </w:rPr>
        <w:tab/>
        <w:t>(</w:t>
      </w:r>
      <w:r w:rsidR="00B149C8" w:rsidRPr="002E5D57">
        <w:rPr>
          <w:rFonts w:ascii="Times New Roman" w:hAnsi="Times New Roman" w:cs="Times New Roman"/>
          <w:color w:val="111111"/>
          <w:sz w:val="28"/>
          <w:szCs w:val="28"/>
          <w:shd w:val="clear" w:color="auto" w:fill="FFFFFF"/>
        </w:rPr>
        <w:t>1</w:t>
      </w:r>
      <w:r w:rsidRPr="002E5D57">
        <w:rPr>
          <w:rFonts w:ascii="Times New Roman" w:hAnsi="Times New Roman" w:cs="Times New Roman"/>
          <w:color w:val="111111"/>
          <w:sz w:val="28"/>
          <w:szCs w:val="28"/>
          <w:shd w:val="clear" w:color="auto" w:fill="FFFFFF"/>
        </w:rPr>
        <w:t>)</w:t>
      </w:r>
    </w:p>
    <w:p w14:paraId="2A610FBE"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4C492434" w14:textId="47C9E23A" w:rsidR="008055F8" w:rsidRDefault="008055F8"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г</w:t>
      </w:r>
      <w:r w:rsidR="00F5281F" w:rsidRPr="002E5D57">
        <w:rPr>
          <w:rFonts w:ascii="Times New Roman" w:hAnsi="Times New Roman" w:cs="Times New Roman"/>
          <w:color w:val="111111"/>
          <w:sz w:val="28"/>
          <w:szCs w:val="28"/>
          <w:shd w:val="clear" w:color="auto" w:fill="FFFFFF"/>
        </w:rPr>
        <w:t>де</w:t>
      </w:r>
    </w:p>
    <w:p w14:paraId="68A5C5EF" w14:textId="26F89FD1" w:rsidR="00F5281F" w:rsidRPr="002E5D57" w:rsidRDefault="00AA02ED" w:rsidP="008055F8">
      <w:pPr>
        <w:spacing w:after="0" w:line="360" w:lineRule="auto"/>
        <w:jc w:val="both"/>
        <w:textAlignment w:val="baseline"/>
        <w:rPr>
          <w:rFonts w:ascii="Times New Roman" w:hAnsi="Times New Roman" w:cs="Times New Roman"/>
          <w:color w:val="111111"/>
          <w:sz w:val="28"/>
          <w:szCs w:val="28"/>
          <w:shd w:val="clear" w:color="auto" w:fill="FFFFFF"/>
        </w:rPr>
      </w:pPr>
      <m:oMath>
        <m:sSub>
          <m:sSubPr>
            <m:ctrlPr>
              <w:rPr>
                <w:rFonts w:ascii="Cambria Math" w:hAnsi="Cambria Math" w:cs="Times New Roman"/>
                <w:color w:val="111111"/>
                <w:sz w:val="28"/>
                <w:szCs w:val="28"/>
                <w:shd w:val="clear" w:color="auto" w:fill="FFFFFF"/>
              </w:rPr>
            </m:ctrlPr>
          </m:sSubPr>
          <m:e>
            <m:r>
              <m:rPr>
                <m:sty m:val="p"/>
              </m:rPr>
              <w:rPr>
                <w:rFonts w:ascii="Cambria Math" w:hAnsi="Cambria Math" w:cs="Times New Roman"/>
                <w:color w:val="111111"/>
                <w:sz w:val="28"/>
                <w:szCs w:val="28"/>
                <w:shd w:val="clear" w:color="auto" w:fill="FFFFFF"/>
              </w:rPr>
              <m:t>З</m:t>
            </m:r>
          </m:e>
          <m:sub>
            <m:r>
              <w:rPr>
                <w:rFonts w:ascii="Cambria Math" w:hAnsi="Cambria Math" w:cs="Times New Roman"/>
                <w:color w:val="111111"/>
                <w:sz w:val="28"/>
                <w:szCs w:val="28"/>
                <w:shd w:val="clear" w:color="auto" w:fill="FFFFFF"/>
              </w:rPr>
              <m:t>n</m:t>
            </m:r>
          </m:sub>
        </m:sSub>
      </m:oMath>
      <w:r w:rsidR="00F5281F" w:rsidRPr="002E5D57">
        <w:rPr>
          <w:rFonts w:ascii="Times New Roman" w:hAnsi="Times New Roman" w:cs="Times New Roman"/>
          <w:color w:val="111111"/>
          <w:sz w:val="28"/>
          <w:szCs w:val="28"/>
          <w:shd w:val="clear" w:color="auto" w:fill="FFFFFF"/>
        </w:rPr>
        <w:t xml:space="preserve">, </w:t>
      </w:r>
      <m:oMath>
        <m:sSub>
          <m:sSubPr>
            <m:ctrlPr>
              <w:rPr>
                <w:rFonts w:ascii="Cambria Math" w:hAnsi="Cambria Math" w:cs="Times New Roman"/>
                <w:color w:val="111111"/>
                <w:sz w:val="28"/>
                <w:szCs w:val="28"/>
                <w:shd w:val="clear" w:color="auto" w:fill="FFFFFF"/>
              </w:rPr>
            </m:ctrlPr>
          </m:sSubPr>
          <m:e>
            <m:r>
              <m:rPr>
                <m:sty m:val="p"/>
              </m:rPr>
              <w:rPr>
                <w:rFonts w:ascii="Cambria Math" w:hAnsi="Cambria Math" w:cs="Times New Roman"/>
                <w:color w:val="111111"/>
                <w:sz w:val="28"/>
                <w:szCs w:val="28"/>
                <w:shd w:val="clear" w:color="auto" w:fill="FFFFFF"/>
              </w:rPr>
              <m:t>З</m:t>
            </m:r>
          </m:e>
          <m:sub>
            <m:r>
              <w:rPr>
                <w:rFonts w:ascii="Cambria Math" w:hAnsi="Cambria Math" w:cs="Times New Roman"/>
                <w:color w:val="111111"/>
                <w:sz w:val="28"/>
                <w:szCs w:val="28"/>
                <w:shd w:val="clear" w:color="auto" w:fill="FFFFFF"/>
              </w:rPr>
              <m:t>m</m:t>
            </m:r>
          </m:sub>
        </m:sSub>
      </m:oMath>
      <w:r w:rsidR="00F5281F" w:rsidRPr="002E5D57">
        <w:rPr>
          <w:rFonts w:ascii="Times New Roman" w:hAnsi="Times New Roman" w:cs="Times New Roman"/>
          <w:color w:val="111111"/>
          <w:sz w:val="28"/>
          <w:szCs w:val="28"/>
          <w:shd w:val="clear" w:color="auto" w:fill="FFFFFF"/>
        </w:rPr>
        <w:t xml:space="preserve"> – приведенные затраты на единицу работ, руб.; </w:t>
      </w:r>
    </w:p>
    <w:p w14:paraId="3AA760D4" w14:textId="77777777" w:rsidR="00F5281F" w:rsidRPr="002E5D57" w:rsidRDefault="00AA02ED" w:rsidP="008055F8">
      <w:pPr>
        <w:spacing w:after="0" w:line="360" w:lineRule="auto"/>
        <w:jc w:val="both"/>
        <w:textAlignment w:val="baseline"/>
        <w:rPr>
          <w:rFonts w:ascii="Times New Roman" w:hAnsi="Times New Roman" w:cs="Times New Roman"/>
          <w:color w:val="111111"/>
          <w:sz w:val="28"/>
          <w:szCs w:val="28"/>
          <w:shd w:val="clear" w:color="auto" w:fill="FFFFFF"/>
        </w:rPr>
      </w:pPr>
      <m:oMath>
        <m:sSub>
          <m:sSubPr>
            <m:ctrlPr>
              <w:rPr>
                <w:rFonts w:ascii="Cambria Math" w:hAnsi="Cambria Math" w:cs="Times New Roman"/>
                <w:color w:val="111111"/>
                <w:sz w:val="28"/>
                <w:szCs w:val="28"/>
                <w:shd w:val="clear" w:color="auto" w:fill="FFFFFF"/>
              </w:rPr>
            </m:ctrlPr>
          </m:sSubPr>
          <m:e>
            <m:r>
              <w:rPr>
                <w:rFonts w:ascii="Cambria Math" w:hAnsi="Cambria Math" w:cs="Times New Roman"/>
                <w:color w:val="111111"/>
                <w:sz w:val="28"/>
                <w:szCs w:val="28"/>
                <w:shd w:val="clear" w:color="auto" w:fill="FFFFFF"/>
              </w:rPr>
              <m:t>A</m:t>
            </m:r>
          </m:e>
          <m:sub>
            <m:r>
              <w:rPr>
                <w:rFonts w:ascii="Cambria Math" w:hAnsi="Cambria Math" w:cs="Times New Roman"/>
                <w:color w:val="111111"/>
                <w:sz w:val="28"/>
                <w:szCs w:val="28"/>
                <w:shd w:val="clear" w:color="auto" w:fill="FFFFFF"/>
              </w:rPr>
              <m:t>k</m:t>
            </m:r>
          </m:sub>
        </m:sSub>
      </m:oMath>
      <w:r w:rsidR="00F5281F" w:rsidRPr="002E5D57">
        <w:rPr>
          <w:rFonts w:ascii="Times New Roman" w:hAnsi="Times New Roman" w:cs="Times New Roman"/>
          <w:color w:val="111111"/>
          <w:sz w:val="28"/>
          <w:szCs w:val="28"/>
          <w:shd w:val="clear" w:color="auto" w:fill="FFFFFF"/>
        </w:rPr>
        <w:t xml:space="preserve"> – коэффициент технической эквивалентности, или технического уровня, </w:t>
      </w:r>
      <m:oMath>
        <m:sSub>
          <m:sSubPr>
            <m:ctrlPr>
              <w:rPr>
                <w:rFonts w:ascii="Cambria Math" w:hAnsi="Cambria Math" w:cs="Times New Roman"/>
                <w:color w:val="111111"/>
                <w:sz w:val="28"/>
                <w:szCs w:val="28"/>
                <w:shd w:val="clear" w:color="auto" w:fill="FFFFFF"/>
              </w:rPr>
            </m:ctrlPr>
          </m:sSubPr>
          <m:e>
            <m:r>
              <w:rPr>
                <w:rFonts w:ascii="Cambria Math" w:hAnsi="Cambria Math" w:cs="Times New Roman"/>
                <w:color w:val="111111"/>
                <w:sz w:val="28"/>
                <w:szCs w:val="28"/>
                <w:shd w:val="clear" w:color="auto" w:fill="FFFFFF"/>
              </w:rPr>
              <m:t>A</m:t>
            </m:r>
          </m:e>
          <m:sub>
            <m:r>
              <w:rPr>
                <w:rFonts w:ascii="Cambria Math" w:hAnsi="Cambria Math" w:cs="Times New Roman"/>
                <w:color w:val="111111"/>
                <w:sz w:val="28"/>
                <w:szCs w:val="28"/>
                <w:shd w:val="clear" w:color="auto" w:fill="FFFFFF"/>
              </w:rPr>
              <m:t>k</m:t>
            </m:r>
          </m:sub>
        </m:sSub>
      </m:oMath>
      <w:r w:rsidR="00F5281F" w:rsidRPr="002E5D57">
        <w:rPr>
          <w:rFonts w:ascii="Times New Roman" w:hAnsi="Times New Roman" w:cs="Times New Roman"/>
          <w:color w:val="111111"/>
          <w:sz w:val="28"/>
          <w:szCs w:val="28"/>
          <w:shd w:val="clear" w:color="auto" w:fill="FFFFFF"/>
        </w:rPr>
        <w:t xml:space="preserve"> = 1,12;</w:t>
      </w:r>
    </w:p>
    <w:p w14:paraId="423A7A49" w14:textId="77777777" w:rsidR="00F5281F" w:rsidRPr="002E5D57" w:rsidRDefault="00F5281F" w:rsidP="008055F8">
      <w:pPr>
        <w:spacing w:after="0" w:line="360" w:lineRule="auto"/>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N – объем работ, выполняемых с помощью разрабатываемого продукта (примерно 1). </w:t>
      </w:r>
    </w:p>
    <w:p w14:paraId="5872111E" w14:textId="53156A02" w:rsidR="00F5281F" w:rsidRPr="002E5D57" w:rsidRDefault="00DF70D9"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bookmarkStart w:id="102" w:name="_Toc75332692"/>
      <w:bookmarkStart w:id="103" w:name="_Toc75341962"/>
      <w:bookmarkStart w:id="104" w:name="_Toc75546063"/>
      <w:bookmarkStart w:id="105" w:name="_Toc75802425"/>
      <w:r>
        <w:rPr>
          <w:rFonts w:ascii="Times New Roman" w:hAnsi="Times New Roman" w:cs="Times New Roman"/>
          <w:color w:val="111111"/>
          <w:sz w:val="28"/>
          <w:szCs w:val="28"/>
          <w:shd w:val="clear" w:color="auto" w:fill="FFFFFF"/>
        </w:rPr>
        <w:t>Приведённые з</w:t>
      </w:r>
      <w:r w:rsidR="00F5281F" w:rsidRPr="002E5D57">
        <w:rPr>
          <w:rFonts w:ascii="Times New Roman" w:hAnsi="Times New Roman" w:cs="Times New Roman"/>
          <w:color w:val="111111"/>
          <w:sz w:val="28"/>
          <w:szCs w:val="28"/>
          <w:shd w:val="clear" w:color="auto" w:fill="FFFFFF"/>
        </w:rPr>
        <w:t xml:space="preserve">атраты </w:t>
      </w:r>
      <w:proofErr w:type="spellStart"/>
      <w:r w:rsidR="00F5281F" w:rsidRPr="002E5D57">
        <w:rPr>
          <w:rFonts w:ascii="Times New Roman" w:hAnsi="Times New Roman" w:cs="Times New Roman"/>
          <w:color w:val="111111"/>
          <w:sz w:val="28"/>
          <w:szCs w:val="28"/>
          <w:shd w:val="clear" w:color="auto" w:fill="FFFFFF"/>
        </w:rPr>
        <w:t>Зi</w:t>
      </w:r>
      <w:proofErr w:type="spellEnd"/>
      <w:r w:rsidR="00F5281F" w:rsidRPr="002E5D57">
        <w:rPr>
          <w:rFonts w:ascii="Times New Roman" w:hAnsi="Times New Roman" w:cs="Times New Roman"/>
          <w:color w:val="111111"/>
          <w:sz w:val="28"/>
          <w:szCs w:val="28"/>
          <w:shd w:val="clear" w:color="auto" w:fill="FFFFFF"/>
        </w:rPr>
        <w:t xml:space="preserve"> рассчитываются по формуле</w:t>
      </w:r>
      <w:r w:rsidR="008055F8">
        <w:rPr>
          <w:rFonts w:ascii="Times New Roman" w:hAnsi="Times New Roman" w:cs="Times New Roman"/>
          <w:color w:val="111111"/>
          <w:sz w:val="28"/>
          <w:szCs w:val="28"/>
          <w:shd w:val="clear" w:color="auto" w:fill="FFFFFF"/>
        </w:rPr>
        <w:t xml:space="preserve"> (2)</w:t>
      </w:r>
      <w:r w:rsidR="00F5281F" w:rsidRPr="002E5D57">
        <w:rPr>
          <w:rFonts w:ascii="Times New Roman" w:hAnsi="Times New Roman" w:cs="Times New Roman"/>
          <w:color w:val="111111"/>
          <w:sz w:val="28"/>
          <w:szCs w:val="28"/>
          <w:shd w:val="clear" w:color="auto" w:fill="FFFFFF"/>
        </w:rPr>
        <w:t>:</w:t>
      </w:r>
      <w:bookmarkEnd w:id="102"/>
      <w:bookmarkEnd w:id="103"/>
      <w:bookmarkEnd w:id="104"/>
      <w:bookmarkEnd w:id="105"/>
    </w:p>
    <w:p w14:paraId="2FC64B39" w14:textId="77777777" w:rsidR="00B149C8" w:rsidRPr="002E5D57" w:rsidRDefault="00B149C8"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2B079A7F" w14:textId="347F51F9" w:rsidR="00F5281F" w:rsidRPr="002E5D57" w:rsidRDefault="00AA02ED" w:rsidP="00C7276C">
      <w:pPr>
        <w:spacing w:after="0" w:line="360" w:lineRule="auto"/>
        <w:ind w:firstLine="709"/>
        <w:jc w:val="right"/>
        <w:textAlignment w:val="baseline"/>
        <w:rPr>
          <w:rFonts w:ascii="Times New Roman" w:hAnsi="Times New Roman" w:cs="Times New Roman"/>
          <w:color w:val="111111"/>
          <w:sz w:val="28"/>
          <w:szCs w:val="28"/>
          <w:shd w:val="clear" w:color="auto" w:fill="FFFFFF"/>
        </w:rPr>
      </w:pPr>
      <m:oMath>
        <m:sSub>
          <m:sSubPr>
            <m:ctrlPr>
              <w:rPr>
                <w:rFonts w:ascii="Cambria Math" w:hAnsi="Cambria Math" w:cs="Times New Roman"/>
                <w:color w:val="111111"/>
                <w:sz w:val="28"/>
                <w:szCs w:val="28"/>
                <w:shd w:val="clear" w:color="auto" w:fill="FFFFFF"/>
              </w:rPr>
            </m:ctrlPr>
          </m:sSubPr>
          <m:e>
            <m:r>
              <m:rPr>
                <m:sty m:val="p"/>
              </m:rPr>
              <w:rPr>
                <w:rFonts w:ascii="Cambria Math" w:hAnsi="Cambria Math" w:cs="Times New Roman"/>
                <w:color w:val="111111"/>
                <w:sz w:val="28"/>
                <w:szCs w:val="28"/>
                <w:shd w:val="clear" w:color="auto" w:fill="FFFFFF"/>
              </w:rPr>
              <m:t>З</m:t>
            </m:r>
          </m:e>
          <m:sub>
            <m:r>
              <w:rPr>
                <w:rFonts w:ascii="Cambria Math" w:hAnsi="Cambria Math" w:cs="Times New Roman"/>
                <w:color w:val="111111"/>
                <w:sz w:val="28"/>
                <w:szCs w:val="28"/>
                <w:shd w:val="clear" w:color="auto" w:fill="FFFFFF"/>
              </w:rPr>
              <m:t>i</m:t>
            </m:r>
          </m:sub>
        </m:sSub>
        <m:r>
          <m:rPr>
            <m:sty m:val="p"/>
          </m:rPr>
          <w:rPr>
            <w:rFonts w:ascii="Cambria Math" w:hAnsi="Cambria Math" w:cs="Times New Roman"/>
            <w:color w:val="111111"/>
            <w:sz w:val="28"/>
            <w:szCs w:val="28"/>
            <w:shd w:val="clear" w:color="auto" w:fill="FFFFFF"/>
          </w:rPr>
          <m:t xml:space="preserve">= </m:t>
        </m:r>
        <m:sSub>
          <m:sSubPr>
            <m:ctrlPr>
              <w:rPr>
                <w:rFonts w:ascii="Cambria Math" w:hAnsi="Cambria Math" w:cs="Times New Roman"/>
                <w:color w:val="111111"/>
                <w:sz w:val="28"/>
                <w:szCs w:val="28"/>
                <w:shd w:val="clear" w:color="auto" w:fill="FFFFFF"/>
              </w:rPr>
            </m:ctrlPr>
          </m:sSubPr>
          <m:e>
            <m:r>
              <w:rPr>
                <w:rFonts w:ascii="Cambria Math" w:hAnsi="Cambria Math" w:cs="Times New Roman"/>
                <w:color w:val="111111"/>
                <w:sz w:val="28"/>
                <w:szCs w:val="28"/>
                <w:shd w:val="clear" w:color="auto" w:fill="FFFFFF"/>
              </w:rPr>
              <m:t>C</m:t>
            </m:r>
          </m:e>
          <m:sub>
            <m:r>
              <w:rPr>
                <w:rFonts w:ascii="Cambria Math" w:hAnsi="Cambria Math" w:cs="Times New Roman"/>
                <w:color w:val="111111"/>
                <w:sz w:val="28"/>
                <w:szCs w:val="28"/>
                <w:shd w:val="clear" w:color="auto" w:fill="FFFFFF"/>
              </w:rPr>
              <m:t>i</m:t>
            </m:r>
          </m:sub>
        </m:sSub>
        <m:r>
          <m:rPr>
            <m:sty m:val="p"/>
          </m:rPr>
          <w:rPr>
            <w:rFonts w:ascii="Cambria Math" w:hAnsi="Cambria Math" w:cs="Times New Roman"/>
            <w:color w:val="111111"/>
            <w:sz w:val="28"/>
            <w:szCs w:val="28"/>
            <w:shd w:val="clear" w:color="auto" w:fill="FFFFFF"/>
          </w:rPr>
          <m:t>+</m:t>
        </m:r>
        <m:sSub>
          <m:sSubPr>
            <m:ctrlPr>
              <w:rPr>
                <w:rFonts w:ascii="Cambria Math" w:hAnsi="Cambria Math" w:cs="Times New Roman"/>
                <w:color w:val="111111"/>
                <w:sz w:val="28"/>
                <w:szCs w:val="28"/>
                <w:shd w:val="clear" w:color="auto" w:fill="FFFFFF"/>
              </w:rPr>
            </m:ctrlPr>
          </m:sSubPr>
          <m:e>
            <m:r>
              <w:rPr>
                <w:rFonts w:ascii="Cambria Math" w:hAnsi="Cambria Math" w:cs="Times New Roman"/>
                <w:color w:val="111111"/>
                <w:sz w:val="28"/>
                <w:szCs w:val="28"/>
                <w:shd w:val="clear" w:color="auto" w:fill="FFFFFF"/>
              </w:rPr>
              <m:t>E</m:t>
            </m:r>
          </m:e>
          <m:sub>
            <m:r>
              <m:rPr>
                <m:sty m:val="p"/>
              </m:rPr>
              <w:rPr>
                <w:rFonts w:ascii="Cambria Math" w:hAnsi="Cambria Math" w:cs="Times New Roman"/>
                <w:color w:val="111111"/>
                <w:sz w:val="28"/>
                <w:szCs w:val="28"/>
                <w:shd w:val="clear" w:color="auto" w:fill="FFFFFF"/>
              </w:rPr>
              <m:t>н</m:t>
            </m:r>
          </m:sub>
        </m:sSub>
        <m:r>
          <m:rPr>
            <m:sty m:val="p"/>
          </m:rPr>
          <w:rPr>
            <w:rFonts w:ascii="Cambria Math" w:hAnsi="Cambria Math" w:cs="Times New Roman"/>
            <w:color w:val="111111"/>
            <w:sz w:val="28"/>
            <w:szCs w:val="28"/>
            <w:shd w:val="clear" w:color="auto" w:fill="FFFFFF"/>
          </w:rPr>
          <m:t>*</m:t>
        </m:r>
        <m:sSub>
          <m:sSubPr>
            <m:ctrlPr>
              <w:rPr>
                <w:rFonts w:ascii="Cambria Math" w:hAnsi="Cambria Math" w:cs="Times New Roman"/>
                <w:color w:val="111111"/>
                <w:sz w:val="28"/>
                <w:szCs w:val="28"/>
                <w:shd w:val="clear" w:color="auto" w:fill="FFFFFF"/>
              </w:rPr>
            </m:ctrlPr>
          </m:sSubPr>
          <m:e>
            <m:r>
              <m:rPr>
                <m:sty m:val="p"/>
              </m:rPr>
              <w:rPr>
                <w:rFonts w:ascii="Cambria Math" w:hAnsi="Cambria Math" w:cs="Times New Roman"/>
                <w:color w:val="111111"/>
                <w:sz w:val="28"/>
                <w:szCs w:val="28"/>
                <w:shd w:val="clear" w:color="auto" w:fill="FFFFFF"/>
              </w:rPr>
              <m:t>К</m:t>
            </m:r>
          </m:e>
          <m:sub>
            <m:r>
              <w:rPr>
                <w:rFonts w:ascii="Cambria Math" w:hAnsi="Cambria Math" w:cs="Times New Roman"/>
                <w:color w:val="111111"/>
                <w:sz w:val="28"/>
                <w:szCs w:val="28"/>
                <w:shd w:val="clear" w:color="auto" w:fill="FFFFFF"/>
              </w:rPr>
              <m:t>i</m:t>
            </m:r>
          </m:sub>
        </m:sSub>
      </m:oMath>
      <w:r w:rsidR="00F5281F" w:rsidRPr="002E5D57">
        <w:rPr>
          <w:rFonts w:ascii="Times New Roman" w:hAnsi="Times New Roman" w:cs="Times New Roman"/>
          <w:color w:val="111111"/>
          <w:sz w:val="28"/>
          <w:szCs w:val="28"/>
          <w:shd w:val="clear" w:color="auto" w:fill="FFFFFF"/>
        </w:rPr>
        <w:t xml:space="preserve"> </w:t>
      </w:r>
      <w:r w:rsidR="00F5281F" w:rsidRPr="002E5D57">
        <w:rPr>
          <w:rFonts w:ascii="Times New Roman" w:hAnsi="Times New Roman" w:cs="Times New Roman"/>
          <w:color w:val="111111"/>
          <w:sz w:val="28"/>
          <w:szCs w:val="28"/>
          <w:shd w:val="clear" w:color="auto" w:fill="FFFFFF"/>
        </w:rPr>
        <w:tab/>
      </w:r>
      <w:r w:rsidR="00F5281F" w:rsidRPr="002E5D57">
        <w:rPr>
          <w:rFonts w:ascii="Times New Roman" w:hAnsi="Times New Roman" w:cs="Times New Roman"/>
          <w:color w:val="111111"/>
          <w:sz w:val="28"/>
          <w:szCs w:val="28"/>
          <w:shd w:val="clear" w:color="auto" w:fill="FFFFFF"/>
        </w:rPr>
        <w:tab/>
      </w:r>
      <w:r w:rsidR="008055F8">
        <w:rPr>
          <w:rFonts w:ascii="Times New Roman" w:hAnsi="Times New Roman" w:cs="Times New Roman"/>
          <w:color w:val="111111"/>
          <w:sz w:val="28"/>
          <w:szCs w:val="28"/>
          <w:shd w:val="clear" w:color="auto" w:fill="FFFFFF"/>
        </w:rPr>
        <w:t xml:space="preserve">                      </w:t>
      </w:r>
      <w:r w:rsidR="00F5281F" w:rsidRPr="002E5D57">
        <w:rPr>
          <w:rFonts w:ascii="Times New Roman" w:hAnsi="Times New Roman" w:cs="Times New Roman"/>
          <w:color w:val="111111"/>
          <w:sz w:val="28"/>
          <w:szCs w:val="28"/>
          <w:shd w:val="clear" w:color="auto" w:fill="FFFFFF"/>
        </w:rPr>
        <w:tab/>
        <w:t>(</w:t>
      </w:r>
      <w:r w:rsidR="00B149C8" w:rsidRPr="002E5D57">
        <w:rPr>
          <w:rFonts w:ascii="Times New Roman" w:hAnsi="Times New Roman" w:cs="Times New Roman"/>
          <w:color w:val="111111"/>
          <w:sz w:val="28"/>
          <w:szCs w:val="28"/>
          <w:shd w:val="clear" w:color="auto" w:fill="FFFFFF"/>
        </w:rPr>
        <w:t>2</w:t>
      </w:r>
      <w:r w:rsidR="00F5281F" w:rsidRPr="002E5D57">
        <w:rPr>
          <w:rFonts w:ascii="Times New Roman" w:hAnsi="Times New Roman" w:cs="Times New Roman"/>
          <w:color w:val="111111"/>
          <w:sz w:val="28"/>
          <w:szCs w:val="28"/>
          <w:shd w:val="clear" w:color="auto" w:fill="FFFFFF"/>
        </w:rPr>
        <w:t>)</w:t>
      </w:r>
    </w:p>
    <w:p w14:paraId="5DBEB182"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2B17D91D" w14:textId="6CDC74FC" w:rsidR="008055F8"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 </w:t>
      </w:r>
      <w:r w:rsidR="008055F8">
        <w:rPr>
          <w:rFonts w:ascii="Times New Roman" w:hAnsi="Times New Roman" w:cs="Times New Roman"/>
          <w:color w:val="111111"/>
          <w:sz w:val="28"/>
          <w:szCs w:val="28"/>
          <w:shd w:val="clear" w:color="auto" w:fill="FFFFFF"/>
        </w:rPr>
        <w:t>г</w:t>
      </w:r>
      <w:r w:rsidRPr="002E5D57">
        <w:rPr>
          <w:rFonts w:ascii="Times New Roman" w:hAnsi="Times New Roman" w:cs="Times New Roman"/>
          <w:color w:val="111111"/>
          <w:sz w:val="28"/>
          <w:szCs w:val="28"/>
          <w:shd w:val="clear" w:color="auto" w:fill="FFFFFF"/>
        </w:rPr>
        <w:t>де</w:t>
      </w:r>
    </w:p>
    <w:p w14:paraId="77ACAAFB" w14:textId="4EE308B5" w:rsidR="00F5281F" w:rsidRPr="002E5D57" w:rsidRDefault="00AA02ED" w:rsidP="008055F8">
      <w:pPr>
        <w:spacing w:after="0" w:line="360" w:lineRule="auto"/>
        <w:jc w:val="both"/>
        <w:textAlignment w:val="baseline"/>
        <w:rPr>
          <w:rFonts w:ascii="Times New Roman" w:hAnsi="Times New Roman" w:cs="Times New Roman"/>
          <w:color w:val="111111"/>
          <w:sz w:val="28"/>
          <w:szCs w:val="28"/>
          <w:shd w:val="clear" w:color="auto" w:fill="FFFFFF"/>
        </w:rPr>
      </w:pPr>
      <m:oMath>
        <m:sSub>
          <m:sSubPr>
            <m:ctrlPr>
              <w:rPr>
                <w:rFonts w:ascii="Cambria Math" w:hAnsi="Cambria Math" w:cs="Times New Roman"/>
                <w:color w:val="111111"/>
                <w:sz w:val="28"/>
                <w:szCs w:val="28"/>
                <w:shd w:val="clear" w:color="auto" w:fill="FFFFFF"/>
              </w:rPr>
            </m:ctrlPr>
          </m:sSubPr>
          <m:e>
            <m:r>
              <w:rPr>
                <w:rFonts w:ascii="Cambria Math" w:hAnsi="Cambria Math" w:cs="Times New Roman"/>
                <w:color w:val="111111"/>
                <w:sz w:val="28"/>
                <w:szCs w:val="28"/>
                <w:shd w:val="clear" w:color="auto" w:fill="FFFFFF"/>
              </w:rPr>
              <m:t>C</m:t>
            </m:r>
          </m:e>
          <m:sub>
            <m:r>
              <w:rPr>
                <w:rFonts w:ascii="Cambria Math" w:hAnsi="Cambria Math" w:cs="Times New Roman"/>
                <w:color w:val="111111"/>
                <w:sz w:val="28"/>
                <w:szCs w:val="28"/>
                <w:shd w:val="clear" w:color="auto" w:fill="FFFFFF"/>
              </w:rPr>
              <m:t>i</m:t>
            </m:r>
          </m:sub>
        </m:sSub>
      </m:oMath>
      <w:r w:rsidR="00F5281F" w:rsidRPr="002E5D57">
        <w:rPr>
          <w:rFonts w:ascii="Times New Roman" w:hAnsi="Times New Roman" w:cs="Times New Roman"/>
          <w:color w:val="111111"/>
          <w:sz w:val="28"/>
          <w:szCs w:val="28"/>
          <w:shd w:val="clear" w:color="auto" w:fill="FFFFFF"/>
        </w:rPr>
        <w:t xml:space="preserve"> – себестоимость руб.; </w:t>
      </w:r>
    </w:p>
    <w:p w14:paraId="36284875" w14:textId="2D806FB2" w:rsidR="00F5281F" w:rsidRPr="002E5D57" w:rsidRDefault="00AA02ED" w:rsidP="008055F8">
      <w:pPr>
        <w:spacing w:after="0" w:line="360" w:lineRule="auto"/>
        <w:jc w:val="both"/>
        <w:textAlignment w:val="baseline"/>
        <w:rPr>
          <w:rFonts w:ascii="Times New Roman" w:hAnsi="Times New Roman" w:cs="Times New Roman"/>
          <w:color w:val="111111"/>
          <w:sz w:val="28"/>
          <w:szCs w:val="28"/>
          <w:shd w:val="clear" w:color="auto" w:fill="FFFFFF"/>
        </w:rPr>
      </w:pPr>
      <m:oMath>
        <m:sSub>
          <m:sSubPr>
            <m:ctrlPr>
              <w:rPr>
                <w:rFonts w:ascii="Cambria Math" w:hAnsi="Cambria Math" w:cs="Times New Roman"/>
                <w:color w:val="111111"/>
                <w:sz w:val="28"/>
                <w:szCs w:val="28"/>
                <w:shd w:val="clear" w:color="auto" w:fill="FFFFFF"/>
              </w:rPr>
            </m:ctrlPr>
          </m:sSubPr>
          <m:e>
            <m:r>
              <w:rPr>
                <w:rFonts w:ascii="Cambria Math" w:hAnsi="Cambria Math" w:cs="Times New Roman"/>
                <w:color w:val="111111"/>
                <w:sz w:val="28"/>
                <w:szCs w:val="28"/>
                <w:shd w:val="clear" w:color="auto" w:fill="FFFFFF"/>
              </w:rPr>
              <m:t>E</m:t>
            </m:r>
          </m:e>
          <m:sub>
            <m:r>
              <m:rPr>
                <m:sty m:val="p"/>
              </m:rPr>
              <w:rPr>
                <w:rFonts w:ascii="Cambria Math" w:hAnsi="Cambria Math" w:cs="Times New Roman"/>
                <w:color w:val="111111"/>
                <w:sz w:val="28"/>
                <w:szCs w:val="28"/>
                <w:shd w:val="clear" w:color="auto" w:fill="FFFFFF"/>
              </w:rPr>
              <m:t>н</m:t>
            </m:r>
          </m:sub>
        </m:sSub>
      </m:oMath>
      <w:r w:rsidR="00F5281F" w:rsidRPr="002E5D57">
        <w:rPr>
          <w:rFonts w:ascii="Times New Roman" w:hAnsi="Times New Roman" w:cs="Times New Roman"/>
          <w:color w:val="111111"/>
          <w:sz w:val="28"/>
          <w:szCs w:val="28"/>
          <w:shd w:val="clear" w:color="auto" w:fill="FFFFFF"/>
        </w:rPr>
        <w:t xml:space="preserve"> – нормативный коэффициент экономической эффективности (</w:t>
      </w:r>
      <m:oMath>
        <m:sSub>
          <m:sSubPr>
            <m:ctrlPr>
              <w:rPr>
                <w:rFonts w:ascii="Cambria Math" w:hAnsi="Cambria Math" w:cs="Times New Roman"/>
                <w:color w:val="111111"/>
                <w:sz w:val="28"/>
                <w:szCs w:val="28"/>
                <w:shd w:val="clear" w:color="auto" w:fill="FFFFFF"/>
              </w:rPr>
            </m:ctrlPr>
          </m:sSubPr>
          <m:e>
            <m:r>
              <w:rPr>
                <w:rFonts w:ascii="Cambria Math" w:hAnsi="Cambria Math" w:cs="Times New Roman"/>
                <w:color w:val="111111"/>
                <w:sz w:val="28"/>
                <w:szCs w:val="28"/>
                <w:shd w:val="clear" w:color="auto" w:fill="FFFFFF"/>
              </w:rPr>
              <m:t>E</m:t>
            </m:r>
          </m:e>
          <m:sub>
            <m:r>
              <m:rPr>
                <m:sty m:val="p"/>
              </m:rPr>
              <w:rPr>
                <w:rFonts w:ascii="Cambria Math" w:hAnsi="Cambria Math" w:cs="Times New Roman"/>
                <w:color w:val="111111"/>
                <w:sz w:val="28"/>
                <w:szCs w:val="28"/>
                <w:shd w:val="clear" w:color="auto" w:fill="FFFFFF"/>
              </w:rPr>
              <m:t>н</m:t>
            </m:r>
          </m:sub>
        </m:sSub>
      </m:oMath>
      <w:r w:rsidR="00DB71A6">
        <w:rPr>
          <w:rFonts w:ascii="Times New Roman" w:hAnsi="Times New Roman" w:cs="Times New Roman"/>
          <w:color w:val="111111"/>
          <w:sz w:val="28"/>
          <w:szCs w:val="28"/>
          <w:shd w:val="clear" w:color="auto" w:fill="FFFFFF"/>
        </w:rPr>
        <w:t>=</w:t>
      </w:r>
      <w:r w:rsidR="00F5281F" w:rsidRPr="002E5D57">
        <w:rPr>
          <w:rFonts w:ascii="Times New Roman" w:hAnsi="Times New Roman" w:cs="Times New Roman"/>
          <w:color w:val="111111"/>
          <w:sz w:val="28"/>
          <w:szCs w:val="28"/>
          <w:shd w:val="clear" w:color="auto" w:fill="FFFFFF"/>
        </w:rPr>
        <w:t>0,33);</w:t>
      </w:r>
    </w:p>
    <w:p w14:paraId="42709249" w14:textId="77777777" w:rsidR="00F5281F" w:rsidRPr="002E5D57" w:rsidRDefault="00AA02ED" w:rsidP="008055F8">
      <w:pPr>
        <w:spacing w:after="0" w:line="360" w:lineRule="auto"/>
        <w:jc w:val="both"/>
        <w:textAlignment w:val="baseline"/>
        <w:rPr>
          <w:rFonts w:ascii="Times New Roman" w:hAnsi="Times New Roman" w:cs="Times New Roman"/>
          <w:color w:val="111111"/>
          <w:sz w:val="28"/>
          <w:szCs w:val="28"/>
          <w:shd w:val="clear" w:color="auto" w:fill="FFFFFF"/>
        </w:rPr>
      </w:pPr>
      <m:oMath>
        <m:sSub>
          <m:sSubPr>
            <m:ctrlPr>
              <w:rPr>
                <w:rFonts w:ascii="Cambria Math" w:hAnsi="Cambria Math" w:cs="Times New Roman"/>
                <w:color w:val="111111"/>
                <w:sz w:val="28"/>
                <w:szCs w:val="28"/>
                <w:shd w:val="clear" w:color="auto" w:fill="FFFFFF"/>
              </w:rPr>
            </m:ctrlPr>
          </m:sSubPr>
          <m:e>
            <m:r>
              <m:rPr>
                <m:sty m:val="p"/>
              </m:rPr>
              <w:rPr>
                <w:rFonts w:ascii="Cambria Math" w:hAnsi="Cambria Math" w:cs="Times New Roman"/>
                <w:color w:val="111111"/>
                <w:sz w:val="28"/>
                <w:szCs w:val="28"/>
                <w:shd w:val="clear" w:color="auto" w:fill="FFFFFF"/>
              </w:rPr>
              <m:t>К</m:t>
            </m:r>
          </m:e>
          <m:sub>
            <m:r>
              <w:rPr>
                <w:rFonts w:ascii="Cambria Math" w:hAnsi="Cambria Math" w:cs="Times New Roman"/>
                <w:color w:val="111111"/>
                <w:sz w:val="28"/>
                <w:szCs w:val="28"/>
                <w:shd w:val="clear" w:color="auto" w:fill="FFFFFF"/>
              </w:rPr>
              <m:t>i</m:t>
            </m:r>
          </m:sub>
        </m:sSub>
      </m:oMath>
      <w:r w:rsidR="00F5281F" w:rsidRPr="002E5D57">
        <w:rPr>
          <w:rFonts w:ascii="Times New Roman" w:hAnsi="Times New Roman" w:cs="Times New Roman"/>
          <w:color w:val="111111"/>
          <w:sz w:val="28"/>
          <w:szCs w:val="28"/>
          <w:shd w:val="clear" w:color="auto" w:fill="FFFFFF"/>
        </w:rPr>
        <w:t xml:space="preserve"> – суммарные затраты, связанные с внедрением нового проекта.  </w:t>
      </w:r>
    </w:p>
    <w:p w14:paraId="73A8D5EE"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Таким образом, рассчитаем приведенные затраты: </w:t>
      </w:r>
    </w:p>
    <w:p w14:paraId="2F23FC61"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1295E4E4" w14:textId="2061011B" w:rsidR="00F5281F" w:rsidRPr="002E5D57" w:rsidRDefault="00AA02ED"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m:oMath>
        <m:sSub>
          <m:sSubPr>
            <m:ctrlPr>
              <w:rPr>
                <w:rFonts w:ascii="Cambria Math" w:hAnsi="Cambria Math" w:cs="Times New Roman"/>
                <w:color w:val="111111"/>
                <w:sz w:val="28"/>
                <w:szCs w:val="28"/>
                <w:shd w:val="clear" w:color="auto" w:fill="FFFFFF"/>
              </w:rPr>
            </m:ctrlPr>
          </m:sSubPr>
          <m:e>
            <m:r>
              <m:rPr>
                <m:sty m:val="p"/>
              </m:rPr>
              <w:rPr>
                <w:rFonts w:ascii="Cambria Math" w:hAnsi="Cambria Math" w:cs="Times New Roman"/>
                <w:color w:val="111111"/>
                <w:sz w:val="28"/>
                <w:szCs w:val="28"/>
                <w:shd w:val="clear" w:color="auto" w:fill="FFFFFF"/>
              </w:rPr>
              <m:t>З</m:t>
            </m:r>
          </m:e>
          <m:sub>
            <m:r>
              <w:rPr>
                <w:rFonts w:ascii="Cambria Math" w:hAnsi="Cambria Math" w:cs="Times New Roman"/>
                <w:color w:val="111111"/>
                <w:sz w:val="28"/>
                <w:szCs w:val="28"/>
                <w:shd w:val="clear" w:color="auto" w:fill="FFFFFF"/>
              </w:rPr>
              <m:t>n</m:t>
            </m:r>
          </m:sub>
        </m:sSub>
        <m:r>
          <m:rPr>
            <m:sty m:val="p"/>
          </m:rPr>
          <w:rPr>
            <w:rFonts w:ascii="Cambria Math" w:hAnsi="Cambria Math" w:cs="Times New Roman"/>
            <w:color w:val="111111"/>
            <w:sz w:val="28"/>
            <w:szCs w:val="28"/>
            <w:shd w:val="clear" w:color="auto" w:fill="FFFFFF"/>
          </w:rPr>
          <m:t>=800 000+0,33*400 000=</m:t>
        </m:r>
      </m:oMath>
      <w:r w:rsidR="00822DDF">
        <w:rPr>
          <w:rFonts w:ascii="Times New Roman" w:hAnsi="Times New Roman" w:cs="Times New Roman"/>
          <w:color w:val="111111"/>
          <w:sz w:val="28"/>
          <w:szCs w:val="28"/>
          <w:shd w:val="clear" w:color="auto" w:fill="FFFFFF"/>
        </w:rPr>
        <w:t>932 000</w:t>
      </w:r>
      <w:r w:rsidR="00F5281F" w:rsidRPr="002E5D57">
        <w:rPr>
          <w:rFonts w:ascii="Times New Roman" w:hAnsi="Times New Roman" w:cs="Times New Roman"/>
          <w:color w:val="111111"/>
          <w:sz w:val="28"/>
          <w:szCs w:val="28"/>
          <w:shd w:val="clear" w:color="auto" w:fill="FFFFFF"/>
        </w:rPr>
        <w:t xml:space="preserve"> </w:t>
      </w:r>
      <w:r w:rsidR="00822DDF">
        <w:rPr>
          <w:rFonts w:ascii="Times New Roman" w:hAnsi="Times New Roman" w:cs="Times New Roman"/>
          <w:color w:val="111111"/>
          <w:sz w:val="28"/>
          <w:szCs w:val="28"/>
          <w:shd w:val="clear" w:color="auto" w:fill="FFFFFF"/>
        </w:rPr>
        <w:t>млн</w:t>
      </w:r>
      <w:r w:rsidR="00F5281F" w:rsidRPr="002E5D57">
        <w:rPr>
          <w:rFonts w:ascii="Times New Roman" w:hAnsi="Times New Roman" w:cs="Times New Roman"/>
          <w:color w:val="111111"/>
          <w:sz w:val="28"/>
          <w:szCs w:val="28"/>
          <w:shd w:val="clear" w:color="auto" w:fill="FFFFFF"/>
        </w:rPr>
        <w:t>. руб.</w:t>
      </w:r>
    </w:p>
    <w:p w14:paraId="1B7AB587"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4D92C672"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Затраты на единицу работ по проекту:</w:t>
      </w:r>
    </w:p>
    <w:p w14:paraId="12D3EB6B"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66FB1FD7" w14:textId="45EA3DDA" w:rsidR="00F5281F" w:rsidRPr="002E5D57" w:rsidRDefault="00AA02ED"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m:oMath>
        <m:sSub>
          <m:sSubPr>
            <m:ctrlPr>
              <w:rPr>
                <w:rFonts w:ascii="Cambria Math" w:hAnsi="Cambria Math" w:cs="Times New Roman"/>
                <w:color w:val="111111"/>
                <w:sz w:val="28"/>
                <w:szCs w:val="28"/>
                <w:shd w:val="clear" w:color="auto" w:fill="FFFFFF"/>
              </w:rPr>
            </m:ctrlPr>
          </m:sSubPr>
          <m:e>
            <m:r>
              <m:rPr>
                <m:sty m:val="p"/>
              </m:rPr>
              <w:rPr>
                <w:rFonts w:ascii="Cambria Math" w:hAnsi="Cambria Math" w:cs="Times New Roman"/>
                <w:color w:val="111111"/>
                <w:sz w:val="28"/>
                <w:szCs w:val="28"/>
                <w:shd w:val="clear" w:color="auto" w:fill="FFFFFF"/>
              </w:rPr>
              <m:t>З</m:t>
            </m:r>
          </m:e>
          <m:sub>
            <m:r>
              <w:rPr>
                <w:rFonts w:ascii="Cambria Math" w:hAnsi="Cambria Math" w:cs="Times New Roman"/>
                <w:color w:val="111111"/>
                <w:sz w:val="28"/>
                <w:szCs w:val="28"/>
                <w:shd w:val="clear" w:color="auto" w:fill="FFFFFF"/>
              </w:rPr>
              <m:t>m</m:t>
            </m:r>
          </m:sub>
        </m:sSub>
        <m:r>
          <m:rPr>
            <m:sty m:val="p"/>
          </m:rPr>
          <w:rPr>
            <w:rFonts w:ascii="Cambria Math" w:hAnsi="Cambria Math" w:cs="Times New Roman"/>
            <w:color w:val="111111"/>
            <w:sz w:val="28"/>
            <w:szCs w:val="28"/>
            <w:shd w:val="clear" w:color="auto" w:fill="FFFFFF"/>
          </w:rPr>
          <m:t>=200 000 +0,33*500 000=365 000</m:t>
        </m:r>
      </m:oMath>
      <w:r w:rsidR="00F5281F" w:rsidRPr="002E5D57">
        <w:rPr>
          <w:rFonts w:ascii="Times New Roman" w:hAnsi="Times New Roman" w:cs="Times New Roman"/>
          <w:color w:val="111111"/>
          <w:sz w:val="28"/>
          <w:szCs w:val="28"/>
          <w:shd w:val="clear" w:color="auto" w:fill="FFFFFF"/>
        </w:rPr>
        <w:t xml:space="preserve"> </w:t>
      </w:r>
      <w:r w:rsidR="00EA54B4">
        <w:rPr>
          <w:rFonts w:ascii="Times New Roman" w:hAnsi="Times New Roman" w:cs="Times New Roman"/>
          <w:color w:val="111111"/>
          <w:sz w:val="28"/>
          <w:szCs w:val="28"/>
          <w:shd w:val="clear" w:color="auto" w:fill="FFFFFF"/>
        </w:rPr>
        <w:t>млн</w:t>
      </w:r>
      <w:r w:rsidR="00F5281F" w:rsidRPr="002E5D57">
        <w:rPr>
          <w:rFonts w:ascii="Times New Roman" w:hAnsi="Times New Roman" w:cs="Times New Roman"/>
          <w:color w:val="111111"/>
          <w:sz w:val="28"/>
          <w:szCs w:val="28"/>
          <w:shd w:val="clear" w:color="auto" w:fill="FFFFFF"/>
        </w:rPr>
        <w:t>. руб.</w:t>
      </w:r>
    </w:p>
    <w:p w14:paraId="4B016F3E"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11158C32"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Экономический эффект от использования разрабатываемой системы: </w:t>
      </w:r>
    </w:p>
    <w:p w14:paraId="02B01882"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38A8EB80" w14:textId="5BD9992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m:oMath>
        <m:r>
          <m:rPr>
            <m:sty m:val="p"/>
          </m:rPr>
          <w:rPr>
            <w:rFonts w:ascii="Cambria Math" w:hAnsi="Cambria Math" w:cs="Times New Roman"/>
            <w:color w:val="111111"/>
            <w:sz w:val="28"/>
            <w:szCs w:val="28"/>
            <w:shd w:val="clear" w:color="auto" w:fill="FFFFFF"/>
          </w:rPr>
          <w:lastRenderedPageBreak/>
          <m:t>Э=932 000*1,12-365 000=</m:t>
        </m:r>
      </m:oMath>
      <w:r w:rsidRPr="002E5D57">
        <w:rPr>
          <w:rFonts w:ascii="Times New Roman" w:hAnsi="Times New Roman" w:cs="Times New Roman"/>
          <w:color w:val="111111"/>
          <w:sz w:val="28"/>
          <w:szCs w:val="28"/>
          <w:shd w:val="clear" w:color="auto" w:fill="FFFFFF"/>
        </w:rPr>
        <w:t xml:space="preserve"> </w:t>
      </w:r>
      <w:r w:rsidR="00EA54B4">
        <w:rPr>
          <w:rFonts w:ascii="Times New Roman" w:hAnsi="Times New Roman" w:cs="Times New Roman"/>
          <w:color w:val="111111"/>
          <w:sz w:val="28"/>
          <w:szCs w:val="28"/>
          <w:shd w:val="clear" w:color="auto" w:fill="FFFFFF"/>
        </w:rPr>
        <w:t>678 840</w:t>
      </w:r>
      <w:r w:rsidRPr="002E5D57">
        <w:rPr>
          <w:rFonts w:ascii="Times New Roman" w:hAnsi="Times New Roman" w:cs="Times New Roman"/>
          <w:color w:val="111111"/>
          <w:sz w:val="28"/>
          <w:szCs w:val="28"/>
          <w:shd w:val="clear" w:color="auto" w:fill="FFFFFF"/>
        </w:rPr>
        <w:t xml:space="preserve"> </w:t>
      </w:r>
      <w:r w:rsidR="0003269A">
        <w:rPr>
          <w:rFonts w:ascii="Times New Roman" w:hAnsi="Times New Roman" w:cs="Times New Roman"/>
          <w:color w:val="111111"/>
          <w:sz w:val="28"/>
          <w:szCs w:val="28"/>
          <w:shd w:val="clear" w:color="auto" w:fill="FFFFFF"/>
        </w:rPr>
        <w:t>млн</w:t>
      </w:r>
      <w:r w:rsidRPr="002E5D57">
        <w:rPr>
          <w:rFonts w:ascii="Times New Roman" w:hAnsi="Times New Roman" w:cs="Times New Roman"/>
          <w:color w:val="111111"/>
          <w:sz w:val="28"/>
          <w:szCs w:val="28"/>
          <w:shd w:val="clear" w:color="auto" w:fill="FFFFFF"/>
        </w:rPr>
        <w:t xml:space="preserve">. </w:t>
      </w:r>
      <w:proofErr w:type="spellStart"/>
      <w:r w:rsidRPr="002E5D57">
        <w:rPr>
          <w:rFonts w:ascii="Times New Roman" w:hAnsi="Times New Roman" w:cs="Times New Roman"/>
          <w:color w:val="111111"/>
          <w:sz w:val="28"/>
          <w:szCs w:val="28"/>
          <w:shd w:val="clear" w:color="auto" w:fill="FFFFFF"/>
        </w:rPr>
        <w:t>руб</w:t>
      </w:r>
      <w:proofErr w:type="spellEnd"/>
    </w:p>
    <w:p w14:paraId="3AAB2435" w14:textId="76F2E1F6" w:rsidR="00F5281F"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После определения годового экономического эффекта необходимо рассчитать срок окупаемости затрат на разработку продукта по </w:t>
      </w:r>
      <w:r w:rsidR="00DF70D9">
        <w:rPr>
          <w:rFonts w:ascii="Times New Roman" w:hAnsi="Times New Roman" w:cs="Times New Roman"/>
          <w:color w:val="111111"/>
          <w:sz w:val="28"/>
          <w:szCs w:val="28"/>
          <w:shd w:val="clear" w:color="auto" w:fill="FFFFFF"/>
        </w:rPr>
        <w:t xml:space="preserve">следующей </w:t>
      </w:r>
      <w:r w:rsidRPr="002E5D57">
        <w:rPr>
          <w:rFonts w:ascii="Times New Roman" w:hAnsi="Times New Roman" w:cs="Times New Roman"/>
          <w:color w:val="111111"/>
          <w:sz w:val="28"/>
          <w:szCs w:val="28"/>
          <w:shd w:val="clear" w:color="auto" w:fill="FFFFFF"/>
        </w:rPr>
        <w:t>формуле</w:t>
      </w:r>
      <w:r w:rsidR="00C240B4">
        <w:rPr>
          <w:rFonts w:ascii="Times New Roman" w:hAnsi="Times New Roman" w:cs="Times New Roman"/>
          <w:color w:val="111111"/>
          <w:sz w:val="28"/>
          <w:szCs w:val="28"/>
          <w:shd w:val="clear" w:color="auto" w:fill="FFFFFF"/>
        </w:rPr>
        <w:t xml:space="preserve"> 3</w:t>
      </w:r>
      <w:r w:rsidRPr="002E5D57">
        <w:rPr>
          <w:rFonts w:ascii="Times New Roman" w:hAnsi="Times New Roman" w:cs="Times New Roman"/>
          <w:color w:val="111111"/>
          <w:sz w:val="28"/>
          <w:szCs w:val="28"/>
          <w:shd w:val="clear" w:color="auto" w:fill="FFFFFF"/>
        </w:rPr>
        <w:t xml:space="preserve">: </w:t>
      </w:r>
    </w:p>
    <w:p w14:paraId="5ED38537" w14:textId="77777777" w:rsidR="00C7276C" w:rsidRPr="002E5D57" w:rsidRDefault="00C7276C"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4E31E7B3" w14:textId="5340DBC3" w:rsidR="00F5281F" w:rsidRPr="002E5D57" w:rsidRDefault="00AA02ED" w:rsidP="00C7276C">
      <w:pPr>
        <w:spacing w:after="0" w:line="360" w:lineRule="auto"/>
        <w:ind w:firstLine="709"/>
        <w:jc w:val="right"/>
        <w:textAlignment w:val="baseline"/>
        <w:rPr>
          <w:rFonts w:ascii="Times New Roman" w:hAnsi="Times New Roman" w:cs="Times New Roman"/>
          <w:color w:val="111111"/>
          <w:sz w:val="28"/>
          <w:szCs w:val="28"/>
          <w:shd w:val="clear" w:color="auto" w:fill="FFFFFF"/>
        </w:rPr>
      </w:pPr>
      <m:oMath>
        <m:sSub>
          <m:sSubPr>
            <m:ctrlPr>
              <w:rPr>
                <w:rFonts w:ascii="Cambria Math" w:hAnsi="Cambria Math" w:cs="Times New Roman"/>
                <w:color w:val="111111"/>
                <w:sz w:val="28"/>
                <w:szCs w:val="28"/>
                <w:shd w:val="clear" w:color="auto" w:fill="FFFFFF"/>
              </w:rPr>
            </m:ctrlPr>
          </m:sSubPr>
          <m:e>
            <m:r>
              <m:rPr>
                <m:sty m:val="p"/>
              </m:rPr>
              <w:rPr>
                <w:rFonts w:ascii="Cambria Math" w:hAnsi="Cambria Math" w:cs="Times New Roman"/>
                <w:color w:val="111111"/>
                <w:sz w:val="28"/>
                <w:szCs w:val="28"/>
                <w:shd w:val="clear" w:color="auto" w:fill="FFFFFF"/>
              </w:rPr>
              <m:t>Т</m:t>
            </m:r>
          </m:e>
          <m:sub>
            <m:r>
              <m:rPr>
                <m:sty m:val="p"/>
              </m:rPr>
              <w:rPr>
                <w:rFonts w:ascii="Cambria Math" w:hAnsi="Cambria Math" w:cs="Times New Roman"/>
                <w:color w:val="111111"/>
                <w:sz w:val="28"/>
                <w:szCs w:val="28"/>
                <w:shd w:val="clear" w:color="auto" w:fill="FFFFFF"/>
              </w:rPr>
              <m:t>ок</m:t>
            </m:r>
          </m:sub>
        </m:sSub>
        <m:r>
          <m:rPr>
            <m:sty m:val="p"/>
          </m:rPr>
          <w:rPr>
            <w:rFonts w:ascii="Cambria Math" w:hAnsi="Cambria Math" w:cs="Times New Roman"/>
            <w:color w:val="111111"/>
            <w:sz w:val="28"/>
            <w:szCs w:val="28"/>
            <w:shd w:val="clear" w:color="auto" w:fill="FFFFFF"/>
          </w:rPr>
          <m:t xml:space="preserve">= </m:t>
        </m:r>
        <m:f>
          <m:fPr>
            <m:ctrlPr>
              <w:rPr>
                <w:rFonts w:ascii="Cambria Math" w:hAnsi="Cambria Math" w:cs="Times New Roman"/>
                <w:color w:val="111111"/>
                <w:sz w:val="28"/>
                <w:szCs w:val="28"/>
                <w:shd w:val="clear" w:color="auto" w:fill="FFFFFF"/>
              </w:rPr>
            </m:ctrlPr>
          </m:fPr>
          <m:num>
            <m:r>
              <m:rPr>
                <m:sty m:val="p"/>
              </m:rPr>
              <w:rPr>
                <w:rFonts w:ascii="Cambria Math" w:hAnsi="Cambria Math" w:cs="Times New Roman"/>
                <w:color w:val="111111"/>
                <w:sz w:val="28"/>
                <w:szCs w:val="28"/>
                <w:shd w:val="clear" w:color="auto" w:fill="FFFFFF"/>
              </w:rPr>
              <m:t>К</m:t>
            </m:r>
          </m:num>
          <m:den>
            <m:r>
              <m:rPr>
                <m:sty m:val="p"/>
              </m:rPr>
              <w:rPr>
                <w:rFonts w:ascii="Cambria Math" w:hAnsi="Cambria Math" w:cs="Times New Roman"/>
                <w:color w:val="111111"/>
                <w:sz w:val="28"/>
                <w:szCs w:val="28"/>
                <w:shd w:val="clear" w:color="auto" w:fill="FFFFFF"/>
              </w:rPr>
              <m:t>Э</m:t>
            </m:r>
          </m:den>
        </m:f>
      </m:oMath>
      <w:proofErr w:type="gramStart"/>
      <w:r w:rsidR="00F5281F" w:rsidRPr="002E5D57">
        <w:rPr>
          <w:rFonts w:ascii="Times New Roman" w:hAnsi="Times New Roman" w:cs="Times New Roman"/>
          <w:color w:val="111111"/>
          <w:sz w:val="28"/>
          <w:szCs w:val="28"/>
          <w:shd w:val="clear" w:color="auto" w:fill="FFFFFF"/>
        </w:rPr>
        <w:t xml:space="preserve">,   </w:t>
      </w:r>
      <w:proofErr w:type="gramEnd"/>
      <w:r w:rsidR="00F5281F" w:rsidRPr="002E5D57">
        <w:rPr>
          <w:rFonts w:ascii="Times New Roman" w:hAnsi="Times New Roman" w:cs="Times New Roman"/>
          <w:color w:val="111111"/>
          <w:sz w:val="28"/>
          <w:szCs w:val="28"/>
          <w:shd w:val="clear" w:color="auto" w:fill="FFFFFF"/>
        </w:rPr>
        <w:t xml:space="preserve">            </w:t>
      </w:r>
      <w:r w:rsidR="00EA54B4">
        <w:rPr>
          <w:rFonts w:ascii="Times New Roman" w:hAnsi="Times New Roman" w:cs="Times New Roman"/>
          <w:color w:val="111111"/>
          <w:sz w:val="28"/>
          <w:szCs w:val="28"/>
          <w:shd w:val="clear" w:color="auto" w:fill="FFFFFF"/>
        </w:rPr>
        <w:tab/>
      </w:r>
      <w:r w:rsidR="00C240B4">
        <w:rPr>
          <w:rFonts w:ascii="Times New Roman" w:hAnsi="Times New Roman" w:cs="Times New Roman"/>
          <w:color w:val="111111"/>
          <w:sz w:val="28"/>
          <w:szCs w:val="28"/>
          <w:shd w:val="clear" w:color="auto" w:fill="FFFFFF"/>
        </w:rPr>
        <w:tab/>
      </w:r>
      <w:r w:rsidR="00C240B4">
        <w:rPr>
          <w:rFonts w:ascii="Times New Roman" w:hAnsi="Times New Roman" w:cs="Times New Roman"/>
          <w:color w:val="111111"/>
          <w:sz w:val="28"/>
          <w:szCs w:val="28"/>
          <w:shd w:val="clear" w:color="auto" w:fill="FFFFFF"/>
        </w:rPr>
        <w:tab/>
        <w:t xml:space="preserve">          </w:t>
      </w:r>
      <w:r w:rsidR="00C240B4">
        <w:rPr>
          <w:rFonts w:ascii="Times New Roman" w:hAnsi="Times New Roman" w:cs="Times New Roman"/>
          <w:color w:val="111111"/>
          <w:sz w:val="28"/>
          <w:szCs w:val="28"/>
          <w:shd w:val="clear" w:color="auto" w:fill="FFFFFF"/>
        </w:rPr>
        <w:tab/>
        <w:t>(3)</w:t>
      </w:r>
    </w:p>
    <w:p w14:paraId="6B92A1E8"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735A1FFD"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Срок окупаемости составит: </w:t>
      </w:r>
    </w:p>
    <w:p w14:paraId="638A1D87"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449B9E2F" w14:textId="56247F1C" w:rsidR="00F5281F" w:rsidRPr="002E5D57" w:rsidRDefault="00AA02ED"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m:oMath>
        <m:sSub>
          <m:sSubPr>
            <m:ctrlPr>
              <w:rPr>
                <w:rFonts w:ascii="Cambria Math" w:hAnsi="Cambria Math" w:cs="Times New Roman"/>
                <w:color w:val="111111"/>
                <w:sz w:val="28"/>
                <w:szCs w:val="28"/>
                <w:shd w:val="clear" w:color="auto" w:fill="FFFFFF"/>
              </w:rPr>
            </m:ctrlPr>
          </m:sSubPr>
          <m:e>
            <m:r>
              <m:rPr>
                <m:sty m:val="p"/>
              </m:rPr>
              <w:rPr>
                <w:rFonts w:ascii="Cambria Math" w:hAnsi="Cambria Math" w:cs="Times New Roman"/>
                <w:color w:val="111111"/>
                <w:sz w:val="28"/>
                <w:szCs w:val="28"/>
                <w:shd w:val="clear" w:color="auto" w:fill="FFFFFF"/>
              </w:rPr>
              <m:t>Т</m:t>
            </m:r>
          </m:e>
          <m:sub>
            <m:r>
              <m:rPr>
                <m:sty m:val="p"/>
              </m:rPr>
              <w:rPr>
                <w:rFonts w:ascii="Cambria Math" w:hAnsi="Cambria Math" w:cs="Times New Roman"/>
                <w:color w:val="111111"/>
                <w:sz w:val="28"/>
                <w:szCs w:val="28"/>
                <w:shd w:val="clear" w:color="auto" w:fill="FFFFFF"/>
              </w:rPr>
              <m:t>ок</m:t>
            </m:r>
          </m:sub>
        </m:sSub>
        <m:r>
          <m:rPr>
            <m:sty m:val="p"/>
          </m:rPr>
          <w:rPr>
            <w:rFonts w:ascii="Cambria Math" w:hAnsi="Cambria Math" w:cs="Times New Roman"/>
            <w:color w:val="111111"/>
            <w:sz w:val="28"/>
            <w:szCs w:val="28"/>
            <w:shd w:val="clear" w:color="auto" w:fill="FFFFFF"/>
          </w:rPr>
          <m:t xml:space="preserve">= </m:t>
        </m:r>
        <m:f>
          <m:fPr>
            <m:ctrlPr>
              <w:rPr>
                <w:rFonts w:ascii="Cambria Math" w:hAnsi="Cambria Math" w:cs="Times New Roman"/>
                <w:color w:val="111111"/>
                <w:sz w:val="28"/>
                <w:szCs w:val="28"/>
                <w:shd w:val="clear" w:color="auto" w:fill="FFFFFF"/>
              </w:rPr>
            </m:ctrlPr>
          </m:fPr>
          <m:num>
            <m:r>
              <w:rPr>
                <w:rFonts w:ascii="Cambria Math" w:hAnsi="Cambria Math" w:cs="Times New Roman"/>
                <w:color w:val="111111"/>
                <w:sz w:val="28"/>
                <w:szCs w:val="28"/>
                <w:shd w:val="clear" w:color="auto" w:fill="FFFFFF"/>
              </w:rPr>
              <m:t>900 000</m:t>
            </m:r>
          </m:num>
          <m:den>
            <m:r>
              <m:rPr>
                <m:sty m:val="p"/>
              </m:rPr>
              <w:rPr>
                <w:rFonts w:ascii="Cambria Math" w:hAnsi="Cambria Math" w:cs="Times New Roman"/>
                <w:color w:val="111111"/>
                <w:sz w:val="28"/>
                <w:szCs w:val="28"/>
                <w:shd w:val="clear" w:color="auto" w:fill="FFFFFF"/>
              </w:rPr>
              <m:t>678 840</m:t>
            </m:r>
          </m:den>
        </m:f>
        <m:r>
          <m:rPr>
            <m:sty m:val="p"/>
          </m:rPr>
          <w:rPr>
            <w:rFonts w:ascii="Cambria Math" w:hAnsi="Cambria Math" w:cs="Times New Roman"/>
            <w:color w:val="111111"/>
            <w:sz w:val="28"/>
            <w:szCs w:val="28"/>
            <w:shd w:val="clear" w:color="auto" w:fill="FFFFFF"/>
          </w:rPr>
          <m:t>=1,33 года,</m:t>
        </m:r>
      </m:oMath>
      <w:r w:rsidR="00F5281F" w:rsidRPr="002E5D57">
        <w:rPr>
          <w:rFonts w:ascii="Times New Roman" w:hAnsi="Times New Roman" w:cs="Times New Roman"/>
          <w:color w:val="111111"/>
          <w:sz w:val="28"/>
          <w:szCs w:val="28"/>
          <w:shd w:val="clear" w:color="auto" w:fill="FFFFFF"/>
        </w:rPr>
        <w:t xml:space="preserve">                        </w:t>
      </w:r>
      <w:r w:rsidR="00F5281F" w:rsidRPr="002E5D57">
        <w:rPr>
          <w:rFonts w:ascii="Times New Roman" w:hAnsi="Times New Roman" w:cs="Times New Roman"/>
          <w:color w:val="111111"/>
          <w:sz w:val="28"/>
          <w:szCs w:val="28"/>
          <w:shd w:val="clear" w:color="auto" w:fill="FFFFFF"/>
        </w:rPr>
        <w:tab/>
      </w:r>
      <w:r w:rsidR="00F5281F" w:rsidRPr="002E5D57">
        <w:rPr>
          <w:rFonts w:ascii="Times New Roman" w:hAnsi="Times New Roman" w:cs="Times New Roman"/>
          <w:color w:val="111111"/>
          <w:sz w:val="28"/>
          <w:szCs w:val="28"/>
          <w:shd w:val="clear" w:color="auto" w:fill="FFFFFF"/>
        </w:rPr>
        <w:tab/>
        <w:t xml:space="preserve">        </w:t>
      </w:r>
    </w:p>
    <w:p w14:paraId="21103842"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064B04E3"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 xml:space="preserve"> На следующем этапе необходимо произвести расчет фактического коэффициента экономической эффективности разработки (</w:t>
      </w:r>
      <w:proofErr w:type="spellStart"/>
      <w:r w:rsidRPr="002E5D57">
        <w:rPr>
          <w:rFonts w:ascii="Times New Roman" w:hAnsi="Times New Roman" w:cs="Times New Roman"/>
          <w:color w:val="111111"/>
          <w:sz w:val="28"/>
          <w:szCs w:val="28"/>
          <w:shd w:val="clear" w:color="auto" w:fill="FFFFFF"/>
        </w:rPr>
        <w:t>Еф</w:t>
      </w:r>
      <w:proofErr w:type="spellEnd"/>
      <w:r w:rsidRPr="002E5D57">
        <w:rPr>
          <w:rFonts w:ascii="Times New Roman" w:hAnsi="Times New Roman" w:cs="Times New Roman"/>
          <w:color w:val="111111"/>
          <w:sz w:val="28"/>
          <w:szCs w:val="28"/>
          <w:shd w:val="clear" w:color="auto" w:fill="FFFFFF"/>
        </w:rPr>
        <w:t xml:space="preserve">), а также сопоставить его с нормативным значением коэффициента эффективности капитальных вложений </w:t>
      </w:r>
      <w:proofErr w:type="spellStart"/>
      <w:r w:rsidRPr="002E5D57">
        <w:rPr>
          <w:rFonts w:ascii="Times New Roman" w:hAnsi="Times New Roman" w:cs="Times New Roman"/>
          <w:color w:val="111111"/>
          <w:sz w:val="28"/>
          <w:szCs w:val="28"/>
          <w:shd w:val="clear" w:color="auto" w:fill="FFFFFF"/>
        </w:rPr>
        <w:t>Ен</w:t>
      </w:r>
      <w:proofErr w:type="spellEnd"/>
      <w:r w:rsidRPr="002E5D57">
        <w:rPr>
          <w:rFonts w:ascii="Times New Roman" w:hAnsi="Times New Roman" w:cs="Times New Roman"/>
          <w:color w:val="111111"/>
          <w:sz w:val="28"/>
          <w:szCs w:val="28"/>
          <w:shd w:val="clear" w:color="auto" w:fill="FFFFFF"/>
        </w:rPr>
        <w:t xml:space="preserve"> =0,33: </w:t>
      </w:r>
    </w:p>
    <w:p w14:paraId="070721D4"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37A97FAF" w14:textId="1B7183CB" w:rsidR="00F5281F" w:rsidRPr="002E5D57" w:rsidRDefault="00AA02ED"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m:oMath>
        <m:sSub>
          <m:sSubPr>
            <m:ctrlPr>
              <w:rPr>
                <w:rFonts w:ascii="Cambria Math" w:hAnsi="Cambria Math" w:cs="Times New Roman"/>
                <w:color w:val="111111"/>
                <w:sz w:val="28"/>
                <w:szCs w:val="28"/>
                <w:shd w:val="clear" w:color="auto" w:fill="FFFFFF"/>
              </w:rPr>
            </m:ctrlPr>
          </m:sSubPr>
          <m:e>
            <m:r>
              <m:rPr>
                <m:sty m:val="p"/>
              </m:rPr>
              <w:rPr>
                <w:rFonts w:ascii="Cambria Math" w:hAnsi="Cambria Math" w:cs="Times New Roman"/>
                <w:color w:val="111111"/>
                <w:sz w:val="28"/>
                <w:szCs w:val="28"/>
                <w:shd w:val="clear" w:color="auto" w:fill="FFFFFF"/>
              </w:rPr>
              <m:t>Е</m:t>
            </m:r>
          </m:e>
          <m:sub>
            <m:r>
              <m:rPr>
                <m:sty m:val="p"/>
              </m:rPr>
              <w:rPr>
                <w:rFonts w:ascii="Cambria Math" w:hAnsi="Cambria Math" w:cs="Times New Roman"/>
                <w:color w:val="111111"/>
                <w:sz w:val="28"/>
                <w:szCs w:val="28"/>
                <w:shd w:val="clear" w:color="auto" w:fill="FFFFFF"/>
              </w:rPr>
              <m:t>ф</m:t>
            </m:r>
          </m:sub>
        </m:sSub>
        <m:r>
          <m:rPr>
            <m:sty m:val="p"/>
          </m:rPr>
          <w:rPr>
            <w:rFonts w:ascii="Cambria Math" w:hAnsi="Cambria Math" w:cs="Times New Roman"/>
            <w:color w:val="111111"/>
            <w:sz w:val="28"/>
            <w:szCs w:val="28"/>
            <w:shd w:val="clear" w:color="auto" w:fill="FFFFFF"/>
          </w:rPr>
          <m:t xml:space="preserve">= </m:t>
        </m:r>
        <m:f>
          <m:fPr>
            <m:ctrlPr>
              <w:rPr>
                <w:rFonts w:ascii="Cambria Math" w:hAnsi="Cambria Math" w:cs="Times New Roman"/>
                <w:color w:val="111111"/>
                <w:sz w:val="28"/>
                <w:szCs w:val="28"/>
                <w:shd w:val="clear" w:color="auto" w:fill="FFFFFF"/>
              </w:rPr>
            </m:ctrlPr>
          </m:fPr>
          <m:num>
            <m:r>
              <m:rPr>
                <m:sty m:val="p"/>
              </m:rPr>
              <w:rPr>
                <w:rFonts w:ascii="Cambria Math" w:hAnsi="Cambria Math" w:cs="Times New Roman"/>
                <w:color w:val="111111"/>
                <w:sz w:val="28"/>
                <w:szCs w:val="28"/>
                <w:shd w:val="clear" w:color="auto" w:fill="FFFFFF"/>
              </w:rPr>
              <m:t>1</m:t>
            </m:r>
          </m:num>
          <m:den>
            <m:sSub>
              <m:sSubPr>
                <m:ctrlPr>
                  <w:rPr>
                    <w:rFonts w:ascii="Cambria Math" w:hAnsi="Cambria Math" w:cs="Times New Roman"/>
                    <w:color w:val="111111"/>
                    <w:sz w:val="28"/>
                    <w:szCs w:val="28"/>
                    <w:shd w:val="clear" w:color="auto" w:fill="FFFFFF"/>
                  </w:rPr>
                </m:ctrlPr>
              </m:sSubPr>
              <m:e>
                <m:r>
                  <m:rPr>
                    <m:sty m:val="p"/>
                  </m:rPr>
                  <w:rPr>
                    <w:rFonts w:ascii="Cambria Math" w:hAnsi="Cambria Math" w:cs="Times New Roman"/>
                    <w:color w:val="111111"/>
                    <w:sz w:val="28"/>
                    <w:szCs w:val="28"/>
                    <w:shd w:val="clear" w:color="auto" w:fill="FFFFFF"/>
                  </w:rPr>
                  <m:t>Т</m:t>
                </m:r>
              </m:e>
              <m:sub>
                <m:r>
                  <m:rPr>
                    <m:sty m:val="p"/>
                  </m:rPr>
                  <w:rPr>
                    <w:rFonts w:ascii="Cambria Math" w:hAnsi="Cambria Math" w:cs="Times New Roman"/>
                    <w:color w:val="111111"/>
                    <w:sz w:val="28"/>
                    <w:szCs w:val="28"/>
                    <w:shd w:val="clear" w:color="auto" w:fill="FFFFFF"/>
                  </w:rPr>
                  <m:t>ок</m:t>
                </m:r>
              </m:sub>
            </m:sSub>
          </m:den>
        </m:f>
        <m:r>
          <m:rPr>
            <m:sty m:val="p"/>
          </m:rPr>
          <w:rPr>
            <w:rFonts w:ascii="Cambria Math" w:hAnsi="Cambria Math" w:cs="Times New Roman"/>
            <w:color w:val="111111"/>
            <w:sz w:val="28"/>
            <w:szCs w:val="28"/>
            <w:shd w:val="clear" w:color="auto" w:fill="FFFFFF"/>
          </w:rPr>
          <m:t>=</m:t>
        </m:r>
        <m:f>
          <m:fPr>
            <m:ctrlPr>
              <w:rPr>
                <w:rFonts w:ascii="Cambria Math" w:hAnsi="Cambria Math" w:cs="Times New Roman"/>
                <w:color w:val="111111"/>
                <w:sz w:val="28"/>
                <w:szCs w:val="28"/>
                <w:shd w:val="clear" w:color="auto" w:fill="FFFFFF"/>
              </w:rPr>
            </m:ctrlPr>
          </m:fPr>
          <m:num>
            <m:r>
              <m:rPr>
                <m:sty m:val="p"/>
              </m:rPr>
              <w:rPr>
                <w:rFonts w:ascii="Cambria Math" w:hAnsi="Cambria Math" w:cs="Times New Roman"/>
                <w:color w:val="111111"/>
                <w:sz w:val="28"/>
                <w:szCs w:val="28"/>
                <w:shd w:val="clear" w:color="auto" w:fill="FFFFFF"/>
              </w:rPr>
              <m:t>1</m:t>
            </m:r>
          </m:num>
          <m:den>
            <m:r>
              <m:rPr>
                <m:sty m:val="p"/>
              </m:rPr>
              <w:rPr>
                <w:rFonts w:ascii="Cambria Math" w:hAnsi="Cambria Math" w:cs="Times New Roman"/>
                <w:color w:val="111111"/>
                <w:sz w:val="28"/>
                <w:szCs w:val="28"/>
                <w:shd w:val="clear" w:color="auto" w:fill="FFFFFF"/>
              </w:rPr>
              <m:t>1,33</m:t>
            </m:r>
          </m:den>
        </m:f>
        <m:r>
          <m:rPr>
            <m:sty m:val="p"/>
          </m:rPr>
          <w:rPr>
            <w:rFonts w:ascii="Cambria Math" w:hAnsi="Cambria Math" w:cs="Times New Roman"/>
            <w:color w:val="111111"/>
            <w:sz w:val="28"/>
            <w:szCs w:val="28"/>
            <w:shd w:val="clear" w:color="auto" w:fill="FFFFFF"/>
          </w:rPr>
          <m:t>=0,75</m:t>
        </m:r>
      </m:oMath>
      <w:r w:rsidR="00F5281F" w:rsidRPr="002E5D57">
        <w:rPr>
          <w:rFonts w:ascii="Times New Roman" w:hAnsi="Times New Roman" w:cs="Times New Roman"/>
          <w:color w:val="111111"/>
          <w:sz w:val="28"/>
          <w:szCs w:val="28"/>
          <w:shd w:val="clear" w:color="auto" w:fill="FFFFFF"/>
        </w:rPr>
        <w:t xml:space="preserve">,                                       </w:t>
      </w:r>
      <w:r w:rsidR="00F5281F" w:rsidRPr="002E5D57">
        <w:rPr>
          <w:rFonts w:ascii="Times New Roman" w:hAnsi="Times New Roman" w:cs="Times New Roman"/>
          <w:color w:val="111111"/>
          <w:sz w:val="28"/>
          <w:szCs w:val="28"/>
          <w:shd w:val="clear" w:color="auto" w:fill="FFFFFF"/>
        </w:rPr>
        <w:tab/>
      </w:r>
      <w:r w:rsidR="00F5281F" w:rsidRPr="002E5D57">
        <w:rPr>
          <w:rFonts w:ascii="Times New Roman" w:hAnsi="Times New Roman" w:cs="Times New Roman"/>
          <w:color w:val="111111"/>
          <w:sz w:val="28"/>
          <w:szCs w:val="28"/>
          <w:shd w:val="clear" w:color="auto" w:fill="FFFFFF"/>
        </w:rPr>
        <w:tab/>
        <w:t xml:space="preserve">          </w:t>
      </w:r>
    </w:p>
    <w:p w14:paraId="7C9422DB" w14:textId="77777777" w:rsidR="00F5281F" w:rsidRPr="002E5D57"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p>
    <w:p w14:paraId="5A0A13EF" w14:textId="7180285A" w:rsidR="00F5281F" w:rsidRDefault="00F5281F"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Исходя из проведенных расчетов, фактический коэффициент экономической эффективности системы выше нормативного, следовательно, можно сделать вывод, что разработка и внедрение разрабатываемого продукта является эффективной.</w:t>
      </w:r>
      <w:r w:rsidR="00DF70D9">
        <w:rPr>
          <w:rFonts w:ascii="Times New Roman" w:hAnsi="Times New Roman" w:cs="Times New Roman"/>
          <w:color w:val="111111"/>
          <w:sz w:val="28"/>
          <w:szCs w:val="28"/>
          <w:shd w:val="clear" w:color="auto" w:fill="FFFFFF"/>
        </w:rPr>
        <w:t xml:space="preserve"> Внедрение предложенного решения положительно скажется на деятельности банковского сектора и быстро окупится.</w:t>
      </w:r>
      <w:r w:rsidRPr="002E5D57">
        <w:rPr>
          <w:rFonts w:ascii="Times New Roman" w:hAnsi="Times New Roman" w:cs="Times New Roman"/>
          <w:color w:val="111111"/>
          <w:sz w:val="28"/>
          <w:szCs w:val="28"/>
          <w:shd w:val="clear" w:color="auto" w:fill="FFFFFF"/>
        </w:rPr>
        <w:t xml:space="preserve"> </w:t>
      </w:r>
    </w:p>
    <w:p w14:paraId="77C5A2CF" w14:textId="03C139F9" w:rsidR="00DF70D9" w:rsidRPr="002E5D57" w:rsidRDefault="00DF70D9" w:rsidP="002E5D57">
      <w:pPr>
        <w:spacing w:after="0" w:line="360" w:lineRule="auto"/>
        <w:ind w:firstLine="709"/>
        <w:jc w:val="both"/>
        <w:textAlignment w:val="baseline"/>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Срок окупаемости внедрения продукта составляет чуть больше года и равен 1,33 года, что является адекватным для проектов такого масштаба. </w:t>
      </w:r>
    </w:p>
    <w:p w14:paraId="4508A508" w14:textId="4E8BD123" w:rsidR="00DF70D9" w:rsidRPr="00DB71A6" w:rsidRDefault="00F5281F" w:rsidP="00DF70D9">
      <w:pPr>
        <w:spacing w:after="0" w:line="360" w:lineRule="auto"/>
        <w:ind w:firstLine="709"/>
        <w:jc w:val="both"/>
        <w:textAlignment w:val="baseline"/>
        <w:rPr>
          <w:rFonts w:ascii="Times New Roman" w:hAnsi="Times New Roman" w:cs="Times New Roman"/>
          <w:color w:val="111111"/>
          <w:sz w:val="28"/>
          <w:szCs w:val="28"/>
          <w:shd w:val="clear" w:color="auto" w:fill="FFFFFF"/>
        </w:rPr>
      </w:pPr>
      <w:r w:rsidRPr="002E5D57">
        <w:rPr>
          <w:rFonts w:ascii="Times New Roman" w:hAnsi="Times New Roman" w:cs="Times New Roman"/>
          <w:color w:val="111111"/>
          <w:sz w:val="28"/>
          <w:szCs w:val="28"/>
          <w:shd w:val="clear" w:color="auto" w:fill="FFFFFF"/>
        </w:rPr>
        <w:t>Таким образом, в ходе проделанной работы найдены все необходимые данные, доказывающие целесообразность и эффективность</w:t>
      </w:r>
      <w:r w:rsidR="00787D76" w:rsidRPr="002E5D57">
        <w:rPr>
          <w:rFonts w:ascii="Times New Roman" w:hAnsi="Times New Roman" w:cs="Times New Roman"/>
          <w:color w:val="111111"/>
          <w:sz w:val="28"/>
          <w:szCs w:val="28"/>
          <w:shd w:val="clear" w:color="auto" w:fill="FFFFFF"/>
        </w:rPr>
        <w:t xml:space="preserve"> применения</w:t>
      </w:r>
      <w:r w:rsidR="00DB71A6">
        <w:rPr>
          <w:rFonts w:ascii="Times New Roman" w:hAnsi="Times New Roman" w:cs="Times New Roman"/>
          <w:color w:val="111111"/>
          <w:sz w:val="28"/>
          <w:szCs w:val="28"/>
          <w:shd w:val="clear" w:color="auto" w:fill="FFFFFF"/>
        </w:rPr>
        <w:t xml:space="preserve"> данной разработки.</w:t>
      </w:r>
      <w:r w:rsidR="00DF70D9">
        <w:rPr>
          <w:rFonts w:ascii="Times New Roman" w:hAnsi="Times New Roman" w:cs="Times New Roman"/>
          <w:color w:val="111111"/>
          <w:sz w:val="28"/>
          <w:szCs w:val="28"/>
          <w:shd w:val="clear" w:color="auto" w:fill="FFFFFF"/>
        </w:rPr>
        <w:t xml:space="preserve"> </w:t>
      </w:r>
    </w:p>
    <w:p w14:paraId="15C437D3" w14:textId="77777777" w:rsidR="00F5281F" w:rsidRPr="002E5D57" w:rsidRDefault="00F5281F" w:rsidP="002E5D57">
      <w:pPr>
        <w:spacing w:after="0" w:line="360" w:lineRule="auto"/>
        <w:ind w:firstLine="709"/>
        <w:jc w:val="both"/>
        <w:rPr>
          <w:rFonts w:ascii="Times New Roman" w:hAnsi="Times New Roman" w:cs="Times New Roman"/>
          <w:b/>
          <w:bCs/>
          <w:sz w:val="28"/>
          <w:szCs w:val="28"/>
        </w:rPr>
      </w:pPr>
      <w:r w:rsidRPr="002E5D57">
        <w:rPr>
          <w:rFonts w:ascii="Times New Roman" w:hAnsi="Times New Roman" w:cs="Times New Roman"/>
          <w:b/>
          <w:bCs/>
          <w:sz w:val="28"/>
          <w:szCs w:val="28"/>
        </w:rPr>
        <w:br w:type="page"/>
      </w:r>
    </w:p>
    <w:p w14:paraId="239E46C3" w14:textId="77777777" w:rsidR="00F5281F" w:rsidRDefault="00F5281F" w:rsidP="00C240B4">
      <w:pPr>
        <w:pStyle w:val="1"/>
        <w:spacing w:before="0" w:line="360" w:lineRule="auto"/>
        <w:jc w:val="center"/>
        <w:rPr>
          <w:rFonts w:ascii="Times New Roman" w:hAnsi="Times New Roman" w:cs="Times New Roman"/>
          <w:b/>
          <w:bCs/>
          <w:color w:val="auto"/>
          <w:sz w:val="28"/>
          <w:szCs w:val="28"/>
        </w:rPr>
      </w:pPr>
      <w:bookmarkStart w:id="106" w:name="_Toc122959110"/>
      <w:bookmarkStart w:id="107" w:name="_Toc125104419"/>
      <w:r w:rsidRPr="002E5D57">
        <w:rPr>
          <w:rFonts w:ascii="Times New Roman" w:hAnsi="Times New Roman" w:cs="Times New Roman"/>
          <w:b/>
          <w:bCs/>
          <w:color w:val="auto"/>
          <w:sz w:val="28"/>
          <w:szCs w:val="28"/>
        </w:rPr>
        <w:lastRenderedPageBreak/>
        <w:t>ЗАКЛЮЧЕНИЕ</w:t>
      </w:r>
      <w:bookmarkEnd w:id="106"/>
      <w:bookmarkEnd w:id="107"/>
    </w:p>
    <w:p w14:paraId="29C93A11" w14:textId="77777777" w:rsidR="00DB71A6" w:rsidRPr="004048AF" w:rsidRDefault="00DB71A6" w:rsidP="00DB71A6">
      <w:pPr>
        <w:rPr>
          <w:rFonts w:ascii="Times New Roman" w:hAnsi="Times New Roman" w:cs="Times New Roman"/>
          <w:sz w:val="28"/>
          <w:szCs w:val="28"/>
        </w:rPr>
      </w:pPr>
    </w:p>
    <w:p w14:paraId="249A46A2" w14:textId="1BFBFBA4" w:rsidR="00910FED" w:rsidRDefault="00910FED" w:rsidP="002E5D57">
      <w:pPr>
        <w:spacing w:after="0" w:line="360"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основании вышеизложенного можно сделать следующие выводы:</w:t>
      </w:r>
    </w:p>
    <w:p w14:paraId="13B325CE" w14:textId="4775BB4F" w:rsidR="00B149C8" w:rsidRDefault="00F5281F" w:rsidP="00910FED">
      <w:pPr>
        <w:spacing w:after="0" w:line="360" w:lineRule="auto"/>
        <w:ind w:firstLine="709"/>
        <w:contextualSpacing/>
        <w:jc w:val="both"/>
        <w:rPr>
          <w:rFonts w:ascii="Times New Roman" w:eastAsia="Calibri" w:hAnsi="Times New Roman" w:cs="Times New Roman"/>
          <w:sz w:val="28"/>
          <w:szCs w:val="28"/>
        </w:rPr>
      </w:pPr>
      <w:r w:rsidRPr="002E5D57">
        <w:rPr>
          <w:rFonts w:ascii="Times New Roman" w:hAnsi="Times New Roman" w:cs="Times New Roman"/>
          <w:sz w:val="28"/>
          <w:szCs w:val="28"/>
          <w:lang w:eastAsia="ru-RU"/>
        </w:rPr>
        <w:t>Банковская деятельность – одна из ключевых сфер в жизни человечества, без которой трудно представить дальнейшее существование.</w:t>
      </w:r>
    </w:p>
    <w:p w14:paraId="2B349D7D" w14:textId="2484D423" w:rsidR="001F54BE" w:rsidRDefault="001F54BE" w:rsidP="00910FED">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работе определена сущность понятия банковских инструментов, приведена классификация и виды инновационных банковских инструментов. Далее рассмотрены особенности их влияния на развитие банковского сектора. </w:t>
      </w:r>
    </w:p>
    <w:p w14:paraId="0FA5525F" w14:textId="4B8324C5" w:rsidR="00910FED" w:rsidRDefault="001F54BE" w:rsidP="00910FED">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Можно сделать выводы о том, что о</w:t>
      </w:r>
      <w:r w:rsidR="00910FED">
        <w:rPr>
          <w:rFonts w:ascii="Times New Roman" w:eastAsia="Calibri" w:hAnsi="Times New Roman" w:cs="Times New Roman"/>
          <w:sz w:val="28"/>
          <w:szCs w:val="28"/>
        </w:rPr>
        <w:t>дним из важнейших направлений в банковской деятельности являются инновационные финансовые инструменты, поскольку они</w:t>
      </w:r>
      <w:r w:rsidR="00910FED" w:rsidRPr="00910FED">
        <w:rPr>
          <w:rFonts w:ascii="Times New Roman" w:eastAsia="Calibri" w:hAnsi="Times New Roman" w:cs="Times New Roman"/>
          <w:sz w:val="28"/>
          <w:szCs w:val="28"/>
        </w:rPr>
        <w:t xml:space="preserve"> являются основным средство</w:t>
      </w:r>
      <w:r w:rsidR="00910FED">
        <w:rPr>
          <w:rFonts w:ascii="Times New Roman" w:eastAsia="Calibri" w:hAnsi="Times New Roman" w:cs="Times New Roman"/>
          <w:sz w:val="28"/>
          <w:szCs w:val="28"/>
        </w:rPr>
        <w:t>м привлечения капитала. Финансовые инструменты</w:t>
      </w:r>
      <w:r w:rsidR="00910FED" w:rsidRPr="00910FED">
        <w:rPr>
          <w:rFonts w:ascii="Times New Roman" w:eastAsia="Calibri" w:hAnsi="Times New Roman" w:cs="Times New Roman"/>
          <w:sz w:val="28"/>
          <w:szCs w:val="28"/>
        </w:rPr>
        <w:t xml:space="preserve"> имеют обширное влияние на экономическую сферу деятельности, но одновременно с этим нуждаются в мощной поддержке с информационной точки зрения, так как подвержены различным рискам.</w:t>
      </w:r>
    </w:p>
    <w:p w14:paraId="30D4A9A8" w14:textId="09EB2F58" w:rsidR="00FA57DF" w:rsidRDefault="001F54BE" w:rsidP="00FA57DF">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Рассмотренные банковские услуги активно расширяются. Одной из основных причин появления новых видов банковских услуг </w:t>
      </w:r>
      <w:r w:rsidR="00FA57DF">
        <w:rPr>
          <w:rFonts w:ascii="Times New Roman" w:eastAsia="Calibri" w:hAnsi="Times New Roman" w:cs="Times New Roman"/>
          <w:sz w:val="28"/>
          <w:szCs w:val="28"/>
        </w:rPr>
        <w:t>является конкуренция в условиях рыночных отношений. Хотя основную долю инноваций составляют нововведения, вызванные научно-техническим прогрессом, то есть технологические инновации. Данные инновации в процессе внедрения и использования требуют огромных затрат со стороны банка, и доступны только крупным кредитным банкам. В результате происходит поглощение мелких банков, которые не в состоянии оставаться конкурентоспособными.</w:t>
      </w:r>
    </w:p>
    <w:p w14:paraId="3A3395DD" w14:textId="3B2A6833" w:rsidR="001F54BE" w:rsidRDefault="00910FED" w:rsidP="001F54BE">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Pr="00910FED">
        <w:rPr>
          <w:rFonts w:ascii="Times New Roman" w:eastAsia="Calibri" w:hAnsi="Times New Roman" w:cs="Times New Roman"/>
          <w:sz w:val="28"/>
          <w:szCs w:val="28"/>
        </w:rPr>
        <w:t>нновационные технологии сформировали концепцию банка будущего, который в своей деятельности применяет технологии, дающие стратегический эффект сокращения расходов.</w:t>
      </w:r>
    </w:p>
    <w:p w14:paraId="3C729194" w14:textId="1CDFE600" w:rsidR="0092510A" w:rsidRDefault="001F54BE" w:rsidP="00910FED">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Был проведен</w:t>
      </w:r>
      <w:r w:rsidR="0092510A">
        <w:rPr>
          <w:rFonts w:ascii="Times New Roman" w:eastAsia="Calibri" w:hAnsi="Times New Roman" w:cs="Times New Roman"/>
          <w:sz w:val="28"/>
          <w:szCs w:val="28"/>
        </w:rPr>
        <w:t xml:space="preserve"> </w:t>
      </w:r>
      <w:r w:rsidR="0092510A" w:rsidRPr="0092510A">
        <w:rPr>
          <w:rFonts w:ascii="Times New Roman" w:eastAsia="Calibri" w:hAnsi="Times New Roman" w:cs="Times New Roman"/>
          <w:sz w:val="28"/>
          <w:szCs w:val="28"/>
        </w:rPr>
        <w:t>анализ финансовых показателей</w:t>
      </w:r>
      <w:r w:rsidR="0092510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использования банковских инструментов </w:t>
      </w:r>
      <w:r w:rsidR="0092510A">
        <w:rPr>
          <w:rFonts w:ascii="Times New Roman" w:eastAsia="Calibri" w:hAnsi="Times New Roman" w:cs="Times New Roman"/>
          <w:sz w:val="28"/>
          <w:szCs w:val="28"/>
        </w:rPr>
        <w:t>России и США, который показал,</w:t>
      </w:r>
      <w:r w:rsidR="0092510A" w:rsidRPr="0092510A">
        <w:rPr>
          <w:rFonts w:ascii="Times New Roman" w:eastAsia="Calibri" w:hAnsi="Times New Roman" w:cs="Times New Roman"/>
          <w:sz w:val="28"/>
          <w:szCs w:val="28"/>
        </w:rPr>
        <w:t xml:space="preserve"> что банковский сектор США имеет свои недостатки, но, несмотря на это он по-прежнему остается более развитым по сравнению с Российским</w:t>
      </w:r>
      <w:r w:rsidR="0092510A">
        <w:rPr>
          <w:rFonts w:ascii="Times New Roman" w:eastAsia="Calibri" w:hAnsi="Times New Roman" w:cs="Times New Roman"/>
          <w:sz w:val="28"/>
          <w:szCs w:val="28"/>
        </w:rPr>
        <w:t>.</w:t>
      </w:r>
    </w:p>
    <w:p w14:paraId="204AF22A" w14:textId="77777777" w:rsidR="00040808" w:rsidRDefault="001F1E74" w:rsidP="001F1E7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На основе проведенного анализа выяснилось, что для инновационных банковских инструментов необходим большой объем данных, который нужно где-то хранить. Именно поэтому </w:t>
      </w:r>
      <w:r w:rsidRPr="001F1E74">
        <w:rPr>
          <w:rFonts w:ascii="Times New Roman" w:eastAsia="Calibri" w:hAnsi="Times New Roman" w:cs="Times New Roman"/>
          <w:sz w:val="28"/>
          <w:szCs w:val="28"/>
        </w:rPr>
        <w:t xml:space="preserve">использование </w:t>
      </w:r>
      <w:r w:rsidRPr="001F1E74">
        <w:rPr>
          <w:rFonts w:ascii="Times New Roman" w:eastAsia="Calibri" w:hAnsi="Times New Roman" w:cs="Times New Roman"/>
          <w:sz w:val="28"/>
          <w:szCs w:val="28"/>
          <w:lang w:val="en-US"/>
        </w:rPr>
        <w:t>DWH</w:t>
      </w:r>
      <w:r w:rsidRPr="001F1E74">
        <w:rPr>
          <w:rFonts w:ascii="Times New Roman" w:eastAsia="Calibri" w:hAnsi="Times New Roman" w:cs="Times New Roman"/>
          <w:sz w:val="28"/>
          <w:szCs w:val="28"/>
        </w:rPr>
        <w:t xml:space="preserve"> хранилищ является неотъемлемым решением в развитии инновационных банковских инструментов.</w:t>
      </w:r>
    </w:p>
    <w:p w14:paraId="5E029FAF" w14:textId="77777777" w:rsidR="00040808" w:rsidRDefault="00040808" w:rsidP="001F1E7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DWH</w:t>
      </w:r>
      <w:r w:rsidRPr="00040808">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предназначено для агрегации данных из разных систем-источников, которых в современных банках десятки. Хранилище позволяет хранить исторические данные и проводить на их основе сложную аналитику.</w:t>
      </w:r>
    </w:p>
    <w:p w14:paraId="6268D6B0" w14:textId="1B85763E" w:rsidR="00040808" w:rsidRDefault="00040808" w:rsidP="001F1E7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Кроме </w:t>
      </w:r>
      <w:r>
        <w:rPr>
          <w:rFonts w:ascii="Times New Roman" w:eastAsia="Calibri" w:hAnsi="Times New Roman" w:cs="Times New Roman"/>
          <w:sz w:val="28"/>
          <w:szCs w:val="28"/>
          <w:lang w:val="en-US"/>
        </w:rPr>
        <w:t>DWH</w:t>
      </w:r>
      <w:r w:rsidRPr="0004080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было рассмотрено еще </w:t>
      </w:r>
      <w:r>
        <w:rPr>
          <w:rFonts w:ascii="Times New Roman" w:eastAsia="Calibri" w:hAnsi="Times New Roman" w:cs="Times New Roman"/>
          <w:sz w:val="28"/>
          <w:szCs w:val="28"/>
          <w:lang w:val="en-US"/>
        </w:rPr>
        <w:t>Data</w:t>
      </w:r>
      <w:r w:rsidRPr="00040808">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Lake</w:t>
      </w:r>
      <w:r>
        <w:rPr>
          <w:rFonts w:ascii="Times New Roman" w:eastAsia="Calibri" w:hAnsi="Times New Roman" w:cs="Times New Roman"/>
          <w:sz w:val="28"/>
          <w:szCs w:val="28"/>
        </w:rPr>
        <w:t xml:space="preserve"> – это метод хранения данных системой или репозиторием в первоначальном формате, который предполагает хранение данных в различных форматах и схемах.</w:t>
      </w:r>
    </w:p>
    <w:p w14:paraId="6A15DB3F" w14:textId="07DF062D" w:rsidR="00040808" w:rsidRDefault="00040808" w:rsidP="001F1E7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После рассмотрения технологий хранения данных, было определенно, что оптимальным решением на текущий момент является их совокупное использование, потому что оба метода хранения дополняют друг друга и составляют мощнейший технологический симбиоз, которому пока что нет равных.</w:t>
      </w:r>
    </w:p>
    <w:p w14:paraId="38C890F8" w14:textId="1A611C11" w:rsidR="00656A75" w:rsidRDefault="008A5EFF" w:rsidP="001F1E7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w:t>
      </w:r>
      <w:r w:rsidR="00656A75">
        <w:rPr>
          <w:rFonts w:ascii="Times New Roman" w:eastAsia="Calibri" w:hAnsi="Times New Roman" w:cs="Times New Roman"/>
          <w:sz w:val="28"/>
          <w:szCs w:val="28"/>
        </w:rPr>
        <w:t>ым</w:t>
      </w:r>
      <w:r>
        <w:rPr>
          <w:rFonts w:ascii="Times New Roman" w:eastAsia="Calibri" w:hAnsi="Times New Roman" w:cs="Times New Roman"/>
          <w:sz w:val="28"/>
          <w:szCs w:val="28"/>
        </w:rPr>
        <w:t xml:space="preserve"> преимуществ</w:t>
      </w:r>
      <w:r w:rsidR="00656A75">
        <w:rPr>
          <w:rFonts w:ascii="Times New Roman" w:eastAsia="Calibri" w:hAnsi="Times New Roman" w:cs="Times New Roman"/>
          <w:sz w:val="28"/>
          <w:szCs w:val="28"/>
        </w:rPr>
        <w:t>ом</w:t>
      </w:r>
      <w:r>
        <w:rPr>
          <w:rFonts w:ascii="Times New Roman" w:eastAsia="Calibri" w:hAnsi="Times New Roman" w:cs="Times New Roman"/>
          <w:sz w:val="28"/>
          <w:szCs w:val="28"/>
        </w:rPr>
        <w:t xml:space="preserve"> использования такой технологии – это увеличение производственных мощностей,</w:t>
      </w:r>
      <w:r w:rsidR="00656A75">
        <w:rPr>
          <w:rFonts w:ascii="Times New Roman" w:eastAsia="Calibri" w:hAnsi="Times New Roman" w:cs="Times New Roman"/>
          <w:sz w:val="28"/>
          <w:szCs w:val="28"/>
        </w:rPr>
        <w:t xml:space="preserve"> что позволяет хранить и обрабатывать намного больше информации.</w:t>
      </w:r>
    </w:p>
    <w:p w14:paraId="23F1538C" w14:textId="77777777" w:rsidR="00656A75" w:rsidRDefault="00656A75" w:rsidP="001F1E7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Кроме того,</w:t>
      </w:r>
      <w:r w:rsidR="008A5EFF">
        <w:rPr>
          <w:rFonts w:ascii="Times New Roman" w:eastAsia="Calibri" w:hAnsi="Times New Roman" w:cs="Times New Roman"/>
          <w:sz w:val="28"/>
          <w:szCs w:val="28"/>
        </w:rPr>
        <w:t xml:space="preserve"> обеспечение информационной целостности и корректности</w:t>
      </w:r>
      <w:r>
        <w:rPr>
          <w:rFonts w:ascii="Times New Roman" w:eastAsia="Calibri" w:hAnsi="Times New Roman" w:cs="Times New Roman"/>
          <w:sz w:val="28"/>
          <w:szCs w:val="28"/>
        </w:rPr>
        <w:t xml:space="preserve"> данных позволяет не беспокоиться за их качество, что в свою очередь снижает потребность в специалистах, которым необходимо проверять вводимые данные.</w:t>
      </w:r>
    </w:p>
    <w:p w14:paraId="5CA4C699" w14:textId="77777777" w:rsidR="00656A75" w:rsidRDefault="00656A75" w:rsidP="001F1E7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8A5EFF">
        <w:rPr>
          <w:rFonts w:ascii="Times New Roman" w:eastAsia="Calibri" w:hAnsi="Times New Roman" w:cs="Times New Roman"/>
          <w:sz w:val="28"/>
          <w:szCs w:val="28"/>
        </w:rPr>
        <w:t>овышение отказоустойчивости</w:t>
      </w:r>
      <w:r>
        <w:rPr>
          <w:rFonts w:ascii="Times New Roman" w:eastAsia="Calibri" w:hAnsi="Times New Roman" w:cs="Times New Roman"/>
          <w:sz w:val="28"/>
          <w:szCs w:val="28"/>
        </w:rPr>
        <w:t xml:space="preserve"> является важнейшим критерием в работе таких систем. При больших объемах информации необходимо, чтобы ее обработка шла непрерывным процессом круглые сутки. </w:t>
      </w:r>
    </w:p>
    <w:p w14:paraId="11FC97A9" w14:textId="647720B8" w:rsidR="008A5EFF" w:rsidRDefault="00656A75" w:rsidP="001F1E7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8A5EFF">
        <w:rPr>
          <w:rFonts w:ascii="Times New Roman" w:eastAsia="Calibri" w:hAnsi="Times New Roman" w:cs="Times New Roman"/>
          <w:sz w:val="28"/>
          <w:szCs w:val="28"/>
        </w:rPr>
        <w:t>нижение количества ручных операций и человеческих рисков</w:t>
      </w:r>
      <w:r>
        <w:rPr>
          <w:rFonts w:ascii="Times New Roman" w:eastAsia="Calibri" w:hAnsi="Times New Roman" w:cs="Times New Roman"/>
          <w:sz w:val="28"/>
          <w:szCs w:val="28"/>
        </w:rPr>
        <w:t xml:space="preserve"> способствует сокращению операционистов, но одновременно становятся востребованными специалисты </w:t>
      </w:r>
      <w:r>
        <w:rPr>
          <w:rFonts w:ascii="Times New Roman" w:eastAsia="Calibri" w:hAnsi="Times New Roman" w:cs="Times New Roman"/>
          <w:sz w:val="28"/>
          <w:szCs w:val="28"/>
          <w:lang w:val="en-US"/>
        </w:rPr>
        <w:t>IT</w:t>
      </w:r>
      <w:r>
        <w:rPr>
          <w:rFonts w:ascii="Times New Roman" w:eastAsia="Calibri" w:hAnsi="Times New Roman" w:cs="Times New Roman"/>
          <w:sz w:val="28"/>
          <w:szCs w:val="28"/>
        </w:rPr>
        <w:t xml:space="preserve"> сферы, для которых </w:t>
      </w:r>
      <w:r w:rsidR="008A5EFF">
        <w:rPr>
          <w:rFonts w:ascii="Times New Roman" w:eastAsia="Calibri" w:hAnsi="Times New Roman" w:cs="Times New Roman"/>
          <w:sz w:val="28"/>
          <w:szCs w:val="28"/>
        </w:rPr>
        <w:t xml:space="preserve">открываются новые </w:t>
      </w:r>
      <w:r w:rsidR="008A5EFF">
        <w:rPr>
          <w:rFonts w:ascii="Times New Roman" w:eastAsia="Calibri" w:hAnsi="Times New Roman" w:cs="Times New Roman"/>
          <w:sz w:val="28"/>
          <w:szCs w:val="28"/>
        </w:rPr>
        <w:lastRenderedPageBreak/>
        <w:t>возможности для более глубокой, точной, наглядной и эффективной аналитики.</w:t>
      </w:r>
    </w:p>
    <w:p w14:paraId="7EB3D9EB" w14:textId="6E89D2A2" w:rsidR="001F1E74" w:rsidRDefault="001F1E74" w:rsidP="001F1E7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1F1E74">
        <w:rPr>
          <w:rFonts w:ascii="Times New Roman" w:eastAsia="Calibri" w:hAnsi="Times New Roman" w:cs="Times New Roman"/>
          <w:sz w:val="28"/>
          <w:szCs w:val="28"/>
        </w:rPr>
        <w:t xml:space="preserve">сновным ключевым фактором внедрения </w:t>
      </w:r>
      <w:r w:rsidRPr="001F1E74">
        <w:rPr>
          <w:rFonts w:ascii="Times New Roman" w:eastAsia="Calibri" w:hAnsi="Times New Roman" w:cs="Times New Roman"/>
          <w:sz w:val="28"/>
          <w:szCs w:val="28"/>
          <w:lang w:val="en-US"/>
        </w:rPr>
        <w:t>DWH</w:t>
      </w:r>
      <w:r w:rsidRPr="001F1E74">
        <w:rPr>
          <w:rFonts w:ascii="Times New Roman" w:eastAsia="Calibri" w:hAnsi="Times New Roman" w:cs="Times New Roman"/>
          <w:sz w:val="28"/>
          <w:szCs w:val="28"/>
        </w:rPr>
        <w:t xml:space="preserve"> является сокращение </w:t>
      </w:r>
      <w:r w:rsidR="008A5EFF">
        <w:rPr>
          <w:rFonts w:ascii="Times New Roman" w:eastAsia="Calibri" w:hAnsi="Times New Roman" w:cs="Times New Roman"/>
          <w:sz w:val="28"/>
          <w:szCs w:val="28"/>
        </w:rPr>
        <w:t>временных затрат</w:t>
      </w:r>
      <w:r w:rsidRPr="001F1E74">
        <w:rPr>
          <w:rFonts w:ascii="Times New Roman" w:eastAsia="Calibri" w:hAnsi="Times New Roman" w:cs="Times New Roman"/>
          <w:sz w:val="28"/>
          <w:szCs w:val="28"/>
        </w:rPr>
        <w:t>, что влечет за собой ускорение уже существующих бизнес-процессов, появление новых, результатом которых является возможность обработки большего числа заявок, что сказывается на увеличении оборота компании, сокращении издержек, увеличение прибыли и дохода</w:t>
      </w:r>
      <w:r>
        <w:rPr>
          <w:rFonts w:ascii="Times New Roman" w:eastAsia="Calibri" w:hAnsi="Times New Roman" w:cs="Times New Roman"/>
          <w:sz w:val="28"/>
          <w:szCs w:val="28"/>
        </w:rPr>
        <w:t>.</w:t>
      </w:r>
    </w:p>
    <w:p w14:paraId="312B1787" w14:textId="77777777" w:rsidR="00656A75" w:rsidRDefault="0092510A" w:rsidP="00FA57DF">
      <w:pPr>
        <w:spacing w:after="0" w:line="360" w:lineRule="auto"/>
        <w:ind w:firstLine="709"/>
        <w:contextualSpacing/>
        <w:jc w:val="both"/>
        <w:rPr>
          <w:rFonts w:ascii="Times New Roman" w:eastAsia="Calibri" w:hAnsi="Times New Roman" w:cs="Times New Roman"/>
          <w:sz w:val="28"/>
          <w:szCs w:val="28"/>
        </w:rPr>
      </w:pPr>
      <w:r w:rsidRPr="0092510A">
        <w:rPr>
          <w:rFonts w:ascii="Times New Roman" w:eastAsia="Calibri" w:hAnsi="Times New Roman" w:cs="Times New Roman"/>
          <w:sz w:val="28"/>
          <w:szCs w:val="28"/>
        </w:rPr>
        <w:t xml:space="preserve">Исходя из проведенных расчетов, фактический коэффициент экономической эффективности системы выше нормативного, следовательно, можно сделать вывод, что разработка и внедрение разрабатываемого </w:t>
      </w:r>
      <w:r w:rsidR="001F1E74">
        <w:rPr>
          <w:rFonts w:ascii="Times New Roman" w:eastAsia="Calibri" w:hAnsi="Times New Roman" w:cs="Times New Roman"/>
          <w:sz w:val="28"/>
          <w:szCs w:val="28"/>
        </w:rPr>
        <w:t xml:space="preserve">продукта является эффективной. </w:t>
      </w:r>
    </w:p>
    <w:p w14:paraId="3767F81C" w14:textId="492F2855" w:rsidR="001F1E74" w:rsidRPr="002E5D57" w:rsidRDefault="001F1E74" w:rsidP="00FA57DF">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92510A" w:rsidRPr="0092510A">
        <w:rPr>
          <w:rFonts w:ascii="Times New Roman" w:eastAsia="Calibri" w:hAnsi="Times New Roman" w:cs="Times New Roman"/>
          <w:sz w:val="28"/>
          <w:szCs w:val="28"/>
        </w:rPr>
        <w:t xml:space="preserve"> ходе проделанной работы найдены все необходимые данные, доказывающие целесообразность и эффективность применения данной разработки. </w:t>
      </w:r>
    </w:p>
    <w:p w14:paraId="4AB52B63" w14:textId="47278C38" w:rsidR="00FA57DF" w:rsidRPr="002E5D57" w:rsidRDefault="00FA57DF" w:rsidP="002E5D5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образом, внедрение инновационных банковских инструментов ведет к </w:t>
      </w:r>
      <w:r w:rsidR="00656A75">
        <w:rPr>
          <w:rFonts w:ascii="Times New Roman" w:eastAsia="Calibri" w:hAnsi="Times New Roman" w:cs="Times New Roman"/>
          <w:sz w:val="28"/>
          <w:szCs w:val="28"/>
        </w:rPr>
        <w:t>глобальном цифровизации банковского сектора</w:t>
      </w:r>
      <w:r>
        <w:rPr>
          <w:rFonts w:ascii="Times New Roman" w:eastAsia="Calibri" w:hAnsi="Times New Roman" w:cs="Times New Roman"/>
          <w:sz w:val="28"/>
          <w:szCs w:val="28"/>
        </w:rPr>
        <w:t xml:space="preserve">. В целях развития экономики страны необходимо стимулировать банками </w:t>
      </w:r>
      <w:r w:rsidR="00656A75">
        <w:rPr>
          <w:rFonts w:ascii="Times New Roman" w:eastAsia="Calibri" w:hAnsi="Times New Roman" w:cs="Times New Roman"/>
          <w:sz w:val="28"/>
          <w:szCs w:val="28"/>
        </w:rPr>
        <w:t xml:space="preserve">российские разработки, которые </w:t>
      </w:r>
      <w:r w:rsidR="0019545E">
        <w:rPr>
          <w:rFonts w:ascii="Times New Roman" w:eastAsia="Calibri" w:hAnsi="Times New Roman" w:cs="Times New Roman"/>
          <w:sz w:val="28"/>
          <w:szCs w:val="28"/>
        </w:rPr>
        <w:t xml:space="preserve">составляют мощную конкуренцию западным аналогам, а в </w:t>
      </w:r>
      <w:proofErr w:type="gramStart"/>
      <w:r w:rsidR="0019545E">
        <w:rPr>
          <w:rFonts w:ascii="Times New Roman" w:eastAsia="Calibri" w:hAnsi="Times New Roman" w:cs="Times New Roman"/>
          <w:sz w:val="28"/>
          <w:szCs w:val="28"/>
        </w:rPr>
        <w:t>каких то</w:t>
      </w:r>
      <w:proofErr w:type="gramEnd"/>
      <w:r w:rsidR="0019545E">
        <w:rPr>
          <w:rFonts w:ascii="Times New Roman" w:eastAsia="Calibri" w:hAnsi="Times New Roman" w:cs="Times New Roman"/>
          <w:sz w:val="28"/>
          <w:szCs w:val="28"/>
        </w:rPr>
        <w:t xml:space="preserve"> областях даже и превосходят их</w:t>
      </w:r>
      <w:r>
        <w:rPr>
          <w:rFonts w:ascii="Times New Roman" w:eastAsia="Calibri" w:hAnsi="Times New Roman" w:cs="Times New Roman"/>
          <w:sz w:val="28"/>
          <w:szCs w:val="28"/>
        </w:rPr>
        <w:t>.</w:t>
      </w:r>
    </w:p>
    <w:p w14:paraId="158ADCAE" w14:textId="0B40A98D" w:rsidR="00F5281F" w:rsidRPr="00FA57DF" w:rsidRDefault="00FA57DF" w:rsidP="00FA57DF">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14:paraId="48ED906A" w14:textId="77777777" w:rsidR="00F5281F" w:rsidRPr="002E5D57" w:rsidRDefault="00F5281F" w:rsidP="00DA3193">
      <w:pPr>
        <w:pStyle w:val="1"/>
        <w:spacing w:before="0" w:line="360" w:lineRule="auto"/>
        <w:jc w:val="center"/>
        <w:rPr>
          <w:rFonts w:ascii="Times New Roman" w:hAnsi="Times New Roman" w:cs="Times New Roman"/>
          <w:b/>
          <w:color w:val="auto"/>
          <w:sz w:val="28"/>
          <w:szCs w:val="28"/>
        </w:rPr>
      </w:pPr>
      <w:bookmarkStart w:id="108" w:name="_Toc122959111"/>
      <w:bookmarkStart w:id="109" w:name="_Toc125104420"/>
      <w:r w:rsidRPr="002E5D57">
        <w:rPr>
          <w:rFonts w:ascii="Times New Roman" w:hAnsi="Times New Roman" w:cs="Times New Roman"/>
          <w:b/>
          <w:color w:val="auto"/>
          <w:sz w:val="28"/>
          <w:szCs w:val="28"/>
        </w:rPr>
        <w:lastRenderedPageBreak/>
        <w:t>СПИСОК ИСПОЛЬЗУЕМЫХ ИСТОЧНИКОВ</w:t>
      </w:r>
      <w:bookmarkEnd w:id="108"/>
      <w:bookmarkEnd w:id="109"/>
    </w:p>
    <w:p w14:paraId="5CCA217A" w14:textId="77777777" w:rsidR="00F5281F" w:rsidRPr="002E5D57" w:rsidRDefault="00F5281F" w:rsidP="002E5D57">
      <w:pPr>
        <w:spacing w:after="0" w:line="360" w:lineRule="auto"/>
        <w:ind w:firstLine="709"/>
        <w:jc w:val="both"/>
        <w:rPr>
          <w:rFonts w:ascii="Times New Roman" w:hAnsi="Times New Roman" w:cs="Times New Roman"/>
          <w:sz w:val="28"/>
          <w:szCs w:val="28"/>
        </w:rPr>
      </w:pPr>
    </w:p>
    <w:p w14:paraId="51731F89" w14:textId="5E246E54" w:rsidR="00F5281F" w:rsidRPr="001600B9" w:rsidRDefault="0086101B" w:rsidP="00003EA1">
      <w:pPr>
        <w:pStyle w:val="a4"/>
        <w:numPr>
          <w:ilvl w:val="0"/>
          <w:numId w:val="27"/>
        </w:numPr>
        <w:spacing w:after="0" w:line="360" w:lineRule="auto"/>
        <w:ind w:left="0" w:firstLine="720"/>
        <w:jc w:val="both"/>
        <w:rPr>
          <w:rFonts w:ascii="Times New Roman" w:hAnsi="Times New Roman" w:cs="Times New Roman"/>
          <w:sz w:val="28"/>
          <w:szCs w:val="28"/>
        </w:rPr>
      </w:pPr>
      <w:r w:rsidRPr="0086101B">
        <w:rPr>
          <w:rFonts w:ascii="Times New Roman" w:hAnsi="Times New Roman" w:cs="Times New Roman"/>
          <w:iCs/>
          <w:sz w:val="28"/>
          <w:szCs w:val="28"/>
        </w:rPr>
        <w:t xml:space="preserve">Константинова Елена Михайловна Сущность банковской системы и ее роль в экономике // Вестник ЧГУ. 2007. </w:t>
      </w:r>
      <w:r w:rsidRPr="0086101B">
        <w:rPr>
          <w:rFonts w:ascii="Times New Roman" w:hAnsi="Times New Roman" w:cs="Times New Roman"/>
          <w:iCs/>
          <w:sz w:val="28"/>
          <w:szCs w:val="28"/>
          <w:lang w:val="en-US"/>
        </w:rPr>
        <w:t xml:space="preserve">№3. </w:t>
      </w:r>
    </w:p>
    <w:p w14:paraId="7B305A84" w14:textId="7E08AF41" w:rsidR="00F5281F" w:rsidRPr="002E5D57" w:rsidRDefault="00F5281F" w:rsidP="00003EA1">
      <w:pPr>
        <w:pStyle w:val="a4"/>
        <w:numPr>
          <w:ilvl w:val="0"/>
          <w:numId w:val="27"/>
        </w:numPr>
        <w:spacing w:after="0" w:line="360" w:lineRule="auto"/>
        <w:ind w:left="0" w:firstLine="720"/>
        <w:jc w:val="both"/>
        <w:rPr>
          <w:rFonts w:ascii="Times New Roman" w:hAnsi="Times New Roman" w:cs="Times New Roman"/>
          <w:sz w:val="28"/>
          <w:szCs w:val="28"/>
        </w:rPr>
      </w:pPr>
      <w:proofErr w:type="spellStart"/>
      <w:r w:rsidRPr="002E5D57">
        <w:rPr>
          <w:rFonts w:ascii="Times New Roman" w:hAnsi="Times New Roman" w:cs="Times New Roman"/>
          <w:iCs/>
          <w:sz w:val="28"/>
          <w:szCs w:val="28"/>
        </w:rPr>
        <w:t>Цибульникова</w:t>
      </w:r>
      <w:proofErr w:type="spellEnd"/>
      <w:r w:rsidRPr="002E5D57">
        <w:rPr>
          <w:rFonts w:ascii="Times New Roman" w:hAnsi="Times New Roman" w:cs="Times New Roman"/>
          <w:iCs/>
          <w:sz w:val="28"/>
          <w:szCs w:val="28"/>
        </w:rPr>
        <w:t>,</w:t>
      </w:r>
      <w:r w:rsidRPr="002E5D57">
        <w:rPr>
          <w:rFonts w:ascii="Times New Roman" w:hAnsi="Times New Roman" w:cs="Times New Roman"/>
          <w:i/>
          <w:iCs/>
          <w:sz w:val="28"/>
          <w:szCs w:val="28"/>
        </w:rPr>
        <w:t xml:space="preserve"> </w:t>
      </w:r>
      <w:r w:rsidRPr="002E5D57">
        <w:rPr>
          <w:rFonts w:ascii="Times New Roman" w:hAnsi="Times New Roman" w:cs="Times New Roman"/>
          <w:sz w:val="28"/>
          <w:szCs w:val="28"/>
        </w:rPr>
        <w:t xml:space="preserve">В. Ю. Инвестиционный анализ: учебное пособие / В. Ю. </w:t>
      </w:r>
      <w:proofErr w:type="spellStart"/>
      <w:r w:rsidRPr="002E5D57">
        <w:rPr>
          <w:rFonts w:ascii="Times New Roman" w:hAnsi="Times New Roman" w:cs="Times New Roman"/>
          <w:sz w:val="28"/>
          <w:szCs w:val="28"/>
        </w:rPr>
        <w:t>Цибульникова</w:t>
      </w:r>
      <w:proofErr w:type="spellEnd"/>
      <w:r w:rsidRPr="002E5D57">
        <w:rPr>
          <w:rFonts w:ascii="Times New Roman" w:hAnsi="Times New Roman" w:cs="Times New Roman"/>
          <w:sz w:val="28"/>
          <w:szCs w:val="28"/>
        </w:rPr>
        <w:t>. – Томск: Факультет дистанционного обучения, ТУСУР, 2016. – 142 с</w:t>
      </w:r>
      <w:r w:rsidR="000A79CA">
        <w:rPr>
          <w:rFonts w:ascii="Times New Roman" w:hAnsi="Times New Roman" w:cs="Times New Roman"/>
          <w:sz w:val="28"/>
          <w:szCs w:val="28"/>
        </w:rPr>
        <w:t xml:space="preserve"> </w:t>
      </w:r>
      <w:r w:rsidR="000A79CA" w:rsidRPr="000A79CA">
        <w:rPr>
          <w:rFonts w:ascii="Times New Roman" w:hAnsi="Times New Roman" w:cs="Times New Roman"/>
          <w:sz w:val="28"/>
          <w:szCs w:val="28"/>
        </w:rPr>
        <w:t>[</w:t>
      </w:r>
      <w:r w:rsidR="000A79CA">
        <w:rPr>
          <w:rFonts w:ascii="Times New Roman" w:hAnsi="Times New Roman" w:cs="Times New Roman"/>
          <w:sz w:val="28"/>
          <w:szCs w:val="28"/>
        </w:rPr>
        <w:t>Электронный ресурс</w:t>
      </w:r>
      <w:r w:rsidR="000A79CA" w:rsidRPr="000A79CA">
        <w:rPr>
          <w:rFonts w:ascii="Times New Roman" w:hAnsi="Times New Roman" w:cs="Times New Roman"/>
          <w:sz w:val="28"/>
          <w:szCs w:val="28"/>
        </w:rPr>
        <w:t>]</w:t>
      </w:r>
      <w:r w:rsidR="000A79CA">
        <w:rPr>
          <w:rFonts w:ascii="Times New Roman" w:hAnsi="Times New Roman" w:cs="Times New Roman"/>
          <w:sz w:val="28"/>
          <w:szCs w:val="28"/>
        </w:rPr>
        <w:t xml:space="preserve"> –</w:t>
      </w:r>
      <w:r w:rsidR="000A79CA" w:rsidRPr="000A79CA">
        <w:t xml:space="preserve"> </w:t>
      </w:r>
      <w:r w:rsidR="000A79CA" w:rsidRPr="000A79CA">
        <w:rPr>
          <w:rFonts w:ascii="Times New Roman" w:hAnsi="Times New Roman" w:cs="Times New Roman"/>
          <w:sz w:val="28"/>
          <w:szCs w:val="28"/>
        </w:rPr>
        <w:t>https://edu.tusur.ru/publications/5696 (</w:t>
      </w:r>
      <w:r w:rsidR="000A79CA">
        <w:rPr>
          <w:rFonts w:ascii="Times New Roman" w:hAnsi="Times New Roman" w:cs="Times New Roman"/>
          <w:sz w:val="28"/>
          <w:szCs w:val="28"/>
        </w:rPr>
        <w:t>дата обращения 04.01.2023)</w:t>
      </w:r>
    </w:p>
    <w:p w14:paraId="090D706B" w14:textId="2E915690" w:rsidR="00F5281F" w:rsidRPr="002E5D57" w:rsidRDefault="00F5281F" w:rsidP="00003EA1">
      <w:pPr>
        <w:pStyle w:val="a4"/>
        <w:numPr>
          <w:ilvl w:val="0"/>
          <w:numId w:val="27"/>
        </w:numPr>
        <w:spacing w:after="0" w:line="360" w:lineRule="auto"/>
        <w:ind w:left="0" w:firstLine="720"/>
        <w:jc w:val="both"/>
        <w:rPr>
          <w:rFonts w:ascii="Times New Roman" w:hAnsi="Times New Roman" w:cs="Times New Roman"/>
          <w:sz w:val="28"/>
          <w:szCs w:val="28"/>
        </w:rPr>
      </w:pPr>
      <w:r w:rsidRPr="002E5D57">
        <w:rPr>
          <w:rFonts w:ascii="Times New Roman" w:hAnsi="Times New Roman" w:cs="Times New Roman"/>
          <w:sz w:val="28"/>
          <w:szCs w:val="28"/>
        </w:rPr>
        <w:t xml:space="preserve">Неизвестный автор. Роль банков в современной российской экономике [Электронный ресурс]: Учебные материалы. URL: </w:t>
      </w:r>
      <w:r w:rsidR="006F5521" w:rsidRPr="006F5521">
        <w:rPr>
          <w:rFonts w:ascii="Times New Roman" w:hAnsi="Times New Roman" w:cs="Times New Roman"/>
          <w:sz w:val="28"/>
          <w:szCs w:val="28"/>
        </w:rPr>
        <w:t>https://works.doklad.ru/view/bUtIyu4Razk/2.html</w:t>
      </w:r>
      <w:r w:rsidR="006F5521">
        <w:rPr>
          <w:rFonts w:ascii="Times New Roman" w:hAnsi="Times New Roman" w:cs="Times New Roman"/>
          <w:sz w:val="28"/>
          <w:szCs w:val="28"/>
        </w:rPr>
        <w:t xml:space="preserve"> (дата обращения 06.01.2023)</w:t>
      </w:r>
    </w:p>
    <w:p w14:paraId="639E7317" w14:textId="7C5B4D9D" w:rsidR="00F5281F" w:rsidRPr="002E5D57" w:rsidRDefault="00F5281F" w:rsidP="00003EA1">
      <w:pPr>
        <w:pStyle w:val="a4"/>
        <w:numPr>
          <w:ilvl w:val="0"/>
          <w:numId w:val="27"/>
        </w:numPr>
        <w:spacing w:after="0" w:line="360" w:lineRule="auto"/>
        <w:ind w:left="0" w:firstLine="720"/>
        <w:jc w:val="both"/>
        <w:rPr>
          <w:rFonts w:ascii="Times New Roman" w:hAnsi="Times New Roman" w:cs="Times New Roman"/>
          <w:sz w:val="28"/>
          <w:szCs w:val="28"/>
        </w:rPr>
      </w:pPr>
      <w:r w:rsidRPr="002E5D57">
        <w:rPr>
          <w:rFonts w:ascii="Times New Roman" w:hAnsi="Times New Roman" w:cs="Times New Roman"/>
          <w:sz w:val="28"/>
          <w:szCs w:val="28"/>
        </w:rPr>
        <w:t>Гасанова М. М. Роль коммерческих банков в современной экономике и перспективы его развития // Научно-методический электронный журнал «Концепт». – 2016. – Т. 2. – С. 131–135. – URL: http://e-koncept.ru/2016/ 46028.htm.</w:t>
      </w:r>
      <w:r w:rsidR="006F5521">
        <w:rPr>
          <w:rFonts w:ascii="Times New Roman" w:hAnsi="Times New Roman" w:cs="Times New Roman"/>
          <w:sz w:val="28"/>
          <w:szCs w:val="28"/>
        </w:rPr>
        <w:t xml:space="preserve"> (дата обращения 06.01.2023)</w:t>
      </w:r>
    </w:p>
    <w:p w14:paraId="50B2185D" w14:textId="7334687B" w:rsidR="00F5281F" w:rsidRPr="002E5D57" w:rsidRDefault="00F5281F" w:rsidP="00003EA1">
      <w:pPr>
        <w:pStyle w:val="a4"/>
        <w:numPr>
          <w:ilvl w:val="0"/>
          <w:numId w:val="27"/>
        </w:numPr>
        <w:spacing w:after="0" w:line="360" w:lineRule="auto"/>
        <w:ind w:left="0" w:firstLine="720"/>
        <w:jc w:val="both"/>
        <w:rPr>
          <w:rFonts w:ascii="Times New Roman" w:hAnsi="Times New Roman" w:cs="Times New Roman"/>
          <w:sz w:val="28"/>
          <w:szCs w:val="28"/>
        </w:rPr>
      </w:pPr>
      <w:r w:rsidRPr="002E5D57">
        <w:rPr>
          <w:rFonts w:ascii="Times New Roman" w:hAnsi="Times New Roman" w:cs="Times New Roman"/>
          <w:sz w:val="28"/>
          <w:szCs w:val="28"/>
        </w:rPr>
        <w:t xml:space="preserve">Смит В. Происхождение центральных банков / В. Смит; рус. пер. </w:t>
      </w:r>
      <w:r w:rsidR="00B07CE9">
        <w:rPr>
          <w:rFonts w:ascii="Times New Roman" w:hAnsi="Times New Roman" w:cs="Times New Roman"/>
          <w:sz w:val="28"/>
          <w:szCs w:val="28"/>
        </w:rPr>
        <w:t xml:space="preserve">– </w:t>
      </w:r>
      <w:r w:rsidRPr="002E5D57">
        <w:rPr>
          <w:rFonts w:ascii="Times New Roman" w:hAnsi="Times New Roman" w:cs="Times New Roman"/>
          <w:sz w:val="28"/>
          <w:szCs w:val="28"/>
        </w:rPr>
        <w:t>М</w:t>
      </w:r>
      <w:r w:rsidR="00B07CE9">
        <w:rPr>
          <w:rFonts w:ascii="Times New Roman" w:hAnsi="Times New Roman" w:cs="Times New Roman"/>
          <w:sz w:val="28"/>
          <w:szCs w:val="28"/>
        </w:rPr>
        <w:t xml:space="preserve">осква: </w:t>
      </w:r>
      <w:r w:rsidR="00B07CE9" w:rsidRPr="002E5D57">
        <w:rPr>
          <w:rFonts w:ascii="Times New Roman" w:hAnsi="Times New Roman" w:cs="Times New Roman"/>
          <w:sz w:val="28"/>
          <w:szCs w:val="28"/>
        </w:rPr>
        <w:t>ИНМЭ</w:t>
      </w:r>
      <w:r w:rsidR="006F5521" w:rsidRPr="006F5521">
        <w:rPr>
          <w:rFonts w:ascii="Times New Roman" w:hAnsi="Times New Roman" w:cs="Times New Roman"/>
          <w:sz w:val="28"/>
          <w:szCs w:val="28"/>
        </w:rPr>
        <w:t xml:space="preserve">, </w:t>
      </w:r>
      <w:r w:rsidR="006F5521">
        <w:rPr>
          <w:rFonts w:ascii="Times New Roman" w:hAnsi="Times New Roman" w:cs="Times New Roman"/>
          <w:sz w:val="28"/>
          <w:szCs w:val="28"/>
        </w:rPr>
        <w:t>2011</w:t>
      </w:r>
      <w:r w:rsidRPr="002E5D57">
        <w:rPr>
          <w:rFonts w:ascii="Times New Roman" w:hAnsi="Times New Roman" w:cs="Times New Roman"/>
          <w:sz w:val="28"/>
          <w:szCs w:val="28"/>
        </w:rPr>
        <w:t xml:space="preserve">. С. </w:t>
      </w:r>
      <w:r w:rsidR="0086101B">
        <w:rPr>
          <w:rFonts w:ascii="Times New Roman" w:hAnsi="Times New Roman" w:cs="Times New Roman"/>
          <w:sz w:val="28"/>
          <w:szCs w:val="28"/>
        </w:rPr>
        <w:t>284</w:t>
      </w:r>
      <w:r w:rsidR="006F5521" w:rsidRPr="006F5521">
        <w:rPr>
          <w:rFonts w:ascii="Times New Roman" w:hAnsi="Times New Roman" w:cs="Times New Roman"/>
          <w:sz w:val="28"/>
          <w:szCs w:val="28"/>
        </w:rPr>
        <w:t xml:space="preserve"> – </w:t>
      </w:r>
      <w:r w:rsidR="006F5521">
        <w:rPr>
          <w:rFonts w:ascii="Times New Roman" w:hAnsi="Times New Roman" w:cs="Times New Roman"/>
          <w:sz w:val="28"/>
          <w:szCs w:val="28"/>
          <w:lang w:val="en-US"/>
        </w:rPr>
        <w:t>ISBN</w:t>
      </w:r>
      <w:r w:rsidR="006F5521" w:rsidRPr="006F5521">
        <w:rPr>
          <w:rFonts w:ascii="Times New Roman" w:hAnsi="Times New Roman" w:cs="Times New Roman"/>
          <w:sz w:val="28"/>
          <w:szCs w:val="28"/>
        </w:rPr>
        <w:t>: 978-5-900520-05-6.</w:t>
      </w:r>
    </w:p>
    <w:p w14:paraId="5B5D8DE9" w14:textId="25CDE53F" w:rsidR="00F5281F" w:rsidRPr="002E5D57" w:rsidRDefault="00F5281F" w:rsidP="00003EA1">
      <w:pPr>
        <w:pStyle w:val="a4"/>
        <w:numPr>
          <w:ilvl w:val="0"/>
          <w:numId w:val="27"/>
        </w:numPr>
        <w:spacing w:after="0" w:line="360" w:lineRule="auto"/>
        <w:ind w:left="0" w:firstLine="720"/>
        <w:jc w:val="both"/>
        <w:rPr>
          <w:rFonts w:ascii="Times New Roman" w:hAnsi="Times New Roman" w:cs="Times New Roman"/>
          <w:sz w:val="28"/>
          <w:szCs w:val="28"/>
        </w:rPr>
      </w:pPr>
      <w:r w:rsidRPr="002E5D57">
        <w:rPr>
          <w:rFonts w:ascii="Times New Roman" w:hAnsi="Times New Roman" w:cs="Times New Roman"/>
          <w:sz w:val="28"/>
          <w:szCs w:val="28"/>
        </w:rPr>
        <w:t>Специалисты сервиса «Автор24». Роль коммерческих банков в рыночной экономике [Электронный ресурс]: Биржа Автор24. URL: https://spravochnick.ru/ekonomika/modeli_rynochnoy_ekonomiki/rol_kommerche skih_bankov_v_rynochnoy_ekonomike/#deyatelnost-kommercheskih-bankov-vusloviyah-rynochnoy-ekonomiki.</w:t>
      </w:r>
      <w:r w:rsidR="006F5521" w:rsidRPr="006F5521">
        <w:rPr>
          <w:rFonts w:ascii="Times New Roman" w:hAnsi="Times New Roman" w:cs="Times New Roman"/>
          <w:sz w:val="28"/>
          <w:szCs w:val="28"/>
        </w:rPr>
        <w:t xml:space="preserve"> </w:t>
      </w:r>
      <w:r w:rsidR="006F5521" w:rsidRPr="001600B9">
        <w:rPr>
          <w:rFonts w:ascii="Times New Roman" w:hAnsi="Times New Roman" w:cs="Times New Roman"/>
          <w:sz w:val="28"/>
          <w:szCs w:val="28"/>
        </w:rPr>
        <w:t>(</w:t>
      </w:r>
      <w:r w:rsidR="006F5521">
        <w:rPr>
          <w:rFonts w:ascii="Times New Roman" w:hAnsi="Times New Roman" w:cs="Times New Roman"/>
          <w:sz w:val="28"/>
          <w:szCs w:val="28"/>
        </w:rPr>
        <w:t>дата обращения 07.01.2023)</w:t>
      </w:r>
    </w:p>
    <w:p w14:paraId="2F1A1397" w14:textId="08300B06" w:rsidR="00F5281F" w:rsidRPr="006F5521" w:rsidRDefault="00F5281F" w:rsidP="00003EA1">
      <w:pPr>
        <w:pStyle w:val="a4"/>
        <w:numPr>
          <w:ilvl w:val="0"/>
          <w:numId w:val="27"/>
        </w:numPr>
        <w:spacing w:after="0" w:line="360" w:lineRule="auto"/>
        <w:ind w:left="0" w:firstLine="720"/>
        <w:jc w:val="both"/>
        <w:rPr>
          <w:rFonts w:ascii="Times New Roman" w:hAnsi="Times New Roman" w:cs="Times New Roman"/>
          <w:sz w:val="28"/>
          <w:szCs w:val="28"/>
        </w:rPr>
      </w:pPr>
      <w:r w:rsidRPr="002E5D57">
        <w:rPr>
          <w:rFonts w:ascii="Times New Roman" w:hAnsi="Times New Roman" w:cs="Times New Roman"/>
          <w:sz w:val="28"/>
          <w:szCs w:val="28"/>
        </w:rPr>
        <w:t>Электронный ресурс «</w:t>
      </w:r>
      <w:proofErr w:type="spellStart"/>
      <w:r w:rsidRPr="002E5D57">
        <w:rPr>
          <w:rFonts w:ascii="Times New Roman" w:hAnsi="Times New Roman" w:cs="Times New Roman"/>
          <w:sz w:val="28"/>
          <w:szCs w:val="28"/>
        </w:rPr>
        <w:t>Grandars</w:t>
      </w:r>
      <w:proofErr w:type="spellEnd"/>
      <w:r w:rsidRPr="002E5D57">
        <w:rPr>
          <w:rFonts w:ascii="Times New Roman" w:hAnsi="Times New Roman" w:cs="Times New Roman"/>
          <w:sz w:val="28"/>
          <w:szCs w:val="28"/>
        </w:rPr>
        <w:t>: Энциклопедия экономиста». Банковские системы зарубежных стран</w:t>
      </w:r>
      <w:r w:rsidR="00005B6B">
        <w:rPr>
          <w:rFonts w:ascii="Times New Roman" w:hAnsi="Times New Roman" w:cs="Times New Roman"/>
          <w:sz w:val="28"/>
          <w:szCs w:val="28"/>
        </w:rPr>
        <w:t xml:space="preserve"> </w:t>
      </w:r>
      <w:r w:rsidR="00005B6B" w:rsidRPr="00005B6B">
        <w:rPr>
          <w:rFonts w:ascii="Times New Roman" w:hAnsi="Times New Roman" w:cs="Times New Roman"/>
          <w:sz w:val="28"/>
          <w:szCs w:val="28"/>
        </w:rPr>
        <w:t>[</w:t>
      </w:r>
      <w:r w:rsidR="00005B6B">
        <w:rPr>
          <w:rFonts w:ascii="Times New Roman" w:hAnsi="Times New Roman" w:cs="Times New Roman"/>
          <w:sz w:val="28"/>
          <w:szCs w:val="28"/>
        </w:rPr>
        <w:t>Электронный ресурс</w:t>
      </w:r>
      <w:r w:rsidR="00005B6B" w:rsidRPr="00005B6B">
        <w:rPr>
          <w:rFonts w:ascii="Times New Roman" w:hAnsi="Times New Roman" w:cs="Times New Roman"/>
          <w:sz w:val="28"/>
          <w:szCs w:val="28"/>
        </w:rPr>
        <w:t>]</w:t>
      </w:r>
      <w:r w:rsidR="00005B6B">
        <w:rPr>
          <w:rFonts w:ascii="Times New Roman" w:hAnsi="Times New Roman" w:cs="Times New Roman"/>
          <w:sz w:val="28"/>
          <w:szCs w:val="28"/>
        </w:rPr>
        <w:t xml:space="preserve"> –</w:t>
      </w:r>
      <w:r w:rsidRPr="002E5D57">
        <w:rPr>
          <w:rFonts w:ascii="Times New Roman" w:hAnsi="Times New Roman" w:cs="Times New Roman"/>
          <w:sz w:val="28"/>
          <w:szCs w:val="28"/>
        </w:rPr>
        <w:t xml:space="preserve"> </w:t>
      </w:r>
      <w:r w:rsidRPr="002E5D57">
        <w:rPr>
          <w:rFonts w:ascii="Times New Roman" w:hAnsi="Times New Roman" w:cs="Times New Roman"/>
          <w:sz w:val="28"/>
          <w:szCs w:val="28"/>
          <w:lang w:val="en-US"/>
        </w:rPr>
        <w:t>URL</w:t>
      </w:r>
      <w:r w:rsidRPr="006F5521">
        <w:rPr>
          <w:rFonts w:ascii="Times New Roman" w:hAnsi="Times New Roman" w:cs="Times New Roman"/>
          <w:sz w:val="28"/>
          <w:szCs w:val="28"/>
        </w:rPr>
        <w:t xml:space="preserve">: </w:t>
      </w:r>
      <w:r w:rsidRPr="002E5D57">
        <w:rPr>
          <w:rFonts w:ascii="Times New Roman" w:hAnsi="Times New Roman" w:cs="Times New Roman"/>
          <w:sz w:val="28"/>
          <w:szCs w:val="28"/>
          <w:lang w:val="en-US"/>
        </w:rPr>
        <w:t>http</w:t>
      </w:r>
      <w:r w:rsidRPr="006F5521">
        <w:rPr>
          <w:rFonts w:ascii="Times New Roman" w:hAnsi="Times New Roman" w:cs="Times New Roman"/>
          <w:sz w:val="28"/>
          <w:szCs w:val="28"/>
        </w:rPr>
        <w:t>://</w:t>
      </w:r>
      <w:r w:rsidRPr="002E5D57">
        <w:rPr>
          <w:rFonts w:ascii="Times New Roman" w:hAnsi="Times New Roman" w:cs="Times New Roman"/>
          <w:sz w:val="28"/>
          <w:szCs w:val="28"/>
          <w:lang w:val="en-US"/>
        </w:rPr>
        <w:t>www</w:t>
      </w:r>
      <w:r w:rsidRPr="006F5521">
        <w:rPr>
          <w:rFonts w:ascii="Times New Roman" w:hAnsi="Times New Roman" w:cs="Times New Roman"/>
          <w:sz w:val="28"/>
          <w:szCs w:val="28"/>
        </w:rPr>
        <w:t>.</w:t>
      </w:r>
      <w:proofErr w:type="spellStart"/>
      <w:r w:rsidRPr="002E5D57">
        <w:rPr>
          <w:rFonts w:ascii="Times New Roman" w:hAnsi="Times New Roman" w:cs="Times New Roman"/>
          <w:sz w:val="28"/>
          <w:szCs w:val="28"/>
          <w:lang w:val="en-US"/>
        </w:rPr>
        <w:t>grandars</w:t>
      </w:r>
      <w:proofErr w:type="spellEnd"/>
      <w:r w:rsidRPr="006F5521">
        <w:rPr>
          <w:rFonts w:ascii="Times New Roman" w:hAnsi="Times New Roman" w:cs="Times New Roman"/>
          <w:sz w:val="28"/>
          <w:szCs w:val="28"/>
        </w:rPr>
        <w:t>.</w:t>
      </w:r>
      <w:proofErr w:type="spellStart"/>
      <w:r w:rsidRPr="002E5D57">
        <w:rPr>
          <w:rFonts w:ascii="Times New Roman" w:hAnsi="Times New Roman" w:cs="Times New Roman"/>
          <w:sz w:val="28"/>
          <w:szCs w:val="28"/>
          <w:lang w:val="en-US"/>
        </w:rPr>
        <w:t>ru</w:t>
      </w:r>
      <w:proofErr w:type="spellEnd"/>
      <w:r w:rsidRPr="006F5521">
        <w:rPr>
          <w:rFonts w:ascii="Times New Roman" w:hAnsi="Times New Roman" w:cs="Times New Roman"/>
          <w:sz w:val="28"/>
          <w:szCs w:val="28"/>
        </w:rPr>
        <w:t>/</w:t>
      </w:r>
      <w:r w:rsidRPr="002E5D57">
        <w:rPr>
          <w:rFonts w:ascii="Times New Roman" w:hAnsi="Times New Roman" w:cs="Times New Roman"/>
          <w:sz w:val="28"/>
          <w:szCs w:val="28"/>
          <w:lang w:val="en-US"/>
        </w:rPr>
        <w:t>student</w:t>
      </w:r>
      <w:r w:rsidRPr="006F5521">
        <w:rPr>
          <w:rFonts w:ascii="Times New Roman" w:hAnsi="Times New Roman" w:cs="Times New Roman"/>
          <w:sz w:val="28"/>
          <w:szCs w:val="28"/>
        </w:rPr>
        <w:t xml:space="preserve"> /</w:t>
      </w:r>
      <w:proofErr w:type="spellStart"/>
      <w:r w:rsidRPr="002E5D57">
        <w:rPr>
          <w:rFonts w:ascii="Times New Roman" w:hAnsi="Times New Roman" w:cs="Times New Roman"/>
          <w:sz w:val="28"/>
          <w:szCs w:val="28"/>
          <w:lang w:val="en-US"/>
        </w:rPr>
        <w:t>bankovskoe</w:t>
      </w:r>
      <w:proofErr w:type="spellEnd"/>
      <w:r w:rsidRPr="006F5521">
        <w:rPr>
          <w:rFonts w:ascii="Times New Roman" w:hAnsi="Times New Roman" w:cs="Times New Roman"/>
          <w:sz w:val="28"/>
          <w:szCs w:val="28"/>
        </w:rPr>
        <w:t>-</w:t>
      </w:r>
      <w:proofErr w:type="spellStart"/>
      <w:r w:rsidRPr="002E5D57">
        <w:rPr>
          <w:rFonts w:ascii="Times New Roman" w:hAnsi="Times New Roman" w:cs="Times New Roman"/>
          <w:sz w:val="28"/>
          <w:szCs w:val="28"/>
          <w:lang w:val="en-US"/>
        </w:rPr>
        <w:t>delo</w:t>
      </w:r>
      <w:proofErr w:type="spellEnd"/>
      <w:r w:rsidRPr="006F5521">
        <w:rPr>
          <w:rFonts w:ascii="Times New Roman" w:hAnsi="Times New Roman" w:cs="Times New Roman"/>
          <w:sz w:val="28"/>
          <w:szCs w:val="28"/>
        </w:rPr>
        <w:t>/</w:t>
      </w:r>
      <w:r w:rsidRPr="002E5D57">
        <w:rPr>
          <w:rFonts w:ascii="Times New Roman" w:hAnsi="Times New Roman" w:cs="Times New Roman"/>
          <w:sz w:val="28"/>
          <w:szCs w:val="28"/>
          <w:lang w:val="en-US"/>
        </w:rPr>
        <w:t>bs</w:t>
      </w:r>
      <w:r w:rsidRPr="006F5521">
        <w:rPr>
          <w:rFonts w:ascii="Times New Roman" w:hAnsi="Times New Roman" w:cs="Times New Roman"/>
          <w:sz w:val="28"/>
          <w:szCs w:val="28"/>
        </w:rPr>
        <w:t>-</w:t>
      </w:r>
      <w:proofErr w:type="spellStart"/>
      <w:r w:rsidRPr="002E5D57">
        <w:rPr>
          <w:rFonts w:ascii="Times New Roman" w:hAnsi="Times New Roman" w:cs="Times New Roman"/>
          <w:sz w:val="28"/>
          <w:szCs w:val="28"/>
          <w:lang w:val="en-US"/>
        </w:rPr>
        <w:t>zarubezhnyh</w:t>
      </w:r>
      <w:proofErr w:type="spellEnd"/>
      <w:r w:rsidRPr="006F5521">
        <w:rPr>
          <w:rFonts w:ascii="Times New Roman" w:hAnsi="Times New Roman" w:cs="Times New Roman"/>
          <w:sz w:val="28"/>
          <w:szCs w:val="28"/>
        </w:rPr>
        <w:t>-</w:t>
      </w:r>
      <w:proofErr w:type="spellStart"/>
      <w:r w:rsidRPr="002E5D57">
        <w:rPr>
          <w:rFonts w:ascii="Times New Roman" w:hAnsi="Times New Roman" w:cs="Times New Roman"/>
          <w:sz w:val="28"/>
          <w:szCs w:val="28"/>
          <w:lang w:val="en-US"/>
        </w:rPr>
        <w:t>stran</w:t>
      </w:r>
      <w:proofErr w:type="spellEnd"/>
      <w:r w:rsidRPr="006F5521">
        <w:rPr>
          <w:rFonts w:ascii="Times New Roman" w:hAnsi="Times New Roman" w:cs="Times New Roman"/>
          <w:sz w:val="28"/>
          <w:szCs w:val="28"/>
        </w:rPr>
        <w:t>.</w:t>
      </w:r>
      <w:r w:rsidRPr="002E5D57">
        <w:rPr>
          <w:rFonts w:ascii="Times New Roman" w:hAnsi="Times New Roman" w:cs="Times New Roman"/>
          <w:sz w:val="28"/>
          <w:szCs w:val="28"/>
          <w:lang w:val="en-US"/>
        </w:rPr>
        <w:t>html</w:t>
      </w:r>
      <w:r w:rsidRPr="006F5521">
        <w:rPr>
          <w:rFonts w:ascii="Times New Roman" w:hAnsi="Times New Roman" w:cs="Times New Roman"/>
          <w:sz w:val="28"/>
          <w:szCs w:val="28"/>
        </w:rPr>
        <w:t>.</w:t>
      </w:r>
      <w:r w:rsidR="006F5521" w:rsidRPr="006F5521">
        <w:rPr>
          <w:rFonts w:ascii="Times New Roman" w:hAnsi="Times New Roman" w:cs="Times New Roman"/>
          <w:sz w:val="28"/>
          <w:szCs w:val="28"/>
        </w:rPr>
        <w:t xml:space="preserve"> (</w:t>
      </w:r>
      <w:r w:rsidR="006F5521">
        <w:rPr>
          <w:rFonts w:ascii="Times New Roman" w:hAnsi="Times New Roman" w:cs="Times New Roman"/>
          <w:sz w:val="28"/>
          <w:szCs w:val="28"/>
        </w:rPr>
        <w:t>дата</w:t>
      </w:r>
      <w:r w:rsidR="006F5521" w:rsidRPr="006F5521">
        <w:rPr>
          <w:rFonts w:ascii="Times New Roman" w:hAnsi="Times New Roman" w:cs="Times New Roman"/>
          <w:sz w:val="28"/>
          <w:szCs w:val="28"/>
        </w:rPr>
        <w:t xml:space="preserve"> </w:t>
      </w:r>
      <w:r w:rsidR="006F5521">
        <w:rPr>
          <w:rFonts w:ascii="Times New Roman" w:hAnsi="Times New Roman" w:cs="Times New Roman"/>
          <w:sz w:val="28"/>
          <w:szCs w:val="28"/>
        </w:rPr>
        <w:t>обращения 07.01.2023)</w:t>
      </w:r>
    </w:p>
    <w:p w14:paraId="42B1CA34" w14:textId="77777777" w:rsidR="00F5281F" w:rsidRPr="002E5D57" w:rsidRDefault="00F5281F" w:rsidP="00003EA1">
      <w:pPr>
        <w:pStyle w:val="a4"/>
        <w:numPr>
          <w:ilvl w:val="0"/>
          <w:numId w:val="27"/>
        </w:numPr>
        <w:spacing w:after="0" w:line="360" w:lineRule="auto"/>
        <w:ind w:left="0" w:firstLine="720"/>
        <w:jc w:val="both"/>
        <w:rPr>
          <w:rFonts w:ascii="Times New Roman" w:hAnsi="Times New Roman" w:cs="Times New Roman"/>
          <w:sz w:val="28"/>
          <w:szCs w:val="28"/>
        </w:rPr>
      </w:pPr>
      <w:bookmarkStart w:id="110" w:name="_Hlk102649115"/>
      <w:r w:rsidRPr="002E5D57">
        <w:rPr>
          <w:rFonts w:ascii="Times New Roman" w:eastAsia="Times New Roman" w:hAnsi="Times New Roman" w:cs="Times New Roman"/>
          <w:iCs/>
          <w:sz w:val="28"/>
          <w:szCs w:val="28"/>
          <w:lang w:eastAsia="ru-RU"/>
        </w:rPr>
        <w:t>Белоусов,</w:t>
      </w:r>
      <w:r w:rsidRPr="002E5D57">
        <w:rPr>
          <w:rFonts w:ascii="Times New Roman" w:eastAsia="Times New Roman" w:hAnsi="Times New Roman" w:cs="Times New Roman"/>
          <w:i/>
          <w:iCs/>
          <w:sz w:val="28"/>
          <w:szCs w:val="28"/>
          <w:lang w:eastAsia="ru-RU"/>
        </w:rPr>
        <w:t xml:space="preserve"> </w:t>
      </w:r>
      <w:r w:rsidRPr="002E5D57">
        <w:rPr>
          <w:rFonts w:ascii="Times New Roman" w:eastAsia="Times New Roman" w:hAnsi="Times New Roman" w:cs="Times New Roman"/>
          <w:sz w:val="28"/>
          <w:szCs w:val="28"/>
          <w:lang w:eastAsia="ru-RU"/>
        </w:rPr>
        <w:t>С. Н. Единое экономическое пространство. Свободное движение: о соглашениях короткой строкой // Евразийская интеграция: экономика, право, политика. 2011. № 9. С. 198–214.</w:t>
      </w:r>
      <w:bookmarkEnd w:id="110"/>
    </w:p>
    <w:p w14:paraId="457D66A1" w14:textId="038965AD" w:rsidR="0086101B" w:rsidRPr="0086101B" w:rsidRDefault="0086101B" w:rsidP="00003EA1">
      <w:pPr>
        <w:pStyle w:val="a4"/>
        <w:numPr>
          <w:ilvl w:val="0"/>
          <w:numId w:val="27"/>
        </w:numPr>
        <w:spacing w:after="0" w:line="360" w:lineRule="auto"/>
        <w:ind w:left="0" w:firstLine="720"/>
        <w:jc w:val="both"/>
        <w:rPr>
          <w:rFonts w:ascii="Times New Roman" w:hAnsi="Times New Roman" w:cs="Times New Roman"/>
          <w:sz w:val="28"/>
          <w:szCs w:val="28"/>
        </w:rPr>
      </w:pPr>
      <w:r w:rsidRPr="0086101B">
        <w:rPr>
          <w:rFonts w:ascii="Times New Roman" w:eastAsia="Times New Roman" w:hAnsi="Times New Roman" w:cs="Times New Roman"/>
          <w:iCs/>
          <w:sz w:val="28"/>
          <w:szCs w:val="28"/>
          <w:lang w:eastAsia="ru-RU"/>
        </w:rPr>
        <w:lastRenderedPageBreak/>
        <w:t>Банковское дело в 2 ч. Часть 2: учебник для вузов</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 Н.</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Н.</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Мартыненко, О.</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М.</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Маркова, О.</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С.</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Рудакова, Н.</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В.</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Сергеева.</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 xml:space="preserve">— 2-е изд., </w:t>
      </w:r>
      <w:proofErr w:type="spellStart"/>
      <w:r w:rsidRPr="0086101B">
        <w:rPr>
          <w:rFonts w:ascii="Times New Roman" w:eastAsia="Times New Roman" w:hAnsi="Times New Roman" w:cs="Times New Roman"/>
          <w:iCs/>
          <w:sz w:val="28"/>
          <w:szCs w:val="28"/>
          <w:lang w:eastAsia="ru-RU"/>
        </w:rPr>
        <w:t>испр</w:t>
      </w:r>
      <w:proofErr w:type="spellEnd"/>
      <w:proofErr w:type="gramStart"/>
      <w:r w:rsidRPr="0086101B">
        <w:rPr>
          <w:rFonts w:ascii="Times New Roman" w:eastAsia="Times New Roman" w:hAnsi="Times New Roman" w:cs="Times New Roman"/>
          <w:iCs/>
          <w:sz w:val="28"/>
          <w:szCs w:val="28"/>
          <w:lang w:eastAsia="ru-RU"/>
        </w:rPr>
        <w:t>.</w:t>
      </w:r>
      <w:proofErr w:type="gramEnd"/>
      <w:r w:rsidRPr="0086101B">
        <w:rPr>
          <w:rFonts w:ascii="Times New Roman" w:eastAsia="Times New Roman" w:hAnsi="Times New Roman" w:cs="Times New Roman"/>
          <w:iCs/>
          <w:sz w:val="28"/>
          <w:szCs w:val="28"/>
          <w:lang w:eastAsia="ru-RU"/>
        </w:rPr>
        <w:t xml:space="preserve"> и доп.</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 xml:space="preserve">— Москва: Издательство </w:t>
      </w:r>
      <w:proofErr w:type="spellStart"/>
      <w:r w:rsidRPr="0086101B">
        <w:rPr>
          <w:rFonts w:ascii="Times New Roman" w:eastAsia="Times New Roman" w:hAnsi="Times New Roman" w:cs="Times New Roman"/>
          <w:iCs/>
          <w:sz w:val="28"/>
          <w:szCs w:val="28"/>
          <w:lang w:eastAsia="ru-RU"/>
        </w:rPr>
        <w:t>Юрайт</w:t>
      </w:r>
      <w:proofErr w:type="spellEnd"/>
      <w:r w:rsidRPr="0086101B">
        <w:rPr>
          <w:rFonts w:ascii="Times New Roman" w:eastAsia="Times New Roman" w:hAnsi="Times New Roman" w:cs="Times New Roman"/>
          <w:iCs/>
          <w:sz w:val="28"/>
          <w:szCs w:val="28"/>
          <w:lang w:eastAsia="ru-RU"/>
        </w:rPr>
        <w:t>, 2023.</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 368</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с.</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 (Высшее образование).</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 ISBN</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 xml:space="preserve">978-5-534-08470-2. — Текст: электронный // Образовательная платформа </w:t>
      </w:r>
      <w:proofErr w:type="spellStart"/>
      <w:r w:rsidRPr="0086101B">
        <w:rPr>
          <w:rFonts w:ascii="Times New Roman" w:eastAsia="Times New Roman" w:hAnsi="Times New Roman" w:cs="Times New Roman"/>
          <w:iCs/>
          <w:sz w:val="28"/>
          <w:szCs w:val="28"/>
          <w:lang w:eastAsia="ru-RU"/>
        </w:rPr>
        <w:t>Юрайт</w:t>
      </w:r>
      <w:proofErr w:type="spellEnd"/>
      <w:r w:rsidRPr="0086101B">
        <w:rPr>
          <w:rFonts w:ascii="Times New Roman" w:eastAsia="Times New Roman" w:hAnsi="Times New Roman" w:cs="Times New Roman"/>
          <w:iCs/>
          <w:sz w:val="28"/>
          <w:szCs w:val="28"/>
          <w:lang w:eastAsia="ru-RU"/>
        </w:rPr>
        <w:t xml:space="preserve"> [сайт]. — URL:</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https://urait.ru/bcode/512848</w:t>
      </w:r>
      <w:r>
        <w:rPr>
          <w:rFonts w:ascii="Times New Roman" w:eastAsia="Times New Roman" w:hAnsi="Times New Roman" w:cs="Times New Roman"/>
          <w:iCs/>
          <w:sz w:val="28"/>
          <w:szCs w:val="28"/>
          <w:lang w:eastAsia="ru-RU"/>
        </w:rPr>
        <w:t xml:space="preserve"> </w:t>
      </w:r>
      <w:r w:rsidRPr="0086101B">
        <w:rPr>
          <w:rFonts w:ascii="Times New Roman" w:eastAsia="Times New Roman" w:hAnsi="Times New Roman" w:cs="Times New Roman"/>
          <w:iCs/>
          <w:sz w:val="28"/>
          <w:szCs w:val="28"/>
          <w:lang w:eastAsia="ru-RU"/>
        </w:rPr>
        <w:t xml:space="preserve">(дата обращения: </w:t>
      </w:r>
      <w:r w:rsidR="00005B6B">
        <w:rPr>
          <w:rFonts w:ascii="Times New Roman" w:eastAsia="Times New Roman" w:hAnsi="Times New Roman" w:cs="Times New Roman"/>
          <w:iCs/>
          <w:sz w:val="28"/>
          <w:szCs w:val="28"/>
          <w:lang w:eastAsia="ru-RU"/>
        </w:rPr>
        <w:t>07</w:t>
      </w:r>
      <w:r w:rsidRPr="0086101B">
        <w:rPr>
          <w:rFonts w:ascii="Times New Roman" w:eastAsia="Times New Roman" w:hAnsi="Times New Roman" w:cs="Times New Roman"/>
          <w:iCs/>
          <w:sz w:val="28"/>
          <w:szCs w:val="28"/>
          <w:lang w:eastAsia="ru-RU"/>
        </w:rPr>
        <w:t>.01.2023).</w:t>
      </w:r>
    </w:p>
    <w:p w14:paraId="7744A5DF" w14:textId="68667338" w:rsidR="00005B6B" w:rsidRDefault="00005B6B" w:rsidP="00003EA1">
      <w:pPr>
        <w:pStyle w:val="a4"/>
        <w:numPr>
          <w:ilvl w:val="0"/>
          <w:numId w:val="27"/>
        </w:numPr>
        <w:spacing w:after="0" w:line="360" w:lineRule="auto"/>
        <w:ind w:left="0" w:firstLine="720"/>
        <w:jc w:val="both"/>
        <w:rPr>
          <w:rFonts w:ascii="Times New Roman" w:hAnsi="Times New Roman" w:cs="Times New Roman"/>
          <w:sz w:val="28"/>
          <w:szCs w:val="28"/>
        </w:rPr>
      </w:pPr>
      <w:proofErr w:type="spellStart"/>
      <w:r w:rsidRPr="00005B6B">
        <w:rPr>
          <w:rFonts w:ascii="Times New Roman" w:hAnsi="Times New Roman" w:cs="Times New Roman"/>
          <w:sz w:val="28"/>
          <w:szCs w:val="28"/>
        </w:rPr>
        <w:t>Барабанщикова</w:t>
      </w:r>
      <w:proofErr w:type="spellEnd"/>
      <w:r w:rsidRPr="00005B6B">
        <w:rPr>
          <w:rFonts w:ascii="Times New Roman" w:hAnsi="Times New Roman" w:cs="Times New Roman"/>
          <w:sz w:val="28"/>
          <w:szCs w:val="28"/>
        </w:rPr>
        <w:t xml:space="preserve"> Елена Борисовна, Кузьмина Ирина Григорьевна </w:t>
      </w:r>
      <w:r w:rsidRPr="00005B6B">
        <w:rPr>
          <w:rFonts w:ascii="Times New Roman" w:hAnsi="Times New Roman" w:cs="Times New Roman"/>
          <w:sz w:val="28"/>
          <w:szCs w:val="28"/>
        </w:rPr>
        <w:t xml:space="preserve">структура банковской системы российской федерации // </w:t>
      </w:r>
      <w:proofErr w:type="spellStart"/>
      <w:r w:rsidRPr="00005B6B">
        <w:rPr>
          <w:rFonts w:ascii="Times New Roman" w:hAnsi="Times New Roman" w:cs="Times New Roman"/>
          <w:sz w:val="28"/>
          <w:szCs w:val="28"/>
        </w:rPr>
        <w:t>нау</w:t>
      </w:r>
      <w:proofErr w:type="spellEnd"/>
      <w:r w:rsidRPr="00005B6B">
        <w:rPr>
          <w:rFonts w:ascii="Times New Roman" w:hAnsi="Times New Roman" w:cs="Times New Roman"/>
          <w:sz w:val="28"/>
          <w:szCs w:val="28"/>
        </w:rPr>
        <w:t xml:space="preserve">. 2015. №9-2 (14). </w:t>
      </w:r>
    </w:p>
    <w:p w14:paraId="5B45F42A" w14:textId="0E98B739" w:rsidR="00005B6B" w:rsidRDefault="00005B6B" w:rsidP="00003EA1">
      <w:pPr>
        <w:pStyle w:val="a4"/>
        <w:numPr>
          <w:ilvl w:val="0"/>
          <w:numId w:val="27"/>
        </w:numPr>
        <w:spacing w:after="0" w:line="360" w:lineRule="auto"/>
        <w:ind w:left="0" w:firstLine="720"/>
        <w:jc w:val="both"/>
        <w:rPr>
          <w:rFonts w:ascii="Times New Roman" w:hAnsi="Times New Roman" w:cs="Times New Roman"/>
          <w:sz w:val="28"/>
          <w:szCs w:val="28"/>
        </w:rPr>
      </w:pPr>
      <w:proofErr w:type="spellStart"/>
      <w:r w:rsidRPr="00005B6B">
        <w:rPr>
          <w:rFonts w:ascii="Times New Roman" w:hAnsi="Times New Roman" w:cs="Times New Roman"/>
          <w:sz w:val="28"/>
          <w:szCs w:val="28"/>
        </w:rPr>
        <w:t>Батаев</w:t>
      </w:r>
      <w:proofErr w:type="spellEnd"/>
      <w:r w:rsidRPr="00005B6B">
        <w:rPr>
          <w:rFonts w:ascii="Times New Roman" w:hAnsi="Times New Roman" w:cs="Times New Roman"/>
          <w:sz w:val="28"/>
          <w:szCs w:val="28"/>
        </w:rPr>
        <w:t xml:space="preserve">, А. В. Основные направления развития банковского рынка в России и мире / А. В. </w:t>
      </w:r>
      <w:proofErr w:type="spellStart"/>
      <w:r w:rsidRPr="00005B6B">
        <w:rPr>
          <w:rFonts w:ascii="Times New Roman" w:hAnsi="Times New Roman" w:cs="Times New Roman"/>
          <w:sz w:val="28"/>
          <w:szCs w:val="28"/>
        </w:rPr>
        <w:t>Батаев</w:t>
      </w:r>
      <w:proofErr w:type="spellEnd"/>
      <w:r w:rsidRPr="00005B6B">
        <w:rPr>
          <w:rFonts w:ascii="Times New Roman" w:hAnsi="Times New Roman" w:cs="Times New Roman"/>
          <w:sz w:val="28"/>
          <w:szCs w:val="28"/>
        </w:rPr>
        <w:t>. — Текст: непосредственный // Молодой ученый. — 2015. — № 9 (89). — С. 520-526.</w:t>
      </w:r>
      <w:r w:rsidRPr="00005B6B">
        <w:rPr>
          <w:rFonts w:ascii="Times New Roman" w:hAnsi="Times New Roman" w:cs="Times New Roman"/>
          <w:sz w:val="28"/>
          <w:szCs w:val="28"/>
        </w:rPr>
        <w:t xml:space="preserve"> </w:t>
      </w:r>
      <w:r w:rsidRPr="004A56B8">
        <w:rPr>
          <w:rFonts w:ascii="Times New Roman" w:hAnsi="Times New Roman" w:cs="Times New Roman"/>
          <w:sz w:val="28"/>
          <w:szCs w:val="28"/>
        </w:rPr>
        <w:t>[</w:t>
      </w:r>
      <w:r>
        <w:rPr>
          <w:rFonts w:ascii="Times New Roman" w:hAnsi="Times New Roman" w:cs="Times New Roman"/>
          <w:sz w:val="28"/>
          <w:szCs w:val="28"/>
        </w:rPr>
        <w:t>Электронный ресурс</w:t>
      </w:r>
      <w:r w:rsidRPr="004A56B8">
        <w:rPr>
          <w:rFonts w:ascii="Times New Roman" w:hAnsi="Times New Roman" w:cs="Times New Roman"/>
          <w:sz w:val="28"/>
          <w:szCs w:val="28"/>
        </w:rPr>
        <w:t>]</w:t>
      </w:r>
      <w:r w:rsidRPr="00005B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05B6B">
        <w:rPr>
          <w:rFonts w:ascii="Times New Roman" w:hAnsi="Times New Roman" w:cs="Times New Roman"/>
          <w:sz w:val="28"/>
          <w:szCs w:val="28"/>
        </w:rPr>
        <w:t xml:space="preserve">URL: https://moluch.ru/archive/89/17679/ (дата обращения: </w:t>
      </w:r>
      <w:r>
        <w:rPr>
          <w:rFonts w:ascii="Times New Roman" w:hAnsi="Times New Roman" w:cs="Times New Roman"/>
          <w:sz w:val="28"/>
          <w:szCs w:val="28"/>
        </w:rPr>
        <w:t>08</w:t>
      </w:r>
      <w:r w:rsidRPr="00005B6B">
        <w:rPr>
          <w:rFonts w:ascii="Times New Roman" w:hAnsi="Times New Roman" w:cs="Times New Roman"/>
          <w:sz w:val="28"/>
          <w:szCs w:val="28"/>
        </w:rPr>
        <w:t>.01.2023).</w:t>
      </w:r>
    </w:p>
    <w:p w14:paraId="47BF5EDE" w14:textId="1A12B8BD" w:rsidR="00F5281F" w:rsidRPr="002E5D57" w:rsidRDefault="00F5281F" w:rsidP="00003EA1">
      <w:pPr>
        <w:pStyle w:val="a4"/>
        <w:numPr>
          <w:ilvl w:val="0"/>
          <w:numId w:val="27"/>
        </w:numPr>
        <w:spacing w:after="0" w:line="360" w:lineRule="auto"/>
        <w:ind w:left="0" w:firstLine="720"/>
        <w:jc w:val="both"/>
        <w:rPr>
          <w:rFonts w:ascii="Times New Roman" w:hAnsi="Times New Roman" w:cs="Times New Roman"/>
          <w:sz w:val="28"/>
          <w:szCs w:val="28"/>
        </w:rPr>
      </w:pPr>
      <w:r w:rsidRPr="002E5D57">
        <w:rPr>
          <w:rFonts w:ascii="Times New Roman" w:hAnsi="Times New Roman" w:cs="Times New Roman"/>
          <w:sz w:val="28"/>
          <w:szCs w:val="28"/>
        </w:rPr>
        <w:t>Бюллетень банковской статистики: стат. сб. / Центральный банк Российской Федерации. – М</w:t>
      </w:r>
      <w:r w:rsidR="000A79CA">
        <w:rPr>
          <w:rFonts w:ascii="Times New Roman" w:hAnsi="Times New Roman" w:cs="Times New Roman"/>
          <w:sz w:val="28"/>
          <w:szCs w:val="28"/>
        </w:rPr>
        <w:t>осква</w:t>
      </w:r>
      <w:r w:rsidRPr="002E5D57">
        <w:rPr>
          <w:rFonts w:ascii="Times New Roman" w:hAnsi="Times New Roman" w:cs="Times New Roman"/>
          <w:sz w:val="28"/>
          <w:szCs w:val="28"/>
        </w:rPr>
        <w:t xml:space="preserve">.: ЗАО «АЭИ «Прайм». – № 12. – С. 247. </w:t>
      </w:r>
    </w:p>
    <w:p w14:paraId="13A73FEB" w14:textId="77777777" w:rsidR="00F5281F" w:rsidRPr="002E5D57" w:rsidRDefault="00F5281F" w:rsidP="00003EA1">
      <w:pPr>
        <w:pStyle w:val="a4"/>
        <w:numPr>
          <w:ilvl w:val="0"/>
          <w:numId w:val="27"/>
        </w:numPr>
        <w:spacing w:after="0" w:line="360" w:lineRule="auto"/>
        <w:ind w:left="0" w:firstLine="720"/>
        <w:jc w:val="both"/>
        <w:rPr>
          <w:rFonts w:ascii="Times New Roman" w:hAnsi="Times New Roman" w:cs="Times New Roman"/>
          <w:sz w:val="28"/>
          <w:szCs w:val="28"/>
        </w:rPr>
      </w:pPr>
      <w:r w:rsidRPr="002E5D57">
        <w:rPr>
          <w:rFonts w:ascii="Times New Roman" w:hAnsi="Times New Roman" w:cs="Times New Roman"/>
          <w:sz w:val="28"/>
          <w:szCs w:val="28"/>
        </w:rPr>
        <w:t xml:space="preserve">Виноградов, А. И. Банковская система США, Германии и Японии: сравнительный анализ / А. И. Виноградов // Роль и место цивилизованного предпринимательства в экономике России. – 2015. – С. 195-202. </w:t>
      </w:r>
    </w:p>
    <w:p w14:paraId="124BE8F9" w14:textId="1D6361A1" w:rsidR="00F5281F" w:rsidRPr="002E5D57" w:rsidRDefault="00005B6B" w:rsidP="00003EA1">
      <w:pPr>
        <w:pStyle w:val="a4"/>
        <w:numPr>
          <w:ilvl w:val="0"/>
          <w:numId w:val="27"/>
        </w:numPr>
        <w:spacing w:after="0" w:line="360" w:lineRule="auto"/>
        <w:ind w:left="0" w:firstLine="720"/>
        <w:jc w:val="both"/>
        <w:rPr>
          <w:rFonts w:ascii="Times New Roman" w:hAnsi="Times New Roman" w:cs="Times New Roman"/>
          <w:sz w:val="28"/>
          <w:szCs w:val="28"/>
        </w:rPr>
      </w:pPr>
      <w:r w:rsidRPr="00005B6B">
        <w:rPr>
          <w:rFonts w:ascii="Times New Roman" w:hAnsi="Times New Roman" w:cs="Times New Roman"/>
          <w:sz w:val="28"/>
          <w:szCs w:val="28"/>
        </w:rPr>
        <w:t>Воротникова В.А. Роль коммерческих банков в экономике страны // Синергия наук. 2016. № 2. − С. 21 − 27.</w:t>
      </w:r>
      <w:r w:rsidRPr="00005B6B">
        <w:rPr>
          <w:rFonts w:ascii="Times New Roman" w:hAnsi="Times New Roman" w:cs="Times New Roman"/>
          <w:sz w:val="28"/>
          <w:szCs w:val="28"/>
        </w:rPr>
        <w:t xml:space="preserve"> </w:t>
      </w:r>
      <w:r w:rsidRPr="00005B6B">
        <w:rPr>
          <w:rFonts w:ascii="Times New Roman" w:hAnsi="Times New Roman" w:cs="Times New Roman"/>
          <w:sz w:val="28"/>
          <w:szCs w:val="28"/>
        </w:rPr>
        <w:t>[</w:t>
      </w:r>
      <w:r>
        <w:rPr>
          <w:rFonts w:ascii="Times New Roman" w:hAnsi="Times New Roman" w:cs="Times New Roman"/>
          <w:sz w:val="28"/>
          <w:szCs w:val="28"/>
        </w:rPr>
        <w:t>Электронный ресурс</w:t>
      </w:r>
      <w:r w:rsidRPr="00005B6B">
        <w:rPr>
          <w:rFonts w:ascii="Times New Roman" w:hAnsi="Times New Roman" w:cs="Times New Roman"/>
          <w:sz w:val="28"/>
          <w:szCs w:val="28"/>
        </w:rPr>
        <w:t>] − URL: http://synergy-journal.ru/archive/article0007</w:t>
      </w:r>
      <w:r w:rsidR="00F5281F" w:rsidRPr="002E5D57">
        <w:rPr>
          <w:rFonts w:ascii="Times New Roman" w:hAnsi="Times New Roman" w:cs="Times New Roman"/>
          <w:sz w:val="28"/>
          <w:szCs w:val="28"/>
        </w:rPr>
        <w:t xml:space="preserve">. </w:t>
      </w:r>
      <w:r>
        <w:rPr>
          <w:rFonts w:ascii="Times New Roman" w:hAnsi="Times New Roman" w:cs="Times New Roman"/>
          <w:sz w:val="28"/>
          <w:szCs w:val="28"/>
        </w:rPr>
        <w:t>(дата обращения: 09.01.2023)</w:t>
      </w:r>
    </w:p>
    <w:p w14:paraId="08CE9718" w14:textId="10E08B60" w:rsidR="00005B6B" w:rsidRDefault="00005B6B" w:rsidP="00003EA1">
      <w:pPr>
        <w:pStyle w:val="a4"/>
        <w:numPr>
          <w:ilvl w:val="0"/>
          <w:numId w:val="27"/>
        </w:numPr>
        <w:spacing w:after="0" w:line="360" w:lineRule="auto"/>
        <w:ind w:left="0" w:firstLine="720"/>
        <w:jc w:val="both"/>
        <w:rPr>
          <w:rFonts w:ascii="Times New Roman" w:hAnsi="Times New Roman" w:cs="Times New Roman"/>
          <w:sz w:val="28"/>
          <w:szCs w:val="28"/>
        </w:rPr>
      </w:pPr>
      <w:r w:rsidRPr="00005B6B">
        <w:rPr>
          <w:rFonts w:ascii="Times New Roman" w:hAnsi="Times New Roman" w:cs="Times New Roman"/>
          <w:sz w:val="28"/>
          <w:szCs w:val="28"/>
        </w:rPr>
        <w:t>Горюнова Е.В. Трансформация целей и функций Банка России в современных условиях // Финансы и кредит. 2013. №18 (546).</w:t>
      </w:r>
      <w:r>
        <w:rPr>
          <w:rFonts w:ascii="Times New Roman" w:hAnsi="Times New Roman" w:cs="Times New Roman"/>
          <w:sz w:val="28"/>
          <w:szCs w:val="28"/>
        </w:rPr>
        <w:t xml:space="preserve"> </w:t>
      </w:r>
    </w:p>
    <w:p w14:paraId="6BCB1DAC" w14:textId="3449A869" w:rsidR="00F5281F" w:rsidRPr="002E5D57" w:rsidRDefault="00F5281F" w:rsidP="00003EA1">
      <w:pPr>
        <w:pStyle w:val="a4"/>
        <w:numPr>
          <w:ilvl w:val="0"/>
          <w:numId w:val="27"/>
        </w:numPr>
        <w:spacing w:after="0" w:line="360" w:lineRule="auto"/>
        <w:ind w:left="0" w:firstLine="720"/>
        <w:jc w:val="both"/>
        <w:rPr>
          <w:rFonts w:ascii="Times New Roman" w:hAnsi="Times New Roman" w:cs="Times New Roman"/>
          <w:sz w:val="28"/>
          <w:szCs w:val="28"/>
        </w:rPr>
      </w:pPr>
      <w:r w:rsidRPr="002E5D57">
        <w:rPr>
          <w:rFonts w:ascii="Times New Roman" w:hAnsi="Times New Roman" w:cs="Times New Roman"/>
          <w:sz w:val="28"/>
          <w:szCs w:val="28"/>
        </w:rPr>
        <w:t xml:space="preserve">Громов, Р. М. Анализ места и функций коммерческих банков в современной кредитной системе России / Р. М. Громов // Вопросы экономики и управления. – 2016. – № 1. – С. 23-26. </w:t>
      </w:r>
    </w:p>
    <w:p w14:paraId="6A3E323D" w14:textId="5BD25A77" w:rsidR="00F5281F" w:rsidRPr="002E5D57" w:rsidRDefault="00751418" w:rsidP="00003EA1">
      <w:pPr>
        <w:pStyle w:val="a4"/>
        <w:numPr>
          <w:ilvl w:val="0"/>
          <w:numId w:val="27"/>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Катасонов В.Ю. </w:t>
      </w:r>
      <w:r w:rsidR="00FC7D72" w:rsidRPr="00FC7D72">
        <w:rPr>
          <w:rFonts w:ascii="Times New Roman" w:hAnsi="Times New Roman" w:cs="Times New Roman"/>
          <w:sz w:val="28"/>
          <w:szCs w:val="28"/>
        </w:rPr>
        <w:t>Деньги, кредит, банки: учебник и практикум для вузов</w:t>
      </w:r>
      <w:r>
        <w:rPr>
          <w:rFonts w:ascii="Times New Roman" w:hAnsi="Times New Roman" w:cs="Times New Roman"/>
          <w:sz w:val="28"/>
          <w:szCs w:val="28"/>
        </w:rPr>
        <w:t xml:space="preserve"> </w:t>
      </w:r>
      <w:r w:rsidR="00FC7D72" w:rsidRPr="00FC7D72">
        <w:rPr>
          <w:rFonts w:ascii="Times New Roman" w:hAnsi="Times New Roman" w:cs="Times New Roman"/>
          <w:sz w:val="28"/>
          <w:szCs w:val="28"/>
        </w:rPr>
        <w:t>/</w:t>
      </w:r>
      <w:r>
        <w:rPr>
          <w:rFonts w:ascii="Times New Roman" w:hAnsi="Times New Roman" w:cs="Times New Roman"/>
          <w:sz w:val="28"/>
          <w:szCs w:val="28"/>
        </w:rPr>
        <w:t xml:space="preserve"> </w:t>
      </w:r>
      <w:r w:rsidR="00FC7D72" w:rsidRPr="00FC7D72">
        <w:rPr>
          <w:rFonts w:ascii="Times New Roman" w:hAnsi="Times New Roman" w:cs="Times New Roman"/>
          <w:sz w:val="28"/>
          <w:szCs w:val="28"/>
        </w:rPr>
        <w:t>под редакцией В.</w:t>
      </w:r>
      <w:r>
        <w:rPr>
          <w:rFonts w:ascii="Times New Roman" w:hAnsi="Times New Roman" w:cs="Times New Roman"/>
          <w:sz w:val="28"/>
          <w:szCs w:val="28"/>
        </w:rPr>
        <w:t xml:space="preserve"> </w:t>
      </w:r>
      <w:r w:rsidR="00FC7D72" w:rsidRPr="00FC7D72">
        <w:rPr>
          <w:rFonts w:ascii="Times New Roman" w:hAnsi="Times New Roman" w:cs="Times New Roman"/>
          <w:sz w:val="28"/>
          <w:szCs w:val="28"/>
        </w:rPr>
        <w:t>Ю.</w:t>
      </w:r>
      <w:r>
        <w:rPr>
          <w:rFonts w:ascii="Times New Roman" w:hAnsi="Times New Roman" w:cs="Times New Roman"/>
          <w:sz w:val="28"/>
          <w:szCs w:val="28"/>
        </w:rPr>
        <w:t xml:space="preserve"> </w:t>
      </w:r>
      <w:r w:rsidR="00FC7D72" w:rsidRPr="00FC7D72">
        <w:rPr>
          <w:rFonts w:ascii="Times New Roman" w:hAnsi="Times New Roman" w:cs="Times New Roman"/>
          <w:sz w:val="28"/>
          <w:szCs w:val="28"/>
        </w:rPr>
        <w:t>Катасонова, В.</w:t>
      </w:r>
      <w:r>
        <w:rPr>
          <w:rFonts w:ascii="Times New Roman" w:hAnsi="Times New Roman" w:cs="Times New Roman"/>
          <w:sz w:val="28"/>
          <w:szCs w:val="28"/>
        </w:rPr>
        <w:t xml:space="preserve"> </w:t>
      </w:r>
      <w:r w:rsidR="00FC7D72" w:rsidRPr="00FC7D72">
        <w:rPr>
          <w:rFonts w:ascii="Times New Roman" w:hAnsi="Times New Roman" w:cs="Times New Roman"/>
          <w:sz w:val="28"/>
          <w:szCs w:val="28"/>
        </w:rPr>
        <w:t>П.</w:t>
      </w:r>
      <w:r>
        <w:rPr>
          <w:rFonts w:ascii="Times New Roman" w:hAnsi="Times New Roman" w:cs="Times New Roman"/>
          <w:sz w:val="28"/>
          <w:szCs w:val="28"/>
        </w:rPr>
        <w:t xml:space="preserve"> </w:t>
      </w:r>
      <w:proofErr w:type="spellStart"/>
      <w:r w:rsidR="00FC7D72" w:rsidRPr="00FC7D72">
        <w:rPr>
          <w:rFonts w:ascii="Times New Roman" w:hAnsi="Times New Roman" w:cs="Times New Roman"/>
          <w:sz w:val="28"/>
          <w:szCs w:val="28"/>
        </w:rPr>
        <w:t>Биткова</w:t>
      </w:r>
      <w:proofErr w:type="spellEnd"/>
      <w:r w:rsidR="00FC7D72" w:rsidRPr="00FC7D72">
        <w:rPr>
          <w:rFonts w:ascii="Times New Roman" w:hAnsi="Times New Roman" w:cs="Times New Roman"/>
          <w:sz w:val="28"/>
          <w:szCs w:val="28"/>
        </w:rPr>
        <w:t>.</w:t>
      </w:r>
      <w:r>
        <w:rPr>
          <w:rFonts w:ascii="Times New Roman" w:hAnsi="Times New Roman" w:cs="Times New Roman"/>
          <w:sz w:val="28"/>
          <w:szCs w:val="28"/>
        </w:rPr>
        <w:t xml:space="preserve"> –</w:t>
      </w:r>
      <w:r w:rsidR="00FC7D72" w:rsidRPr="00FC7D72">
        <w:rPr>
          <w:rFonts w:ascii="Times New Roman" w:hAnsi="Times New Roman" w:cs="Times New Roman"/>
          <w:sz w:val="28"/>
          <w:szCs w:val="28"/>
        </w:rPr>
        <w:t xml:space="preserve"> 3-е изд., </w:t>
      </w:r>
      <w:proofErr w:type="spellStart"/>
      <w:r w:rsidR="00FC7D72" w:rsidRPr="00FC7D72">
        <w:rPr>
          <w:rFonts w:ascii="Times New Roman" w:hAnsi="Times New Roman" w:cs="Times New Roman"/>
          <w:sz w:val="28"/>
          <w:szCs w:val="28"/>
        </w:rPr>
        <w:t>перераб</w:t>
      </w:r>
      <w:proofErr w:type="spellEnd"/>
      <w:proofErr w:type="gramStart"/>
      <w:r w:rsidR="00FC7D72" w:rsidRPr="00FC7D72">
        <w:rPr>
          <w:rFonts w:ascii="Times New Roman" w:hAnsi="Times New Roman" w:cs="Times New Roman"/>
          <w:sz w:val="28"/>
          <w:szCs w:val="28"/>
        </w:rPr>
        <w:t>.</w:t>
      </w:r>
      <w:proofErr w:type="gramEnd"/>
      <w:r w:rsidR="00FC7D72" w:rsidRPr="00FC7D72">
        <w:rPr>
          <w:rFonts w:ascii="Times New Roman" w:hAnsi="Times New Roman" w:cs="Times New Roman"/>
          <w:sz w:val="28"/>
          <w:szCs w:val="28"/>
        </w:rPr>
        <w:t xml:space="preserve"> и доп.</w:t>
      </w:r>
      <w:r>
        <w:rPr>
          <w:rFonts w:ascii="Times New Roman" w:hAnsi="Times New Roman" w:cs="Times New Roman"/>
          <w:sz w:val="28"/>
          <w:szCs w:val="28"/>
        </w:rPr>
        <w:t xml:space="preserve"> –</w:t>
      </w:r>
      <w:r w:rsidR="00FC7D72" w:rsidRPr="00FC7D72">
        <w:rPr>
          <w:rFonts w:ascii="Times New Roman" w:hAnsi="Times New Roman" w:cs="Times New Roman"/>
          <w:sz w:val="28"/>
          <w:szCs w:val="28"/>
        </w:rPr>
        <w:t xml:space="preserve"> Москва: Издательство </w:t>
      </w:r>
      <w:proofErr w:type="spellStart"/>
      <w:r w:rsidR="00FC7D72" w:rsidRPr="00FC7D72">
        <w:rPr>
          <w:rFonts w:ascii="Times New Roman" w:hAnsi="Times New Roman" w:cs="Times New Roman"/>
          <w:sz w:val="28"/>
          <w:szCs w:val="28"/>
        </w:rPr>
        <w:t>Юрайт</w:t>
      </w:r>
      <w:proofErr w:type="spellEnd"/>
      <w:r w:rsidR="00FC7D72" w:rsidRPr="00FC7D72">
        <w:rPr>
          <w:rFonts w:ascii="Times New Roman" w:hAnsi="Times New Roman" w:cs="Times New Roman"/>
          <w:sz w:val="28"/>
          <w:szCs w:val="28"/>
        </w:rPr>
        <w:t>, 202</w:t>
      </w:r>
      <w:r w:rsidR="001600B9">
        <w:rPr>
          <w:rFonts w:ascii="Times New Roman" w:hAnsi="Times New Roman" w:cs="Times New Roman"/>
          <w:sz w:val="28"/>
          <w:szCs w:val="28"/>
        </w:rPr>
        <w:t>3</w:t>
      </w:r>
      <w:r w:rsidR="00FC7D72" w:rsidRPr="00FC7D72">
        <w:rPr>
          <w:rFonts w:ascii="Times New Roman" w:hAnsi="Times New Roman" w:cs="Times New Roman"/>
          <w:sz w:val="28"/>
          <w:szCs w:val="28"/>
        </w:rPr>
        <w:t>.</w:t>
      </w:r>
      <w:r>
        <w:rPr>
          <w:rFonts w:ascii="Times New Roman" w:hAnsi="Times New Roman" w:cs="Times New Roman"/>
          <w:sz w:val="28"/>
          <w:szCs w:val="28"/>
        </w:rPr>
        <w:t xml:space="preserve"> –</w:t>
      </w:r>
      <w:r w:rsidR="00FC7D72" w:rsidRPr="00FC7D72">
        <w:rPr>
          <w:rFonts w:ascii="Times New Roman" w:hAnsi="Times New Roman" w:cs="Times New Roman"/>
          <w:sz w:val="28"/>
          <w:szCs w:val="28"/>
        </w:rPr>
        <w:t xml:space="preserve"> 519</w:t>
      </w:r>
      <w:r>
        <w:rPr>
          <w:rFonts w:ascii="Times New Roman" w:hAnsi="Times New Roman" w:cs="Times New Roman"/>
          <w:sz w:val="28"/>
          <w:szCs w:val="28"/>
        </w:rPr>
        <w:t xml:space="preserve"> </w:t>
      </w:r>
      <w:r w:rsidR="00FC7D72" w:rsidRPr="00FC7D72">
        <w:rPr>
          <w:rFonts w:ascii="Times New Roman" w:hAnsi="Times New Roman" w:cs="Times New Roman"/>
          <w:sz w:val="28"/>
          <w:szCs w:val="28"/>
        </w:rPr>
        <w:t>с.</w:t>
      </w:r>
      <w:r>
        <w:rPr>
          <w:rFonts w:ascii="Times New Roman" w:hAnsi="Times New Roman" w:cs="Times New Roman"/>
          <w:sz w:val="28"/>
          <w:szCs w:val="28"/>
        </w:rPr>
        <w:t xml:space="preserve"> –</w:t>
      </w:r>
      <w:r w:rsidR="00FC7D72" w:rsidRPr="00FC7D72">
        <w:rPr>
          <w:rFonts w:ascii="Times New Roman" w:hAnsi="Times New Roman" w:cs="Times New Roman"/>
          <w:sz w:val="28"/>
          <w:szCs w:val="28"/>
        </w:rPr>
        <w:t xml:space="preserve"> (Высшее образование).</w:t>
      </w:r>
      <w:r>
        <w:rPr>
          <w:rFonts w:ascii="Times New Roman" w:hAnsi="Times New Roman" w:cs="Times New Roman"/>
          <w:sz w:val="28"/>
          <w:szCs w:val="28"/>
        </w:rPr>
        <w:t xml:space="preserve"> –</w:t>
      </w:r>
      <w:r w:rsidR="00FC7D72" w:rsidRPr="00FC7D72">
        <w:rPr>
          <w:rFonts w:ascii="Times New Roman" w:hAnsi="Times New Roman" w:cs="Times New Roman"/>
          <w:sz w:val="28"/>
          <w:szCs w:val="28"/>
        </w:rPr>
        <w:t xml:space="preserve"> ISBN</w:t>
      </w:r>
      <w:r w:rsidR="000A79CA">
        <w:rPr>
          <w:rFonts w:ascii="Times New Roman" w:hAnsi="Times New Roman" w:cs="Times New Roman"/>
          <w:sz w:val="28"/>
          <w:szCs w:val="28"/>
        </w:rPr>
        <w:t xml:space="preserve">: </w:t>
      </w:r>
      <w:r w:rsidR="00FC7D72" w:rsidRPr="00FC7D72">
        <w:rPr>
          <w:rFonts w:ascii="Times New Roman" w:hAnsi="Times New Roman" w:cs="Times New Roman"/>
          <w:sz w:val="28"/>
          <w:szCs w:val="28"/>
        </w:rPr>
        <w:t xml:space="preserve">978-5-534-16120-5. </w:t>
      </w:r>
      <w:r>
        <w:rPr>
          <w:rFonts w:ascii="Times New Roman" w:hAnsi="Times New Roman" w:cs="Times New Roman"/>
          <w:sz w:val="28"/>
          <w:szCs w:val="28"/>
        </w:rPr>
        <w:t>–</w:t>
      </w:r>
      <w:r w:rsidR="00FC7D72" w:rsidRPr="00FC7D72">
        <w:rPr>
          <w:rFonts w:ascii="Times New Roman" w:hAnsi="Times New Roman" w:cs="Times New Roman"/>
          <w:sz w:val="28"/>
          <w:szCs w:val="28"/>
        </w:rPr>
        <w:t xml:space="preserve"> Текст: электронный // Образовательная платформа </w:t>
      </w:r>
      <w:proofErr w:type="spellStart"/>
      <w:r w:rsidR="00FC7D72" w:rsidRPr="00FC7D72">
        <w:rPr>
          <w:rFonts w:ascii="Times New Roman" w:hAnsi="Times New Roman" w:cs="Times New Roman"/>
          <w:sz w:val="28"/>
          <w:szCs w:val="28"/>
        </w:rPr>
        <w:t>Юрайт</w:t>
      </w:r>
      <w:proofErr w:type="spellEnd"/>
      <w:r w:rsidR="00FC7D72" w:rsidRPr="00FC7D72">
        <w:rPr>
          <w:rFonts w:ascii="Times New Roman" w:hAnsi="Times New Roman" w:cs="Times New Roman"/>
          <w:sz w:val="28"/>
          <w:szCs w:val="28"/>
        </w:rPr>
        <w:t xml:space="preserve"> [сайт]. </w:t>
      </w:r>
      <w:r>
        <w:rPr>
          <w:rFonts w:ascii="Times New Roman" w:hAnsi="Times New Roman" w:cs="Times New Roman"/>
          <w:sz w:val="28"/>
          <w:szCs w:val="28"/>
        </w:rPr>
        <w:t>–</w:t>
      </w:r>
      <w:r w:rsidR="00FC7D72" w:rsidRPr="00FC7D72">
        <w:rPr>
          <w:rFonts w:ascii="Times New Roman" w:hAnsi="Times New Roman" w:cs="Times New Roman"/>
          <w:sz w:val="28"/>
          <w:szCs w:val="28"/>
        </w:rPr>
        <w:t xml:space="preserve"> URL:</w:t>
      </w:r>
      <w:r w:rsidRPr="00751418">
        <w:rPr>
          <w:rFonts w:ascii="Times New Roman" w:hAnsi="Times New Roman" w:cs="Times New Roman"/>
          <w:sz w:val="28"/>
          <w:szCs w:val="28"/>
        </w:rPr>
        <w:t>https://urait.ru/bcode/530456</w:t>
      </w:r>
      <w:r w:rsidR="00F5281F" w:rsidRPr="002E5D57">
        <w:rPr>
          <w:rFonts w:ascii="Times New Roman" w:hAnsi="Times New Roman" w:cs="Times New Roman"/>
          <w:sz w:val="28"/>
          <w:szCs w:val="28"/>
        </w:rPr>
        <w:t>. – 497 с.</w:t>
      </w:r>
    </w:p>
    <w:p w14:paraId="09009886" w14:textId="69843E85" w:rsidR="004A56B8" w:rsidRPr="004A56B8" w:rsidRDefault="004A56B8" w:rsidP="00003EA1">
      <w:pPr>
        <w:pStyle w:val="a4"/>
        <w:numPr>
          <w:ilvl w:val="0"/>
          <w:numId w:val="27"/>
        </w:numPr>
        <w:spacing w:after="0" w:line="360" w:lineRule="auto"/>
        <w:ind w:left="0" w:firstLine="720"/>
        <w:contextualSpacing w:val="0"/>
        <w:jc w:val="both"/>
        <w:rPr>
          <w:rFonts w:ascii="Times New Roman" w:hAnsi="Times New Roman" w:cs="Times New Roman"/>
          <w:sz w:val="28"/>
          <w:szCs w:val="28"/>
        </w:rPr>
      </w:pPr>
      <w:r w:rsidRPr="004A56B8">
        <w:rPr>
          <w:rFonts w:ascii="Times New Roman" w:hAnsi="Times New Roman" w:cs="Times New Roman"/>
          <w:sz w:val="28"/>
          <w:szCs w:val="28"/>
        </w:rPr>
        <w:lastRenderedPageBreak/>
        <w:t>Белоглазова, Г.</w:t>
      </w:r>
      <w:r>
        <w:rPr>
          <w:rFonts w:ascii="Times New Roman" w:hAnsi="Times New Roman" w:cs="Times New Roman"/>
          <w:sz w:val="28"/>
          <w:szCs w:val="28"/>
        </w:rPr>
        <w:t xml:space="preserve"> </w:t>
      </w:r>
      <w:r w:rsidRPr="004A56B8">
        <w:rPr>
          <w:rFonts w:ascii="Times New Roman" w:hAnsi="Times New Roman" w:cs="Times New Roman"/>
          <w:sz w:val="28"/>
          <w:szCs w:val="28"/>
        </w:rPr>
        <w:t>Н.</w:t>
      </w:r>
      <w:r>
        <w:rPr>
          <w:rFonts w:ascii="Times New Roman" w:hAnsi="Times New Roman" w:cs="Times New Roman"/>
          <w:sz w:val="28"/>
          <w:szCs w:val="28"/>
        </w:rPr>
        <w:t xml:space="preserve"> </w:t>
      </w:r>
      <w:r w:rsidRPr="004A56B8">
        <w:rPr>
          <w:rFonts w:ascii="Times New Roman" w:hAnsi="Times New Roman" w:cs="Times New Roman"/>
          <w:sz w:val="28"/>
          <w:szCs w:val="28"/>
        </w:rPr>
        <w:t>Деньги, кредит, банки: учебник для вузов</w:t>
      </w:r>
      <w:r>
        <w:rPr>
          <w:rFonts w:ascii="Times New Roman" w:hAnsi="Times New Roman" w:cs="Times New Roman"/>
          <w:sz w:val="28"/>
          <w:szCs w:val="28"/>
        </w:rPr>
        <w:t xml:space="preserve"> </w:t>
      </w:r>
      <w:r w:rsidRPr="004A56B8">
        <w:rPr>
          <w:rFonts w:ascii="Times New Roman" w:hAnsi="Times New Roman" w:cs="Times New Roman"/>
          <w:sz w:val="28"/>
          <w:szCs w:val="28"/>
        </w:rPr>
        <w:t>/ Г.</w:t>
      </w:r>
      <w:r>
        <w:rPr>
          <w:rFonts w:ascii="Times New Roman" w:hAnsi="Times New Roman" w:cs="Times New Roman"/>
          <w:sz w:val="28"/>
          <w:szCs w:val="28"/>
        </w:rPr>
        <w:t xml:space="preserve"> </w:t>
      </w:r>
      <w:proofErr w:type="spellStart"/>
      <w:r w:rsidRPr="004A56B8">
        <w:rPr>
          <w:rFonts w:ascii="Times New Roman" w:hAnsi="Times New Roman" w:cs="Times New Roman"/>
          <w:sz w:val="28"/>
          <w:szCs w:val="28"/>
        </w:rPr>
        <w:t>Н.Белоглазова</w:t>
      </w:r>
      <w:proofErr w:type="spellEnd"/>
      <w:r w:rsidRPr="004A56B8">
        <w:rPr>
          <w:rFonts w:ascii="Times New Roman" w:hAnsi="Times New Roman" w:cs="Times New Roman"/>
          <w:sz w:val="28"/>
          <w:szCs w:val="28"/>
        </w:rPr>
        <w:t>.</w:t>
      </w:r>
      <w:r>
        <w:rPr>
          <w:rFonts w:ascii="Times New Roman" w:hAnsi="Times New Roman" w:cs="Times New Roman"/>
          <w:sz w:val="28"/>
          <w:szCs w:val="28"/>
        </w:rPr>
        <w:t xml:space="preserve"> –</w:t>
      </w:r>
      <w:r w:rsidRPr="004A56B8">
        <w:rPr>
          <w:rFonts w:ascii="Times New Roman" w:hAnsi="Times New Roman" w:cs="Times New Roman"/>
          <w:sz w:val="28"/>
          <w:szCs w:val="28"/>
        </w:rPr>
        <w:t xml:space="preserve"> Москва: Издательство </w:t>
      </w:r>
      <w:proofErr w:type="spellStart"/>
      <w:r w:rsidRPr="004A56B8">
        <w:rPr>
          <w:rFonts w:ascii="Times New Roman" w:hAnsi="Times New Roman" w:cs="Times New Roman"/>
          <w:sz w:val="28"/>
          <w:szCs w:val="28"/>
        </w:rPr>
        <w:t>Юрайт</w:t>
      </w:r>
      <w:proofErr w:type="spellEnd"/>
      <w:r w:rsidRPr="004A56B8">
        <w:rPr>
          <w:rFonts w:ascii="Times New Roman" w:hAnsi="Times New Roman" w:cs="Times New Roman"/>
          <w:sz w:val="28"/>
          <w:szCs w:val="28"/>
        </w:rPr>
        <w:t>, 2012.</w:t>
      </w:r>
      <w:r>
        <w:rPr>
          <w:rFonts w:ascii="Times New Roman" w:hAnsi="Times New Roman" w:cs="Times New Roman"/>
          <w:sz w:val="28"/>
          <w:szCs w:val="28"/>
        </w:rPr>
        <w:t xml:space="preserve"> </w:t>
      </w:r>
      <w:r w:rsidRPr="004A56B8">
        <w:rPr>
          <w:rFonts w:ascii="Times New Roman" w:hAnsi="Times New Roman" w:cs="Times New Roman"/>
          <w:sz w:val="28"/>
          <w:szCs w:val="28"/>
        </w:rPr>
        <w:t>— 620</w:t>
      </w:r>
      <w:r>
        <w:rPr>
          <w:rFonts w:ascii="Times New Roman" w:hAnsi="Times New Roman" w:cs="Times New Roman"/>
          <w:sz w:val="28"/>
          <w:szCs w:val="28"/>
        </w:rPr>
        <w:t xml:space="preserve"> </w:t>
      </w:r>
      <w:r w:rsidRPr="004A56B8">
        <w:rPr>
          <w:rFonts w:ascii="Times New Roman" w:hAnsi="Times New Roman" w:cs="Times New Roman"/>
          <w:sz w:val="28"/>
          <w:szCs w:val="28"/>
        </w:rPr>
        <w:t>с.</w:t>
      </w:r>
      <w:r>
        <w:rPr>
          <w:rFonts w:ascii="Times New Roman" w:hAnsi="Times New Roman" w:cs="Times New Roman"/>
          <w:sz w:val="28"/>
          <w:szCs w:val="28"/>
        </w:rPr>
        <w:t xml:space="preserve"> </w:t>
      </w:r>
      <w:r w:rsidRPr="004A56B8">
        <w:rPr>
          <w:rFonts w:ascii="Times New Roman" w:hAnsi="Times New Roman" w:cs="Times New Roman"/>
          <w:sz w:val="28"/>
          <w:szCs w:val="28"/>
        </w:rPr>
        <w:t>— (Бакалавр. Академический курс).</w:t>
      </w:r>
      <w:r>
        <w:rPr>
          <w:rFonts w:ascii="Times New Roman" w:hAnsi="Times New Roman" w:cs="Times New Roman"/>
          <w:sz w:val="28"/>
          <w:szCs w:val="28"/>
        </w:rPr>
        <w:t xml:space="preserve"> –</w:t>
      </w:r>
      <w:r w:rsidRPr="004A56B8">
        <w:rPr>
          <w:rFonts w:ascii="Times New Roman" w:hAnsi="Times New Roman" w:cs="Times New Roman"/>
          <w:sz w:val="28"/>
          <w:szCs w:val="28"/>
        </w:rPr>
        <w:t xml:space="preserve"> ISBN</w:t>
      </w:r>
      <w:r>
        <w:rPr>
          <w:rFonts w:ascii="Times New Roman" w:hAnsi="Times New Roman" w:cs="Times New Roman"/>
          <w:sz w:val="28"/>
          <w:szCs w:val="28"/>
        </w:rPr>
        <w:t xml:space="preserve">: </w:t>
      </w:r>
      <w:r w:rsidRPr="004A56B8">
        <w:rPr>
          <w:rFonts w:ascii="Times New Roman" w:hAnsi="Times New Roman" w:cs="Times New Roman"/>
          <w:sz w:val="28"/>
          <w:szCs w:val="28"/>
        </w:rPr>
        <w:t>978-5-9916-2379-7.</w:t>
      </w:r>
      <w:r>
        <w:rPr>
          <w:rFonts w:ascii="Times New Roman" w:hAnsi="Times New Roman" w:cs="Times New Roman"/>
          <w:sz w:val="28"/>
          <w:szCs w:val="28"/>
        </w:rPr>
        <w:t xml:space="preserve"> </w:t>
      </w:r>
    </w:p>
    <w:p w14:paraId="1972AFB0" w14:textId="35473D1F" w:rsidR="00F825D3" w:rsidRDefault="00F5281F" w:rsidP="00003EA1">
      <w:pPr>
        <w:pStyle w:val="a4"/>
        <w:numPr>
          <w:ilvl w:val="0"/>
          <w:numId w:val="27"/>
        </w:numPr>
        <w:spacing w:after="0" w:line="360" w:lineRule="auto"/>
        <w:ind w:left="0" w:firstLine="720"/>
        <w:contextualSpacing w:val="0"/>
        <w:jc w:val="both"/>
        <w:rPr>
          <w:rFonts w:ascii="Times New Roman" w:hAnsi="Times New Roman" w:cs="Times New Roman"/>
          <w:sz w:val="28"/>
        </w:rPr>
      </w:pPr>
      <w:proofErr w:type="spellStart"/>
      <w:r w:rsidRPr="002E5D57">
        <w:rPr>
          <w:rFonts w:ascii="Times New Roman" w:hAnsi="Times New Roman" w:cs="Times New Roman"/>
          <w:sz w:val="28"/>
          <w:szCs w:val="28"/>
        </w:rPr>
        <w:t>Дузбибаева</w:t>
      </w:r>
      <w:proofErr w:type="spellEnd"/>
      <w:r w:rsidRPr="002E5D57">
        <w:rPr>
          <w:rFonts w:ascii="Times New Roman" w:hAnsi="Times New Roman" w:cs="Times New Roman"/>
          <w:sz w:val="28"/>
          <w:szCs w:val="28"/>
        </w:rPr>
        <w:t xml:space="preserve">, А. С. История возникновения банков / А. С. </w:t>
      </w:r>
      <w:proofErr w:type="spellStart"/>
      <w:r w:rsidRPr="002E5D57">
        <w:rPr>
          <w:rFonts w:ascii="Times New Roman" w:hAnsi="Times New Roman" w:cs="Times New Roman"/>
          <w:sz w:val="28"/>
          <w:szCs w:val="28"/>
        </w:rPr>
        <w:t>Дузбибаева</w:t>
      </w:r>
      <w:proofErr w:type="spellEnd"/>
      <w:r w:rsidRPr="002E5D57">
        <w:rPr>
          <w:rFonts w:ascii="Times New Roman" w:hAnsi="Times New Roman" w:cs="Times New Roman"/>
          <w:sz w:val="28"/>
          <w:szCs w:val="28"/>
        </w:rPr>
        <w:t xml:space="preserve"> // Молодой ученый. – 2015. – № 11. – С. 818-820 12 </w:t>
      </w:r>
      <w:proofErr w:type="spellStart"/>
      <w:r w:rsidRPr="002E5D57">
        <w:rPr>
          <w:rFonts w:ascii="Times New Roman" w:hAnsi="Times New Roman" w:cs="Times New Roman"/>
          <w:sz w:val="28"/>
          <w:szCs w:val="28"/>
        </w:rPr>
        <w:t>Зуенко</w:t>
      </w:r>
      <w:proofErr w:type="spellEnd"/>
      <w:r w:rsidRPr="002E5D57">
        <w:rPr>
          <w:rFonts w:ascii="Times New Roman" w:hAnsi="Times New Roman" w:cs="Times New Roman"/>
          <w:sz w:val="28"/>
          <w:szCs w:val="28"/>
        </w:rPr>
        <w:t xml:space="preserve">, М. Ю. Банковская система России: современное состояние и проблемы / М. Ю. </w:t>
      </w:r>
      <w:proofErr w:type="spellStart"/>
      <w:r w:rsidRPr="002E5D57">
        <w:rPr>
          <w:rFonts w:ascii="Times New Roman" w:hAnsi="Times New Roman" w:cs="Times New Roman"/>
          <w:sz w:val="28"/>
          <w:szCs w:val="28"/>
        </w:rPr>
        <w:t>Зуенко</w:t>
      </w:r>
      <w:proofErr w:type="spellEnd"/>
      <w:r w:rsidRPr="002E5D57">
        <w:rPr>
          <w:rFonts w:ascii="Times New Roman" w:hAnsi="Times New Roman" w:cs="Times New Roman"/>
          <w:sz w:val="28"/>
          <w:szCs w:val="28"/>
        </w:rPr>
        <w:t xml:space="preserve"> // Молодой учены</w:t>
      </w:r>
      <w:r w:rsidR="0050580D" w:rsidRPr="002E5D57">
        <w:rPr>
          <w:rFonts w:ascii="Times New Roman" w:hAnsi="Times New Roman" w:cs="Times New Roman"/>
          <w:sz w:val="28"/>
          <w:szCs w:val="28"/>
        </w:rPr>
        <w:t>й. – 2016. – № 9. – С. 558-565</w:t>
      </w:r>
      <w:r w:rsidR="0050580D" w:rsidRPr="0050580D">
        <w:rPr>
          <w:rFonts w:ascii="Times New Roman" w:hAnsi="Times New Roman" w:cs="Times New Roman"/>
          <w:sz w:val="28"/>
        </w:rPr>
        <w:t>.</w:t>
      </w:r>
    </w:p>
    <w:p w14:paraId="1D39C62E" w14:textId="5ECC90A4" w:rsidR="00F825D3" w:rsidRDefault="00F825D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F825D3">
        <w:rPr>
          <w:rFonts w:ascii="Times New Roman" w:hAnsi="Times New Roman" w:cs="Times New Roman"/>
          <w:sz w:val="28"/>
        </w:rPr>
        <w:t xml:space="preserve">Кадочников П. А., Алиев Т. М., Флегонтова Т. А. Динамика и структура нетарифных мер, применяемых в международной торговле // Экономическая политика. – 2018. – №6. – [Электронный ресурс]. –   URL: </w:t>
      </w:r>
      <w:r w:rsidR="000A79CA" w:rsidRPr="000A79CA">
        <w:rPr>
          <w:rFonts w:ascii="Times New Roman" w:hAnsi="Times New Roman" w:cs="Times New Roman"/>
          <w:sz w:val="28"/>
        </w:rPr>
        <w:t>https://cyberleninka.ru/article/n/dinamika-i-struktura-netarifnyh-mer-</w:t>
      </w:r>
      <w:r w:rsidR="0097720F">
        <w:rPr>
          <w:rFonts w:ascii="Times New Roman" w:hAnsi="Times New Roman" w:cs="Times New Roman"/>
          <w:sz w:val="28"/>
        </w:rPr>
        <w:t xml:space="preserve"> </w:t>
      </w:r>
      <w:proofErr w:type="spellStart"/>
      <w:r w:rsidR="000A79CA" w:rsidRPr="000A79CA">
        <w:rPr>
          <w:rFonts w:ascii="Times New Roman" w:hAnsi="Times New Roman" w:cs="Times New Roman"/>
          <w:sz w:val="28"/>
        </w:rPr>
        <w:t>primenyaemyh</w:t>
      </w:r>
      <w:proofErr w:type="spellEnd"/>
      <w:r w:rsidR="000A79CA" w:rsidRPr="000A79CA">
        <w:rPr>
          <w:rFonts w:ascii="Times New Roman" w:hAnsi="Times New Roman" w:cs="Times New Roman"/>
          <w:sz w:val="28"/>
        </w:rPr>
        <w:t>-v-</w:t>
      </w:r>
      <w:proofErr w:type="spellStart"/>
      <w:r w:rsidR="000A79CA" w:rsidRPr="000A79CA">
        <w:rPr>
          <w:rFonts w:ascii="Times New Roman" w:hAnsi="Times New Roman" w:cs="Times New Roman"/>
          <w:sz w:val="28"/>
        </w:rPr>
        <w:t>mezhdunarodnoy</w:t>
      </w:r>
      <w:proofErr w:type="spellEnd"/>
      <w:r w:rsidR="000A79CA" w:rsidRPr="000A79CA">
        <w:rPr>
          <w:rFonts w:ascii="Times New Roman" w:hAnsi="Times New Roman" w:cs="Times New Roman"/>
          <w:sz w:val="28"/>
        </w:rPr>
        <w:t>-</w:t>
      </w:r>
      <w:proofErr w:type="spellStart"/>
      <w:r w:rsidR="000A79CA" w:rsidRPr="000A79CA">
        <w:rPr>
          <w:rFonts w:ascii="Times New Roman" w:hAnsi="Times New Roman" w:cs="Times New Roman"/>
          <w:sz w:val="28"/>
        </w:rPr>
        <w:t>torgovle</w:t>
      </w:r>
      <w:proofErr w:type="spellEnd"/>
      <w:r w:rsidR="000A79CA" w:rsidRPr="000A79CA">
        <w:rPr>
          <w:rFonts w:ascii="Times New Roman" w:hAnsi="Times New Roman" w:cs="Times New Roman"/>
          <w:sz w:val="28"/>
        </w:rPr>
        <w:t>/</w:t>
      </w:r>
      <w:proofErr w:type="spellStart"/>
      <w:r w:rsidR="000A79CA" w:rsidRPr="000A79CA">
        <w:rPr>
          <w:rFonts w:ascii="Times New Roman" w:hAnsi="Times New Roman" w:cs="Times New Roman"/>
          <w:sz w:val="28"/>
        </w:rPr>
        <w:t>viewer</w:t>
      </w:r>
      <w:proofErr w:type="spellEnd"/>
      <w:r w:rsidR="000A79CA">
        <w:rPr>
          <w:rFonts w:ascii="Times New Roman" w:hAnsi="Times New Roman" w:cs="Times New Roman"/>
          <w:sz w:val="28"/>
        </w:rPr>
        <w:t xml:space="preserve"> (дата обращения 08.01.2023)</w:t>
      </w:r>
    </w:p>
    <w:p w14:paraId="749CDFB7" w14:textId="2CD48EDB" w:rsidR="00F825D3" w:rsidRDefault="00F825D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F825D3">
        <w:rPr>
          <w:rFonts w:ascii="Times New Roman" w:hAnsi="Times New Roman" w:cs="Times New Roman"/>
          <w:sz w:val="28"/>
        </w:rPr>
        <w:t xml:space="preserve">Лихачев А., Кузьмичева И. Влияние мер таможенно-тарифного регулирования внешнеторговой деятельности на инвестиционное развитие Российской Федерации // Сборник научных статей ЮЗГУ. – 2022. – [Электронный ресурс]. – URL: </w:t>
      </w:r>
      <w:r w:rsidR="000A79CA" w:rsidRPr="000A79CA">
        <w:rPr>
          <w:rFonts w:ascii="Times New Roman" w:hAnsi="Times New Roman" w:cs="Times New Roman"/>
          <w:sz w:val="28"/>
        </w:rPr>
        <w:t>https://elibrary.ru/item.asp?id=47966775</w:t>
      </w:r>
      <w:r w:rsidR="000A79CA">
        <w:rPr>
          <w:rFonts w:ascii="Times New Roman" w:hAnsi="Times New Roman" w:cs="Times New Roman"/>
          <w:sz w:val="28"/>
        </w:rPr>
        <w:t xml:space="preserve"> (дата обращения 08.01.2023)</w:t>
      </w:r>
    </w:p>
    <w:p w14:paraId="0970E532" w14:textId="04B8BE55" w:rsidR="00F825D3" w:rsidRDefault="00F825D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F825D3">
        <w:rPr>
          <w:rFonts w:ascii="Times New Roman" w:hAnsi="Times New Roman" w:cs="Times New Roman"/>
          <w:sz w:val="28"/>
        </w:rPr>
        <w:t xml:space="preserve">Николаева И. П., Шаховская Л. С., Клочков В. В. Мировая экономика и международные экономические отношения: учебник // под ред. И. П. Николаевой, Л. С. Шаховской. – 3-е изд., стер. – Москва: Дашков и К –2022. – 241 с. – [Электронный ресурс]. – URL: </w:t>
      </w:r>
      <w:r w:rsidR="000A79CA" w:rsidRPr="000A79CA">
        <w:rPr>
          <w:rFonts w:ascii="Times New Roman" w:hAnsi="Times New Roman" w:cs="Times New Roman"/>
          <w:sz w:val="28"/>
        </w:rPr>
        <w:t>https://biblioclub.ru/index.php?page=book_view_red&amp;book_id=684383</w:t>
      </w:r>
      <w:r w:rsidR="000A79CA">
        <w:rPr>
          <w:rFonts w:ascii="Times New Roman" w:hAnsi="Times New Roman" w:cs="Times New Roman"/>
          <w:sz w:val="28"/>
        </w:rPr>
        <w:t xml:space="preserve"> (дата обращения 09.01.2023)</w:t>
      </w:r>
    </w:p>
    <w:p w14:paraId="0EE931A4" w14:textId="60AEF208" w:rsidR="00F825D3" w:rsidRDefault="00F825D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F825D3">
        <w:rPr>
          <w:rFonts w:ascii="Times New Roman" w:hAnsi="Times New Roman" w:cs="Times New Roman"/>
          <w:sz w:val="28"/>
        </w:rPr>
        <w:t xml:space="preserve">Федеральная служба государственной статистики. Официальный сайт – [Электронный ресурс]. – URL: </w:t>
      </w:r>
      <w:r w:rsidR="000A79CA" w:rsidRPr="000A79CA">
        <w:rPr>
          <w:rFonts w:ascii="Times New Roman" w:hAnsi="Times New Roman" w:cs="Times New Roman"/>
          <w:sz w:val="28"/>
        </w:rPr>
        <w:t>https://rosstat.gov.ru/?%2F</w:t>
      </w:r>
      <w:r w:rsidR="000A79CA">
        <w:rPr>
          <w:rFonts w:ascii="Times New Roman" w:hAnsi="Times New Roman" w:cs="Times New Roman"/>
          <w:sz w:val="28"/>
        </w:rPr>
        <w:t xml:space="preserve"> (дата обраще</w:t>
      </w:r>
      <w:r w:rsidR="004A56B8">
        <w:rPr>
          <w:rFonts w:ascii="Times New Roman" w:hAnsi="Times New Roman" w:cs="Times New Roman"/>
          <w:sz w:val="28"/>
        </w:rPr>
        <w:t>н</w:t>
      </w:r>
      <w:r w:rsidR="000A79CA">
        <w:rPr>
          <w:rFonts w:ascii="Times New Roman" w:hAnsi="Times New Roman" w:cs="Times New Roman"/>
          <w:sz w:val="28"/>
        </w:rPr>
        <w:t>ия 09.01.2023)</w:t>
      </w:r>
    </w:p>
    <w:p w14:paraId="018B04B3" w14:textId="3449BF3D" w:rsidR="00F825D3" w:rsidRDefault="00F825D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Pr>
          <w:rFonts w:ascii="Times New Roman" w:hAnsi="Times New Roman" w:cs="Times New Roman"/>
          <w:sz w:val="28"/>
        </w:rPr>
        <w:t>Андрианов В. Д. Т</w:t>
      </w:r>
      <w:r w:rsidRPr="00F825D3">
        <w:rPr>
          <w:rFonts w:ascii="Times New Roman" w:hAnsi="Times New Roman" w:cs="Times New Roman"/>
          <w:sz w:val="28"/>
        </w:rPr>
        <w:t xml:space="preserve">ренды в деятельности коммерческих банков и финансовых институтов развития / В. Д. Андрианов, Е. </w:t>
      </w:r>
      <w:r>
        <w:rPr>
          <w:rFonts w:ascii="Times New Roman" w:hAnsi="Times New Roman" w:cs="Times New Roman"/>
          <w:sz w:val="28"/>
        </w:rPr>
        <w:t>А. Селявина // Бизнес и банки. - 2017. - Февр. (№ 3). - С. 1-</w:t>
      </w:r>
      <w:r w:rsidRPr="00F825D3">
        <w:rPr>
          <w:rFonts w:ascii="Times New Roman" w:hAnsi="Times New Roman" w:cs="Times New Roman"/>
          <w:sz w:val="28"/>
        </w:rPr>
        <w:t>7.</w:t>
      </w:r>
      <w:r w:rsidR="000A79CA">
        <w:rPr>
          <w:rFonts w:ascii="Times New Roman" w:hAnsi="Times New Roman" w:cs="Times New Roman"/>
          <w:sz w:val="28"/>
        </w:rPr>
        <w:t xml:space="preserve"> </w:t>
      </w:r>
      <w:r w:rsidR="000A79CA" w:rsidRPr="000A79CA">
        <w:rPr>
          <w:rFonts w:ascii="Times New Roman" w:hAnsi="Times New Roman" w:cs="Times New Roman"/>
          <w:sz w:val="28"/>
        </w:rPr>
        <w:t>[</w:t>
      </w:r>
      <w:r w:rsidR="000A79CA">
        <w:rPr>
          <w:rFonts w:ascii="Times New Roman" w:hAnsi="Times New Roman" w:cs="Times New Roman"/>
          <w:sz w:val="28"/>
        </w:rPr>
        <w:t>Электронный ресурс</w:t>
      </w:r>
      <w:r w:rsidR="000A79CA" w:rsidRPr="000A79CA">
        <w:rPr>
          <w:rFonts w:ascii="Times New Roman" w:hAnsi="Times New Roman" w:cs="Times New Roman"/>
          <w:sz w:val="28"/>
        </w:rPr>
        <w:t>]</w:t>
      </w:r>
      <w:r w:rsidR="000A79CA">
        <w:rPr>
          <w:rFonts w:ascii="Times New Roman" w:hAnsi="Times New Roman" w:cs="Times New Roman"/>
          <w:sz w:val="28"/>
        </w:rPr>
        <w:t>. –</w:t>
      </w:r>
      <w:r w:rsidR="000A79CA">
        <w:t xml:space="preserve"> </w:t>
      </w:r>
      <w:r w:rsidR="000A79CA">
        <w:rPr>
          <w:rFonts w:ascii="Times New Roman" w:hAnsi="Times New Roman" w:cs="Times New Roman"/>
          <w:sz w:val="28"/>
          <w:szCs w:val="28"/>
          <w:lang w:val="en-US"/>
        </w:rPr>
        <w:t>URL</w:t>
      </w:r>
      <w:r w:rsidR="000A79CA" w:rsidRPr="000A79CA">
        <w:rPr>
          <w:rFonts w:ascii="Times New Roman" w:hAnsi="Times New Roman" w:cs="Times New Roman"/>
          <w:sz w:val="28"/>
          <w:szCs w:val="28"/>
        </w:rPr>
        <w:t xml:space="preserve">: </w:t>
      </w:r>
      <w:r w:rsidR="000A79CA" w:rsidRPr="000A79CA">
        <w:rPr>
          <w:rFonts w:ascii="Times New Roman" w:hAnsi="Times New Roman" w:cs="Times New Roman"/>
          <w:sz w:val="28"/>
          <w:szCs w:val="28"/>
          <w:lang w:val="en-US"/>
        </w:rPr>
        <w:t>https</w:t>
      </w:r>
      <w:r w:rsidR="000A79CA" w:rsidRPr="000A79CA">
        <w:rPr>
          <w:rFonts w:ascii="Times New Roman" w:hAnsi="Times New Roman" w:cs="Times New Roman"/>
          <w:sz w:val="28"/>
          <w:szCs w:val="28"/>
        </w:rPr>
        <w:t>://</w:t>
      </w:r>
      <w:proofErr w:type="spellStart"/>
      <w:r w:rsidR="000A79CA" w:rsidRPr="000A79CA">
        <w:rPr>
          <w:rFonts w:ascii="Times New Roman" w:hAnsi="Times New Roman" w:cs="Times New Roman"/>
          <w:sz w:val="28"/>
          <w:szCs w:val="28"/>
          <w:lang w:val="en-US"/>
        </w:rPr>
        <w:t>ras</w:t>
      </w:r>
      <w:proofErr w:type="spellEnd"/>
      <w:r w:rsidR="000A79CA" w:rsidRPr="000A79CA">
        <w:rPr>
          <w:rFonts w:ascii="Times New Roman" w:hAnsi="Times New Roman" w:cs="Times New Roman"/>
          <w:sz w:val="28"/>
          <w:szCs w:val="28"/>
        </w:rPr>
        <w:t>.</w:t>
      </w:r>
      <w:proofErr w:type="spellStart"/>
      <w:r w:rsidR="000A79CA" w:rsidRPr="000A79CA">
        <w:rPr>
          <w:rFonts w:ascii="Times New Roman" w:hAnsi="Times New Roman" w:cs="Times New Roman"/>
          <w:sz w:val="28"/>
          <w:szCs w:val="28"/>
          <w:lang w:val="en-US"/>
        </w:rPr>
        <w:t>jes</w:t>
      </w:r>
      <w:proofErr w:type="spellEnd"/>
      <w:r w:rsidR="000A79CA" w:rsidRPr="000A79CA">
        <w:rPr>
          <w:rFonts w:ascii="Times New Roman" w:hAnsi="Times New Roman" w:cs="Times New Roman"/>
          <w:sz w:val="28"/>
          <w:szCs w:val="28"/>
        </w:rPr>
        <w:t>.</w:t>
      </w:r>
      <w:proofErr w:type="spellStart"/>
      <w:r w:rsidR="000A79CA" w:rsidRPr="000A79CA">
        <w:rPr>
          <w:rFonts w:ascii="Times New Roman" w:hAnsi="Times New Roman" w:cs="Times New Roman"/>
          <w:sz w:val="28"/>
          <w:szCs w:val="28"/>
          <w:lang w:val="en-US"/>
        </w:rPr>
        <w:t>su</w:t>
      </w:r>
      <w:proofErr w:type="spellEnd"/>
      <w:r w:rsidR="000A79CA" w:rsidRPr="000A79CA">
        <w:rPr>
          <w:rFonts w:ascii="Times New Roman" w:hAnsi="Times New Roman" w:cs="Times New Roman"/>
          <w:sz w:val="28"/>
          <w:szCs w:val="28"/>
        </w:rPr>
        <w:t>/</w:t>
      </w:r>
      <w:proofErr w:type="spellStart"/>
      <w:r w:rsidR="000A79CA" w:rsidRPr="000A79CA">
        <w:rPr>
          <w:rFonts w:ascii="Times New Roman" w:hAnsi="Times New Roman" w:cs="Times New Roman"/>
          <w:sz w:val="28"/>
          <w:szCs w:val="28"/>
          <w:lang w:val="en-US"/>
        </w:rPr>
        <w:t>oie</w:t>
      </w:r>
      <w:proofErr w:type="spellEnd"/>
      <w:r w:rsidR="000A79CA" w:rsidRPr="000A79CA">
        <w:rPr>
          <w:rFonts w:ascii="Times New Roman" w:hAnsi="Times New Roman" w:cs="Times New Roman"/>
          <w:sz w:val="28"/>
          <w:szCs w:val="28"/>
        </w:rPr>
        <w:t>/</w:t>
      </w:r>
      <w:r w:rsidR="000A79CA" w:rsidRPr="000A79CA">
        <w:rPr>
          <w:rFonts w:ascii="Times New Roman" w:hAnsi="Times New Roman" w:cs="Times New Roman"/>
          <w:sz w:val="28"/>
          <w:szCs w:val="28"/>
          <w:lang w:val="en-US"/>
        </w:rPr>
        <w:t>s</w:t>
      </w:r>
      <w:r w:rsidR="000A79CA" w:rsidRPr="000A79CA">
        <w:rPr>
          <w:rFonts w:ascii="Times New Roman" w:hAnsi="Times New Roman" w:cs="Times New Roman"/>
          <w:sz w:val="28"/>
          <w:szCs w:val="28"/>
        </w:rPr>
        <w:t>020736760016806-5-1</w:t>
      </w:r>
      <w:r w:rsidR="000A79CA">
        <w:rPr>
          <w:rFonts w:ascii="Times New Roman" w:hAnsi="Times New Roman" w:cs="Times New Roman"/>
          <w:sz w:val="28"/>
          <w:szCs w:val="28"/>
        </w:rPr>
        <w:t xml:space="preserve"> (дата обращения 10.01.2023)</w:t>
      </w:r>
    </w:p>
    <w:p w14:paraId="56033E8E" w14:textId="147F0889" w:rsidR="00F825D3" w:rsidRDefault="00F825D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F825D3">
        <w:rPr>
          <w:rFonts w:ascii="Times New Roman" w:hAnsi="Times New Roman" w:cs="Times New Roman"/>
          <w:sz w:val="28"/>
        </w:rPr>
        <w:lastRenderedPageBreak/>
        <w:t xml:space="preserve">Гладков И.С., </w:t>
      </w:r>
      <w:r w:rsidR="004A56B8" w:rsidRPr="004A56B8">
        <w:rPr>
          <w:rFonts w:ascii="Times New Roman" w:hAnsi="Times New Roman" w:cs="Times New Roman"/>
          <w:sz w:val="28"/>
        </w:rPr>
        <w:t>История экономики. Мировая</w:t>
      </w:r>
      <w:r w:rsidR="004A56B8">
        <w:rPr>
          <w:rFonts w:ascii="Times New Roman" w:hAnsi="Times New Roman" w:cs="Times New Roman"/>
          <w:sz w:val="28"/>
        </w:rPr>
        <w:t xml:space="preserve"> </w:t>
      </w:r>
      <w:r w:rsidR="004A56B8" w:rsidRPr="004A56B8">
        <w:rPr>
          <w:rFonts w:ascii="Times New Roman" w:hAnsi="Times New Roman" w:cs="Times New Roman"/>
          <w:sz w:val="28"/>
        </w:rPr>
        <w:t xml:space="preserve">экономика. </w:t>
      </w:r>
      <w:proofErr w:type="spellStart"/>
      <w:r w:rsidR="004A56B8" w:rsidRPr="004A56B8">
        <w:rPr>
          <w:rFonts w:ascii="Times New Roman" w:hAnsi="Times New Roman" w:cs="Times New Roman"/>
          <w:sz w:val="28"/>
        </w:rPr>
        <w:t>Междунар</w:t>
      </w:r>
      <w:proofErr w:type="spellEnd"/>
      <w:r w:rsidR="004A56B8" w:rsidRPr="004A56B8">
        <w:rPr>
          <w:rFonts w:ascii="Times New Roman" w:hAnsi="Times New Roman" w:cs="Times New Roman"/>
          <w:sz w:val="28"/>
        </w:rPr>
        <w:t xml:space="preserve">. экон. отношения: Интегрированный учеб. курс / И. С. Гладков, Е. А. </w:t>
      </w:r>
      <w:proofErr w:type="spellStart"/>
      <w:r w:rsidR="004A56B8" w:rsidRPr="004A56B8">
        <w:rPr>
          <w:rFonts w:ascii="Times New Roman" w:hAnsi="Times New Roman" w:cs="Times New Roman"/>
          <w:sz w:val="28"/>
        </w:rPr>
        <w:t>Марыганова</w:t>
      </w:r>
      <w:proofErr w:type="spellEnd"/>
      <w:r w:rsidR="004A56B8" w:rsidRPr="004A56B8">
        <w:rPr>
          <w:rFonts w:ascii="Times New Roman" w:hAnsi="Times New Roman" w:cs="Times New Roman"/>
          <w:sz w:val="28"/>
        </w:rPr>
        <w:t xml:space="preserve">, Е. И. Суслова; Ред. И. С. Гладков. </w:t>
      </w:r>
      <w:r w:rsidR="004A56B8">
        <w:rPr>
          <w:rFonts w:ascii="Times New Roman" w:hAnsi="Times New Roman" w:cs="Times New Roman"/>
          <w:sz w:val="28"/>
        </w:rPr>
        <w:t>–</w:t>
      </w:r>
      <w:r w:rsidR="004A56B8" w:rsidRPr="004A56B8">
        <w:rPr>
          <w:rFonts w:ascii="Times New Roman" w:hAnsi="Times New Roman" w:cs="Times New Roman"/>
          <w:sz w:val="28"/>
        </w:rPr>
        <w:t xml:space="preserve"> М</w:t>
      </w:r>
      <w:r w:rsidR="004A56B8">
        <w:rPr>
          <w:rFonts w:ascii="Times New Roman" w:hAnsi="Times New Roman" w:cs="Times New Roman"/>
          <w:sz w:val="28"/>
        </w:rPr>
        <w:t>осква</w:t>
      </w:r>
      <w:r w:rsidR="004A56B8" w:rsidRPr="004A56B8">
        <w:rPr>
          <w:rFonts w:ascii="Times New Roman" w:hAnsi="Times New Roman" w:cs="Times New Roman"/>
          <w:sz w:val="28"/>
        </w:rPr>
        <w:t xml:space="preserve">: </w:t>
      </w:r>
      <w:proofErr w:type="spellStart"/>
      <w:r w:rsidR="004A56B8" w:rsidRPr="004A56B8">
        <w:rPr>
          <w:rFonts w:ascii="Times New Roman" w:hAnsi="Times New Roman" w:cs="Times New Roman"/>
          <w:sz w:val="28"/>
        </w:rPr>
        <w:t>КноРус</w:t>
      </w:r>
      <w:proofErr w:type="spellEnd"/>
      <w:r w:rsidR="004A56B8" w:rsidRPr="004A56B8">
        <w:rPr>
          <w:rFonts w:ascii="Times New Roman" w:hAnsi="Times New Roman" w:cs="Times New Roman"/>
          <w:sz w:val="28"/>
        </w:rPr>
        <w:t xml:space="preserve">, 2005. </w:t>
      </w:r>
      <w:r w:rsidR="004A56B8">
        <w:rPr>
          <w:rFonts w:ascii="Times New Roman" w:hAnsi="Times New Roman" w:cs="Times New Roman"/>
          <w:sz w:val="28"/>
        </w:rPr>
        <w:t>–</w:t>
      </w:r>
      <w:r w:rsidR="004A56B8" w:rsidRPr="004A56B8">
        <w:rPr>
          <w:rFonts w:ascii="Times New Roman" w:hAnsi="Times New Roman" w:cs="Times New Roman"/>
          <w:sz w:val="28"/>
        </w:rPr>
        <w:t xml:space="preserve"> 438 с. </w:t>
      </w:r>
      <w:r w:rsidR="004A56B8">
        <w:rPr>
          <w:rFonts w:ascii="Times New Roman" w:hAnsi="Times New Roman" w:cs="Times New Roman"/>
          <w:sz w:val="28"/>
        </w:rPr>
        <w:t xml:space="preserve">– </w:t>
      </w:r>
      <w:r w:rsidR="004A56B8" w:rsidRPr="004A56B8">
        <w:rPr>
          <w:rFonts w:ascii="Times New Roman" w:hAnsi="Times New Roman" w:cs="Times New Roman"/>
          <w:sz w:val="28"/>
        </w:rPr>
        <w:t>ISBN</w:t>
      </w:r>
      <w:r w:rsidR="004A56B8">
        <w:rPr>
          <w:rFonts w:ascii="Times New Roman" w:hAnsi="Times New Roman" w:cs="Times New Roman"/>
          <w:sz w:val="28"/>
        </w:rPr>
        <w:t xml:space="preserve">: </w:t>
      </w:r>
      <w:r w:rsidR="004A56B8" w:rsidRPr="004A56B8">
        <w:rPr>
          <w:rFonts w:ascii="Times New Roman" w:hAnsi="Times New Roman" w:cs="Times New Roman"/>
          <w:sz w:val="28"/>
        </w:rPr>
        <w:t>5-85971-181-6</w:t>
      </w:r>
      <w:r w:rsidR="000A79CA">
        <w:rPr>
          <w:rFonts w:ascii="Times New Roman" w:hAnsi="Times New Roman" w:cs="Times New Roman"/>
          <w:sz w:val="28"/>
        </w:rPr>
        <w:t>.</w:t>
      </w:r>
    </w:p>
    <w:p w14:paraId="74D70F3D" w14:textId="22BCE5FC" w:rsidR="00F825D3" w:rsidRPr="0097720F" w:rsidRDefault="00751418"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Pr>
          <w:rFonts w:ascii="Times New Roman" w:hAnsi="Times New Roman" w:cs="Times New Roman"/>
          <w:sz w:val="28"/>
        </w:rPr>
        <w:t xml:space="preserve">Булатов А.С. </w:t>
      </w:r>
      <w:r w:rsidR="00F825D3" w:rsidRPr="00F825D3">
        <w:rPr>
          <w:rFonts w:ascii="Times New Roman" w:hAnsi="Times New Roman" w:cs="Times New Roman"/>
          <w:sz w:val="28"/>
        </w:rPr>
        <w:t>Мировая экономика и международные экономические отношения. Полный курс: учебник / коллектив авторов;</w:t>
      </w:r>
      <w:r>
        <w:rPr>
          <w:rFonts w:ascii="Times New Roman" w:hAnsi="Times New Roman" w:cs="Times New Roman"/>
          <w:sz w:val="28"/>
        </w:rPr>
        <w:t xml:space="preserve"> под ред. А. С. Булатова</w:t>
      </w:r>
      <w:r w:rsidR="00F825D3" w:rsidRPr="00F825D3">
        <w:rPr>
          <w:rFonts w:ascii="Times New Roman" w:hAnsi="Times New Roman" w:cs="Times New Roman"/>
          <w:sz w:val="28"/>
        </w:rPr>
        <w:t xml:space="preserve"> – Москва: КНОРУС, 2017. – 916 с.</w:t>
      </w:r>
      <w:r w:rsidR="0097720F" w:rsidRPr="0097720F">
        <w:rPr>
          <w:rFonts w:ascii="Times New Roman" w:hAnsi="Times New Roman" w:cs="Times New Roman"/>
          <w:sz w:val="28"/>
        </w:rPr>
        <w:t xml:space="preserve"> </w:t>
      </w:r>
      <w:r w:rsidR="0097720F">
        <w:rPr>
          <w:rFonts w:ascii="Times New Roman" w:hAnsi="Times New Roman" w:cs="Times New Roman"/>
          <w:sz w:val="28"/>
        </w:rPr>
        <w:t xml:space="preserve">– </w:t>
      </w:r>
      <w:r w:rsidR="0097720F">
        <w:rPr>
          <w:rFonts w:ascii="Times New Roman" w:hAnsi="Times New Roman" w:cs="Times New Roman"/>
          <w:sz w:val="28"/>
          <w:lang w:val="en-US"/>
        </w:rPr>
        <w:t>ISBN</w:t>
      </w:r>
      <w:r w:rsidR="0097720F">
        <w:rPr>
          <w:rFonts w:ascii="Times New Roman" w:hAnsi="Times New Roman" w:cs="Times New Roman"/>
          <w:sz w:val="28"/>
        </w:rPr>
        <w:t>: 978-5-9776-0045-3.</w:t>
      </w:r>
    </w:p>
    <w:p w14:paraId="5C301728" w14:textId="7778CE2F" w:rsidR="00CA26F3" w:rsidRPr="0097720F" w:rsidRDefault="004A56B8"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Pr>
          <w:rFonts w:ascii="Times New Roman" w:hAnsi="Times New Roman" w:cs="Times New Roman"/>
          <w:sz w:val="28"/>
        </w:rPr>
        <w:t xml:space="preserve">Ломакин В.К. </w:t>
      </w:r>
      <w:r w:rsidRPr="004A56B8">
        <w:rPr>
          <w:rFonts w:ascii="Times New Roman" w:hAnsi="Times New Roman" w:cs="Times New Roman"/>
          <w:sz w:val="28"/>
        </w:rPr>
        <w:t>Мировая экономика [Текст</w:t>
      </w:r>
      <w:proofErr w:type="gramStart"/>
      <w:r w:rsidRPr="004A56B8">
        <w:rPr>
          <w:rFonts w:ascii="Times New Roman" w:hAnsi="Times New Roman" w:cs="Times New Roman"/>
          <w:sz w:val="28"/>
        </w:rPr>
        <w:t>] :</w:t>
      </w:r>
      <w:proofErr w:type="gramEnd"/>
      <w:r w:rsidRPr="004A56B8">
        <w:rPr>
          <w:rFonts w:ascii="Times New Roman" w:hAnsi="Times New Roman" w:cs="Times New Roman"/>
          <w:sz w:val="28"/>
        </w:rPr>
        <w:t xml:space="preserve"> учебник для студентов вузов, обучающихся по экономическим специальностям и направлениям / В. К. Ломакин. - 4-е изд., </w:t>
      </w:r>
      <w:proofErr w:type="spellStart"/>
      <w:r w:rsidRPr="004A56B8">
        <w:rPr>
          <w:rFonts w:ascii="Times New Roman" w:hAnsi="Times New Roman" w:cs="Times New Roman"/>
          <w:sz w:val="28"/>
        </w:rPr>
        <w:t>перераб</w:t>
      </w:r>
      <w:proofErr w:type="spellEnd"/>
      <w:proofErr w:type="gramStart"/>
      <w:r w:rsidRPr="004A56B8">
        <w:rPr>
          <w:rFonts w:ascii="Times New Roman" w:hAnsi="Times New Roman" w:cs="Times New Roman"/>
          <w:sz w:val="28"/>
        </w:rPr>
        <w:t>.</w:t>
      </w:r>
      <w:proofErr w:type="gramEnd"/>
      <w:r w:rsidRPr="004A56B8">
        <w:rPr>
          <w:rFonts w:ascii="Times New Roman" w:hAnsi="Times New Roman" w:cs="Times New Roman"/>
          <w:sz w:val="28"/>
        </w:rPr>
        <w:t xml:space="preserve"> и доп. - Москва: ЮНИТИ, 2012. - 671 с.</w:t>
      </w:r>
      <w:r>
        <w:rPr>
          <w:rFonts w:ascii="Times New Roman" w:hAnsi="Times New Roman" w:cs="Times New Roman"/>
          <w:sz w:val="28"/>
        </w:rPr>
        <w:t xml:space="preserve"> </w:t>
      </w:r>
      <w:r w:rsidRPr="004A56B8">
        <w:rPr>
          <w:rFonts w:ascii="Times New Roman" w:hAnsi="Times New Roman" w:cs="Times New Roman"/>
          <w:sz w:val="28"/>
        </w:rPr>
        <w:t>ил., табл.; 22 см. - (Золотой фонд российских учебников: ЗФ).; ISBN 978-5-238-02157-7</w:t>
      </w:r>
      <w:r w:rsidR="0097720F">
        <w:rPr>
          <w:rFonts w:ascii="Times New Roman" w:hAnsi="Times New Roman" w:cs="Times New Roman"/>
          <w:sz w:val="28"/>
        </w:rPr>
        <w:t>.</w:t>
      </w:r>
    </w:p>
    <w:p w14:paraId="6E12CBC9" w14:textId="059642B7" w:rsidR="00CA26F3" w:rsidRDefault="00CA26F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CA26F3">
        <w:rPr>
          <w:rFonts w:ascii="Times New Roman" w:hAnsi="Times New Roman" w:cs="Times New Roman"/>
          <w:sz w:val="28"/>
        </w:rPr>
        <w:t>Аглицкий, Д. С. Рынок информационных технологий: проблемы и решения [Текст] / Д. С. Аглицкий, И. С. Аглицкий. – М</w:t>
      </w:r>
      <w:r w:rsidR="00D3175F">
        <w:rPr>
          <w:rFonts w:ascii="Times New Roman" w:hAnsi="Times New Roman" w:cs="Times New Roman"/>
          <w:sz w:val="28"/>
        </w:rPr>
        <w:t>осква</w:t>
      </w:r>
      <w:r w:rsidRPr="00CA26F3">
        <w:rPr>
          <w:rFonts w:ascii="Times New Roman" w:hAnsi="Times New Roman" w:cs="Times New Roman"/>
          <w:sz w:val="28"/>
        </w:rPr>
        <w:t>: 2014. - 292 с.</w:t>
      </w:r>
    </w:p>
    <w:p w14:paraId="07B9AB6E" w14:textId="32240E6A" w:rsidR="00CA26F3" w:rsidRDefault="00CA26F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CA26F3">
        <w:rPr>
          <w:rFonts w:ascii="Times New Roman" w:hAnsi="Times New Roman" w:cs="Times New Roman"/>
          <w:sz w:val="28"/>
        </w:rPr>
        <w:t>Банк В.С. Информационные технологии в экономике, [Текст]: / В.С.  Банк, В.С. Зверев</w:t>
      </w:r>
      <w:r w:rsidR="00D3175F">
        <w:rPr>
          <w:rFonts w:ascii="Times New Roman" w:hAnsi="Times New Roman" w:cs="Times New Roman"/>
          <w:sz w:val="28"/>
        </w:rPr>
        <w:t xml:space="preserve">, </w:t>
      </w:r>
      <w:r w:rsidRPr="00CA26F3">
        <w:rPr>
          <w:rFonts w:ascii="Times New Roman" w:hAnsi="Times New Roman" w:cs="Times New Roman"/>
          <w:sz w:val="28"/>
        </w:rPr>
        <w:t>Москва -2012. – 214с.</w:t>
      </w:r>
    </w:p>
    <w:p w14:paraId="55386EA4" w14:textId="1984DF0C" w:rsidR="00CA26F3" w:rsidRPr="00780CEB" w:rsidRDefault="00CA26F3" w:rsidP="00003EA1">
      <w:pPr>
        <w:pStyle w:val="a4"/>
        <w:numPr>
          <w:ilvl w:val="0"/>
          <w:numId w:val="27"/>
        </w:numPr>
        <w:spacing w:after="0" w:line="360" w:lineRule="auto"/>
        <w:ind w:left="0" w:firstLine="720"/>
        <w:contextualSpacing w:val="0"/>
        <w:jc w:val="both"/>
        <w:rPr>
          <w:rFonts w:ascii="Times New Roman" w:hAnsi="Times New Roman" w:cs="Times New Roman"/>
          <w:sz w:val="28"/>
        </w:rPr>
      </w:pPr>
      <w:proofErr w:type="spellStart"/>
      <w:r w:rsidRPr="00CA26F3">
        <w:rPr>
          <w:rFonts w:ascii="Times New Roman" w:hAnsi="Times New Roman" w:cs="Times New Roman"/>
          <w:sz w:val="28"/>
        </w:rPr>
        <w:t>Гайдамакин</w:t>
      </w:r>
      <w:proofErr w:type="spellEnd"/>
      <w:r w:rsidRPr="00CA26F3">
        <w:rPr>
          <w:rFonts w:ascii="Times New Roman" w:hAnsi="Times New Roman" w:cs="Times New Roman"/>
          <w:sz w:val="28"/>
        </w:rPr>
        <w:t xml:space="preserve">, Н. А. Автоматизированные информационные системы, базы и банки </w:t>
      </w:r>
      <w:proofErr w:type="gramStart"/>
      <w:r w:rsidRPr="00CA26F3">
        <w:rPr>
          <w:rFonts w:ascii="Times New Roman" w:hAnsi="Times New Roman" w:cs="Times New Roman"/>
          <w:sz w:val="28"/>
        </w:rPr>
        <w:t>данных .</w:t>
      </w:r>
      <w:proofErr w:type="gramEnd"/>
      <w:r w:rsidRPr="00CA26F3">
        <w:rPr>
          <w:rFonts w:ascii="Times New Roman" w:hAnsi="Times New Roman" w:cs="Times New Roman"/>
          <w:sz w:val="28"/>
        </w:rPr>
        <w:t xml:space="preserve"> ввод. курс [Текст]: учеб. пособие для вузов ./ Н.А. </w:t>
      </w:r>
      <w:proofErr w:type="spellStart"/>
      <w:r w:rsidRPr="00CA26F3">
        <w:rPr>
          <w:rFonts w:ascii="Times New Roman" w:hAnsi="Times New Roman" w:cs="Times New Roman"/>
          <w:sz w:val="28"/>
        </w:rPr>
        <w:t>Гайдамакин</w:t>
      </w:r>
      <w:proofErr w:type="spellEnd"/>
      <w:r w:rsidRPr="00CA26F3">
        <w:rPr>
          <w:rFonts w:ascii="Times New Roman" w:hAnsi="Times New Roman" w:cs="Times New Roman"/>
          <w:sz w:val="28"/>
        </w:rPr>
        <w:t xml:space="preserve"> - М</w:t>
      </w:r>
      <w:r w:rsidR="00D3175F">
        <w:rPr>
          <w:rFonts w:ascii="Times New Roman" w:hAnsi="Times New Roman" w:cs="Times New Roman"/>
          <w:sz w:val="28"/>
        </w:rPr>
        <w:t>осква</w:t>
      </w:r>
      <w:r w:rsidRPr="00CA26F3">
        <w:rPr>
          <w:rFonts w:ascii="Times New Roman" w:hAnsi="Times New Roman" w:cs="Times New Roman"/>
          <w:sz w:val="28"/>
        </w:rPr>
        <w:t>: Гелиос АРВ , 2012 . - 368 с.</w:t>
      </w:r>
      <w:r w:rsidR="00780CEB">
        <w:rPr>
          <w:rFonts w:ascii="Times New Roman" w:hAnsi="Times New Roman" w:cs="Times New Roman"/>
          <w:sz w:val="28"/>
        </w:rPr>
        <w:t xml:space="preserve"> </w:t>
      </w:r>
      <w:r w:rsidR="00780CEB">
        <w:t>–</w:t>
      </w:r>
      <w:r w:rsidR="00780CEB" w:rsidRPr="00780CEB">
        <w:rPr>
          <w:rFonts w:ascii="Times New Roman" w:hAnsi="Times New Roman" w:cs="Times New Roman"/>
          <w:sz w:val="28"/>
        </w:rPr>
        <w:t xml:space="preserve"> </w:t>
      </w:r>
      <w:r w:rsidR="00780CEB" w:rsidRPr="004A56B8">
        <w:rPr>
          <w:rFonts w:ascii="Times New Roman" w:hAnsi="Times New Roman" w:cs="Times New Roman"/>
          <w:sz w:val="28"/>
        </w:rPr>
        <w:t>ISBN</w:t>
      </w:r>
      <w:r w:rsidR="00780CEB">
        <w:rPr>
          <w:rFonts w:ascii="Times New Roman" w:hAnsi="Times New Roman" w:cs="Times New Roman"/>
          <w:sz w:val="28"/>
        </w:rPr>
        <w:t>:</w:t>
      </w:r>
      <w:r w:rsidRPr="00780CEB">
        <w:rPr>
          <w:rFonts w:ascii="Times New Roman" w:hAnsi="Times New Roman" w:cs="Times New Roman"/>
          <w:sz w:val="28"/>
        </w:rPr>
        <w:t>.</w:t>
      </w:r>
      <w:r w:rsidR="00780CEB">
        <w:rPr>
          <w:rFonts w:ascii="Times New Roman" w:hAnsi="Times New Roman" w:cs="Times New Roman"/>
          <w:sz w:val="28"/>
        </w:rPr>
        <w:t>5-85438-035-8.</w:t>
      </w:r>
    </w:p>
    <w:p w14:paraId="1BF6F228" w14:textId="07442C24" w:rsidR="00CA26F3" w:rsidRDefault="00CA26F3" w:rsidP="00003EA1">
      <w:pPr>
        <w:pStyle w:val="a4"/>
        <w:numPr>
          <w:ilvl w:val="0"/>
          <w:numId w:val="27"/>
        </w:numPr>
        <w:spacing w:after="0" w:line="360" w:lineRule="auto"/>
        <w:ind w:left="0" w:firstLine="720"/>
        <w:contextualSpacing w:val="0"/>
        <w:jc w:val="both"/>
        <w:rPr>
          <w:rFonts w:ascii="Times New Roman" w:hAnsi="Times New Roman" w:cs="Times New Roman"/>
          <w:sz w:val="28"/>
        </w:rPr>
      </w:pPr>
      <w:proofErr w:type="spellStart"/>
      <w:r w:rsidRPr="00CA26F3">
        <w:rPr>
          <w:rFonts w:ascii="Times New Roman" w:hAnsi="Times New Roman" w:cs="Times New Roman"/>
          <w:sz w:val="28"/>
        </w:rPr>
        <w:t>Гохберг</w:t>
      </w:r>
      <w:proofErr w:type="spellEnd"/>
      <w:r w:rsidRPr="00CA26F3">
        <w:rPr>
          <w:rFonts w:ascii="Times New Roman" w:hAnsi="Times New Roman" w:cs="Times New Roman"/>
          <w:sz w:val="28"/>
        </w:rPr>
        <w:t xml:space="preserve"> Г.С. Информационные </w:t>
      </w:r>
      <w:proofErr w:type="gramStart"/>
      <w:r w:rsidRPr="00CA26F3">
        <w:rPr>
          <w:rFonts w:ascii="Times New Roman" w:hAnsi="Times New Roman" w:cs="Times New Roman"/>
          <w:sz w:val="28"/>
        </w:rPr>
        <w:t>технологии./</w:t>
      </w:r>
      <w:proofErr w:type="gramEnd"/>
      <w:r w:rsidRPr="00CA26F3">
        <w:rPr>
          <w:rFonts w:ascii="Times New Roman" w:hAnsi="Times New Roman" w:cs="Times New Roman"/>
          <w:sz w:val="28"/>
        </w:rPr>
        <w:t xml:space="preserve"> </w:t>
      </w:r>
      <w:proofErr w:type="spellStart"/>
      <w:r w:rsidRPr="00CA26F3">
        <w:rPr>
          <w:rFonts w:ascii="Times New Roman" w:hAnsi="Times New Roman" w:cs="Times New Roman"/>
          <w:sz w:val="28"/>
        </w:rPr>
        <w:t>Гохберг</w:t>
      </w:r>
      <w:proofErr w:type="spellEnd"/>
      <w:r w:rsidRPr="00CA26F3">
        <w:rPr>
          <w:rFonts w:ascii="Times New Roman" w:hAnsi="Times New Roman" w:cs="Times New Roman"/>
          <w:sz w:val="28"/>
        </w:rPr>
        <w:t xml:space="preserve"> Г.С., </w:t>
      </w:r>
      <w:proofErr w:type="spellStart"/>
      <w:r w:rsidRPr="00CA26F3">
        <w:rPr>
          <w:rFonts w:ascii="Times New Roman" w:hAnsi="Times New Roman" w:cs="Times New Roman"/>
          <w:sz w:val="28"/>
        </w:rPr>
        <w:t>Зафиевский</w:t>
      </w:r>
      <w:proofErr w:type="spellEnd"/>
      <w:r w:rsidRPr="00CA26F3">
        <w:rPr>
          <w:rFonts w:ascii="Times New Roman" w:hAnsi="Times New Roman" w:cs="Times New Roman"/>
          <w:sz w:val="28"/>
        </w:rPr>
        <w:t xml:space="preserve"> А.В., </w:t>
      </w:r>
      <w:proofErr w:type="spellStart"/>
      <w:r w:rsidRPr="00CA26F3">
        <w:rPr>
          <w:rFonts w:ascii="Times New Roman" w:hAnsi="Times New Roman" w:cs="Times New Roman"/>
          <w:sz w:val="28"/>
        </w:rPr>
        <w:t>Короткин</w:t>
      </w:r>
      <w:proofErr w:type="spellEnd"/>
      <w:r w:rsidRPr="00CA26F3">
        <w:rPr>
          <w:rFonts w:ascii="Times New Roman" w:hAnsi="Times New Roman" w:cs="Times New Roman"/>
          <w:sz w:val="28"/>
        </w:rPr>
        <w:t xml:space="preserve"> А.А.  – Издательство: Академия, 201</w:t>
      </w:r>
      <w:r w:rsidR="00780CEB">
        <w:rPr>
          <w:rFonts w:ascii="Times New Roman" w:hAnsi="Times New Roman" w:cs="Times New Roman"/>
          <w:sz w:val="28"/>
        </w:rPr>
        <w:t>4</w:t>
      </w:r>
      <w:r w:rsidRPr="00CA26F3">
        <w:rPr>
          <w:rFonts w:ascii="Times New Roman" w:hAnsi="Times New Roman" w:cs="Times New Roman"/>
          <w:sz w:val="28"/>
        </w:rPr>
        <w:t xml:space="preserve">. – </w:t>
      </w:r>
      <w:r w:rsidR="00780CEB">
        <w:rPr>
          <w:rFonts w:ascii="Times New Roman" w:hAnsi="Times New Roman" w:cs="Times New Roman"/>
          <w:sz w:val="28"/>
        </w:rPr>
        <w:t>240</w:t>
      </w:r>
      <w:r w:rsidRPr="00CA26F3">
        <w:rPr>
          <w:rFonts w:ascii="Times New Roman" w:hAnsi="Times New Roman" w:cs="Times New Roman"/>
          <w:sz w:val="28"/>
        </w:rPr>
        <w:t xml:space="preserve"> с.</w:t>
      </w:r>
      <w:r w:rsidR="00780CEB">
        <w:rPr>
          <w:rFonts w:ascii="Times New Roman" w:hAnsi="Times New Roman" w:cs="Times New Roman"/>
          <w:sz w:val="28"/>
        </w:rPr>
        <w:t xml:space="preserve">– </w:t>
      </w:r>
      <w:r w:rsidR="00780CEB">
        <w:rPr>
          <w:rFonts w:ascii="Times New Roman" w:hAnsi="Times New Roman" w:cs="Times New Roman"/>
          <w:sz w:val="28"/>
          <w:lang w:val="en-US"/>
        </w:rPr>
        <w:t>ISBN</w:t>
      </w:r>
      <w:r w:rsidR="00780CEB">
        <w:rPr>
          <w:rFonts w:ascii="Times New Roman" w:hAnsi="Times New Roman" w:cs="Times New Roman"/>
          <w:sz w:val="28"/>
        </w:rPr>
        <w:t>: 978-5-446-80766-6.</w:t>
      </w:r>
    </w:p>
    <w:p w14:paraId="088E8AB4" w14:textId="67C42E79" w:rsidR="00CA26F3" w:rsidRPr="0097720F" w:rsidRDefault="00CA26F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CA26F3">
        <w:rPr>
          <w:rFonts w:ascii="Times New Roman" w:hAnsi="Times New Roman" w:cs="Times New Roman"/>
          <w:sz w:val="28"/>
        </w:rPr>
        <w:t>Самодурова, Н. В. Всемирный банк: кредитование экономики / Н.В. Самодурова. - М</w:t>
      </w:r>
      <w:r w:rsidR="00D3175F">
        <w:rPr>
          <w:rFonts w:ascii="Times New Roman" w:hAnsi="Times New Roman" w:cs="Times New Roman"/>
          <w:sz w:val="28"/>
        </w:rPr>
        <w:t>осква</w:t>
      </w:r>
      <w:r w:rsidRPr="00CA26F3">
        <w:rPr>
          <w:rFonts w:ascii="Times New Roman" w:hAnsi="Times New Roman" w:cs="Times New Roman"/>
          <w:sz w:val="28"/>
        </w:rPr>
        <w:t>: Финансы и статистика, 20</w:t>
      </w:r>
      <w:r w:rsidR="00780CEB" w:rsidRPr="00780CEB">
        <w:rPr>
          <w:rFonts w:ascii="Times New Roman" w:hAnsi="Times New Roman" w:cs="Times New Roman"/>
          <w:sz w:val="28"/>
        </w:rPr>
        <w:t>03</w:t>
      </w:r>
      <w:r w:rsidRPr="00CA26F3">
        <w:rPr>
          <w:rFonts w:ascii="Times New Roman" w:hAnsi="Times New Roman" w:cs="Times New Roman"/>
          <w:sz w:val="28"/>
        </w:rPr>
        <w:t>. - 144 c</w:t>
      </w:r>
      <w:r w:rsidR="0097720F" w:rsidRPr="00F825D3">
        <w:rPr>
          <w:rFonts w:ascii="Times New Roman" w:hAnsi="Times New Roman" w:cs="Times New Roman"/>
          <w:sz w:val="28"/>
        </w:rPr>
        <w:t>.</w:t>
      </w:r>
      <w:r w:rsidR="0097720F">
        <w:rPr>
          <w:rFonts w:ascii="Times New Roman" w:hAnsi="Times New Roman" w:cs="Times New Roman"/>
          <w:sz w:val="28"/>
        </w:rPr>
        <w:t xml:space="preserve"> – </w:t>
      </w:r>
      <w:r w:rsidR="0097720F">
        <w:rPr>
          <w:rFonts w:ascii="Times New Roman" w:hAnsi="Times New Roman" w:cs="Times New Roman"/>
          <w:sz w:val="28"/>
          <w:lang w:val="en-US"/>
        </w:rPr>
        <w:t>ISBN</w:t>
      </w:r>
      <w:r w:rsidR="0097720F">
        <w:rPr>
          <w:rFonts w:ascii="Times New Roman" w:hAnsi="Times New Roman" w:cs="Times New Roman"/>
          <w:sz w:val="28"/>
        </w:rPr>
        <w:t>: 5-279-02668-9.</w:t>
      </w:r>
    </w:p>
    <w:p w14:paraId="2D040E40" w14:textId="24B9A5A7" w:rsidR="00CA26F3" w:rsidRPr="00D3175F" w:rsidRDefault="00CA26F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CA26F3">
        <w:rPr>
          <w:rFonts w:ascii="Times New Roman" w:hAnsi="Times New Roman" w:cs="Times New Roman"/>
          <w:sz w:val="28"/>
        </w:rPr>
        <w:t>Романов Информационные системы в экономике (лекции, упражнения и задачи) / Романов, Анатолий Николаевич; Одинцов, Ефимович Борис. - М</w:t>
      </w:r>
      <w:r w:rsidR="00D3175F">
        <w:rPr>
          <w:rFonts w:ascii="Times New Roman" w:hAnsi="Times New Roman" w:cs="Times New Roman"/>
          <w:sz w:val="28"/>
        </w:rPr>
        <w:t>осква</w:t>
      </w:r>
      <w:r w:rsidRPr="00CA26F3">
        <w:rPr>
          <w:rFonts w:ascii="Times New Roman" w:hAnsi="Times New Roman" w:cs="Times New Roman"/>
          <w:sz w:val="28"/>
        </w:rPr>
        <w:t xml:space="preserve">: Вузовский учебник, </w:t>
      </w:r>
      <w:r w:rsidR="00780CEB">
        <w:rPr>
          <w:rFonts w:ascii="Times New Roman" w:hAnsi="Times New Roman" w:cs="Times New Roman"/>
          <w:sz w:val="28"/>
        </w:rPr>
        <w:t>2007</w:t>
      </w:r>
      <w:r w:rsidRPr="00CA26F3">
        <w:rPr>
          <w:rFonts w:ascii="Times New Roman" w:hAnsi="Times New Roman" w:cs="Times New Roman"/>
          <w:sz w:val="28"/>
        </w:rPr>
        <w:t xml:space="preserve">. </w:t>
      </w:r>
      <w:r w:rsidR="00780CEB">
        <w:rPr>
          <w:rFonts w:ascii="Times New Roman" w:hAnsi="Times New Roman" w:cs="Times New Roman"/>
          <w:sz w:val="28"/>
        </w:rPr>
        <w:t>–</w:t>
      </w:r>
      <w:r w:rsidRPr="00CA26F3">
        <w:rPr>
          <w:rFonts w:ascii="Times New Roman" w:hAnsi="Times New Roman" w:cs="Times New Roman"/>
          <w:sz w:val="28"/>
        </w:rPr>
        <w:t xml:space="preserve"> </w:t>
      </w:r>
      <w:r w:rsidR="00780CEB">
        <w:rPr>
          <w:rFonts w:ascii="Times New Roman" w:hAnsi="Times New Roman" w:cs="Times New Roman"/>
          <w:sz w:val="28"/>
        </w:rPr>
        <w:t>300</w:t>
      </w:r>
      <w:r w:rsidRPr="00CA26F3">
        <w:rPr>
          <w:rFonts w:ascii="Times New Roman" w:hAnsi="Times New Roman" w:cs="Times New Roman"/>
          <w:sz w:val="28"/>
        </w:rPr>
        <w:t xml:space="preserve"> c.</w:t>
      </w:r>
      <w:r w:rsidR="00D3175F" w:rsidRPr="00D3175F">
        <w:rPr>
          <w:rFonts w:ascii="Times New Roman" w:hAnsi="Times New Roman" w:cs="Times New Roman"/>
          <w:sz w:val="28"/>
        </w:rPr>
        <w:t xml:space="preserve"> </w:t>
      </w:r>
      <w:r w:rsidR="00D3175F">
        <w:rPr>
          <w:rFonts w:ascii="Times New Roman" w:hAnsi="Times New Roman" w:cs="Times New Roman"/>
          <w:sz w:val="28"/>
        </w:rPr>
        <w:t xml:space="preserve">– </w:t>
      </w:r>
      <w:r w:rsidR="00D3175F">
        <w:rPr>
          <w:rFonts w:ascii="Times New Roman" w:hAnsi="Times New Roman" w:cs="Times New Roman"/>
          <w:sz w:val="28"/>
          <w:lang w:val="en-US"/>
        </w:rPr>
        <w:t>ISBN</w:t>
      </w:r>
      <w:r w:rsidR="00D3175F">
        <w:rPr>
          <w:rFonts w:ascii="Times New Roman" w:hAnsi="Times New Roman" w:cs="Times New Roman"/>
          <w:sz w:val="28"/>
        </w:rPr>
        <w:t xml:space="preserve">: </w:t>
      </w:r>
      <w:r w:rsidR="00780CEB">
        <w:rPr>
          <w:rFonts w:ascii="Times New Roman" w:hAnsi="Times New Roman" w:cs="Times New Roman"/>
          <w:sz w:val="28"/>
        </w:rPr>
        <w:t>5955800344</w:t>
      </w:r>
      <w:r w:rsidR="00D3175F">
        <w:rPr>
          <w:rFonts w:ascii="Times New Roman" w:hAnsi="Times New Roman" w:cs="Times New Roman"/>
          <w:sz w:val="28"/>
        </w:rPr>
        <w:t>.</w:t>
      </w:r>
    </w:p>
    <w:p w14:paraId="24A0DA70" w14:textId="4DDBB309" w:rsidR="00CA26F3" w:rsidRPr="0097720F" w:rsidRDefault="00CA26F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CA26F3">
        <w:rPr>
          <w:rFonts w:ascii="Times New Roman" w:hAnsi="Times New Roman" w:cs="Times New Roman"/>
          <w:sz w:val="28"/>
        </w:rPr>
        <w:lastRenderedPageBreak/>
        <w:t>Неровня, Т.Н. История экономики в вопросах и ответах / Т.Н. Неровня. - М</w:t>
      </w:r>
      <w:r w:rsidR="00D3175F">
        <w:rPr>
          <w:rFonts w:ascii="Times New Roman" w:hAnsi="Times New Roman" w:cs="Times New Roman"/>
          <w:sz w:val="28"/>
        </w:rPr>
        <w:t>осква</w:t>
      </w:r>
      <w:r w:rsidRPr="00CA26F3">
        <w:rPr>
          <w:rFonts w:ascii="Times New Roman" w:hAnsi="Times New Roman" w:cs="Times New Roman"/>
          <w:sz w:val="28"/>
        </w:rPr>
        <w:t xml:space="preserve">: </w:t>
      </w:r>
      <w:proofErr w:type="spellStart"/>
      <w:r w:rsidRPr="00CA26F3">
        <w:rPr>
          <w:rFonts w:ascii="Times New Roman" w:hAnsi="Times New Roman" w:cs="Times New Roman"/>
          <w:sz w:val="28"/>
        </w:rPr>
        <w:t>Ростов</w:t>
      </w:r>
      <w:proofErr w:type="spellEnd"/>
      <w:r w:rsidRPr="00CA26F3">
        <w:rPr>
          <w:rFonts w:ascii="Times New Roman" w:hAnsi="Times New Roman" w:cs="Times New Roman"/>
          <w:sz w:val="28"/>
        </w:rPr>
        <w:t xml:space="preserve"> н/Д: Феникс, </w:t>
      </w:r>
      <w:r w:rsidR="0097720F">
        <w:rPr>
          <w:rFonts w:ascii="Times New Roman" w:hAnsi="Times New Roman" w:cs="Times New Roman"/>
          <w:sz w:val="28"/>
        </w:rPr>
        <w:t>1999</w:t>
      </w:r>
      <w:r w:rsidRPr="00CA26F3">
        <w:rPr>
          <w:rFonts w:ascii="Times New Roman" w:hAnsi="Times New Roman" w:cs="Times New Roman"/>
          <w:sz w:val="28"/>
        </w:rPr>
        <w:t xml:space="preserve">. - </w:t>
      </w:r>
      <w:r w:rsidR="00780CEB">
        <w:rPr>
          <w:rFonts w:ascii="Times New Roman" w:hAnsi="Times New Roman" w:cs="Times New Roman"/>
          <w:sz w:val="28"/>
        </w:rPr>
        <w:t>416</w:t>
      </w:r>
      <w:r w:rsidRPr="00CA26F3">
        <w:rPr>
          <w:rFonts w:ascii="Times New Roman" w:hAnsi="Times New Roman" w:cs="Times New Roman"/>
          <w:sz w:val="28"/>
        </w:rPr>
        <w:t xml:space="preserve"> c.</w:t>
      </w:r>
      <w:r w:rsidR="0097720F" w:rsidRPr="0097720F">
        <w:rPr>
          <w:rFonts w:ascii="Times New Roman" w:hAnsi="Times New Roman" w:cs="Times New Roman"/>
          <w:sz w:val="28"/>
        </w:rPr>
        <w:t xml:space="preserve"> </w:t>
      </w:r>
      <w:r w:rsidR="0097720F">
        <w:rPr>
          <w:rFonts w:ascii="Times New Roman" w:hAnsi="Times New Roman" w:cs="Times New Roman"/>
          <w:sz w:val="28"/>
        </w:rPr>
        <w:t xml:space="preserve">– </w:t>
      </w:r>
      <w:r w:rsidR="0097720F">
        <w:rPr>
          <w:rFonts w:ascii="Times New Roman" w:hAnsi="Times New Roman" w:cs="Times New Roman"/>
          <w:sz w:val="28"/>
          <w:lang w:val="en-US"/>
        </w:rPr>
        <w:t>ISBN</w:t>
      </w:r>
      <w:r w:rsidR="0097720F">
        <w:rPr>
          <w:rFonts w:ascii="Times New Roman" w:hAnsi="Times New Roman" w:cs="Times New Roman"/>
          <w:sz w:val="28"/>
        </w:rPr>
        <w:t>: 5-222-00586-0.</w:t>
      </w:r>
    </w:p>
    <w:p w14:paraId="7873D48A" w14:textId="10E43BC2" w:rsidR="00CA26F3" w:rsidRDefault="00CA26F3" w:rsidP="00003EA1">
      <w:pPr>
        <w:pStyle w:val="a4"/>
        <w:numPr>
          <w:ilvl w:val="0"/>
          <w:numId w:val="27"/>
        </w:numPr>
        <w:spacing w:after="0" w:line="360" w:lineRule="auto"/>
        <w:ind w:left="0" w:firstLine="720"/>
        <w:contextualSpacing w:val="0"/>
        <w:jc w:val="both"/>
        <w:rPr>
          <w:rFonts w:ascii="Times New Roman" w:hAnsi="Times New Roman" w:cs="Times New Roman"/>
          <w:sz w:val="28"/>
        </w:rPr>
      </w:pPr>
      <w:proofErr w:type="spellStart"/>
      <w:r w:rsidRPr="00CA26F3">
        <w:rPr>
          <w:rFonts w:ascii="Times New Roman" w:hAnsi="Times New Roman" w:cs="Times New Roman"/>
          <w:sz w:val="28"/>
        </w:rPr>
        <w:t>Конюховский</w:t>
      </w:r>
      <w:proofErr w:type="spellEnd"/>
      <w:r w:rsidRPr="00CA26F3">
        <w:rPr>
          <w:rFonts w:ascii="Times New Roman" w:hAnsi="Times New Roman" w:cs="Times New Roman"/>
          <w:sz w:val="28"/>
        </w:rPr>
        <w:t xml:space="preserve">, П. Математические методы исследования операций в экономике / П. </w:t>
      </w:r>
      <w:proofErr w:type="spellStart"/>
      <w:r w:rsidRPr="00CA26F3">
        <w:rPr>
          <w:rFonts w:ascii="Times New Roman" w:hAnsi="Times New Roman" w:cs="Times New Roman"/>
          <w:sz w:val="28"/>
        </w:rPr>
        <w:t>Конюховский</w:t>
      </w:r>
      <w:proofErr w:type="spellEnd"/>
      <w:r w:rsidRPr="00CA26F3">
        <w:rPr>
          <w:rFonts w:ascii="Times New Roman" w:hAnsi="Times New Roman" w:cs="Times New Roman"/>
          <w:sz w:val="28"/>
        </w:rPr>
        <w:t xml:space="preserve">. </w:t>
      </w:r>
      <w:r w:rsidR="00780CEB">
        <w:rPr>
          <w:rFonts w:ascii="Times New Roman" w:hAnsi="Times New Roman" w:cs="Times New Roman"/>
          <w:sz w:val="28"/>
        </w:rPr>
        <w:t>–</w:t>
      </w:r>
      <w:r w:rsidRPr="00CA26F3">
        <w:rPr>
          <w:rFonts w:ascii="Times New Roman" w:hAnsi="Times New Roman" w:cs="Times New Roman"/>
          <w:sz w:val="28"/>
        </w:rPr>
        <w:t xml:space="preserve"> </w:t>
      </w:r>
      <w:r w:rsidR="00780CEB" w:rsidRPr="00780CEB">
        <w:rPr>
          <w:rFonts w:ascii="Times New Roman" w:hAnsi="Times New Roman" w:cs="Times New Roman"/>
          <w:sz w:val="28"/>
        </w:rPr>
        <w:t xml:space="preserve">Учебное пособие. </w:t>
      </w:r>
      <w:r w:rsidR="00780CEB">
        <w:rPr>
          <w:rFonts w:ascii="Times New Roman" w:hAnsi="Times New Roman" w:cs="Times New Roman"/>
          <w:sz w:val="28"/>
        </w:rPr>
        <w:t>–</w:t>
      </w:r>
      <w:r w:rsidR="00780CEB" w:rsidRPr="00780CEB">
        <w:rPr>
          <w:rFonts w:ascii="Times New Roman" w:hAnsi="Times New Roman" w:cs="Times New Roman"/>
          <w:sz w:val="28"/>
        </w:rPr>
        <w:t xml:space="preserve"> СПб.:</w:t>
      </w:r>
      <w:r w:rsidR="00780CEB">
        <w:rPr>
          <w:rFonts w:ascii="Times New Roman" w:hAnsi="Times New Roman" w:cs="Times New Roman"/>
          <w:sz w:val="28"/>
        </w:rPr>
        <w:t xml:space="preserve"> </w:t>
      </w:r>
      <w:r w:rsidR="00780CEB" w:rsidRPr="00780CEB">
        <w:rPr>
          <w:rFonts w:ascii="Times New Roman" w:hAnsi="Times New Roman" w:cs="Times New Roman"/>
          <w:sz w:val="28"/>
        </w:rPr>
        <w:t xml:space="preserve">Питер, 2000. </w:t>
      </w:r>
      <w:r w:rsidR="00780CEB">
        <w:rPr>
          <w:rFonts w:ascii="Times New Roman" w:hAnsi="Times New Roman" w:cs="Times New Roman"/>
          <w:sz w:val="28"/>
        </w:rPr>
        <w:t>–</w:t>
      </w:r>
      <w:r w:rsidR="00780CEB" w:rsidRPr="00780CEB">
        <w:rPr>
          <w:rFonts w:ascii="Times New Roman" w:hAnsi="Times New Roman" w:cs="Times New Roman"/>
          <w:sz w:val="28"/>
        </w:rPr>
        <w:t xml:space="preserve"> 208 с. </w:t>
      </w:r>
      <w:r w:rsidR="00780CEB">
        <w:rPr>
          <w:rFonts w:ascii="Times New Roman" w:hAnsi="Times New Roman" w:cs="Times New Roman"/>
          <w:sz w:val="28"/>
        </w:rPr>
        <w:t>–</w:t>
      </w:r>
      <w:r w:rsidR="00780CEB" w:rsidRPr="00780CEB">
        <w:rPr>
          <w:rFonts w:ascii="Times New Roman" w:hAnsi="Times New Roman" w:cs="Times New Roman"/>
          <w:sz w:val="28"/>
        </w:rPr>
        <w:t xml:space="preserve"> (Краткий курс). </w:t>
      </w:r>
      <w:r w:rsidR="00780CEB">
        <w:rPr>
          <w:rFonts w:ascii="Times New Roman" w:hAnsi="Times New Roman" w:cs="Times New Roman"/>
          <w:sz w:val="28"/>
        </w:rPr>
        <w:t>–</w:t>
      </w:r>
      <w:r w:rsidR="00780CEB" w:rsidRPr="00780CEB">
        <w:rPr>
          <w:rFonts w:ascii="Times New Roman" w:hAnsi="Times New Roman" w:cs="Times New Roman"/>
          <w:sz w:val="28"/>
        </w:rPr>
        <w:t xml:space="preserve"> ISBN 5-8046-0190-3</w:t>
      </w:r>
      <w:r w:rsidR="00D3175F">
        <w:rPr>
          <w:rFonts w:ascii="Times New Roman" w:hAnsi="Times New Roman" w:cs="Times New Roman"/>
          <w:sz w:val="28"/>
        </w:rPr>
        <w:t>.</w:t>
      </w:r>
    </w:p>
    <w:p w14:paraId="3DDA73DB" w14:textId="22FD1D57" w:rsidR="00CA26F3" w:rsidRPr="00D3175F" w:rsidRDefault="00780CEB"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Pr>
          <w:rFonts w:ascii="Times New Roman" w:hAnsi="Times New Roman" w:cs="Times New Roman"/>
          <w:sz w:val="28"/>
        </w:rPr>
        <w:t xml:space="preserve">Уткин Э.А. </w:t>
      </w:r>
      <w:r w:rsidRPr="00780CEB">
        <w:rPr>
          <w:rFonts w:ascii="Times New Roman" w:hAnsi="Times New Roman" w:cs="Times New Roman"/>
          <w:sz w:val="28"/>
        </w:rPr>
        <w:t xml:space="preserve">Банковский </w:t>
      </w:r>
      <w:proofErr w:type="gramStart"/>
      <w:r w:rsidRPr="00780CEB">
        <w:rPr>
          <w:rFonts w:ascii="Times New Roman" w:hAnsi="Times New Roman" w:cs="Times New Roman"/>
          <w:sz w:val="28"/>
        </w:rPr>
        <w:t>маркетинг :</w:t>
      </w:r>
      <w:proofErr w:type="gramEnd"/>
      <w:r w:rsidRPr="00780CEB">
        <w:rPr>
          <w:rFonts w:ascii="Times New Roman" w:hAnsi="Times New Roman" w:cs="Times New Roman"/>
          <w:sz w:val="28"/>
        </w:rPr>
        <w:t xml:space="preserve"> [Учеб. пособие для банк. шк. и колледжей по спец. "Банк. дело"]</w:t>
      </w:r>
      <w:r w:rsidR="00003EA1">
        <w:rPr>
          <w:rFonts w:ascii="Times New Roman" w:hAnsi="Times New Roman" w:cs="Times New Roman"/>
          <w:sz w:val="28"/>
        </w:rPr>
        <w:t xml:space="preserve"> / Э.А. Уткин</w:t>
      </w:r>
      <w:r w:rsidRPr="00780CEB">
        <w:rPr>
          <w:rFonts w:ascii="Times New Roman" w:hAnsi="Times New Roman" w:cs="Times New Roman"/>
          <w:sz w:val="28"/>
        </w:rPr>
        <w:t>. - М. : Изд. компания "Инфра-М", 1994. - 299,[1] с. ил.; 20 см.; ISBN 5-86225-060-3</w:t>
      </w:r>
      <w:r w:rsidR="00D3175F">
        <w:rPr>
          <w:rFonts w:ascii="Times New Roman" w:hAnsi="Times New Roman" w:cs="Times New Roman"/>
          <w:sz w:val="28"/>
        </w:rPr>
        <w:t>.</w:t>
      </w:r>
    </w:p>
    <w:p w14:paraId="19F71716" w14:textId="2A9A5EE8" w:rsidR="00CA26F3" w:rsidRPr="00D3175F" w:rsidRDefault="00CA26F3" w:rsidP="00003EA1">
      <w:pPr>
        <w:pStyle w:val="a4"/>
        <w:numPr>
          <w:ilvl w:val="0"/>
          <w:numId w:val="27"/>
        </w:numPr>
        <w:spacing w:after="0" w:line="360" w:lineRule="auto"/>
        <w:ind w:left="0" w:firstLine="720"/>
        <w:contextualSpacing w:val="0"/>
        <w:jc w:val="both"/>
        <w:rPr>
          <w:rFonts w:ascii="Times New Roman" w:hAnsi="Times New Roman" w:cs="Times New Roman"/>
          <w:sz w:val="28"/>
        </w:rPr>
      </w:pPr>
      <w:proofErr w:type="spellStart"/>
      <w:r w:rsidRPr="00CA26F3">
        <w:rPr>
          <w:rFonts w:ascii="Times New Roman" w:hAnsi="Times New Roman" w:cs="Times New Roman"/>
          <w:sz w:val="28"/>
        </w:rPr>
        <w:t>Севрук</w:t>
      </w:r>
      <w:proofErr w:type="spellEnd"/>
      <w:r w:rsidRPr="00CA26F3">
        <w:rPr>
          <w:rFonts w:ascii="Times New Roman" w:hAnsi="Times New Roman" w:cs="Times New Roman"/>
          <w:sz w:val="28"/>
        </w:rPr>
        <w:t xml:space="preserve">, В.Т. Банковские риски / В.Т. </w:t>
      </w:r>
      <w:proofErr w:type="spellStart"/>
      <w:r w:rsidRPr="00CA26F3">
        <w:rPr>
          <w:rFonts w:ascii="Times New Roman" w:hAnsi="Times New Roman" w:cs="Times New Roman"/>
          <w:sz w:val="28"/>
        </w:rPr>
        <w:t>Севрук</w:t>
      </w:r>
      <w:proofErr w:type="spellEnd"/>
      <w:r w:rsidRPr="00CA26F3">
        <w:rPr>
          <w:rFonts w:ascii="Times New Roman" w:hAnsi="Times New Roman" w:cs="Times New Roman"/>
          <w:sz w:val="28"/>
        </w:rPr>
        <w:t>. - М</w:t>
      </w:r>
      <w:r w:rsidR="00003EA1">
        <w:rPr>
          <w:rFonts w:ascii="Times New Roman" w:hAnsi="Times New Roman" w:cs="Times New Roman"/>
          <w:sz w:val="28"/>
        </w:rPr>
        <w:t>осква</w:t>
      </w:r>
      <w:r w:rsidRPr="00CA26F3">
        <w:rPr>
          <w:rFonts w:ascii="Times New Roman" w:hAnsi="Times New Roman" w:cs="Times New Roman"/>
          <w:sz w:val="28"/>
        </w:rPr>
        <w:t xml:space="preserve">.: Дело ЛТД, </w:t>
      </w:r>
      <w:r w:rsidR="00003EA1">
        <w:rPr>
          <w:rFonts w:ascii="Times New Roman" w:hAnsi="Times New Roman" w:cs="Times New Roman"/>
          <w:sz w:val="28"/>
        </w:rPr>
        <w:t>1994</w:t>
      </w:r>
      <w:r w:rsidRPr="00CA26F3">
        <w:rPr>
          <w:rFonts w:ascii="Times New Roman" w:hAnsi="Times New Roman" w:cs="Times New Roman"/>
          <w:sz w:val="28"/>
        </w:rPr>
        <w:t xml:space="preserve">. - </w:t>
      </w:r>
      <w:r w:rsidR="00003EA1">
        <w:rPr>
          <w:rFonts w:ascii="Times New Roman" w:hAnsi="Times New Roman" w:cs="Times New Roman"/>
          <w:sz w:val="28"/>
        </w:rPr>
        <w:t>72</w:t>
      </w:r>
      <w:r w:rsidRPr="00CA26F3">
        <w:rPr>
          <w:rFonts w:ascii="Times New Roman" w:hAnsi="Times New Roman" w:cs="Times New Roman"/>
          <w:sz w:val="28"/>
        </w:rPr>
        <w:t xml:space="preserve"> c.</w:t>
      </w:r>
      <w:r w:rsidR="00D3175F">
        <w:rPr>
          <w:rFonts w:ascii="Times New Roman" w:hAnsi="Times New Roman" w:cs="Times New Roman"/>
          <w:sz w:val="28"/>
        </w:rPr>
        <w:t xml:space="preserve"> –</w:t>
      </w:r>
      <w:r w:rsidR="00D3175F" w:rsidRPr="00D3175F">
        <w:rPr>
          <w:rFonts w:ascii="Times New Roman" w:hAnsi="Times New Roman" w:cs="Times New Roman"/>
          <w:sz w:val="28"/>
        </w:rPr>
        <w:t xml:space="preserve"> </w:t>
      </w:r>
      <w:r w:rsidR="00D3175F">
        <w:rPr>
          <w:rFonts w:ascii="Times New Roman" w:hAnsi="Times New Roman" w:cs="Times New Roman"/>
          <w:sz w:val="28"/>
          <w:lang w:val="en-US"/>
        </w:rPr>
        <w:t>ISBN</w:t>
      </w:r>
      <w:r w:rsidR="00D3175F">
        <w:rPr>
          <w:rFonts w:ascii="Times New Roman" w:hAnsi="Times New Roman" w:cs="Times New Roman"/>
          <w:sz w:val="28"/>
        </w:rPr>
        <w:t>: 5-86461-137-9.</w:t>
      </w:r>
    </w:p>
    <w:p w14:paraId="53C0C05B" w14:textId="5C7F719D" w:rsidR="00AA2AA0" w:rsidRPr="00D3175F" w:rsidRDefault="00CA26F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CA26F3">
        <w:rPr>
          <w:rFonts w:ascii="Times New Roman" w:hAnsi="Times New Roman" w:cs="Times New Roman"/>
          <w:sz w:val="28"/>
        </w:rPr>
        <w:t>Островская О.М. Банковское дело. Толковый словарь / О.М. Островская. - М.: Гелиос АРВ, 20</w:t>
      </w:r>
      <w:r w:rsidR="00003EA1">
        <w:rPr>
          <w:rFonts w:ascii="Times New Roman" w:hAnsi="Times New Roman" w:cs="Times New Roman"/>
          <w:sz w:val="28"/>
        </w:rPr>
        <w:t>0</w:t>
      </w:r>
      <w:r w:rsidRPr="00CA26F3">
        <w:rPr>
          <w:rFonts w:ascii="Times New Roman" w:hAnsi="Times New Roman" w:cs="Times New Roman"/>
          <w:sz w:val="28"/>
        </w:rPr>
        <w:t>1. - 400 c</w:t>
      </w:r>
      <w:r w:rsidR="00D3175F" w:rsidRPr="00CA26F3">
        <w:rPr>
          <w:rFonts w:ascii="Times New Roman" w:hAnsi="Times New Roman" w:cs="Times New Roman"/>
          <w:sz w:val="28"/>
        </w:rPr>
        <w:t>.</w:t>
      </w:r>
      <w:r w:rsidR="00D3175F">
        <w:rPr>
          <w:rFonts w:ascii="Times New Roman" w:hAnsi="Times New Roman" w:cs="Times New Roman"/>
          <w:sz w:val="28"/>
        </w:rPr>
        <w:t xml:space="preserve"> –</w:t>
      </w:r>
      <w:r w:rsidR="00D3175F" w:rsidRPr="00D3175F">
        <w:rPr>
          <w:rFonts w:ascii="Times New Roman" w:hAnsi="Times New Roman" w:cs="Times New Roman"/>
          <w:sz w:val="28"/>
        </w:rPr>
        <w:t xml:space="preserve"> </w:t>
      </w:r>
      <w:r w:rsidR="00D3175F">
        <w:rPr>
          <w:rFonts w:ascii="Times New Roman" w:hAnsi="Times New Roman" w:cs="Times New Roman"/>
          <w:sz w:val="28"/>
          <w:lang w:val="en-US"/>
        </w:rPr>
        <w:t>ISBN</w:t>
      </w:r>
      <w:r w:rsidR="00D3175F">
        <w:rPr>
          <w:rFonts w:ascii="Times New Roman" w:hAnsi="Times New Roman" w:cs="Times New Roman"/>
          <w:sz w:val="28"/>
        </w:rPr>
        <w:t>: 5-</w:t>
      </w:r>
      <w:r w:rsidR="00D3175F" w:rsidRPr="00D3175F">
        <w:rPr>
          <w:rFonts w:ascii="Times New Roman" w:hAnsi="Times New Roman" w:cs="Times New Roman"/>
          <w:sz w:val="28"/>
        </w:rPr>
        <w:t>85438-0</w:t>
      </w:r>
      <w:r w:rsidR="00003EA1">
        <w:rPr>
          <w:rFonts w:ascii="Times New Roman" w:hAnsi="Times New Roman" w:cs="Times New Roman"/>
          <w:sz w:val="28"/>
        </w:rPr>
        <w:t>23</w:t>
      </w:r>
      <w:r w:rsidR="00D3175F" w:rsidRPr="00D3175F">
        <w:rPr>
          <w:rFonts w:ascii="Times New Roman" w:hAnsi="Times New Roman" w:cs="Times New Roman"/>
          <w:sz w:val="28"/>
        </w:rPr>
        <w:t>-</w:t>
      </w:r>
      <w:r w:rsidR="00003EA1">
        <w:rPr>
          <w:rFonts w:ascii="Times New Roman" w:hAnsi="Times New Roman" w:cs="Times New Roman"/>
          <w:sz w:val="28"/>
        </w:rPr>
        <w:t>4</w:t>
      </w:r>
      <w:r w:rsidR="00D3175F" w:rsidRPr="00D3175F">
        <w:rPr>
          <w:rFonts w:ascii="Times New Roman" w:hAnsi="Times New Roman" w:cs="Times New Roman"/>
          <w:sz w:val="28"/>
        </w:rPr>
        <w:t>.</w:t>
      </w:r>
    </w:p>
    <w:p w14:paraId="2BBEC75D" w14:textId="06DEA48A" w:rsidR="00AA2AA0" w:rsidRDefault="00D3175F"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Pr>
          <w:rFonts w:ascii="Times New Roman" w:hAnsi="Times New Roman" w:cs="Times New Roman"/>
          <w:sz w:val="28"/>
        </w:rPr>
        <w:t xml:space="preserve">Фалько А.В. </w:t>
      </w:r>
      <w:r w:rsidR="00AA2AA0" w:rsidRPr="00AA2AA0">
        <w:rPr>
          <w:rFonts w:ascii="Times New Roman" w:hAnsi="Times New Roman" w:cs="Times New Roman"/>
          <w:sz w:val="28"/>
        </w:rPr>
        <w:t xml:space="preserve">Банковский маркетинг / ред. А.В. Фалько. - М.: Вече, </w:t>
      </w:r>
      <w:r w:rsidR="00003EA1">
        <w:rPr>
          <w:rFonts w:ascii="Times New Roman" w:hAnsi="Times New Roman" w:cs="Times New Roman"/>
          <w:sz w:val="28"/>
        </w:rPr>
        <w:t>1994</w:t>
      </w:r>
      <w:r w:rsidR="00AA2AA0" w:rsidRPr="00AA2AA0">
        <w:rPr>
          <w:rFonts w:ascii="Times New Roman" w:hAnsi="Times New Roman" w:cs="Times New Roman"/>
          <w:sz w:val="28"/>
        </w:rPr>
        <w:t xml:space="preserve">. - </w:t>
      </w:r>
      <w:r w:rsidR="00003EA1">
        <w:rPr>
          <w:rFonts w:ascii="Times New Roman" w:hAnsi="Times New Roman" w:cs="Times New Roman"/>
          <w:sz w:val="28"/>
        </w:rPr>
        <w:t>320</w:t>
      </w:r>
      <w:r w:rsidR="00AA2AA0" w:rsidRPr="00AA2AA0">
        <w:rPr>
          <w:rFonts w:ascii="Times New Roman" w:hAnsi="Times New Roman" w:cs="Times New Roman"/>
          <w:sz w:val="28"/>
        </w:rPr>
        <w:t xml:space="preserve"> c.</w:t>
      </w:r>
      <w:r w:rsidRPr="00D3175F">
        <w:rPr>
          <w:rFonts w:ascii="Times New Roman" w:hAnsi="Times New Roman" w:cs="Times New Roman"/>
          <w:sz w:val="28"/>
        </w:rPr>
        <w:t xml:space="preserve"> </w:t>
      </w:r>
      <w:r>
        <w:rPr>
          <w:rFonts w:ascii="Times New Roman" w:hAnsi="Times New Roman" w:cs="Times New Roman"/>
          <w:sz w:val="28"/>
        </w:rPr>
        <w:t>–</w:t>
      </w:r>
      <w:r w:rsidRPr="00D3175F">
        <w:rPr>
          <w:rFonts w:ascii="Times New Roman" w:hAnsi="Times New Roman" w:cs="Times New Roman"/>
          <w:sz w:val="28"/>
        </w:rPr>
        <w:t xml:space="preserve"> </w:t>
      </w:r>
      <w:r>
        <w:rPr>
          <w:rFonts w:ascii="Times New Roman" w:hAnsi="Times New Roman" w:cs="Times New Roman"/>
          <w:sz w:val="28"/>
          <w:lang w:val="en-US"/>
        </w:rPr>
        <w:t>ISBN</w:t>
      </w:r>
      <w:r>
        <w:rPr>
          <w:rFonts w:ascii="Times New Roman" w:hAnsi="Times New Roman" w:cs="Times New Roman"/>
          <w:sz w:val="28"/>
        </w:rPr>
        <w:t>: 5-7141-0256-8.</w:t>
      </w:r>
    </w:p>
    <w:p w14:paraId="60ABFC4E" w14:textId="77777777" w:rsidR="00AA2AA0" w:rsidRDefault="00AA2AA0"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AA2AA0">
        <w:rPr>
          <w:rFonts w:ascii="Times New Roman" w:hAnsi="Times New Roman" w:cs="Times New Roman"/>
          <w:sz w:val="28"/>
        </w:rPr>
        <w:t>Адов, Д. Е. Подходы к классификации систем</w:t>
      </w:r>
      <w:r>
        <w:rPr>
          <w:rFonts w:ascii="Times New Roman" w:hAnsi="Times New Roman" w:cs="Times New Roman"/>
          <w:sz w:val="28"/>
        </w:rPr>
        <w:t xml:space="preserve"> </w:t>
      </w:r>
      <w:r w:rsidRPr="00AA2AA0">
        <w:rPr>
          <w:rFonts w:ascii="Times New Roman" w:hAnsi="Times New Roman" w:cs="Times New Roman"/>
          <w:sz w:val="28"/>
        </w:rPr>
        <w:t>дистанционного банковского обслуживания / Д. Е. Адов //</w:t>
      </w:r>
      <w:r>
        <w:rPr>
          <w:rFonts w:ascii="Times New Roman" w:hAnsi="Times New Roman" w:cs="Times New Roman"/>
          <w:sz w:val="28"/>
        </w:rPr>
        <w:t xml:space="preserve"> </w:t>
      </w:r>
      <w:r w:rsidRPr="00AA2AA0">
        <w:rPr>
          <w:rFonts w:ascii="Times New Roman" w:hAnsi="Times New Roman" w:cs="Times New Roman"/>
          <w:sz w:val="28"/>
        </w:rPr>
        <w:t>Сибирская финансовая школа: Аваль. – 2013. – № 3. –С. 120–</w:t>
      </w:r>
      <w:r>
        <w:rPr>
          <w:rFonts w:ascii="Times New Roman" w:hAnsi="Times New Roman" w:cs="Times New Roman"/>
          <w:sz w:val="28"/>
        </w:rPr>
        <w:t xml:space="preserve"> </w:t>
      </w:r>
      <w:r w:rsidRPr="00AA2AA0">
        <w:rPr>
          <w:rFonts w:ascii="Times New Roman" w:hAnsi="Times New Roman" w:cs="Times New Roman"/>
          <w:sz w:val="28"/>
        </w:rPr>
        <w:t>123.</w:t>
      </w:r>
    </w:p>
    <w:p w14:paraId="580CB490" w14:textId="77777777" w:rsidR="00AA2AA0" w:rsidRDefault="00AA2AA0"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AA2AA0">
        <w:rPr>
          <w:rFonts w:ascii="Times New Roman" w:hAnsi="Times New Roman" w:cs="Times New Roman"/>
          <w:sz w:val="28"/>
        </w:rPr>
        <w:t>Байкова, С. Д. Российская банковская система в</w:t>
      </w:r>
      <w:r>
        <w:rPr>
          <w:rFonts w:ascii="Times New Roman" w:hAnsi="Times New Roman" w:cs="Times New Roman"/>
          <w:sz w:val="28"/>
        </w:rPr>
        <w:t xml:space="preserve"> </w:t>
      </w:r>
      <w:r w:rsidRPr="00AA2AA0">
        <w:rPr>
          <w:rFonts w:ascii="Times New Roman" w:hAnsi="Times New Roman" w:cs="Times New Roman"/>
          <w:sz w:val="28"/>
        </w:rPr>
        <w:t xml:space="preserve">современных рыночных условиях / С. Д. Байкова, О. В. </w:t>
      </w:r>
      <w:proofErr w:type="spellStart"/>
      <w:r w:rsidRPr="00AA2AA0">
        <w:rPr>
          <w:rFonts w:ascii="Times New Roman" w:hAnsi="Times New Roman" w:cs="Times New Roman"/>
          <w:sz w:val="28"/>
        </w:rPr>
        <w:t>Демко</w:t>
      </w:r>
      <w:proofErr w:type="spellEnd"/>
      <w:r w:rsidRPr="00AA2AA0">
        <w:rPr>
          <w:rFonts w:ascii="Times New Roman" w:hAnsi="Times New Roman" w:cs="Times New Roman"/>
          <w:sz w:val="28"/>
        </w:rPr>
        <w:t xml:space="preserve"> //</w:t>
      </w:r>
      <w:r>
        <w:rPr>
          <w:rFonts w:ascii="Times New Roman" w:hAnsi="Times New Roman" w:cs="Times New Roman"/>
          <w:sz w:val="28"/>
        </w:rPr>
        <w:t xml:space="preserve"> </w:t>
      </w:r>
      <w:r w:rsidRPr="00AA2AA0">
        <w:rPr>
          <w:rFonts w:ascii="Times New Roman" w:hAnsi="Times New Roman" w:cs="Times New Roman"/>
          <w:sz w:val="28"/>
        </w:rPr>
        <w:t>Финансы и кредит. – 2012. – № 34. –С. 25–37.</w:t>
      </w:r>
    </w:p>
    <w:p w14:paraId="513B62AC" w14:textId="5DDEC04D" w:rsidR="00AA2AA0" w:rsidRDefault="00AA2AA0" w:rsidP="00003EA1">
      <w:pPr>
        <w:pStyle w:val="a4"/>
        <w:numPr>
          <w:ilvl w:val="0"/>
          <w:numId w:val="27"/>
        </w:numPr>
        <w:spacing w:after="0" w:line="360" w:lineRule="auto"/>
        <w:ind w:left="0" w:firstLine="720"/>
        <w:contextualSpacing w:val="0"/>
        <w:jc w:val="both"/>
        <w:rPr>
          <w:rFonts w:ascii="Times New Roman" w:hAnsi="Times New Roman" w:cs="Times New Roman"/>
          <w:sz w:val="28"/>
        </w:rPr>
      </w:pPr>
      <w:proofErr w:type="spellStart"/>
      <w:r w:rsidRPr="00AA2AA0">
        <w:rPr>
          <w:rFonts w:ascii="Times New Roman" w:hAnsi="Times New Roman" w:cs="Times New Roman"/>
          <w:sz w:val="28"/>
        </w:rPr>
        <w:t>Бычко</w:t>
      </w:r>
      <w:proofErr w:type="spellEnd"/>
      <w:r w:rsidRPr="00AA2AA0">
        <w:rPr>
          <w:rFonts w:ascii="Times New Roman" w:hAnsi="Times New Roman" w:cs="Times New Roman"/>
          <w:sz w:val="28"/>
        </w:rPr>
        <w:t>, Ю. П. Развитие системы управления кредитными</w:t>
      </w:r>
      <w:r>
        <w:rPr>
          <w:rFonts w:ascii="Times New Roman" w:hAnsi="Times New Roman" w:cs="Times New Roman"/>
          <w:sz w:val="28"/>
        </w:rPr>
        <w:t xml:space="preserve"> </w:t>
      </w:r>
      <w:r w:rsidRPr="00AA2AA0">
        <w:rPr>
          <w:rFonts w:ascii="Times New Roman" w:hAnsi="Times New Roman" w:cs="Times New Roman"/>
          <w:sz w:val="28"/>
        </w:rPr>
        <w:t>рисками в коммерч</w:t>
      </w:r>
      <w:r>
        <w:rPr>
          <w:rFonts w:ascii="Times New Roman" w:hAnsi="Times New Roman" w:cs="Times New Roman"/>
          <w:sz w:val="28"/>
        </w:rPr>
        <w:t xml:space="preserve">еских </w:t>
      </w:r>
      <w:r w:rsidR="00751418">
        <w:rPr>
          <w:rFonts w:ascii="Times New Roman" w:hAnsi="Times New Roman" w:cs="Times New Roman"/>
          <w:sz w:val="28"/>
        </w:rPr>
        <w:t>банках:</w:t>
      </w:r>
      <w:r>
        <w:rPr>
          <w:rFonts w:ascii="Times New Roman" w:hAnsi="Times New Roman" w:cs="Times New Roman"/>
          <w:sz w:val="28"/>
        </w:rPr>
        <w:t xml:space="preserve"> </w:t>
      </w:r>
      <w:proofErr w:type="spellStart"/>
      <w:r>
        <w:rPr>
          <w:rFonts w:ascii="Times New Roman" w:hAnsi="Times New Roman" w:cs="Times New Roman"/>
          <w:sz w:val="28"/>
        </w:rPr>
        <w:t>автореф</w:t>
      </w:r>
      <w:proofErr w:type="spellEnd"/>
      <w:r>
        <w:rPr>
          <w:rFonts w:ascii="Times New Roman" w:hAnsi="Times New Roman" w:cs="Times New Roman"/>
          <w:sz w:val="28"/>
        </w:rPr>
        <w:t xml:space="preserve">. </w:t>
      </w:r>
      <w:proofErr w:type="spellStart"/>
      <w:r>
        <w:rPr>
          <w:rFonts w:ascii="Times New Roman" w:hAnsi="Times New Roman" w:cs="Times New Roman"/>
          <w:sz w:val="28"/>
        </w:rPr>
        <w:t>дис</w:t>
      </w:r>
      <w:proofErr w:type="spellEnd"/>
      <w:r>
        <w:rPr>
          <w:rFonts w:ascii="Times New Roman" w:hAnsi="Times New Roman" w:cs="Times New Roman"/>
          <w:sz w:val="28"/>
        </w:rPr>
        <w:t xml:space="preserve">. </w:t>
      </w:r>
      <w:r w:rsidRPr="00AA2AA0">
        <w:rPr>
          <w:rFonts w:ascii="Times New Roman" w:hAnsi="Times New Roman" w:cs="Times New Roman"/>
          <w:sz w:val="28"/>
        </w:rPr>
        <w:t>канд. экон.</w:t>
      </w:r>
      <w:r>
        <w:rPr>
          <w:rFonts w:ascii="Times New Roman" w:hAnsi="Times New Roman" w:cs="Times New Roman"/>
          <w:sz w:val="28"/>
        </w:rPr>
        <w:t xml:space="preserve"> </w:t>
      </w:r>
      <w:r w:rsidRPr="00AA2AA0">
        <w:rPr>
          <w:rFonts w:ascii="Times New Roman" w:hAnsi="Times New Roman" w:cs="Times New Roman"/>
          <w:sz w:val="28"/>
        </w:rPr>
        <w:t xml:space="preserve">наук / Ю. П. </w:t>
      </w:r>
      <w:proofErr w:type="spellStart"/>
      <w:r w:rsidRPr="00AA2AA0">
        <w:rPr>
          <w:rFonts w:ascii="Times New Roman" w:hAnsi="Times New Roman" w:cs="Times New Roman"/>
          <w:sz w:val="28"/>
        </w:rPr>
        <w:t>Бычко</w:t>
      </w:r>
      <w:proofErr w:type="spellEnd"/>
      <w:r w:rsidRPr="00AA2AA0">
        <w:rPr>
          <w:rFonts w:ascii="Times New Roman" w:hAnsi="Times New Roman" w:cs="Times New Roman"/>
          <w:sz w:val="28"/>
        </w:rPr>
        <w:t>. – Екатеринбург, 2009. – 23 с.</w:t>
      </w:r>
    </w:p>
    <w:p w14:paraId="0871A805" w14:textId="29F57045" w:rsidR="00AA2AA0" w:rsidRDefault="00AA2AA0"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AA2AA0">
        <w:rPr>
          <w:rFonts w:ascii="Times New Roman" w:hAnsi="Times New Roman" w:cs="Times New Roman"/>
          <w:sz w:val="28"/>
        </w:rPr>
        <w:t>Ветрова, А. Ю. Оптимальные банковские кредитные</w:t>
      </w:r>
      <w:r>
        <w:rPr>
          <w:rFonts w:ascii="Times New Roman" w:hAnsi="Times New Roman" w:cs="Times New Roman"/>
          <w:sz w:val="28"/>
        </w:rPr>
        <w:t xml:space="preserve"> </w:t>
      </w:r>
      <w:r w:rsidRPr="00AA2AA0">
        <w:rPr>
          <w:rFonts w:ascii="Times New Roman" w:hAnsi="Times New Roman" w:cs="Times New Roman"/>
          <w:sz w:val="28"/>
        </w:rPr>
        <w:t>продукты для крупных предприятий розничной торговли / А. Ю.</w:t>
      </w:r>
      <w:r>
        <w:rPr>
          <w:rFonts w:ascii="Times New Roman" w:hAnsi="Times New Roman" w:cs="Times New Roman"/>
          <w:sz w:val="28"/>
        </w:rPr>
        <w:t xml:space="preserve"> </w:t>
      </w:r>
      <w:r w:rsidRPr="00AA2AA0">
        <w:rPr>
          <w:rFonts w:ascii="Times New Roman" w:hAnsi="Times New Roman" w:cs="Times New Roman"/>
          <w:sz w:val="28"/>
        </w:rPr>
        <w:t>Ветрова // Сибирская финансовая школа: Аваль. – 2012. – № 5. –</w:t>
      </w:r>
      <w:r>
        <w:rPr>
          <w:rFonts w:ascii="Times New Roman" w:hAnsi="Times New Roman" w:cs="Times New Roman"/>
          <w:sz w:val="28"/>
        </w:rPr>
        <w:t xml:space="preserve"> </w:t>
      </w:r>
      <w:r w:rsidRPr="00AA2AA0">
        <w:rPr>
          <w:rFonts w:ascii="Times New Roman" w:hAnsi="Times New Roman" w:cs="Times New Roman"/>
          <w:sz w:val="28"/>
        </w:rPr>
        <w:t xml:space="preserve">С. </w:t>
      </w:r>
      <w:r w:rsidR="00003EA1">
        <w:rPr>
          <w:rFonts w:ascii="Times New Roman" w:hAnsi="Times New Roman" w:cs="Times New Roman"/>
          <w:sz w:val="28"/>
        </w:rPr>
        <w:t>30</w:t>
      </w:r>
      <w:r w:rsidRPr="00AA2AA0">
        <w:rPr>
          <w:rFonts w:ascii="Times New Roman" w:hAnsi="Times New Roman" w:cs="Times New Roman"/>
          <w:sz w:val="28"/>
        </w:rPr>
        <w:t>.</w:t>
      </w:r>
    </w:p>
    <w:p w14:paraId="0A989CA9" w14:textId="16E85434" w:rsidR="00AA2AA0" w:rsidRDefault="00AA2AA0"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AA2AA0">
        <w:rPr>
          <w:rFonts w:ascii="Times New Roman" w:hAnsi="Times New Roman" w:cs="Times New Roman"/>
          <w:sz w:val="28"/>
        </w:rPr>
        <w:t>Зверькова, Т. Н. Региональные банки в</w:t>
      </w:r>
      <w:r>
        <w:rPr>
          <w:rFonts w:ascii="Times New Roman" w:hAnsi="Times New Roman" w:cs="Times New Roman"/>
          <w:sz w:val="28"/>
        </w:rPr>
        <w:t xml:space="preserve"> </w:t>
      </w:r>
      <w:r w:rsidRPr="00AA2AA0">
        <w:rPr>
          <w:rFonts w:ascii="Times New Roman" w:hAnsi="Times New Roman" w:cs="Times New Roman"/>
          <w:sz w:val="28"/>
        </w:rPr>
        <w:t>трансформационной экономике / Т. Н. Зверькова, А. И. Зверьков</w:t>
      </w:r>
      <w:r w:rsidR="00003EA1" w:rsidRPr="00003EA1">
        <w:rPr>
          <w:rFonts w:ascii="Times New Roman" w:hAnsi="Times New Roman" w:cs="Times New Roman"/>
          <w:sz w:val="28"/>
        </w:rPr>
        <w:t xml:space="preserve"> / </w:t>
      </w:r>
      <w:r w:rsidR="00003EA1" w:rsidRPr="00003EA1">
        <w:rPr>
          <w:rFonts w:ascii="Times New Roman" w:hAnsi="Times New Roman" w:cs="Times New Roman"/>
          <w:sz w:val="28"/>
        </w:rPr>
        <w:t>Издательство, «ООО «Агентство Пресса»</w:t>
      </w:r>
      <w:r w:rsidRPr="00AA2AA0">
        <w:rPr>
          <w:rFonts w:ascii="Times New Roman" w:hAnsi="Times New Roman" w:cs="Times New Roman"/>
          <w:sz w:val="28"/>
        </w:rPr>
        <w:t xml:space="preserve">. – 2012. – С. </w:t>
      </w:r>
      <w:r w:rsidR="00003EA1">
        <w:rPr>
          <w:rFonts w:ascii="Times New Roman" w:hAnsi="Times New Roman" w:cs="Times New Roman"/>
          <w:sz w:val="28"/>
        </w:rPr>
        <w:t>214. –</w:t>
      </w:r>
      <w:r w:rsidR="00003EA1" w:rsidRPr="00003EA1">
        <w:rPr>
          <w:rFonts w:ascii="Times New Roman" w:hAnsi="Times New Roman" w:cs="Times New Roman"/>
          <w:sz w:val="28"/>
        </w:rPr>
        <w:t xml:space="preserve"> ISBN: 978-5-91854-086-2</w:t>
      </w:r>
      <w:r w:rsidR="00003EA1">
        <w:rPr>
          <w:rFonts w:ascii="Times New Roman" w:hAnsi="Times New Roman" w:cs="Times New Roman"/>
          <w:sz w:val="28"/>
        </w:rPr>
        <w:t>.</w:t>
      </w:r>
    </w:p>
    <w:p w14:paraId="13786992" w14:textId="1FC1176F" w:rsidR="00AA2AA0" w:rsidRDefault="00AA2AA0" w:rsidP="00003EA1">
      <w:pPr>
        <w:pStyle w:val="a4"/>
        <w:numPr>
          <w:ilvl w:val="0"/>
          <w:numId w:val="27"/>
        </w:numPr>
        <w:spacing w:after="0" w:line="360" w:lineRule="auto"/>
        <w:ind w:left="0" w:firstLine="720"/>
        <w:contextualSpacing w:val="0"/>
        <w:jc w:val="both"/>
        <w:rPr>
          <w:rFonts w:ascii="Times New Roman" w:hAnsi="Times New Roman" w:cs="Times New Roman"/>
          <w:sz w:val="28"/>
        </w:rPr>
      </w:pPr>
      <w:proofErr w:type="spellStart"/>
      <w:r w:rsidRPr="00AA2AA0">
        <w:rPr>
          <w:rFonts w:ascii="Times New Roman" w:hAnsi="Times New Roman" w:cs="Times New Roman"/>
          <w:sz w:val="28"/>
        </w:rPr>
        <w:lastRenderedPageBreak/>
        <w:t>Зике</w:t>
      </w:r>
      <w:proofErr w:type="spellEnd"/>
      <w:r w:rsidRPr="00AA2AA0">
        <w:rPr>
          <w:rFonts w:ascii="Times New Roman" w:hAnsi="Times New Roman" w:cs="Times New Roman"/>
          <w:sz w:val="28"/>
        </w:rPr>
        <w:t>, Р. В. Основные факторы развития российской</w:t>
      </w:r>
      <w:r>
        <w:rPr>
          <w:rFonts w:ascii="Times New Roman" w:hAnsi="Times New Roman" w:cs="Times New Roman"/>
          <w:sz w:val="28"/>
        </w:rPr>
        <w:t xml:space="preserve"> </w:t>
      </w:r>
      <w:r w:rsidRPr="00AA2AA0">
        <w:rPr>
          <w:rFonts w:ascii="Times New Roman" w:hAnsi="Times New Roman" w:cs="Times New Roman"/>
          <w:sz w:val="28"/>
        </w:rPr>
        <w:t xml:space="preserve">банковской системы / Р. В. </w:t>
      </w:r>
      <w:proofErr w:type="spellStart"/>
      <w:r w:rsidRPr="00AA2AA0">
        <w:rPr>
          <w:rFonts w:ascii="Times New Roman" w:hAnsi="Times New Roman" w:cs="Times New Roman"/>
          <w:sz w:val="28"/>
        </w:rPr>
        <w:t>Зике</w:t>
      </w:r>
      <w:proofErr w:type="spellEnd"/>
      <w:r w:rsidRPr="00AA2AA0">
        <w:rPr>
          <w:rFonts w:ascii="Times New Roman" w:hAnsi="Times New Roman" w:cs="Times New Roman"/>
          <w:sz w:val="28"/>
        </w:rPr>
        <w:t xml:space="preserve">, В. Б. </w:t>
      </w:r>
      <w:proofErr w:type="spellStart"/>
      <w:r w:rsidRPr="00AA2AA0">
        <w:rPr>
          <w:rFonts w:ascii="Times New Roman" w:hAnsi="Times New Roman" w:cs="Times New Roman"/>
          <w:sz w:val="28"/>
        </w:rPr>
        <w:t>Главацкий</w:t>
      </w:r>
      <w:proofErr w:type="spellEnd"/>
      <w:r w:rsidRPr="00AA2AA0">
        <w:rPr>
          <w:rFonts w:ascii="Times New Roman" w:hAnsi="Times New Roman" w:cs="Times New Roman"/>
          <w:sz w:val="28"/>
        </w:rPr>
        <w:t xml:space="preserve"> // Российское</w:t>
      </w:r>
      <w:r>
        <w:rPr>
          <w:rFonts w:ascii="Times New Roman" w:hAnsi="Times New Roman" w:cs="Times New Roman"/>
          <w:sz w:val="28"/>
        </w:rPr>
        <w:t xml:space="preserve"> </w:t>
      </w:r>
      <w:r w:rsidRPr="00AA2AA0">
        <w:rPr>
          <w:rFonts w:ascii="Times New Roman" w:hAnsi="Times New Roman" w:cs="Times New Roman"/>
          <w:sz w:val="28"/>
        </w:rPr>
        <w:t xml:space="preserve">предпринимательство. – 2014. – № 1 (247). – С. </w:t>
      </w:r>
      <w:r w:rsidR="00003EA1">
        <w:rPr>
          <w:rFonts w:ascii="Times New Roman" w:hAnsi="Times New Roman" w:cs="Times New Roman"/>
          <w:sz w:val="28"/>
        </w:rPr>
        <w:t>24-28</w:t>
      </w:r>
      <w:r w:rsidRPr="00AA2AA0">
        <w:rPr>
          <w:rFonts w:ascii="Times New Roman" w:hAnsi="Times New Roman" w:cs="Times New Roman"/>
          <w:sz w:val="28"/>
        </w:rPr>
        <w:t>.</w:t>
      </w:r>
    </w:p>
    <w:p w14:paraId="219B3A5B" w14:textId="77777777" w:rsidR="00AA2AA0" w:rsidRDefault="00AA2AA0"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AA2AA0">
        <w:rPr>
          <w:rFonts w:ascii="Times New Roman" w:hAnsi="Times New Roman" w:cs="Times New Roman"/>
          <w:sz w:val="28"/>
        </w:rPr>
        <w:t>Клаас, Я. А. Современные подходы к оценке финансовой</w:t>
      </w:r>
      <w:r>
        <w:rPr>
          <w:rFonts w:ascii="Times New Roman" w:hAnsi="Times New Roman" w:cs="Times New Roman"/>
          <w:sz w:val="28"/>
        </w:rPr>
        <w:t xml:space="preserve"> </w:t>
      </w:r>
      <w:r w:rsidRPr="00AA2AA0">
        <w:rPr>
          <w:rFonts w:ascii="Times New Roman" w:hAnsi="Times New Roman" w:cs="Times New Roman"/>
          <w:sz w:val="28"/>
        </w:rPr>
        <w:t>устойчивости кредитной организации / Я. А. Клаас // Банковское</w:t>
      </w:r>
      <w:r>
        <w:rPr>
          <w:rFonts w:ascii="Times New Roman" w:hAnsi="Times New Roman" w:cs="Times New Roman"/>
          <w:sz w:val="28"/>
        </w:rPr>
        <w:t xml:space="preserve"> </w:t>
      </w:r>
      <w:r w:rsidRPr="00AA2AA0">
        <w:rPr>
          <w:rFonts w:ascii="Times New Roman" w:hAnsi="Times New Roman" w:cs="Times New Roman"/>
          <w:sz w:val="28"/>
        </w:rPr>
        <w:t>дело. – 2012. – № 8. – С. 60–64.</w:t>
      </w:r>
    </w:p>
    <w:p w14:paraId="57AB934B" w14:textId="77777777" w:rsidR="00AA2AA0" w:rsidRDefault="00AA2AA0"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AA2AA0">
        <w:rPr>
          <w:rFonts w:ascii="Times New Roman" w:hAnsi="Times New Roman" w:cs="Times New Roman"/>
          <w:sz w:val="28"/>
        </w:rPr>
        <w:t>Клюев, И. В. Стратегические карты как инструмент</w:t>
      </w:r>
      <w:r>
        <w:rPr>
          <w:rFonts w:ascii="Times New Roman" w:hAnsi="Times New Roman" w:cs="Times New Roman"/>
          <w:sz w:val="28"/>
        </w:rPr>
        <w:t xml:space="preserve"> </w:t>
      </w:r>
      <w:r w:rsidRPr="00AA2AA0">
        <w:rPr>
          <w:rFonts w:ascii="Times New Roman" w:hAnsi="Times New Roman" w:cs="Times New Roman"/>
          <w:sz w:val="28"/>
        </w:rPr>
        <w:t>оценки эффективности деятельности банка / И. В. Клюев //</w:t>
      </w:r>
      <w:r>
        <w:rPr>
          <w:rFonts w:ascii="Times New Roman" w:hAnsi="Times New Roman" w:cs="Times New Roman"/>
          <w:sz w:val="28"/>
        </w:rPr>
        <w:t xml:space="preserve"> </w:t>
      </w:r>
      <w:r w:rsidRPr="00AA2AA0">
        <w:rPr>
          <w:rFonts w:ascii="Times New Roman" w:hAnsi="Times New Roman" w:cs="Times New Roman"/>
          <w:sz w:val="28"/>
        </w:rPr>
        <w:t>Экономические науки. – 2012. – № 5. – С. 149–153.</w:t>
      </w:r>
    </w:p>
    <w:p w14:paraId="67E76C0B" w14:textId="1BDB4AF7" w:rsidR="00AA2AA0" w:rsidRDefault="00AA2AA0"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AA2AA0">
        <w:rPr>
          <w:rFonts w:ascii="Times New Roman" w:hAnsi="Times New Roman" w:cs="Times New Roman"/>
          <w:sz w:val="28"/>
        </w:rPr>
        <w:t>Кондрашов, В. А. Тенденции развития банковских</w:t>
      </w:r>
      <w:r>
        <w:rPr>
          <w:rFonts w:ascii="Times New Roman" w:hAnsi="Times New Roman" w:cs="Times New Roman"/>
          <w:sz w:val="28"/>
        </w:rPr>
        <w:t xml:space="preserve"> </w:t>
      </w:r>
      <w:r w:rsidRPr="00AA2AA0">
        <w:rPr>
          <w:rFonts w:ascii="Times New Roman" w:hAnsi="Times New Roman" w:cs="Times New Roman"/>
          <w:sz w:val="28"/>
        </w:rPr>
        <w:t>инноваций в современной России / В. А. Кондрашов //</w:t>
      </w:r>
      <w:r>
        <w:rPr>
          <w:rFonts w:ascii="Times New Roman" w:hAnsi="Times New Roman" w:cs="Times New Roman"/>
          <w:sz w:val="28"/>
        </w:rPr>
        <w:t xml:space="preserve"> </w:t>
      </w:r>
      <w:r w:rsidRPr="00AA2AA0">
        <w:rPr>
          <w:rFonts w:ascii="Times New Roman" w:hAnsi="Times New Roman" w:cs="Times New Roman"/>
          <w:sz w:val="28"/>
        </w:rPr>
        <w:t xml:space="preserve">Российское предпринимательство. – 2012. – </w:t>
      </w:r>
      <w:r w:rsidR="00AA02ED">
        <w:rPr>
          <w:rFonts w:ascii="Times New Roman" w:hAnsi="Times New Roman" w:cs="Times New Roman"/>
          <w:sz w:val="28"/>
        </w:rPr>
        <w:t xml:space="preserve">Том 13 – </w:t>
      </w:r>
      <w:r w:rsidRPr="00AA2AA0">
        <w:rPr>
          <w:rFonts w:ascii="Times New Roman" w:hAnsi="Times New Roman" w:cs="Times New Roman"/>
          <w:sz w:val="28"/>
        </w:rPr>
        <w:t xml:space="preserve">№ </w:t>
      </w:r>
      <w:proofErr w:type="gramStart"/>
      <w:r w:rsidRPr="00AA2AA0">
        <w:rPr>
          <w:rFonts w:ascii="Times New Roman" w:hAnsi="Times New Roman" w:cs="Times New Roman"/>
          <w:sz w:val="28"/>
        </w:rPr>
        <w:t>8 .</w:t>
      </w:r>
      <w:proofErr w:type="gramEnd"/>
      <w:r w:rsidRPr="00AA2AA0">
        <w:rPr>
          <w:rFonts w:ascii="Times New Roman" w:hAnsi="Times New Roman" w:cs="Times New Roman"/>
          <w:sz w:val="28"/>
        </w:rPr>
        <w:t xml:space="preserve"> – С. 101–</w:t>
      </w:r>
      <w:r>
        <w:rPr>
          <w:rFonts w:ascii="Times New Roman" w:hAnsi="Times New Roman" w:cs="Times New Roman"/>
          <w:sz w:val="28"/>
        </w:rPr>
        <w:t xml:space="preserve"> </w:t>
      </w:r>
      <w:r w:rsidRPr="00AA2AA0">
        <w:rPr>
          <w:rFonts w:ascii="Times New Roman" w:hAnsi="Times New Roman" w:cs="Times New Roman"/>
          <w:sz w:val="28"/>
        </w:rPr>
        <w:t>105.</w:t>
      </w:r>
    </w:p>
    <w:p w14:paraId="0775C382" w14:textId="7F5C05F5" w:rsidR="00AA2AA0" w:rsidRPr="00AA2AA0" w:rsidRDefault="00AA2AA0"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AA2AA0">
        <w:rPr>
          <w:rFonts w:ascii="Times New Roman" w:hAnsi="Times New Roman" w:cs="Times New Roman"/>
          <w:sz w:val="28"/>
        </w:rPr>
        <w:t>Куприянова, Н. А. Международные стандарты для</w:t>
      </w:r>
      <w:r>
        <w:rPr>
          <w:rFonts w:ascii="Times New Roman" w:hAnsi="Times New Roman" w:cs="Times New Roman"/>
          <w:sz w:val="28"/>
        </w:rPr>
        <w:t xml:space="preserve"> </w:t>
      </w:r>
      <w:r w:rsidRPr="00AA2AA0">
        <w:rPr>
          <w:rFonts w:ascii="Times New Roman" w:hAnsi="Times New Roman" w:cs="Times New Roman"/>
          <w:sz w:val="28"/>
        </w:rPr>
        <w:t>банковской деятельности в российской действительности / Н. А.</w:t>
      </w:r>
      <w:r>
        <w:rPr>
          <w:rFonts w:ascii="Times New Roman" w:hAnsi="Times New Roman" w:cs="Times New Roman"/>
          <w:sz w:val="28"/>
        </w:rPr>
        <w:t xml:space="preserve"> </w:t>
      </w:r>
      <w:r w:rsidRPr="00AA2AA0">
        <w:rPr>
          <w:rFonts w:ascii="Times New Roman" w:hAnsi="Times New Roman" w:cs="Times New Roman"/>
          <w:sz w:val="28"/>
        </w:rPr>
        <w:t>Куприянова // Право и экономика. – 2013. – № 10. – С. 38–40.</w:t>
      </w:r>
    </w:p>
    <w:p w14:paraId="70DB5835" w14:textId="77777777" w:rsidR="00CA26F3" w:rsidRDefault="00CA26F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CA26F3">
        <w:rPr>
          <w:rFonts w:ascii="Times New Roman" w:hAnsi="Times New Roman" w:cs="Times New Roman"/>
          <w:sz w:val="28"/>
          <w:lang w:val="en-US"/>
        </w:rPr>
        <w:t>Resource</w:t>
      </w:r>
      <w:r w:rsidRPr="00922112">
        <w:rPr>
          <w:rFonts w:ascii="Times New Roman" w:hAnsi="Times New Roman" w:cs="Times New Roman"/>
          <w:sz w:val="28"/>
          <w:lang w:val="en-US"/>
        </w:rPr>
        <w:t xml:space="preserve"> </w:t>
      </w:r>
      <w:r w:rsidRPr="00CA26F3">
        <w:rPr>
          <w:rFonts w:ascii="Times New Roman" w:hAnsi="Times New Roman" w:cs="Times New Roman"/>
          <w:sz w:val="28"/>
          <w:lang w:val="en-US"/>
        </w:rPr>
        <w:t>Policy</w:t>
      </w:r>
      <w:r w:rsidRPr="00922112">
        <w:rPr>
          <w:rFonts w:ascii="Times New Roman" w:hAnsi="Times New Roman" w:cs="Times New Roman"/>
          <w:sz w:val="28"/>
          <w:lang w:val="en-US"/>
        </w:rPr>
        <w:t xml:space="preserve">, 74, 102393. </w:t>
      </w:r>
      <w:r w:rsidRPr="00CA26F3">
        <w:rPr>
          <w:rFonts w:ascii="Times New Roman" w:hAnsi="Times New Roman" w:cs="Times New Roman"/>
          <w:sz w:val="28"/>
          <w:lang w:val="en-US"/>
        </w:rPr>
        <w:t>Swamy</w:t>
      </w:r>
      <w:r w:rsidRPr="00922112">
        <w:rPr>
          <w:rFonts w:ascii="Times New Roman" w:hAnsi="Times New Roman" w:cs="Times New Roman"/>
          <w:sz w:val="28"/>
          <w:lang w:val="en-US"/>
        </w:rPr>
        <w:t xml:space="preserve">, </w:t>
      </w:r>
      <w:r w:rsidRPr="00CA26F3">
        <w:rPr>
          <w:rFonts w:ascii="Times New Roman" w:hAnsi="Times New Roman" w:cs="Times New Roman"/>
          <w:sz w:val="28"/>
          <w:lang w:val="en-US"/>
        </w:rPr>
        <w:t>P</w:t>
      </w:r>
      <w:r w:rsidRPr="00922112">
        <w:rPr>
          <w:rFonts w:ascii="Times New Roman" w:hAnsi="Times New Roman" w:cs="Times New Roman"/>
          <w:sz w:val="28"/>
          <w:lang w:val="en-US"/>
        </w:rPr>
        <w:t xml:space="preserve">. </w:t>
      </w:r>
      <w:r w:rsidRPr="00CA26F3">
        <w:rPr>
          <w:rFonts w:ascii="Times New Roman" w:hAnsi="Times New Roman" w:cs="Times New Roman"/>
          <w:sz w:val="28"/>
          <w:lang w:val="en-US"/>
        </w:rPr>
        <w:t>A</w:t>
      </w:r>
      <w:r w:rsidRPr="00922112">
        <w:rPr>
          <w:rFonts w:ascii="Times New Roman" w:hAnsi="Times New Roman" w:cs="Times New Roman"/>
          <w:sz w:val="28"/>
          <w:lang w:val="en-US"/>
        </w:rPr>
        <w:t xml:space="preserve">. </w:t>
      </w:r>
      <w:r w:rsidRPr="00CA26F3">
        <w:rPr>
          <w:rFonts w:ascii="Times New Roman" w:hAnsi="Times New Roman" w:cs="Times New Roman"/>
          <w:sz w:val="28"/>
          <w:lang w:val="en-US"/>
        </w:rPr>
        <w:t>Efficient</w:t>
      </w:r>
      <w:r w:rsidRPr="00922112">
        <w:rPr>
          <w:rFonts w:ascii="Times New Roman" w:hAnsi="Times New Roman" w:cs="Times New Roman"/>
          <w:sz w:val="28"/>
          <w:lang w:val="en-US"/>
        </w:rPr>
        <w:t xml:space="preserve"> </w:t>
      </w:r>
      <w:r w:rsidRPr="00CA26F3">
        <w:rPr>
          <w:rFonts w:ascii="Times New Roman" w:hAnsi="Times New Roman" w:cs="Times New Roman"/>
          <w:sz w:val="28"/>
          <w:lang w:val="en-US"/>
        </w:rPr>
        <w:t>inference</w:t>
      </w:r>
      <w:r w:rsidRPr="00922112">
        <w:rPr>
          <w:rFonts w:ascii="Times New Roman" w:hAnsi="Times New Roman" w:cs="Times New Roman"/>
          <w:sz w:val="28"/>
          <w:lang w:val="en-US"/>
        </w:rPr>
        <w:t xml:space="preserve"> </w:t>
      </w:r>
      <w:r w:rsidRPr="00CA26F3">
        <w:rPr>
          <w:rFonts w:ascii="Times New Roman" w:hAnsi="Times New Roman" w:cs="Times New Roman"/>
          <w:sz w:val="28"/>
          <w:lang w:val="en-US"/>
        </w:rPr>
        <w:t>in</w:t>
      </w:r>
      <w:r w:rsidRPr="00922112">
        <w:rPr>
          <w:rFonts w:ascii="Times New Roman" w:hAnsi="Times New Roman" w:cs="Times New Roman"/>
          <w:sz w:val="28"/>
          <w:lang w:val="en-US"/>
        </w:rPr>
        <w:t xml:space="preserve"> </w:t>
      </w:r>
      <w:r w:rsidRPr="00CA26F3">
        <w:rPr>
          <w:rFonts w:ascii="Times New Roman" w:hAnsi="Times New Roman" w:cs="Times New Roman"/>
          <w:sz w:val="28"/>
          <w:lang w:val="en-US"/>
        </w:rPr>
        <w:t>a</w:t>
      </w:r>
      <w:r w:rsidRPr="00922112">
        <w:rPr>
          <w:rFonts w:ascii="Times New Roman" w:hAnsi="Times New Roman" w:cs="Times New Roman"/>
          <w:sz w:val="28"/>
          <w:lang w:val="en-US"/>
        </w:rPr>
        <w:t xml:space="preserve"> </w:t>
      </w:r>
      <w:r w:rsidRPr="00CA26F3">
        <w:rPr>
          <w:rFonts w:ascii="Times New Roman" w:hAnsi="Times New Roman" w:cs="Times New Roman"/>
          <w:sz w:val="28"/>
          <w:lang w:val="en-US"/>
        </w:rPr>
        <w:t>random</w:t>
      </w:r>
      <w:r w:rsidRPr="00922112">
        <w:rPr>
          <w:rFonts w:ascii="Times New Roman" w:hAnsi="Times New Roman" w:cs="Times New Roman"/>
          <w:sz w:val="28"/>
          <w:lang w:val="en-US"/>
        </w:rPr>
        <w:t xml:space="preserve"> </w:t>
      </w:r>
      <w:r w:rsidRPr="00CA26F3">
        <w:rPr>
          <w:rFonts w:ascii="Times New Roman" w:hAnsi="Times New Roman" w:cs="Times New Roman"/>
          <w:sz w:val="28"/>
          <w:lang w:val="en-US"/>
        </w:rPr>
        <w:t>coefficient</w:t>
      </w:r>
      <w:r w:rsidRPr="00922112">
        <w:rPr>
          <w:rFonts w:ascii="Times New Roman" w:hAnsi="Times New Roman" w:cs="Times New Roman"/>
          <w:sz w:val="28"/>
          <w:lang w:val="en-US"/>
        </w:rPr>
        <w:t xml:space="preserve"> </w:t>
      </w:r>
      <w:r w:rsidRPr="00CA26F3">
        <w:rPr>
          <w:rFonts w:ascii="Times New Roman" w:hAnsi="Times New Roman" w:cs="Times New Roman"/>
          <w:sz w:val="28"/>
          <w:lang w:val="en-US"/>
        </w:rPr>
        <w:t>regression</w:t>
      </w:r>
      <w:r w:rsidRPr="00922112">
        <w:rPr>
          <w:rFonts w:ascii="Times New Roman" w:hAnsi="Times New Roman" w:cs="Times New Roman"/>
          <w:sz w:val="28"/>
          <w:lang w:val="en-US"/>
        </w:rPr>
        <w:t xml:space="preserve"> </w:t>
      </w:r>
      <w:r w:rsidRPr="00CA26F3">
        <w:rPr>
          <w:rFonts w:ascii="Times New Roman" w:hAnsi="Times New Roman" w:cs="Times New Roman"/>
          <w:sz w:val="28"/>
          <w:lang w:val="en-US"/>
        </w:rPr>
        <w:t xml:space="preserve">model. </w:t>
      </w:r>
      <w:proofErr w:type="spellStart"/>
      <w:r>
        <w:rPr>
          <w:rFonts w:ascii="Times New Roman" w:hAnsi="Times New Roman" w:cs="Times New Roman"/>
          <w:sz w:val="28"/>
        </w:rPr>
        <w:t>Econometrica</w:t>
      </w:r>
      <w:proofErr w:type="spellEnd"/>
      <w:r>
        <w:rPr>
          <w:rFonts w:ascii="Times New Roman" w:hAnsi="Times New Roman" w:cs="Times New Roman"/>
          <w:sz w:val="28"/>
        </w:rPr>
        <w:t>, 311-323. -</w:t>
      </w:r>
      <w:r w:rsidRPr="00CA26F3">
        <w:rPr>
          <w:rFonts w:ascii="Times New Roman" w:hAnsi="Times New Roman" w:cs="Times New Roman"/>
          <w:sz w:val="28"/>
        </w:rPr>
        <w:t xml:space="preserve"> 2022.</w:t>
      </w:r>
    </w:p>
    <w:p w14:paraId="11E9801F" w14:textId="4A421517" w:rsidR="00CA26F3" w:rsidRPr="00D3175F" w:rsidRDefault="00CA26F3" w:rsidP="00003EA1">
      <w:pPr>
        <w:pStyle w:val="a4"/>
        <w:numPr>
          <w:ilvl w:val="0"/>
          <w:numId w:val="27"/>
        </w:numPr>
        <w:spacing w:after="0" w:line="360" w:lineRule="auto"/>
        <w:ind w:left="0" w:firstLine="720"/>
        <w:contextualSpacing w:val="0"/>
        <w:jc w:val="both"/>
        <w:rPr>
          <w:rFonts w:ascii="Times New Roman" w:hAnsi="Times New Roman" w:cs="Times New Roman"/>
          <w:sz w:val="28"/>
        </w:rPr>
      </w:pPr>
      <w:r w:rsidRPr="00CA26F3">
        <w:rPr>
          <w:rFonts w:ascii="Times New Roman" w:hAnsi="Times New Roman" w:cs="Times New Roman"/>
          <w:sz w:val="28"/>
          <w:lang w:val="en-US"/>
        </w:rPr>
        <w:t>Peter</w:t>
      </w:r>
      <w:r w:rsidRPr="00D3175F">
        <w:rPr>
          <w:rFonts w:ascii="Times New Roman" w:hAnsi="Times New Roman" w:cs="Times New Roman"/>
          <w:sz w:val="28"/>
        </w:rPr>
        <w:t xml:space="preserve"> </w:t>
      </w:r>
      <w:r w:rsidRPr="00CA26F3">
        <w:rPr>
          <w:rFonts w:ascii="Times New Roman" w:hAnsi="Times New Roman" w:cs="Times New Roman"/>
          <w:sz w:val="28"/>
          <w:lang w:val="en-US"/>
        </w:rPr>
        <w:t>J</w:t>
      </w:r>
      <w:r w:rsidRPr="00D3175F">
        <w:rPr>
          <w:rFonts w:ascii="Times New Roman" w:hAnsi="Times New Roman" w:cs="Times New Roman"/>
          <w:sz w:val="28"/>
        </w:rPr>
        <w:t xml:space="preserve"> </w:t>
      </w:r>
      <w:r w:rsidRPr="00CA26F3">
        <w:rPr>
          <w:rFonts w:ascii="Times New Roman" w:hAnsi="Times New Roman" w:cs="Times New Roman"/>
          <w:sz w:val="28"/>
          <w:lang w:val="en-US"/>
        </w:rPr>
        <w:t>Thomson</w:t>
      </w:r>
      <w:r w:rsidRPr="00D3175F">
        <w:rPr>
          <w:rFonts w:ascii="Times New Roman" w:hAnsi="Times New Roman" w:cs="Times New Roman"/>
          <w:sz w:val="28"/>
        </w:rPr>
        <w:t xml:space="preserve"> – </w:t>
      </w:r>
      <w:r w:rsidRPr="00CA26F3">
        <w:rPr>
          <w:rFonts w:ascii="Times New Roman" w:hAnsi="Times New Roman" w:cs="Times New Roman"/>
          <w:sz w:val="28"/>
          <w:lang w:val="en-US"/>
        </w:rPr>
        <w:t>Digital</w:t>
      </w:r>
      <w:r w:rsidRPr="00D3175F">
        <w:rPr>
          <w:rFonts w:ascii="Times New Roman" w:hAnsi="Times New Roman" w:cs="Times New Roman"/>
          <w:sz w:val="28"/>
        </w:rPr>
        <w:t xml:space="preserve"> </w:t>
      </w:r>
      <w:r w:rsidRPr="00CA26F3">
        <w:rPr>
          <w:rFonts w:ascii="Times New Roman" w:hAnsi="Times New Roman" w:cs="Times New Roman"/>
          <w:sz w:val="28"/>
          <w:lang w:val="en-US"/>
        </w:rPr>
        <w:t>Business</w:t>
      </w:r>
      <w:r w:rsidRPr="00D3175F">
        <w:rPr>
          <w:rFonts w:ascii="Times New Roman" w:hAnsi="Times New Roman" w:cs="Times New Roman"/>
          <w:sz w:val="28"/>
        </w:rPr>
        <w:t xml:space="preserve"> </w:t>
      </w:r>
      <w:r w:rsidRPr="00CA26F3">
        <w:rPr>
          <w:rFonts w:ascii="Times New Roman" w:hAnsi="Times New Roman" w:cs="Times New Roman"/>
          <w:sz w:val="28"/>
          <w:lang w:val="en-US"/>
        </w:rPr>
        <w:t>Strategy</w:t>
      </w:r>
      <w:r w:rsidRPr="00D3175F">
        <w:rPr>
          <w:rFonts w:ascii="Times New Roman" w:hAnsi="Times New Roman" w:cs="Times New Roman"/>
          <w:sz w:val="28"/>
        </w:rPr>
        <w:t xml:space="preserve"> [</w:t>
      </w:r>
      <w:r w:rsidRPr="00CA26F3">
        <w:rPr>
          <w:rFonts w:ascii="Times New Roman" w:hAnsi="Times New Roman" w:cs="Times New Roman"/>
          <w:sz w:val="28"/>
        </w:rPr>
        <w:t>Электронный</w:t>
      </w:r>
      <w:r w:rsidRPr="00D3175F">
        <w:rPr>
          <w:rFonts w:ascii="Times New Roman" w:hAnsi="Times New Roman" w:cs="Times New Roman"/>
          <w:sz w:val="28"/>
        </w:rPr>
        <w:t xml:space="preserve"> </w:t>
      </w:r>
      <w:r w:rsidRPr="00CA26F3">
        <w:rPr>
          <w:rFonts w:ascii="Times New Roman" w:hAnsi="Times New Roman" w:cs="Times New Roman"/>
          <w:sz w:val="28"/>
        </w:rPr>
        <w:t>ресурс</w:t>
      </w:r>
      <w:r w:rsidRPr="00D3175F">
        <w:rPr>
          <w:rFonts w:ascii="Times New Roman" w:hAnsi="Times New Roman" w:cs="Times New Roman"/>
          <w:sz w:val="28"/>
        </w:rPr>
        <w:t xml:space="preserve">], 2014 – </w:t>
      </w:r>
      <w:r w:rsidRPr="00CA26F3">
        <w:rPr>
          <w:rFonts w:ascii="Times New Roman" w:hAnsi="Times New Roman" w:cs="Times New Roman"/>
          <w:sz w:val="28"/>
        </w:rPr>
        <w:t>Режим</w:t>
      </w:r>
      <w:r w:rsidRPr="00D3175F">
        <w:rPr>
          <w:rFonts w:ascii="Times New Roman" w:hAnsi="Times New Roman" w:cs="Times New Roman"/>
          <w:sz w:val="28"/>
        </w:rPr>
        <w:t xml:space="preserve"> </w:t>
      </w:r>
      <w:r w:rsidRPr="00CA26F3">
        <w:rPr>
          <w:rFonts w:ascii="Times New Roman" w:hAnsi="Times New Roman" w:cs="Times New Roman"/>
          <w:sz w:val="28"/>
        </w:rPr>
        <w:t>доступа</w:t>
      </w:r>
      <w:r w:rsidRPr="00D3175F">
        <w:rPr>
          <w:rFonts w:ascii="Times New Roman" w:hAnsi="Times New Roman" w:cs="Times New Roman"/>
          <w:sz w:val="28"/>
        </w:rPr>
        <w:t xml:space="preserve"> – </w:t>
      </w:r>
      <w:r w:rsidRPr="00CA26F3">
        <w:rPr>
          <w:rFonts w:ascii="Times New Roman" w:hAnsi="Times New Roman" w:cs="Times New Roman"/>
          <w:sz w:val="28"/>
          <w:lang w:val="en-US"/>
        </w:rPr>
        <w:t>URL</w:t>
      </w:r>
      <w:r w:rsidRPr="00D3175F">
        <w:rPr>
          <w:rFonts w:ascii="Times New Roman" w:hAnsi="Times New Roman" w:cs="Times New Roman"/>
          <w:sz w:val="28"/>
        </w:rPr>
        <w:t xml:space="preserve">: </w:t>
      </w:r>
      <w:r w:rsidR="00D3175F" w:rsidRPr="00D3175F">
        <w:rPr>
          <w:rFonts w:ascii="Times New Roman" w:hAnsi="Times New Roman" w:cs="Times New Roman"/>
          <w:sz w:val="28"/>
          <w:lang w:val="en-US"/>
        </w:rPr>
        <w:t>https</w:t>
      </w:r>
      <w:r w:rsidR="00D3175F" w:rsidRPr="00D3175F">
        <w:rPr>
          <w:rFonts w:ascii="Times New Roman" w:hAnsi="Times New Roman" w:cs="Times New Roman"/>
          <w:sz w:val="28"/>
        </w:rPr>
        <w:t>://</w:t>
      </w:r>
      <w:r w:rsidR="00D3175F" w:rsidRPr="00D3175F">
        <w:rPr>
          <w:rFonts w:ascii="Times New Roman" w:hAnsi="Times New Roman" w:cs="Times New Roman"/>
          <w:sz w:val="28"/>
          <w:lang w:val="en-US"/>
        </w:rPr>
        <w:t>www</w:t>
      </w:r>
      <w:r w:rsidR="00D3175F" w:rsidRPr="00D3175F">
        <w:rPr>
          <w:rFonts w:ascii="Times New Roman" w:hAnsi="Times New Roman" w:cs="Times New Roman"/>
          <w:sz w:val="28"/>
        </w:rPr>
        <w:t>.</w:t>
      </w:r>
      <w:proofErr w:type="spellStart"/>
      <w:r w:rsidR="00D3175F" w:rsidRPr="00D3175F">
        <w:rPr>
          <w:rFonts w:ascii="Times New Roman" w:hAnsi="Times New Roman" w:cs="Times New Roman"/>
          <w:sz w:val="28"/>
          <w:lang w:val="en-US"/>
        </w:rPr>
        <w:t>peterjthomson</w:t>
      </w:r>
      <w:proofErr w:type="spellEnd"/>
      <w:r w:rsidR="00D3175F" w:rsidRPr="00D3175F">
        <w:rPr>
          <w:rFonts w:ascii="Times New Roman" w:hAnsi="Times New Roman" w:cs="Times New Roman"/>
          <w:sz w:val="28"/>
        </w:rPr>
        <w:t>.</w:t>
      </w:r>
      <w:r w:rsidR="00D3175F" w:rsidRPr="00D3175F">
        <w:rPr>
          <w:rFonts w:ascii="Times New Roman" w:hAnsi="Times New Roman" w:cs="Times New Roman"/>
          <w:sz w:val="28"/>
          <w:lang w:val="en-US"/>
        </w:rPr>
        <w:t>com</w:t>
      </w:r>
      <w:r w:rsidR="00D3175F" w:rsidRPr="00D3175F">
        <w:rPr>
          <w:rFonts w:ascii="Times New Roman" w:hAnsi="Times New Roman" w:cs="Times New Roman"/>
          <w:sz w:val="28"/>
        </w:rPr>
        <w:t>/2013/11/</w:t>
      </w:r>
      <w:r w:rsidR="00D3175F" w:rsidRPr="00D3175F">
        <w:rPr>
          <w:rFonts w:ascii="Times New Roman" w:hAnsi="Times New Roman" w:cs="Times New Roman"/>
          <w:sz w:val="28"/>
          <w:lang w:val="en-US"/>
        </w:rPr>
        <w:t>value</w:t>
      </w:r>
      <w:r w:rsidR="00D3175F" w:rsidRPr="00D3175F">
        <w:rPr>
          <w:rFonts w:ascii="Times New Roman" w:hAnsi="Times New Roman" w:cs="Times New Roman"/>
          <w:sz w:val="28"/>
        </w:rPr>
        <w:t>-</w:t>
      </w:r>
      <w:r w:rsidR="00D3175F" w:rsidRPr="00D3175F">
        <w:rPr>
          <w:rFonts w:ascii="Times New Roman" w:hAnsi="Times New Roman" w:cs="Times New Roman"/>
          <w:sz w:val="28"/>
          <w:lang w:val="en-US"/>
        </w:rPr>
        <w:t>proposition</w:t>
      </w:r>
      <w:r w:rsidR="00D3175F" w:rsidRPr="00D3175F">
        <w:rPr>
          <w:rFonts w:ascii="Times New Roman" w:hAnsi="Times New Roman" w:cs="Times New Roman"/>
          <w:sz w:val="28"/>
        </w:rPr>
        <w:t>-</w:t>
      </w:r>
      <w:r w:rsidR="00D3175F" w:rsidRPr="00D3175F">
        <w:rPr>
          <w:rFonts w:ascii="Times New Roman" w:hAnsi="Times New Roman" w:cs="Times New Roman"/>
          <w:sz w:val="28"/>
          <w:lang w:val="en-US"/>
        </w:rPr>
        <w:t>canvas</w:t>
      </w:r>
      <w:r w:rsidR="00D3175F" w:rsidRPr="00D3175F">
        <w:rPr>
          <w:rFonts w:ascii="Times New Roman" w:hAnsi="Times New Roman" w:cs="Times New Roman"/>
          <w:sz w:val="28"/>
        </w:rPr>
        <w:t>/ (</w:t>
      </w:r>
      <w:r w:rsidR="00D3175F">
        <w:rPr>
          <w:rFonts w:ascii="Times New Roman" w:hAnsi="Times New Roman" w:cs="Times New Roman"/>
          <w:sz w:val="28"/>
        </w:rPr>
        <w:t>дата обращения 14.01.2023)</w:t>
      </w:r>
    </w:p>
    <w:sectPr w:rsidR="00CA26F3" w:rsidRPr="00D3175F" w:rsidSect="00C7276C">
      <w:footerReference w:type="default" r:id="rId29"/>
      <w:pgSz w:w="11906" w:h="16838"/>
      <w:pgMar w:top="1134" w:right="850" w:bottom="1134" w:left="1701"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E8259" w14:textId="77777777" w:rsidR="00A73FED" w:rsidRDefault="00A73FED" w:rsidP="001F6590">
      <w:pPr>
        <w:spacing w:after="0" w:line="240" w:lineRule="auto"/>
      </w:pPr>
      <w:r>
        <w:separator/>
      </w:r>
    </w:p>
  </w:endnote>
  <w:endnote w:type="continuationSeparator" w:id="0">
    <w:p w14:paraId="57A18F68" w14:textId="77777777" w:rsidR="00A73FED" w:rsidRDefault="00A73FED" w:rsidP="001F6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458601047"/>
      <w:docPartObj>
        <w:docPartGallery w:val="Page Numbers (Bottom of Page)"/>
        <w:docPartUnique/>
      </w:docPartObj>
    </w:sdtPr>
    <w:sdtEndPr>
      <w:rPr>
        <w:rFonts w:ascii="Times New Roman" w:hAnsi="Times New Roman" w:cs="Times New Roman"/>
        <w:sz w:val="22"/>
      </w:rPr>
    </w:sdtEndPr>
    <w:sdtContent>
      <w:p w14:paraId="5FD383A5" w14:textId="2FBC31B0" w:rsidR="00026F1F" w:rsidRPr="00C7276C" w:rsidRDefault="00026F1F">
        <w:pPr>
          <w:pStyle w:val="a9"/>
          <w:jc w:val="center"/>
          <w:rPr>
            <w:rFonts w:ascii="Times New Roman" w:hAnsi="Times New Roman" w:cs="Times New Roman"/>
          </w:rPr>
        </w:pPr>
        <w:r w:rsidRPr="00C7276C">
          <w:rPr>
            <w:rFonts w:ascii="Times New Roman" w:hAnsi="Times New Roman" w:cs="Times New Roman"/>
          </w:rPr>
          <w:fldChar w:fldCharType="begin"/>
        </w:r>
        <w:r w:rsidRPr="00C7276C">
          <w:rPr>
            <w:rFonts w:ascii="Times New Roman" w:hAnsi="Times New Roman" w:cs="Times New Roman"/>
          </w:rPr>
          <w:instrText>PAGE   \* MERGEFORMAT</w:instrText>
        </w:r>
        <w:r w:rsidRPr="00C7276C">
          <w:rPr>
            <w:rFonts w:ascii="Times New Roman" w:hAnsi="Times New Roman" w:cs="Times New Roman"/>
          </w:rPr>
          <w:fldChar w:fldCharType="separate"/>
        </w:r>
        <w:r w:rsidR="005C4EAB" w:rsidRPr="00C7276C">
          <w:rPr>
            <w:rFonts w:ascii="Times New Roman" w:hAnsi="Times New Roman" w:cs="Times New Roman"/>
            <w:noProof/>
          </w:rPr>
          <w:t>60</w:t>
        </w:r>
        <w:r w:rsidRPr="00C7276C">
          <w:rPr>
            <w:rFonts w:ascii="Times New Roman" w:hAnsi="Times New Roman" w:cs="Times New Roman"/>
          </w:rPr>
          <w:fldChar w:fldCharType="end"/>
        </w:r>
      </w:p>
    </w:sdtContent>
  </w:sdt>
  <w:p w14:paraId="1FEB1004" w14:textId="77777777" w:rsidR="00026F1F" w:rsidRPr="00C7276C" w:rsidRDefault="00026F1F">
    <w:pPr>
      <w:pStyle w:val="a9"/>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C6B83" w14:textId="77777777" w:rsidR="00A73FED" w:rsidRDefault="00A73FED" w:rsidP="001F6590">
      <w:pPr>
        <w:spacing w:after="0" w:line="240" w:lineRule="auto"/>
      </w:pPr>
      <w:r>
        <w:separator/>
      </w:r>
    </w:p>
  </w:footnote>
  <w:footnote w:type="continuationSeparator" w:id="0">
    <w:p w14:paraId="5DDA3262" w14:textId="77777777" w:rsidR="00A73FED" w:rsidRDefault="00A73FED" w:rsidP="001F65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FB5"/>
    <w:multiLevelType w:val="multilevel"/>
    <w:tmpl w:val="58C2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758E5"/>
    <w:multiLevelType w:val="hybridMultilevel"/>
    <w:tmpl w:val="D97C21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586589"/>
    <w:multiLevelType w:val="hybridMultilevel"/>
    <w:tmpl w:val="3B0A4962"/>
    <w:lvl w:ilvl="0" w:tplc="0D9A4CB4">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0A8307A4"/>
    <w:multiLevelType w:val="hybridMultilevel"/>
    <w:tmpl w:val="ACF47DAA"/>
    <w:lvl w:ilvl="0" w:tplc="0D9A4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586324"/>
    <w:multiLevelType w:val="multilevel"/>
    <w:tmpl w:val="00867BA2"/>
    <w:lvl w:ilvl="0">
      <w:start w:val="1"/>
      <w:numFmt w:val="decimal"/>
      <w:lvlText w:val="%1)"/>
      <w:lvlJc w:val="left"/>
      <w:pPr>
        <w:tabs>
          <w:tab w:val="num" w:pos="720"/>
        </w:tabs>
        <w:ind w:left="720" w:hanging="360"/>
      </w:pPr>
      <w:rPr>
        <w:rFonts w:hint="default"/>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7B6ABF"/>
    <w:multiLevelType w:val="hybridMultilevel"/>
    <w:tmpl w:val="BCD23CEA"/>
    <w:lvl w:ilvl="0" w:tplc="3B92CED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73E50C0"/>
    <w:multiLevelType w:val="multilevel"/>
    <w:tmpl w:val="CD6A127A"/>
    <w:lvl w:ilvl="0">
      <w:start w:val="1"/>
      <w:numFmt w:val="decimal"/>
      <w:lvlText w:val="%1)"/>
      <w:lvlJc w:val="left"/>
      <w:pPr>
        <w:ind w:left="1069" w:hanging="360"/>
      </w:pPr>
      <w:rPr>
        <w:rFonts w:ascii="Times New Roman" w:eastAsiaTheme="minorEastAsia" w:hAnsi="Times New Roman" w:cs="Times New Roman"/>
      </w:rPr>
    </w:lvl>
    <w:lvl w:ilvl="1">
      <w:start w:val="1"/>
      <w:numFmt w:val="decimal"/>
      <w:isLgl/>
      <w:lvlText w:val="%1.%2"/>
      <w:lvlJc w:val="left"/>
      <w:pPr>
        <w:ind w:left="1519" w:hanging="810"/>
      </w:pPr>
      <w:rPr>
        <w:rFonts w:hint="default"/>
      </w:rPr>
    </w:lvl>
    <w:lvl w:ilvl="2">
      <w:start w:val="1"/>
      <w:numFmt w:val="decimal"/>
      <w:isLgl/>
      <w:lvlText w:val="%1.%2.%3"/>
      <w:lvlJc w:val="left"/>
      <w:pPr>
        <w:ind w:left="1519" w:hanging="810"/>
      </w:pPr>
      <w:rPr>
        <w:rFonts w:hint="default"/>
      </w:rPr>
    </w:lvl>
    <w:lvl w:ilvl="3">
      <w:start w:val="1"/>
      <w:numFmt w:val="decimal"/>
      <w:isLgl/>
      <w:lvlText w:val="%1.%2.%3.%4"/>
      <w:lvlJc w:val="left"/>
      <w:pPr>
        <w:ind w:left="1519" w:hanging="81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7" w15:restartNumberingAfterBreak="0">
    <w:nsid w:val="1C8D7956"/>
    <w:multiLevelType w:val="hybridMultilevel"/>
    <w:tmpl w:val="EBDC1F9E"/>
    <w:lvl w:ilvl="0" w:tplc="0D9A4C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7172AA"/>
    <w:multiLevelType w:val="multilevel"/>
    <w:tmpl w:val="700CE1D8"/>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FC90F3D"/>
    <w:multiLevelType w:val="hybridMultilevel"/>
    <w:tmpl w:val="C8EC9F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60427D"/>
    <w:multiLevelType w:val="hybridMultilevel"/>
    <w:tmpl w:val="E1C28A48"/>
    <w:lvl w:ilvl="0" w:tplc="0D9A4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3F182F"/>
    <w:multiLevelType w:val="multilevel"/>
    <w:tmpl w:val="D026E0DA"/>
    <w:lvl w:ilvl="0">
      <w:start w:val="1"/>
      <w:numFmt w:val="decimal"/>
      <w:lvlText w:val="%1"/>
      <w:lvlJc w:val="left"/>
      <w:pPr>
        <w:ind w:left="375" w:hanging="375"/>
      </w:pPr>
      <w:rPr>
        <w:rFonts w:hint="default"/>
      </w:rPr>
    </w:lvl>
    <w:lvl w:ilvl="1">
      <w:start w:val="2"/>
      <w:numFmt w:val="decimal"/>
      <w:lvlText w:val="%1.%2"/>
      <w:lvlJc w:val="left"/>
      <w:pPr>
        <w:ind w:left="1504" w:hanging="375"/>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12" w15:restartNumberingAfterBreak="0">
    <w:nsid w:val="32AE0D28"/>
    <w:multiLevelType w:val="multilevel"/>
    <w:tmpl w:val="CBCE2A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AA58BF"/>
    <w:multiLevelType w:val="hybridMultilevel"/>
    <w:tmpl w:val="DDF82076"/>
    <w:lvl w:ilvl="0" w:tplc="0419000F">
      <w:start w:val="1"/>
      <w:numFmt w:val="decimal"/>
      <w:lvlText w:val="%1."/>
      <w:lvlJc w:val="left"/>
      <w:pPr>
        <w:ind w:left="928" w:hanging="360"/>
      </w:pPr>
      <w:rPr>
        <w:rFonts w:hint="default"/>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3E6D0DF1"/>
    <w:multiLevelType w:val="hybridMultilevel"/>
    <w:tmpl w:val="F286B0E0"/>
    <w:lvl w:ilvl="0" w:tplc="0419000F">
      <w:start w:val="1"/>
      <w:numFmt w:val="decimal"/>
      <w:lvlText w:val="%1."/>
      <w:lvlJc w:val="left"/>
      <w:pPr>
        <w:ind w:left="928" w:hanging="360"/>
      </w:pPr>
      <w:rPr>
        <w:rFonts w:hint="default"/>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15:restartNumberingAfterBreak="0">
    <w:nsid w:val="442041CB"/>
    <w:multiLevelType w:val="hybridMultilevel"/>
    <w:tmpl w:val="EC0E9A68"/>
    <w:lvl w:ilvl="0" w:tplc="4CC236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6AC7925"/>
    <w:multiLevelType w:val="hybridMultilevel"/>
    <w:tmpl w:val="2F7AA5A8"/>
    <w:lvl w:ilvl="0" w:tplc="04190011">
      <w:start w:val="1"/>
      <w:numFmt w:val="decimal"/>
      <w:lvlText w:val="%1)"/>
      <w:lvlJc w:val="left"/>
      <w:pPr>
        <w:ind w:left="928" w:hanging="360"/>
      </w:pPr>
      <w:rPr>
        <w:rFonts w:hint="default"/>
        <w:sz w:val="28"/>
        <w:szCs w:val="28"/>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47513A40"/>
    <w:multiLevelType w:val="multilevel"/>
    <w:tmpl w:val="B58081AE"/>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4A794A8C"/>
    <w:multiLevelType w:val="multilevel"/>
    <w:tmpl w:val="85A6A8C6"/>
    <w:lvl w:ilvl="0">
      <w:start w:val="1"/>
      <w:numFmt w:val="decimal"/>
      <w:lvlText w:val="%1."/>
      <w:lvlJc w:val="left"/>
      <w:pPr>
        <w:ind w:left="1144" w:hanging="435"/>
      </w:pPr>
      <w:rPr>
        <w:rFonts w:hint="default"/>
      </w:rPr>
    </w:lvl>
    <w:lvl w:ilvl="1">
      <w:start w:val="3"/>
      <w:numFmt w:val="decimal"/>
      <w:isLgl/>
      <w:lvlText w:val="%1.%2"/>
      <w:lvlJc w:val="left"/>
      <w:pPr>
        <w:ind w:left="1129" w:hanging="420"/>
      </w:pPr>
      <w:rPr>
        <w:rFonts w:hint="default"/>
        <w:b/>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429" w:hanging="72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1789" w:hanging="108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149" w:hanging="1440"/>
      </w:pPr>
      <w:rPr>
        <w:rFonts w:hint="default"/>
        <w:b w:val="0"/>
      </w:rPr>
    </w:lvl>
    <w:lvl w:ilvl="8">
      <w:start w:val="1"/>
      <w:numFmt w:val="decimal"/>
      <w:isLgl/>
      <w:lvlText w:val="%1.%2.%3.%4.%5.%6.%7.%8.%9"/>
      <w:lvlJc w:val="left"/>
      <w:pPr>
        <w:ind w:left="2149" w:hanging="1440"/>
      </w:pPr>
      <w:rPr>
        <w:rFonts w:hint="default"/>
        <w:b w:val="0"/>
      </w:rPr>
    </w:lvl>
  </w:abstractNum>
  <w:abstractNum w:abstractNumId="19" w15:restartNumberingAfterBreak="0">
    <w:nsid w:val="4CBF7437"/>
    <w:multiLevelType w:val="multilevel"/>
    <w:tmpl w:val="F8289D16"/>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54545F0E"/>
    <w:multiLevelType w:val="hybridMultilevel"/>
    <w:tmpl w:val="8AB49E30"/>
    <w:lvl w:ilvl="0" w:tplc="0D9A4C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C087500"/>
    <w:multiLevelType w:val="multilevel"/>
    <w:tmpl w:val="C1B83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105C7A"/>
    <w:multiLevelType w:val="hybridMultilevel"/>
    <w:tmpl w:val="C84240A2"/>
    <w:lvl w:ilvl="0" w:tplc="0A38489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3D90DEB"/>
    <w:multiLevelType w:val="hybridMultilevel"/>
    <w:tmpl w:val="35CA1652"/>
    <w:lvl w:ilvl="0" w:tplc="3B92CED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D02109D"/>
    <w:multiLevelType w:val="multilevel"/>
    <w:tmpl w:val="564AB6E8"/>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5" w15:restartNumberingAfterBreak="0">
    <w:nsid w:val="7E294017"/>
    <w:multiLevelType w:val="hybridMultilevel"/>
    <w:tmpl w:val="8BBAC00C"/>
    <w:lvl w:ilvl="0" w:tplc="0A38489A">
      <w:start w:val="1"/>
      <w:numFmt w:val="decimal"/>
      <w:lvlText w:val="%1"/>
      <w:lvlJc w:val="left"/>
      <w:pPr>
        <w:ind w:left="928" w:hanging="360"/>
      </w:pPr>
      <w:rPr>
        <w:rFonts w:hint="default"/>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16cid:durableId="919171719">
    <w:abstractNumId w:val="16"/>
  </w:num>
  <w:num w:numId="2" w16cid:durableId="579750752">
    <w:abstractNumId w:val="12"/>
  </w:num>
  <w:num w:numId="3" w16cid:durableId="1766730770">
    <w:abstractNumId w:val="0"/>
  </w:num>
  <w:num w:numId="4" w16cid:durableId="1178470164">
    <w:abstractNumId w:val="18"/>
  </w:num>
  <w:num w:numId="5" w16cid:durableId="804082180">
    <w:abstractNumId w:val="17"/>
  </w:num>
  <w:num w:numId="6" w16cid:durableId="778913489">
    <w:abstractNumId w:val="10"/>
  </w:num>
  <w:num w:numId="7" w16cid:durableId="2067147790">
    <w:abstractNumId w:val="24"/>
  </w:num>
  <w:num w:numId="8" w16cid:durableId="1880510516">
    <w:abstractNumId w:val="4"/>
  </w:num>
  <w:num w:numId="9" w16cid:durableId="1343704602">
    <w:abstractNumId w:val="21"/>
  </w:num>
  <w:num w:numId="10" w16cid:durableId="875318480">
    <w:abstractNumId w:val="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9925488">
    <w:abstractNumId w:val="2"/>
  </w:num>
  <w:num w:numId="12" w16cid:durableId="1950114471">
    <w:abstractNumId w:val="16"/>
  </w:num>
  <w:num w:numId="13" w16cid:durableId="1182891599">
    <w:abstractNumId w:val="6"/>
  </w:num>
  <w:num w:numId="14" w16cid:durableId="1962608409">
    <w:abstractNumId w:val="7"/>
  </w:num>
  <w:num w:numId="15" w16cid:durableId="237057729">
    <w:abstractNumId w:val="9"/>
  </w:num>
  <w:num w:numId="16" w16cid:durableId="435292118">
    <w:abstractNumId w:val="20"/>
  </w:num>
  <w:num w:numId="17" w16cid:durableId="1363944270">
    <w:abstractNumId w:val="1"/>
  </w:num>
  <w:num w:numId="18" w16cid:durableId="1037697766">
    <w:abstractNumId w:val="19"/>
  </w:num>
  <w:num w:numId="19" w16cid:durableId="14384278">
    <w:abstractNumId w:val="11"/>
  </w:num>
  <w:num w:numId="20" w16cid:durableId="1123034044">
    <w:abstractNumId w:val="22"/>
  </w:num>
  <w:num w:numId="21" w16cid:durableId="1628046073">
    <w:abstractNumId w:val="3"/>
  </w:num>
  <w:num w:numId="22" w16cid:durableId="582497595">
    <w:abstractNumId w:val="5"/>
  </w:num>
  <w:num w:numId="23" w16cid:durableId="1288270063">
    <w:abstractNumId w:val="23"/>
  </w:num>
  <w:num w:numId="24" w16cid:durableId="1119177002">
    <w:abstractNumId w:val="15"/>
  </w:num>
  <w:num w:numId="25" w16cid:durableId="184052918">
    <w:abstractNumId w:val="14"/>
  </w:num>
  <w:num w:numId="26" w16cid:durableId="231624997">
    <w:abstractNumId w:val="25"/>
  </w:num>
  <w:num w:numId="27" w16cid:durableId="203719649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B72"/>
    <w:rsid w:val="00000E06"/>
    <w:rsid w:val="00003EA1"/>
    <w:rsid w:val="00005B6B"/>
    <w:rsid w:val="000152E4"/>
    <w:rsid w:val="0001798B"/>
    <w:rsid w:val="0002064C"/>
    <w:rsid w:val="00020EEF"/>
    <w:rsid w:val="00026F1F"/>
    <w:rsid w:val="0003269A"/>
    <w:rsid w:val="00032E0F"/>
    <w:rsid w:val="00040808"/>
    <w:rsid w:val="000527A6"/>
    <w:rsid w:val="0006348F"/>
    <w:rsid w:val="000742CD"/>
    <w:rsid w:val="00084265"/>
    <w:rsid w:val="000851F7"/>
    <w:rsid w:val="000862D1"/>
    <w:rsid w:val="00091872"/>
    <w:rsid w:val="000A2426"/>
    <w:rsid w:val="000A521D"/>
    <w:rsid w:val="000A543A"/>
    <w:rsid w:val="000A79CA"/>
    <w:rsid w:val="000C793F"/>
    <w:rsid w:val="000D2088"/>
    <w:rsid w:val="000D2B74"/>
    <w:rsid w:val="000E4BF6"/>
    <w:rsid w:val="000F56F8"/>
    <w:rsid w:val="000F732F"/>
    <w:rsid w:val="00102419"/>
    <w:rsid w:val="001068CB"/>
    <w:rsid w:val="00124182"/>
    <w:rsid w:val="0014429F"/>
    <w:rsid w:val="001600B9"/>
    <w:rsid w:val="001650BF"/>
    <w:rsid w:val="00165BCC"/>
    <w:rsid w:val="001673E9"/>
    <w:rsid w:val="0018579E"/>
    <w:rsid w:val="0018598D"/>
    <w:rsid w:val="00187422"/>
    <w:rsid w:val="0019545E"/>
    <w:rsid w:val="0019568B"/>
    <w:rsid w:val="001A6B72"/>
    <w:rsid w:val="001A7CB3"/>
    <w:rsid w:val="001C2891"/>
    <w:rsid w:val="001D2305"/>
    <w:rsid w:val="001D3D64"/>
    <w:rsid w:val="001D5C4F"/>
    <w:rsid w:val="001D66B1"/>
    <w:rsid w:val="001E1E5C"/>
    <w:rsid w:val="001F1E74"/>
    <w:rsid w:val="001F3668"/>
    <w:rsid w:val="001F54BE"/>
    <w:rsid w:val="001F6590"/>
    <w:rsid w:val="002101EF"/>
    <w:rsid w:val="002132BD"/>
    <w:rsid w:val="002178C4"/>
    <w:rsid w:val="0022276C"/>
    <w:rsid w:val="0022634F"/>
    <w:rsid w:val="00231A72"/>
    <w:rsid w:val="0023234D"/>
    <w:rsid w:val="00235EFF"/>
    <w:rsid w:val="0025032C"/>
    <w:rsid w:val="00250963"/>
    <w:rsid w:val="00255DA8"/>
    <w:rsid w:val="002578AE"/>
    <w:rsid w:val="00267922"/>
    <w:rsid w:val="0027635B"/>
    <w:rsid w:val="002815EE"/>
    <w:rsid w:val="00282492"/>
    <w:rsid w:val="00296A28"/>
    <w:rsid w:val="00297CFE"/>
    <w:rsid w:val="002A3AE7"/>
    <w:rsid w:val="002A65A9"/>
    <w:rsid w:val="002B69D2"/>
    <w:rsid w:val="002D0B7A"/>
    <w:rsid w:val="002E2C0C"/>
    <w:rsid w:val="002E2D14"/>
    <w:rsid w:val="002E5D57"/>
    <w:rsid w:val="002F2CA7"/>
    <w:rsid w:val="00305779"/>
    <w:rsid w:val="00305920"/>
    <w:rsid w:val="00306DEC"/>
    <w:rsid w:val="00321ACF"/>
    <w:rsid w:val="00331A45"/>
    <w:rsid w:val="00334DCC"/>
    <w:rsid w:val="00336798"/>
    <w:rsid w:val="00337BEE"/>
    <w:rsid w:val="00361717"/>
    <w:rsid w:val="00364C11"/>
    <w:rsid w:val="00366D0E"/>
    <w:rsid w:val="003707BF"/>
    <w:rsid w:val="0037256C"/>
    <w:rsid w:val="003840FD"/>
    <w:rsid w:val="00391A24"/>
    <w:rsid w:val="003952A5"/>
    <w:rsid w:val="003B01EA"/>
    <w:rsid w:val="003C70FA"/>
    <w:rsid w:val="003E6581"/>
    <w:rsid w:val="003F3141"/>
    <w:rsid w:val="003F40D1"/>
    <w:rsid w:val="00400CF4"/>
    <w:rsid w:val="004048AF"/>
    <w:rsid w:val="00410717"/>
    <w:rsid w:val="00414661"/>
    <w:rsid w:val="00414980"/>
    <w:rsid w:val="00422F03"/>
    <w:rsid w:val="00425257"/>
    <w:rsid w:val="004323AD"/>
    <w:rsid w:val="004339DF"/>
    <w:rsid w:val="004371A8"/>
    <w:rsid w:val="00453E03"/>
    <w:rsid w:val="00465E07"/>
    <w:rsid w:val="00466A4F"/>
    <w:rsid w:val="00467A1C"/>
    <w:rsid w:val="00474565"/>
    <w:rsid w:val="004904F5"/>
    <w:rsid w:val="00496D55"/>
    <w:rsid w:val="004A30EE"/>
    <w:rsid w:val="004A56B8"/>
    <w:rsid w:val="004C268A"/>
    <w:rsid w:val="004C2AF6"/>
    <w:rsid w:val="004C626B"/>
    <w:rsid w:val="004C74CA"/>
    <w:rsid w:val="004C7B36"/>
    <w:rsid w:val="004D58C3"/>
    <w:rsid w:val="004E7C2D"/>
    <w:rsid w:val="004F6052"/>
    <w:rsid w:val="004F6E7D"/>
    <w:rsid w:val="0050580D"/>
    <w:rsid w:val="005071D0"/>
    <w:rsid w:val="00513D07"/>
    <w:rsid w:val="00515ADA"/>
    <w:rsid w:val="005303BD"/>
    <w:rsid w:val="00543E63"/>
    <w:rsid w:val="005673CA"/>
    <w:rsid w:val="00592133"/>
    <w:rsid w:val="00596AD5"/>
    <w:rsid w:val="005A0C44"/>
    <w:rsid w:val="005A1789"/>
    <w:rsid w:val="005C105C"/>
    <w:rsid w:val="005C4EAB"/>
    <w:rsid w:val="005E2F7D"/>
    <w:rsid w:val="005E349E"/>
    <w:rsid w:val="005F1451"/>
    <w:rsid w:val="005F1820"/>
    <w:rsid w:val="005F437F"/>
    <w:rsid w:val="00611F04"/>
    <w:rsid w:val="00624360"/>
    <w:rsid w:val="006251BD"/>
    <w:rsid w:val="0063104F"/>
    <w:rsid w:val="006353FC"/>
    <w:rsid w:val="00635417"/>
    <w:rsid w:val="00636277"/>
    <w:rsid w:val="00651AC7"/>
    <w:rsid w:val="0065434D"/>
    <w:rsid w:val="00656A75"/>
    <w:rsid w:val="00661126"/>
    <w:rsid w:val="00664241"/>
    <w:rsid w:val="006714A8"/>
    <w:rsid w:val="006721D5"/>
    <w:rsid w:val="006811AA"/>
    <w:rsid w:val="00685679"/>
    <w:rsid w:val="00685D27"/>
    <w:rsid w:val="00686D44"/>
    <w:rsid w:val="00687C31"/>
    <w:rsid w:val="006901B1"/>
    <w:rsid w:val="00696737"/>
    <w:rsid w:val="006B2124"/>
    <w:rsid w:val="006C101C"/>
    <w:rsid w:val="006D2DE4"/>
    <w:rsid w:val="006D30FB"/>
    <w:rsid w:val="006D3762"/>
    <w:rsid w:val="006D5CD3"/>
    <w:rsid w:val="006D6DD2"/>
    <w:rsid w:val="006E023A"/>
    <w:rsid w:val="006E55FA"/>
    <w:rsid w:val="006E7B60"/>
    <w:rsid w:val="006F0AC1"/>
    <w:rsid w:val="006F2BB1"/>
    <w:rsid w:val="006F2D09"/>
    <w:rsid w:val="006F5521"/>
    <w:rsid w:val="0070400E"/>
    <w:rsid w:val="0072488A"/>
    <w:rsid w:val="00731B85"/>
    <w:rsid w:val="00736DC2"/>
    <w:rsid w:val="00741ABE"/>
    <w:rsid w:val="007434C3"/>
    <w:rsid w:val="00746D7D"/>
    <w:rsid w:val="007505F7"/>
    <w:rsid w:val="00750832"/>
    <w:rsid w:val="00750D3A"/>
    <w:rsid w:val="00751418"/>
    <w:rsid w:val="00752108"/>
    <w:rsid w:val="007612B5"/>
    <w:rsid w:val="00761436"/>
    <w:rsid w:val="0076489A"/>
    <w:rsid w:val="007653ED"/>
    <w:rsid w:val="007715ED"/>
    <w:rsid w:val="00780CEB"/>
    <w:rsid w:val="00781F6A"/>
    <w:rsid w:val="00786591"/>
    <w:rsid w:val="00787D76"/>
    <w:rsid w:val="007B55B5"/>
    <w:rsid w:val="007B7615"/>
    <w:rsid w:val="007C22FD"/>
    <w:rsid w:val="007C271E"/>
    <w:rsid w:val="007D568B"/>
    <w:rsid w:val="007E7765"/>
    <w:rsid w:val="007F3AE8"/>
    <w:rsid w:val="00803BC7"/>
    <w:rsid w:val="008055F8"/>
    <w:rsid w:val="00810660"/>
    <w:rsid w:val="0081336C"/>
    <w:rsid w:val="00816258"/>
    <w:rsid w:val="00816A17"/>
    <w:rsid w:val="00822DDF"/>
    <w:rsid w:val="00841B67"/>
    <w:rsid w:val="00842493"/>
    <w:rsid w:val="00843994"/>
    <w:rsid w:val="00845AB6"/>
    <w:rsid w:val="00845F43"/>
    <w:rsid w:val="0086101B"/>
    <w:rsid w:val="008654D4"/>
    <w:rsid w:val="00876594"/>
    <w:rsid w:val="00880593"/>
    <w:rsid w:val="00885F0A"/>
    <w:rsid w:val="008901A7"/>
    <w:rsid w:val="00895A54"/>
    <w:rsid w:val="008A5EFF"/>
    <w:rsid w:val="008B5F48"/>
    <w:rsid w:val="008C1AC1"/>
    <w:rsid w:val="008C4F69"/>
    <w:rsid w:val="008C51C0"/>
    <w:rsid w:val="008C6258"/>
    <w:rsid w:val="008C7035"/>
    <w:rsid w:val="008E087D"/>
    <w:rsid w:val="008E4344"/>
    <w:rsid w:val="008F0B6B"/>
    <w:rsid w:val="00910FED"/>
    <w:rsid w:val="0091128D"/>
    <w:rsid w:val="009127FA"/>
    <w:rsid w:val="00913ACF"/>
    <w:rsid w:val="00914FD6"/>
    <w:rsid w:val="00922112"/>
    <w:rsid w:val="0092510A"/>
    <w:rsid w:val="00926507"/>
    <w:rsid w:val="00947258"/>
    <w:rsid w:val="00947296"/>
    <w:rsid w:val="00950196"/>
    <w:rsid w:val="009602C1"/>
    <w:rsid w:val="00976ABA"/>
    <w:rsid w:val="0097720F"/>
    <w:rsid w:val="009916AF"/>
    <w:rsid w:val="00992C6F"/>
    <w:rsid w:val="009953A5"/>
    <w:rsid w:val="009A0BEC"/>
    <w:rsid w:val="009B0FCA"/>
    <w:rsid w:val="009B1CB2"/>
    <w:rsid w:val="009C3F2E"/>
    <w:rsid w:val="009C7330"/>
    <w:rsid w:val="009C7428"/>
    <w:rsid w:val="009D5218"/>
    <w:rsid w:val="009E4340"/>
    <w:rsid w:val="00A00A22"/>
    <w:rsid w:val="00A06FA9"/>
    <w:rsid w:val="00A17043"/>
    <w:rsid w:val="00A232FB"/>
    <w:rsid w:val="00A25A31"/>
    <w:rsid w:val="00A36709"/>
    <w:rsid w:val="00A410E1"/>
    <w:rsid w:val="00A54BD0"/>
    <w:rsid w:val="00A6569F"/>
    <w:rsid w:val="00A72A2B"/>
    <w:rsid w:val="00A73357"/>
    <w:rsid w:val="00A73FED"/>
    <w:rsid w:val="00A750E6"/>
    <w:rsid w:val="00A75B29"/>
    <w:rsid w:val="00A77914"/>
    <w:rsid w:val="00A77D50"/>
    <w:rsid w:val="00A83B48"/>
    <w:rsid w:val="00A86F6A"/>
    <w:rsid w:val="00A96BBE"/>
    <w:rsid w:val="00AA02ED"/>
    <w:rsid w:val="00AA15DB"/>
    <w:rsid w:val="00AA2AA0"/>
    <w:rsid w:val="00AA2FBE"/>
    <w:rsid w:val="00AB13CB"/>
    <w:rsid w:val="00AB7E31"/>
    <w:rsid w:val="00AC20FF"/>
    <w:rsid w:val="00AD30C3"/>
    <w:rsid w:val="00AD4AB3"/>
    <w:rsid w:val="00AD641B"/>
    <w:rsid w:val="00AF1640"/>
    <w:rsid w:val="00B02135"/>
    <w:rsid w:val="00B07CE9"/>
    <w:rsid w:val="00B145C1"/>
    <w:rsid w:val="00B149C8"/>
    <w:rsid w:val="00B174CA"/>
    <w:rsid w:val="00B4297C"/>
    <w:rsid w:val="00B522B4"/>
    <w:rsid w:val="00B61464"/>
    <w:rsid w:val="00B625BA"/>
    <w:rsid w:val="00B75CD6"/>
    <w:rsid w:val="00B75CFD"/>
    <w:rsid w:val="00B76365"/>
    <w:rsid w:val="00B81CB4"/>
    <w:rsid w:val="00B83BC2"/>
    <w:rsid w:val="00BA6B41"/>
    <w:rsid w:val="00BB1FD1"/>
    <w:rsid w:val="00BC50FA"/>
    <w:rsid w:val="00BD2E63"/>
    <w:rsid w:val="00BF1CAC"/>
    <w:rsid w:val="00BF1EC1"/>
    <w:rsid w:val="00BF3117"/>
    <w:rsid w:val="00BF662E"/>
    <w:rsid w:val="00C07D37"/>
    <w:rsid w:val="00C13855"/>
    <w:rsid w:val="00C240B4"/>
    <w:rsid w:val="00C33134"/>
    <w:rsid w:val="00C46B71"/>
    <w:rsid w:val="00C51BA8"/>
    <w:rsid w:val="00C530D8"/>
    <w:rsid w:val="00C5519D"/>
    <w:rsid w:val="00C65C0C"/>
    <w:rsid w:val="00C7276C"/>
    <w:rsid w:val="00C7590B"/>
    <w:rsid w:val="00C767E9"/>
    <w:rsid w:val="00C833EC"/>
    <w:rsid w:val="00C86C32"/>
    <w:rsid w:val="00C90236"/>
    <w:rsid w:val="00C931D6"/>
    <w:rsid w:val="00CA26F3"/>
    <w:rsid w:val="00CA2AF0"/>
    <w:rsid w:val="00CB664F"/>
    <w:rsid w:val="00CC18FD"/>
    <w:rsid w:val="00CD6ECE"/>
    <w:rsid w:val="00CE7C95"/>
    <w:rsid w:val="00CF3F9A"/>
    <w:rsid w:val="00CF6075"/>
    <w:rsid w:val="00D04B15"/>
    <w:rsid w:val="00D05632"/>
    <w:rsid w:val="00D15CB6"/>
    <w:rsid w:val="00D3175F"/>
    <w:rsid w:val="00D46C9B"/>
    <w:rsid w:val="00D50063"/>
    <w:rsid w:val="00D547A8"/>
    <w:rsid w:val="00D66DBE"/>
    <w:rsid w:val="00D714FB"/>
    <w:rsid w:val="00D741CB"/>
    <w:rsid w:val="00D900BC"/>
    <w:rsid w:val="00DA1B75"/>
    <w:rsid w:val="00DA3193"/>
    <w:rsid w:val="00DA7080"/>
    <w:rsid w:val="00DB71A6"/>
    <w:rsid w:val="00DB794F"/>
    <w:rsid w:val="00DC1A40"/>
    <w:rsid w:val="00DC38CE"/>
    <w:rsid w:val="00DC4546"/>
    <w:rsid w:val="00DD10C6"/>
    <w:rsid w:val="00DD5273"/>
    <w:rsid w:val="00DE1C40"/>
    <w:rsid w:val="00DF19A8"/>
    <w:rsid w:val="00DF19AD"/>
    <w:rsid w:val="00DF70D9"/>
    <w:rsid w:val="00DF77E9"/>
    <w:rsid w:val="00E0209B"/>
    <w:rsid w:val="00E10790"/>
    <w:rsid w:val="00E12586"/>
    <w:rsid w:val="00E15DAD"/>
    <w:rsid w:val="00E25CE4"/>
    <w:rsid w:val="00E33E99"/>
    <w:rsid w:val="00E42538"/>
    <w:rsid w:val="00E504F5"/>
    <w:rsid w:val="00E525FD"/>
    <w:rsid w:val="00E9083B"/>
    <w:rsid w:val="00E948B4"/>
    <w:rsid w:val="00EA19AC"/>
    <w:rsid w:val="00EA3387"/>
    <w:rsid w:val="00EA54B4"/>
    <w:rsid w:val="00EB1316"/>
    <w:rsid w:val="00EB51E6"/>
    <w:rsid w:val="00EC544A"/>
    <w:rsid w:val="00ED5F7E"/>
    <w:rsid w:val="00EE2D37"/>
    <w:rsid w:val="00EE486D"/>
    <w:rsid w:val="00EE558C"/>
    <w:rsid w:val="00F14F52"/>
    <w:rsid w:val="00F3126E"/>
    <w:rsid w:val="00F36CE2"/>
    <w:rsid w:val="00F36E43"/>
    <w:rsid w:val="00F5281F"/>
    <w:rsid w:val="00F61147"/>
    <w:rsid w:val="00F61328"/>
    <w:rsid w:val="00F63E2A"/>
    <w:rsid w:val="00F66395"/>
    <w:rsid w:val="00F716AE"/>
    <w:rsid w:val="00F80227"/>
    <w:rsid w:val="00F825BE"/>
    <w:rsid w:val="00F825D3"/>
    <w:rsid w:val="00F84D9F"/>
    <w:rsid w:val="00F84DEF"/>
    <w:rsid w:val="00F90893"/>
    <w:rsid w:val="00FA2B19"/>
    <w:rsid w:val="00FA57DF"/>
    <w:rsid w:val="00FB33F9"/>
    <w:rsid w:val="00FC4BC7"/>
    <w:rsid w:val="00FC7D72"/>
    <w:rsid w:val="00FD2187"/>
    <w:rsid w:val="00FD610C"/>
    <w:rsid w:val="00FE0AB7"/>
    <w:rsid w:val="00FF1DE7"/>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028DD"/>
  <w15:chartTrackingRefBased/>
  <w15:docId w15:val="{4A3E64FB-88D5-4A79-B020-1B79DE59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6590"/>
    <w:rPr>
      <w:lang w:val="ru-RU"/>
    </w:rPr>
  </w:style>
  <w:style w:type="paragraph" w:styleId="1">
    <w:name w:val="heading 1"/>
    <w:basedOn w:val="a"/>
    <w:next w:val="a"/>
    <w:link w:val="10"/>
    <w:uiPriority w:val="9"/>
    <w:qFormat/>
    <w:rsid w:val="00C931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C7B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37B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F6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1F6590"/>
    <w:pPr>
      <w:ind w:left="720"/>
      <w:contextualSpacing/>
    </w:pPr>
  </w:style>
  <w:style w:type="character" w:styleId="a5">
    <w:name w:val="Hyperlink"/>
    <w:basedOn w:val="a0"/>
    <w:uiPriority w:val="99"/>
    <w:unhideWhenUsed/>
    <w:rsid w:val="001F6590"/>
    <w:rPr>
      <w:color w:val="0563C1" w:themeColor="hyperlink"/>
      <w:u w:val="single"/>
    </w:rPr>
  </w:style>
  <w:style w:type="character" w:styleId="a6">
    <w:name w:val="Placeholder Text"/>
    <w:basedOn w:val="a0"/>
    <w:uiPriority w:val="99"/>
    <w:semiHidden/>
    <w:rsid w:val="001F6590"/>
    <w:rPr>
      <w:color w:val="808080"/>
    </w:rPr>
  </w:style>
  <w:style w:type="character" w:customStyle="1" w:styleId="11">
    <w:name w:val="Неразрешенное упоминание1"/>
    <w:basedOn w:val="a0"/>
    <w:uiPriority w:val="99"/>
    <w:semiHidden/>
    <w:unhideWhenUsed/>
    <w:rsid w:val="001F6590"/>
    <w:rPr>
      <w:color w:val="605E5C"/>
      <w:shd w:val="clear" w:color="auto" w:fill="E1DFDD"/>
    </w:rPr>
  </w:style>
  <w:style w:type="paragraph" w:customStyle="1" w:styleId="Char">
    <w:name w:val="Char"/>
    <w:basedOn w:val="a"/>
    <w:rsid w:val="001F6590"/>
    <w:pPr>
      <w:spacing w:line="240" w:lineRule="exact"/>
    </w:pPr>
    <w:rPr>
      <w:rFonts w:ascii="Arial" w:eastAsia="Times New Roman" w:hAnsi="Arial" w:cs="Arial"/>
      <w:sz w:val="20"/>
      <w:szCs w:val="20"/>
      <w:lang w:val="en-US" w:eastAsia="en-US"/>
    </w:rPr>
  </w:style>
  <w:style w:type="paragraph" w:styleId="a7">
    <w:name w:val="header"/>
    <w:basedOn w:val="a"/>
    <w:link w:val="a8"/>
    <w:uiPriority w:val="99"/>
    <w:unhideWhenUsed/>
    <w:rsid w:val="001F6590"/>
    <w:pPr>
      <w:tabs>
        <w:tab w:val="center" w:pos="4680"/>
        <w:tab w:val="right" w:pos="9360"/>
      </w:tabs>
      <w:spacing w:after="0" w:line="240" w:lineRule="auto"/>
    </w:pPr>
  </w:style>
  <w:style w:type="character" w:customStyle="1" w:styleId="a8">
    <w:name w:val="Верхний колонтитул Знак"/>
    <w:basedOn w:val="a0"/>
    <w:link w:val="a7"/>
    <w:uiPriority w:val="99"/>
    <w:rsid w:val="001F6590"/>
    <w:rPr>
      <w:lang w:val="ru-RU"/>
    </w:rPr>
  </w:style>
  <w:style w:type="paragraph" w:styleId="a9">
    <w:name w:val="footer"/>
    <w:basedOn w:val="a"/>
    <w:link w:val="aa"/>
    <w:uiPriority w:val="99"/>
    <w:unhideWhenUsed/>
    <w:rsid w:val="001F6590"/>
    <w:pPr>
      <w:tabs>
        <w:tab w:val="center" w:pos="4680"/>
        <w:tab w:val="right" w:pos="9360"/>
      </w:tabs>
      <w:spacing w:after="0" w:line="240" w:lineRule="auto"/>
    </w:pPr>
  </w:style>
  <w:style w:type="character" w:customStyle="1" w:styleId="aa">
    <w:name w:val="Нижний колонтитул Знак"/>
    <w:basedOn w:val="a0"/>
    <w:link w:val="a9"/>
    <w:uiPriority w:val="99"/>
    <w:rsid w:val="001F6590"/>
    <w:rPr>
      <w:lang w:val="ru-RU"/>
    </w:rPr>
  </w:style>
  <w:style w:type="character" w:customStyle="1" w:styleId="20">
    <w:name w:val="Заголовок 2 Знак"/>
    <w:basedOn w:val="a0"/>
    <w:link w:val="2"/>
    <w:uiPriority w:val="9"/>
    <w:rsid w:val="004C7B36"/>
    <w:rPr>
      <w:rFonts w:asciiTheme="majorHAnsi" w:eastAsiaTheme="majorEastAsia" w:hAnsiTheme="majorHAnsi" w:cstheme="majorBidi"/>
      <w:color w:val="2F5496" w:themeColor="accent1" w:themeShade="BF"/>
      <w:sz w:val="26"/>
      <w:szCs w:val="26"/>
      <w:lang w:val="ru-RU"/>
    </w:rPr>
  </w:style>
  <w:style w:type="character" w:customStyle="1" w:styleId="10">
    <w:name w:val="Заголовок 1 Знак"/>
    <w:basedOn w:val="a0"/>
    <w:link w:val="1"/>
    <w:uiPriority w:val="9"/>
    <w:rsid w:val="00C931D6"/>
    <w:rPr>
      <w:rFonts w:asciiTheme="majorHAnsi" w:eastAsiaTheme="majorEastAsia" w:hAnsiTheme="majorHAnsi" w:cstheme="majorBidi"/>
      <w:color w:val="2F5496" w:themeColor="accent1" w:themeShade="BF"/>
      <w:sz w:val="32"/>
      <w:szCs w:val="32"/>
      <w:lang w:val="ru-RU"/>
    </w:rPr>
  </w:style>
  <w:style w:type="paragraph" w:styleId="ab">
    <w:name w:val="TOC Heading"/>
    <w:basedOn w:val="1"/>
    <w:next w:val="a"/>
    <w:uiPriority w:val="39"/>
    <w:unhideWhenUsed/>
    <w:qFormat/>
    <w:rsid w:val="00687C31"/>
    <w:pPr>
      <w:outlineLvl w:val="9"/>
    </w:pPr>
    <w:rPr>
      <w:lang w:val="en-US" w:eastAsia="en-US"/>
    </w:rPr>
  </w:style>
  <w:style w:type="paragraph" w:styleId="12">
    <w:name w:val="toc 1"/>
    <w:basedOn w:val="a"/>
    <w:next w:val="a"/>
    <w:autoRedefine/>
    <w:uiPriority w:val="39"/>
    <w:unhideWhenUsed/>
    <w:rsid w:val="00B149C8"/>
    <w:pPr>
      <w:tabs>
        <w:tab w:val="right" w:leader="dot" w:pos="9344"/>
      </w:tabs>
      <w:spacing w:after="100"/>
      <w:jc w:val="both"/>
    </w:pPr>
    <w:rPr>
      <w:rFonts w:ascii="Times New Roman" w:hAnsi="Times New Roman" w:cs="Times New Roman"/>
      <w:b/>
      <w:bCs/>
      <w:noProof/>
      <w:sz w:val="32"/>
    </w:rPr>
  </w:style>
  <w:style w:type="paragraph" w:styleId="21">
    <w:name w:val="toc 2"/>
    <w:basedOn w:val="a"/>
    <w:next w:val="a"/>
    <w:autoRedefine/>
    <w:uiPriority w:val="39"/>
    <w:unhideWhenUsed/>
    <w:rsid w:val="00687C31"/>
    <w:pPr>
      <w:spacing w:after="100"/>
      <w:ind w:left="220"/>
    </w:pPr>
  </w:style>
  <w:style w:type="paragraph" w:styleId="ac">
    <w:name w:val="Normal (Web)"/>
    <w:basedOn w:val="a"/>
    <w:uiPriority w:val="99"/>
    <w:semiHidden/>
    <w:unhideWhenUsed/>
    <w:rsid w:val="002503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37BEE"/>
    <w:rPr>
      <w:rFonts w:asciiTheme="majorHAnsi" w:eastAsiaTheme="majorEastAsia" w:hAnsiTheme="majorHAnsi" w:cstheme="majorBidi"/>
      <w:color w:val="1F3763" w:themeColor="accent1" w:themeShade="7F"/>
      <w:sz w:val="24"/>
      <w:szCs w:val="24"/>
      <w:lang w:val="ru-RU"/>
    </w:rPr>
  </w:style>
  <w:style w:type="paragraph" w:styleId="ad">
    <w:name w:val="caption"/>
    <w:basedOn w:val="a"/>
    <w:next w:val="a"/>
    <w:uiPriority w:val="35"/>
    <w:unhideWhenUsed/>
    <w:qFormat/>
    <w:rsid w:val="00696737"/>
    <w:pPr>
      <w:spacing w:after="200" w:line="240" w:lineRule="auto"/>
    </w:pPr>
    <w:rPr>
      <w:i/>
      <w:iCs/>
      <w:color w:val="44546A" w:themeColor="text2"/>
      <w:sz w:val="18"/>
      <w:szCs w:val="18"/>
    </w:rPr>
  </w:style>
  <w:style w:type="character" w:styleId="ae">
    <w:name w:val="Unresolved Mention"/>
    <w:basedOn w:val="a0"/>
    <w:uiPriority w:val="99"/>
    <w:semiHidden/>
    <w:unhideWhenUsed/>
    <w:rsid w:val="00751418"/>
    <w:rPr>
      <w:color w:val="605E5C"/>
      <w:shd w:val="clear" w:color="auto" w:fill="E1DFDD"/>
    </w:rPr>
  </w:style>
  <w:style w:type="character" w:styleId="af">
    <w:name w:val="Emphasis"/>
    <w:basedOn w:val="a0"/>
    <w:uiPriority w:val="20"/>
    <w:qFormat/>
    <w:rsid w:val="00005B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05838">
      <w:bodyDiv w:val="1"/>
      <w:marLeft w:val="0"/>
      <w:marRight w:val="0"/>
      <w:marTop w:val="0"/>
      <w:marBottom w:val="0"/>
      <w:divBdr>
        <w:top w:val="none" w:sz="0" w:space="0" w:color="auto"/>
        <w:left w:val="none" w:sz="0" w:space="0" w:color="auto"/>
        <w:bottom w:val="none" w:sz="0" w:space="0" w:color="auto"/>
        <w:right w:val="none" w:sz="0" w:space="0" w:color="auto"/>
      </w:divBdr>
    </w:div>
    <w:div w:id="312566411">
      <w:bodyDiv w:val="1"/>
      <w:marLeft w:val="0"/>
      <w:marRight w:val="0"/>
      <w:marTop w:val="0"/>
      <w:marBottom w:val="0"/>
      <w:divBdr>
        <w:top w:val="none" w:sz="0" w:space="0" w:color="auto"/>
        <w:left w:val="none" w:sz="0" w:space="0" w:color="auto"/>
        <w:bottom w:val="none" w:sz="0" w:space="0" w:color="auto"/>
        <w:right w:val="none" w:sz="0" w:space="0" w:color="auto"/>
      </w:divBdr>
    </w:div>
    <w:div w:id="477502782">
      <w:bodyDiv w:val="1"/>
      <w:marLeft w:val="0"/>
      <w:marRight w:val="0"/>
      <w:marTop w:val="0"/>
      <w:marBottom w:val="0"/>
      <w:divBdr>
        <w:top w:val="none" w:sz="0" w:space="0" w:color="auto"/>
        <w:left w:val="none" w:sz="0" w:space="0" w:color="auto"/>
        <w:bottom w:val="none" w:sz="0" w:space="0" w:color="auto"/>
        <w:right w:val="none" w:sz="0" w:space="0" w:color="auto"/>
      </w:divBdr>
    </w:div>
    <w:div w:id="692606886">
      <w:bodyDiv w:val="1"/>
      <w:marLeft w:val="0"/>
      <w:marRight w:val="0"/>
      <w:marTop w:val="0"/>
      <w:marBottom w:val="0"/>
      <w:divBdr>
        <w:top w:val="none" w:sz="0" w:space="0" w:color="auto"/>
        <w:left w:val="none" w:sz="0" w:space="0" w:color="auto"/>
        <w:bottom w:val="none" w:sz="0" w:space="0" w:color="auto"/>
        <w:right w:val="none" w:sz="0" w:space="0" w:color="auto"/>
      </w:divBdr>
    </w:div>
    <w:div w:id="717364011">
      <w:bodyDiv w:val="1"/>
      <w:marLeft w:val="0"/>
      <w:marRight w:val="0"/>
      <w:marTop w:val="0"/>
      <w:marBottom w:val="0"/>
      <w:divBdr>
        <w:top w:val="none" w:sz="0" w:space="0" w:color="auto"/>
        <w:left w:val="none" w:sz="0" w:space="0" w:color="auto"/>
        <w:bottom w:val="none" w:sz="0" w:space="0" w:color="auto"/>
        <w:right w:val="none" w:sz="0" w:space="0" w:color="auto"/>
      </w:divBdr>
    </w:div>
    <w:div w:id="766778858">
      <w:bodyDiv w:val="1"/>
      <w:marLeft w:val="0"/>
      <w:marRight w:val="0"/>
      <w:marTop w:val="0"/>
      <w:marBottom w:val="0"/>
      <w:divBdr>
        <w:top w:val="none" w:sz="0" w:space="0" w:color="auto"/>
        <w:left w:val="none" w:sz="0" w:space="0" w:color="auto"/>
        <w:bottom w:val="none" w:sz="0" w:space="0" w:color="auto"/>
        <w:right w:val="none" w:sz="0" w:space="0" w:color="auto"/>
      </w:divBdr>
    </w:div>
    <w:div w:id="823549021">
      <w:bodyDiv w:val="1"/>
      <w:marLeft w:val="0"/>
      <w:marRight w:val="0"/>
      <w:marTop w:val="0"/>
      <w:marBottom w:val="0"/>
      <w:divBdr>
        <w:top w:val="none" w:sz="0" w:space="0" w:color="auto"/>
        <w:left w:val="none" w:sz="0" w:space="0" w:color="auto"/>
        <w:bottom w:val="none" w:sz="0" w:space="0" w:color="auto"/>
        <w:right w:val="none" w:sz="0" w:space="0" w:color="auto"/>
      </w:divBdr>
    </w:div>
    <w:div w:id="964695610">
      <w:bodyDiv w:val="1"/>
      <w:marLeft w:val="0"/>
      <w:marRight w:val="0"/>
      <w:marTop w:val="0"/>
      <w:marBottom w:val="0"/>
      <w:divBdr>
        <w:top w:val="none" w:sz="0" w:space="0" w:color="auto"/>
        <w:left w:val="none" w:sz="0" w:space="0" w:color="auto"/>
        <w:bottom w:val="none" w:sz="0" w:space="0" w:color="auto"/>
        <w:right w:val="none" w:sz="0" w:space="0" w:color="auto"/>
      </w:divBdr>
    </w:div>
    <w:div w:id="975915736">
      <w:bodyDiv w:val="1"/>
      <w:marLeft w:val="0"/>
      <w:marRight w:val="0"/>
      <w:marTop w:val="0"/>
      <w:marBottom w:val="0"/>
      <w:divBdr>
        <w:top w:val="none" w:sz="0" w:space="0" w:color="auto"/>
        <w:left w:val="none" w:sz="0" w:space="0" w:color="auto"/>
        <w:bottom w:val="none" w:sz="0" w:space="0" w:color="auto"/>
        <w:right w:val="none" w:sz="0" w:space="0" w:color="auto"/>
      </w:divBdr>
    </w:div>
    <w:div w:id="1123117980">
      <w:bodyDiv w:val="1"/>
      <w:marLeft w:val="0"/>
      <w:marRight w:val="0"/>
      <w:marTop w:val="0"/>
      <w:marBottom w:val="0"/>
      <w:divBdr>
        <w:top w:val="none" w:sz="0" w:space="0" w:color="auto"/>
        <w:left w:val="none" w:sz="0" w:space="0" w:color="auto"/>
        <w:bottom w:val="none" w:sz="0" w:space="0" w:color="auto"/>
        <w:right w:val="none" w:sz="0" w:space="0" w:color="auto"/>
      </w:divBdr>
    </w:div>
    <w:div w:id="1183013283">
      <w:bodyDiv w:val="1"/>
      <w:marLeft w:val="0"/>
      <w:marRight w:val="0"/>
      <w:marTop w:val="0"/>
      <w:marBottom w:val="0"/>
      <w:divBdr>
        <w:top w:val="none" w:sz="0" w:space="0" w:color="auto"/>
        <w:left w:val="none" w:sz="0" w:space="0" w:color="auto"/>
        <w:bottom w:val="none" w:sz="0" w:space="0" w:color="auto"/>
        <w:right w:val="none" w:sz="0" w:space="0" w:color="auto"/>
      </w:divBdr>
    </w:div>
    <w:div w:id="1188449344">
      <w:bodyDiv w:val="1"/>
      <w:marLeft w:val="0"/>
      <w:marRight w:val="0"/>
      <w:marTop w:val="0"/>
      <w:marBottom w:val="0"/>
      <w:divBdr>
        <w:top w:val="none" w:sz="0" w:space="0" w:color="auto"/>
        <w:left w:val="none" w:sz="0" w:space="0" w:color="auto"/>
        <w:bottom w:val="none" w:sz="0" w:space="0" w:color="auto"/>
        <w:right w:val="none" w:sz="0" w:space="0" w:color="auto"/>
      </w:divBdr>
    </w:div>
    <w:div w:id="1196775489">
      <w:bodyDiv w:val="1"/>
      <w:marLeft w:val="0"/>
      <w:marRight w:val="0"/>
      <w:marTop w:val="0"/>
      <w:marBottom w:val="0"/>
      <w:divBdr>
        <w:top w:val="none" w:sz="0" w:space="0" w:color="auto"/>
        <w:left w:val="none" w:sz="0" w:space="0" w:color="auto"/>
        <w:bottom w:val="none" w:sz="0" w:space="0" w:color="auto"/>
        <w:right w:val="none" w:sz="0" w:space="0" w:color="auto"/>
      </w:divBdr>
    </w:div>
    <w:div w:id="1265920176">
      <w:bodyDiv w:val="1"/>
      <w:marLeft w:val="0"/>
      <w:marRight w:val="0"/>
      <w:marTop w:val="0"/>
      <w:marBottom w:val="0"/>
      <w:divBdr>
        <w:top w:val="none" w:sz="0" w:space="0" w:color="auto"/>
        <w:left w:val="none" w:sz="0" w:space="0" w:color="auto"/>
        <w:bottom w:val="none" w:sz="0" w:space="0" w:color="auto"/>
        <w:right w:val="none" w:sz="0" w:space="0" w:color="auto"/>
      </w:divBdr>
    </w:div>
    <w:div w:id="1343775045">
      <w:bodyDiv w:val="1"/>
      <w:marLeft w:val="0"/>
      <w:marRight w:val="0"/>
      <w:marTop w:val="0"/>
      <w:marBottom w:val="0"/>
      <w:divBdr>
        <w:top w:val="none" w:sz="0" w:space="0" w:color="auto"/>
        <w:left w:val="none" w:sz="0" w:space="0" w:color="auto"/>
        <w:bottom w:val="none" w:sz="0" w:space="0" w:color="auto"/>
        <w:right w:val="none" w:sz="0" w:space="0" w:color="auto"/>
      </w:divBdr>
    </w:div>
    <w:div w:id="1461335560">
      <w:bodyDiv w:val="1"/>
      <w:marLeft w:val="0"/>
      <w:marRight w:val="0"/>
      <w:marTop w:val="0"/>
      <w:marBottom w:val="0"/>
      <w:divBdr>
        <w:top w:val="none" w:sz="0" w:space="0" w:color="auto"/>
        <w:left w:val="none" w:sz="0" w:space="0" w:color="auto"/>
        <w:bottom w:val="none" w:sz="0" w:space="0" w:color="auto"/>
        <w:right w:val="none" w:sz="0" w:space="0" w:color="auto"/>
      </w:divBdr>
    </w:div>
    <w:div w:id="1546986733">
      <w:bodyDiv w:val="1"/>
      <w:marLeft w:val="0"/>
      <w:marRight w:val="0"/>
      <w:marTop w:val="0"/>
      <w:marBottom w:val="0"/>
      <w:divBdr>
        <w:top w:val="none" w:sz="0" w:space="0" w:color="auto"/>
        <w:left w:val="none" w:sz="0" w:space="0" w:color="auto"/>
        <w:bottom w:val="none" w:sz="0" w:space="0" w:color="auto"/>
        <w:right w:val="none" w:sz="0" w:space="0" w:color="auto"/>
      </w:divBdr>
    </w:div>
    <w:div w:id="1766489374">
      <w:bodyDiv w:val="1"/>
      <w:marLeft w:val="0"/>
      <w:marRight w:val="0"/>
      <w:marTop w:val="0"/>
      <w:marBottom w:val="0"/>
      <w:divBdr>
        <w:top w:val="none" w:sz="0" w:space="0" w:color="auto"/>
        <w:left w:val="none" w:sz="0" w:space="0" w:color="auto"/>
        <w:bottom w:val="none" w:sz="0" w:space="0" w:color="auto"/>
        <w:right w:val="none" w:sz="0" w:space="0" w:color="auto"/>
      </w:divBdr>
    </w:div>
    <w:div w:id="1873346987">
      <w:bodyDiv w:val="1"/>
      <w:marLeft w:val="0"/>
      <w:marRight w:val="0"/>
      <w:marTop w:val="0"/>
      <w:marBottom w:val="0"/>
      <w:divBdr>
        <w:top w:val="none" w:sz="0" w:space="0" w:color="auto"/>
        <w:left w:val="none" w:sz="0" w:space="0" w:color="auto"/>
        <w:bottom w:val="none" w:sz="0" w:space="0" w:color="auto"/>
        <w:right w:val="none" w:sz="0" w:space="0" w:color="auto"/>
      </w:divBdr>
    </w:div>
    <w:div w:id="1941259735">
      <w:bodyDiv w:val="1"/>
      <w:marLeft w:val="0"/>
      <w:marRight w:val="0"/>
      <w:marTop w:val="0"/>
      <w:marBottom w:val="0"/>
      <w:divBdr>
        <w:top w:val="none" w:sz="0" w:space="0" w:color="auto"/>
        <w:left w:val="none" w:sz="0" w:space="0" w:color="auto"/>
        <w:bottom w:val="none" w:sz="0" w:space="0" w:color="auto"/>
        <w:right w:val="none" w:sz="0" w:space="0" w:color="auto"/>
      </w:divBdr>
    </w:div>
    <w:div w:id="1955210904">
      <w:bodyDiv w:val="1"/>
      <w:marLeft w:val="0"/>
      <w:marRight w:val="0"/>
      <w:marTop w:val="0"/>
      <w:marBottom w:val="0"/>
      <w:divBdr>
        <w:top w:val="none" w:sz="0" w:space="0" w:color="auto"/>
        <w:left w:val="none" w:sz="0" w:space="0" w:color="auto"/>
        <w:bottom w:val="none" w:sz="0" w:space="0" w:color="auto"/>
        <w:right w:val="none" w:sz="0" w:space="0" w:color="auto"/>
      </w:divBdr>
    </w:div>
    <w:div w:id="214519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gi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74DE3-46B9-483A-854B-8C1604EF5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59</Pages>
  <Words>11920</Words>
  <Characters>67948</Characters>
  <Application>Microsoft Office Word</Application>
  <DocSecurity>0</DocSecurity>
  <Lines>566</Lines>
  <Paragraphs>159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Бабаян</dc:creator>
  <cp:keywords/>
  <dc:description/>
  <cp:lastModifiedBy>Иван Хлонь</cp:lastModifiedBy>
  <cp:revision>12</cp:revision>
  <dcterms:created xsi:type="dcterms:W3CDTF">2023-01-20T00:18:00Z</dcterms:created>
  <dcterms:modified xsi:type="dcterms:W3CDTF">2023-01-20T10:59:00Z</dcterms:modified>
</cp:coreProperties>
</file>