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330" w:rsidRPr="001E575C" w:rsidRDefault="00620330" w:rsidP="00620330">
      <w:pPr>
        <w:shd w:val="clear" w:color="auto" w:fill="FFFFFF"/>
        <w:autoSpaceDE w:val="0"/>
        <w:autoSpaceDN w:val="0"/>
        <w:adjustRightInd w:val="0"/>
        <w:ind w:right="-143"/>
        <w:jc w:val="center"/>
        <w:rPr>
          <w:rFonts w:ascii="Times New Roman" w:eastAsia="Times New Roman" w:hAnsi="Times New Roman" w:cs="Times New Roman"/>
          <w:noProof/>
          <w:color w:val="000000"/>
          <w:sz w:val="24"/>
          <w:szCs w:val="24"/>
        </w:rPr>
      </w:pPr>
      <w:r w:rsidRPr="001E575C">
        <w:rPr>
          <w:rFonts w:ascii="Times New Roman" w:eastAsia="Times New Roman" w:hAnsi="Times New Roman" w:cs="Times New Roman"/>
          <w:noProof/>
          <w:color w:val="000000"/>
          <w:sz w:val="24"/>
          <w:szCs w:val="24"/>
        </w:rPr>
        <w:t xml:space="preserve">МИНИСТЕРСТВО </w:t>
      </w:r>
      <w:r w:rsidRPr="001E575C">
        <w:rPr>
          <w:rFonts w:ascii="Times New Roman" w:eastAsia="Times New Roman" w:hAnsi="Times New Roman" w:cs="Times New Roman"/>
          <w:caps/>
          <w:noProof/>
          <w:color w:val="000000"/>
          <w:sz w:val="24"/>
          <w:szCs w:val="24"/>
        </w:rPr>
        <w:t>НАУКИ и высшего</w:t>
      </w:r>
      <w:r w:rsidRPr="001E575C">
        <w:rPr>
          <w:rFonts w:ascii="Times New Roman" w:eastAsia="Times New Roman" w:hAnsi="Times New Roman" w:cs="Times New Roman"/>
          <w:noProof/>
          <w:color w:val="000000"/>
          <w:sz w:val="24"/>
          <w:szCs w:val="24"/>
        </w:rPr>
        <w:t xml:space="preserve"> ОБРАЗОВАНИЯ РОССИЙСКОЙ ФЕДЕРАЦИИ</w:t>
      </w:r>
    </w:p>
    <w:p w:rsidR="00620330" w:rsidRPr="001E575C" w:rsidRDefault="00620330" w:rsidP="00620330">
      <w:pPr>
        <w:shd w:val="clear" w:color="auto" w:fill="FFFFFF"/>
        <w:autoSpaceDE w:val="0"/>
        <w:autoSpaceDN w:val="0"/>
        <w:adjustRightInd w:val="0"/>
        <w:jc w:val="center"/>
        <w:rPr>
          <w:rFonts w:ascii="Times New Roman" w:eastAsia="Times New Roman" w:hAnsi="Times New Roman" w:cs="Times New Roman"/>
          <w:noProof/>
          <w:color w:val="000000"/>
          <w:sz w:val="24"/>
          <w:szCs w:val="24"/>
        </w:rPr>
      </w:pPr>
      <w:r w:rsidRPr="001E575C">
        <w:rPr>
          <w:rFonts w:ascii="Times New Roman" w:eastAsia="Times New Roman" w:hAnsi="Times New Roman" w:cs="Times New Roman"/>
          <w:noProof/>
          <w:color w:val="000000"/>
          <w:sz w:val="24"/>
          <w:szCs w:val="24"/>
        </w:rPr>
        <w:t>Федеральное государственное бюджетное образовательное учреждение</w:t>
      </w:r>
    </w:p>
    <w:p w:rsidR="00620330" w:rsidRPr="001E575C" w:rsidRDefault="00620330" w:rsidP="00620330">
      <w:pPr>
        <w:shd w:val="clear" w:color="auto" w:fill="FFFFFF"/>
        <w:autoSpaceDE w:val="0"/>
        <w:autoSpaceDN w:val="0"/>
        <w:adjustRightInd w:val="0"/>
        <w:jc w:val="center"/>
        <w:rPr>
          <w:rFonts w:ascii="Times New Roman" w:eastAsia="Times New Roman" w:hAnsi="Times New Roman" w:cs="Times New Roman"/>
          <w:noProof/>
          <w:color w:val="000000"/>
          <w:sz w:val="24"/>
          <w:szCs w:val="24"/>
        </w:rPr>
      </w:pPr>
      <w:r w:rsidRPr="001E575C">
        <w:rPr>
          <w:rFonts w:ascii="Times New Roman" w:eastAsia="Times New Roman" w:hAnsi="Times New Roman" w:cs="Times New Roman"/>
          <w:noProof/>
          <w:color w:val="000000"/>
          <w:sz w:val="24"/>
          <w:szCs w:val="24"/>
        </w:rPr>
        <w:t>высшего образования</w:t>
      </w:r>
    </w:p>
    <w:p w:rsidR="00620330" w:rsidRPr="001E575C" w:rsidRDefault="00620330" w:rsidP="00620330">
      <w:pPr>
        <w:shd w:val="clear" w:color="auto" w:fill="FFFFFF"/>
        <w:autoSpaceDE w:val="0"/>
        <w:autoSpaceDN w:val="0"/>
        <w:adjustRightInd w:val="0"/>
        <w:jc w:val="center"/>
        <w:rPr>
          <w:rFonts w:ascii="Times New Roman" w:eastAsia="Times New Roman" w:hAnsi="Times New Roman" w:cs="Times New Roman"/>
          <w:b/>
          <w:noProof/>
          <w:color w:val="000000"/>
          <w:sz w:val="28"/>
          <w:szCs w:val="28"/>
        </w:rPr>
      </w:pPr>
      <w:r w:rsidRPr="001E575C">
        <w:rPr>
          <w:rFonts w:ascii="Times New Roman" w:eastAsia="Times New Roman" w:hAnsi="Times New Roman" w:cs="Times New Roman"/>
          <w:b/>
          <w:noProof/>
          <w:color w:val="000000"/>
          <w:sz w:val="28"/>
          <w:szCs w:val="28"/>
        </w:rPr>
        <w:t xml:space="preserve"> «КУБАНСКИЙ ГОСУДАРСТВЕННЫЙ УНИВЕРСИТЕТ»</w:t>
      </w:r>
    </w:p>
    <w:p w:rsidR="00620330" w:rsidRPr="001E575C" w:rsidRDefault="00620330" w:rsidP="00620330">
      <w:pPr>
        <w:shd w:val="clear" w:color="auto" w:fill="FFFFFF"/>
        <w:autoSpaceDE w:val="0"/>
        <w:autoSpaceDN w:val="0"/>
        <w:adjustRightInd w:val="0"/>
        <w:jc w:val="center"/>
        <w:rPr>
          <w:rFonts w:ascii="Times New Roman" w:eastAsia="Times New Roman" w:hAnsi="Times New Roman" w:cs="Times New Roman"/>
          <w:b/>
          <w:noProof/>
          <w:color w:val="000000"/>
          <w:sz w:val="28"/>
          <w:szCs w:val="28"/>
        </w:rPr>
      </w:pPr>
      <w:r w:rsidRPr="001E575C">
        <w:rPr>
          <w:rFonts w:ascii="Times New Roman" w:eastAsia="Times New Roman" w:hAnsi="Times New Roman" w:cs="Times New Roman"/>
          <w:b/>
          <w:noProof/>
          <w:color w:val="000000"/>
          <w:sz w:val="28"/>
          <w:szCs w:val="28"/>
        </w:rPr>
        <w:t>(ФГБОУ ВО «КубГУ»)</w:t>
      </w:r>
    </w:p>
    <w:p w:rsidR="00620330" w:rsidRPr="001E575C" w:rsidRDefault="00620330" w:rsidP="00620330">
      <w:pPr>
        <w:shd w:val="clear" w:color="auto" w:fill="FFFFFF"/>
        <w:autoSpaceDE w:val="0"/>
        <w:autoSpaceDN w:val="0"/>
        <w:adjustRightInd w:val="0"/>
        <w:spacing w:line="360" w:lineRule="auto"/>
        <w:jc w:val="center"/>
        <w:rPr>
          <w:rFonts w:ascii="Times New Roman" w:eastAsia="Times New Roman" w:hAnsi="Times New Roman" w:cs="Times New Roman"/>
          <w:b/>
          <w:noProof/>
          <w:color w:val="000000"/>
          <w:sz w:val="28"/>
          <w:szCs w:val="28"/>
        </w:rPr>
      </w:pPr>
    </w:p>
    <w:p w:rsidR="00620330" w:rsidRPr="001E575C" w:rsidRDefault="00620330" w:rsidP="0083420D">
      <w:pPr>
        <w:overflowPunct w:val="0"/>
        <w:adjustRightInd w:val="0"/>
        <w:jc w:val="center"/>
        <w:textAlignment w:val="baseline"/>
        <w:rPr>
          <w:rFonts w:ascii="Times New Roman" w:eastAsia="Times New Roman" w:hAnsi="Times New Roman" w:cs="Times New Roman"/>
          <w:b/>
          <w:noProof/>
          <w:color w:val="000000"/>
          <w:sz w:val="28"/>
          <w:szCs w:val="28"/>
        </w:rPr>
      </w:pPr>
    </w:p>
    <w:p w:rsidR="0083420D" w:rsidRPr="003324E2" w:rsidRDefault="0083420D" w:rsidP="0083420D">
      <w:pPr>
        <w:shd w:val="clear" w:color="auto" w:fill="FFFFFF"/>
        <w:autoSpaceDE w:val="0"/>
        <w:autoSpaceDN w:val="0"/>
        <w:adjustRightInd w:val="0"/>
        <w:jc w:val="center"/>
        <w:rPr>
          <w:rFonts w:ascii="Times New Roman" w:eastAsia="Calibri" w:hAnsi="Times New Roman" w:cs="Times New Roman"/>
          <w:b/>
          <w:color w:val="000000"/>
          <w:sz w:val="28"/>
          <w:szCs w:val="28"/>
        </w:rPr>
      </w:pPr>
      <w:r w:rsidRPr="003324E2">
        <w:rPr>
          <w:rFonts w:ascii="Times New Roman" w:eastAsia="Calibri" w:hAnsi="Times New Roman" w:cs="Times New Roman"/>
          <w:b/>
          <w:color w:val="000000"/>
          <w:sz w:val="28"/>
          <w:szCs w:val="28"/>
        </w:rPr>
        <w:t>Экономический факультет</w:t>
      </w:r>
    </w:p>
    <w:p w:rsidR="00620330" w:rsidRPr="001E575C" w:rsidRDefault="0083420D" w:rsidP="0083420D">
      <w:pPr>
        <w:ind w:left="4678" w:hanging="4678"/>
        <w:jc w:val="center"/>
        <w:rPr>
          <w:rFonts w:ascii="Times New Roman" w:eastAsia="Calibri" w:hAnsi="Times New Roman" w:cs="Times New Roman"/>
          <w:noProof/>
          <w:sz w:val="24"/>
          <w:szCs w:val="24"/>
        </w:rPr>
      </w:pPr>
      <w:r w:rsidRPr="003324E2">
        <w:rPr>
          <w:rFonts w:ascii="Times New Roman" w:eastAsia="Calibri" w:hAnsi="Times New Roman" w:cs="Times New Roman"/>
          <w:b/>
          <w:color w:val="000000"/>
          <w:sz w:val="28"/>
          <w:szCs w:val="28"/>
        </w:rPr>
        <w:t>Кафедра мировой экономики и менеджмента</w:t>
      </w:r>
    </w:p>
    <w:p w:rsidR="00620330" w:rsidRPr="001E575C" w:rsidRDefault="00620330" w:rsidP="00620330">
      <w:pPr>
        <w:ind w:left="4678"/>
        <w:rPr>
          <w:rFonts w:ascii="Times New Roman" w:eastAsia="Calibri" w:hAnsi="Times New Roman" w:cs="Times New Roman"/>
          <w:noProof/>
          <w:sz w:val="24"/>
          <w:szCs w:val="24"/>
        </w:rPr>
      </w:pPr>
    </w:p>
    <w:p w:rsidR="00620330" w:rsidRPr="001E575C" w:rsidRDefault="00620330" w:rsidP="00620330">
      <w:pPr>
        <w:ind w:left="4678"/>
        <w:rPr>
          <w:rFonts w:ascii="Times New Roman" w:eastAsia="Calibri" w:hAnsi="Times New Roman" w:cs="Times New Roman"/>
          <w:noProof/>
          <w:sz w:val="24"/>
          <w:szCs w:val="24"/>
        </w:rPr>
      </w:pPr>
    </w:p>
    <w:p w:rsidR="00620330" w:rsidRPr="001E575C" w:rsidRDefault="00620330" w:rsidP="00620330">
      <w:pPr>
        <w:ind w:left="4678"/>
        <w:rPr>
          <w:rFonts w:ascii="Times New Roman" w:eastAsia="Calibri" w:hAnsi="Times New Roman" w:cs="Times New Roman"/>
          <w:noProof/>
          <w:sz w:val="24"/>
          <w:szCs w:val="24"/>
        </w:rPr>
      </w:pPr>
    </w:p>
    <w:p w:rsidR="00620330" w:rsidRPr="001E575C" w:rsidRDefault="00620330" w:rsidP="00620330">
      <w:pPr>
        <w:jc w:val="center"/>
        <w:rPr>
          <w:rFonts w:ascii="Times New Roman" w:eastAsia="Calibri" w:hAnsi="Times New Roman" w:cs="Times New Roman"/>
          <w:b/>
          <w:noProof/>
          <w:sz w:val="28"/>
          <w:szCs w:val="24"/>
        </w:rPr>
      </w:pPr>
      <w:r w:rsidRPr="001E575C">
        <w:rPr>
          <w:rFonts w:ascii="Times New Roman" w:eastAsia="Calibri" w:hAnsi="Times New Roman" w:cs="Times New Roman"/>
          <w:b/>
          <w:noProof/>
          <w:sz w:val="28"/>
          <w:szCs w:val="24"/>
        </w:rPr>
        <w:t>КУРСОВАЯ РАБОТА</w:t>
      </w:r>
    </w:p>
    <w:p w:rsidR="00620330" w:rsidRPr="001E575C" w:rsidRDefault="00620330" w:rsidP="00620330">
      <w:pPr>
        <w:spacing w:line="360" w:lineRule="auto"/>
        <w:jc w:val="center"/>
        <w:rPr>
          <w:rFonts w:ascii="Times New Roman" w:eastAsia="Calibri" w:hAnsi="Times New Roman" w:cs="Times New Roman"/>
          <w:b/>
          <w:noProof/>
          <w:sz w:val="28"/>
          <w:szCs w:val="24"/>
        </w:rPr>
      </w:pPr>
    </w:p>
    <w:p w:rsidR="00620330" w:rsidRDefault="00E16EA1" w:rsidP="00620330">
      <w:pPr>
        <w:overflowPunct w:val="0"/>
        <w:adjustRightInd w:val="0"/>
        <w:jc w:val="center"/>
        <w:textAlignment w:val="baseline"/>
        <w:rPr>
          <w:rFonts w:ascii="Times New Roman" w:eastAsia="Calibri" w:hAnsi="Times New Roman" w:cs="Times New Roman"/>
          <w:b/>
          <w:caps/>
          <w:noProof/>
          <w:color w:val="000000"/>
          <w:sz w:val="28"/>
          <w:szCs w:val="28"/>
          <w:shd w:val="clear" w:color="auto" w:fill="FFFFFF"/>
        </w:rPr>
      </w:pPr>
      <w:r>
        <w:rPr>
          <w:rFonts w:ascii="Times New Roman" w:eastAsia="Calibri" w:hAnsi="Times New Roman" w:cs="Times New Roman"/>
          <w:b/>
          <w:caps/>
          <w:noProof/>
          <w:color w:val="000000"/>
          <w:sz w:val="28"/>
          <w:szCs w:val="28"/>
          <w:shd w:val="clear" w:color="auto" w:fill="FFFFFF"/>
        </w:rPr>
        <w:t>Обеспечение финансовой безопасности в сфере внешнеторговой деятельности</w:t>
      </w:r>
    </w:p>
    <w:p w:rsidR="00E16EA1" w:rsidRDefault="00B5234D" w:rsidP="00620330">
      <w:pPr>
        <w:overflowPunct w:val="0"/>
        <w:adjustRightInd w:val="0"/>
        <w:jc w:val="center"/>
        <w:textAlignment w:val="baseline"/>
        <w:rPr>
          <w:rFonts w:ascii="Times New Roman" w:eastAsia="Calibri" w:hAnsi="Times New Roman" w:cs="Times New Roman"/>
          <w:b/>
          <w:caps/>
          <w:noProof/>
          <w:color w:val="000000"/>
          <w:sz w:val="28"/>
          <w:szCs w:val="28"/>
          <w:shd w:val="clear" w:color="auto" w:fill="FFFFFF"/>
        </w:rPr>
      </w:pPr>
      <w:r>
        <w:rPr>
          <w:rFonts w:ascii="Times New Roman" w:eastAsia="Calibri" w:hAnsi="Times New Roman" w:cs="Times New Roman"/>
          <w:b/>
          <w:caps/>
          <w:noProof/>
          <w:color w:val="000000"/>
          <w:sz w:val="28"/>
          <w:szCs w:val="28"/>
        </w:rPr>
        <w:drawing>
          <wp:anchor distT="0" distB="0" distL="114300" distR="114300" simplePos="0" relativeHeight="251667456" behindDoc="1" locked="0" layoutInCell="1" allowOverlap="1">
            <wp:simplePos x="0" y="0"/>
            <wp:positionH relativeFrom="column">
              <wp:posOffset>2560889</wp:posOffset>
            </wp:positionH>
            <wp:positionV relativeFrom="paragraph">
              <wp:posOffset>111793</wp:posOffset>
            </wp:positionV>
            <wp:extent cx="1037854" cy="857685"/>
            <wp:effectExtent l="19050" t="0" r="0" b="0"/>
            <wp:wrapNone/>
            <wp:docPr id="1" name="Рисунок 1" descr="C:\Users\Admin\Downloads\WhatsApp Image 2022-08-25 at 19.57.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WhatsApp Image 2022-08-25 at 19.57.04.jpeg"/>
                    <pic:cNvPicPr>
                      <a:picLocks noChangeAspect="1" noChangeArrowheads="1"/>
                    </pic:cNvPicPr>
                  </pic:nvPicPr>
                  <pic:blipFill>
                    <a:blip r:embed="rId11" cstate="print">
                      <a:lum bright="30000" contrast="30000"/>
                    </a:blip>
                    <a:srcRect/>
                    <a:stretch>
                      <a:fillRect/>
                    </a:stretch>
                  </pic:blipFill>
                  <pic:spPr bwMode="auto">
                    <a:xfrm>
                      <a:off x="0" y="0"/>
                      <a:ext cx="1043220" cy="862119"/>
                    </a:xfrm>
                    <a:prstGeom prst="rect">
                      <a:avLst/>
                    </a:prstGeom>
                    <a:noFill/>
                    <a:ln w="9525">
                      <a:noFill/>
                      <a:miter lim="800000"/>
                      <a:headEnd/>
                      <a:tailEnd/>
                    </a:ln>
                  </pic:spPr>
                </pic:pic>
              </a:graphicData>
            </a:graphic>
          </wp:anchor>
        </w:drawing>
      </w:r>
    </w:p>
    <w:p w:rsidR="00E16EA1" w:rsidRDefault="00E16EA1" w:rsidP="00620330">
      <w:pPr>
        <w:overflowPunct w:val="0"/>
        <w:adjustRightInd w:val="0"/>
        <w:jc w:val="center"/>
        <w:textAlignment w:val="baseline"/>
        <w:rPr>
          <w:rFonts w:ascii="Times New Roman" w:eastAsia="Calibri" w:hAnsi="Times New Roman" w:cs="Times New Roman"/>
          <w:b/>
          <w:caps/>
          <w:noProof/>
          <w:color w:val="000000"/>
          <w:sz w:val="28"/>
          <w:szCs w:val="28"/>
          <w:shd w:val="clear" w:color="auto" w:fill="FFFFFF"/>
        </w:rPr>
      </w:pPr>
    </w:p>
    <w:p w:rsidR="00E16EA1" w:rsidRPr="001E575C" w:rsidRDefault="00E16EA1" w:rsidP="00620330">
      <w:pPr>
        <w:overflowPunct w:val="0"/>
        <w:adjustRightInd w:val="0"/>
        <w:jc w:val="center"/>
        <w:textAlignment w:val="baseline"/>
        <w:rPr>
          <w:rFonts w:ascii="Times New Roman" w:eastAsia="Times New Roman" w:hAnsi="Times New Roman" w:cs="Times New Roman"/>
          <w:noProof/>
          <w:color w:val="000000"/>
          <w:sz w:val="28"/>
          <w:szCs w:val="28"/>
        </w:rPr>
      </w:pPr>
    </w:p>
    <w:p w:rsidR="00620330" w:rsidRPr="001E575C" w:rsidRDefault="00620330" w:rsidP="00620330">
      <w:pPr>
        <w:rPr>
          <w:rFonts w:ascii="Times New Roman" w:eastAsia="Times New Roman" w:hAnsi="Times New Roman" w:cs="Times New Roman"/>
          <w:noProof/>
          <w:color w:val="000000"/>
          <w:sz w:val="28"/>
          <w:szCs w:val="28"/>
        </w:rPr>
      </w:pPr>
    </w:p>
    <w:p w:rsidR="0083420D" w:rsidRPr="003324E2" w:rsidRDefault="0083420D" w:rsidP="0083420D">
      <w:pPr>
        <w:rPr>
          <w:rFonts w:ascii="Times New Roman" w:eastAsia="Times New Roman" w:hAnsi="Times New Roman" w:cs="Times New Roman"/>
          <w:color w:val="000000"/>
          <w:sz w:val="28"/>
          <w:szCs w:val="28"/>
        </w:rPr>
      </w:pPr>
      <w:r w:rsidRPr="003324E2">
        <w:rPr>
          <w:rFonts w:ascii="Times New Roman" w:eastAsia="Times New Roman" w:hAnsi="Times New Roman" w:cs="Times New Roman"/>
          <w:color w:val="000000"/>
          <w:sz w:val="28"/>
          <w:szCs w:val="28"/>
        </w:rPr>
        <w:t>Работу выполн</w:t>
      </w:r>
      <w:r>
        <w:rPr>
          <w:rFonts w:ascii="Times New Roman" w:eastAsia="Times New Roman" w:hAnsi="Times New Roman" w:cs="Times New Roman"/>
          <w:color w:val="000000"/>
          <w:sz w:val="28"/>
          <w:szCs w:val="28"/>
        </w:rPr>
        <w:t>ила ____________________________</w:t>
      </w:r>
      <w:r w:rsidRPr="003324E2">
        <w:rPr>
          <w:rFonts w:ascii="Times New Roman" w:eastAsia="Times New Roman" w:hAnsi="Times New Roman" w:cs="Times New Roman"/>
          <w:color w:val="000000"/>
          <w:sz w:val="28"/>
          <w:szCs w:val="28"/>
        </w:rPr>
        <w:t xml:space="preserve">_______ </w:t>
      </w:r>
      <w:r>
        <w:rPr>
          <w:rFonts w:ascii="Times New Roman" w:eastAsia="Times New Roman" w:hAnsi="Times New Roman" w:cs="Times New Roman"/>
          <w:color w:val="000000"/>
          <w:sz w:val="28"/>
          <w:szCs w:val="28"/>
        </w:rPr>
        <w:t xml:space="preserve">Горбенко </w:t>
      </w:r>
      <w:r w:rsidRPr="003324E2">
        <w:rPr>
          <w:rFonts w:ascii="Times New Roman" w:eastAsia="Times New Roman" w:hAnsi="Times New Roman" w:cs="Times New Roman"/>
          <w:color w:val="000000"/>
          <w:sz w:val="28"/>
          <w:szCs w:val="28"/>
        </w:rPr>
        <w:t>А.С.</w:t>
      </w:r>
    </w:p>
    <w:p w:rsidR="0083420D" w:rsidRPr="003324E2" w:rsidRDefault="0083420D" w:rsidP="0083420D">
      <w:pPr>
        <w:tabs>
          <w:tab w:val="left" w:pos="1125"/>
          <w:tab w:val="center" w:pos="4819"/>
        </w:tabs>
        <w:jc w:val="center"/>
        <w:rPr>
          <w:rFonts w:ascii="Times New Roman" w:eastAsia="Times New Roman" w:hAnsi="Times New Roman" w:cs="Times New Roman"/>
          <w:color w:val="000000"/>
          <w:sz w:val="28"/>
          <w:szCs w:val="28"/>
        </w:rPr>
      </w:pPr>
      <w:r w:rsidRPr="003324E2">
        <w:rPr>
          <w:rFonts w:ascii="Times New Roman" w:eastAsia="Times New Roman" w:hAnsi="Times New Roman" w:cs="Times New Roman"/>
          <w:color w:val="000000"/>
          <w:sz w:val="24"/>
          <w:szCs w:val="24"/>
        </w:rPr>
        <w:t>(подпись)</w:t>
      </w:r>
    </w:p>
    <w:p w:rsidR="0083420D" w:rsidRPr="003324E2" w:rsidRDefault="000213A9" w:rsidP="0083420D">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4294967295" distB="4294967295" distL="114300" distR="114300" simplePos="0" relativeHeight="251665408" behindDoc="0" locked="0" layoutInCell="1" allowOverlap="1">
                <wp:simplePos x="0" y="0"/>
                <wp:positionH relativeFrom="column">
                  <wp:posOffset>4187190</wp:posOffset>
                </wp:positionH>
                <wp:positionV relativeFrom="paragraph">
                  <wp:posOffset>179069</wp:posOffset>
                </wp:positionV>
                <wp:extent cx="438150" cy="0"/>
                <wp:effectExtent l="0" t="0" r="0" b="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B39575" id="_x0000_t32" coordsize="21600,21600" o:spt="32" o:oned="t" path="m,l21600,21600e" filled="f">
                <v:path arrowok="t" fillok="f" o:connecttype="none"/>
                <o:lock v:ext="edit" shapetype="t"/>
              </v:shapetype>
              <v:shape id="AutoShape 4" o:spid="_x0000_s1026" type="#_x0000_t32" style="position:absolute;margin-left:329.7pt;margin-top:14.1pt;width:34.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"/>
            </w:pict>
          </mc:Fallback>
        </mc:AlternateContent>
      </w:r>
      <w:r>
        <w:rPr>
          <w:rFonts w:ascii="Times New Roman" w:eastAsia="Times New Roman" w:hAnsi="Times New Roman" w:cs="Times New Roman"/>
          <w:noProof/>
          <w:color w:val="000000"/>
          <w:sz w:val="28"/>
          <w:szCs w:val="28"/>
        </w:rPr>
        <mc:AlternateContent>
          <mc:Choice Requires="wps">
            <w:drawing>
              <wp:anchor distT="4294967295" distB="4294967295" distL="114300" distR="114300" simplePos="0" relativeHeight="251666432" behindDoc="0" locked="0" layoutInCell="1" allowOverlap="1">
                <wp:simplePos x="0" y="0"/>
                <wp:positionH relativeFrom="column">
                  <wp:posOffset>5253990</wp:posOffset>
                </wp:positionH>
                <wp:positionV relativeFrom="paragraph">
                  <wp:posOffset>164464</wp:posOffset>
                </wp:positionV>
                <wp:extent cx="438150" cy="0"/>
                <wp:effectExtent l="0" t="0" r="0" b="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68BA7" id="AutoShape 7" o:spid="_x0000_s1026" type="#_x0000_t32" style="position:absolute;margin-left:413.7pt;margin-top:12.95pt;width:34.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"/>
            </w:pict>
          </mc:Fallback>
        </mc:AlternateContent>
      </w:r>
      <w:r>
        <w:rPr>
          <w:rFonts w:ascii="Times New Roman" w:eastAsia="Times New Roman" w:hAnsi="Times New Roman" w:cs="Times New Roman"/>
          <w:noProof/>
          <w:color w:val="000000"/>
          <w:sz w:val="28"/>
          <w:szCs w:val="28"/>
        </w:rPr>
        <mc:AlternateContent>
          <mc:Choice Requires="wps">
            <w:drawing>
              <wp:anchor distT="4294967295" distB="4294967295" distL="114300" distR="114300" simplePos="0" relativeHeight="251664384" behindDoc="0" locked="0" layoutInCell="1" allowOverlap="1">
                <wp:simplePos x="0" y="0"/>
                <wp:positionH relativeFrom="column">
                  <wp:posOffset>872490</wp:posOffset>
                </wp:positionH>
                <wp:positionV relativeFrom="paragraph">
                  <wp:posOffset>179069</wp:posOffset>
                </wp:positionV>
                <wp:extent cx="2914650" cy="0"/>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4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29B00B" id="AutoShape 3" o:spid="_x0000_s1026" type="#_x0000_t32" style="position:absolute;margin-left:68.7pt;margin-top:14.1pt;width:229.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"/>
            </w:pict>
          </mc:Fallback>
        </mc:AlternateContent>
      </w:r>
      <w:r w:rsidR="0083420D" w:rsidRPr="003324E2">
        <w:rPr>
          <w:rFonts w:ascii="Times New Roman" w:eastAsia="Times New Roman" w:hAnsi="Times New Roman" w:cs="Times New Roman"/>
          <w:color w:val="000000"/>
          <w:sz w:val="28"/>
          <w:szCs w:val="28"/>
        </w:rPr>
        <w:t xml:space="preserve">Факультет                         экономический           </w:t>
      </w:r>
      <w:r w:rsidR="0083420D">
        <w:rPr>
          <w:rFonts w:ascii="Times New Roman" w:eastAsia="Times New Roman" w:hAnsi="Times New Roman" w:cs="Times New Roman"/>
          <w:color w:val="000000"/>
          <w:sz w:val="28"/>
          <w:szCs w:val="28"/>
        </w:rPr>
        <w:t xml:space="preserve">      курс    4     группа   05</w:t>
      </w:r>
    </w:p>
    <w:p w:rsidR="0083420D" w:rsidRPr="003324E2" w:rsidRDefault="0083420D" w:rsidP="0083420D">
      <w:pPr>
        <w:spacing w:line="360" w:lineRule="auto"/>
        <w:rPr>
          <w:rFonts w:ascii="Times New Roman" w:eastAsia="Times New Roman" w:hAnsi="Times New Roman" w:cs="Times New Roman"/>
          <w:color w:val="000000"/>
          <w:sz w:val="28"/>
          <w:szCs w:val="28"/>
        </w:rPr>
      </w:pPr>
      <w:r w:rsidRPr="003324E2">
        <w:rPr>
          <w:rFonts w:ascii="Times New Roman" w:eastAsia="Times New Roman" w:hAnsi="Times New Roman" w:cs="Times New Roman"/>
          <w:color w:val="000000"/>
          <w:sz w:val="28"/>
          <w:szCs w:val="28"/>
        </w:rPr>
        <w:t xml:space="preserve">Специальность </w:t>
      </w:r>
      <w:r w:rsidRPr="003324E2">
        <w:rPr>
          <w:rFonts w:ascii="Times New Roman" w:eastAsia="Times New Roman" w:hAnsi="Times New Roman" w:cs="Times New Roman"/>
          <w:color w:val="000000"/>
          <w:sz w:val="28"/>
          <w:szCs w:val="28"/>
          <w:u w:val="single"/>
        </w:rPr>
        <w:t>38.05.01 Экономическая безопасность</w:t>
      </w:r>
      <w:r w:rsidRPr="003324E2">
        <w:rPr>
          <w:rFonts w:ascii="Times New Roman" w:eastAsia="Times New Roman" w:hAnsi="Times New Roman" w:cs="Times New Roman"/>
          <w:color w:val="000000"/>
          <w:sz w:val="28"/>
          <w:szCs w:val="28"/>
          <w:u w:val="single"/>
        </w:rPr>
        <w:tab/>
      </w:r>
      <w:r w:rsidRPr="003324E2">
        <w:rPr>
          <w:rFonts w:ascii="Times New Roman" w:eastAsia="Times New Roman" w:hAnsi="Times New Roman" w:cs="Times New Roman"/>
          <w:color w:val="000000"/>
          <w:sz w:val="28"/>
          <w:szCs w:val="28"/>
          <w:u w:val="single"/>
        </w:rPr>
        <w:tab/>
      </w:r>
      <w:r w:rsidRPr="003324E2">
        <w:rPr>
          <w:rFonts w:ascii="Times New Roman" w:eastAsia="Times New Roman" w:hAnsi="Times New Roman" w:cs="Times New Roman"/>
          <w:color w:val="000000"/>
          <w:sz w:val="28"/>
          <w:szCs w:val="28"/>
        </w:rPr>
        <w:t xml:space="preserve">Курс </w:t>
      </w:r>
      <w:r w:rsidRPr="003324E2">
        <w:rPr>
          <w:rFonts w:ascii="Times New Roman" w:eastAsia="Times New Roman" w:hAnsi="Times New Roman" w:cs="Times New Roman"/>
          <w:color w:val="000000"/>
          <w:sz w:val="28"/>
          <w:szCs w:val="28"/>
          <w:u w:val="single"/>
        </w:rPr>
        <w:t>4</w:t>
      </w:r>
    </w:p>
    <w:p w:rsidR="0083420D" w:rsidRPr="003324E2" w:rsidRDefault="0083420D" w:rsidP="0083420D">
      <w:pPr>
        <w:tabs>
          <w:tab w:val="left" w:pos="1125"/>
          <w:tab w:val="center" w:pos="4819"/>
        </w:tabs>
        <w:ind w:left="2552" w:right="-284" w:hanging="2552"/>
        <w:rPr>
          <w:rFonts w:ascii="Times New Roman" w:eastAsia="Times New Roman" w:hAnsi="Times New Roman" w:cs="Times New Roman"/>
          <w:color w:val="000000"/>
          <w:sz w:val="28"/>
          <w:szCs w:val="28"/>
          <w:u w:val="single"/>
        </w:rPr>
      </w:pPr>
      <w:r w:rsidRPr="003324E2">
        <w:rPr>
          <w:rFonts w:ascii="Times New Roman" w:eastAsia="Times New Roman" w:hAnsi="Times New Roman" w:cs="Times New Roman"/>
          <w:noProof/>
          <w:color w:val="000000"/>
          <w:sz w:val="28"/>
          <w:szCs w:val="28"/>
        </w:rPr>
        <w:t xml:space="preserve">Специализация </w:t>
      </w:r>
      <w:r w:rsidRPr="003324E2">
        <w:rPr>
          <w:rFonts w:ascii="Times New Roman" w:eastAsia="Times New Roman" w:hAnsi="Times New Roman" w:cs="Times New Roman"/>
          <w:color w:val="000000"/>
          <w:sz w:val="28"/>
          <w:szCs w:val="28"/>
          <w:u w:val="single"/>
        </w:rPr>
        <w:t xml:space="preserve">Экономико-правовое обеспечение экономической </w:t>
      </w:r>
    </w:p>
    <w:p w:rsidR="0083420D" w:rsidRPr="003324E2" w:rsidRDefault="0083420D" w:rsidP="0083420D">
      <w:pPr>
        <w:tabs>
          <w:tab w:val="left" w:pos="1125"/>
          <w:tab w:val="center" w:pos="4819"/>
        </w:tabs>
        <w:ind w:left="2552" w:right="-284" w:hanging="2552"/>
        <w:rPr>
          <w:rFonts w:ascii="Times New Roman" w:eastAsia="Calibri" w:hAnsi="Times New Roman" w:cs="Times New Roman"/>
          <w:color w:val="000000"/>
          <w:sz w:val="28"/>
          <w:szCs w:val="28"/>
          <w:u w:val="single"/>
        </w:rPr>
      </w:pPr>
      <w:r w:rsidRPr="003324E2">
        <w:rPr>
          <w:rFonts w:ascii="Times New Roman" w:eastAsia="Calibri" w:hAnsi="Times New Roman" w:cs="Times New Roman"/>
          <w:color w:val="000000"/>
          <w:sz w:val="28"/>
          <w:szCs w:val="28"/>
          <w:u w:val="single"/>
        </w:rPr>
        <w:t>безопасности</w:t>
      </w:r>
    </w:p>
    <w:p w:rsidR="0083420D" w:rsidRPr="003324E2" w:rsidRDefault="0083420D" w:rsidP="0083420D">
      <w:pPr>
        <w:tabs>
          <w:tab w:val="left" w:pos="1125"/>
          <w:tab w:val="center" w:pos="4819"/>
        </w:tabs>
        <w:ind w:left="2552" w:right="-284" w:hanging="2552"/>
        <w:rPr>
          <w:rFonts w:ascii="Times New Roman" w:eastAsia="Times New Roman" w:hAnsi="Times New Roman" w:cs="Times New Roman"/>
          <w:color w:val="000000"/>
          <w:sz w:val="28"/>
          <w:szCs w:val="28"/>
        </w:rPr>
      </w:pPr>
    </w:p>
    <w:p w:rsidR="005A0F83" w:rsidRPr="005A0F83" w:rsidRDefault="005A0F83" w:rsidP="005A0F83">
      <w:pPr>
        <w:widowControl w:val="0"/>
        <w:tabs>
          <w:tab w:val="left" w:pos="4294"/>
        </w:tabs>
        <w:autoSpaceDE w:val="0"/>
        <w:autoSpaceDN w:val="0"/>
        <w:spacing w:before="219" w:line="333" w:lineRule="exact"/>
        <w:ind w:left="222"/>
        <w:rPr>
          <w:rFonts w:ascii="Times New Roman" w:eastAsia="Times New Roman" w:hAnsi="Times New Roman" w:cs="Times New Roman"/>
          <w:sz w:val="28"/>
          <w:szCs w:val="28"/>
          <w:lang w:eastAsia="en-US"/>
        </w:rPr>
      </w:pPr>
      <w:r w:rsidRPr="005A0F83">
        <w:rPr>
          <w:rFonts w:ascii="Times New Roman" w:eastAsia="Times New Roman" w:hAnsi="Times New Roman" w:cs="Times New Roman"/>
          <w:sz w:val="28"/>
          <w:szCs w:val="28"/>
          <w:lang w:eastAsia="en-US"/>
        </w:rPr>
        <w:t>Научный</w:t>
      </w:r>
      <w:r w:rsidRPr="005A0F83">
        <w:rPr>
          <w:rFonts w:ascii="Times New Roman" w:eastAsia="Times New Roman" w:hAnsi="Times New Roman" w:cs="Times New Roman"/>
          <w:spacing w:val="-12"/>
          <w:sz w:val="28"/>
          <w:szCs w:val="28"/>
          <w:lang w:eastAsia="en-US"/>
        </w:rPr>
        <w:t xml:space="preserve"> </w:t>
      </w:r>
      <w:r w:rsidRPr="005A0F83">
        <w:rPr>
          <w:rFonts w:ascii="Times New Roman" w:eastAsia="Times New Roman" w:hAnsi="Times New Roman" w:cs="Times New Roman"/>
          <w:sz w:val="28"/>
          <w:szCs w:val="28"/>
          <w:lang w:eastAsia="en-US"/>
        </w:rPr>
        <w:t>руководитель</w:t>
      </w:r>
      <w:r w:rsidRPr="005A0F83">
        <w:rPr>
          <w:rFonts w:ascii="Times New Roman" w:eastAsia="Times New Roman" w:hAnsi="Times New Roman" w:cs="Times New Roman"/>
          <w:sz w:val="28"/>
          <w:szCs w:val="28"/>
          <w:lang w:eastAsia="en-US"/>
        </w:rPr>
        <w:tab/>
      </w:r>
      <w:r w:rsidRPr="005A0F83">
        <w:rPr>
          <w:rFonts w:ascii="Times New Roman" w:eastAsia="Times New Roman" w:hAnsi="Times New Roman" w:cs="Times New Roman"/>
          <w:noProof/>
          <w:sz w:val="28"/>
          <w:szCs w:val="28"/>
          <w:lang w:eastAsia="en-US"/>
        </w:rPr>
        <w:drawing>
          <wp:inline distT="0" distB="0" distL="0" distR="0" wp14:anchorId="047B7AE7" wp14:editId="10269B61">
            <wp:extent cx="527644" cy="171861"/>
            <wp:effectExtent l="0" t="0" r="0" b="0"/>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527644" cy="171861"/>
                    </a:xfrm>
                    <a:prstGeom prst="rect">
                      <a:avLst/>
                    </a:prstGeom>
                  </pic:spPr>
                </pic:pic>
              </a:graphicData>
            </a:graphic>
          </wp:inline>
        </w:drawing>
      </w:r>
    </w:p>
    <w:p w:rsidR="005A0F83" w:rsidRPr="005A0F83" w:rsidRDefault="005A0F83" w:rsidP="005A0F83">
      <w:pPr>
        <w:widowControl w:val="0"/>
        <w:tabs>
          <w:tab w:val="left" w:pos="7481"/>
        </w:tabs>
        <w:autoSpaceDE w:val="0"/>
        <w:autoSpaceDN w:val="0"/>
        <w:spacing w:line="321" w:lineRule="exact"/>
        <w:ind w:left="222"/>
        <w:rPr>
          <w:rFonts w:ascii="Times New Roman" w:eastAsia="Times New Roman" w:hAnsi="Times New Roman" w:cs="Times New Roman"/>
          <w:sz w:val="28"/>
          <w:szCs w:val="28"/>
          <w:lang w:eastAsia="en-US"/>
        </w:rPr>
      </w:pPr>
      <w:r w:rsidRPr="005A0F83">
        <w:rPr>
          <w:rFonts w:ascii="Times New Roman" w:eastAsia="Times New Roman" w:hAnsi="Times New Roman" w:cs="Times New Roman"/>
          <w:sz w:val="28"/>
          <w:szCs w:val="28"/>
          <w:lang w:eastAsia="en-US"/>
        </w:rPr>
        <w:t xml:space="preserve">д-р </w:t>
      </w:r>
      <w:proofErr w:type="spellStart"/>
      <w:r w:rsidRPr="005A0F83">
        <w:rPr>
          <w:rFonts w:ascii="Times New Roman" w:eastAsia="Times New Roman" w:hAnsi="Times New Roman" w:cs="Times New Roman"/>
          <w:sz w:val="28"/>
          <w:szCs w:val="28"/>
          <w:lang w:eastAsia="en-US"/>
        </w:rPr>
        <w:t>экон</w:t>
      </w:r>
      <w:proofErr w:type="spellEnd"/>
      <w:r w:rsidRPr="005A0F83">
        <w:rPr>
          <w:rFonts w:ascii="Times New Roman" w:eastAsia="Times New Roman" w:hAnsi="Times New Roman" w:cs="Times New Roman"/>
          <w:sz w:val="28"/>
          <w:szCs w:val="28"/>
          <w:lang w:eastAsia="en-US"/>
        </w:rPr>
        <w:t>.</w:t>
      </w:r>
      <w:r w:rsidRPr="005A0F83">
        <w:rPr>
          <w:rFonts w:ascii="Times New Roman" w:eastAsia="Times New Roman" w:hAnsi="Times New Roman" w:cs="Times New Roman"/>
          <w:spacing w:val="-3"/>
          <w:sz w:val="28"/>
          <w:szCs w:val="28"/>
          <w:lang w:eastAsia="en-US"/>
        </w:rPr>
        <w:t xml:space="preserve"> </w:t>
      </w:r>
      <w:r w:rsidRPr="005A0F83">
        <w:rPr>
          <w:rFonts w:ascii="Times New Roman" w:eastAsia="Times New Roman" w:hAnsi="Times New Roman" w:cs="Times New Roman"/>
          <w:sz w:val="28"/>
          <w:szCs w:val="28"/>
          <w:lang w:eastAsia="en-US"/>
        </w:rPr>
        <w:t>наук,</w:t>
      </w:r>
      <w:r w:rsidRPr="005A0F83">
        <w:rPr>
          <w:rFonts w:ascii="Times New Roman" w:eastAsia="Times New Roman" w:hAnsi="Times New Roman" w:cs="Times New Roman"/>
          <w:spacing w:val="-2"/>
          <w:sz w:val="28"/>
          <w:szCs w:val="28"/>
          <w:lang w:eastAsia="en-US"/>
        </w:rPr>
        <w:t xml:space="preserve"> </w:t>
      </w:r>
      <w:r w:rsidRPr="005A0F83">
        <w:rPr>
          <w:rFonts w:ascii="Times New Roman" w:eastAsia="Times New Roman" w:hAnsi="Times New Roman" w:cs="Times New Roman"/>
          <w:sz w:val="28"/>
          <w:szCs w:val="28"/>
          <w:lang w:eastAsia="en-US"/>
        </w:rPr>
        <w:t>проф.</w:t>
      </w:r>
      <w:r w:rsidRPr="005A0F83">
        <w:rPr>
          <w:rFonts w:ascii="Times New Roman" w:eastAsia="Times New Roman" w:hAnsi="Times New Roman" w:cs="Times New Roman"/>
          <w:sz w:val="28"/>
          <w:szCs w:val="28"/>
          <w:u w:val="single"/>
          <w:lang w:eastAsia="en-US"/>
        </w:rPr>
        <w:t xml:space="preserve"> </w:t>
      </w:r>
      <w:r w:rsidRPr="005A0F83">
        <w:rPr>
          <w:rFonts w:ascii="Times New Roman" w:eastAsia="Times New Roman" w:hAnsi="Times New Roman" w:cs="Times New Roman"/>
          <w:sz w:val="28"/>
          <w:szCs w:val="28"/>
          <w:u w:val="single"/>
          <w:lang w:eastAsia="en-US"/>
        </w:rPr>
        <w:tab/>
      </w:r>
      <w:proofErr w:type="spellStart"/>
      <w:r w:rsidRPr="005A0F83">
        <w:rPr>
          <w:rFonts w:ascii="Times New Roman" w:eastAsia="Times New Roman" w:hAnsi="Times New Roman" w:cs="Times New Roman"/>
          <w:sz w:val="28"/>
          <w:szCs w:val="28"/>
          <w:lang w:eastAsia="en-US"/>
        </w:rPr>
        <w:t>Е.Ф.Линкевич</w:t>
      </w:r>
      <w:proofErr w:type="spellEnd"/>
    </w:p>
    <w:p w:rsidR="005A0F83" w:rsidRPr="005A0F83" w:rsidRDefault="005A0F83" w:rsidP="005A0F83">
      <w:pPr>
        <w:widowControl w:val="0"/>
        <w:autoSpaceDE w:val="0"/>
        <w:autoSpaceDN w:val="0"/>
        <w:spacing w:line="275" w:lineRule="exact"/>
        <w:ind w:left="4117"/>
        <w:rPr>
          <w:rFonts w:ascii="Times New Roman" w:eastAsia="Times New Roman" w:hAnsi="Times New Roman" w:cs="Times New Roman"/>
          <w:sz w:val="24"/>
          <w:lang w:eastAsia="en-US"/>
        </w:rPr>
      </w:pPr>
      <w:r w:rsidRPr="005A0F83">
        <w:rPr>
          <w:rFonts w:ascii="Times New Roman" w:eastAsia="Times New Roman" w:hAnsi="Times New Roman" w:cs="Times New Roman"/>
          <w:sz w:val="24"/>
          <w:lang w:eastAsia="en-US"/>
        </w:rPr>
        <w:t>(подпись, дата)</w:t>
      </w:r>
    </w:p>
    <w:p w:rsidR="005A0F83" w:rsidRPr="005A0F83" w:rsidRDefault="005A0F83" w:rsidP="005A0F83">
      <w:pPr>
        <w:widowControl w:val="0"/>
        <w:tabs>
          <w:tab w:val="left" w:pos="4576"/>
        </w:tabs>
        <w:autoSpaceDE w:val="0"/>
        <w:autoSpaceDN w:val="0"/>
        <w:spacing w:before="59" w:line="333" w:lineRule="exact"/>
        <w:ind w:left="222"/>
        <w:rPr>
          <w:rFonts w:ascii="Times New Roman" w:eastAsia="Times New Roman" w:hAnsi="Times New Roman" w:cs="Times New Roman"/>
          <w:sz w:val="28"/>
          <w:szCs w:val="28"/>
          <w:lang w:eastAsia="en-US"/>
        </w:rPr>
      </w:pPr>
      <w:proofErr w:type="spellStart"/>
      <w:r w:rsidRPr="005A0F83">
        <w:rPr>
          <w:rFonts w:ascii="Times New Roman" w:eastAsia="Times New Roman" w:hAnsi="Times New Roman" w:cs="Times New Roman"/>
          <w:spacing w:val="-1"/>
          <w:sz w:val="28"/>
          <w:szCs w:val="28"/>
          <w:lang w:eastAsia="en-US"/>
        </w:rPr>
        <w:t>Нормоконтролер</w:t>
      </w:r>
      <w:proofErr w:type="spellEnd"/>
      <w:r w:rsidRPr="005A0F83">
        <w:rPr>
          <w:rFonts w:ascii="Times New Roman" w:eastAsia="Times New Roman" w:hAnsi="Times New Roman" w:cs="Times New Roman"/>
          <w:spacing w:val="-1"/>
          <w:sz w:val="28"/>
          <w:szCs w:val="28"/>
          <w:lang w:eastAsia="en-US"/>
        </w:rPr>
        <w:tab/>
      </w:r>
      <w:r w:rsidRPr="005A0F83">
        <w:rPr>
          <w:rFonts w:ascii="Times New Roman" w:eastAsia="Times New Roman" w:hAnsi="Times New Roman" w:cs="Times New Roman"/>
          <w:noProof/>
          <w:sz w:val="28"/>
          <w:szCs w:val="28"/>
          <w:lang w:eastAsia="en-US"/>
        </w:rPr>
        <w:drawing>
          <wp:inline distT="0" distB="0" distL="0" distR="0" wp14:anchorId="34239934" wp14:editId="54B925DF">
            <wp:extent cx="527644" cy="171861"/>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2" cstate="print"/>
                    <a:stretch>
                      <a:fillRect/>
                    </a:stretch>
                  </pic:blipFill>
                  <pic:spPr>
                    <a:xfrm>
                      <a:off x="0" y="0"/>
                      <a:ext cx="527644" cy="171861"/>
                    </a:xfrm>
                    <a:prstGeom prst="rect">
                      <a:avLst/>
                    </a:prstGeom>
                  </pic:spPr>
                </pic:pic>
              </a:graphicData>
            </a:graphic>
          </wp:inline>
        </w:drawing>
      </w:r>
    </w:p>
    <w:p w:rsidR="005A0F83" w:rsidRPr="005A0F83" w:rsidRDefault="005A0F83" w:rsidP="005A0F83">
      <w:pPr>
        <w:widowControl w:val="0"/>
        <w:tabs>
          <w:tab w:val="left" w:pos="7481"/>
        </w:tabs>
        <w:autoSpaceDE w:val="0"/>
        <w:autoSpaceDN w:val="0"/>
        <w:ind w:left="222"/>
        <w:rPr>
          <w:rFonts w:ascii="Times New Roman" w:eastAsia="Times New Roman" w:hAnsi="Times New Roman" w:cs="Times New Roman"/>
          <w:sz w:val="28"/>
          <w:szCs w:val="28"/>
          <w:lang w:eastAsia="en-US"/>
        </w:rPr>
      </w:pPr>
      <w:r w:rsidRPr="005A0F83">
        <w:rPr>
          <w:rFonts w:ascii="Times New Roman" w:eastAsia="Times New Roman" w:hAnsi="Times New Roman" w:cs="Times New Roman"/>
          <w:sz w:val="28"/>
          <w:szCs w:val="28"/>
          <w:lang w:eastAsia="en-US"/>
        </w:rPr>
        <w:t xml:space="preserve">д-р </w:t>
      </w:r>
      <w:proofErr w:type="spellStart"/>
      <w:r w:rsidRPr="005A0F83">
        <w:rPr>
          <w:rFonts w:ascii="Times New Roman" w:eastAsia="Times New Roman" w:hAnsi="Times New Roman" w:cs="Times New Roman"/>
          <w:sz w:val="28"/>
          <w:szCs w:val="28"/>
          <w:lang w:eastAsia="en-US"/>
        </w:rPr>
        <w:t>экон</w:t>
      </w:r>
      <w:proofErr w:type="spellEnd"/>
      <w:r w:rsidRPr="005A0F83">
        <w:rPr>
          <w:rFonts w:ascii="Times New Roman" w:eastAsia="Times New Roman" w:hAnsi="Times New Roman" w:cs="Times New Roman"/>
          <w:sz w:val="28"/>
          <w:szCs w:val="28"/>
          <w:lang w:eastAsia="en-US"/>
        </w:rPr>
        <w:t>.</w:t>
      </w:r>
      <w:r w:rsidRPr="005A0F83">
        <w:rPr>
          <w:rFonts w:ascii="Times New Roman" w:eastAsia="Times New Roman" w:hAnsi="Times New Roman" w:cs="Times New Roman"/>
          <w:spacing w:val="-3"/>
          <w:sz w:val="28"/>
          <w:szCs w:val="28"/>
          <w:lang w:eastAsia="en-US"/>
        </w:rPr>
        <w:t xml:space="preserve"> </w:t>
      </w:r>
      <w:r w:rsidRPr="005A0F83">
        <w:rPr>
          <w:rFonts w:ascii="Times New Roman" w:eastAsia="Times New Roman" w:hAnsi="Times New Roman" w:cs="Times New Roman"/>
          <w:sz w:val="28"/>
          <w:szCs w:val="28"/>
          <w:lang w:eastAsia="en-US"/>
        </w:rPr>
        <w:t>наук,</w:t>
      </w:r>
      <w:r w:rsidRPr="005A0F83">
        <w:rPr>
          <w:rFonts w:ascii="Times New Roman" w:eastAsia="Times New Roman" w:hAnsi="Times New Roman" w:cs="Times New Roman"/>
          <w:spacing w:val="-2"/>
          <w:sz w:val="28"/>
          <w:szCs w:val="28"/>
          <w:lang w:eastAsia="en-US"/>
        </w:rPr>
        <w:t xml:space="preserve"> </w:t>
      </w:r>
      <w:r w:rsidRPr="005A0F83">
        <w:rPr>
          <w:rFonts w:ascii="Times New Roman" w:eastAsia="Times New Roman" w:hAnsi="Times New Roman" w:cs="Times New Roman"/>
          <w:sz w:val="28"/>
          <w:szCs w:val="28"/>
          <w:lang w:eastAsia="en-US"/>
        </w:rPr>
        <w:t>проф</w:t>
      </w:r>
      <w:r w:rsidRPr="005A0F83">
        <w:rPr>
          <w:rFonts w:ascii="Times New Roman" w:eastAsia="Times New Roman" w:hAnsi="Times New Roman" w:cs="Times New Roman"/>
          <w:color w:val="FF0000"/>
          <w:sz w:val="28"/>
          <w:szCs w:val="28"/>
          <w:lang w:eastAsia="en-US"/>
        </w:rPr>
        <w:t>.</w:t>
      </w:r>
      <w:r w:rsidRPr="005A0F83">
        <w:rPr>
          <w:rFonts w:ascii="Times New Roman" w:eastAsia="Times New Roman" w:hAnsi="Times New Roman" w:cs="Times New Roman"/>
          <w:color w:val="FF0000"/>
          <w:sz w:val="28"/>
          <w:szCs w:val="28"/>
          <w:u w:val="single" w:color="000000"/>
          <w:lang w:eastAsia="en-US"/>
        </w:rPr>
        <w:t xml:space="preserve"> </w:t>
      </w:r>
      <w:r w:rsidRPr="005A0F83">
        <w:rPr>
          <w:rFonts w:ascii="Times New Roman" w:eastAsia="Times New Roman" w:hAnsi="Times New Roman" w:cs="Times New Roman"/>
          <w:color w:val="FF0000"/>
          <w:sz w:val="28"/>
          <w:szCs w:val="28"/>
          <w:u w:val="single" w:color="000000"/>
          <w:lang w:eastAsia="en-US"/>
        </w:rPr>
        <w:tab/>
      </w:r>
      <w:proofErr w:type="spellStart"/>
      <w:r w:rsidRPr="005A0F83">
        <w:rPr>
          <w:rFonts w:ascii="Times New Roman" w:eastAsia="Times New Roman" w:hAnsi="Times New Roman" w:cs="Times New Roman"/>
          <w:sz w:val="28"/>
          <w:szCs w:val="28"/>
          <w:lang w:eastAsia="en-US"/>
        </w:rPr>
        <w:t>Е.Ф.Линкевич</w:t>
      </w:r>
      <w:proofErr w:type="spellEnd"/>
    </w:p>
    <w:p w:rsidR="005A0F83" w:rsidRPr="005A0F83" w:rsidRDefault="005A0F83" w:rsidP="005A0F83">
      <w:pPr>
        <w:widowControl w:val="0"/>
        <w:autoSpaceDE w:val="0"/>
        <w:autoSpaceDN w:val="0"/>
        <w:spacing w:before="9"/>
        <w:rPr>
          <w:rFonts w:ascii="Times New Roman" w:eastAsia="Times New Roman" w:hAnsi="Times New Roman" w:cs="Times New Roman"/>
          <w:sz w:val="27"/>
          <w:szCs w:val="28"/>
          <w:lang w:eastAsia="en-US"/>
        </w:rPr>
      </w:pPr>
    </w:p>
    <w:p w:rsidR="005A0F83" w:rsidRPr="005A0F83" w:rsidRDefault="005A0F83" w:rsidP="005A0F83">
      <w:pPr>
        <w:widowControl w:val="0"/>
        <w:autoSpaceDE w:val="0"/>
        <w:autoSpaceDN w:val="0"/>
        <w:ind w:left="1028" w:right="1211"/>
        <w:jc w:val="center"/>
        <w:rPr>
          <w:rFonts w:ascii="Times New Roman" w:eastAsia="Times New Roman" w:hAnsi="Times New Roman" w:cs="Times New Roman"/>
          <w:sz w:val="24"/>
          <w:lang w:eastAsia="en-US"/>
        </w:rPr>
      </w:pPr>
      <w:r w:rsidRPr="005A0F83">
        <w:rPr>
          <w:rFonts w:ascii="Times New Roman" w:eastAsia="Times New Roman" w:hAnsi="Times New Roman" w:cs="Times New Roman"/>
          <w:sz w:val="24"/>
          <w:lang w:eastAsia="en-US"/>
        </w:rPr>
        <w:t>(подпись, дата)</w:t>
      </w:r>
    </w:p>
    <w:p w:rsidR="00620330" w:rsidRPr="001E575C" w:rsidRDefault="00620330" w:rsidP="00620330">
      <w:pPr>
        <w:jc w:val="center"/>
        <w:rPr>
          <w:rFonts w:ascii="Times New Roman" w:eastAsia="Times New Roman" w:hAnsi="Times New Roman" w:cs="Times New Roman"/>
          <w:noProof/>
          <w:color w:val="000000"/>
          <w:sz w:val="28"/>
          <w:szCs w:val="28"/>
        </w:rPr>
      </w:pPr>
    </w:p>
    <w:p w:rsidR="00620330" w:rsidRPr="001E575C" w:rsidRDefault="00620330" w:rsidP="00620330">
      <w:pPr>
        <w:jc w:val="center"/>
        <w:rPr>
          <w:rFonts w:ascii="Times New Roman" w:eastAsia="Times New Roman" w:hAnsi="Times New Roman" w:cs="Times New Roman"/>
          <w:noProof/>
          <w:color w:val="000000"/>
          <w:sz w:val="28"/>
          <w:szCs w:val="28"/>
        </w:rPr>
      </w:pPr>
    </w:p>
    <w:p w:rsidR="00620330" w:rsidRPr="001E575C" w:rsidRDefault="00620330" w:rsidP="00620330">
      <w:pPr>
        <w:rPr>
          <w:rFonts w:ascii="Times New Roman" w:eastAsia="Times New Roman" w:hAnsi="Times New Roman" w:cs="Times New Roman"/>
          <w:noProof/>
          <w:color w:val="000000"/>
          <w:sz w:val="28"/>
          <w:szCs w:val="28"/>
        </w:rPr>
      </w:pPr>
    </w:p>
    <w:p w:rsidR="00264231" w:rsidRPr="00FE34AD" w:rsidRDefault="00264231" w:rsidP="00620330">
      <w:pPr>
        <w:rPr>
          <w:rFonts w:ascii="Times New Roman" w:eastAsia="Times New Roman" w:hAnsi="Times New Roman" w:cs="Times New Roman"/>
          <w:noProof/>
          <w:color w:val="000000"/>
          <w:sz w:val="28"/>
          <w:szCs w:val="28"/>
        </w:rPr>
      </w:pPr>
      <w:bookmarkStart w:id="0" w:name="_GoBack"/>
      <w:bookmarkEnd w:id="0"/>
    </w:p>
    <w:p w:rsidR="00264231" w:rsidRPr="00FE34AD" w:rsidRDefault="00264231" w:rsidP="00620330">
      <w:pPr>
        <w:rPr>
          <w:rFonts w:ascii="Times New Roman" w:eastAsia="Times New Roman" w:hAnsi="Times New Roman" w:cs="Times New Roman"/>
          <w:noProof/>
          <w:color w:val="000000"/>
          <w:sz w:val="28"/>
          <w:szCs w:val="28"/>
        </w:rPr>
      </w:pPr>
    </w:p>
    <w:p w:rsidR="00620330" w:rsidRPr="001E575C" w:rsidRDefault="00620330" w:rsidP="00620330">
      <w:pPr>
        <w:jc w:val="center"/>
        <w:rPr>
          <w:rFonts w:ascii="Times New Roman" w:eastAsia="Times New Roman" w:hAnsi="Times New Roman" w:cs="Times New Roman"/>
          <w:noProof/>
          <w:color w:val="000000"/>
          <w:sz w:val="28"/>
          <w:szCs w:val="28"/>
        </w:rPr>
      </w:pPr>
    </w:p>
    <w:p w:rsidR="00620330" w:rsidRPr="001E575C" w:rsidRDefault="00620330" w:rsidP="00620330">
      <w:pPr>
        <w:jc w:val="center"/>
        <w:rPr>
          <w:rFonts w:ascii="Times New Roman" w:eastAsia="Times New Roman" w:hAnsi="Times New Roman" w:cs="Times New Roman"/>
          <w:noProof/>
          <w:color w:val="000000"/>
          <w:sz w:val="28"/>
          <w:szCs w:val="28"/>
        </w:rPr>
      </w:pPr>
      <w:r w:rsidRPr="001E575C">
        <w:rPr>
          <w:rFonts w:ascii="Times New Roman" w:eastAsia="Times New Roman" w:hAnsi="Times New Roman" w:cs="Times New Roman"/>
          <w:noProof/>
          <w:color w:val="000000"/>
          <w:sz w:val="28"/>
          <w:szCs w:val="28"/>
        </w:rPr>
        <w:t>Краснодар</w:t>
      </w:r>
    </w:p>
    <w:p w:rsidR="0083420D" w:rsidRPr="0083420D" w:rsidRDefault="00620330" w:rsidP="0083420D">
      <w:pPr>
        <w:jc w:val="center"/>
        <w:rPr>
          <w:rFonts w:ascii="Times New Roman" w:eastAsia="Times New Roman" w:hAnsi="Times New Roman" w:cs="Times New Roman"/>
          <w:noProof/>
          <w:color w:val="000000"/>
          <w:sz w:val="28"/>
          <w:szCs w:val="28"/>
        </w:rPr>
        <w:sectPr w:rsidR="0083420D" w:rsidRPr="0083420D" w:rsidSect="0083420D">
          <w:footerReference w:type="default" r:id="rId13"/>
          <w:pgSz w:w="11910" w:h="16840"/>
          <w:pgMar w:top="1134" w:right="851" w:bottom="1134" w:left="1701" w:header="748" w:footer="0" w:gutter="0"/>
          <w:cols w:space="720"/>
          <w:titlePg/>
          <w:docGrid w:linePitch="299"/>
        </w:sectPr>
      </w:pPr>
      <w:r w:rsidRPr="001E575C">
        <w:rPr>
          <w:rFonts w:ascii="Times New Roman" w:eastAsia="Times New Roman" w:hAnsi="Times New Roman" w:cs="Times New Roman"/>
          <w:noProof/>
          <w:color w:val="000000"/>
          <w:sz w:val="28"/>
          <w:szCs w:val="28"/>
        </w:rPr>
        <w:t>202</w:t>
      </w:r>
      <w:r w:rsidR="006F6D6A">
        <w:rPr>
          <w:rFonts w:ascii="Times New Roman" w:eastAsia="Times New Roman" w:hAnsi="Times New Roman" w:cs="Times New Roman"/>
          <w:noProof/>
          <w:color w:val="000000"/>
          <w:sz w:val="28"/>
          <w:szCs w:val="28"/>
        </w:rPr>
        <w:t>2</w:t>
      </w:r>
      <w:r w:rsidR="000213A9">
        <w:rPr>
          <w:rFonts w:ascii="Times New Roman" w:hAnsi="Times New Roman" w:cs="Times New Roman"/>
          <w:b/>
          <w:bCs/>
          <w:noProof/>
          <w:sz w:val="28"/>
          <w:szCs w:val="28"/>
        </w:rPr>
        <mc:AlternateContent>
          <mc:Choice Requires="wps">
            <w:drawing>
              <wp:anchor distT="0" distB="0" distL="114300" distR="114300" simplePos="0" relativeHeight="251662336" behindDoc="0" locked="0" layoutInCell="1" allowOverlap="1">
                <wp:simplePos x="0" y="0"/>
                <wp:positionH relativeFrom="column">
                  <wp:posOffset>2929890</wp:posOffset>
                </wp:positionH>
                <wp:positionV relativeFrom="paragraph">
                  <wp:posOffset>398780</wp:posOffset>
                </wp:positionV>
                <wp:extent cx="85725" cy="133350"/>
                <wp:effectExtent l="0" t="0" r="9525" b="0"/>
                <wp:wrapNone/>
                <wp:docPr id="38" name="Овал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133350"/>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B549D22" id="Овал 38" o:spid="_x0000_s1026" style="position:absolute;margin-left:230.7pt;margin-top:31.4pt;width:6.7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" fillcolor="white [3201]" strokecolor="white [3212]" strokeweight="1pt">
                <v:stroke joinstyle="miter"/>
                <v:path arrowok="t"/>
              </v:oval>
            </w:pict>
          </mc:Fallback>
        </mc:AlternateContent>
      </w:r>
    </w:p>
    <w:p w:rsidR="006F6D6A" w:rsidRDefault="006F6D6A" w:rsidP="006F6D6A">
      <w:pPr>
        <w:spacing w:line="360" w:lineRule="auto"/>
        <w:jc w:val="center"/>
        <w:rPr>
          <w:rFonts w:ascii="Times New Roman" w:hAnsi="Times New Roman" w:cs="Times New Roman"/>
          <w:b/>
          <w:bCs/>
          <w:noProof/>
          <w:sz w:val="28"/>
          <w:szCs w:val="28"/>
        </w:rPr>
      </w:pPr>
      <w:r w:rsidRPr="001E575C">
        <w:rPr>
          <w:rFonts w:ascii="Times New Roman" w:hAnsi="Times New Roman" w:cs="Times New Roman"/>
          <w:b/>
          <w:bCs/>
          <w:noProof/>
          <w:sz w:val="28"/>
          <w:szCs w:val="28"/>
        </w:rPr>
        <w:lastRenderedPageBreak/>
        <w:t>СОДЕРЖАНИЕ</w:t>
      </w:r>
    </w:p>
    <w:tbl>
      <w:tblPr>
        <w:tblStyle w:val="13"/>
        <w:tblpPr w:leftFromText="180" w:rightFromText="180" w:vertAnchor="text" w:horzAnchor="margin" w:tblpY="405"/>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534"/>
        <w:gridCol w:w="142"/>
        <w:gridCol w:w="7796"/>
        <w:gridCol w:w="425"/>
      </w:tblGrid>
      <w:tr w:rsidR="006F6D6A" w:rsidRPr="009605E2" w:rsidTr="00E45023">
        <w:trPr>
          <w:trHeight w:val="227"/>
        </w:trPr>
        <w:tc>
          <w:tcPr>
            <w:tcW w:w="8897" w:type="dxa"/>
            <w:gridSpan w:val="4"/>
          </w:tcPr>
          <w:p w:rsidR="006F6D6A" w:rsidRPr="009605E2" w:rsidRDefault="006F6D6A" w:rsidP="001F15D9">
            <w:pPr>
              <w:spacing w:line="360" w:lineRule="auto"/>
              <w:ind w:right="-358"/>
              <w:outlineLvl w:val="0"/>
              <w:rPr>
                <w:rFonts w:ascii="Times New Roman" w:eastAsia="Times New Roman" w:hAnsi="Times New Roman" w:cs="Times New Roman"/>
                <w:bCs/>
                <w:kern w:val="36"/>
                <w:sz w:val="32"/>
                <w:szCs w:val="32"/>
                <w:lang w:eastAsia="ru-RU"/>
              </w:rPr>
            </w:pPr>
            <w:r w:rsidRPr="009605E2">
              <w:rPr>
                <w:rFonts w:ascii="Times New Roman" w:eastAsia="Times New Roman" w:hAnsi="Times New Roman" w:cs="Times New Roman"/>
                <w:bCs/>
                <w:kern w:val="36"/>
                <w:sz w:val="28"/>
                <w:szCs w:val="28"/>
                <w:lang w:eastAsia="ru-RU"/>
              </w:rPr>
              <w:t>Введение</w:t>
            </w:r>
            <w:r w:rsidR="00892EAC" w:rsidRPr="00892EAC">
              <w:rPr>
                <w:rFonts w:ascii="Times New Roman" w:hAnsi="Times New Roman" w:cs="Times New Roman"/>
                <w:sz w:val="20"/>
                <w:szCs w:val="20"/>
              </w:rPr>
              <w:t>..................</w:t>
            </w:r>
            <w:r w:rsidR="00892EAC">
              <w:rPr>
                <w:rFonts w:ascii="Times New Roman" w:hAnsi="Times New Roman" w:cs="Times New Roman"/>
                <w:sz w:val="20"/>
                <w:szCs w:val="20"/>
              </w:rPr>
              <w:t>.................................................................................................................................</w:t>
            </w:r>
          </w:p>
        </w:tc>
        <w:tc>
          <w:tcPr>
            <w:tcW w:w="425" w:type="dxa"/>
          </w:tcPr>
          <w:p w:rsidR="006F6D6A" w:rsidRPr="009605E2" w:rsidRDefault="006F6D6A" w:rsidP="001F15D9">
            <w:pPr>
              <w:tabs>
                <w:tab w:val="left" w:pos="-23482"/>
                <w:tab w:val="left" w:pos="-11874"/>
              </w:tabs>
              <w:spacing w:line="360" w:lineRule="auto"/>
              <w:ind w:left="-250" w:right="-108"/>
              <w:jc w:val="right"/>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3</w:t>
            </w:r>
          </w:p>
        </w:tc>
      </w:tr>
      <w:tr w:rsidR="006F6D6A" w:rsidRPr="009605E2" w:rsidTr="00E45023">
        <w:trPr>
          <w:trHeight w:val="798"/>
        </w:trPr>
        <w:tc>
          <w:tcPr>
            <w:tcW w:w="425" w:type="dxa"/>
          </w:tcPr>
          <w:p w:rsidR="006F6D6A" w:rsidRPr="009605E2" w:rsidRDefault="006F6D6A" w:rsidP="001F15D9">
            <w:pPr>
              <w:tabs>
                <w:tab w:val="right" w:leader="dot" w:pos="-2235"/>
              </w:tabs>
              <w:spacing w:line="360" w:lineRule="auto"/>
              <w:ind w:right="-108"/>
              <w:rPr>
                <w:rFonts w:ascii="Times New Roman" w:eastAsia="Times New Roman" w:hAnsi="Times New Roman" w:cs="Times New Roman"/>
                <w:noProof/>
                <w:sz w:val="28"/>
                <w:szCs w:val="28"/>
                <w:lang w:eastAsia="ru-RU"/>
              </w:rPr>
            </w:pPr>
            <w:r w:rsidRPr="009605E2">
              <w:rPr>
                <w:rFonts w:ascii="Times New Roman" w:eastAsia="Times New Roman" w:hAnsi="Times New Roman" w:cs="Times New Roman"/>
                <w:noProof/>
                <w:sz w:val="28"/>
                <w:szCs w:val="28"/>
                <w:lang w:eastAsia="ru-RU"/>
              </w:rPr>
              <w:t>1</w:t>
            </w:r>
          </w:p>
        </w:tc>
        <w:tc>
          <w:tcPr>
            <w:tcW w:w="8472" w:type="dxa"/>
            <w:gridSpan w:val="3"/>
          </w:tcPr>
          <w:p w:rsidR="006F6D6A" w:rsidRPr="009605E2" w:rsidRDefault="006F6D6A" w:rsidP="006F6D6A">
            <w:pPr>
              <w:widowControl w:val="0"/>
              <w:autoSpaceDE w:val="0"/>
              <w:autoSpaceDN w:val="0"/>
              <w:adjustRightInd w:val="0"/>
              <w:spacing w:line="360" w:lineRule="auto"/>
              <w:rPr>
                <w:rFonts w:ascii="Times New Roman" w:eastAsia="Times New Roman" w:hAnsi="Times New Roman" w:cs="Times New Roman"/>
                <w:bCs/>
                <w:sz w:val="20"/>
                <w:szCs w:val="20"/>
                <w:lang w:eastAsia="ru-RU"/>
              </w:rPr>
            </w:pPr>
            <w:r w:rsidRPr="00E206BD">
              <w:rPr>
                <w:rFonts w:ascii="Times New Roman" w:hAnsi="Times New Roman" w:cs="Times New Roman"/>
                <w:noProof/>
                <w:sz w:val="28"/>
                <w:szCs w:val="28"/>
              </w:rPr>
              <w:t>Теоретические основы</w:t>
            </w:r>
            <w:r w:rsidRPr="00E16EA1">
              <w:rPr>
                <w:rFonts w:ascii="Times New Roman" w:hAnsi="Times New Roman" w:cs="Times New Roman"/>
                <w:noProof/>
                <w:sz w:val="28"/>
                <w:szCs w:val="28"/>
              </w:rPr>
              <w:t xml:space="preserve"> экономической </w:t>
            </w:r>
            <w:r w:rsidRPr="00E16EA1">
              <w:rPr>
                <w:rFonts w:ascii="Times New Roman" w:hAnsi="Times New Roman" w:cs="Times New Roman"/>
                <w:color w:val="000000"/>
                <w:sz w:val="28"/>
                <w:szCs w:val="28"/>
              </w:rPr>
              <w:t>безопасности государства в сфере внешнеторговой деятельности</w:t>
            </w:r>
            <w:r>
              <w:rPr>
                <w:rFonts w:ascii="Times New Roman" w:eastAsia="Times New Roman" w:hAnsi="Times New Roman" w:cs="Times New Roman"/>
                <w:color w:val="000000"/>
                <w:sz w:val="20"/>
                <w:szCs w:val="20"/>
                <w:shd w:val="clear" w:color="auto" w:fill="FFFFFF"/>
                <w:lang w:eastAsia="ru-RU"/>
              </w:rPr>
              <w:t>.</w:t>
            </w:r>
            <w:r w:rsidR="00892EAC" w:rsidRPr="00892EAC">
              <w:rPr>
                <w:rFonts w:ascii="Times New Roman" w:hAnsi="Times New Roman" w:cs="Times New Roman"/>
                <w:sz w:val="20"/>
                <w:szCs w:val="20"/>
              </w:rPr>
              <w:t>.....</w:t>
            </w:r>
            <w:r w:rsidR="00892EAC">
              <w:rPr>
                <w:rFonts w:ascii="Times New Roman" w:hAnsi="Times New Roman" w:cs="Times New Roman"/>
                <w:sz w:val="20"/>
                <w:szCs w:val="20"/>
              </w:rPr>
              <w:t>.............</w:t>
            </w:r>
            <w:r w:rsidR="00892EAC" w:rsidRPr="00892EAC">
              <w:rPr>
                <w:rFonts w:ascii="Times New Roman" w:hAnsi="Times New Roman" w:cs="Times New Roman"/>
                <w:sz w:val="20"/>
                <w:szCs w:val="20"/>
              </w:rPr>
              <w:t>................</w:t>
            </w:r>
            <w:r w:rsidR="00892EAC">
              <w:rPr>
                <w:rFonts w:ascii="Times New Roman" w:hAnsi="Times New Roman" w:cs="Times New Roman"/>
                <w:sz w:val="20"/>
                <w:szCs w:val="20"/>
              </w:rPr>
              <w:t>.....................................</w:t>
            </w:r>
          </w:p>
        </w:tc>
        <w:tc>
          <w:tcPr>
            <w:tcW w:w="425" w:type="dxa"/>
          </w:tcPr>
          <w:p w:rsidR="006F6D6A" w:rsidRDefault="006F6D6A" w:rsidP="001F15D9">
            <w:pPr>
              <w:tabs>
                <w:tab w:val="left" w:pos="176"/>
                <w:tab w:val="left" w:pos="367"/>
                <w:tab w:val="left" w:pos="601"/>
              </w:tabs>
              <w:spacing w:line="360" w:lineRule="auto"/>
              <w:ind w:right="-108"/>
              <w:jc w:val="right"/>
              <w:rPr>
                <w:rFonts w:ascii="Times New Roman" w:hAnsi="Times New Roman" w:cs="Times New Roman"/>
                <w:sz w:val="28"/>
                <w:szCs w:val="28"/>
              </w:rPr>
            </w:pPr>
          </w:p>
          <w:p w:rsidR="006F6D6A" w:rsidRPr="009605E2" w:rsidRDefault="006A6857" w:rsidP="001F15D9">
            <w:pPr>
              <w:tabs>
                <w:tab w:val="left" w:pos="176"/>
                <w:tab w:val="left" w:pos="367"/>
                <w:tab w:val="left" w:pos="601"/>
              </w:tabs>
              <w:spacing w:line="360" w:lineRule="auto"/>
              <w:ind w:right="-108"/>
              <w:jc w:val="right"/>
              <w:rPr>
                <w:rFonts w:ascii="Times New Roman" w:hAnsi="Times New Roman" w:cs="Times New Roman"/>
                <w:sz w:val="28"/>
                <w:szCs w:val="28"/>
              </w:rPr>
            </w:pPr>
            <w:r>
              <w:rPr>
                <w:rFonts w:ascii="Times New Roman" w:hAnsi="Times New Roman" w:cs="Times New Roman"/>
                <w:sz w:val="28"/>
                <w:szCs w:val="28"/>
              </w:rPr>
              <w:t>5</w:t>
            </w:r>
          </w:p>
        </w:tc>
      </w:tr>
      <w:tr w:rsidR="006F6D6A" w:rsidRPr="009605E2" w:rsidTr="00E45023">
        <w:trPr>
          <w:trHeight w:val="1089"/>
        </w:trPr>
        <w:tc>
          <w:tcPr>
            <w:tcW w:w="425" w:type="dxa"/>
          </w:tcPr>
          <w:p w:rsidR="006F6D6A" w:rsidRPr="009605E2" w:rsidRDefault="006F6D6A" w:rsidP="001F15D9">
            <w:pPr>
              <w:spacing w:line="360" w:lineRule="auto"/>
              <w:outlineLvl w:val="0"/>
              <w:rPr>
                <w:rFonts w:ascii="Times New Roman" w:eastAsia="Times New Roman" w:hAnsi="Times New Roman" w:cs="Times New Roman"/>
                <w:bCs/>
                <w:i/>
                <w:kern w:val="36"/>
                <w:sz w:val="24"/>
                <w:szCs w:val="24"/>
                <w:lang w:eastAsia="ru-RU"/>
              </w:rPr>
            </w:pPr>
          </w:p>
        </w:tc>
        <w:tc>
          <w:tcPr>
            <w:tcW w:w="534" w:type="dxa"/>
          </w:tcPr>
          <w:p w:rsidR="006F6D6A" w:rsidRPr="009605E2" w:rsidRDefault="006F6D6A" w:rsidP="001F15D9">
            <w:pPr>
              <w:spacing w:line="360" w:lineRule="auto"/>
              <w:ind w:right="-108"/>
              <w:outlineLvl w:val="0"/>
              <w:rPr>
                <w:rFonts w:ascii="Times New Roman" w:eastAsia="Times New Roman" w:hAnsi="Times New Roman" w:cs="Times New Roman"/>
                <w:bCs/>
                <w:kern w:val="36"/>
                <w:sz w:val="28"/>
                <w:szCs w:val="28"/>
                <w:lang w:eastAsia="ru-RU"/>
              </w:rPr>
            </w:pPr>
            <w:r w:rsidRPr="009605E2">
              <w:rPr>
                <w:rFonts w:ascii="Times New Roman" w:eastAsia="Times New Roman" w:hAnsi="Times New Roman" w:cs="Times New Roman"/>
                <w:bCs/>
                <w:kern w:val="36"/>
                <w:sz w:val="28"/>
                <w:szCs w:val="28"/>
                <w:lang w:eastAsia="ru-RU"/>
              </w:rPr>
              <w:t>1.1</w:t>
            </w:r>
          </w:p>
        </w:tc>
        <w:tc>
          <w:tcPr>
            <w:tcW w:w="7938" w:type="dxa"/>
            <w:gridSpan w:val="2"/>
          </w:tcPr>
          <w:p w:rsidR="006F6D6A" w:rsidRPr="006F6D6A" w:rsidRDefault="006F6D6A" w:rsidP="006F6D6A">
            <w:pPr>
              <w:spacing w:line="360" w:lineRule="auto"/>
              <w:ind w:right="-215"/>
              <w:jc w:val="both"/>
              <w:rPr>
                <w:rFonts w:ascii="Times New Roman" w:eastAsia="Times New Roman" w:hAnsi="Times New Roman" w:cs="Times New Roman"/>
                <w:noProof/>
                <w:sz w:val="28"/>
                <w:szCs w:val="28"/>
              </w:rPr>
            </w:pPr>
            <w:r w:rsidRPr="006F6D6A">
              <w:rPr>
                <w:rFonts w:ascii="Times New Roman" w:hAnsi="Times New Roman" w:cs="Times New Roman"/>
                <w:color w:val="000000"/>
                <w:sz w:val="28"/>
                <w:szCs w:val="28"/>
              </w:rPr>
              <w:t xml:space="preserve">Понятие и показатели экономической безопасности </w:t>
            </w:r>
            <w:proofErr w:type="spellStart"/>
            <w:r w:rsidRPr="006F6D6A">
              <w:rPr>
                <w:rFonts w:ascii="Times New Roman" w:hAnsi="Times New Roman" w:cs="Times New Roman"/>
                <w:color w:val="000000"/>
                <w:sz w:val="28"/>
                <w:szCs w:val="28"/>
              </w:rPr>
              <w:t>государств</w:t>
            </w:r>
            <w:r w:rsidR="00E45023">
              <w:rPr>
                <w:rFonts w:ascii="Times New Roman" w:hAnsi="Times New Roman" w:cs="Times New Roman"/>
                <w:color w:val="000000"/>
                <w:sz w:val="28"/>
                <w:szCs w:val="28"/>
              </w:rPr>
              <w:t>а</w:t>
            </w:r>
            <w:r w:rsidRPr="006F6D6A">
              <w:rPr>
                <w:rFonts w:ascii="Times New Roman" w:hAnsi="Times New Roman" w:cs="Times New Roman"/>
                <w:color w:val="000000"/>
                <w:sz w:val="28"/>
                <w:szCs w:val="28"/>
              </w:rPr>
              <w:t>а</w:t>
            </w:r>
            <w:proofErr w:type="spellEnd"/>
            <w:r w:rsidRPr="006F6D6A">
              <w:rPr>
                <w:rFonts w:ascii="Times New Roman" w:hAnsi="Times New Roman" w:cs="Times New Roman"/>
                <w:color w:val="000000"/>
                <w:sz w:val="28"/>
                <w:szCs w:val="28"/>
              </w:rPr>
              <w:t xml:space="preserve"> в сфере внешнеторговой деятельности</w:t>
            </w:r>
            <w:r>
              <w:rPr>
                <w:rFonts w:ascii="Times New Roman" w:hAnsi="Times New Roman" w:cs="Times New Roman"/>
                <w:sz w:val="20"/>
                <w:szCs w:val="20"/>
              </w:rPr>
              <w:t>...................................................</w:t>
            </w:r>
            <w:r w:rsidR="00892EAC">
              <w:rPr>
                <w:rFonts w:ascii="Times New Roman" w:hAnsi="Times New Roman" w:cs="Times New Roman"/>
                <w:sz w:val="20"/>
                <w:szCs w:val="20"/>
              </w:rPr>
              <w:t>..</w:t>
            </w:r>
            <w:r>
              <w:rPr>
                <w:rFonts w:ascii="Times New Roman" w:hAnsi="Times New Roman" w:cs="Times New Roman"/>
                <w:sz w:val="20"/>
                <w:szCs w:val="20"/>
              </w:rPr>
              <w:t>...</w:t>
            </w:r>
            <w:r w:rsidR="00E45023">
              <w:rPr>
                <w:rFonts w:ascii="Times New Roman" w:hAnsi="Times New Roman" w:cs="Times New Roman"/>
                <w:sz w:val="20"/>
                <w:szCs w:val="20"/>
              </w:rPr>
              <w:t>....</w:t>
            </w:r>
          </w:p>
        </w:tc>
        <w:tc>
          <w:tcPr>
            <w:tcW w:w="425" w:type="dxa"/>
          </w:tcPr>
          <w:p w:rsidR="006F6D6A" w:rsidRDefault="006F6D6A" w:rsidP="001F15D9">
            <w:pPr>
              <w:tabs>
                <w:tab w:val="left" w:pos="180"/>
                <w:tab w:val="left" w:pos="367"/>
              </w:tabs>
              <w:spacing w:line="360" w:lineRule="auto"/>
              <w:ind w:right="-108"/>
              <w:jc w:val="right"/>
              <w:rPr>
                <w:rFonts w:ascii="Times New Roman" w:hAnsi="Times New Roman" w:cs="Times New Roman"/>
                <w:sz w:val="28"/>
                <w:szCs w:val="28"/>
              </w:rPr>
            </w:pPr>
          </w:p>
          <w:p w:rsidR="006F6D6A" w:rsidRPr="009605E2" w:rsidRDefault="006A6857" w:rsidP="001F15D9">
            <w:pPr>
              <w:tabs>
                <w:tab w:val="left" w:pos="180"/>
                <w:tab w:val="left" w:pos="367"/>
              </w:tabs>
              <w:spacing w:line="360" w:lineRule="auto"/>
              <w:ind w:right="-108"/>
              <w:jc w:val="right"/>
              <w:rPr>
                <w:rFonts w:ascii="Times New Roman" w:hAnsi="Times New Roman" w:cs="Times New Roman"/>
                <w:sz w:val="28"/>
                <w:szCs w:val="28"/>
              </w:rPr>
            </w:pPr>
            <w:r>
              <w:rPr>
                <w:rFonts w:ascii="Times New Roman" w:hAnsi="Times New Roman" w:cs="Times New Roman"/>
                <w:sz w:val="28"/>
                <w:szCs w:val="28"/>
              </w:rPr>
              <w:t>5</w:t>
            </w:r>
          </w:p>
        </w:tc>
      </w:tr>
      <w:tr w:rsidR="006F6D6A" w:rsidRPr="009605E2" w:rsidTr="00E45023">
        <w:trPr>
          <w:trHeight w:val="812"/>
        </w:trPr>
        <w:tc>
          <w:tcPr>
            <w:tcW w:w="425" w:type="dxa"/>
          </w:tcPr>
          <w:p w:rsidR="006F6D6A" w:rsidRPr="009605E2" w:rsidRDefault="006F6D6A" w:rsidP="001F15D9">
            <w:pPr>
              <w:spacing w:line="360" w:lineRule="auto"/>
              <w:outlineLvl w:val="0"/>
              <w:rPr>
                <w:rFonts w:ascii="Times New Roman" w:eastAsia="Times New Roman" w:hAnsi="Times New Roman" w:cs="Times New Roman"/>
                <w:bCs/>
                <w:i/>
                <w:kern w:val="36"/>
                <w:sz w:val="24"/>
                <w:szCs w:val="24"/>
                <w:lang w:eastAsia="ru-RU"/>
              </w:rPr>
            </w:pPr>
          </w:p>
        </w:tc>
        <w:tc>
          <w:tcPr>
            <w:tcW w:w="534" w:type="dxa"/>
          </w:tcPr>
          <w:p w:rsidR="006F6D6A" w:rsidRPr="009605E2" w:rsidRDefault="006F6D6A" w:rsidP="001F15D9">
            <w:pPr>
              <w:spacing w:line="360" w:lineRule="auto"/>
              <w:ind w:right="-108"/>
              <w:outlineLvl w:val="0"/>
              <w:rPr>
                <w:rFonts w:ascii="Times New Roman" w:eastAsia="Times New Roman" w:hAnsi="Times New Roman" w:cs="Times New Roman"/>
                <w:bCs/>
                <w:kern w:val="36"/>
                <w:sz w:val="28"/>
                <w:szCs w:val="28"/>
                <w:lang w:eastAsia="ru-RU"/>
              </w:rPr>
            </w:pPr>
            <w:r w:rsidRPr="009605E2">
              <w:rPr>
                <w:rFonts w:ascii="Times New Roman" w:eastAsia="Times New Roman" w:hAnsi="Times New Roman" w:cs="Times New Roman"/>
                <w:bCs/>
                <w:kern w:val="36"/>
                <w:sz w:val="28"/>
                <w:szCs w:val="28"/>
                <w:lang w:eastAsia="ru-RU"/>
              </w:rPr>
              <w:t>1.2</w:t>
            </w:r>
          </w:p>
        </w:tc>
        <w:tc>
          <w:tcPr>
            <w:tcW w:w="7938" w:type="dxa"/>
            <w:gridSpan w:val="2"/>
          </w:tcPr>
          <w:p w:rsidR="006F6D6A" w:rsidRPr="00E45023" w:rsidRDefault="00330426" w:rsidP="00330426">
            <w:pPr>
              <w:spacing w:line="360" w:lineRule="auto"/>
              <w:ind w:right="-21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Методологические подходы к оценке критериев и </w:t>
            </w:r>
            <w:proofErr w:type="spellStart"/>
            <w:r>
              <w:rPr>
                <w:rFonts w:ascii="Times New Roman" w:hAnsi="Times New Roman" w:cs="Times New Roman"/>
                <w:color w:val="000000"/>
                <w:sz w:val="28"/>
                <w:szCs w:val="28"/>
              </w:rPr>
              <w:t>индикаторовв</w:t>
            </w:r>
            <w:proofErr w:type="spellEnd"/>
            <w:r>
              <w:rPr>
                <w:rFonts w:ascii="Times New Roman" w:hAnsi="Times New Roman" w:cs="Times New Roman"/>
                <w:color w:val="000000"/>
                <w:sz w:val="28"/>
                <w:szCs w:val="28"/>
              </w:rPr>
              <w:t xml:space="preserve"> экономической безопасности</w:t>
            </w:r>
            <w:r>
              <w:rPr>
                <w:rFonts w:ascii="Times New Roman" w:hAnsi="Times New Roman" w:cs="Times New Roman"/>
                <w:sz w:val="20"/>
                <w:szCs w:val="20"/>
              </w:rPr>
              <w:t>.................................................................................</w:t>
            </w:r>
          </w:p>
        </w:tc>
        <w:tc>
          <w:tcPr>
            <w:tcW w:w="425" w:type="dxa"/>
          </w:tcPr>
          <w:p w:rsidR="006F6D6A" w:rsidRDefault="006F6D6A" w:rsidP="001F15D9">
            <w:pPr>
              <w:tabs>
                <w:tab w:val="left" w:pos="180"/>
                <w:tab w:val="left" w:pos="367"/>
              </w:tabs>
              <w:spacing w:line="360" w:lineRule="auto"/>
              <w:ind w:left="-250" w:right="-108"/>
              <w:jc w:val="right"/>
              <w:rPr>
                <w:rFonts w:ascii="Times New Roman" w:hAnsi="Times New Roman" w:cs="Times New Roman"/>
                <w:sz w:val="28"/>
                <w:szCs w:val="28"/>
              </w:rPr>
            </w:pPr>
          </w:p>
          <w:p w:rsidR="006F6D6A" w:rsidRPr="009605E2" w:rsidRDefault="003009F8" w:rsidP="001F15D9">
            <w:pPr>
              <w:tabs>
                <w:tab w:val="left" w:pos="180"/>
                <w:tab w:val="left" w:pos="367"/>
              </w:tabs>
              <w:spacing w:line="360" w:lineRule="auto"/>
              <w:ind w:left="-250" w:right="-108"/>
              <w:jc w:val="right"/>
              <w:rPr>
                <w:rFonts w:ascii="Times New Roman" w:hAnsi="Times New Roman" w:cs="Times New Roman"/>
                <w:sz w:val="28"/>
                <w:szCs w:val="28"/>
              </w:rPr>
            </w:pPr>
            <w:r>
              <w:rPr>
                <w:rFonts w:ascii="Times New Roman" w:hAnsi="Times New Roman" w:cs="Times New Roman"/>
                <w:sz w:val="28"/>
                <w:szCs w:val="28"/>
              </w:rPr>
              <w:t>8</w:t>
            </w:r>
          </w:p>
        </w:tc>
      </w:tr>
      <w:tr w:rsidR="006F6D6A" w:rsidRPr="009605E2" w:rsidTr="00E45023">
        <w:tc>
          <w:tcPr>
            <w:tcW w:w="425" w:type="dxa"/>
          </w:tcPr>
          <w:p w:rsidR="006F6D6A" w:rsidRPr="009605E2" w:rsidRDefault="006F6D6A" w:rsidP="001F15D9">
            <w:pPr>
              <w:tabs>
                <w:tab w:val="right" w:leader="dot" w:pos="-2235"/>
              </w:tabs>
              <w:spacing w:line="360" w:lineRule="auto"/>
              <w:ind w:right="-108"/>
              <w:rPr>
                <w:rFonts w:ascii="Times New Roman" w:eastAsia="Times New Roman" w:hAnsi="Times New Roman" w:cs="Times New Roman"/>
                <w:noProof/>
                <w:sz w:val="28"/>
                <w:szCs w:val="28"/>
                <w:lang w:eastAsia="ru-RU"/>
              </w:rPr>
            </w:pPr>
            <w:r w:rsidRPr="009605E2">
              <w:rPr>
                <w:rFonts w:ascii="Times New Roman" w:eastAsia="Times New Roman" w:hAnsi="Times New Roman" w:cs="Times New Roman"/>
                <w:noProof/>
                <w:sz w:val="28"/>
                <w:szCs w:val="28"/>
                <w:lang w:eastAsia="ru-RU"/>
              </w:rPr>
              <w:t>2</w:t>
            </w:r>
          </w:p>
        </w:tc>
        <w:tc>
          <w:tcPr>
            <w:tcW w:w="8472" w:type="dxa"/>
            <w:gridSpan w:val="3"/>
          </w:tcPr>
          <w:p w:rsidR="006F6D6A" w:rsidRPr="009605E2" w:rsidRDefault="006F6D6A" w:rsidP="00330426">
            <w:pPr>
              <w:spacing w:line="360" w:lineRule="auto"/>
              <w:ind w:right="-108"/>
              <w:rPr>
                <w:sz w:val="20"/>
                <w:szCs w:val="20"/>
              </w:rPr>
            </w:pPr>
            <w:r w:rsidRPr="006F6D6A">
              <w:rPr>
                <w:rFonts w:ascii="Times New Roman" w:hAnsi="Times New Roman" w:cs="Times New Roman"/>
                <w:color w:val="000000"/>
                <w:sz w:val="28"/>
                <w:szCs w:val="28"/>
              </w:rPr>
              <w:t>Анализ и оценка уровня финансовой безопасности в сфере внешнеторговой деятельности</w:t>
            </w:r>
            <w:r w:rsidRPr="00892EAC">
              <w:rPr>
                <w:rFonts w:ascii="Times New Roman" w:hAnsi="Times New Roman" w:cs="Times New Roman"/>
                <w:sz w:val="20"/>
                <w:szCs w:val="20"/>
              </w:rPr>
              <w:t>..........</w:t>
            </w:r>
            <w:r w:rsidR="00330426">
              <w:rPr>
                <w:rFonts w:ascii="Times New Roman" w:hAnsi="Times New Roman" w:cs="Times New Roman"/>
                <w:sz w:val="20"/>
                <w:szCs w:val="20"/>
              </w:rPr>
              <w:t>....</w:t>
            </w:r>
            <w:r w:rsidR="00892EAC">
              <w:rPr>
                <w:rFonts w:ascii="Times New Roman" w:hAnsi="Times New Roman" w:cs="Times New Roman"/>
                <w:sz w:val="20"/>
                <w:szCs w:val="20"/>
              </w:rPr>
              <w:t>....</w:t>
            </w:r>
            <w:r w:rsidR="00E45023">
              <w:rPr>
                <w:rFonts w:ascii="Times New Roman" w:hAnsi="Times New Roman" w:cs="Times New Roman"/>
                <w:sz w:val="20"/>
                <w:szCs w:val="20"/>
              </w:rPr>
              <w:t>............</w:t>
            </w:r>
            <w:r w:rsidR="00330426">
              <w:rPr>
                <w:rFonts w:ascii="Times New Roman" w:hAnsi="Times New Roman" w:cs="Times New Roman"/>
                <w:sz w:val="20"/>
                <w:szCs w:val="20"/>
              </w:rPr>
              <w:t>..............................</w:t>
            </w:r>
            <w:r w:rsidR="00E45023">
              <w:rPr>
                <w:rFonts w:ascii="Times New Roman" w:hAnsi="Times New Roman" w:cs="Times New Roman"/>
                <w:sz w:val="20"/>
                <w:szCs w:val="20"/>
              </w:rPr>
              <w:t>..........</w:t>
            </w:r>
            <w:r w:rsidR="00330426">
              <w:rPr>
                <w:rFonts w:ascii="Times New Roman" w:hAnsi="Times New Roman" w:cs="Times New Roman"/>
                <w:sz w:val="20"/>
                <w:szCs w:val="20"/>
              </w:rPr>
              <w:t>................</w:t>
            </w:r>
          </w:p>
        </w:tc>
        <w:tc>
          <w:tcPr>
            <w:tcW w:w="425" w:type="dxa"/>
          </w:tcPr>
          <w:p w:rsidR="006F6D6A" w:rsidRDefault="006F6D6A" w:rsidP="001F15D9">
            <w:pPr>
              <w:spacing w:line="360" w:lineRule="auto"/>
              <w:ind w:left="-250" w:right="-108"/>
              <w:jc w:val="right"/>
              <w:rPr>
                <w:rFonts w:ascii="Times New Roman" w:hAnsi="Times New Roman" w:cs="Times New Roman"/>
                <w:sz w:val="28"/>
                <w:szCs w:val="28"/>
              </w:rPr>
            </w:pPr>
          </w:p>
          <w:p w:rsidR="006F6D6A" w:rsidRPr="009605E2" w:rsidRDefault="003009F8" w:rsidP="001F15D9">
            <w:pPr>
              <w:spacing w:line="360" w:lineRule="auto"/>
              <w:ind w:left="-250" w:right="-108"/>
              <w:jc w:val="right"/>
              <w:rPr>
                <w:rFonts w:ascii="Times New Roman" w:hAnsi="Times New Roman" w:cs="Times New Roman"/>
                <w:sz w:val="28"/>
                <w:szCs w:val="28"/>
              </w:rPr>
            </w:pPr>
            <w:r>
              <w:rPr>
                <w:rFonts w:ascii="Times New Roman" w:hAnsi="Times New Roman" w:cs="Times New Roman"/>
                <w:sz w:val="28"/>
                <w:szCs w:val="28"/>
              </w:rPr>
              <w:t>13</w:t>
            </w:r>
          </w:p>
        </w:tc>
      </w:tr>
      <w:tr w:rsidR="006F6D6A" w:rsidRPr="009605E2" w:rsidTr="00E45023">
        <w:trPr>
          <w:trHeight w:val="310"/>
        </w:trPr>
        <w:tc>
          <w:tcPr>
            <w:tcW w:w="425" w:type="dxa"/>
          </w:tcPr>
          <w:p w:rsidR="006F6D6A" w:rsidRPr="009605E2" w:rsidRDefault="006F6D6A" w:rsidP="001F15D9">
            <w:pPr>
              <w:spacing w:line="360" w:lineRule="auto"/>
              <w:outlineLvl w:val="0"/>
              <w:rPr>
                <w:rFonts w:ascii="Times New Roman" w:eastAsia="Times New Roman" w:hAnsi="Times New Roman" w:cs="Times New Roman"/>
                <w:bCs/>
                <w:i/>
                <w:kern w:val="36"/>
                <w:sz w:val="24"/>
                <w:szCs w:val="24"/>
                <w:lang w:eastAsia="ru-RU"/>
              </w:rPr>
            </w:pPr>
          </w:p>
        </w:tc>
        <w:tc>
          <w:tcPr>
            <w:tcW w:w="676" w:type="dxa"/>
            <w:gridSpan w:val="2"/>
          </w:tcPr>
          <w:p w:rsidR="006F6D6A" w:rsidRPr="009605E2" w:rsidRDefault="006F6D6A" w:rsidP="001F15D9">
            <w:pPr>
              <w:spacing w:line="360" w:lineRule="auto"/>
              <w:ind w:right="-108"/>
              <w:outlineLvl w:val="0"/>
              <w:rPr>
                <w:rFonts w:ascii="Times New Roman" w:eastAsia="Times New Roman" w:hAnsi="Times New Roman" w:cs="Times New Roman"/>
                <w:bCs/>
                <w:kern w:val="36"/>
                <w:sz w:val="28"/>
                <w:szCs w:val="28"/>
                <w:lang w:eastAsia="ru-RU"/>
              </w:rPr>
            </w:pPr>
            <w:r w:rsidRPr="009605E2">
              <w:rPr>
                <w:rFonts w:ascii="Times New Roman" w:eastAsia="Times New Roman" w:hAnsi="Times New Roman" w:cs="Times New Roman"/>
                <w:bCs/>
                <w:kern w:val="36"/>
                <w:sz w:val="28"/>
                <w:szCs w:val="28"/>
                <w:lang w:eastAsia="ru-RU"/>
              </w:rPr>
              <w:t>2.1</w:t>
            </w:r>
          </w:p>
        </w:tc>
        <w:tc>
          <w:tcPr>
            <w:tcW w:w="7796" w:type="dxa"/>
          </w:tcPr>
          <w:p w:rsidR="006F6D6A" w:rsidRPr="00BA5A85" w:rsidRDefault="006F6D6A" w:rsidP="00892EAC">
            <w:pPr>
              <w:autoSpaceDE w:val="0"/>
              <w:autoSpaceDN w:val="0"/>
              <w:adjustRightInd w:val="0"/>
              <w:spacing w:line="360" w:lineRule="auto"/>
              <w:ind w:right="-108"/>
              <w:rPr>
                <w:rFonts w:ascii="Times New Roman" w:eastAsia="Times New Roman" w:hAnsi="Times New Roman" w:cs="Times New Roman"/>
                <w:sz w:val="28"/>
                <w:szCs w:val="28"/>
                <w:lang w:eastAsia="ru-RU"/>
              </w:rPr>
            </w:pPr>
            <w:r w:rsidRPr="00FB3780">
              <w:rPr>
                <w:rFonts w:ascii="Times New Roman" w:eastAsia="Times New Roman" w:hAnsi="Times New Roman" w:cs="Times New Roman"/>
                <w:sz w:val="28"/>
                <w:szCs w:val="28"/>
                <w:lang w:eastAsia="ru-RU"/>
              </w:rPr>
              <w:t xml:space="preserve">Анализ основных показателей финансовой </w:t>
            </w:r>
            <w:r>
              <w:rPr>
                <w:rFonts w:ascii="Times New Roman" w:eastAsia="Times New Roman" w:hAnsi="Times New Roman" w:cs="Times New Roman"/>
                <w:sz w:val="28"/>
                <w:szCs w:val="28"/>
                <w:lang w:eastAsia="ru-RU"/>
              </w:rPr>
              <w:t xml:space="preserve">безопасности </w:t>
            </w:r>
            <w:r w:rsidRPr="00FB3780">
              <w:rPr>
                <w:rFonts w:ascii="Times New Roman" w:eastAsia="Times New Roman" w:hAnsi="Times New Roman" w:cs="Times New Roman"/>
                <w:sz w:val="28"/>
                <w:szCs w:val="28"/>
                <w:lang w:eastAsia="ru-RU"/>
              </w:rPr>
              <w:t>России</w:t>
            </w:r>
            <w:r w:rsidR="00892EAC" w:rsidRPr="00892EAC">
              <w:rPr>
                <w:rFonts w:ascii="Times New Roman" w:hAnsi="Times New Roman" w:cs="Times New Roman"/>
                <w:sz w:val="20"/>
                <w:szCs w:val="20"/>
              </w:rPr>
              <w:t>...........................................</w:t>
            </w:r>
            <w:r w:rsidR="00892EAC">
              <w:rPr>
                <w:rFonts w:ascii="Times New Roman" w:hAnsi="Times New Roman" w:cs="Times New Roman"/>
                <w:sz w:val="20"/>
                <w:szCs w:val="20"/>
              </w:rPr>
              <w:t>........................................................................................</w:t>
            </w:r>
          </w:p>
        </w:tc>
        <w:tc>
          <w:tcPr>
            <w:tcW w:w="425" w:type="dxa"/>
          </w:tcPr>
          <w:p w:rsidR="006F6D6A" w:rsidRDefault="006F6D6A" w:rsidP="001F15D9">
            <w:pPr>
              <w:spacing w:line="360" w:lineRule="auto"/>
              <w:ind w:left="-250" w:right="-108"/>
              <w:jc w:val="right"/>
              <w:rPr>
                <w:rFonts w:ascii="Times New Roman" w:hAnsi="Times New Roman" w:cs="Times New Roman"/>
                <w:sz w:val="28"/>
                <w:szCs w:val="28"/>
              </w:rPr>
            </w:pPr>
          </w:p>
          <w:p w:rsidR="006F6D6A" w:rsidRPr="009605E2" w:rsidRDefault="006F6D6A" w:rsidP="001F15D9">
            <w:pPr>
              <w:spacing w:line="360" w:lineRule="auto"/>
              <w:ind w:left="-250" w:right="-108"/>
              <w:jc w:val="right"/>
              <w:rPr>
                <w:rFonts w:ascii="Times New Roman" w:hAnsi="Times New Roman" w:cs="Times New Roman"/>
                <w:sz w:val="28"/>
                <w:szCs w:val="28"/>
              </w:rPr>
            </w:pPr>
            <w:r>
              <w:rPr>
                <w:rFonts w:ascii="Times New Roman" w:hAnsi="Times New Roman" w:cs="Times New Roman"/>
                <w:sz w:val="28"/>
                <w:szCs w:val="28"/>
              </w:rPr>
              <w:t>1</w:t>
            </w:r>
            <w:r w:rsidR="003009F8">
              <w:rPr>
                <w:rFonts w:ascii="Times New Roman" w:hAnsi="Times New Roman" w:cs="Times New Roman"/>
                <w:sz w:val="28"/>
                <w:szCs w:val="28"/>
              </w:rPr>
              <w:t>3</w:t>
            </w:r>
          </w:p>
        </w:tc>
      </w:tr>
      <w:tr w:rsidR="006F6D6A" w:rsidRPr="009605E2" w:rsidTr="00E45023">
        <w:tc>
          <w:tcPr>
            <w:tcW w:w="425" w:type="dxa"/>
          </w:tcPr>
          <w:p w:rsidR="006F6D6A" w:rsidRPr="009605E2" w:rsidRDefault="006F6D6A" w:rsidP="001F15D9">
            <w:pPr>
              <w:spacing w:line="360" w:lineRule="auto"/>
              <w:outlineLvl w:val="0"/>
              <w:rPr>
                <w:rFonts w:ascii="Times New Roman" w:eastAsia="Times New Roman" w:hAnsi="Times New Roman" w:cs="Times New Roman"/>
                <w:bCs/>
                <w:i/>
                <w:kern w:val="36"/>
                <w:sz w:val="24"/>
                <w:szCs w:val="24"/>
                <w:lang w:eastAsia="ru-RU"/>
              </w:rPr>
            </w:pPr>
          </w:p>
        </w:tc>
        <w:tc>
          <w:tcPr>
            <w:tcW w:w="676" w:type="dxa"/>
            <w:gridSpan w:val="2"/>
          </w:tcPr>
          <w:p w:rsidR="006F6D6A" w:rsidRPr="009605E2" w:rsidRDefault="006F6D6A" w:rsidP="001F15D9">
            <w:pPr>
              <w:spacing w:line="360" w:lineRule="auto"/>
              <w:ind w:right="-108"/>
              <w:outlineLvl w:val="0"/>
              <w:rPr>
                <w:rFonts w:ascii="Times New Roman" w:eastAsia="Times New Roman" w:hAnsi="Times New Roman" w:cs="Times New Roman"/>
                <w:bCs/>
                <w:kern w:val="36"/>
                <w:sz w:val="28"/>
                <w:szCs w:val="28"/>
                <w:lang w:eastAsia="ru-RU"/>
              </w:rPr>
            </w:pPr>
            <w:r w:rsidRPr="009605E2">
              <w:rPr>
                <w:rFonts w:ascii="Times New Roman" w:eastAsia="Times New Roman" w:hAnsi="Times New Roman" w:cs="Times New Roman"/>
                <w:bCs/>
                <w:kern w:val="36"/>
                <w:sz w:val="28"/>
                <w:szCs w:val="28"/>
                <w:lang w:eastAsia="ru-RU"/>
              </w:rPr>
              <w:t>2.2</w:t>
            </w:r>
          </w:p>
        </w:tc>
        <w:tc>
          <w:tcPr>
            <w:tcW w:w="7796" w:type="dxa"/>
          </w:tcPr>
          <w:p w:rsidR="006F6D6A" w:rsidRPr="00F30FEA" w:rsidRDefault="006F6D6A" w:rsidP="00330426">
            <w:pPr>
              <w:autoSpaceDE w:val="0"/>
              <w:autoSpaceDN w:val="0"/>
              <w:adjustRightInd w:val="0"/>
              <w:spacing w:line="360" w:lineRule="auto"/>
              <w:ind w:right="-108"/>
              <w:rPr>
                <w:rFonts w:ascii="Times New Roman" w:eastAsia="Times New Roman" w:hAnsi="Times New Roman" w:cs="Times New Roman"/>
                <w:sz w:val="28"/>
                <w:szCs w:val="28"/>
                <w:lang w:eastAsia="ru-RU"/>
              </w:rPr>
            </w:pPr>
            <w:r w:rsidRPr="00FB3780">
              <w:rPr>
                <w:rFonts w:ascii="Times New Roman" w:eastAsia="Times New Roman" w:hAnsi="Times New Roman" w:cs="Times New Roman"/>
                <w:sz w:val="28"/>
                <w:szCs w:val="28"/>
                <w:lang w:eastAsia="ru-RU"/>
              </w:rPr>
              <w:t xml:space="preserve">Уровень финансовой устойчивости России </w:t>
            </w:r>
            <w:r w:rsidRPr="00134A0A">
              <w:rPr>
                <w:rFonts w:ascii="Times New Roman" w:eastAsia="Times New Roman" w:hAnsi="Times New Roman" w:cs="Times New Roman"/>
                <w:sz w:val="28"/>
                <w:szCs w:val="28"/>
              </w:rPr>
              <w:t>в сфере внешнеторговой деятельности</w:t>
            </w:r>
            <w:r w:rsidR="00892EAC" w:rsidRPr="00892EAC">
              <w:rPr>
                <w:rFonts w:ascii="Times New Roman" w:hAnsi="Times New Roman" w:cs="Times New Roman"/>
                <w:sz w:val="20"/>
                <w:szCs w:val="20"/>
              </w:rPr>
              <w:t>.......</w:t>
            </w:r>
            <w:r w:rsidR="00892EAC">
              <w:rPr>
                <w:rFonts w:ascii="Times New Roman" w:hAnsi="Times New Roman" w:cs="Times New Roman"/>
                <w:sz w:val="20"/>
                <w:szCs w:val="20"/>
              </w:rPr>
              <w:t>.............</w:t>
            </w:r>
            <w:r w:rsidR="00330426">
              <w:rPr>
                <w:rFonts w:ascii="Times New Roman" w:hAnsi="Times New Roman" w:cs="Times New Roman"/>
                <w:sz w:val="20"/>
                <w:szCs w:val="20"/>
              </w:rPr>
              <w:t>..................</w:t>
            </w:r>
            <w:r w:rsidR="00892EAC">
              <w:rPr>
                <w:rFonts w:ascii="Times New Roman" w:hAnsi="Times New Roman" w:cs="Times New Roman"/>
                <w:sz w:val="20"/>
                <w:szCs w:val="20"/>
              </w:rPr>
              <w:t>...........................</w:t>
            </w:r>
            <w:r w:rsidR="00330426">
              <w:rPr>
                <w:rFonts w:ascii="Times New Roman" w:hAnsi="Times New Roman" w:cs="Times New Roman"/>
                <w:sz w:val="20"/>
                <w:szCs w:val="20"/>
              </w:rPr>
              <w:t>..........</w:t>
            </w:r>
          </w:p>
        </w:tc>
        <w:tc>
          <w:tcPr>
            <w:tcW w:w="425" w:type="dxa"/>
          </w:tcPr>
          <w:p w:rsidR="006F6D6A" w:rsidRDefault="006F6D6A" w:rsidP="001F15D9">
            <w:pPr>
              <w:spacing w:line="360" w:lineRule="auto"/>
              <w:ind w:left="-250" w:right="-108"/>
              <w:jc w:val="right"/>
              <w:rPr>
                <w:rFonts w:ascii="Times New Roman" w:hAnsi="Times New Roman" w:cs="Times New Roman"/>
                <w:sz w:val="28"/>
                <w:szCs w:val="28"/>
              </w:rPr>
            </w:pPr>
          </w:p>
          <w:p w:rsidR="006F6D6A" w:rsidRPr="00805E31" w:rsidRDefault="003009F8" w:rsidP="001F15D9">
            <w:pPr>
              <w:spacing w:line="360" w:lineRule="auto"/>
              <w:ind w:left="-250" w:right="-108"/>
              <w:jc w:val="right"/>
              <w:rPr>
                <w:rFonts w:ascii="Times New Roman" w:hAnsi="Times New Roman" w:cs="Times New Roman"/>
                <w:sz w:val="28"/>
                <w:szCs w:val="28"/>
                <w:lang w:val="en-US"/>
              </w:rPr>
            </w:pPr>
            <w:r>
              <w:rPr>
                <w:rFonts w:ascii="Times New Roman" w:hAnsi="Times New Roman" w:cs="Times New Roman"/>
                <w:sz w:val="28"/>
                <w:szCs w:val="28"/>
              </w:rPr>
              <w:t>1</w:t>
            </w:r>
            <w:r w:rsidR="00805E31">
              <w:rPr>
                <w:rFonts w:ascii="Times New Roman" w:hAnsi="Times New Roman" w:cs="Times New Roman"/>
                <w:sz w:val="28"/>
                <w:szCs w:val="28"/>
                <w:lang w:val="en-US"/>
              </w:rPr>
              <w:t>7</w:t>
            </w:r>
          </w:p>
        </w:tc>
      </w:tr>
      <w:tr w:rsidR="006F6D6A" w:rsidRPr="009605E2" w:rsidTr="00E45023">
        <w:trPr>
          <w:trHeight w:val="627"/>
        </w:trPr>
        <w:tc>
          <w:tcPr>
            <w:tcW w:w="425" w:type="dxa"/>
          </w:tcPr>
          <w:p w:rsidR="006F6D6A" w:rsidRPr="009605E2" w:rsidRDefault="006F6D6A" w:rsidP="001F15D9">
            <w:pPr>
              <w:spacing w:line="360" w:lineRule="auto"/>
              <w:outlineLvl w:val="0"/>
              <w:rPr>
                <w:rFonts w:ascii="Times New Roman" w:eastAsia="Times New Roman" w:hAnsi="Times New Roman" w:cs="Times New Roman"/>
                <w:bCs/>
                <w:kern w:val="36"/>
                <w:sz w:val="28"/>
                <w:szCs w:val="28"/>
                <w:lang w:eastAsia="ru-RU"/>
              </w:rPr>
            </w:pPr>
            <w:r w:rsidRPr="009605E2">
              <w:rPr>
                <w:rFonts w:ascii="Times New Roman" w:eastAsia="Times New Roman" w:hAnsi="Times New Roman" w:cs="Times New Roman"/>
                <w:bCs/>
                <w:kern w:val="36"/>
                <w:sz w:val="28"/>
                <w:szCs w:val="28"/>
                <w:lang w:eastAsia="ru-RU"/>
              </w:rPr>
              <w:t>3</w:t>
            </w:r>
          </w:p>
        </w:tc>
        <w:tc>
          <w:tcPr>
            <w:tcW w:w="8472" w:type="dxa"/>
            <w:gridSpan w:val="3"/>
          </w:tcPr>
          <w:p w:rsidR="00E45023" w:rsidRDefault="00E45023" w:rsidP="00E45023">
            <w:pPr>
              <w:tabs>
                <w:tab w:val="right" w:leader="dot" w:pos="9197"/>
              </w:tabs>
              <w:spacing w:line="360" w:lineRule="auto"/>
              <w:ind w:right="-142"/>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t xml:space="preserve">Основные </w:t>
            </w:r>
            <w:r w:rsidR="006F6D6A" w:rsidRPr="00E206BD">
              <w:rPr>
                <w:rFonts w:ascii="Times New Roman" w:hAnsi="Times New Roman" w:cs="Times New Roman"/>
                <w:noProof/>
                <w:color w:val="000000" w:themeColor="text1"/>
                <w:sz w:val="28"/>
                <w:szCs w:val="28"/>
              </w:rPr>
              <w:t>направления обеспечения финансовой</w:t>
            </w:r>
            <w:r w:rsidR="006F6D6A" w:rsidRPr="00E206BD">
              <w:rPr>
                <w:rFonts w:ascii="Times New Roman" w:hAnsi="Times New Roman" w:cs="Times New Roman"/>
                <w:color w:val="000000" w:themeColor="text1"/>
                <w:sz w:val="28"/>
                <w:szCs w:val="28"/>
              </w:rPr>
              <w:t>безопасности</w:t>
            </w:r>
          </w:p>
          <w:p w:rsidR="006F6D6A" w:rsidRPr="00E45023" w:rsidRDefault="006F6D6A" w:rsidP="00E45023">
            <w:pPr>
              <w:tabs>
                <w:tab w:val="right" w:leader="dot" w:pos="9197"/>
              </w:tabs>
              <w:spacing w:line="360" w:lineRule="auto"/>
              <w:ind w:right="-142"/>
              <w:rPr>
                <w:rFonts w:ascii="Times New Roman" w:hAnsi="Times New Roman" w:cs="Times New Roman"/>
                <w:color w:val="000000" w:themeColor="text1"/>
                <w:sz w:val="28"/>
                <w:szCs w:val="28"/>
              </w:rPr>
            </w:pPr>
            <w:r w:rsidRPr="00E206BD">
              <w:rPr>
                <w:rFonts w:ascii="Times New Roman" w:hAnsi="Times New Roman" w:cs="Times New Roman"/>
                <w:color w:val="000000" w:themeColor="text1"/>
                <w:sz w:val="28"/>
                <w:szCs w:val="28"/>
              </w:rPr>
              <w:t> </w:t>
            </w:r>
            <w:proofErr w:type="spellStart"/>
            <w:r w:rsidRPr="00E206BD">
              <w:rPr>
                <w:rFonts w:ascii="Times New Roman" w:hAnsi="Times New Roman" w:cs="Times New Roman"/>
                <w:color w:val="000000" w:themeColor="text1"/>
                <w:sz w:val="28"/>
                <w:szCs w:val="28"/>
              </w:rPr>
              <w:t>государства</w:t>
            </w:r>
            <w:r w:rsidRPr="00E206BD">
              <w:rPr>
                <w:rFonts w:ascii="Times New Roman" w:eastAsia="Times New Roman" w:hAnsi="Times New Roman" w:cs="Times New Roman"/>
                <w:color w:val="000000" w:themeColor="text1"/>
                <w:sz w:val="28"/>
                <w:szCs w:val="28"/>
              </w:rPr>
              <w:t>в</w:t>
            </w:r>
            <w:proofErr w:type="spellEnd"/>
            <w:r w:rsidRPr="00E206BD">
              <w:rPr>
                <w:rFonts w:ascii="Times New Roman" w:eastAsia="Times New Roman" w:hAnsi="Times New Roman" w:cs="Times New Roman"/>
                <w:color w:val="000000" w:themeColor="text1"/>
                <w:sz w:val="28"/>
                <w:szCs w:val="28"/>
              </w:rPr>
              <w:t xml:space="preserve"> сфере внешнеторговой деятельности</w:t>
            </w:r>
            <w:r w:rsidR="00892EAC">
              <w:rPr>
                <w:rFonts w:ascii="Times New Roman" w:hAnsi="Times New Roman" w:cs="Times New Roman"/>
                <w:sz w:val="20"/>
                <w:szCs w:val="20"/>
              </w:rPr>
              <w:t>......</w:t>
            </w:r>
            <w:r w:rsidR="00E45023">
              <w:rPr>
                <w:rFonts w:ascii="Times New Roman" w:hAnsi="Times New Roman" w:cs="Times New Roman"/>
                <w:sz w:val="20"/>
                <w:szCs w:val="20"/>
              </w:rPr>
              <w:t>................</w:t>
            </w:r>
            <w:r w:rsidR="001F15D9">
              <w:rPr>
                <w:rFonts w:ascii="Times New Roman" w:hAnsi="Times New Roman" w:cs="Times New Roman"/>
                <w:sz w:val="20"/>
                <w:szCs w:val="20"/>
              </w:rPr>
              <w:t>...............</w:t>
            </w:r>
          </w:p>
        </w:tc>
        <w:tc>
          <w:tcPr>
            <w:tcW w:w="425" w:type="dxa"/>
          </w:tcPr>
          <w:p w:rsidR="006F6D6A" w:rsidRDefault="006F6D6A" w:rsidP="001F15D9">
            <w:pPr>
              <w:spacing w:line="360" w:lineRule="auto"/>
              <w:ind w:left="-250" w:right="-108"/>
              <w:jc w:val="right"/>
              <w:rPr>
                <w:rFonts w:ascii="Times New Roman" w:hAnsi="Times New Roman" w:cs="Times New Roman"/>
                <w:sz w:val="28"/>
                <w:szCs w:val="28"/>
              </w:rPr>
            </w:pPr>
          </w:p>
          <w:p w:rsidR="006F6D6A" w:rsidRPr="00805E31" w:rsidRDefault="006F6D6A" w:rsidP="001F15D9">
            <w:pPr>
              <w:spacing w:line="360" w:lineRule="auto"/>
              <w:ind w:left="-250" w:right="-108"/>
              <w:jc w:val="right"/>
              <w:rPr>
                <w:rFonts w:ascii="Times New Roman" w:hAnsi="Times New Roman" w:cs="Times New Roman"/>
                <w:sz w:val="28"/>
                <w:szCs w:val="28"/>
                <w:lang w:val="en-US"/>
              </w:rPr>
            </w:pPr>
            <w:r>
              <w:rPr>
                <w:rFonts w:ascii="Times New Roman" w:hAnsi="Times New Roman" w:cs="Times New Roman"/>
                <w:sz w:val="28"/>
                <w:szCs w:val="28"/>
              </w:rPr>
              <w:t>2</w:t>
            </w:r>
            <w:r w:rsidR="00805E31">
              <w:rPr>
                <w:rFonts w:ascii="Times New Roman" w:hAnsi="Times New Roman" w:cs="Times New Roman"/>
                <w:sz w:val="28"/>
                <w:szCs w:val="28"/>
                <w:lang w:val="en-US"/>
              </w:rPr>
              <w:t>1</w:t>
            </w:r>
          </w:p>
        </w:tc>
      </w:tr>
      <w:tr w:rsidR="006F6D6A" w:rsidRPr="009605E2" w:rsidTr="00E45023">
        <w:trPr>
          <w:trHeight w:val="912"/>
        </w:trPr>
        <w:tc>
          <w:tcPr>
            <w:tcW w:w="425" w:type="dxa"/>
          </w:tcPr>
          <w:p w:rsidR="006F6D6A" w:rsidRPr="009605E2" w:rsidRDefault="006F6D6A" w:rsidP="001F15D9">
            <w:pPr>
              <w:spacing w:line="360" w:lineRule="auto"/>
              <w:outlineLvl w:val="0"/>
              <w:rPr>
                <w:rFonts w:ascii="Times New Roman" w:eastAsia="Times New Roman" w:hAnsi="Times New Roman" w:cs="Times New Roman"/>
                <w:bCs/>
                <w:kern w:val="36"/>
                <w:sz w:val="24"/>
                <w:szCs w:val="24"/>
                <w:lang w:eastAsia="ru-RU"/>
              </w:rPr>
            </w:pPr>
          </w:p>
        </w:tc>
        <w:tc>
          <w:tcPr>
            <w:tcW w:w="676" w:type="dxa"/>
            <w:gridSpan w:val="2"/>
          </w:tcPr>
          <w:p w:rsidR="006F6D6A" w:rsidRPr="009605E2" w:rsidRDefault="006F6D6A" w:rsidP="001F15D9">
            <w:pPr>
              <w:spacing w:line="360" w:lineRule="auto"/>
              <w:ind w:right="-108"/>
              <w:outlineLvl w:val="0"/>
              <w:rPr>
                <w:rFonts w:ascii="Times New Roman" w:eastAsia="Times New Roman" w:hAnsi="Times New Roman" w:cs="Times New Roman"/>
                <w:bCs/>
                <w:kern w:val="36"/>
                <w:sz w:val="28"/>
                <w:szCs w:val="28"/>
                <w:lang w:eastAsia="ru-RU"/>
              </w:rPr>
            </w:pPr>
            <w:r w:rsidRPr="009605E2">
              <w:rPr>
                <w:rFonts w:ascii="Times New Roman" w:eastAsia="Times New Roman" w:hAnsi="Times New Roman" w:cs="Times New Roman"/>
                <w:bCs/>
                <w:kern w:val="36"/>
                <w:sz w:val="28"/>
                <w:szCs w:val="28"/>
                <w:lang w:eastAsia="ru-RU"/>
              </w:rPr>
              <w:t>3.1</w:t>
            </w:r>
          </w:p>
        </w:tc>
        <w:tc>
          <w:tcPr>
            <w:tcW w:w="7796" w:type="dxa"/>
          </w:tcPr>
          <w:p w:rsidR="006F6D6A" w:rsidRPr="009605E2" w:rsidRDefault="006F6D6A" w:rsidP="006F6D6A">
            <w:pPr>
              <w:tabs>
                <w:tab w:val="right" w:leader="dot" w:pos="9197"/>
              </w:tabs>
              <w:spacing w:line="360" w:lineRule="auto"/>
              <w:ind w:right="-142"/>
              <w:rPr>
                <w:rFonts w:ascii="Times New Roman" w:hAnsi="Times New Roman" w:cs="Times New Roman"/>
                <w:color w:val="000000"/>
                <w:sz w:val="28"/>
                <w:szCs w:val="28"/>
                <w:shd w:val="clear" w:color="auto" w:fill="FFFFFF"/>
              </w:rPr>
            </w:pPr>
            <w:r w:rsidRPr="006F6D6A">
              <w:rPr>
                <w:rFonts w:ascii="Times New Roman" w:eastAsia="Times New Roman" w:hAnsi="Times New Roman" w:cs="Times New Roman"/>
                <w:color w:val="000000" w:themeColor="text1"/>
                <w:sz w:val="28"/>
                <w:szCs w:val="28"/>
              </w:rPr>
              <w:t>Методы обеспечения финансовой безопасности РФ во внешней торговле</w:t>
            </w:r>
            <w:r w:rsidR="00892EAC">
              <w:rPr>
                <w:rFonts w:ascii="Times New Roman" w:hAnsi="Times New Roman" w:cs="Times New Roman"/>
                <w:sz w:val="20"/>
                <w:szCs w:val="20"/>
              </w:rPr>
              <w:t>................................................................................................................................</w:t>
            </w:r>
          </w:p>
        </w:tc>
        <w:tc>
          <w:tcPr>
            <w:tcW w:w="425" w:type="dxa"/>
          </w:tcPr>
          <w:p w:rsidR="006F6D6A" w:rsidRDefault="006F6D6A" w:rsidP="001F15D9">
            <w:pPr>
              <w:spacing w:line="360" w:lineRule="auto"/>
              <w:ind w:left="-250" w:right="-108"/>
              <w:jc w:val="right"/>
              <w:rPr>
                <w:rFonts w:ascii="Times New Roman" w:hAnsi="Times New Roman" w:cs="Times New Roman"/>
                <w:sz w:val="28"/>
                <w:szCs w:val="28"/>
              </w:rPr>
            </w:pPr>
          </w:p>
          <w:p w:rsidR="006F6D6A" w:rsidRPr="00805E31" w:rsidRDefault="006F6D6A" w:rsidP="001F15D9">
            <w:pPr>
              <w:spacing w:line="360" w:lineRule="auto"/>
              <w:ind w:left="-250" w:right="-108"/>
              <w:jc w:val="right"/>
              <w:rPr>
                <w:rFonts w:ascii="Times New Roman" w:hAnsi="Times New Roman" w:cs="Times New Roman"/>
                <w:sz w:val="28"/>
                <w:szCs w:val="28"/>
                <w:lang w:val="en-US"/>
              </w:rPr>
            </w:pPr>
            <w:r>
              <w:rPr>
                <w:rFonts w:ascii="Times New Roman" w:hAnsi="Times New Roman" w:cs="Times New Roman"/>
                <w:sz w:val="28"/>
                <w:szCs w:val="28"/>
              </w:rPr>
              <w:t>2</w:t>
            </w:r>
            <w:r w:rsidR="00805E31">
              <w:rPr>
                <w:rFonts w:ascii="Times New Roman" w:hAnsi="Times New Roman" w:cs="Times New Roman"/>
                <w:sz w:val="28"/>
                <w:szCs w:val="28"/>
                <w:lang w:val="en-US"/>
              </w:rPr>
              <w:t>1</w:t>
            </w:r>
          </w:p>
        </w:tc>
      </w:tr>
      <w:tr w:rsidR="006F6D6A" w:rsidRPr="009605E2" w:rsidTr="00E45023">
        <w:tc>
          <w:tcPr>
            <w:tcW w:w="425" w:type="dxa"/>
          </w:tcPr>
          <w:p w:rsidR="006F6D6A" w:rsidRPr="009605E2" w:rsidRDefault="006F6D6A" w:rsidP="001F15D9">
            <w:pPr>
              <w:spacing w:line="360" w:lineRule="auto"/>
              <w:outlineLvl w:val="0"/>
              <w:rPr>
                <w:rFonts w:ascii="Times New Roman" w:eastAsia="Times New Roman" w:hAnsi="Times New Roman" w:cs="Times New Roman"/>
                <w:bCs/>
                <w:i/>
                <w:kern w:val="36"/>
                <w:sz w:val="24"/>
                <w:szCs w:val="24"/>
                <w:lang w:eastAsia="ru-RU"/>
              </w:rPr>
            </w:pPr>
          </w:p>
        </w:tc>
        <w:tc>
          <w:tcPr>
            <w:tcW w:w="676" w:type="dxa"/>
            <w:gridSpan w:val="2"/>
          </w:tcPr>
          <w:p w:rsidR="006F6D6A" w:rsidRPr="009605E2" w:rsidRDefault="006F6D6A" w:rsidP="001F15D9">
            <w:pPr>
              <w:spacing w:line="360" w:lineRule="auto"/>
              <w:ind w:right="-108"/>
              <w:outlineLvl w:val="0"/>
              <w:rPr>
                <w:rFonts w:ascii="Times New Roman" w:eastAsia="Times New Roman" w:hAnsi="Times New Roman" w:cs="Times New Roman"/>
                <w:bCs/>
                <w:kern w:val="36"/>
                <w:sz w:val="28"/>
                <w:szCs w:val="28"/>
                <w:lang w:eastAsia="ru-RU"/>
              </w:rPr>
            </w:pPr>
            <w:r w:rsidRPr="009605E2">
              <w:rPr>
                <w:rFonts w:ascii="Times New Roman" w:eastAsia="Times New Roman" w:hAnsi="Times New Roman" w:cs="Times New Roman"/>
                <w:bCs/>
                <w:kern w:val="36"/>
                <w:sz w:val="28"/>
                <w:szCs w:val="28"/>
                <w:lang w:eastAsia="ru-RU"/>
              </w:rPr>
              <w:t>3.2</w:t>
            </w:r>
          </w:p>
        </w:tc>
        <w:tc>
          <w:tcPr>
            <w:tcW w:w="7796" w:type="dxa"/>
          </w:tcPr>
          <w:p w:rsidR="00E45023" w:rsidRDefault="006F6D6A" w:rsidP="006F6D6A">
            <w:pPr>
              <w:tabs>
                <w:tab w:val="right" w:leader="dot" w:pos="9197"/>
              </w:tabs>
              <w:spacing w:line="360" w:lineRule="auto"/>
              <w:ind w:right="-142"/>
              <w:rPr>
                <w:rFonts w:ascii="Times New Roman" w:eastAsia="Times New Roman" w:hAnsi="Times New Roman" w:cs="Times New Roman"/>
                <w:noProof/>
                <w:color w:val="000000" w:themeColor="text1"/>
                <w:sz w:val="28"/>
                <w:szCs w:val="28"/>
              </w:rPr>
            </w:pPr>
            <w:r w:rsidRPr="00E206BD">
              <w:rPr>
                <w:rFonts w:ascii="Times New Roman" w:eastAsia="Times New Roman" w:hAnsi="Times New Roman" w:cs="Times New Roman"/>
                <w:noProof/>
                <w:color w:val="000000" w:themeColor="text1"/>
                <w:sz w:val="28"/>
                <w:szCs w:val="28"/>
              </w:rPr>
              <w:t>Таможенное регулирование как инструмент обеспечения </w:t>
            </w:r>
          </w:p>
          <w:p w:rsidR="006F6D6A" w:rsidRPr="009605E2" w:rsidRDefault="00E45023" w:rsidP="00E45023">
            <w:pPr>
              <w:tabs>
                <w:tab w:val="right" w:leader="dot" w:pos="9197"/>
              </w:tabs>
              <w:spacing w:line="360" w:lineRule="auto"/>
              <w:ind w:right="-142"/>
              <w:rPr>
                <w:rFonts w:ascii="Times New Roman" w:hAnsi="Times New Roman" w:cs="Times New Roman"/>
                <w:color w:val="000000"/>
                <w:sz w:val="20"/>
                <w:szCs w:val="20"/>
                <w:shd w:val="clear" w:color="auto" w:fill="FFFFFF"/>
              </w:rPr>
            </w:pPr>
            <w:r>
              <w:rPr>
                <w:rFonts w:ascii="Times New Roman" w:eastAsia="Calibri" w:hAnsi="Times New Roman" w:cs="Times New Roman"/>
                <w:bCs/>
                <w:noProof/>
                <w:color w:val="000000" w:themeColor="text1"/>
                <w:sz w:val="28"/>
                <w:szCs w:val="28"/>
                <w:shd w:val="clear" w:color="auto" w:fill="FFFFFF"/>
              </w:rPr>
              <w:t>фина</w:t>
            </w:r>
            <w:r w:rsidR="006F6D6A" w:rsidRPr="00E206BD">
              <w:rPr>
                <w:rFonts w:ascii="Times New Roman" w:eastAsia="Calibri" w:hAnsi="Times New Roman" w:cs="Times New Roman"/>
                <w:bCs/>
                <w:noProof/>
                <w:color w:val="000000" w:themeColor="text1"/>
                <w:sz w:val="28"/>
                <w:szCs w:val="28"/>
                <w:shd w:val="clear" w:color="auto" w:fill="FFFFFF"/>
              </w:rPr>
              <w:t>совой безопасности</w:t>
            </w:r>
            <w:r w:rsidR="006F6D6A" w:rsidRPr="00E206BD">
              <w:rPr>
                <w:rFonts w:ascii="Times New Roman" w:hAnsi="Times New Roman" w:cs="Times New Roman"/>
                <w:color w:val="000000" w:themeColor="text1"/>
                <w:sz w:val="28"/>
                <w:szCs w:val="28"/>
              </w:rPr>
              <w:t> страны в сфере внешней торговли</w:t>
            </w:r>
            <w:r w:rsidR="006F6D6A">
              <w:rPr>
                <w:rFonts w:ascii="Times New Roman" w:hAnsi="Times New Roman" w:cs="Times New Roman"/>
                <w:color w:val="000000"/>
                <w:sz w:val="20"/>
                <w:szCs w:val="20"/>
                <w:shd w:val="clear" w:color="auto" w:fill="FFFFFF"/>
              </w:rPr>
              <w:t xml:space="preserve"> .</w:t>
            </w:r>
            <w:r w:rsidR="00892EAC">
              <w:rPr>
                <w:rFonts w:ascii="Times New Roman" w:hAnsi="Times New Roman" w:cs="Times New Roman"/>
                <w:sz w:val="20"/>
                <w:szCs w:val="20"/>
              </w:rPr>
              <w:t>....</w:t>
            </w:r>
            <w:r w:rsidR="006F6D6A">
              <w:rPr>
                <w:rFonts w:ascii="Times New Roman" w:hAnsi="Times New Roman" w:cs="Times New Roman"/>
                <w:color w:val="000000"/>
                <w:sz w:val="20"/>
                <w:szCs w:val="20"/>
                <w:shd w:val="clear" w:color="auto" w:fill="FFFFFF"/>
              </w:rPr>
              <w:t>.</w:t>
            </w:r>
          </w:p>
        </w:tc>
        <w:tc>
          <w:tcPr>
            <w:tcW w:w="425" w:type="dxa"/>
          </w:tcPr>
          <w:p w:rsidR="006F6D6A" w:rsidRDefault="006F6D6A" w:rsidP="001F15D9">
            <w:pPr>
              <w:spacing w:line="360" w:lineRule="auto"/>
              <w:ind w:left="-250" w:right="-108"/>
              <w:jc w:val="right"/>
              <w:rPr>
                <w:rFonts w:ascii="Times New Roman" w:hAnsi="Times New Roman" w:cs="Times New Roman"/>
                <w:sz w:val="28"/>
                <w:szCs w:val="28"/>
              </w:rPr>
            </w:pPr>
          </w:p>
          <w:p w:rsidR="006F6D6A" w:rsidRPr="00805E31" w:rsidRDefault="006F6D6A" w:rsidP="001F15D9">
            <w:pPr>
              <w:spacing w:line="360" w:lineRule="auto"/>
              <w:ind w:left="-250" w:right="-108"/>
              <w:jc w:val="right"/>
              <w:rPr>
                <w:rFonts w:ascii="Times New Roman" w:hAnsi="Times New Roman" w:cs="Times New Roman"/>
                <w:sz w:val="28"/>
                <w:szCs w:val="28"/>
                <w:lang w:val="en-US"/>
              </w:rPr>
            </w:pPr>
            <w:r>
              <w:rPr>
                <w:rFonts w:ascii="Times New Roman" w:hAnsi="Times New Roman" w:cs="Times New Roman"/>
                <w:sz w:val="28"/>
                <w:szCs w:val="28"/>
              </w:rPr>
              <w:t>2</w:t>
            </w:r>
            <w:r w:rsidR="00805E31">
              <w:rPr>
                <w:rFonts w:ascii="Times New Roman" w:hAnsi="Times New Roman" w:cs="Times New Roman"/>
                <w:sz w:val="28"/>
                <w:szCs w:val="28"/>
                <w:lang w:val="en-US"/>
              </w:rPr>
              <w:t>8</w:t>
            </w:r>
          </w:p>
        </w:tc>
      </w:tr>
      <w:tr w:rsidR="006F6D6A" w:rsidRPr="009605E2" w:rsidTr="00E45023">
        <w:trPr>
          <w:trHeight w:val="262"/>
        </w:trPr>
        <w:tc>
          <w:tcPr>
            <w:tcW w:w="8897" w:type="dxa"/>
            <w:gridSpan w:val="4"/>
          </w:tcPr>
          <w:p w:rsidR="006F6D6A" w:rsidRPr="009605E2" w:rsidRDefault="006F6D6A" w:rsidP="001F15D9">
            <w:pPr>
              <w:spacing w:line="360" w:lineRule="auto"/>
              <w:ind w:right="-108"/>
              <w:outlineLvl w:val="0"/>
              <w:rPr>
                <w:rFonts w:ascii="Times New Roman" w:eastAsia="Times New Roman" w:hAnsi="Times New Roman" w:cs="Times New Roman"/>
                <w:bCs/>
                <w:kern w:val="36"/>
                <w:sz w:val="20"/>
                <w:szCs w:val="20"/>
                <w:lang w:eastAsia="ru-RU"/>
              </w:rPr>
            </w:pPr>
            <w:r w:rsidRPr="009605E2">
              <w:rPr>
                <w:rFonts w:ascii="Times New Roman" w:eastAsia="Times New Roman" w:hAnsi="Times New Roman" w:cs="Times New Roman"/>
                <w:bCs/>
                <w:kern w:val="36"/>
                <w:sz w:val="28"/>
                <w:szCs w:val="28"/>
                <w:lang w:eastAsia="ru-RU"/>
              </w:rPr>
              <w:t>Заключение</w:t>
            </w:r>
            <w:r w:rsidR="00892EAC">
              <w:rPr>
                <w:rFonts w:ascii="Times New Roman" w:hAnsi="Times New Roman" w:cs="Times New Roman"/>
                <w:sz w:val="20"/>
                <w:szCs w:val="20"/>
              </w:rPr>
              <w:t>................................................................................................................................................</w:t>
            </w:r>
          </w:p>
        </w:tc>
        <w:tc>
          <w:tcPr>
            <w:tcW w:w="425" w:type="dxa"/>
          </w:tcPr>
          <w:p w:rsidR="006F6D6A" w:rsidRPr="00805E31" w:rsidRDefault="006F6D6A" w:rsidP="001F15D9">
            <w:pPr>
              <w:tabs>
                <w:tab w:val="left" w:pos="-216"/>
                <w:tab w:val="left" w:pos="367"/>
              </w:tabs>
              <w:spacing w:line="360" w:lineRule="auto"/>
              <w:ind w:left="-250" w:right="-108"/>
              <w:jc w:val="right"/>
              <w:rPr>
                <w:rFonts w:ascii="Times New Roman" w:hAnsi="Times New Roman" w:cs="Times New Roman"/>
                <w:sz w:val="28"/>
                <w:szCs w:val="28"/>
                <w:lang w:val="en-US"/>
              </w:rPr>
            </w:pPr>
            <w:r>
              <w:rPr>
                <w:rFonts w:ascii="Times New Roman" w:hAnsi="Times New Roman" w:cs="Times New Roman"/>
                <w:sz w:val="28"/>
                <w:szCs w:val="28"/>
              </w:rPr>
              <w:t>3</w:t>
            </w:r>
            <w:r w:rsidR="00805E31">
              <w:rPr>
                <w:rFonts w:ascii="Times New Roman" w:hAnsi="Times New Roman" w:cs="Times New Roman"/>
                <w:sz w:val="28"/>
                <w:szCs w:val="28"/>
                <w:lang w:val="en-US"/>
              </w:rPr>
              <w:t>9</w:t>
            </w:r>
          </w:p>
        </w:tc>
      </w:tr>
      <w:tr w:rsidR="006F6D6A" w:rsidRPr="009605E2" w:rsidTr="00E45023">
        <w:trPr>
          <w:trHeight w:val="262"/>
        </w:trPr>
        <w:tc>
          <w:tcPr>
            <w:tcW w:w="8897" w:type="dxa"/>
            <w:gridSpan w:val="4"/>
          </w:tcPr>
          <w:p w:rsidR="006F6D6A" w:rsidRPr="009605E2" w:rsidRDefault="006F6D6A" w:rsidP="001F15D9">
            <w:pPr>
              <w:spacing w:line="360" w:lineRule="auto"/>
              <w:ind w:right="-108"/>
              <w:outlineLvl w:val="0"/>
              <w:rPr>
                <w:rFonts w:ascii="Times New Roman" w:eastAsia="Times New Roman" w:hAnsi="Times New Roman" w:cs="Times New Roman"/>
                <w:bCs/>
                <w:kern w:val="36"/>
                <w:sz w:val="20"/>
                <w:szCs w:val="20"/>
                <w:lang w:eastAsia="ru-RU"/>
              </w:rPr>
            </w:pPr>
            <w:r w:rsidRPr="00F30FEA">
              <w:rPr>
                <w:rFonts w:ascii="Times New Roman" w:eastAsia="Times New Roman" w:hAnsi="Times New Roman" w:cs="Times New Roman"/>
                <w:bCs/>
                <w:kern w:val="36"/>
                <w:sz w:val="28"/>
                <w:szCs w:val="28"/>
                <w:lang w:eastAsia="ru-RU"/>
              </w:rPr>
              <w:t>Список использованных источников</w:t>
            </w:r>
            <w:r w:rsidR="00892EAC">
              <w:rPr>
                <w:rFonts w:ascii="Times New Roman" w:hAnsi="Times New Roman" w:cs="Times New Roman"/>
                <w:sz w:val="20"/>
                <w:szCs w:val="20"/>
              </w:rPr>
              <w:t>....................................................................................</w:t>
            </w:r>
            <w:r>
              <w:rPr>
                <w:rFonts w:ascii="Times New Roman" w:eastAsia="Times New Roman" w:hAnsi="Times New Roman" w:cs="Times New Roman"/>
                <w:bCs/>
                <w:kern w:val="36"/>
                <w:sz w:val="20"/>
                <w:szCs w:val="20"/>
                <w:lang w:eastAsia="ru-RU"/>
              </w:rPr>
              <w:t>.</w:t>
            </w:r>
          </w:p>
        </w:tc>
        <w:tc>
          <w:tcPr>
            <w:tcW w:w="425" w:type="dxa"/>
          </w:tcPr>
          <w:p w:rsidR="006F6D6A" w:rsidRPr="009605E2" w:rsidRDefault="003009F8" w:rsidP="001F15D9">
            <w:pPr>
              <w:tabs>
                <w:tab w:val="left" w:pos="-216"/>
                <w:tab w:val="left" w:pos="367"/>
              </w:tabs>
              <w:spacing w:line="360" w:lineRule="auto"/>
              <w:ind w:left="-250" w:right="-108"/>
              <w:jc w:val="right"/>
              <w:rPr>
                <w:rFonts w:ascii="Times New Roman" w:hAnsi="Times New Roman" w:cs="Times New Roman"/>
                <w:sz w:val="28"/>
                <w:szCs w:val="28"/>
              </w:rPr>
            </w:pPr>
            <w:r>
              <w:rPr>
                <w:rFonts w:ascii="Times New Roman" w:hAnsi="Times New Roman" w:cs="Times New Roman"/>
                <w:sz w:val="28"/>
                <w:szCs w:val="28"/>
              </w:rPr>
              <w:t>40</w:t>
            </w:r>
          </w:p>
        </w:tc>
      </w:tr>
    </w:tbl>
    <w:p w:rsidR="006F6D6A" w:rsidRPr="001E575C" w:rsidRDefault="006F6D6A" w:rsidP="006F6D6A">
      <w:pPr>
        <w:spacing w:line="360" w:lineRule="auto"/>
        <w:jc w:val="center"/>
        <w:rPr>
          <w:rFonts w:ascii="Times New Roman" w:hAnsi="Times New Roman" w:cs="Times New Roman"/>
          <w:b/>
          <w:bCs/>
          <w:noProof/>
          <w:sz w:val="28"/>
          <w:szCs w:val="28"/>
        </w:rPr>
      </w:pPr>
    </w:p>
    <w:p w:rsidR="00E16EA1" w:rsidRDefault="00E16EA1" w:rsidP="00620330">
      <w:pPr>
        <w:spacing w:line="360" w:lineRule="auto"/>
        <w:jc w:val="center"/>
        <w:rPr>
          <w:rFonts w:ascii="Times New Roman" w:hAnsi="Times New Roman" w:cs="Times New Roman"/>
          <w:b/>
          <w:bCs/>
          <w:noProof/>
          <w:sz w:val="28"/>
          <w:szCs w:val="28"/>
        </w:rPr>
      </w:pPr>
    </w:p>
    <w:p w:rsidR="006F6D6A" w:rsidRPr="00284DD0" w:rsidRDefault="006F6D6A" w:rsidP="00620330">
      <w:pPr>
        <w:spacing w:line="360" w:lineRule="auto"/>
        <w:jc w:val="center"/>
        <w:rPr>
          <w:rFonts w:ascii="Times New Roman" w:hAnsi="Times New Roman" w:cs="Times New Roman"/>
          <w:b/>
          <w:bCs/>
          <w:noProof/>
          <w:color w:val="C00000"/>
          <w:sz w:val="28"/>
          <w:szCs w:val="28"/>
        </w:rPr>
      </w:pPr>
    </w:p>
    <w:p w:rsidR="006F6D6A" w:rsidRDefault="006F6D6A" w:rsidP="00620330">
      <w:pPr>
        <w:spacing w:line="360" w:lineRule="auto"/>
        <w:jc w:val="center"/>
        <w:rPr>
          <w:rFonts w:ascii="Times New Roman" w:hAnsi="Times New Roman" w:cs="Times New Roman"/>
          <w:b/>
          <w:bCs/>
          <w:noProof/>
          <w:sz w:val="28"/>
          <w:szCs w:val="28"/>
        </w:rPr>
      </w:pPr>
    </w:p>
    <w:p w:rsidR="0083420D" w:rsidRDefault="0083420D" w:rsidP="00620330">
      <w:pPr>
        <w:spacing w:line="360" w:lineRule="auto"/>
        <w:jc w:val="center"/>
        <w:rPr>
          <w:rFonts w:ascii="Times New Roman" w:hAnsi="Times New Roman" w:cs="Times New Roman"/>
          <w:b/>
          <w:bCs/>
          <w:noProof/>
          <w:sz w:val="28"/>
          <w:szCs w:val="28"/>
        </w:rPr>
      </w:pPr>
    </w:p>
    <w:p w:rsidR="00AC3594" w:rsidRDefault="00AC3594" w:rsidP="00DE3EA8">
      <w:pPr>
        <w:spacing w:line="360" w:lineRule="auto"/>
        <w:ind w:right="160"/>
        <w:contextualSpacing/>
        <w:rPr>
          <w:rFonts w:ascii="Times New Roman" w:hAnsi="Times New Roman" w:cs="Times New Roman"/>
          <w:b/>
          <w:bCs/>
          <w:noProof/>
          <w:sz w:val="28"/>
          <w:szCs w:val="28"/>
        </w:rPr>
      </w:pPr>
      <w:bookmarkStart w:id="1" w:name="_Hlk70257401"/>
    </w:p>
    <w:p w:rsidR="00892EAC" w:rsidRDefault="00892EAC" w:rsidP="00DE3EA8">
      <w:pPr>
        <w:spacing w:line="360" w:lineRule="auto"/>
        <w:ind w:right="160"/>
        <w:contextualSpacing/>
        <w:rPr>
          <w:rFonts w:ascii="Times New Roman" w:hAnsi="Times New Roman" w:cs="Times New Roman"/>
          <w:b/>
          <w:bCs/>
          <w:noProof/>
          <w:sz w:val="28"/>
          <w:szCs w:val="28"/>
        </w:rPr>
      </w:pPr>
    </w:p>
    <w:p w:rsidR="00B46433" w:rsidRDefault="005C4E69" w:rsidP="00D34F32">
      <w:pPr>
        <w:spacing w:line="360" w:lineRule="auto"/>
        <w:ind w:right="160" w:firstLine="709"/>
        <w:contextualSpacing/>
        <w:jc w:val="center"/>
        <w:rPr>
          <w:rFonts w:ascii="Times New Roman" w:hAnsi="Times New Roman" w:cs="Times New Roman"/>
          <w:b/>
          <w:bCs/>
          <w:noProof/>
          <w:sz w:val="28"/>
          <w:szCs w:val="28"/>
        </w:rPr>
      </w:pPr>
      <w:r w:rsidRPr="001E575C">
        <w:rPr>
          <w:rFonts w:ascii="Times New Roman" w:hAnsi="Times New Roman" w:cs="Times New Roman"/>
          <w:b/>
          <w:bCs/>
          <w:noProof/>
          <w:sz w:val="28"/>
          <w:szCs w:val="28"/>
        </w:rPr>
        <w:t>ВВЕДЕНИЕ</w:t>
      </w:r>
    </w:p>
    <w:p w:rsidR="00135749" w:rsidRPr="001E575C" w:rsidRDefault="00135749" w:rsidP="00D34F32">
      <w:pPr>
        <w:spacing w:line="360" w:lineRule="auto"/>
        <w:ind w:right="160" w:firstLine="709"/>
        <w:contextualSpacing/>
        <w:jc w:val="center"/>
        <w:rPr>
          <w:rFonts w:ascii="Times New Roman" w:hAnsi="Times New Roman" w:cs="Times New Roman"/>
          <w:b/>
          <w:bCs/>
          <w:noProof/>
          <w:sz w:val="28"/>
          <w:szCs w:val="28"/>
        </w:rPr>
      </w:pPr>
    </w:p>
    <w:p w:rsidR="000E6FED" w:rsidRPr="000E6FED" w:rsidRDefault="000E6FED" w:rsidP="000E6FED">
      <w:pPr>
        <w:widowControl w:val="0"/>
        <w:tabs>
          <w:tab w:val="left" w:pos="9214"/>
        </w:tabs>
        <w:autoSpaceDE w:val="0"/>
        <w:autoSpaceDN w:val="0"/>
        <w:adjustRightInd w:val="0"/>
        <w:spacing w:line="360" w:lineRule="auto"/>
        <w:ind w:right="2" w:firstLine="709"/>
        <w:contextualSpacing/>
        <w:jc w:val="both"/>
        <w:rPr>
          <w:rFonts w:ascii="Times New Roman" w:hAnsi="Times New Roman" w:cs="Times New Roman"/>
          <w:sz w:val="28"/>
          <w:szCs w:val="28"/>
        </w:rPr>
      </w:pPr>
      <w:r w:rsidRPr="000E6FED">
        <w:rPr>
          <w:rFonts w:ascii="Times New Roman" w:hAnsi="Times New Roman" w:cs="Times New Roman"/>
          <w:sz w:val="28"/>
          <w:szCs w:val="28"/>
        </w:rPr>
        <w:t xml:space="preserve">Проблемы обеспечения </w:t>
      </w:r>
      <w:r>
        <w:rPr>
          <w:rFonts w:ascii="Times New Roman" w:hAnsi="Times New Roman" w:cs="Times New Roman"/>
          <w:sz w:val="28"/>
          <w:szCs w:val="28"/>
        </w:rPr>
        <w:t xml:space="preserve">финансовой </w:t>
      </w:r>
      <w:r w:rsidRPr="000E6FED">
        <w:rPr>
          <w:rFonts w:ascii="Times New Roman" w:hAnsi="Times New Roman" w:cs="Times New Roman"/>
          <w:sz w:val="28"/>
          <w:szCs w:val="28"/>
        </w:rPr>
        <w:t>безопасности внешне</w:t>
      </w:r>
      <w:r>
        <w:rPr>
          <w:rFonts w:ascii="Times New Roman" w:hAnsi="Times New Roman" w:cs="Times New Roman"/>
          <w:sz w:val="28"/>
          <w:szCs w:val="28"/>
        </w:rPr>
        <w:t>торговой</w:t>
      </w:r>
      <w:r w:rsidRPr="000E6FED">
        <w:rPr>
          <w:rFonts w:ascii="Times New Roman" w:hAnsi="Times New Roman" w:cs="Times New Roman"/>
          <w:sz w:val="28"/>
          <w:szCs w:val="28"/>
        </w:rPr>
        <w:t xml:space="preserve"> деятельности государства, стабильного экономического развития государства и общества особенно остро стоят в условиях экономической, политической и социальной нестабильности. Современное </w:t>
      </w:r>
      <w:proofErr w:type="spellStart"/>
      <w:r w:rsidRPr="000E6FED">
        <w:rPr>
          <w:rFonts w:ascii="Times New Roman" w:hAnsi="Times New Roman" w:cs="Times New Roman"/>
          <w:sz w:val="28"/>
          <w:szCs w:val="28"/>
        </w:rPr>
        <w:t>социальноэкономическое</w:t>
      </w:r>
      <w:proofErr w:type="spellEnd"/>
      <w:r w:rsidRPr="000E6FED">
        <w:rPr>
          <w:rFonts w:ascii="Times New Roman" w:hAnsi="Times New Roman" w:cs="Times New Roman"/>
          <w:sz w:val="28"/>
          <w:szCs w:val="28"/>
        </w:rPr>
        <w:t xml:space="preserve"> положение России обусловливает чрезвычайную актуальность целенаправленной деятельности государства в сфере обеспечения экономической безопасности внешнеэкономической деятельности государства. Реализация национальных интересов России в большинстве случаев возможна только при условии наличия достаточных экономических возможностей и устойчивого экономического развития. Как показывает мировой опыт, обеспечение экономической безопасности внешне</w:t>
      </w:r>
      <w:r>
        <w:rPr>
          <w:rFonts w:ascii="Times New Roman" w:hAnsi="Times New Roman" w:cs="Times New Roman"/>
          <w:sz w:val="28"/>
          <w:szCs w:val="28"/>
        </w:rPr>
        <w:t>торговой</w:t>
      </w:r>
      <w:r w:rsidRPr="000E6FED">
        <w:rPr>
          <w:rFonts w:ascii="Times New Roman" w:hAnsi="Times New Roman" w:cs="Times New Roman"/>
          <w:sz w:val="28"/>
          <w:szCs w:val="28"/>
        </w:rPr>
        <w:t xml:space="preserve"> деятельности – это гарантия независимости страны, условие стабильности и эффективности жизнедеятельности общества, достижения </w:t>
      </w:r>
      <w:r>
        <w:rPr>
          <w:rFonts w:ascii="Times New Roman" w:hAnsi="Times New Roman" w:cs="Times New Roman"/>
          <w:sz w:val="28"/>
          <w:szCs w:val="28"/>
        </w:rPr>
        <w:t>успеха. Поэтому обеспечение финансовой</w:t>
      </w:r>
      <w:r w:rsidRPr="000E6FED">
        <w:rPr>
          <w:rFonts w:ascii="Times New Roman" w:hAnsi="Times New Roman" w:cs="Times New Roman"/>
          <w:sz w:val="28"/>
          <w:szCs w:val="28"/>
        </w:rPr>
        <w:t xml:space="preserve"> безопасности внешне</w:t>
      </w:r>
      <w:r>
        <w:rPr>
          <w:rFonts w:ascii="Times New Roman" w:hAnsi="Times New Roman" w:cs="Times New Roman"/>
          <w:sz w:val="28"/>
          <w:szCs w:val="28"/>
        </w:rPr>
        <w:t>торговой</w:t>
      </w:r>
      <w:r w:rsidRPr="000E6FED">
        <w:rPr>
          <w:rFonts w:ascii="Times New Roman" w:hAnsi="Times New Roman" w:cs="Times New Roman"/>
          <w:sz w:val="28"/>
          <w:szCs w:val="28"/>
        </w:rPr>
        <w:t xml:space="preserve"> деятельности государства принадлежит к числу важнейших национальных приоритетов. </w:t>
      </w:r>
    </w:p>
    <w:p w:rsidR="005C4E69" w:rsidRPr="00E15BD3" w:rsidRDefault="005C4E69" w:rsidP="00E15BD3">
      <w:pPr>
        <w:widowControl w:val="0"/>
        <w:tabs>
          <w:tab w:val="left" w:pos="9214"/>
        </w:tabs>
        <w:autoSpaceDE w:val="0"/>
        <w:autoSpaceDN w:val="0"/>
        <w:adjustRightInd w:val="0"/>
        <w:spacing w:line="360" w:lineRule="auto"/>
        <w:ind w:right="2" w:firstLine="709"/>
        <w:contextualSpacing/>
        <w:jc w:val="both"/>
        <w:rPr>
          <w:rFonts w:ascii="Times New Roman" w:eastAsia="Times New Roman" w:hAnsi="Times New Roman" w:cs="Times New Roman"/>
          <w:noProof/>
          <w:color w:val="FF0000"/>
          <w:sz w:val="28"/>
          <w:szCs w:val="28"/>
        </w:rPr>
      </w:pPr>
      <w:r w:rsidRPr="00E15BD3">
        <w:rPr>
          <w:rFonts w:ascii="Times New Roman" w:eastAsia="Times New Roman" w:hAnsi="Times New Roman" w:cs="Times New Roman"/>
          <w:noProof/>
          <w:sz w:val="28"/>
          <w:szCs w:val="28"/>
        </w:rPr>
        <w:t>Целью</w:t>
      </w:r>
      <w:r w:rsidR="00EE0023" w:rsidRPr="00E15BD3">
        <w:rPr>
          <w:rFonts w:ascii="Times New Roman" w:eastAsia="Times New Roman" w:hAnsi="Times New Roman" w:cs="Times New Roman"/>
          <w:noProof/>
          <w:sz w:val="28"/>
          <w:szCs w:val="28"/>
        </w:rPr>
        <w:t> </w:t>
      </w:r>
      <w:r w:rsidRPr="00E15BD3">
        <w:rPr>
          <w:rFonts w:ascii="Times New Roman" w:eastAsia="Times New Roman" w:hAnsi="Times New Roman" w:cs="Times New Roman"/>
          <w:noProof/>
          <w:sz w:val="28"/>
          <w:szCs w:val="28"/>
        </w:rPr>
        <w:t>курсовой</w:t>
      </w:r>
      <w:r w:rsidR="00EE0023" w:rsidRPr="00E15BD3">
        <w:rPr>
          <w:rFonts w:ascii="Times New Roman" w:eastAsia="Times New Roman" w:hAnsi="Times New Roman" w:cs="Times New Roman"/>
          <w:noProof/>
          <w:sz w:val="28"/>
          <w:szCs w:val="28"/>
        </w:rPr>
        <w:t> </w:t>
      </w:r>
      <w:r w:rsidRPr="00E15BD3">
        <w:rPr>
          <w:rFonts w:ascii="Times New Roman" w:eastAsia="Times New Roman" w:hAnsi="Times New Roman" w:cs="Times New Roman"/>
          <w:noProof/>
          <w:sz w:val="28"/>
          <w:szCs w:val="28"/>
        </w:rPr>
        <w:t>работы</w:t>
      </w:r>
      <w:r w:rsidR="00EE0023" w:rsidRPr="00E15BD3">
        <w:rPr>
          <w:rFonts w:ascii="Times New Roman" w:eastAsia="Times New Roman" w:hAnsi="Times New Roman" w:cs="Times New Roman"/>
          <w:noProof/>
          <w:sz w:val="28"/>
          <w:szCs w:val="28"/>
        </w:rPr>
        <w:t> </w:t>
      </w:r>
      <w:r w:rsidRPr="00E15BD3">
        <w:rPr>
          <w:rFonts w:ascii="Times New Roman" w:eastAsia="Times New Roman" w:hAnsi="Times New Roman" w:cs="Times New Roman"/>
          <w:noProof/>
          <w:sz w:val="28"/>
          <w:szCs w:val="28"/>
        </w:rPr>
        <w:t>является</w:t>
      </w:r>
      <w:r w:rsidR="00EE0023" w:rsidRPr="00E15BD3">
        <w:rPr>
          <w:rFonts w:ascii="Times New Roman" w:eastAsia="Times New Roman" w:hAnsi="Times New Roman" w:cs="Times New Roman"/>
          <w:noProof/>
          <w:sz w:val="28"/>
          <w:szCs w:val="28"/>
        </w:rPr>
        <w:t> </w:t>
      </w:r>
      <w:r w:rsidR="00C42E2F" w:rsidRPr="00E15BD3">
        <w:rPr>
          <w:rFonts w:ascii="Times New Roman" w:hAnsi="Times New Roman" w:cs="Times New Roman"/>
          <w:sz w:val="28"/>
          <w:szCs w:val="28"/>
        </w:rPr>
        <w:t>исследовать современное состояние финансовой безопасности в сфере внешнеторговой деятельности.</w:t>
      </w:r>
    </w:p>
    <w:p w:rsidR="00C42E2F" w:rsidRPr="00895A4C" w:rsidRDefault="005C4E69" w:rsidP="00E15BD3">
      <w:pPr>
        <w:widowControl w:val="0"/>
        <w:tabs>
          <w:tab w:val="left" w:pos="9214"/>
        </w:tabs>
        <w:autoSpaceDE w:val="0"/>
        <w:autoSpaceDN w:val="0"/>
        <w:adjustRightInd w:val="0"/>
        <w:spacing w:line="360" w:lineRule="auto"/>
        <w:ind w:right="2" w:firstLine="709"/>
        <w:contextualSpacing/>
        <w:jc w:val="both"/>
        <w:rPr>
          <w:rFonts w:ascii="Times New Roman" w:eastAsia="Times New Roman" w:hAnsi="Times New Roman" w:cs="Times New Roman"/>
          <w:b/>
          <w:bCs/>
          <w:noProof/>
          <w:color w:val="C00000"/>
          <w:sz w:val="28"/>
          <w:szCs w:val="28"/>
        </w:rPr>
      </w:pPr>
      <w:r w:rsidRPr="00E15BD3">
        <w:rPr>
          <w:rFonts w:ascii="Times New Roman" w:eastAsia="Times New Roman" w:hAnsi="Times New Roman" w:cs="Times New Roman"/>
          <w:noProof/>
          <w:sz w:val="28"/>
          <w:szCs w:val="28"/>
        </w:rPr>
        <w:t>Для достижения поставленной цели необходимо выполнить следующие задачи:</w:t>
      </w:r>
    </w:p>
    <w:p w:rsidR="00C835E4" w:rsidRDefault="0039751D" w:rsidP="00E15BD3">
      <w:pPr>
        <w:widowControl w:val="0"/>
        <w:tabs>
          <w:tab w:val="left" w:pos="9214"/>
        </w:tabs>
        <w:autoSpaceDE w:val="0"/>
        <w:autoSpaceDN w:val="0"/>
        <w:adjustRightInd w:val="0"/>
        <w:spacing w:line="360" w:lineRule="auto"/>
        <w:ind w:right="2" w:firstLine="709"/>
        <w:contextualSpacing/>
        <w:jc w:val="both"/>
        <w:rPr>
          <w:rFonts w:ascii="Times New Roman" w:eastAsia="Times New Roman" w:hAnsi="Times New Roman" w:cs="Times New Roman"/>
          <w:sz w:val="28"/>
          <w:szCs w:val="28"/>
        </w:rPr>
      </w:pPr>
      <w:r>
        <w:rPr>
          <w:rFonts w:ascii="Times New Roman" w:eastAsia="Calibri" w:hAnsi="Times New Roman" w:cs="Times New Roman"/>
          <w:noProof/>
          <w:sz w:val="28"/>
          <w:szCs w:val="28"/>
          <w:lang w:eastAsia="en-US"/>
        </w:rPr>
        <w:t>–</w:t>
      </w:r>
      <w:r w:rsidR="005C4E69" w:rsidRPr="00E15BD3">
        <w:rPr>
          <w:rFonts w:ascii="Times New Roman" w:eastAsia="Calibri" w:hAnsi="Times New Roman" w:cs="Times New Roman"/>
          <w:noProof/>
          <w:sz w:val="28"/>
          <w:szCs w:val="28"/>
          <w:lang w:eastAsia="en-US"/>
        </w:rPr>
        <w:t> </w:t>
      </w:r>
      <w:r w:rsidR="00C835E4" w:rsidRPr="0097198B">
        <w:rPr>
          <w:rFonts w:ascii="Times New Roman" w:eastAsia="Times New Roman" w:hAnsi="Times New Roman" w:cs="Times New Roman"/>
          <w:sz w:val="28"/>
          <w:szCs w:val="28"/>
        </w:rPr>
        <w:t xml:space="preserve">изучить теоретические </w:t>
      </w:r>
      <w:r w:rsidR="00C835E4">
        <w:rPr>
          <w:rFonts w:ascii="Times New Roman" w:eastAsia="Times New Roman" w:hAnsi="Times New Roman" w:cs="Times New Roman"/>
          <w:sz w:val="28"/>
          <w:szCs w:val="28"/>
        </w:rPr>
        <w:t>основы обеспечение экономической</w:t>
      </w:r>
      <w:r w:rsidR="00C835E4" w:rsidRPr="0097198B">
        <w:rPr>
          <w:rFonts w:ascii="Times New Roman" w:eastAsia="Times New Roman" w:hAnsi="Times New Roman" w:cs="Times New Roman"/>
          <w:sz w:val="28"/>
          <w:szCs w:val="28"/>
        </w:rPr>
        <w:t xml:space="preserve"> безопасности государства </w:t>
      </w:r>
      <w:r w:rsidR="00C835E4">
        <w:rPr>
          <w:rFonts w:ascii="Times New Roman" w:eastAsia="Times New Roman" w:hAnsi="Times New Roman" w:cs="Times New Roman"/>
          <w:sz w:val="28"/>
          <w:szCs w:val="28"/>
        </w:rPr>
        <w:t>в сфере внешнеторговой деятельности (понятие, показате</w:t>
      </w:r>
      <w:r w:rsidR="00E45023">
        <w:rPr>
          <w:rFonts w:ascii="Times New Roman" w:eastAsia="Times New Roman" w:hAnsi="Times New Roman" w:cs="Times New Roman"/>
          <w:sz w:val="28"/>
          <w:szCs w:val="28"/>
        </w:rPr>
        <w:t>ли</w:t>
      </w:r>
      <w:r w:rsidR="00C835E4">
        <w:rPr>
          <w:rFonts w:ascii="Times New Roman" w:eastAsia="Times New Roman" w:hAnsi="Times New Roman" w:cs="Times New Roman"/>
          <w:sz w:val="28"/>
          <w:szCs w:val="28"/>
        </w:rPr>
        <w:t>)</w:t>
      </w:r>
      <w:r w:rsidR="00895A4C">
        <w:rPr>
          <w:rFonts w:ascii="Times New Roman" w:eastAsia="Times New Roman" w:hAnsi="Times New Roman" w:cs="Times New Roman"/>
          <w:sz w:val="28"/>
          <w:szCs w:val="28"/>
        </w:rPr>
        <w:t>;</w:t>
      </w:r>
    </w:p>
    <w:p w:rsidR="00E45023" w:rsidRDefault="00E45023" w:rsidP="00E15BD3">
      <w:pPr>
        <w:widowControl w:val="0"/>
        <w:tabs>
          <w:tab w:val="left" w:pos="9214"/>
        </w:tabs>
        <w:autoSpaceDE w:val="0"/>
        <w:autoSpaceDN w:val="0"/>
        <w:adjustRightInd w:val="0"/>
        <w:spacing w:line="360" w:lineRule="auto"/>
        <w:ind w:right="2" w:firstLine="709"/>
        <w:contextualSpacing/>
        <w:jc w:val="both"/>
        <w:rPr>
          <w:rFonts w:ascii="Times New Roman" w:eastAsia="Times New Roman" w:hAnsi="Times New Roman" w:cs="Times New Roman"/>
          <w:sz w:val="28"/>
          <w:szCs w:val="28"/>
        </w:rPr>
      </w:pPr>
      <w:r>
        <w:rPr>
          <w:rFonts w:ascii="Times New Roman" w:eastAsia="Calibri" w:hAnsi="Times New Roman" w:cs="Times New Roman"/>
          <w:noProof/>
          <w:sz w:val="28"/>
          <w:szCs w:val="28"/>
          <w:lang w:eastAsia="en-US"/>
        </w:rPr>
        <w:t>– рассмотреть методологические подходы к оценке критериев и индикаторов экономической безопасности</w:t>
      </w:r>
      <w:r w:rsidR="00E54C9A">
        <w:rPr>
          <w:rFonts w:ascii="Times New Roman" w:eastAsia="Times New Roman" w:hAnsi="Times New Roman" w:cs="Times New Roman"/>
          <w:sz w:val="28"/>
          <w:szCs w:val="28"/>
        </w:rPr>
        <w:t>;</w:t>
      </w:r>
    </w:p>
    <w:p w:rsidR="005C4E69" w:rsidRPr="00E15BD3" w:rsidRDefault="00892EAC" w:rsidP="00E15BD3">
      <w:pPr>
        <w:widowControl w:val="0"/>
        <w:tabs>
          <w:tab w:val="left" w:pos="9214"/>
        </w:tabs>
        <w:autoSpaceDE w:val="0"/>
        <w:autoSpaceDN w:val="0"/>
        <w:adjustRightInd w:val="0"/>
        <w:spacing w:line="360" w:lineRule="auto"/>
        <w:ind w:right="2" w:firstLine="709"/>
        <w:contextualSpacing/>
        <w:jc w:val="both"/>
        <w:rPr>
          <w:rFonts w:ascii="Times New Roman" w:eastAsia="Times New Roman" w:hAnsi="Times New Roman" w:cs="Times New Roman"/>
          <w:noProof/>
          <w:sz w:val="28"/>
          <w:szCs w:val="28"/>
        </w:rPr>
      </w:pPr>
      <w:r>
        <w:rPr>
          <w:rFonts w:ascii="Times New Roman" w:eastAsia="Calibri" w:hAnsi="Times New Roman" w:cs="Times New Roman"/>
          <w:noProof/>
          <w:sz w:val="28"/>
          <w:szCs w:val="28"/>
          <w:lang w:eastAsia="en-US"/>
        </w:rPr>
        <w:t>–</w:t>
      </w:r>
      <w:r w:rsidRPr="00E15BD3">
        <w:rPr>
          <w:rFonts w:ascii="Times New Roman" w:eastAsia="Calibri" w:hAnsi="Times New Roman" w:cs="Times New Roman"/>
          <w:noProof/>
          <w:sz w:val="28"/>
          <w:szCs w:val="28"/>
          <w:lang w:eastAsia="en-US"/>
        </w:rPr>
        <w:t> </w:t>
      </w:r>
      <w:r w:rsidR="00EE0023" w:rsidRPr="00E15BD3">
        <w:rPr>
          <w:rFonts w:ascii="Times New Roman" w:hAnsi="Times New Roman" w:cs="Times New Roman"/>
          <w:sz w:val="28"/>
          <w:szCs w:val="28"/>
        </w:rPr>
        <w:t>проанализировать</w:t>
      </w:r>
      <w:r w:rsidR="001F15D9">
        <w:rPr>
          <w:rFonts w:ascii="Times New Roman" w:hAnsi="Times New Roman" w:cs="Times New Roman"/>
          <w:sz w:val="28"/>
          <w:szCs w:val="28"/>
        </w:rPr>
        <w:t xml:space="preserve"> и оценить уровень </w:t>
      </w:r>
      <w:r w:rsidR="001F15D9">
        <w:rPr>
          <w:rFonts w:ascii="Times New Roman" w:hAnsi="Times New Roman" w:cs="Times New Roman"/>
          <w:noProof/>
          <w:sz w:val="28"/>
          <w:szCs w:val="28"/>
        </w:rPr>
        <w:t>финансовой безопасности в сфере внешнеторговой деятельности</w:t>
      </w:r>
      <w:r w:rsidR="00895A4C">
        <w:rPr>
          <w:rFonts w:ascii="Times New Roman" w:hAnsi="Times New Roman" w:cs="Times New Roman"/>
          <w:noProof/>
          <w:sz w:val="28"/>
          <w:szCs w:val="28"/>
        </w:rPr>
        <w:t>;</w:t>
      </w:r>
    </w:p>
    <w:p w:rsidR="00191185" w:rsidRDefault="00892EAC" w:rsidP="00892EAC">
      <w:pPr>
        <w:widowControl w:val="0"/>
        <w:tabs>
          <w:tab w:val="left" w:pos="9214"/>
        </w:tabs>
        <w:autoSpaceDE w:val="0"/>
        <w:autoSpaceDN w:val="0"/>
        <w:adjustRightInd w:val="0"/>
        <w:spacing w:line="360" w:lineRule="auto"/>
        <w:ind w:right="2" w:firstLine="709"/>
        <w:contextualSpacing/>
        <w:jc w:val="both"/>
        <w:rPr>
          <w:rFonts w:ascii="Times New Roman" w:eastAsia="Calibri" w:hAnsi="Times New Roman" w:cs="Times New Roman"/>
          <w:noProof/>
          <w:sz w:val="28"/>
          <w:szCs w:val="28"/>
          <w:lang w:eastAsia="en-US"/>
        </w:rPr>
      </w:pPr>
      <w:r>
        <w:rPr>
          <w:rFonts w:ascii="Times New Roman" w:eastAsia="Calibri" w:hAnsi="Times New Roman" w:cs="Times New Roman"/>
          <w:noProof/>
          <w:sz w:val="28"/>
          <w:szCs w:val="28"/>
          <w:lang w:eastAsia="en-US"/>
        </w:rPr>
        <w:t>–</w:t>
      </w:r>
      <w:r w:rsidRPr="00E15BD3">
        <w:rPr>
          <w:rFonts w:ascii="Times New Roman" w:eastAsia="Calibri" w:hAnsi="Times New Roman" w:cs="Times New Roman"/>
          <w:noProof/>
          <w:sz w:val="28"/>
          <w:szCs w:val="28"/>
          <w:lang w:eastAsia="en-US"/>
        </w:rPr>
        <w:t> </w:t>
      </w:r>
      <w:r w:rsidR="001A6374" w:rsidRPr="00E15BD3">
        <w:rPr>
          <w:rFonts w:ascii="Times New Roman" w:eastAsia="Calibri" w:hAnsi="Times New Roman" w:cs="Times New Roman"/>
          <w:noProof/>
          <w:sz w:val="28"/>
          <w:szCs w:val="28"/>
          <w:lang w:eastAsia="en-US"/>
        </w:rPr>
        <w:t>исследовать</w:t>
      </w:r>
      <w:r w:rsidR="003F252F">
        <w:rPr>
          <w:rFonts w:ascii="Times New Roman" w:eastAsia="Calibri" w:hAnsi="Times New Roman" w:cs="Times New Roman"/>
          <w:noProof/>
          <w:sz w:val="28"/>
          <w:szCs w:val="28"/>
          <w:lang w:eastAsia="en-US"/>
        </w:rPr>
        <w:t> основные</w:t>
      </w:r>
      <w:r w:rsidR="00E15BD3">
        <w:rPr>
          <w:rFonts w:ascii="Times New Roman" w:eastAsia="Calibri" w:hAnsi="Times New Roman" w:cs="Times New Roman"/>
          <w:noProof/>
          <w:sz w:val="28"/>
          <w:szCs w:val="28"/>
          <w:lang w:eastAsia="en-US"/>
        </w:rPr>
        <w:t> </w:t>
      </w:r>
      <w:r w:rsidR="003F252F">
        <w:rPr>
          <w:rFonts w:ascii="Times New Roman" w:hAnsi="Times New Roman" w:cs="Times New Roman"/>
          <w:noProof/>
          <w:sz w:val="28"/>
          <w:szCs w:val="28"/>
        </w:rPr>
        <w:t>н</w:t>
      </w:r>
      <w:r w:rsidR="001A6374" w:rsidRPr="00E15BD3">
        <w:rPr>
          <w:rFonts w:ascii="Times New Roman" w:hAnsi="Times New Roman" w:cs="Times New Roman"/>
          <w:noProof/>
          <w:sz w:val="28"/>
          <w:szCs w:val="28"/>
        </w:rPr>
        <w:t>аправления внешнеэкономической </w:t>
      </w:r>
      <w:r w:rsidR="001A6374" w:rsidRPr="00E15BD3">
        <w:rPr>
          <w:rFonts w:ascii="Times New Roman" w:hAnsi="Times New Roman" w:cs="Times New Roman"/>
          <w:color w:val="000000"/>
          <w:sz w:val="28"/>
          <w:szCs w:val="28"/>
        </w:rPr>
        <w:t>безопас</w:t>
      </w:r>
      <w:r w:rsidR="003F252F">
        <w:rPr>
          <w:rFonts w:ascii="Times New Roman" w:hAnsi="Times New Roman" w:cs="Times New Roman"/>
          <w:color w:val="000000"/>
          <w:sz w:val="28"/>
          <w:szCs w:val="28"/>
        </w:rPr>
        <w:softHyphen/>
        <w:t>н</w:t>
      </w:r>
      <w:r w:rsidR="001A6374" w:rsidRPr="00E15BD3">
        <w:rPr>
          <w:rFonts w:ascii="Times New Roman" w:hAnsi="Times New Roman" w:cs="Times New Roman"/>
          <w:color w:val="000000"/>
          <w:sz w:val="28"/>
          <w:szCs w:val="28"/>
        </w:rPr>
        <w:t>ости</w:t>
      </w:r>
      <w:r w:rsidR="001A6374" w:rsidRPr="00E15BD3">
        <w:rPr>
          <w:rFonts w:ascii="Times New Roman" w:hAnsi="Times New Roman" w:cs="Times New Roman"/>
          <w:noProof/>
          <w:sz w:val="28"/>
          <w:szCs w:val="28"/>
        </w:rPr>
        <w:t> России</w:t>
      </w:r>
      <w:r w:rsidR="00895A4C">
        <w:rPr>
          <w:rFonts w:ascii="Times New Roman" w:eastAsia="Calibri" w:hAnsi="Times New Roman" w:cs="Times New Roman"/>
          <w:noProof/>
          <w:sz w:val="28"/>
          <w:szCs w:val="28"/>
          <w:lang w:eastAsia="en-US"/>
        </w:rPr>
        <w:t>;</w:t>
      </w:r>
    </w:p>
    <w:p w:rsidR="001F15D9" w:rsidRDefault="00C835E4" w:rsidP="00892EAC">
      <w:pPr>
        <w:widowControl w:val="0"/>
        <w:tabs>
          <w:tab w:val="left" w:pos="9214"/>
        </w:tabs>
        <w:autoSpaceDE w:val="0"/>
        <w:autoSpaceDN w:val="0"/>
        <w:adjustRightInd w:val="0"/>
        <w:spacing w:line="360" w:lineRule="auto"/>
        <w:ind w:right="2" w:firstLine="709"/>
        <w:contextualSpacing/>
        <w:jc w:val="both"/>
        <w:rPr>
          <w:rFonts w:ascii="Times New Roman" w:eastAsia="Calibri" w:hAnsi="Times New Roman" w:cs="Times New Roman"/>
          <w:noProof/>
          <w:sz w:val="28"/>
          <w:szCs w:val="28"/>
          <w:lang w:eastAsia="en-US"/>
        </w:rPr>
      </w:pPr>
      <w:r>
        <w:rPr>
          <w:rFonts w:ascii="Times New Roman" w:eastAsia="Calibri" w:hAnsi="Times New Roman" w:cs="Times New Roman"/>
          <w:noProof/>
          <w:sz w:val="28"/>
          <w:szCs w:val="28"/>
          <w:lang w:eastAsia="en-US"/>
        </w:rPr>
        <w:t>– определить методы обеспечения финансовой безопасности во внешней торговле</w:t>
      </w:r>
      <w:r w:rsidR="00E54C9A">
        <w:rPr>
          <w:rFonts w:ascii="Times New Roman" w:eastAsia="Times New Roman" w:hAnsi="Times New Roman" w:cs="Times New Roman"/>
          <w:sz w:val="28"/>
          <w:szCs w:val="28"/>
        </w:rPr>
        <w:t>;</w:t>
      </w:r>
    </w:p>
    <w:p w:rsidR="00E45023" w:rsidRPr="00892EAC" w:rsidRDefault="00E45023" w:rsidP="00892EAC">
      <w:pPr>
        <w:widowControl w:val="0"/>
        <w:tabs>
          <w:tab w:val="left" w:pos="9214"/>
        </w:tabs>
        <w:autoSpaceDE w:val="0"/>
        <w:autoSpaceDN w:val="0"/>
        <w:adjustRightInd w:val="0"/>
        <w:spacing w:line="360" w:lineRule="auto"/>
        <w:ind w:right="2" w:firstLine="709"/>
        <w:contextualSpacing/>
        <w:jc w:val="both"/>
        <w:rPr>
          <w:rFonts w:ascii="Times New Roman" w:eastAsia="Calibri" w:hAnsi="Times New Roman" w:cs="Times New Roman"/>
          <w:noProof/>
          <w:sz w:val="28"/>
          <w:szCs w:val="28"/>
          <w:lang w:eastAsia="en-US"/>
        </w:rPr>
      </w:pPr>
      <w:r>
        <w:rPr>
          <w:rFonts w:ascii="Times New Roman" w:eastAsia="Calibri" w:hAnsi="Times New Roman" w:cs="Times New Roman"/>
          <w:noProof/>
          <w:sz w:val="28"/>
          <w:szCs w:val="28"/>
          <w:lang w:eastAsia="en-US"/>
        </w:rPr>
        <w:lastRenderedPageBreak/>
        <w:t xml:space="preserve">– </w:t>
      </w:r>
      <w:r w:rsidR="00AF60E5">
        <w:rPr>
          <w:rFonts w:ascii="Times New Roman" w:eastAsia="Calibri" w:hAnsi="Times New Roman" w:cs="Times New Roman"/>
          <w:noProof/>
          <w:sz w:val="28"/>
          <w:szCs w:val="28"/>
          <w:lang w:eastAsia="en-US"/>
        </w:rPr>
        <w:t>рассмотреть таможенное регулирование как инструмент обеспечения финансовой безопасности страны в сфере торговли</w:t>
      </w:r>
      <w:r w:rsidR="00E54C9A">
        <w:rPr>
          <w:rFonts w:ascii="Times New Roman" w:eastAsia="Calibri" w:hAnsi="Times New Roman" w:cs="Times New Roman"/>
          <w:noProof/>
          <w:sz w:val="28"/>
          <w:szCs w:val="28"/>
          <w:lang w:eastAsia="en-US"/>
        </w:rPr>
        <w:t>.</w:t>
      </w:r>
    </w:p>
    <w:p w:rsidR="005C4E69" w:rsidRPr="00237697" w:rsidRDefault="005C4E69" w:rsidP="00E15BD3">
      <w:pPr>
        <w:widowControl w:val="0"/>
        <w:tabs>
          <w:tab w:val="left" w:pos="9214"/>
        </w:tabs>
        <w:autoSpaceDE w:val="0"/>
        <w:autoSpaceDN w:val="0"/>
        <w:adjustRightInd w:val="0"/>
        <w:spacing w:line="360" w:lineRule="auto"/>
        <w:ind w:right="2" w:firstLine="709"/>
        <w:contextualSpacing/>
        <w:jc w:val="both"/>
        <w:rPr>
          <w:rFonts w:ascii="Times New Roman" w:eastAsia="Times New Roman" w:hAnsi="Times New Roman" w:cs="Times New Roman"/>
          <w:noProof/>
          <w:color w:val="FF0000"/>
          <w:sz w:val="28"/>
          <w:szCs w:val="28"/>
        </w:rPr>
      </w:pPr>
      <w:r w:rsidRPr="00E15BD3">
        <w:rPr>
          <w:rFonts w:ascii="Times New Roman" w:eastAsia="Times New Roman" w:hAnsi="Times New Roman" w:cs="Times New Roman"/>
          <w:noProof/>
          <w:sz w:val="28"/>
          <w:szCs w:val="28"/>
        </w:rPr>
        <w:t xml:space="preserve">Объектом курсовой работы </w:t>
      </w:r>
      <w:r w:rsidRPr="000E6FED">
        <w:rPr>
          <w:rFonts w:ascii="Times New Roman" w:eastAsia="Times New Roman" w:hAnsi="Times New Roman" w:cs="Times New Roman"/>
          <w:noProof/>
          <w:sz w:val="28"/>
          <w:szCs w:val="28"/>
        </w:rPr>
        <w:t>является</w:t>
      </w:r>
      <w:r w:rsidR="00237697" w:rsidRPr="000E6FED">
        <w:rPr>
          <w:rFonts w:ascii="Times New Roman" w:eastAsia="Times New Roman" w:hAnsi="Times New Roman" w:cs="Times New Roman"/>
          <w:noProof/>
          <w:sz w:val="28"/>
          <w:szCs w:val="28"/>
        </w:rPr>
        <w:t xml:space="preserve">финансовая безопасность </w:t>
      </w:r>
      <w:r w:rsidR="001A6374" w:rsidRPr="000E6FED">
        <w:rPr>
          <w:rFonts w:ascii="Times New Roman" w:eastAsia="Times New Roman" w:hAnsi="Times New Roman" w:cs="Times New Roman"/>
          <w:noProof/>
          <w:sz w:val="28"/>
          <w:szCs w:val="28"/>
        </w:rPr>
        <w:t>внешнеторгов</w:t>
      </w:r>
      <w:r w:rsidR="00237697" w:rsidRPr="000E6FED">
        <w:rPr>
          <w:rFonts w:ascii="Times New Roman" w:eastAsia="Times New Roman" w:hAnsi="Times New Roman" w:cs="Times New Roman"/>
          <w:noProof/>
          <w:sz w:val="28"/>
          <w:szCs w:val="28"/>
        </w:rPr>
        <w:t>ойсферы</w:t>
      </w:r>
      <w:r w:rsidR="001A6374" w:rsidRPr="000E6FED">
        <w:rPr>
          <w:rFonts w:ascii="Times New Roman" w:eastAsia="Times New Roman" w:hAnsi="Times New Roman" w:cs="Times New Roman"/>
          <w:noProof/>
          <w:sz w:val="28"/>
          <w:szCs w:val="28"/>
        </w:rPr>
        <w:t xml:space="preserve"> Российской Федерации.</w:t>
      </w:r>
    </w:p>
    <w:p w:rsidR="005C4E69" w:rsidRPr="000E6FED" w:rsidRDefault="005C4E69" w:rsidP="00E15BD3">
      <w:pPr>
        <w:widowControl w:val="0"/>
        <w:tabs>
          <w:tab w:val="left" w:pos="9214"/>
        </w:tabs>
        <w:autoSpaceDE w:val="0"/>
        <w:autoSpaceDN w:val="0"/>
        <w:adjustRightInd w:val="0"/>
        <w:spacing w:line="360" w:lineRule="auto"/>
        <w:ind w:right="2" w:firstLine="709"/>
        <w:contextualSpacing/>
        <w:jc w:val="both"/>
        <w:rPr>
          <w:rFonts w:ascii="Times New Roman" w:eastAsia="Times New Roman" w:hAnsi="Times New Roman" w:cs="Times New Roman"/>
          <w:noProof/>
          <w:sz w:val="28"/>
          <w:szCs w:val="28"/>
        </w:rPr>
      </w:pPr>
      <w:r w:rsidRPr="00E15BD3">
        <w:rPr>
          <w:rFonts w:ascii="Times New Roman" w:eastAsia="Times New Roman" w:hAnsi="Times New Roman" w:cs="Times New Roman"/>
          <w:noProof/>
          <w:sz w:val="28"/>
          <w:szCs w:val="28"/>
        </w:rPr>
        <w:t>Предметом</w:t>
      </w:r>
      <w:r w:rsidR="00EE0023" w:rsidRPr="00E15BD3">
        <w:rPr>
          <w:rFonts w:ascii="Times New Roman" w:eastAsia="Times New Roman" w:hAnsi="Times New Roman" w:cs="Times New Roman"/>
          <w:noProof/>
          <w:sz w:val="28"/>
          <w:szCs w:val="28"/>
          <w:lang w:val="en-US"/>
        </w:rPr>
        <w:t> </w:t>
      </w:r>
      <w:r w:rsidRPr="00E15BD3">
        <w:rPr>
          <w:rFonts w:ascii="Times New Roman" w:eastAsia="Times New Roman" w:hAnsi="Times New Roman" w:cs="Times New Roman"/>
          <w:noProof/>
          <w:sz w:val="28"/>
          <w:szCs w:val="28"/>
        </w:rPr>
        <w:t>данной</w:t>
      </w:r>
      <w:r w:rsidR="00EE0023" w:rsidRPr="00E15BD3">
        <w:rPr>
          <w:rFonts w:ascii="Times New Roman" w:eastAsia="Times New Roman" w:hAnsi="Times New Roman" w:cs="Times New Roman"/>
          <w:noProof/>
          <w:sz w:val="28"/>
          <w:szCs w:val="28"/>
          <w:lang w:val="en-US"/>
        </w:rPr>
        <w:t> </w:t>
      </w:r>
      <w:r w:rsidRPr="00E15BD3">
        <w:rPr>
          <w:rFonts w:ascii="Times New Roman" w:eastAsia="Times New Roman" w:hAnsi="Times New Roman" w:cs="Times New Roman"/>
          <w:noProof/>
          <w:sz w:val="28"/>
          <w:szCs w:val="28"/>
        </w:rPr>
        <w:t>работы</w:t>
      </w:r>
      <w:r w:rsidR="00EE0023" w:rsidRPr="00E15BD3">
        <w:rPr>
          <w:rFonts w:ascii="Times New Roman" w:eastAsia="Times New Roman" w:hAnsi="Times New Roman" w:cs="Times New Roman"/>
          <w:noProof/>
          <w:sz w:val="28"/>
          <w:szCs w:val="28"/>
          <w:lang w:val="en-US"/>
        </w:rPr>
        <w:t> </w:t>
      </w:r>
      <w:r w:rsidR="00EE0023" w:rsidRPr="00E15BD3">
        <w:rPr>
          <w:rFonts w:ascii="Times New Roman" w:hAnsi="Times New Roman" w:cs="Times New Roman"/>
          <w:sz w:val="28"/>
          <w:szCs w:val="28"/>
        </w:rPr>
        <w:t>явля</w:t>
      </w:r>
      <w:r w:rsidR="001A6374" w:rsidRPr="00E15BD3">
        <w:rPr>
          <w:rFonts w:ascii="Times New Roman" w:hAnsi="Times New Roman" w:cs="Times New Roman"/>
          <w:sz w:val="28"/>
          <w:szCs w:val="28"/>
        </w:rPr>
        <w:t>ю</w:t>
      </w:r>
      <w:r w:rsidR="00EE0023" w:rsidRPr="00E15BD3">
        <w:rPr>
          <w:rFonts w:ascii="Times New Roman" w:hAnsi="Times New Roman" w:cs="Times New Roman"/>
          <w:sz w:val="28"/>
          <w:szCs w:val="28"/>
        </w:rPr>
        <w:t>тся</w:t>
      </w:r>
      <w:r w:rsidR="00EE0023" w:rsidRPr="00E15BD3">
        <w:rPr>
          <w:rFonts w:ascii="Times New Roman" w:hAnsi="Times New Roman" w:cs="Times New Roman"/>
          <w:spacing w:val="1"/>
          <w:sz w:val="28"/>
          <w:szCs w:val="28"/>
          <w:lang w:val="en-US"/>
        </w:rPr>
        <w:t> </w:t>
      </w:r>
      <w:r w:rsidR="001A6374" w:rsidRPr="00E15BD3">
        <w:rPr>
          <w:rFonts w:ascii="Times New Roman" w:hAnsi="Times New Roman" w:cs="Times New Roman"/>
          <w:sz w:val="28"/>
          <w:szCs w:val="28"/>
        </w:rPr>
        <w:t>э</w:t>
      </w:r>
      <w:r w:rsidR="001A6374" w:rsidRPr="00E15BD3">
        <w:rPr>
          <w:rFonts w:ascii="Times New Roman" w:eastAsia="Times New Roman" w:hAnsi="Times New Roman" w:cs="Times New Roman"/>
          <w:noProof/>
          <w:sz w:val="28"/>
          <w:szCs w:val="28"/>
        </w:rPr>
        <w:t>кономические</w:t>
      </w:r>
      <w:r w:rsidR="00E15BD3" w:rsidRPr="00E15BD3">
        <w:rPr>
          <w:rFonts w:ascii="Times New Roman" w:eastAsia="Times New Roman" w:hAnsi="Times New Roman" w:cs="Times New Roman"/>
          <w:noProof/>
          <w:sz w:val="28"/>
          <w:szCs w:val="28"/>
        </w:rPr>
        <w:t> </w:t>
      </w:r>
      <w:proofErr w:type="spellStart"/>
      <w:r w:rsidR="001A6374" w:rsidRPr="00E15BD3">
        <w:rPr>
          <w:rFonts w:ascii="Times New Roman" w:eastAsia="Times New Roman" w:hAnsi="Times New Roman" w:cs="Times New Roman"/>
          <w:noProof/>
          <w:sz w:val="28"/>
          <w:szCs w:val="28"/>
        </w:rPr>
        <w:t>отнош</w:t>
      </w:r>
      <w:r w:rsidR="00DE084F">
        <w:rPr>
          <w:rFonts w:ascii="Times New Roman" w:eastAsia="Times New Roman" w:hAnsi="Times New Roman" w:cs="Times New Roman"/>
          <w:noProof/>
          <w:sz w:val="28"/>
          <w:szCs w:val="28"/>
        </w:rPr>
        <w:t>е</w:t>
      </w:r>
      <w:r w:rsidR="001A6374" w:rsidRPr="00E15BD3">
        <w:rPr>
          <w:rFonts w:ascii="Times New Roman" w:eastAsia="Times New Roman" w:hAnsi="Times New Roman" w:cs="Times New Roman"/>
          <w:noProof/>
          <w:sz w:val="28"/>
          <w:szCs w:val="28"/>
        </w:rPr>
        <w:t>ния</w:t>
      </w:r>
      <w:r w:rsidR="00E15BD3" w:rsidRPr="00E15BD3">
        <w:rPr>
          <w:rFonts w:ascii="Times New Roman" w:eastAsia="Times New Roman" w:hAnsi="Times New Roman" w:cs="Times New Roman"/>
          <w:noProof/>
          <w:sz w:val="28"/>
          <w:szCs w:val="28"/>
        </w:rPr>
        <w:t>,</w:t>
      </w:r>
      <w:r w:rsidR="0047390A" w:rsidRPr="000E6FED">
        <w:rPr>
          <w:rFonts w:ascii="Times New Roman" w:eastAsia="Times New Roman" w:hAnsi="Times New Roman" w:cs="Times New Roman"/>
          <w:noProof/>
          <w:sz w:val="28"/>
          <w:szCs w:val="28"/>
        </w:rPr>
        <w:t>трансформирующиеся</w:t>
      </w:r>
      <w:proofErr w:type="spellEnd"/>
      <w:r w:rsidR="00E15BD3" w:rsidRPr="00E15BD3">
        <w:rPr>
          <w:rFonts w:ascii="Times New Roman" w:eastAsia="Times New Roman" w:hAnsi="Times New Roman" w:cs="Times New Roman"/>
          <w:noProof/>
          <w:sz w:val="28"/>
          <w:szCs w:val="28"/>
        </w:rPr>
        <w:t xml:space="preserve"> в процессе </w:t>
      </w:r>
      <w:r w:rsidR="0047390A" w:rsidRPr="000E6FED">
        <w:rPr>
          <w:rFonts w:ascii="Times New Roman" w:eastAsia="Times New Roman" w:hAnsi="Times New Roman" w:cs="Times New Roman"/>
          <w:noProof/>
          <w:sz w:val="28"/>
          <w:szCs w:val="28"/>
        </w:rPr>
        <w:t xml:space="preserve">изменения состояния системы финансовой безопасности в сфере </w:t>
      </w:r>
      <w:r w:rsidR="00E15BD3" w:rsidRPr="000E6FED">
        <w:rPr>
          <w:rFonts w:ascii="Times New Roman" w:eastAsia="Times New Roman" w:hAnsi="Times New Roman" w:cs="Times New Roman"/>
          <w:noProof/>
          <w:sz w:val="28"/>
          <w:szCs w:val="28"/>
        </w:rPr>
        <w:t>внешнеторговой деятельности</w:t>
      </w:r>
      <w:r w:rsidR="005E750F" w:rsidRPr="000E6FED">
        <w:rPr>
          <w:rFonts w:ascii="Times New Roman" w:eastAsia="Times New Roman" w:hAnsi="Times New Roman" w:cs="Times New Roman"/>
          <w:noProof/>
          <w:sz w:val="28"/>
          <w:szCs w:val="28"/>
        </w:rPr>
        <w:t>.</w:t>
      </w:r>
    </w:p>
    <w:p w:rsidR="00507043" w:rsidRPr="00E15BD3" w:rsidRDefault="005C4E69" w:rsidP="00E15BD3">
      <w:pPr>
        <w:widowControl w:val="0"/>
        <w:tabs>
          <w:tab w:val="left" w:pos="9214"/>
        </w:tabs>
        <w:suppressAutoHyphens/>
        <w:autoSpaceDE w:val="0"/>
        <w:autoSpaceDN w:val="0"/>
        <w:adjustRightInd w:val="0"/>
        <w:spacing w:line="360" w:lineRule="auto"/>
        <w:ind w:right="2" w:firstLine="709"/>
        <w:contextualSpacing/>
        <w:jc w:val="both"/>
        <w:rPr>
          <w:rFonts w:ascii="Times New Roman" w:eastAsia="Times New Roman" w:hAnsi="Times New Roman" w:cs="Times New Roman"/>
          <w:noProof/>
          <w:color w:val="000000"/>
          <w:sz w:val="28"/>
          <w:szCs w:val="28"/>
        </w:rPr>
      </w:pPr>
      <w:r w:rsidRPr="00E15BD3">
        <w:rPr>
          <w:rFonts w:ascii="Times New Roman" w:eastAsia="Times New Roman" w:hAnsi="Times New Roman" w:cs="Times New Roman"/>
          <w:noProof/>
          <w:color w:val="000000"/>
          <w:sz w:val="28"/>
          <w:szCs w:val="28"/>
        </w:rPr>
        <w:t>Теоретическую базу данной работы составляют: научные статьи, книги, нормативные акты, интернет-ресурсы по данной теме.</w:t>
      </w:r>
    </w:p>
    <w:p w:rsidR="005C4E69" w:rsidRPr="00E15BD3" w:rsidRDefault="005C4E69" w:rsidP="00E15BD3">
      <w:pPr>
        <w:widowControl w:val="0"/>
        <w:tabs>
          <w:tab w:val="left" w:pos="9214"/>
        </w:tabs>
        <w:suppressAutoHyphens/>
        <w:autoSpaceDE w:val="0"/>
        <w:autoSpaceDN w:val="0"/>
        <w:adjustRightInd w:val="0"/>
        <w:spacing w:line="360" w:lineRule="auto"/>
        <w:ind w:right="2" w:firstLine="709"/>
        <w:contextualSpacing/>
        <w:jc w:val="both"/>
        <w:rPr>
          <w:rFonts w:ascii="Times New Roman" w:eastAsia="Times New Roman" w:hAnsi="Times New Roman" w:cs="Times New Roman"/>
          <w:noProof/>
          <w:color w:val="000000"/>
          <w:sz w:val="28"/>
          <w:szCs w:val="28"/>
        </w:rPr>
      </w:pPr>
      <w:r w:rsidRPr="00E15BD3">
        <w:rPr>
          <w:rFonts w:ascii="Times New Roman" w:eastAsia="Times New Roman" w:hAnsi="Times New Roman" w:cs="Times New Roman"/>
          <w:noProof/>
          <w:color w:val="000000"/>
          <w:sz w:val="28"/>
          <w:szCs w:val="28"/>
        </w:rPr>
        <w:t>Структура данной работы состоит из</w:t>
      </w:r>
      <w:r w:rsidR="007B1FA9" w:rsidRPr="00E15BD3">
        <w:rPr>
          <w:rFonts w:ascii="Times New Roman" w:eastAsia="Times New Roman" w:hAnsi="Times New Roman" w:cs="Times New Roman"/>
          <w:noProof/>
          <w:color w:val="000000"/>
          <w:sz w:val="28"/>
          <w:szCs w:val="28"/>
        </w:rPr>
        <w:t xml:space="preserve"> введения,</w:t>
      </w:r>
      <w:r w:rsidR="00507043" w:rsidRPr="00E15BD3">
        <w:rPr>
          <w:rFonts w:ascii="Times New Roman" w:eastAsia="Times New Roman" w:hAnsi="Times New Roman" w:cs="Times New Roman"/>
          <w:noProof/>
          <w:color w:val="000000"/>
          <w:sz w:val="28"/>
          <w:szCs w:val="28"/>
        </w:rPr>
        <w:t>двух</w:t>
      </w:r>
      <w:r w:rsidRPr="00E15BD3">
        <w:rPr>
          <w:rFonts w:ascii="Times New Roman" w:eastAsia="Times New Roman" w:hAnsi="Times New Roman" w:cs="Times New Roman"/>
          <w:noProof/>
          <w:color w:val="000000"/>
          <w:sz w:val="28"/>
          <w:szCs w:val="28"/>
        </w:rPr>
        <w:t xml:space="preserve"> глав</w:t>
      </w:r>
      <w:r w:rsidR="007B1FA9" w:rsidRPr="00E15BD3">
        <w:rPr>
          <w:rFonts w:ascii="Times New Roman" w:eastAsia="Times New Roman" w:hAnsi="Times New Roman" w:cs="Times New Roman"/>
          <w:noProof/>
          <w:color w:val="000000"/>
          <w:sz w:val="28"/>
          <w:szCs w:val="28"/>
        </w:rPr>
        <w:t xml:space="preserve"> , заключения и списка использованной литературы.</w:t>
      </w:r>
    </w:p>
    <w:p w:rsidR="00BC3E2B" w:rsidRPr="00E15BD3" w:rsidRDefault="00BC3E2B" w:rsidP="00E15BD3">
      <w:pPr>
        <w:tabs>
          <w:tab w:val="left" w:pos="9214"/>
        </w:tabs>
        <w:spacing w:line="360" w:lineRule="auto"/>
        <w:ind w:right="2" w:firstLine="709"/>
        <w:contextualSpacing/>
        <w:jc w:val="both"/>
        <w:rPr>
          <w:rFonts w:ascii="Times New Roman" w:hAnsi="Times New Roman" w:cs="Times New Roman"/>
          <w:b/>
          <w:bCs/>
          <w:noProof/>
          <w:sz w:val="28"/>
          <w:szCs w:val="28"/>
        </w:rPr>
      </w:pPr>
      <w:bookmarkStart w:id="2" w:name="_Hlk70257466"/>
      <w:bookmarkEnd w:id="1"/>
    </w:p>
    <w:p w:rsidR="00BC3E2B" w:rsidRPr="00E15BD3" w:rsidRDefault="00BC3E2B" w:rsidP="00E15BD3">
      <w:pPr>
        <w:tabs>
          <w:tab w:val="left" w:pos="9214"/>
        </w:tabs>
        <w:spacing w:line="360" w:lineRule="auto"/>
        <w:ind w:right="2" w:firstLine="709"/>
        <w:contextualSpacing/>
        <w:jc w:val="both"/>
        <w:rPr>
          <w:rFonts w:ascii="Times New Roman" w:hAnsi="Times New Roman" w:cs="Times New Roman"/>
          <w:b/>
          <w:bCs/>
          <w:noProof/>
          <w:sz w:val="28"/>
          <w:szCs w:val="28"/>
        </w:rPr>
      </w:pPr>
    </w:p>
    <w:p w:rsidR="00BC3E2B" w:rsidRPr="00E15BD3" w:rsidRDefault="00BC3E2B" w:rsidP="00E15BD3">
      <w:pPr>
        <w:spacing w:line="360" w:lineRule="auto"/>
        <w:ind w:right="2" w:firstLine="709"/>
        <w:contextualSpacing/>
        <w:jc w:val="both"/>
        <w:rPr>
          <w:rFonts w:ascii="Times New Roman" w:hAnsi="Times New Roman" w:cs="Times New Roman"/>
          <w:b/>
          <w:bCs/>
          <w:noProof/>
          <w:sz w:val="28"/>
          <w:szCs w:val="28"/>
        </w:rPr>
      </w:pPr>
    </w:p>
    <w:p w:rsidR="00BC3E2B" w:rsidRDefault="00BC3E2B" w:rsidP="00BC3E2B">
      <w:pPr>
        <w:spacing w:line="360" w:lineRule="auto"/>
        <w:ind w:right="160" w:firstLine="709"/>
        <w:contextualSpacing/>
        <w:jc w:val="both"/>
        <w:rPr>
          <w:rFonts w:ascii="Times New Roman" w:hAnsi="Times New Roman" w:cs="Times New Roman"/>
          <w:b/>
          <w:bCs/>
          <w:noProof/>
          <w:sz w:val="28"/>
          <w:szCs w:val="28"/>
        </w:rPr>
      </w:pPr>
    </w:p>
    <w:p w:rsidR="00BC3E2B" w:rsidRDefault="00BC3E2B" w:rsidP="00BC3E2B">
      <w:pPr>
        <w:spacing w:line="360" w:lineRule="auto"/>
        <w:ind w:right="160" w:firstLine="709"/>
        <w:contextualSpacing/>
        <w:jc w:val="both"/>
        <w:rPr>
          <w:rFonts w:ascii="Times New Roman" w:hAnsi="Times New Roman" w:cs="Times New Roman"/>
          <w:b/>
          <w:bCs/>
          <w:noProof/>
          <w:sz w:val="28"/>
          <w:szCs w:val="28"/>
        </w:rPr>
      </w:pPr>
    </w:p>
    <w:p w:rsidR="00BC3E2B" w:rsidRDefault="00BC3E2B" w:rsidP="00BC3E2B">
      <w:pPr>
        <w:spacing w:line="360" w:lineRule="auto"/>
        <w:ind w:right="160" w:firstLine="709"/>
        <w:contextualSpacing/>
        <w:jc w:val="both"/>
        <w:rPr>
          <w:rFonts w:ascii="Times New Roman" w:hAnsi="Times New Roman" w:cs="Times New Roman"/>
          <w:b/>
          <w:bCs/>
          <w:noProof/>
          <w:sz w:val="28"/>
          <w:szCs w:val="28"/>
        </w:rPr>
      </w:pPr>
    </w:p>
    <w:p w:rsidR="00BC3E2B" w:rsidRDefault="00BC3E2B" w:rsidP="00BC3E2B">
      <w:pPr>
        <w:spacing w:line="360" w:lineRule="auto"/>
        <w:ind w:right="160" w:firstLine="709"/>
        <w:contextualSpacing/>
        <w:jc w:val="both"/>
        <w:rPr>
          <w:rFonts w:ascii="Times New Roman" w:hAnsi="Times New Roman" w:cs="Times New Roman"/>
          <w:b/>
          <w:bCs/>
          <w:noProof/>
          <w:sz w:val="28"/>
          <w:szCs w:val="28"/>
        </w:rPr>
      </w:pPr>
    </w:p>
    <w:p w:rsidR="00BC3E2B" w:rsidRDefault="00BC3E2B" w:rsidP="00BC3E2B">
      <w:pPr>
        <w:spacing w:line="360" w:lineRule="auto"/>
        <w:ind w:right="160" w:firstLine="709"/>
        <w:contextualSpacing/>
        <w:jc w:val="both"/>
        <w:rPr>
          <w:rFonts w:ascii="Times New Roman" w:hAnsi="Times New Roman" w:cs="Times New Roman"/>
          <w:b/>
          <w:bCs/>
          <w:noProof/>
          <w:sz w:val="28"/>
          <w:szCs w:val="28"/>
        </w:rPr>
      </w:pPr>
    </w:p>
    <w:p w:rsidR="00BC3E2B" w:rsidRDefault="00BC3E2B" w:rsidP="00BC3E2B">
      <w:pPr>
        <w:spacing w:line="360" w:lineRule="auto"/>
        <w:ind w:right="160" w:firstLine="709"/>
        <w:contextualSpacing/>
        <w:jc w:val="both"/>
        <w:rPr>
          <w:rFonts w:ascii="Times New Roman" w:hAnsi="Times New Roman" w:cs="Times New Roman"/>
          <w:b/>
          <w:bCs/>
          <w:noProof/>
          <w:sz w:val="28"/>
          <w:szCs w:val="28"/>
        </w:rPr>
      </w:pPr>
    </w:p>
    <w:p w:rsidR="00BC3E2B" w:rsidRDefault="00BC3E2B" w:rsidP="00BC3E2B">
      <w:pPr>
        <w:spacing w:line="360" w:lineRule="auto"/>
        <w:ind w:right="160" w:firstLine="709"/>
        <w:contextualSpacing/>
        <w:jc w:val="both"/>
        <w:rPr>
          <w:rFonts w:ascii="Times New Roman" w:hAnsi="Times New Roman" w:cs="Times New Roman"/>
          <w:b/>
          <w:bCs/>
          <w:noProof/>
          <w:sz w:val="28"/>
          <w:szCs w:val="28"/>
        </w:rPr>
      </w:pPr>
    </w:p>
    <w:p w:rsidR="000E6FED" w:rsidRDefault="000E6FED" w:rsidP="00E206BD">
      <w:pPr>
        <w:ind w:right="160" w:firstLine="709"/>
        <w:contextualSpacing/>
        <w:jc w:val="both"/>
        <w:rPr>
          <w:rFonts w:ascii="Times New Roman" w:hAnsi="Times New Roman" w:cs="Times New Roman"/>
          <w:b/>
          <w:bCs/>
          <w:noProof/>
          <w:sz w:val="28"/>
          <w:szCs w:val="28"/>
        </w:rPr>
      </w:pPr>
    </w:p>
    <w:p w:rsidR="000E6FED" w:rsidRDefault="000E6FED" w:rsidP="00E206BD">
      <w:pPr>
        <w:ind w:right="160" w:firstLine="709"/>
        <w:contextualSpacing/>
        <w:jc w:val="both"/>
        <w:rPr>
          <w:rFonts w:ascii="Times New Roman" w:hAnsi="Times New Roman" w:cs="Times New Roman"/>
          <w:b/>
          <w:bCs/>
          <w:noProof/>
          <w:sz w:val="28"/>
          <w:szCs w:val="28"/>
        </w:rPr>
      </w:pPr>
    </w:p>
    <w:p w:rsidR="000E6FED" w:rsidRDefault="000E6FED" w:rsidP="00E206BD">
      <w:pPr>
        <w:ind w:right="160" w:firstLine="709"/>
        <w:contextualSpacing/>
        <w:jc w:val="both"/>
        <w:rPr>
          <w:rFonts w:ascii="Times New Roman" w:hAnsi="Times New Roman" w:cs="Times New Roman"/>
          <w:b/>
          <w:bCs/>
          <w:noProof/>
          <w:sz w:val="28"/>
          <w:szCs w:val="28"/>
        </w:rPr>
      </w:pPr>
    </w:p>
    <w:p w:rsidR="000E6FED" w:rsidRDefault="000E6FED" w:rsidP="00E206BD">
      <w:pPr>
        <w:ind w:right="160" w:firstLine="709"/>
        <w:contextualSpacing/>
        <w:jc w:val="both"/>
        <w:rPr>
          <w:rFonts w:ascii="Times New Roman" w:hAnsi="Times New Roman" w:cs="Times New Roman"/>
          <w:b/>
          <w:bCs/>
          <w:noProof/>
          <w:sz w:val="28"/>
          <w:szCs w:val="28"/>
        </w:rPr>
      </w:pPr>
    </w:p>
    <w:p w:rsidR="000E6FED" w:rsidRDefault="000E6FED" w:rsidP="00E206BD">
      <w:pPr>
        <w:ind w:right="160" w:firstLine="709"/>
        <w:contextualSpacing/>
        <w:jc w:val="both"/>
        <w:rPr>
          <w:rFonts w:ascii="Times New Roman" w:hAnsi="Times New Roman" w:cs="Times New Roman"/>
          <w:b/>
          <w:bCs/>
          <w:noProof/>
          <w:sz w:val="28"/>
          <w:szCs w:val="28"/>
        </w:rPr>
      </w:pPr>
    </w:p>
    <w:p w:rsidR="000E6FED" w:rsidRDefault="000E6FED" w:rsidP="00E206BD">
      <w:pPr>
        <w:ind w:right="160" w:firstLine="709"/>
        <w:contextualSpacing/>
        <w:jc w:val="both"/>
        <w:rPr>
          <w:rFonts w:ascii="Times New Roman" w:hAnsi="Times New Roman" w:cs="Times New Roman"/>
          <w:b/>
          <w:bCs/>
          <w:noProof/>
          <w:sz w:val="28"/>
          <w:szCs w:val="28"/>
        </w:rPr>
      </w:pPr>
    </w:p>
    <w:p w:rsidR="000E6FED" w:rsidRDefault="000E6FED" w:rsidP="00E206BD">
      <w:pPr>
        <w:ind w:right="160" w:firstLine="709"/>
        <w:contextualSpacing/>
        <w:jc w:val="both"/>
        <w:rPr>
          <w:rFonts w:ascii="Times New Roman" w:hAnsi="Times New Roman" w:cs="Times New Roman"/>
          <w:b/>
          <w:bCs/>
          <w:noProof/>
          <w:sz w:val="28"/>
          <w:szCs w:val="28"/>
        </w:rPr>
      </w:pPr>
    </w:p>
    <w:p w:rsidR="000E6FED" w:rsidRDefault="000E6FED" w:rsidP="00E206BD">
      <w:pPr>
        <w:ind w:right="160" w:firstLine="709"/>
        <w:contextualSpacing/>
        <w:jc w:val="both"/>
        <w:rPr>
          <w:rFonts w:ascii="Times New Roman" w:hAnsi="Times New Roman" w:cs="Times New Roman"/>
          <w:b/>
          <w:bCs/>
          <w:noProof/>
          <w:sz w:val="28"/>
          <w:szCs w:val="28"/>
        </w:rPr>
      </w:pPr>
    </w:p>
    <w:p w:rsidR="000E6FED" w:rsidRDefault="000E6FED" w:rsidP="00E206BD">
      <w:pPr>
        <w:ind w:right="160" w:firstLine="709"/>
        <w:contextualSpacing/>
        <w:jc w:val="both"/>
        <w:rPr>
          <w:rFonts w:ascii="Times New Roman" w:hAnsi="Times New Roman" w:cs="Times New Roman"/>
          <w:b/>
          <w:bCs/>
          <w:noProof/>
          <w:sz w:val="28"/>
          <w:szCs w:val="28"/>
        </w:rPr>
      </w:pPr>
    </w:p>
    <w:p w:rsidR="000E6FED" w:rsidRDefault="000E6FED" w:rsidP="00E206BD">
      <w:pPr>
        <w:ind w:right="160" w:firstLine="709"/>
        <w:contextualSpacing/>
        <w:jc w:val="both"/>
        <w:rPr>
          <w:rFonts w:ascii="Times New Roman" w:hAnsi="Times New Roman" w:cs="Times New Roman"/>
          <w:b/>
          <w:bCs/>
          <w:noProof/>
          <w:sz w:val="28"/>
          <w:szCs w:val="28"/>
        </w:rPr>
      </w:pPr>
    </w:p>
    <w:p w:rsidR="0026123C" w:rsidRPr="00E206BD" w:rsidRDefault="00677D0A" w:rsidP="00E206BD">
      <w:pPr>
        <w:ind w:right="160" w:firstLine="709"/>
        <w:contextualSpacing/>
        <w:jc w:val="both"/>
        <w:rPr>
          <w:rFonts w:ascii="Times New Roman" w:hAnsi="Times New Roman" w:cs="Times New Roman"/>
          <w:b/>
          <w:bCs/>
          <w:noProof/>
          <w:color w:val="C00000"/>
          <w:sz w:val="28"/>
          <w:szCs w:val="28"/>
        </w:rPr>
      </w:pPr>
      <w:r w:rsidRPr="00E206BD">
        <w:rPr>
          <w:rFonts w:ascii="Times New Roman" w:hAnsi="Times New Roman" w:cs="Times New Roman"/>
          <w:b/>
          <w:bCs/>
          <w:noProof/>
          <w:sz w:val="28"/>
          <w:szCs w:val="28"/>
        </w:rPr>
        <w:t>1</w:t>
      </w:r>
      <w:r w:rsidR="00EE0023" w:rsidRPr="00E206BD">
        <w:rPr>
          <w:rFonts w:ascii="Times New Roman" w:hAnsi="Times New Roman" w:cs="Times New Roman"/>
          <w:b/>
          <w:bCs/>
          <w:noProof/>
          <w:sz w:val="28"/>
          <w:szCs w:val="28"/>
        </w:rPr>
        <w:t> </w:t>
      </w:r>
      <w:r w:rsidR="00E206BD" w:rsidRPr="00E206BD">
        <w:rPr>
          <w:rFonts w:ascii="Times New Roman" w:hAnsi="Times New Roman" w:cs="Times New Roman"/>
          <w:b/>
          <w:noProof/>
          <w:sz w:val="28"/>
          <w:szCs w:val="28"/>
        </w:rPr>
        <w:t xml:space="preserve">Теоретические основы экономической </w:t>
      </w:r>
      <w:r w:rsidR="00E206BD" w:rsidRPr="00E206BD">
        <w:rPr>
          <w:rFonts w:ascii="Times New Roman" w:hAnsi="Times New Roman" w:cs="Times New Roman"/>
          <w:b/>
          <w:color w:val="000000"/>
          <w:sz w:val="28"/>
          <w:szCs w:val="28"/>
        </w:rPr>
        <w:t>безопасности государства в сфере внешнеторговой деятельности</w:t>
      </w:r>
    </w:p>
    <w:p w:rsidR="003F252F" w:rsidRPr="00E206BD" w:rsidRDefault="003F252F" w:rsidP="003F252F">
      <w:pPr>
        <w:spacing w:line="360" w:lineRule="auto"/>
        <w:ind w:left="709" w:right="2"/>
        <w:contextualSpacing/>
        <w:jc w:val="both"/>
        <w:rPr>
          <w:rFonts w:ascii="Times New Roman" w:hAnsi="Times New Roman" w:cs="Times New Roman"/>
          <w:b/>
          <w:bCs/>
          <w:noProof/>
          <w:sz w:val="28"/>
          <w:szCs w:val="28"/>
        </w:rPr>
      </w:pPr>
    </w:p>
    <w:p w:rsidR="00E206BD" w:rsidRPr="00E206BD" w:rsidRDefault="00677D0A" w:rsidP="00E206BD">
      <w:pPr>
        <w:pStyle w:val="a3"/>
        <w:ind w:left="284" w:firstLine="0"/>
        <w:rPr>
          <w:b/>
          <w:noProof/>
          <w:szCs w:val="28"/>
        </w:rPr>
      </w:pPr>
      <w:r w:rsidRPr="00E206BD">
        <w:rPr>
          <w:b/>
          <w:bCs/>
          <w:noProof/>
          <w:szCs w:val="28"/>
        </w:rPr>
        <w:lastRenderedPageBreak/>
        <w:t>1.1</w:t>
      </w:r>
      <w:r w:rsidR="003F15FE" w:rsidRPr="00E206BD">
        <w:rPr>
          <w:b/>
          <w:bCs/>
          <w:noProof/>
          <w:szCs w:val="28"/>
        </w:rPr>
        <w:t> </w:t>
      </w:r>
      <w:r w:rsidR="00E206BD" w:rsidRPr="00E206BD">
        <w:rPr>
          <w:b/>
          <w:noProof/>
          <w:szCs w:val="28"/>
        </w:rPr>
        <w:t>Понятие </w:t>
      </w:r>
      <w:r w:rsidR="00E206BD" w:rsidRPr="00E206BD">
        <w:rPr>
          <w:b/>
          <w:color w:val="000000"/>
          <w:szCs w:val="28"/>
        </w:rPr>
        <w:t xml:space="preserve">и показатели экономической безопасности государства </w:t>
      </w:r>
    </w:p>
    <w:p w:rsidR="00E206BD" w:rsidRPr="00E206BD" w:rsidRDefault="00E206BD" w:rsidP="00E206BD">
      <w:pPr>
        <w:spacing w:line="360" w:lineRule="auto"/>
        <w:ind w:left="709" w:right="2"/>
        <w:contextualSpacing/>
        <w:jc w:val="both"/>
        <w:rPr>
          <w:rFonts w:ascii="Times New Roman" w:hAnsi="Times New Roman" w:cs="Times New Roman"/>
          <w:b/>
          <w:color w:val="000000"/>
          <w:sz w:val="28"/>
          <w:szCs w:val="28"/>
        </w:rPr>
      </w:pPr>
      <w:r w:rsidRPr="00E206BD">
        <w:rPr>
          <w:rFonts w:ascii="Times New Roman" w:hAnsi="Times New Roman" w:cs="Times New Roman"/>
          <w:b/>
          <w:color w:val="000000"/>
          <w:sz w:val="28"/>
          <w:szCs w:val="28"/>
        </w:rPr>
        <w:t xml:space="preserve">в </w:t>
      </w:r>
      <w:proofErr w:type="spellStart"/>
      <w:r w:rsidRPr="00E206BD">
        <w:rPr>
          <w:rFonts w:ascii="Times New Roman" w:hAnsi="Times New Roman" w:cs="Times New Roman"/>
          <w:b/>
          <w:color w:val="000000"/>
          <w:sz w:val="28"/>
          <w:szCs w:val="28"/>
        </w:rPr>
        <w:t>сферевнешнеторговой</w:t>
      </w:r>
      <w:proofErr w:type="spellEnd"/>
      <w:r w:rsidRPr="00E206BD">
        <w:rPr>
          <w:rFonts w:ascii="Times New Roman" w:hAnsi="Times New Roman" w:cs="Times New Roman"/>
          <w:b/>
          <w:color w:val="000000"/>
          <w:sz w:val="28"/>
          <w:szCs w:val="28"/>
        </w:rPr>
        <w:t xml:space="preserve"> деятельности</w:t>
      </w:r>
    </w:p>
    <w:p w:rsidR="00FF2B4F" w:rsidRPr="00F95963" w:rsidRDefault="00FF2B4F" w:rsidP="00E206BD">
      <w:pPr>
        <w:spacing w:line="360" w:lineRule="auto"/>
        <w:ind w:right="160" w:firstLine="709"/>
        <w:contextualSpacing/>
        <w:jc w:val="both"/>
        <w:rPr>
          <w:rFonts w:ascii="Times New Roman" w:hAnsi="Times New Roman" w:cs="Times New Roman"/>
          <w:noProof/>
          <w:sz w:val="28"/>
          <w:szCs w:val="28"/>
        </w:rPr>
      </w:pPr>
    </w:p>
    <w:bookmarkEnd w:id="2"/>
    <w:p w:rsidR="003F15FE" w:rsidRDefault="00572068" w:rsidP="00BC3E2B">
      <w:pPr>
        <w:spacing w:line="360" w:lineRule="auto"/>
        <w:ind w:firstLine="709"/>
        <w:contextualSpacing/>
        <w:jc w:val="both"/>
        <w:rPr>
          <w:rFonts w:ascii="Times New Roman" w:hAnsi="Times New Roman" w:cs="Times New Roman"/>
          <w:color w:val="000000"/>
          <w:sz w:val="28"/>
          <w:szCs w:val="28"/>
          <w:shd w:val="clear" w:color="auto" w:fill="FFFFFF"/>
        </w:rPr>
      </w:pPr>
      <w:r w:rsidRPr="00984866">
        <w:rPr>
          <w:rFonts w:ascii="Times New Roman" w:hAnsi="Times New Roman" w:cs="Times New Roman"/>
          <w:color w:val="000000"/>
          <w:sz w:val="28"/>
          <w:szCs w:val="28"/>
          <w:shd w:val="clear" w:color="auto" w:fill="FFFFFF"/>
        </w:rPr>
        <w:t xml:space="preserve">Стратегией экономической безопасности Российской Федерации до 2030 г. определено, «экономическая безопасность </w:t>
      </w:r>
      <w:r w:rsidR="00E45023">
        <w:rPr>
          <w:rFonts w:ascii="Times New Roman" w:hAnsi="Times New Roman" w:cs="Times New Roman"/>
          <w:color w:val="000000"/>
          <w:sz w:val="28"/>
          <w:szCs w:val="28"/>
          <w:shd w:val="clear" w:color="auto" w:fill="FFFFFF"/>
        </w:rPr>
        <w:t>–</w:t>
      </w:r>
      <w:r w:rsidRPr="00984866">
        <w:rPr>
          <w:rFonts w:ascii="Times New Roman" w:hAnsi="Times New Roman" w:cs="Times New Roman"/>
          <w:color w:val="000000"/>
          <w:sz w:val="28"/>
          <w:szCs w:val="28"/>
          <w:shd w:val="clear" w:color="auto" w:fill="FFFFFF"/>
        </w:rPr>
        <w:t xml:space="preserve"> «состояние защищенности национальной экономики от внешних и внутренних угроз, при котором обеспечиваются экономический суверенитет страны, единство ее экономического пространства, условия для реализации стратегических национальных приоритетов Российской Федерации»</w:t>
      </w:r>
    </w:p>
    <w:p w:rsidR="000E6FED" w:rsidRPr="009D030C" w:rsidRDefault="000E6FED" w:rsidP="00135749">
      <w:pPr>
        <w:tabs>
          <w:tab w:val="left" w:leader="dot" w:pos="9072"/>
        </w:tabs>
        <w:spacing w:line="360" w:lineRule="auto"/>
        <w:ind w:right="144" w:firstLine="709"/>
        <w:jc w:val="both"/>
        <w:rPr>
          <w:rFonts w:ascii="Times New Roman" w:eastAsia="Times New Roman" w:hAnsi="Times New Roman" w:cs="Times New Roman"/>
          <w:sz w:val="28"/>
          <w:szCs w:val="28"/>
        </w:rPr>
      </w:pPr>
      <w:r w:rsidRPr="009D030C">
        <w:rPr>
          <w:rFonts w:ascii="Times New Roman" w:eastAsia="Times New Roman" w:hAnsi="Times New Roman" w:cs="Times New Roman"/>
          <w:sz w:val="28"/>
          <w:szCs w:val="28"/>
        </w:rPr>
        <w:t xml:space="preserve">Экономическая безопасность является фундаментальной основой экономически эффективной страны. Государство, отстаивающее свои национальные интересы и обеспечивающее свою национальную экономическую безопасность в определенное время и при определенных </w:t>
      </w:r>
      <w:proofErr w:type="spellStart"/>
      <w:r w:rsidRPr="009D030C">
        <w:rPr>
          <w:rFonts w:ascii="Times New Roman" w:eastAsia="Times New Roman" w:hAnsi="Times New Roman" w:cs="Times New Roman"/>
          <w:sz w:val="28"/>
          <w:szCs w:val="28"/>
        </w:rPr>
        <w:t>обстоятельствахвусловияхнеограниченноймеждународной</w:t>
      </w:r>
      <w:proofErr w:type="spellEnd"/>
      <w:r w:rsidRPr="009D030C">
        <w:rPr>
          <w:rFonts w:ascii="Times New Roman" w:eastAsia="Times New Roman" w:hAnsi="Times New Roman" w:cs="Times New Roman"/>
          <w:sz w:val="28"/>
          <w:szCs w:val="28"/>
        </w:rPr>
        <w:t xml:space="preserve"> конкуренции</w:t>
      </w:r>
      <w:r w:rsidR="0091214B">
        <w:rPr>
          <w:rFonts w:ascii="Times New Roman" w:eastAsia="Times New Roman" w:hAnsi="Times New Roman" w:cs="Times New Roman"/>
          <w:sz w:val="28"/>
          <w:szCs w:val="28"/>
        </w:rPr>
        <w:t>,</w:t>
      </w:r>
      <w:r w:rsidRPr="009D030C">
        <w:rPr>
          <w:rFonts w:ascii="Times New Roman" w:eastAsia="Times New Roman" w:hAnsi="Times New Roman" w:cs="Times New Roman"/>
          <w:sz w:val="28"/>
          <w:szCs w:val="28"/>
        </w:rPr>
        <w:t xml:space="preserve"> признается экономически эффективным.</w:t>
      </w:r>
    </w:p>
    <w:p w:rsidR="000E6FED" w:rsidRPr="009D030C" w:rsidRDefault="000E6FED" w:rsidP="00135749">
      <w:pPr>
        <w:tabs>
          <w:tab w:val="left" w:pos="8789"/>
          <w:tab w:val="left" w:leader="dot" w:pos="9072"/>
        </w:tabs>
        <w:spacing w:line="360" w:lineRule="auto"/>
        <w:ind w:right="144" w:firstLine="709"/>
        <w:jc w:val="both"/>
        <w:rPr>
          <w:rFonts w:ascii="Times New Roman" w:eastAsia="Times New Roman" w:hAnsi="Times New Roman" w:cs="Times New Roman"/>
          <w:sz w:val="28"/>
          <w:szCs w:val="28"/>
        </w:rPr>
      </w:pPr>
      <w:r w:rsidRPr="009D030C">
        <w:rPr>
          <w:rFonts w:ascii="Times New Roman" w:eastAsia="Times New Roman" w:hAnsi="Times New Roman" w:cs="Times New Roman"/>
          <w:sz w:val="28"/>
          <w:szCs w:val="28"/>
        </w:rPr>
        <w:t xml:space="preserve">Одной из важнейших составных экономической безопасности есть финансовая безопасность, без которой практически невозможно решить ни одну из задач, которые стоят перед государством.  </w:t>
      </w:r>
    </w:p>
    <w:p w:rsidR="000E6FED" w:rsidRPr="009D030C" w:rsidRDefault="000E6FED" w:rsidP="00135749">
      <w:pPr>
        <w:tabs>
          <w:tab w:val="left" w:pos="8789"/>
          <w:tab w:val="left" w:leader="dot" w:pos="9072"/>
        </w:tabs>
        <w:spacing w:line="360" w:lineRule="auto"/>
        <w:ind w:right="144" w:firstLine="709"/>
        <w:jc w:val="both"/>
        <w:rPr>
          <w:rFonts w:ascii="Times New Roman" w:eastAsia="Times New Roman" w:hAnsi="Times New Roman" w:cs="Times New Roman"/>
          <w:sz w:val="28"/>
          <w:szCs w:val="28"/>
        </w:rPr>
      </w:pPr>
      <w:r w:rsidRPr="009D030C">
        <w:rPr>
          <w:rFonts w:ascii="Times New Roman" w:eastAsia="Times New Roman" w:hAnsi="Times New Roman" w:cs="Times New Roman"/>
          <w:sz w:val="28"/>
          <w:szCs w:val="28"/>
        </w:rPr>
        <w:t>В Указе от 27 декабря 1996г. было принято Постановление Правительства РФ № 1569 «О первоочередных мерах по реализации Государственной стратегии экономической безопасности Российской Федерации (Основных положений)» описаны цель и объекты государственной стратегии экономической безопасности, характеристика угроз экономической безопасности России, даны параметры и критерии экономической безопасности, а также есть меры экономической политики, которые направлены на обеспечение экономической безопасности [3].</w:t>
      </w:r>
    </w:p>
    <w:p w:rsidR="000E6FED" w:rsidRPr="009D030C" w:rsidRDefault="000E6FED" w:rsidP="00135749">
      <w:pPr>
        <w:tabs>
          <w:tab w:val="left" w:pos="8789"/>
        </w:tabs>
        <w:spacing w:line="360" w:lineRule="auto"/>
        <w:ind w:firstLine="709"/>
        <w:contextualSpacing/>
        <w:jc w:val="both"/>
        <w:rPr>
          <w:rFonts w:ascii="Times New Roman" w:eastAsia="Times New Roman" w:hAnsi="Times New Roman" w:cs="Times New Roman"/>
          <w:sz w:val="28"/>
          <w:szCs w:val="28"/>
        </w:rPr>
      </w:pPr>
      <w:r w:rsidRPr="009D030C">
        <w:rPr>
          <w:rFonts w:ascii="Times New Roman" w:eastAsia="Times New Roman" w:hAnsi="Times New Roman" w:cs="Times New Roman"/>
          <w:sz w:val="28"/>
          <w:szCs w:val="28"/>
        </w:rPr>
        <w:t>В современных условия</w:t>
      </w:r>
      <w:r>
        <w:rPr>
          <w:rFonts w:ascii="Times New Roman" w:eastAsia="Times New Roman" w:hAnsi="Times New Roman" w:cs="Times New Roman"/>
          <w:sz w:val="28"/>
          <w:szCs w:val="28"/>
        </w:rPr>
        <w:t>х</w:t>
      </w:r>
      <w:r w:rsidRPr="009D030C">
        <w:rPr>
          <w:rFonts w:ascii="Times New Roman" w:eastAsia="Times New Roman" w:hAnsi="Times New Roman" w:cs="Times New Roman"/>
          <w:sz w:val="28"/>
          <w:szCs w:val="28"/>
        </w:rPr>
        <w:t xml:space="preserve"> одним из самых важный элементов экономической безопасности является финансовая безопасность. В связи с этим, главная проблема обеспечения экономической безопасности страны – состояние его финансовой системы, способность финансовой системы обеспечить </w:t>
      </w:r>
      <w:r w:rsidRPr="009D030C">
        <w:rPr>
          <w:rFonts w:ascii="Times New Roman" w:eastAsia="Times New Roman" w:hAnsi="Times New Roman" w:cs="Times New Roman"/>
          <w:sz w:val="28"/>
          <w:szCs w:val="28"/>
        </w:rPr>
        <w:lastRenderedPageBreak/>
        <w:t>государство средствами, которых будет достаточно для выполнения всех функций. Финансовая безопасность является основным условием способности государства осуществлять самостоятельную финансово-экономическую политику, направленную на достижение финансового благополучия государства [10].</w:t>
      </w:r>
    </w:p>
    <w:p w:rsidR="000E6FED" w:rsidRPr="00984866" w:rsidRDefault="000E6FED" w:rsidP="00135749">
      <w:pPr>
        <w:tabs>
          <w:tab w:val="left" w:pos="8789"/>
        </w:tabs>
        <w:spacing w:line="360" w:lineRule="auto"/>
        <w:ind w:firstLine="709"/>
        <w:contextualSpacing/>
        <w:jc w:val="both"/>
        <w:rPr>
          <w:rFonts w:ascii="Times New Roman" w:hAnsi="Times New Roman" w:cs="Times New Roman"/>
          <w:color w:val="000000"/>
          <w:sz w:val="28"/>
          <w:szCs w:val="28"/>
          <w:shd w:val="clear" w:color="auto" w:fill="FFFFFF"/>
        </w:rPr>
      </w:pPr>
      <w:r w:rsidRPr="00460420">
        <w:rPr>
          <w:rFonts w:ascii="Times New Roman" w:eastAsia="Times New Roman" w:hAnsi="Times New Roman" w:cs="Times New Roman"/>
          <w:sz w:val="28"/>
          <w:szCs w:val="28"/>
        </w:rPr>
        <w:t>Выделение финансовой безопасности в отдельную относительно самостоятельную ветвь экономической безопасности обусловлено тем, что финансовая система в виде финансовых потоков и отношений гораздо более чувствительна к внутренним и внешним угрозам, чем материально-вещественные объекты и процессы в экономике [7].</w:t>
      </w:r>
    </w:p>
    <w:p w:rsidR="00572068" w:rsidRPr="00984866" w:rsidRDefault="00572068" w:rsidP="00135749">
      <w:pPr>
        <w:tabs>
          <w:tab w:val="left" w:pos="8789"/>
        </w:tabs>
        <w:spacing w:line="360" w:lineRule="auto"/>
        <w:ind w:firstLine="709"/>
        <w:contextualSpacing/>
        <w:jc w:val="both"/>
        <w:rPr>
          <w:rFonts w:ascii="Times New Roman" w:hAnsi="Times New Roman" w:cs="Times New Roman"/>
          <w:color w:val="000000"/>
          <w:sz w:val="28"/>
          <w:szCs w:val="28"/>
          <w:shd w:val="clear" w:color="auto" w:fill="FFFFFF"/>
        </w:rPr>
      </w:pPr>
      <w:r w:rsidRPr="00984866">
        <w:rPr>
          <w:rFonts w:ascii="Times New Roman" w:hAnsi="Times New Roman" w:cs="Times New Roman"/>
          <w:color w:val="000000"/>
          <w:sz w:val="28"/>
          <w:szCs w:val="28"/>
          <w:shd w:val="clear" w:color="auto" w:fill="FFFFFF"/>
        </w:rPr>
        <w:t xml:space="preserve">Внешнеэкономическая деятельность (ВЭД) </w:t>
      </w:r>
      <w:r w:rsidR="009E6C6F">
        <w:rPr>
          <w:rFonts w:ascii="Times New Roman" w:eastAsia="Calibri" w:hAnsi="Times New Roman" w:cs="Times New Roman"/>
          <w:noProof/>
          <w:sz w:val="28"/>
          <w:szCs w:val="28"/>
          <w:lang w:eastAsia="en-US"/>
        </w:rPr>
        <w:t>–</w:t>
      </w:r>
      <w:r w:rsidR="009E6C6F" w:rsidRPr="00E15BD3">
        <w:rPr>
          <w:rFonts w:ascii="Times New Roman" w:eastAsia="Calibri" w:hAnsi="Times New Roman" w:cs="Times New Roman"/>
          <w:noProof/>
          <w:sz w:val="28"/>
          <w:szCs w:val="28"/>
          <w:lang w:eastAsia="en-US"/>
        </w:rPr>
        <w:t> </w:t>
      </w:r>
      <w:r w:rsidRPr="00984866">
        <w:rPr>
          <w:rFonts w:ascii="Times New Roman" w:hAnsi="Times New Roman" w:cs="Times New Roman"/>
          <w:color w:val="000000"/>
          <w:sz w:val="28"/>
          <w:szCs w:val="28"/>
          <w:shd w:val="clear" w:color="auto" w:fill="FFFFFF"/>
        </w:rPr>
        <w:t>это важный элемент</w:t>
      </w:r>
      <w:r w:rsidRPr="00984866">
        <w:rPr>
          <w:rFonts w:ascii="Times New Roman" w:hAnsi="Times New Roman" w:cs="Times New Roman"/>
          <w:color w:val="000000"/>
          <w:sz w:val="28"/>
          <w:szCs w:val="28"/>
        </w:rPr>
        <w:br/>
      </w:r>
      <w:r w:rsidRPr="00984866">
        <w:rPr>
          <w:rFonts w:ascii="Times New Roman" w:hAnsi="Times New Roman" w:cs="Times New Roman"/>
          <w:color w:val="000000"/>
          <w:sz w:val="28"/>
          <w:szCs w:val="28"/>
          <w:shd w:val="clear" w:color="auto" w:fill="FFFFFF"/>
        </w:rPr>
        <w:t>хозяйственной деятельности не только предприятий и регионов, но и всей</w:t>
      </w:r>
      <w:r w:rsidRPr="00984866">
        <w:rPr>
          <w:rFonts w:ascii="Times New Roman" w:hAnsi="Times New Roman" w:cs="Times New Roman"/>
          <w:color w:val="000000"/>
          <w:sz w:val="28"/>
          <w:szCs w:val="28"/>
        </w:rPr>
        <w:br/>
      </w:r>
      <w:r w:rsidRPr="00984866">
        <w:rPr>
          <w:rFonts w:ascii="Times New Roman" w:hAnsi="Times New Roman" w:cs="Times New Roman"/>
          <w:color w:val="000000"/>
          <w:sz w:val="28"/>
          <w:szCs w:val="28"/>
          <w:shd w:val="clear" w:color="auto" w:fill="FFFFFF"/>
        </w:rPr>
        <w:t>страны. В современных условиях, когда происходит становление рыночной</w:t>
      </w:r>
      <w:r w:rsidRPr="00984866">
        <w:rPr>
          <w:rFonts w:ascii="Times New Roman" w:hAnsi="Times New Roman" w:cs="Times New Roman"/>
          <w:color w:val="000000"/>
          <w:sz w:val="28"/>
          <w:szCs w:val="28"/>
        </w:rPr>
        <w:br/>
      </w:r>
      <w:r w:rsidRPr="00984866">
        <w:rPr>
          <w:rFonts w:ascii="Times New Roman" w:hAnsi="Times New Roman" w:cs="Times New Roman"/>
          <w:color w:val="000000"/>
          <w:sz w:val="28"/>
          <w:szCs w:val="28"/>
          <w:shd w:val="clear" w:color="auto" w:fill="FFFFFF"/>
        </w:rPr>
        <w:t>экономики, произошла серьезная переоценка принципов экономического</w:t>
      </w:r>
      <w:r w:rsidRPr="00984866">
        <w:rPr>
          <w:rFonts w:ascii="Times New Roman" w:hAnsi="Times New Roman" w:cs="Times New Roman"/>
          <w:color w:val="000000"/>
          <w:sz w:val="28"/>
          <w:szCs w:val="28"/>
        </w:rPr>
        <w:br/>
      </w:r>
      <w:r w:rsidRPr="00984866">
        <w:rPr>
          <w:rFonts w:ascii="Times New Roman" w:hAnsi="Times New Roman" w:cs="Times New Roman"/>
          <w:color w:val="000000"/>
          <w:sz w:val="28"/>
          <w:szCs w:val="28"/>
          <w:shd w:val="clear" w:color="auto" w:fill="FFFFFF"/>
        </w:rPr>
        <w:t>развития и благодаря этому возросла роль международного сотрудничества.</w:t>
      </w:r>
    </w:p>
    <w:p w:rsidR="00E45023" w:rsidRDefault="00572068" w:rsidP="00BC3E2B">
      <w:pPr>
        <w:spacing w:line="360" w:lineRule="auto"/>
        <w:ind w:firstLine="709"/>
        <w:contextualSpacing/>
        <w:jc w:val="both"/>
        <w:rPr>
          <w:rFonts w:ascii="Times New Roman" w:hAnsi="Times New Roman" w:cs="Times New Roman"/>
          <w:sz w:val="28"/>
          <w:szCs w:val="28"/>
        </w:rPr>
      </w:pPr>
      <w:r w:rsidRPr="00984866">
        <w:rPr>
          <w:rFonts w:ascii="Times New Roman" w:hAnsi="Times New Roman" w:cs="Times New Roman"/>
          <w:sz w:val="28"/>
          <w:szCs w:val="28"/>
        </w:rPr>
        <w:t>В настоящее время проблема развития внешнеэкономической деятельности является наиболее острой. Сегодняшнее состояние внешнеэкономических связей России требует решения ряда сложных задач, а именно:</w:t>
      </w:r>
    </w:p>
    <w:p w:rsidR="00572068" w:rsidRPr="00984866" w:rsidRDefault="00E45023" w:rsidP="00BC3E2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72068" w:rsidRPr="00984866">
        <w:rPr>
          <w:rFonts w:ascii="Times New Roman" w:hAnsi="Times New Roman" w:cs="Times New Roman"/>
          <w:sz w:val="28"/>
          <w:szCs w:val="28"/>
        </w:rPr>
        <w:t xml:space="preserve">восстановить и продолжить развивать экспортный потенциал страны; </w:t>
      </w:r>
    </w:p>
    <w:p w:rsidR="00572068" w:rsidRPr="00984866" w:rsidRDefault="00E45023" w:rsidP="00BC3E2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572068" w:rsidRPr="00984866">
        <w:rPr>
          <w:rFonts w:ascii="Times New Roman" w:hAnsi="Times New Roman" w:cs="Times New Roman"/>
          <w:sz w:val="28"/>
          <w:szCs w:val="28"/>
        </w:rPr>
        <w:t xml:space="preserve"> повысить конкурентоспособность российских товаров на мировых рынках;</w:t>
      </w:r>
    </w:p>
    <w:p w:rsidR="00984866" w:rsidRPr="00984866" w:rsidRDefault="00E45023" w:rsidP="0098486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572068" w:rsidRPr="00984866">
        <w:rPr>
          <w:rFonts w:ascii="Times New Roman" w:hAnsi="Times New Roman" w:cs="Times New Roman"/>
          <w:sz w:val="28"/>
          <w:szCs w:val="28"/>
        </w:rPr>
        <w:t xml:space="preserve"> привлечь иностранные инвестиции на взаимовыгодных условиях.</w:t>
      </w:r>
    </w:p>
    <w:p w:rsidR="00984866" w:rsidRDefault="00984866" w:rsidP="00BC3E2B">
      <w:pPr>
        <w:spacing w:line="360" w:lineRule="auto"/>
        <w:ind w:firstLine="709"/>
        <w:contextualSpacing/>
        <w:jc w:val="both"/>
        <w:rPr>
          <w:rFonts w:ascii="Times New Roman" w:hAnsi="Times New Roman" w:cs="Times New Roman"/>
          <w:sz w:val="28"/>
          <w:szCs w:val="28"/>
        </w:rPr>
      </w:pPr>
      <w:r w:rsidRPr="00984866">
        <w:rPr>
          <w:rFonts w:ascii="Times New Roman" w:hAnsi="Times New Roman" w:cs="Times New Roman"/>
          <w:sz w:val="28"/>
          <w:szCs w:val="28"/>
        </w:rPr>
        <w:t xml:space="preserve">Особенности обеспечения экономической безопасности сферы ВЭД определяются как собственно спецификой данной области деятельности, так и взаимодействием нескольких систем обеспечения безопасности – государств, контрагентов и международной системы обеспечения безопасности. </w:t>
      </w:r>
    </w:p>
    <w:p w:rsidR="00984866" w:rsidRDefault="00984866" w:rsidP="00BC3E2B">
      <w:pPr>
        <w:spacing w:line="360" w:lineRule="auto"/>
        <w:ind w:firstLine="709"/>
        <w:contextualSpacing/>
        <w:jc w:val="both"/>
        <w:rPr>
          <w:rFonts w:ascii="Times New Roman" w:hAnsi="Times New Roman" w:cs="Times New Roman"/>
          <w:sz w:val="28"/>
          <w:szCs w:val="28"/>
        </w:rPr>
      </w:pPr>
      <w:r w:rsidRPr="00984866">
        <w:rPr>
          <w:rFonts w:ascii="Times New Roman" w:hAnsi="Times New Roman" w:cs="Times New Roman"/>
          <w:sz w:val="28"/>
          <w:szCs w:val="28"/>
        </w:rPr>
        <w:t xml:space="preserve">Специфика факторов и условий деятельности в сфере ВЭД, проявляется в следующем: </w:t>
      </w:r>
    </w:p>
    <w:p w:rsidR="00984866" w:rsidRDefault="00E45023" w:rsidP="00BC3E2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984866" w:rsidRPr="00984866">
        <w:rPr>
          <w:rFonts w:ascii="Times New Roman" w:hAnsi="Times New Roman" w:cs="Times New Roman"/>
          <w:sz w:val="28"/>
          <w:szCs w:val="28"/>
        </w:rPr>
        <w:t xml:space="preserve"> структура хозяйственных отношений дифференцируется </w:t>
      </w:r>
      <w:proofErr w:type="spellStart"/>
      <w:r w:rsidR="00984866" w:rsidRPr="00984866">
        <w:rPr>
          <w:rFonts w:ascii="Times New Roman" w:hAnsi="Times New Roman" w:cs="Times New Roman"/>
          <w:sz w:val="28"/>
          <w:szCs w:val="28"/>
        </w:rPr>
        <w:t>нетолько</w:t>
      </w:r>
      <w:r w:rsidR="00984866">
        <w:rPr>
          <w:rFonts w:ascii="Times New Roman" w:hAnsi="Times New Roman" w:cs="Times New Roman"/>
          <w:sz w:val="28"/>
          <w:szCs w:val="28"/>
        </w:rPr>
        <w:t>по</w:t>
      </w:r>
      <w:proofErr w:type="spellEnd"/>
      <w:r w:rsidR="00984866">
        <w:rPr>
          <w:rFonts w:ascii="Times New Roman" w:hAnsi="Times New Roman" w:cs="Times New Roman"/>
          <w:sz w:val="28"/>
          <w:szCs w:val="28"/>
        </w:rPr>
        <w:t xml:space="preserve"> т</w:t>
      </w:r>
      <w:r w:rsidR="00984866" w:rsidRPr="00984866">
        <w:rPr>
          <w:rFonts w:ascii="Times New Roman" w:hAnsi="Times New Roman" w:cs="Times New Roman"/>
          <w:sz w:val="28"/>
          <w:szCs w:val="28"/>
        </w:rPr>
        <w:t>оварной структуре экспорта/импорта, но и по составу стран-контрагентов;</w:t>
      </w:r>
    </w:p>
    <w:p w:rsidR="00984866" w:rsidRDefault="00E45023" w:rsidP="00BC3E2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w:t>
      </w:r>
      <w:r w:rsidR="00984866" w:rsidRPr="00984866">
        <w:rPr>
          <w:rFonts w:ascii="Times New Roman" w:hAnsi="Times New Roman" w:cs="Times New Roman"/>
          <w:sz w:val="28"/>
          <w:szCs w:val="28"/>
        </w:rPr>
        <w:t xml:space="preserve"> в сравнении с хозяйственной деятельностью в пределах территории одной страны условия внешнеэкономической деятельности усложняются за счет действия геополитических факторов; </w:t>
      </w:r>
    </w:p>
    <w:p w:rsidR="00984866" w:rsidRDefault="00E45023" w:rsidP="00BC3E2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984866" w:rsidRPr="00984866">
        <w:rPr>
          <w:rFonts w:ascii="Times New Roman" w:hAnsi="Times New Roman" w:cs="Times New Roman"/>
          <w:sz w:val="28"/>
          <w:szCs w:val="28"/>
        </w:rPr>
        <w:t xml:space="preserve"> в современных условиях для России существенно обостряются проблемы обеспечения экономической безопасности при осуществлении ВЭД в связи с нарушением рядом государств норм международного права. </w:t>
      </w:r>
    </w:p>
    <w:p w:rsidR="00984866" w:rsidRDefault="00984866" w:rsidP="00BC3E2B">
      <w:pPr>
        <w:spacing w:line="360" w:lineRule="auto"/>
        <w:ind w:firstLine="709"/>
        <w:contextualSpacing/>
        <w:jc w:val="both"/>
        <w:rPr>
          <w:rFonts w:ascii="Times New Roman" w:hAnsi="Times New Roman" w:cs="Times New Roman"/>
          <w:sz w:val="28"/>
          <w:szCs w:val="28"/>
        </w:rPr>
      </w:pPr>
      <w:r w:rsidRPr="00984866">
        <w:rPr>
          <w:rFonts w:ascii="Times New Roman" w:hAnsi="Times New Roman" w:cs="Times New Roman"/>
          <w:sz w:val="28"/>
          <w:szCs w:val="28"/>
        </w:rPr>
        <w:t>Распространившиеся в международной практике «санкционные войны» нарушают сбалансированность международного разделения труда, деформируют направления и механизмы международных торгово-экономических связей, повышают неустойчивость и неопределенность рыночной конъюнктуры</w:t>
      </w:r>
      <w:r>
        <w:rPr>
          <w:rFonts w:ascii="Times New Roman" w:hAnsi="Times New Roman" w:cs="Times New Roman"/>
          <w:sz w:val="28"/>
          <w:szCs w:val="28"/>
        </w:rPr>
        <w:t>.</w:t>
      </w:r>
    </w:p>
    <w:p w:rsidR="00754D6F" w:rsidRPr="00CB7AF1" w:rsidRDefault="00754D6F" w:rsidP="00BC3E2B">
      <w:pPr>
        <w:spacing w:line="360" w:lineRule="auto"/>
        <w:ind w:firstLine="709"/>
        <w:contextualSpacing/>
        <w:jc w:val="both"/>
        <w:rPr>
          <w:rFonts w:ascii="Times New Roman" w:hAnsi="Times New Roman" w:cs="Times New Roman"/>
          <w:sz w:val="28"/>
          <w:szCs w:val="28"/>
        </w:rPr>
      </w:pPr>
      <w:r w:rsidRPr="00CB7AF1">
        <w:rPr>
          <w:rFonts w:ascii="Times New Roman" w:hAnsi="Times New Roman" w:cs="Times New Roman"/>
          <w:sz w:val="28"/>
          <w:szCs w:val="28"/>
        </w:rPr>
        <w:t>С целью выявления направлений обеспечения экономической безопасности в сфере внешнеторговой деятельности, прежде всего, необходимо выявить и определить условия и основные показатели, характеризующие внешнюю торговлю с позиции безопасности страны. К основным показателям, характеризующим развитие внешней торговли, относятся:</w:t>
      </w:r>
    </w:p>
    <w:p w:rsidR="00754D6F" w:rsidRPr="00CB7AF1" w:rsidRDefault="00E45023" w:rsidP="00BC3E2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754D6F" w:rsidRPr="00CB7AF1">
        <w:rPr>
          <w:rFonts w:ascii="Times New Roman" w:hAnsi="Times New Roman" w:cs="Times New Roman"/>
          <w:sz w:val="28"/>
          <w:szCs w:val="28"/>
        </w:rPr>
        <w:t xml:space="preserve"> цены на нефть на мировом рынке</w:t>
      </w:r>
    </w:p>
    <w:p w:rsidR="00754D6F" w:rsidRPr="00CB7AF1" w:rsidRDefault="00E45023" w:rsidP="00BC3E2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754D6F" w:rsidRPr="00CB7AF1">
        <w:rPr>
          <w:rFonts w:ascii="Times New Roman" w:hAnsi="Times New Roman" w:cs="Times New Roman"/>
          <w:sz w:val="28"/>
          <w:szCs w:val="28"/>
        </w:rPr>
        <w:t xml:space="preserve"> курс рубля по отношению к ведущим мировым валютам</w:t>
      </w:r>
    </w:p>
    <w:p w:rsidR="00754D6F" w:rsidRPr="00CB7AF1" w:rsidRDefault="00E45023" w:rsidP="00BC3E2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754D6F" w:rsidRPr="00CB7AF1">
        <w:rPr>
          <w:rFonts w:ascii="Times New Roman" w:hAnsi="Times New Roman" w:cs="Times New Roman"/>
          <w:sz w:val="28"/>
          <w:szCs w:val="28"/>
        </w:rPr>
        <w:t xml:space="preserve"> внешнеторговый оборот, сальдо внешнеторгового баланса</w:t>
      </w:r>
    </w:p>
    <w:p w:rsidR="00754D6F" w:rsidRPr="00CB7AF1" w:rsidRDefault="00E45023" w:rsidP="00BC3E2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754D6F" w:rsidRPr="00CB7AF1">
        <w:rPr>
          <w:rFonts w:ascii="Times New Roman" w:hAnsi="Times New Roman" w:cs="Times New Roman"/>
          <w:sz w:val="28"/>
          <w:szCs w:val="28"/>
        </w:rPr>
        <w:t xml:space="preserve"> объемы экспорта и импорта, импортная, экспортная и внешнеторговая квота.</w:t>
      </w:r>
    </w:p>
    <w:p w:rsidR="00C835E4" w:rsidRPr="00C835E4" w:rsidRDefault="00C835E4" w:rsidP="00C835E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Таким образом, р</w:t>
      </w:r>
      <w:r w:rsidRPr="00C835E4">
        <w:rPr>
          <w:rFonts w:ascii="Times New Roman" w:hAnsi="Times New Roman" w:cs="Times New Roman"/>
          <w:sz w:val="28"/>
          <w:szCs w:val="28"/>
        </w:rPr>
        <w:t>егулирование внешнеэкономических операций на национальном уровне основывается на нормативно-правовой базе отдельной страны и соответственно обладает своей спецификой. Основа государственного регулирования внешней торговли в любой стране представляется внешнеэкономической политикой. Эта система мер государства направлена на наиболее благоприятное развитие экономических, научно-технических, производственных и других связей с зарубежными странами, углубление и расширение участия страны в МРТ с целью решения стратегических задач ее социально-экономического развития [21].</w:t>
      </w:r>
    </w:p>
    <w:p w:rsidR="00CB7AF1" w:rsidRDefault="00CB7AF1" w:rsidP="00CB7AF1">
      <w:pPr>
        <w:spacing w:line="360" w:lineRule="auto"/>
        <w:ind w:firstLine="709"/>
        <w:contextualSpacing/>
        <w:jc w:val="both"/>
        <w:rPr>
          <w:rFonts w:ascii="Times New Roman" w:hAnsi="Times New Roman" w:cs="Times New Roman"/>
          <w:sz w:val="28"/>
          <w:szCs w:val="28"/>
        </w:rPr>
      </w:pPr>
    </w:p>
    <w:p w:rsidR="00163BF9" w:rsidRDefault="00163BF9" w:rsidP="00BC3E2B">
      <w:pPr>
        <w:spacing w:line="360" w:lineRule="auto"/>
        <w:ind w:right="291" w:firstLine="709"/>
        <w:contextualSpacing/>
        <w:jc w:val="both"/>
        <w:rPr>
          <w:rFonts w:ascii="Times New Roman" w:hAnsi="Times New Roman" w:cs="Times New Roman"/>
          <w:b/>
          <w:sz w:val="28"/>
          <w:szCs w:val="28"/>
        </w:rPr>
      </w:pPr>
      <w:bookmarkStart w:id="3" w:name="_Hlk70257550"/>
      <w:r w:rsidRPr="001E575C">
        <w:rPr>
          <w:rFonts w:ascii="Times New Roman" w:eastAsia="Times New Roman" w:hAnsi="Times New Roman" w:cs="Times New Roman"/>
          <w:b/>
          <w:bCs/>
          <w:noProof/>
          <w:sz w:val="28"/>
          <w:szCs w:val="20"/>
        </w:rPr>
        <w:lastRenderedPageBreak/>
        <w:t xml:space="preserve">1.2 </w:t>
      </w:r>
      <w:r w:rsidR="00E206BD" w:rsidRPr="00E206BD">
        <w:rPr>
          <w:rFonts w:ascii="Times New Roman" w:hAnsi="Times New Roman" w:cs="Times New Roman"/>
          <w:b/>
          <w:sz w:val="28"/>
          <w:szCs w:val="28"/>
        </w:rPr>
        <w:t>Методические подходы к оценке критериев и индикаторов экономической безопасности</w:t>
      </w:r>
    </w:p>
    <w:p w:rsidR="00E206BD" w:rsidRDefault="00E206BD" w:rsidP="00BC3E2B">
      <w:pPr>
        <w:spacing w:line="360" w:lineRule="auto"/>
        <w:ind w:right="291" w:firstLine="709"/>
        <w:contextualSpacing/>
        <w:jc w:val="both"/>
        <w:rPr>
          <w:rFonts w:ascii="Times New Roman" w:eastAsia="Times New Roman" w:hAnsi="Times New Roman" w:cs="Times New Roman"/>
          <w:b/>
          <w:bCs/>
          <w:noProof/>
          <w:sz w:val="28"/>
          <w:szCs w:val="20"/>
        </w:rPr>
      </w:pPr>
    </w:p>
    <w:p w:rsidR="00134A0A" w:rsidRPr="00697CB0" w:rsidRDefault="00134A0A" w:rsidP="00134A0A">
      <w:pPr>
        <w:spacing w:line="360" w:lineRule="auto"/>
        <w:ind w:firstLine="851"/>
        <w:jc w:val="both"/>
        <w:rPr>
          <w:rFonts w:ascii="Times New Roman" w:eastAsia="Times New Roman" w:hAnsi="Times New Roman" w:cs="Times New Roman"/>
          <w:sz w:val="28"/>
          <w:szCs w:val="28"/>
        </w:rPr>
      </w:pPr>
      <w:r w:rsidRPr="00697CB0">
        <w:rPr>
          <w:rFonts w:ascii="Times New Roman" w:eastAsia="Times New Roman" w:hAnsi="Times New Roman" w:cs="Times New Roman"/>
          <w:sz w:val="28"/>
          <w:szCs w:val="28"/>
        </w:rPr>
        <w:t>Финансовая безопасность системы определяется как способность сохранять защищенность и стабильность своих финансовых интересов при негативном воздействии как внешних, так и внутренних факторов, которые составляют угрозу финансовой безопасности, а также способность обеспечивать эффективное функционирование национальной экономики и постоянный экономический рост [13].</w:t>
      </w:r>
    </w:p>
    <w:p w:rsidR="00134A0A" w:rsidRPr="00697CB0" w:rsidRDefault="00134A0A" w:rsidP="00134A0A">
      <w:pPr>
        <w:spacing w:line="360" w:lineRule="auto"/>
        <w:ind w:right="85" w:firstLine="851"/>
        <w:jc w:val="both"/>
        <w:rPr>
          <w:rFonts w:ascii="Times New Roman" w:eastAsia="Times New Roman" w:hAnsi="Times New Roman" w:cs="Times New Roman"/>
          <w:sz w:val="28"/>
          <w:szCs w:val="28"/>
        </w:rPr>
      </w:pPr>
      <w:r w:rsidRPr="00697CB0">
        <w:rPr>
          <w:rFonts w:ascii="Times New Roman" w:eastAsia="Times New Roman" w:hAnsi="Times New Roman" w:cs="Times New Roman"/>
          <w:sz w:val="28"/>
          <w:szCs w:val="28"/>
        </w:rPr>
        <w:t>Таким образом, выделяют определяющие уровень финансовой безопасности государства факторы, такие как:</w:t>
      </w:r>
    </w:p>
    <w:p w:rsidR="00134A0A" w:rsidRPr="00697CB0" w:rsidRDefault="00134A0A" w:rsidP="00134A0A">
      <w:pPr>
        <w:pStyle w:val="a3"/>
        <w:widowControl/>
        <w:numPr>
          <w:ilvl w:val="0"/>
          <w:numId w:val="3"/>
        </w:numPr>
        <w:autoSpaceDE/>
        <w:autoSpaceDN/>
        <w:adjustRightInd/>
        <w:ind w:left="0" w:firstLine="851"/>
        <w:rPr>
          <w:szCs w:val="28"/>
        </w:rPr>
      </w:pPr>
      <w:r w:rsidRPr="00697CB0">
        <w:rPr>
          <w:szCs w:val="28"/>
        </w:rPr>
        <w:t>характер государственной политики, которая проводится во внешней и внутренней финансово-кредитной политики;</w:t>
      </w:r>
    </w:p>
    <w:p w:rsidR="00134A0A" w:rsidRPr="00697CB0" w:rsidRDefault="00134A0A" w:rsidP="00134A0A">
      <w:pPr>
        <w:pStyle w:val="a3"/>
        <w:widowControl/>
        <w:numPr>
          <w:ilvl w:val="0"/>
          <w:numId w:val="3"/>
        </w:numPr>
        <w:autoSpaceDE/>
        <w:autoSpaceDN/>
        <w:adjustRightInd/>
        <w:ind w:left="0" w:firstLine="851"/>
        <w:rPr>
          <w:szCs w:val="28"/>
        </w:rPr>
      </w:pPr>
      <w:r w:rsidRPr="00697CB0">
        <w:rPr>
          <w:szCs w:val="28"/>
        </w:rPr>
        <w:t>уровень финансовой независимости финансовой помощи, которая оказывается международными финансовыми учреждениями, правительством отдельных стран, экономическими группировками и объемами иностранных инвестиций;</w:t>
      </w:r>
    </w:p>
    <w:p w:rsidR="00134A0A" w:rsidRPr="00697CB0" w:rsidRDefault="00134A0A" w:rsidP="00134A0A">
      <w:pPr>
        <w:pStyle w:val="a3"/>
        <w:widowControl/>
        <w:numPr>
          <w:ilvl w:val="0"/>
          <w:numId w:val="3"/>
        </w:numPr>
        <w:autoSpaceDE/>
        <w:autoSpaceDN/>
        <w:adjustRightInd/>
        <w:ind w:left="0" w:firstLine="851"/>
        <w:rPr>
          <w:szCs w:val="28"/>
        </w:rPr>
      </w:pPr>
      <w:r w:rsidRPr="00697CB0">
        <w:rPr>
          <w:szCs w:val="28"/>
        </w:rPr>
        <w:t>положительный политический климат в государстве;</w:t>
      </w:r>
    </w:p>
    <w:p w:rsidR="00134A0A" w:rsidRPr="00697CB0" w:rsidRDefault="00134A0A" w:rsidP="00134A0A">
      <w:pPr>
        <w:pStyle w:val="a3"/>
        <w:widowControl/>
        <w:numPr>
          <w:ilvl w:val="0"/>
          <w:numId w:val="3"/>
        </w:numPr>
        <w:autoSpaceDE/>
        <w:autoSpaceDN/>
        <w:adjustRightInd/>
        <w:ind w:left="0" w:firstLine="851"/>
        <w:rPr>
          <w:szCs w:val="28"/>
        </w:rPr>
      </w:pPr>
      <w:r w:rsidRPr="00697CB0">
        <w:rPr>
          <w:szCs w:val="28"/>
        </w:rPr>
        <w:t>уровень обеспеченности законодательными и нормативно-правовыми актами финансовой сферы.</w:t>
      </w:r>
    </w:p>
    <w:p w:rsidR="00134A0A" w:rsidRPr="00697CB0" w:rsidRDefault="00134A0A" w:rsidP="00134A0A">
      <w:pPr>
        <w:spacing w:line="360" w:lineRule="auto"/>
        <w:ind w:firstLine="851"/>
        <w:jc w:val="both"/>
        <w:rPr>
          <w:rFonts w:ascii="Times New Roman" w:eastAsia="Times New Roman" w:hAnsi="Times New Roman" w:cs="Times New Roman"/>
          <w:sz w:val="28"/>
          <w:szCs w:val="28"/>
        </w:rPr>
      </w:pPr>
      <w:r w:rsidRPr="00697CB0">
        <w:rPr>
          <w:rFonts w:ascii="Times New Roman" w:eastAsia="Times New Roman" w:hAnsi="Times New Roman" w:cs="Times New Roman"/>
          <w:sz w:val="28"/>
          <w:szCs w:val="28"/>
        </w:rPr>
        <w:t>Так же, финансовую безопасность может рассматриваться в двух аспектах:</w:t>
      </w:r>
    </w:p>
    <w:p w:rsidR="00134A0A" w:rsidRPr="00697CB0" w:rsidRDefault="00134A0A" w:rsidP="00134A0A">
      <w:pPr>
        <w:pStyle w:val="a3"/>
        <w:widowControl/>
        <w:numPr>
          <w:ilvl w:val="0"/>
          <w:numId w:val="3"/>
        </w:numPr>
        <w:autoSpaceDE/>
        <w:autoSpaceDN/>
        <w:adjustRightInd/>
        <w:ind w:left="0" w:firstLine="851"/>
        <w:rPr>
          <w:szCs w:val="28"/>
        </w:rPr>
      </w:pPr>
      <w:r w:rsidRPr="00697CB0">
        <w:rPr>
          <w:szCs w:val="28"/>
        </w:rPr>
        <w:t>внешнем (затрагивает финансовый суверенитет страны, уровень независимости национальной финансовой системы от воздействия финансово-кредитных организаций международного уровня и транснационального капитала);</w:t>
      </w:r>
    </w:p>
    <w:p w:rsidR="00134A0A" w:rsidRPr="00697CB0" w:rsidRDefault="00134A0A" w:rsidP="00134A0A">
      <w:pPr>
        <w:pStyle w:val="a3"/>
        <w:widowControl/>
        <w:numPr>
          <w:ilvl w:val="0"/>
          <w:numId w:val="3"/>
        </w:numPr>
        <w:autoSpaceDE/>
        <w:autoSpaceDN/>
        <w:adjustRightInd/>
        <w:ind w:left="0" w:firstLine="851"/>
        <w:rPr>
          <w:szCs w:val="28"/>
        </w:rPr>
      </w:pPr>
      <w:r w:rsidRPr="00697CB0">
        <w:rPr>
          <w:szCs w:val="28"/>
        </w:rPr>
        <w:t>внутренним (безопасность финансовой сферы определяется совершенством правовой, организационной и институциональной базы, политической стабильностью, уровнем рисков рыночной конъюнктуры, масштабами теневой экономики и уровнем коррупции в государстве) [15].</w:t>
      </w:r>
    </w:p>
    <w:p w:rsidR="00134A0A" w:rsidRPr="00697CB0" w:rsidRDefault="00134A0A" w:rsidP="00134A0A">
      <w:pPr>
        <w:spacing w:line="360" w:lineRule="auto"/>
        <w:ind w:right="85" w:firstLine="851"/>
        <w:jc w:val="both"/>
        <w:rPr>
          <w:rFonts w:ascii="Times New Roman" w:eastAsia="Times New Roman" w:hAnsi="Times New Roman" w:cs="Times New Roman"/>
          <w:sz w:val="28"/>
          <w:szCs w:val="28"/>
        </w:rPr>
      </w:pPr>
      <w:r w:rsidRPr="00697CB0">
        <w:rPr>
          <w:rFonts w:ascii="Times New Roman" w:eastAsia="Times New Roman" w:hAnsi="Times New Roman" w:cs="Times New Roman"/>
          <w:sz w:val="28"/>
          <w:szCs w:val="28"/>
        </w:rPr>
        <w:lastRenderedPageBreak/>
        <w:t>Для обеспечения условий финансовой безопасности должны соблюдаться значения некоторых показателей. Впервые показатели были приведены в Государственной стратегии экономической безопасности России, которая принята в 1996 году. К ним относятся:</w:t>
      </w:r>
    </w:p>
    <w:p w:rsidR="00134A0A" w:rsidRPr="00697CB0" w:rsidRDefault="00134A0A" w:rsidP="00134A0A">
      <w:pPr>
        <w:pStyle w:val="a3"/>
        <w:widowControl/>
        <w:numPr>
          <w:ilvl w:val="0"/>
          <w:numId w:val="3"/>
        </w:numPr>
        <w:autoSpaceDE/>
        <w:autoSpaceDN/>
        <w:adjustRightInd/>
        <w:ind w:left="0" w:firstLine="851"/>
        <w:rPr>
          <w:szCs w:val="28"/>
        </w:rPr>
      </w:pPr>
      <w:r w:rsidRPr="00697CB0">
        <w:rPr>
          <w:szCs w:val="28"/>
        </w:rPr>
        <w:t>стабильность цен;</w:t>
      </w:r>
    </w:p>
    <w:p w:rsidR="00134A0A" w:rsidRPr="00697CB0" w:rsidRDefault="00134A0A" w:rsidP="00134A0A">
      <w:pPr>
        <w:pStyle w:val="a3"/>
        <w:widowControl/>
        <w:numPr>
          <w:ilvl w:val="0"/>
          <w:numId w:val="3"/>
        </w:numPr>
        <w:autoSpaceDE/>
        <w:autoSpaceDN/>
        <w:adjustRightInd/>
        <w:ind w:left="0" w:firstLine="851"/>
        <w:rPr>
          <w:szCs w:val="28"/>
        </w:rPr>
      </w:pPr>
      <w:r w:rsidRPr="00697CB0">
        <w:rPr>
          <w:szCs w:val="28"/>
        </w:rPr>
        <w:t>уровень дефицита бюджета;</w:t>
      </w:r>
    </w:p>
    <w:p w:rsidR="00134A0A" w:rsidRPr="00697CB0" w:rsidRDefault="00134A0A" w:rsidP="00134A0A">
      <w:pPr>
        <w:pStyle w:val="a3"/>
        <w:widowControl/>
        <w:numPr>
          <w:ilvl w:val="0"/>
          <w:numId w:val="3"/>
        </w:numPr>
        <w:autoSpaceDE/>
        <w:autoSpaceDN/>
        <w:adjustRightInd/>
        <w:ind w:left="0" w:firstLine="851"/>
        <w:rPr>
          <w:szCs w:val="28"/>
        </w:rPr>
      </w:pPr>
      <w:r w:rsidRPr="00697CB0">
        <w:rPr>
          <w:szCs w:val="28"/>
        </w:rPr>
        <w:t>золотовалютный запас страны;</w:t>
      </w:r>
    </w:p>
    <w:p w:rsidR="00134A0A" w:rsidRPr="00697CB0" w:rsidRDefault="00134A0A" w:rsidP="00134A0A">
      <w:pPr>
        <w:pStyle w:val="a3"/>
        <w:widowControl/>
        <w:numPr>
          <w:ilvl w:val="0"/>
          <w:numId w:val="3"/>
        </w:numPr>
        <w:autoSpaceDE/>
        <w:autoSpaceDN/>
        <w:adjustRightInd/>
        <w:ind w:left="0" w:firstLine="851"/>
        <w:rPr>
          <w:szCs w:val="28"/>
        </w:rPr>
      </w:pPr>
      <w:r w:rsidRPr="00697CB0">
        <w:rPr>
          <w:szCs w:val="28"/>
        </w:rPr>
        <w:t>внешний и внутренний долг;</w:t>
      </w:r>
    </w:p>
    <w:p w:rsidR="00134A0A" w:rsidRPr="00697CB0" w:rsidRDefault="00134A0A" w:rsidP="00134A0A">
      <w:pPr>
        <w:pStyle w:val="a3"/>
        <w:widowControl/>
        <w:numPr>
          <w:ilvl w:val="0"/>
          <w:numId w:val="3"/>
        </w:numPr>
        <w:autoSpaceDE/>
        <w:autoSpaceDN/>
        <w:adjustRightInd/>
        <w:ind w:left="0" w:firstLine="851"/>
        <w:rPr>
          <w:szCs w:val="28"/>
        </w:rPr>
      </w:pPr>
      <w:r w:rsidRPr="00697CB0">
        <w:rPr>
          <w:szCs w:val="28"/>
        </w:rPr>
        <w:t>устойчивость банковской системы;</w:t>
      </w:r>
    </w:p>
    <w:p w:rsidR="00134A0A" w:rsidRPr="00697CB0" w:rsidRDefault="00134A0A" w:rsidP="00134A0A">
      <w:pPr>
        <w:pStyle w:val="a3"/>
        <w:widowControl/>
        <w:numPr>
          <w:ilvl w:val="0"/>
          <w:numId w:val="3"/>
        </w:numPr>
        <w:autoSpaceDE/>
        <w:autoSpaceDN/>
        <w:adjustRightInd/>
        <w:ind w:left="0" w:firstLine="851"/>
        <w:rPr>
          <w:szCs w:val="28"/>
        </w:rPr>
      </w:pPr>
      <w:r w:rsidRPr="00697CB0">
        <w:rPr>
          <w:szCs w:val="28"/>
        </w:rPr>
        <w:t>дефицит платежного баланса;</w:t>
      </w:r>
    </w:p>
    <w:p w:rsidR="00134A0A" w:rsidRPr="00697CB0" w:rsidRDefault="00134A0A" w:rsidP="00134A0A">
      <w:pPr>
        <w:pStyle w:val="a3"/>
        <w:widowControl/>
        <w:numPr>
          <w:ilvl w:val="0"/>
          <w:numId w:val="3"/>
        </w:numPr>
        <w:autoSpaceDE/>
        <w:autoSpaceDN/>
        <w:adjustRightInd/>
        <w:ind w:left="0" w:firstLine="851"/>
        <w:rPr>
          <w:szCs w:val="28"/>
        </w:rPr>
      </w:pPr>
      <w:r w:rsidRPr="00697CB0">
        <w:rPr>
          <w:szCs w:val="28"/>
        </w:rPr>
        <w:t>состояние и уровень развития рынка ценных бумаг;</w:t>
      </w:r>
    </w:p>
    <w:p w:rsidR="00134A0A" w:rsidRPr="00697CB0" w:rsidRDefault="00134A0A" w:rsidP="00134A0A">
      <w:pPr>
        <w:pStyle w:val="a3"/>
        <w:widowControl/>
        <w:numPr>
          <w:ilvl w:val="0"/>
          <w:numId w:val="3"/>
        </w:numPr>
        <w:autoSpaceDE/>
        <w:autoSpaceDN/>
        <w:adjustRightInd/>
        <w:ind w:left="0" w:firstLine="851"/>
        <w:rPr>
          <w:szCs w:val="28"/>
        </w:rPr>
      </w:pPr>
      <w:r w:rsidRPr="00697CB0">
        <w:rPr>
          <w:szCs w:val="28"/>
        </w:rPr>
        <w:t>уровень развития финансового рынка;</w:t>
      </w:r>
    </w:p>
    <w:p w:rsidR="00134A0A" w:rsidRPr="00697CB0" w:rsidRDefault="00134A0A" w:rsidP="00134A0A">
      <w:pPr>
        <w:pStyle w:val="a3"/>
        <w:widowControl/>
        <w:numPr>
          <w:ilvl w:val="0"/>
          <w:numId w:val="3"/>
        </w:numPr>
        <w:autoSpaceDE/>
        <w:autoSpaceDN/>
        <w:adjustRightInd/>
        <w:ind w:left="0" w:firstLine="851"/>
        <w:rPr>
          <w:szCs w:val="28"/>
        </w:rPr>
      </w:pPr>
      <w:r w:rsidRPr="00697CB0">
        <w:rPr>
          <w:szCs w:val="28"/>
        </w:rPr>
        <w:t>прозрачность финансовых потоков;</w:t>
      </w:r>
    </w:p>
    <w:p w:rsidR="00134A0A" w:rsidRPr="003A6F69" w:rsidRDefault="00134A0A" w:rsidP="003A6F69">
      <w:pPr>
        <w:pStyle w:val="a3"/>
        <w:widowControl/>
        <w:numPr>
          <w:ilvl w:val="0"/>
          <w:numId w:val="3"/>
        </w:numPr>
        <w:autoSpaceDE/>
        <w:autoSpaceDN/>
        <w:adjustRightInd/>
        <w:ind w:left="0" w:firstLine="851"/>
        <w:rPr>
          <w:szCs w:val="28"/>
        </w:rPr>
      </w:pPr>
      <w:r w:rsidRPr="00697CB0">
        <w:rPr>
          <w:szCs w:val="28"/>
        </w:rPr>
        <w:t>скорость обращения денежной массы и ее величина;</w:t>
      </w:r>
    </w:p>
    <w:p w:rsidR="0020089D" w:rsidRPr="00284DD0" w:rsidRDefault="009738BF" w:rsidP="0020089D">
      <w:pPr>
        <w:spacing w:line="360" w:lineRule="auto"/>
        <w:ind w:firstLine="709"/>
        <w:contextualSpacing/>
        <w:jc w:val="both"/>
        <w:rPr>
          <w:rFonts w:ascii="Times New Roman" w:hAnsi="Times New Roman" w:cs="Times New Roman"/>
          <w:sz w:val="28"/>
          <w:szCs w:val="28"/>
        </w:rPr>
      </w:pPr>
      <w:r w:rsidRPr="0020089D">
        <w:rPr>
          <w:rFonts w:ascii="Times New Roman" w:hAnsi="Times New Roman" w:cs="Times New Roman"/>
          <w:sz w:val="28"/>
          <w:szCs w:val="28"/>
        </w:rPr>
        <w:t xml:space="preserve">Основанием </w:t>
      </w:r>
      <w:r w:rsidR="003A6F69">
        <w:rPr>
          <w:rFonts w:ascii="Times New Roman" w:hAnsi="Times New Roman" w:cs="Times New Roman"/>
          <w:sz w:val="28"/>
          <w:szCs w:val="28"/>
        </w:rPr>
        <w:t>для оценки угроз и ущербов от</w:t>
      </w:r>
      <w:r w:rsidRPr="0020089D">
        <w:rPr>
          <w:rFonts w:ascii="Times New Roman" w:hAnsi="Times New Roman" w:cs="Times New Roman"/>
          <w:sz w:val="28"/>
          <w:szCs w:val="28"/>
        </w:rPr>
        <w:t xml:space="preserve"> воздействия как приемлемых или неприемлемых являются критерии экономической безопасности. Критерии в свою очередь выражаются индикаторами экономической безопасности. Сотрудниками института РАН разработаны пороговые значения экономической безопасности </w:t>
      </w:r>
      <w:r w:rsidR="00E45023">
        <w:rPr>
          <w:rFonts w:ascii="Times New Roman" w:hAnsi="Times New Roman" w:cs="Times New Roman"/>
          <w:sz w:val="28"/>
          <w:szCs w:val="28"/>
        </w:rPr>
        <w:t>–</w:t>
      </w:r>
      <w:r w:rsidRPr="0020089D">
        <w:rPr>
          <w:rFonts w:ascii="Times New Roman" w:hAnsi="Times New Roman" w:cs="Times New Roman"/>
          <w:sz w:val="28"/>
          <w:szCs w:val="28"/>
        </w:rPr>
        <w:t xml:space="preserve"> индикаторы, которые позволяют выявить «точки проседания» экономики, выработать меры по улучшению показателя. Пороговые значения, касающиеся экономической безопасности во внешнеторговой деятельности, пока не разработаны</w:t>
      </w:r>
      <w:r w:rsidR="00F12513" w:rsidRPr="00284DD0">
        <w:rPr>
          <w:rFonts w:ascii="Times New Roman" w:hAnsi="Times New Roman" w:cs="Times New Roman"/>
          <w:sz w:val="28"/>
          <w:szCs w:val="28"/>
        </w:rPr>
        <w:t>[24]</w:t>
      </w:r>
      <w:r w:rsidR="00BD6F50">
        <w:rPr>
          <w:rFonts w:ascii="Times New Roman" w:hAnsi="Times New Roman" w:cs="Times New Roman"/>
          <w:sz w:val="28"/>
          <w:szCs w:val="28"/>
        </w:rPr>
        <w:t>.</w:t>
      </w:r>
    </w:p>
    <w:p w:rsidR="00D34F32" w:rsidRPr="0020089D" w:rsidRDefault="009738BF" w:rsidP="0020089D">
      <w:pPr>
        <w:spacing w:line="360" w:lineRule="auto"/>
        <w:ind w:firstLine="709"/>
        <w:contextualSpacing/>
        <w:jc w:val="both"/>
        <w:rPr>
          <w:rFonts w:ascii="Times New Roman" w:hAnsi="Times New Roman" w:cs="Times New Roman"/>
          <w:sz w:val="28"/>
          <w:szCs w:val="28"/>
        </w:rPr>
      </w:pPr>
      <w:r w:rsidRPr="0020089D">
        <w:rPr>
          <w:rFonts w:ascii="Times New Roman" w:hAnsi="Times New Roman" w:cs="Times New Roman"/>
          <w:sz w:val="28"/>
          <w:szCs w:val="28"/>
        </w:rPr>
        <w:t xml:space="preserve">Таким образом, сущность экономической безопасности реализуется в системе ее критериев и индикаторов. Критерий экономической безопасности - оценка состояния экономики с точки зрения важнейших процессов, отражающих сущность экономической безопасности. </w:t>
      </w:r>
    </w:p>
    <w:p w:rsidR="0020089D" w:rsidRPr="0020089D" w:rsidRDefault="0020089D" w:rsidP="0020089D">
      <w:pPr>
        <w:shd w:val="clear" w:color="auto" w:fill="FFFFFF"/>
        <w:spacing w:line="360" w:lineRule="auto"/>
        <w:ind w:firstLine="709"/>
        <w:contextualSpacing/>
        <w:jc w:val="both"/>
        <w:rPr>
          <w:rFonts w:ascii="Times New Roman" w:eastAsia="Times New Roman" w:hAnsi="Times New Roman" w:cs="Times New Roman"/>
          <w:color w:val="000000"/>
          <w:sz w:val="28"/>
          <w:szCs w:val="28"/>
        </w:rPr>
      </w:pPr>
      <w:r w:rsidRPr="0020089D">
        <w:rPr>
          <w:rFonts w:ascii="Times New Roman" w:eastAsia="Times New Roman" w:hAnsi="Times New Roman" w:cs="Times New Roman"/>
          <w:color w:val="000000"/>
          <w:sz w:val="28"/>
          <w:szCs w:val="28"/>
        </w:rPr>
        <w:t xml:space="preserve">К основным </w:t>
      </w:r>
      <w:r w:rsidRPr="0020089D">
        <w:rPr>
          <w:rFonts w:ascii="Times New Roman" w:hAnsi="Times New Roman" w:cs="Times New Roman"/>
          <w:sz w:val="28"/>
          <w:szCs w:val="28"/>
        </w:rPr>
        <w:t>критериям</w:t>
      </w:r>
      <w:r w:rsidRPr="0020089D">
        <w:rPr>
          <w:rFonts w:ascii="Times New Roman" w:eastAsia="Times New Roman" w:hAnsi="Times New Roman" w:cs="Times New Roman"/>
          <w:color w:val="000000"/>
          <w:sz w:val="28"/>
          <w:szCs w:val="28"/>
        </w:rPr>
        <w:t xml:space="preserve"> относятся:</w:t>
      </w:r>
    </w:p>
    <w:p w:rsidR="0020089D" w:rsidRPr="0020089D" w:rsidRDefault="00E45023" w:rsidP="0020089D">
      <w:pPr>
        <w:shd w:val="clear" w:color="auto" w:fill="FFFFFF"/>
        <w:spacing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0089D" w:rsidRPr="0020089D">
        <w:rPr>
          <w:rFonts w:ascii="Times New Roman" w:eastAsia="Times New Roman" w:hAnsi="Times New Roman" w:cs="Times New Roman"/>
          <w:color w:val="000000"/>
          <w:sz w:val="28"/>
          <w:szCs w:val="28"/>
        </w:rPr>
        <w:t xml:space="preserve"> способность экономики функционировать в режиме расширенного воспроизводства.</w:t>
      </w:r>
    </w:p>
    <w:p w:rsidR="0020089D" w:rsidRPr="0020089D" w:rsidRDefault="00E45023" w:rsidP="0020089D">
      <w:pPr>
        <w:shd w:val="clear" w:color="auto" w:fill="FFFFFF"/>
        <w:spacing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0020089D" w:rsidRPr="0020089D">
        <w:rPr>
          <w:rFonts w:ascii="Times New Roman" w:eastAsia="Times New Roman" w:hAnsi="Times New Roman" w:cs="Times New Roman"/>
          <w:color w:val="000000"/>
          <w:sz w:val="28"/>
          <w:szCs w:val="28"/>
        </w:rPr>
        <w:t xml:space="preserve"> зависимость экономики от импорта важнейших видов продукции и продовольствия, производство которых на необходимом уровне быть организовано в стране.</w:t>
      </w:r>
    </w:p>
    <w:p w:rsidR="0020089D" w:rsidRPr="0020089D" w:rsidRDefault="00E45023" w:rsidP="0020089D">
      <w:pPr>
        <w:shd w:val="clear" w:color="auto" w:fill="FFFFFF"/>
        <w:spacing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0089D" w:rsidRPr="0020089D">
        <w:rPr>
          <w:rFonts w:ascii="Times New Roman" w:eastAsia="Times New Roman" w:hAnsi="Times New Roman" w:cs="Times New Roman"/>
          <w:color w:val="000000"/>
          <w:sz w:val="28"/>
          <w:szCs w:val="28"/>
        </w:rPr>
        <w:t xml:space="preserve"> уровень внешнего и внутреннего долга и возможности его погашения.</w:t>
      </w:r>
    </w:p>
    <w:p w:rsidR="0020089D" w:rsidRPr="0020089D" w:rsidRDefault="00E45023" w:rsidP="0020089D">
      <w:pPr>
        <w:shd w:val="clear" w:color="auto" w:fill="FFFFFF"/>
        <w:spacing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0089D" w:rsidRPr="0020089D">
        <w:rPr>
          <w:rFonts w:ascii="Times New Roman" w:eastAsia="Times New Roman" w:hAnsi="Times New Roman" w:cs="Times New Roman"/>
          <w:color w:val="000000"/>
          <w:sz w:val="28"/>
          <w:szCs w:val="28"/>
        </w:rPr>
        <w:t xml:space="preserve"> обеспеченность экономики стратегическими ресурсами и эффективность государственного контроля за их обращением.</w:t>
      </w:r>
    </w:p>
    <w:p w:rsidR="0020089D" w:rsidRPr="0020089D" w:rsidRDefault="00E45023" w:rsidP="0020089D">
      <w:pPr>
        <w:shd w:val="clear" w:color="auto" w:fill="FFFFFF"/>
        <w:spacing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0089D" w:rsidRPr="0020089D">
        <w:rPr>
          <w:rFonts w:ascii="Times New Roman" w:eastAsia="Times New Roman" w:hAnsi="Times New Roman" w:cs="Times New Roman"/>
          <w:color w:val="000000"/>
          <w:sz w:val="28"/>
          <w:szCs w:val="28"/>
        </w:rPr>
        <w:t xml:space="preserve"> уровень бедности, имущественной дифференциации населения и безработицы, максимально допустимые с позиции социально-экономической стабильности общества.</w:t>
      </w:r>
    </w:p>
    <w:p w:rsidR="0020089D" w:rsidRPr="0020089D" w:rsidRDefault="00E45023" w:rsidP="0020089D">
      <w:pPr>
        <w:shd w:val="clear" w:color="auto" w:fill="FFFFFF"/>
        <w:spacing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0089D" w:rsidRPr="0020089D">
        <w:rPr>
          <w:rFonts w:ascii="Times New Roman" w:eastAsia="Times New Roman" w:hAnsi="Times New Roman" w:cs="Times New Roman"/>
          <w:color w:val="000000"/>
          <w:sz w:val="28"/>
          <w:szCs w:val="28"/>
        </w:rPr>
        <w:t xml:space="preserve"> устойчивость финансовой системы.</w:t>
      </w:r>
    </w:p>
    <w:p w:rsidR="0020089D" w:rsidRPr="0020089D" w:rsidRDefault="00E45023" w:rsidP="0020089D">
      <w:pPr>
        <w:shd w:val="clear" w:color="auto" w:fill="FFFFFF"/>
        <w:spacing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0089D" w:rsidRPr="0020089D">
        <w:rPr>
          <w:rFonts w:ascii="Times New Roman" w:eastAsia="Times New Roman" w:hAnsi="Times New Roman" w:cs="Times New Roman"/>
          <w:color w:val="000000"/>
          <w:sz w:val="28"/>
          <w:szCs w:val="28"/>
        </w:rPr>
        <w:t xml:space="preserve"> рациональная структура внешней торговли.</w:t>
      </w:r>
    </w:p>
    <w:p w:rsidR="0020089D" w:rsidRPr="0020089D" w:rsidRDefault="00E45023" w:rsidP="0020089D">
      <w:pPr>
        <w:shd w:val="clear" w:color="auto" w:fill="FFFFFF"/>
        <w:spacing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0089D" w:rsidRPr="0020089D">
        <w:rPr>
          <w:rFonts w:ascii="Times New Roman" w:eastAsia="Times New Roman" w:hAnsi="Times New Roman" w:cs="Times New Roman"/>
          <w:color w:val="000000"/>
          <w:sz w:val="28"/>
          <w:szCs w:val="28"/>
        </w:rPr>
        <w:t xml:space="preserve"> доступность для населения образования, культуры, медицинского и социального обслуживания, пассажирского транспорта и массовых видов связи, а также жилья и коммунальных услуг.</w:t>
      </w:r>
    </w:p>
    <w:p w:rsidR="0020089D" w:rsidRPr="0020089D" w:rsidRDefault="00E45023" w:rsidP="0020089D">
      <w:pPr>
        <w:shd w:val="clear" w:color="auto" w:fill="FFFFFF"/>
        <w:spacing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0089D" w:rsidRPr="0020089D">
        <w:rPr>
          <w:rFonts w:ascii="Times New Roman" w:eastAsia="Times New Roman" w:hAnsi="Times New Roman" w:cs="Times New Roman"/>
          <w:color w:val="000000"/>
          <w:sz w:val="28"/>
          <w:szCs w:val="28"/>
        </w:rPr>
        <w:t xml:space="preserve"> поддержание научного потенциала страны и сохранение отечественных научных школ, обеспечение эффективного функционирования особо важных объектов науки субъектов Российской Федерации, Российской академии наук и Российской академии сельскохозяйственных наук.</w:t>
      </w:r>
    </w:p>
    <w:p w:rsidR="0020089D" w:rsidRPr="0020089D" w:rsidRDefault="00E45023" w:rsidP="0020089D">
      <w:pPr>
        <w:shd w:val="clear" w:color="auto" w:fill="FFFFFF"/>
        <w:spacing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0089D" w:rsidRPr="0020089D">
        <w:rPr>
          <w:rFonts w:ascii="Times New Roman" w:eastAsia="Times New Roman" w:hAnsi="Times New Roman" w:cs="Times New Roman"/>
          <w:color w:val="000000"/>
          <w:sz w:val="28"/>
          <w:szCs w:val="28"/>
        </w:rPr>
        <w:t xml:space="preserve"> сохранение единого экономического пространства и межрегиональных экономических отношений, обеспечивающих соблюдение общегосударственных интересов, исключающих развитие сепаратистских тенденций.</w:t>
      </w:r>
    </w:p>
    <w:p w:rsidR="0020089D" w:rsidRDefault="00E45023" w:rsidP="0020089D">
      <w:pPr>
        <w:shd w:val="clear" w:color="auto" w:fill="FFFFFF"/>
        <w:spacing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0089D" w:rsidRPr="0020089D">
        <w:rPr>
          <w:rFonts w:ascii="Times New Roman" w:eastAsia="Times New Roman" w:hAnsi="Times New Roman" w:cs="Times New Roman"/>
          <w:color w:val="000000"/>
          <w:sz w:val="28"/>
          <w:szCs w:val="28"/>
        </w:rPr>
        <w:t xml:space="preserve"> обеспечение необходимого уровня государственного регулирования экономических процессов с целью формирования условий для нормального функционирования рыночной экономики.</w:t>
      </w:r>
    </w:p>
    <w:p w:rsidR="00061FD6" w:rsidRPr="00284DD0" w:rsidRDefault="0020089D" w:rsidP="00061FD6">
      <w:pPr>
        <w:shd w:val="clear" w:color="auto" w:fill="FFFFFF"/>
        <w:spacing w:line="360" w:lineRule="auto"/>
        <w:ind w:right="2" w:firstLine="709"/>
        <w:contextualSpacing/>
        <w:jc w:val="both"/>
        <w:rPr>
          <w:rFonts w:ascii="Times New Roman" w:hAnsi="Times New Roman" w:cs="Times New Roman"/>
          <w:sz w:val="28"/>
          <w:szCs w:val="28"/>
        </w:rPr>
      </w:pPr>
      <w:r w:rsidRPr="00061FD6">
        <w:rPr>
          <w:rFonts w:ascii="Times New Roman" w:hAnsi="Times New Roman" w:cs="Times New Roman"/>
          <w:sz w:val="28"/>
          <w:szCs w:val="28"/>
        </w:rPr>
        <w:t xml:space="preserve">Для экономической безопасности важное значение имеют не сами показатели, а их пороговые значения, т. е. предельные величины, несоблюдение значений которых препятствует нормальному ходу развития различных элементов воспроизводства, приводит к формированию негативных, разрушительных тенденций в экономической безопасности </w:t>
      </w:r>
      <w:r w:rsidR="00F12513" w:rsidRPr="00284DD0">
        <w:rPr>
          <w:rFonts w:ascii="Times New Roman" w:hAnsi="Times New Roman" w:cs="Times New Roman"/>
          <w:sz w:val="28"/>
          <w:szCs w:val="28"/>
        </w:rPr>
        <w:t>[11]</w:t>
      </w:r>
      <w:r w:rsidR="00BD6F50">
        <w:rPr>
          <w:rFonts w:ascii="Times New Roman" w:hAnsi="Times New Roman" w:cs="Times New Roman"/>
          <w:sz w:val="28"/>
          <w:szCs w:val="28"/>
        </w:rPr>
        <w:t>.</w:t>
      </w:r>
    </w:p>
    <w:p w:rsidR="0020089D" w:rsidRPr="00061FD6" w:rsidRDefault="0020089D" w:rsidP="00061FD6">
      <w:pPr>
        <w:shd w:val="clear" w:color="auto" w:fill="FFFFFF"/>
        <w:spacing w:line="360" w:lineRule="auto"/>
        <w:ind w:right="2" w:firstLine="709"/>
        <w:contextualSpacing/>
        <w:jc w:val="both"/>
        <w:rPr>
          <w:rFonts w:ascii="Times New Roman" w:hAnsi="Times New Roman" w:cs="Times New Roman"/>
          <w:sz w:val="28"/>
          <w:szCs w:val="28"/>
        </w:rPr>
      </w:pPr>
      <w:r w:rsidRPr="00061FD6">
        <w:rPr>
          <w:rFonts w:ascii="Times New Roman" w:hAnsi="Times New Roman" w:cs="Times New Roman"/>
          <w:sz w:val="28"/>
          <w:szCs w:val="28"/>
        </w:rPr>
        <w:lastRenderedPageBreak/>
        <w:t>Показатели (индикаторы), по которым определены пороговые значения, выступают системой показателей экономической безопасности. Важно подчеркнуть, что наивысшая степень безопасности достигается при условии, что весь комплекс показателей находится в пределах допустимых границ своих пороговых значений, а пороговые значения одного показателя достигаются не в ущерб другим.</w:t>
      </w:r>
    </w:p>
    <w:p w:rsidR="0020089D" w:rsidRPr="00061FD6" w:rsidRDefault="0020089D" w:rsidP="00061FD6">
      <w:pPr>
        <w:shd w:val="clear" w:color="auto" w:fill="FFFFFF"/>
        <w:spacing w:line="360" w:lineRule="auto"/>
        <w:ind w:firstLine="709"/>
        <w:contextualSpacing/>
        <w:jc w:val="both"/>
        <w:rPr>
          <w:rFonts w:ascii="Times New Roman" w:hAnsi="Times New Roman" w:cs="Times New Roman"/>
          <w:sz w:val="28"/>
          <w:szCs w:val="28"/>
        </w:rPr>
      </w:pPr>
      <w:r w:rsidRPr="00061FD6">
        <w:rPr>
          <w:rFonts w:ascii="Times New Roman" w:hAnsi="Times New Roman" w:cs="Times New Roman"/>
          <w:sz w:val="28"/>
          <w:szCs w:val="28"/>
        </w:rPr>
        <w:t xml:space="preserve">Центральным показателем Системы национальных счетов является валовой внутренний продукт (ВВП). Второй ее макроэкономический показатель </w:t>
      </w:r>
      <w:r w:rsidR="00E45023">
        <w:rPr>
          <w:rFonts w:ascii="Times New Roman" w:hAnsi="Times New Roman" w:cs="Times New Roman"/>
          <w:sz w:val="28"/>
          <w:szCs w:val="28"/>
        </w:rPr>
        <w:t>–</w:t>
      </w:r>
      <w:r w:rsidRPr="00061FD6">
        <w:rPr>
          <w:rFonts w:ascii="Times New Roman" w:hAnsi="Times New Roman" w:cs="Times New Roman"/>
          <w:sz w:val="28"/>
          <w:szCs w:val="28"/>
        </w:rPr>
        <w:t>валовой национальный продукт (ВНП). Оба они определяются как стоимость всего объема конечного производства товаров и услуг в экономике за определенный период</w:t>
      </w:r>
      <w:r w:rsidR="00061FD6" w:rsidRPr="00061FD6">
        <w:rPr>
          <w:rFonts w:ascii="Times New Roman" w:hAnsi="Times New Roman" w:cs="Times New Roman"/>
          <w:sz w:val="28"/>
          <w:szCs w:val="28"/>
        </w:rPr>
        <w:t>.</w:t>
      </w:r>
    </w:p>
    <w:p w:rsidR="0020089D" w:rsidRPr="00061FD6" w:rsidRDefault="00061FD6" w:rsidP="00061FD6">
      <w:pPr>
        <w:shd w:val="clear" w:color="auto" w:fill="FFFFFF"/>
        <w:spacing w:line="360" w:lineRule="auto"/>
        <w:ind w:firstLine="709"/>
        <w:contextualSpacing/>
        <w:jc w:val="both"/>
        <w:rPr>
          <w:rFonts w:ascii="Times New Roman" w:eastAsia="Times New Roman" w:hAnsi="Times New Roman" w:cs="Times New Roman"/>
          <w:color w:val="000000"/>
          <w:sz w:val="28"/>
          <w:szCs w:val="28"/>
        </w:rPr>
      </w:pPr>
      <w:r w:rsidRPr="00061FD6">
        <w:rPr>
          <w:rFonts w:ascii="Times New Roman" w:hAnsi="Times New Roman" w:cs="Times New Roman"/>
          <w:sz w:val="28"/>
          <w:szCs w:val="28"/>
        </w:rPr>
        <w:t>Также оцени</w:t>
      </w:r>
      <w:r w:rsidRPr="00061FD6">
        <w:rPr>
          <w:rFonts w:ascii="Times New Roman" w:eastAsia="Times New Roman" w:hAnsi="Times New Roman" w:cs="Times New Roman"/>
          <w:color w:val="000000"/>
          <w:sz w:val="28"/>
          <w:szCs w:val="28"/>
        </w:rPr>
        <w:t>вается:</w:t>
      </w:r>
    </w:p>
    <w:p w:rsidR="00061FD6" w:rsidRPr="00061FD6" w:rsidRDefault="00E45023" w:rsidP="00061FD6">
      <w:pPr>
        <w:shd w:val="clear" w:color="auto" w:fill="FFFFFF"/>
        <w:spacing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61FD6" w:rsidRPr="00061FD6">
        <w:rPr>
          <w:rFonts w:ascii="Times New Roman" w:eastAsia="Times New Roman" w:hAnsi="Times New Roman" w:cs="Times New Roman"/>
          <w:color w:val="000000"/>
          <w:sz w:val="28"/>
          <w:szCs w:val="28"/>
        </w:rPr>
        <w:t>состояние природно-ресурсного, производственного и научно-технического потенциалов страны;</w:t>
      </w:r>
    </w:p>
    <w:p w:rsidR="00061FD6" w:rsidRPr="00061FD6" w:rsidRDefault="00E45023" w:rsidP="00061FD6">
      <w:pPr>
        <w:shd w:val="clear" w:color="auto" w:fill="FFFFFF"/>
        <w:spacing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61FD6" w:rsidRPr="00061FD6">
        <w:rPr>
          <w:rFonts w:ascii="Times New Roman" w:eastAsia="Times New Roman" w:hAnsi="Times New Roman" w:cs="Times New Roman"/>
          <w:color w:val="000000"/>
          <w:sz w:val="28"/>
          <w:szCs w:val="28"/>
        </w:rPr>
        <w:t xml:space="preserve"> способность хозяйственного механизма адаптироваться к меняющимся внутренним и внешним факторам (темпы инфляции, дефицит государственного бюджета, воздействие внешнеэкономических факторов, стабильность национальной валюты, внутренняя и внешняя задолженность и т. п.);</w:t>
      </w:r>
    </w:p>
    <w:p w:rsidR="00061FD6" w:rsidRPr="00061FD6" w:rsidRDefault="00E45023" w:rsidP="00061FD6">
      <w:pPr>
        <w:shd w:val="clear" w:color="auto" w:fill="FFFFFF"/>
        <w:spacing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61FD6" w:rsidRPr="00061FD6">
        <w:rPr>
          <w:rFonts w:ascii="Times New Roman" w:eastAsia="Times New Roman" w:hAnsi="Times New Roman" w:cs="Times New Roman"/>
          <w:color w:val="000000"/>
          <w:sz w:val="28"/>
          <w:szCs w:val="28"/>
        </w:rPr>
        <w:t>степень развития финансово-бюджетной и кредитной систем;</w:t>
      </w:r>
    </w:p>
    <w:p w:rsidR="00061FD6" w:rsidRPr="00F12513" w:rsidRDefault="00E45023" w:rsidP="00061FD6">
      <w:pPr>
        <w:shd w:val="clear" w:color="auto" w:fill="FFFFFF"/>
        <w:spacing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61FD6" w:rsidRPr="00061FD6">
        <w:rPr>
          <w:rFonts w:ascii="Times New Roman" w:eastAsia="Times New Roman" w:hAnsi="Times New Roman" w:cs="Times New Roman"/>
          <w:color w:val="000000"/>
          <w:sz w:val="28"/>
          <w:szCs w:val="28"/>
        </w:rPr>
        <w:t>качество жизни населения (валовой внутренний продукт на душу населения), уровень безработицы и дифференциации доходов, обеспеченность основных групп населения материальными благами и услугами, состояние окружающей среды)</w:t>
      </w:r>
      <w:r w:rsidR="00F12513" w:rsidRPr="00F12513">
        <w:rPr>
          <w:rFonts w:ascii="Times New Roman" w:eastAsia="Times New Roman" w:hAnsi="Times New Roman" w:cs="Times New Roman"/>
          <w:color w:val="000000"/>
          <w:sz w:val="28"/>
          <w:szCs w:val="28"/>
        </w:rPr>
        <w:t>[12]</w:t>
      </w:r>
      <w:r w:rsidR="005578E2">
        <w:rPr>
          <w:rFonts w:ascii="Times New Roman" w:eastAsia="Times New Roman" w:hAnsi="Times New Roman" w:cs="Times New Roman"/>
          <w:color w:val="000000"/>
          <w:sz w:val="28"/>
          <w:szCs w:val="28"/>
        </w:rPr>
        <w:t>.</w:t>
      </w:r>
    </w:p>
    <w:p w:rsidR="00061FD6" w:rsidRPr="00F12513" w:rsidRDefault="003A6F69" w:rsidP="00061FD6">
      <w:pPr>
        <w:shd w:val="clear" w:color="auto" w:fill="FFFFFF"/>
        <w:spacing w:line="360" w:lineRule="auto"/>
        <w:ind w:firstLine="709"/>
        <w:contextualSpacing/>
        <w:jc w:val="both"/>
        <w:rPr>
          <w:rFonts w:ascii="Times New Roman" w:eastAsia="Times New Roman" w:hAnsi="Times New Roman" w:cs="Times New Roman"/>
          <w:color w:val="000000"/>
          <w:sz w:val="28"/>
          <w:szCs w:val="28"/>
        </w:rPr>
      </w:pPr>
      <w:r w:rsidRPr="00697CB0">
        <w:rPr>
          <w:rFonts w:ascii="Times New Roman" w:eastAsia="Times New Roman" w:hAnsi="Times New Roman" w:cs="Times New Roman"/>
          <w:sz w:val="28"/>
          <w:szCs w:val="28"/>
        </w:rPr>
        <w:t xml:space="preserve">Таким образом, главным условием финансовой безопасности страны является финансовая устойчивость. Под финансовой устойчивостью государства понимается способность страны выполнять свои денежные обязательства в условиях изменения факторов, которые воздействуют на финансовую систему, национальную экономику и др. Она представляет собой непрерывный процесс с длительной и долгосрочной направленностью, а также систему, сохраняющую финансовую целостность и поддерживаемая мерами </w:t>
      </w:r>
      <w:r w:rsidRPr="00697CB0">
        <w:rPr>
          <w:rFonts w:ascii="Times New Roman" w:eastAsia="Times New Roman" w:hAnsi="Times New Roman" w:cs="Times New Roman"/>
          <w:sz w:val="28"/>
          <w:szCs w:val="28"/>
        </w:rPr>
        <w:lastRenderedPageBreak/>
        <w:t xml:space="preserve">государственного регулирования. Следовательно, все составные части финансовой системы </w:t>
      </w:r>
      <w:r>
        <w:rPr>
          <w:rFonts w:ascii="Times New Roman" w:eastAsia="Times New Roman" w:hAnsi="Times New Roman" w:cs="Times New Roman"/>
          <w:sz w:val="28"/>
          <w:szCs w:val="28"/>
        </w:rPr>
        <w:t xml:space="preserve">должны бескризисно и эффективно </w:t>
      </w:r>
      <w:r w:rsidRPr="00697CB0">
        <w:rPr>
          <w:rFonts w:ascii="Times New Roman" w:eastAsia="Times New Roman" w:hAnsi="Times New Roman" w:cs="Times New Roman"/>
          <w:sz w:val="28"/>
          <w:szCs w:val="28"/>
        </w:rPr>
        <w:t>функционировать</w:t>
      </w:r>
      <w:r w:rsidR="00F12513" w:rsidRPr="00F12513">
        <w:rPr>
          <w:rFonts w:ascii="Times New Roman" w:eastAsia="Times New Roman" w:hAnsi="Times New Roman" w:cs="Times New Roman"/>
          <w:sz w:val="28"/>
          <w:szCs w:val="28"/>
        </w:rPr>
        <w:t>.</w:t>
      </w:r>
    </w:p>
    <w:p w:rsidR="00134A0A" w:rsidRDefault="00134A0A" w:rsidP="00061FD6">
      <w:pPr>
        <w:shd w:val="clear" w:color="auto" w:fill="FFFFFF"/>
        <w:spacing w:line="360" w:lineRule="auto"/>
        <w:ind w:firstLine="709"/>
        <w:contextualSpacing/>
        <w:jc w:val="both"/>
        <w:rPr>
          <w:rFonts w:ascii="Times New Roman" w:eastAsia="Times New Roman" w:hAnsi="Times New Roman" w:cs="Times New Roman"/>
          <w:color w:val="000000"/>
          <w:sz w:val="28"/>
          <w:szCs w:val="28"/>
        </w:rPr>
      </w:pPr>
    </w:p>
    <w:p w:rsidR="00134A0A" w:rsidRPr="00061FD6" w:rsidRDefault="00134A0A" w:rsidP="00061FD6">
      <w:pPr>
        <w:shd w:val="clear" w:color="auto" w:fill="FFFFFF"/>
        <w:spacing w:line="360" w:lineRule="auto"/>
        <w:ind w:firstLine="709"/>
        <w:contextualSpacing/>
        <w:jc w:val="both"/>
        <w:rPr>
          <w:rFonts w:ascii="Times New Roman" w:eastAsia="Times New Roman" w:hAnsi="Times New Roman" w:cs="Times New Roman"/>
          <w:color w:val="000000"/>
          <w:sz w:val="28"/>
          <w:szCs w:val="28"/>
        </w:rPr>
      </w:pPr>
    </w:p>
    <w:bookmarkEnd w:id="3"/>
    <w:p w:rsidR="00897516" w:rsidRPr="00897516" w:rsidRDefault="00897516" w:rsidP="00897516">
      <w:pPr>
        <w:rPr>
          <w:rFonts w:ascii="Times New Roman" w:eastAsia="Times New Roman" w:hAnsi="Times New Roman" w:cs="Times New Roman"/>
          <w:lang w:eastAsia="en-US"/>
        </w:rPr>
        <w:sectPr w:rsidR="00897516" w:rsidRPr="00897516" w:rsidSect="0083420D">
          <w:pgSz w:w="11910" w:h="16840"/>
          <w:pgMar w:top="1134" w:right="851" w:bottom="1134" w:left="1701" w:header="748" w:footer="0" w:gutter="0"/>
          <w:cols w:space="720"/>
          <w:titlePg/>
          <w:docGrid w:linePitch="299"/>
        </w:sectPr>
      </w:pPr>
    </w:p>
    <w:p w:rsidR="00BB7199" w:rsidRPr="00EC4695" w:rsidRDefault="00BB7199" w:rsidP="00BB7199">
      <w:pPr>
        <w:pStyle w:val="a3"/>
        <w:ind w:left="375" w:firstLine="0"/>
        <w:rPr>
          <w:rFonts w:eastAsia="Calibri"/>
          <w:b/>
          <w:noProof/>
          <w:color w:val="000000"/>
          <w:szCs w:val="28"/>
          <w:shd w:val="clear" w:color="auto" w:fill="FFFFFF"/>
        </w:rPr>
      </w:pPr>
      <w:r w:rsidRPr="00EC4695">
        <w:rPr>
          <w:rFonts w:eastAsia="Calibri"/>
          <w:b/>
          <w:noProof/>
          <w:color w:val="000000"/>
          <w:szCs w:val="28"/>
          <w:shd w:val="clear" w:color="auto" w:fill="FFFFFF"/>
        </w:rPr>
        <w:lastRenderedPageBreak/>
        <w:t>2 Анализ и оценка уровняфинансовой безопасности в сфере внешнеторговой деятельности</w:t>
      </w:r>
    </w:p>
    <w:p w:rsidR="00EC4695" w:rsidRPr="00EC4695" w:rsidRDefault="00EC4695" w:rsidP="00BB7199">
      <w:pPr>
        <w:pStyle w:val="a3"/>
        <w:ind w:left="375" w:firstLine="0"/>
        <w:rPr>
          <w:rFonts w:eastAsia="Calibri"/>
          <w:b/>
          <w:noProof/>
          <w:color w:val="000000"/>
          <w:szCs w:val="28"/>
          <w:shd w:val="clear" w:color="auto" w:fill="FFFFFF"/>
        </w:rPr>
      </w:pPr>
    </w:p>
    <w:p w:rsidR="00F20E08" w:rsidRPr="00EC4695" w:rsidRDefault="00F20E08" w:rsidP="00BB7199">
      <w:pPr>
        <w:pStyle w:val="a3"/>
        <w:ind w:left="375" w:firstLine="0"/>
        <w:rPr>
          <w:b/>
          <w:noProof/>
          <w:color w:val="FF0000"/>
        </w:rPr>
      </w:pPr>
      <w:r w:rsidRPr="00EC4695">
        <w:rPr>
          <w:rFonts w:eastAsia="Calibri"/>
          <w:b/>
          <w:noProof/>
          <w:color w:val="000000"/>
          <w:szCs w:val="28"/>
          <w:shd w:val="clear" w:color="auto" w:fill="FFFFFF"/>
        </w:rPr>
        <w:t>2.1</w:t>
      </w:r>
      <w:r w:rsidR="00EC4695" w:rsidRPr="00EC4695">
        <w:rPr>
          <w:b/>
          <w:szCs w:val="28"/>
        </w:rPr>
        <w:t>Анализ основных показателей финансовой безопасности России</w:t>
      </w:r>
    </w:p>
    <w:p w:rsidR="00BB7199" w:rsidRDefault="00BB7199" w:rsidP="0026123C">
      <w:pPr>
        <w:widowControl w:val="0"/>
        <w:suppressAutoHyphens/>
        <w:autoSpaceDE w:val="0"/>
        <w:autoSpaceDN w:val="0"/>
        <w:adjustRightInd w:val="0"/>
        <w:spacing w:line="360" w:lineRule="auto"/>
        <w:ind w:firstLine="709"/>
        <w:contextualSpacing/>
        <w:jc w:val="both"/>
      </w:pPr>
    </w:p>
    <w:p w:rsidR="00191185" w:rsidRPr="00643074" w:rsidRDefault="00191185" w:rsidP="00191185">
      <w:pPr>
        <w:tabs>
          <w:tab w:val="left" w:pos="709"/>
        </w:tabs>
        <w:spacing w:line="360" w:lineRule="auto"/>
        <w:ind w:firstLine="851"/>
        <w:contextualSpacing/>
        <w:jc w:val="both"/>
        <w:rPr>
          <w:rFonts w:ascii="Times New Roman" w:eastAsia="Times New Roman" w:hAnsi="Times New Roman" w:cs="Times New Roman"/>
          <w:sz w:val="28"/>
          <w:szCs w:val="28"/>
        </w:rPr>
      </w:pPr>
      <w:r w:rsidRPr="00643074">
        <w:rPr>
          <w:rFonts w:ascii="Times New Roman" w:eastAsia="Times New Roman" w:hAnsi="Times New Roman" w:cs="Times New Roman"/>
          <w:sz w:val="28"/>
          <w:szCs w:val="28"/>
        </w:rPr>
        <w:t>Для оценки финансовой безопасности государства, несомненно, необходима разработка пороговых значений, индикаторов, благодаря которым можно определить уровень предполагаемых будущих рисков и угроз, а также выявить очаги их распространения. Таким образом, в связи с этим вырабатываются, а в дальнейшем реализовываются меры, которые направлены на снижение уровня угроз в финансовой сфере и повышение ее стабильности, эффективности и устойчивости.</w:t>
      </w:r>
    </w:p>
    <w:p w:rsidR="00845738" w:rsidRDefault="00191185" w:rsidP="00BB0891">
      <w:pPr>
        <w:spacing w:line="360" w:lineRule="auto"/>
        <w:ind w:firstLine="851"/>
        <w:contextualSpacing/>
        <w:jc w:val="both"/>
        <w:rPr>
          <w:rFonts w:ascii="Times New Roman" w:eastAsia="Times New Roman" w:hAnsi="Times New Roman" w:cs="Times New Roman"/>
          <w:sz w:val="28"/>
          <w:szCs w:val="28"/>
        </w:rPr>
      </w:pPr>
      <w:r w:rsidRPr="00643074">
        <w:rPr>
          <w:rFonts w:ascii="Times New Roman" w:eastAsia="Times New Roman" w:hAnsi="Times New Roman" w:cs="Times New Roman"/>
          <w:sz w:val="28"/>
          <w:szCs w:val="28"/>
        </w:rPr>
        <w:t xml:space="preserve">Каждый год федеральные органы исполнительной власти с </w:t>
      </w:r>
      <w:proofErr w:type="spellStart"/>
      <w:r w:rsidRPr="00643074">
        <w:rPr>
          <w:rFonts w:ascii="Times New Roman" w:eastAsia="Times New Roman" w:hAnsi="Times New Roman" w:cs="Times New Roman"/>
          <w:sz w:val="28"/>
          <w:szCs w:val="28"/>
        </w:rPr>
        <w:t>Минэкономразвитием</w:t>
      </w:r>
      <w:proofErr w:type="spellEnd"/>
      <w:r w:rsidRPr="00643074">
        <w:rPr>
          <w:rFonts w:ascii="Times New Roman" w:eastAsia="Times New Roman" w:hAnsi="Times New Roman" w:cs="Times New Roman"/>
          <w:sz w:val="28"/>
          <w:szCs w:val="28"/>
        </w:rPr>
        <w:t xml:space="preserve"> России во главе, занимаются разработкой социально-экономического развития России на ближайший год. Минфин России, свою очередь, разрабатывает проект государственного бюджета. Эти документы содержат показатели, которые характеризуют степень финансовой безопасности </w:t>
      </w:r>
      <w:proofErr w:type="spellStart"/>
      <w:r w:rsidRPr="00643074">
        <w:rPr>
          <w:rFonts w:ascii="Times New Roman" w:eastAsia="Times New Roman" w:hAnsi="Times New Roman" w:cs="Times New Roman"/>
          <w:sz w:val="28"/>
          <w:szCs w:val="28"/>
        </w:rPr>
        <w:t>государства.</w:t>
      </w:r>
      <w:r w:rsidR="00845738">
        <w:rPr>
          <w:rFonts w:ascii="Times New Roman" w:eastAsia="Times New Roman" w:hAnsi="Times New Roman" w:cs="Times New Roman"/>
          <w:sz w:val="28"/>
          <w:szCs w:val="28"/>
        </w:rPr>
        <w:t>Рассмотрим</w:t>
      </w:r>
      <w:proofErr w:type="spellEnd"/>
      <w:r w:rsidR="00845738">
        <w:rPr>
          <w:rFonts w:ascii="Times New Roman" w:eastAsia="Times New Roman" w:hAnsi="Times New Roman" w:cs="Times New Roman"/>
          <w:sz w:val="28"/>
          <w:szCs w:val="28"/>
        </w:rPr>
        <w:t xml:space="preserve"> с</w:t>
      </w:r>
      <w:r w:rsidR="00845738" w:rsidRPr="00EC4695">
        <w:rPr>
          <w:rFonts w:ascii="Times New Roman" w:eastAsia="Times New Roman" w:hAnsi="Times New Roman" w:cs="Times New Roman"/>
          <w:sz w:val="28"/>
          <w:szCs w:val="28"/>
        </w:rPr>
        <w:t>труктура внешнеторгового оборота России по группам стран</w:t>
      </w:r>
      <w:r w:rsidR="00845738">
        <w:rPr>
          <w:rFonts w:ascii="Times New Roman" w:eastAsia="Times New Roman" w:hAnsi="Times New Roman" w:cs="Times New Roman"/>
          <w:sz w:val="28"/>
          <w:szCs w:val="28"/>
        </w:rPr>
        <w:t>:</w:t>
      </w:r>
    </w:p>
    <w:p w:rsidR="00F20E08" w:rsidRDefault="00F20E08" w:rsidP="00BB0891">
      <w:pPr>
        <w:shd w:val="clear" w:color="auto" w:fill="FFFFFF"/>
        <w:spacing w:line="36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extent cx="5435600" cy="20955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B0891" w:rsidRPr="001A59C5" w:rsidRDefault="00BB0891" w:rsidP="00BB0891">
      <w:pPr>
        <w:shd w:val="clear" w:color="auto" w:fill="FFFFFF"/>
        <w:spacing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Рисунок </w:t>
      </w:r>
      <w:r w:rsidRPr="00EC4695">
        <w:rPr>
          <w:rFonts w:ascii="Times New Roman" w:eastAsia="Times New Roman" w:hAnsi="Times New Roman" w:cs="Times New Roman"/>
          <w:sz w:val="28"/>
          <w:szCs w:val="28"/>
        </w:rPr>
        <w:t xml:space="preserve">1. Структура внешнеторгового оборота России по группам стран в </w:t>
      </w:r>
      <w:r>
        <w:rPr>
          <w:rFonts w:ascii="Times New Roman" w:eastAsia="Times New Roman" w:hAnsi="Times New Roman" w:cs="Times New Roman"/>
          <w:sz w:val="28"/>
          <w:szCs w:val="28"/>
        </w:rPr>
        <w:t xml:space="preserve">2021 г. </w:t>
      </w:r>
      <w:r w:rsidRPr="001A59C5">
        <w:rPr>
          <w:rFonts w:ascii="Times New Roman" w:eastAsia="Times New Roman" w:hAnsi="Times New Roman" w:cs="Times New Roman"/>
          <w:sz w:val="28"/>
          <w:szCs w:val="28"/>
        </w:rPr>
        <w:t>[15]</w:t>
      </w:r>
    </w:p>
    <w:p w:rsidR="0009357B" w:rsidRPr="0009357B" w:rsidRDefault="0009357B" w:rsidP="0009357B">
      <w:pPr>
        <w:spacing w:line="360" w:lineRule="auto"/>
        <w:ind w:firstLine="851"/>
        <w:contextualSpacing/>
        <w:jc w:val="both"/>
        <w:rPr>
          <w:rFonts w:ascii="Times New Roman" w:eastAsia="Times New Roman" w:hAnsi="Times New Roman" w:cs="Times New Roman"/>
          <w:sz w:val="28"/>
          <w:szCs w:val="28"/>
        </w:rPr>
      </w:pPr>
      <w:r w:rsidRPr="0009357B">
        <w:rPr>
          <w:rFonts w:ascii="Times New Roman" w:eastAsia="Times New Roman" w:hAnsi="Times New Roman" w:cs="Times New Roman"/>
          <w:sz w:val="28"/>
          <w:szCs w:val="28"/>
        </w:rPr>
        <w:lastRenderedPageBreak/>
        <w:t xml:space="preserve">В структуре торговых партнёров России по группам стран в 2021 г. не произошло существенных изменений. Основным торговым партнёром был Евросоюз, на долю которого приходится 36% российского товарооборота. Экспорт российской продукции в европейские страны превысил импорт в два раза. В основном, Россия поставляет в страны ЕС топливно-энергетические товары, древесину, чёрные и цветные металлы. Страны Евросоюза поставляют в нашу страну готовые машины и оборудование. </w:t>
      </w:r>
    </w:p>
    <w:p w:rsidR="0009357B" w:rsidRDefault="0009357B" w:rsidP="0009357B">
      <w:pPr>
        <w:spacing w:line="360" w:lineRule="auto"/>
        <w:ind w:firstLine="851"/>
        <w:contextualSpacing/>
        <w:jc w:val="both"/>
        <w:rPr>
          <w:rFonts w:ascii="Times New Roman" w:eastAsia="Times New Roman" w:hAnsi="Times New Roman" w:cs="Times New Roman"/>
          <w:sz w:val="28"/>
          <w:szCs w:val="28"/>
        </w:rPr>
      </w:pPr>
      <w:r w:rsidRPr="0009357B">
        <w:rPr>
          <w:rFonts w:ascii="Times New Roman" w:eastAsia="Times New Roman" w:hAnsi="Times New Roman" w:cs="Times New Roman"/>
          <w:sz w:val="28"/>
          <w:szCs w:val="28"/>
        </w:rPr>
        <w:t xml:space="preserve">Внешнеторговый оборот со странами АТЭС составляет 33,3%, с СНГ </w:t>
      </w:r>
      <w:r w:rsidR="00E45023">
        <w:rPr>
          <w:rFonts w:ascii="Times New Roman" w:eastAsia="Times New Roman" w:hAnsi="Times New Roman" w:cs="Times New Roman"/>
          <w:sz w:val="28"/>
          <w:szCs w:val="28"/>
        </w:rPr>
        <w:t>–</w:t>
      </w:r>
      <w:r w:rsidRPr="0009357B">
        <w:rPr>
          <w:rFonts w:ascii="Times New Roman" w:eastAsia="Times New Roman" w:hAnsi="Times New Roman" w:cs="Times New Roman"/>
          <w:sz w:val="28"/>
          <w:szCs w:val="28"/>
        </w:rPr>
        <w:t xml:space="preserve"> 12,2% и со странами ЕАЭС </w:t>
      </w:r>
      <w:r w:rsidR="00E45023">
        <w:rPr>
          <w:rFonts w:ascii="Times New Roman" w:eastAsia="Times New Roman" w:hAnsi="Times New Roman" w:cs="Times New Roman"/>
          <w:sz w:val="28"/>
          <w:szCs w:val="28"/>
        </w:rPr>
        <w:t>–</w:t>
      </w:r>
      <w:r w:rsidRPr="0009357B">
        <w:rPr>
          <w:rFonts w:ascii="Times New Roman" w:eastAsia="Times New Roman" w:hAnsi="Times New Roman" w:cs="Times New Roman"/>
          <w:sz w:val="28"/>
          <w:szCs w:val="28"/>
        </w:rPr>
        <w:t xml:space="preserve"> 8,8%. Если со странами АТЭС объёмы экспорта и импорта имеют примерно равные значения, то в страны СНГ и ЕАЭС российский экспорт превышает импорт в два раза. В эти страны Россия поставляет топливно-энергетическую продукцию, минеральные продукты, машины и оборудование.</w:t>
      </w:r>
    </w:p>
    <w:p w:rsidR="0009357B" w:rsidRPr="0009357B" w:rsidRDefault="0009357B" w:rsidP="0009357B">
      <w:pPr>
        <w:spacing w:line="360" w:lineRule="auto"/>
        <w:ind w:firstLine="851"/>
        <w:contextualSpacing/>
        <w:jc w:val="both"/>
        <w:rPr>
          <w:rFonts w:ascii="Times New Roman" w:eastAsia="Times New Roman" w:hAnsi="Times New Roman" w:cs="Times New Roman"/>
          <w:sz w:val="28"/>
          <w:szCs w:val="28"/>
        </w:rPr>
      </w:pPr>
      <w:r w:rsidRPr="0009357B">
        <w:rPr>
          <w:rFonts w:ascii="Times New Roman" w:eastAsia="Times New Roman" w:hAnsi="Times New Roman" w:cs="Times New Roman"/>
          <w:sz w:val="28"/>
          <w:szCs w:val="28"/>
        </w:rPr>
        <w:t xml:space="preserve">Если смотреть отдельно по государствам, то главный торговый партнёр России </w:t>
      </w:r>
      <w:r w:rsidR="00E45023">
        <w:rPr>
          <w:rFonts w:ascii="Times New Roman" w:eastAsia="Times New Roman" w:hAnsi="Times New Roman" w:cs="Times New Roman"/>
          <w:sz w:val="28"/>
          <w:szCs w:val="28"/>
        </w:rPr>
        <w:t>–</w:t>
      </w:r>
      <w:r w:rsidRPr="0009357B">
        <w:rPr>
          <w:rFonts w:ascii="Times New Roman" w:eastAsia="Times New Roman" w:hAnsi="Times New Roman" w:cs="Times New Roman"/>
          <w:sz w:val="28"/>
          <w:szCs w:val="28"/>
        </w:rPr>
        <w:t xml:space="preserve"> Китай. По итогам 2021 г. товарооборот между нашими странами </w:t>
      </w:r>
      <w:hyperlink r:id="rId15" w:tgtFrame="_blank" w:history="1">
        <w:r w:rsidRPr="0009357B">
          <w:rPr>
            <w:rFonts w:ascii="Times New Roman" w:eastAsia="Times New Roman" w:hAnsi="Times New Roman" w:cs="Times New Roman"/>
            <w:sz w:val="28"/>
            <w:szCs w:val="28"/>
          </w:rPr>
          <w:t>побил рекорд</w:t>
        </w:r>
      </w:hyperlink>
      <w:r w:rsidRPr="0009357B">
        <w:rPr>
          <w:rFonts w:ascii="Times New Roman" w:eastAsia="Times New Roman" w:hAnsi="Times New Roman" w:cs="Times New Roman"/>
          <w:sz w:val="28"/>
          <w:szCs w:val="28"/>
        </w:rPr>
        <w:t xml:space="preserve"> и достиг 140,7 млрд долл., что на 35,2% выше аналогичного показателя 2020 г. За последние восемь лет товарооборот между Россией и Китаем вырос в два раза. В основном Россия поставляет в Китай топливно-энергетические товары, на долю которых приходится более 71% российского экспорта. Наша страна является основным поставщиком нефти в Поднебесную после Саудовской Аравии. Кроме того, в 2021 г. Россия нарастила поставки трубопроводного газа в Китай: за январь-ноябрь они выросли в три раза. Если Россия поставляет в Китай в основном энергоресурсы и сырьё, то закупает </w:t>
      </w:r>
      <w:r w:rsidR="00E45023">
        <w:rPr>
          <w:rFonts w:ascii="Times New Roman" w:eastAsia="Times New Roman" w:hAnsi="Times New Roman" w:cs="Times New Roman"/>
          <w:sz w:val="28"/>
          <w:szCs w:val="28"/>
        </w:rPr>
        <w:t>–</w:t>
      </w:r>
      <w:r w:rsidRPr="0009357B">
        <w:rPr>
          <w:rFonts w:ascii="Times New Roman" w:eastAsia="Times New Roman" w:hAnsi="Times New Roman" w:cs="Times New Roman"/>
          <w:sz w:val="28"/>
          <w:szCs w:val="28"/>
        </w:rPr>
        <w:t xml:space="preserve"> высокотехнологичное оборудование, машины, участвующие в производстве.</w:t>
      </w:r>
    </w:p>
    <w:p w:rsidR="0009357B" w:rsidRPr="0009357B" w:rsidRDefault="0009357B" w:rsidP="0009357B">
      <w:pPr>
        <w:spacing w:line="360" w:lineRule="auto"/>
        <w:ind w:firstLine="851"/>
        <w:contextualSpacing/>
        <w:jc w:val="both"/>
        <w:rPr>
          <w:rFonts w:ascii="Times New Roman" w:eastAsia="Times New Roman" w:hAnsi="Times New Roman" w:cs="Times New Roman"/>
          <w:sz w:val="28"/>
          <w:szCs w:val="28"/>
        </w:rPr>
      </w:pPr>
      <w:r w:rsidRPr="0009357B">
        <w:rPr>
          <w:rFonts w:ascii="Times New Roman" w:eastAsia="Times New Roman" w:hAnsi="Times New Roman" w:cs="Times New Roman"/>
          <w:sz w:val="28"/>
          <w:szCs w:val="28"/>
        </w:rPr>
        <w:t xml:space="preserve">Следующим крупным торговым партнёром России является Германия, на долю товарооборота с которой приходится 7,3%. По итогам 2021 г. российский экспорт в эту страну вырос на 59,2%, импорт </w:t>
      </w:r>
      <w:r w:rsidR="00E45023">
        <w:rPr>
          <w:rFonts w:ascii="Times New Roman" w:eastAsia="Times New Roman" w:hAnsi="Times New Roman" w:cs="Times New Roman"/>
          <w:sz w:val="28"/>
          <w:szCs w:val="28"/>
        </w:rPr>
        <w:t>–</w:t>
      </w:r>
      <w:r w:rsidRPr="0009357B">
        <w:rPr>
          <w:rFonts w:ascii="Times New Roman" w:eastAsia="Times New Roman" w:hAnsi="Times New Roman" w:cs="Times New Roman"/>
          <w:sz w:val="28"/>
          <w:szCs w:val="28"/>
        </w:rPr>
        <w:t xml:space="preserve"> на 17%. При этом объёмы </w:t>
      </w:r>
      <w:r w:rsidRPr="0009357B">
        <w:rPr>
          <w:rFonts w:ascii="Times New Roman" w:eastAsia="Times New Roman" w:hAnsi="Times New Roman" w:cs="Times New Roman"/>
          <w:sz w:val="28"/>
          <w:szCs w:val="28"/>
        </w:rPr>
        <w:lastRenderedPageBreak/>
        <w:t>экспорта и импорта равны. Это вызвано ростом цен топливно-энергетического сектора, который составляет основу российского экспорта в Германию.</w:t>
      </w:r>
    </w:p>
    <w:p w:rsidR="0009357B" w:rsidRPr="0009357B" w:rsidRDefault="0009357B" w:rsidP="0009357B">
      <w:pPr>
        <w:spacing w:line="360" w:lineRule="auto"/>
        <w:ind w:firstLine="851"/>
        <w:contextualSpacing/>
        <w:jc w:val="both"/>
        <w:rPr>
          <w:rFonts w:ascii="Times New Roman" w:eastAsia="Times New Roman" w:hAnsi="Times New Roman" w:cs="Times New Roman"/>
          <w:sz w:val="28"/>
          <w:szCs w:val="28"/>
        </w:rPr>
      </w:pPr>
      <w:r w:rsidRPr="0009357B">
        <w:rPr>
          <w:rFonts w:ascii="Times New Roman" w:eastAsia="Times New Roman" w:hAnsi="Times New Roman" w:cs="Times New Roman"/>
          <w:sz w:val="28"/>
          <w:szCs w:val="28"/>
        </w:rPr>
        <w:t xml:space="preserve">Ещё одним крупным российским торговым партнёром являются Нидерланды (6%). Объёмы поставляемой российской продукции в эту страну превышает импорт в десять раз. 16% экспорта топливно-энергетической продукции России приходится на Нидерланды. Основная причина дисбаланса в торговом обороте заключается в том, что Нидерланды являются крупным торговым </w:t>
      </w:r>
      <w:proofErr w:type="spellStart"/>
      <w:r w:rsidRPr="0009357B">
        <w:rPr>
          <w:rFonts w:ascii="Times New Roman" w:eastAsia="Times New Roman" w:hAnsi="Times New Roman" w:cs="Times New Roman"/>
          <w:sz w:val="28"/>
          <w:szCs w:val="28"/>
        </w:rPr>
        <w:t>хабом</w:t>
      </w:r>
      <w:proofErr w:type="spellEnd"/>
      <w:r w:rsidRPr="0009357B">
        <w:rPr>
          <w:rFonts w:ascii="Times New Roman" w:eastAsia="Times New Roman" w:hAnsi="Times New Roman" w:cs="Times New Roman"/>
          <w:sz w:val="28"/>
          <w:szCs w:val="28"/>
        </w:rPr>
        <w:t xml:space="preserve">, а товары, которые поступают в эту страну из России, в дальнейшем распределяются в конечные страны-потребители. По </w:t>
      </w:r>
      <w:hyperlink r:id="rId16" w:tgtFrame="_blank" w:history="1">
        <w:r w:rsidRPr="0009357B">
          <w:rPr>
            <w:rFonts w:ascii="Times New Roman" w:eastAsia="Times New Roman" w:hAnsi="Times New Roman" w:cs="Times New Roman"/>
            <w:sz w:val="28"/>
            <w:szCs w:val="28"/>
          </w:rPr>
          <w:t>данным</w:t>
        </w:r>
      </w:hyperlink>
      <w:r w:rsidRPr="0009357B">
        <w:rPr>
          <w:rFonts w:ascii="Times New Roman" w:eastAsia="Times New Roman" w:hAnsi="Times New Roman" w:cs="Times New Roman"/>
          <w:sz w:val="28"/>
          <w:szCs w:val="28"/>
        </w:rPr>
        <w:t xml:space="preserve"> Центрального бюро статистики Нидерландов, 55% импортируемых товаров реэкспортируется, 31% </w:t>
      </w:r>
      <w:r w:rsidR="00E45023">
        <w:rPr>
          <w:rFonts w:ascii="Times New Roman" w:eastAsia="Times New Roman" w:hAnsi="Times New Roman" w:cs="Times New Roman"/>
          <w:sz w:val="28"/>
          <w:szCs w:val="28"/>
        </w:rPr>
        <w:t>–</w:t>
      </w:r>
      <w:r w:rsidRPr="0009357B">
        <w:rPr>
          <w:rFonts w:ascii="Times New Roman" w:eastAsia="Times New Roman" w:hAnsi="Times New Roman" w:cs="Times New Roman"/>
          <w:sz w:val="28"/>
          <w:szCs w:val="28"/>
        </w:rPr>
        <w:t xml:space="preserve"> подвергается переработке и дальнейшему экспорту, 14% </w:t>
      </w:r>
      <w:r w:rsidR="00E45023">
        <w:rPr>
          <w:rFonts w:ascii="Times New Roman" w:eastAsia="Times New Roman" w:hAnsi="Times New Roman" w:cs="Times New Roman"/>
          <w:sz w:val="28"/>
          <w:szCs w:val="28"/>
        </w:rPr>
        <w:t>–</w:t>
      </w:r>
      <w:r w:rsidRPr="0009357B">
        <w:rPr>
          <w:rFonts w:ascii="Times New Roman" w:eastAsia="Times New Roman" w:hAnsi="Times New Roman" w:cs="Times New Roman"/>
          <w:sz w:val="28"/>
          <w:szCs w:val="28"/>
        </w:rPr>
        <w:t xml:space="preserve"> остаётся в стране для внутреннего потребления.</w:t>
      </w:r>
    </w:p>
    <w:p w:rsidR="0009357B" w:rsidRPr="0009357B" w:rsidRDefault="0009357B" w:rsidP="0009357B">
      <w:pPr>
        <w:spacing w:line="360" w:lineRule="auto"/>
        <w:ind w:firstLine="851"/>
        <w:contextualSpacing/>
        <w:jc w:val="both"/>
        <w:rPr>
          <w:rFonts w:ascii="Times New Roman" w:eastAsia="Times New Roman" w:hAnsi="Times New Roman" w:cs="Times New Roman"/>
          <w:sz w:val="28"/>
          <w:szCs w:val="28"/>
        </w:rPr>
      </w:pPr>
      <w:r w:rsidRPr="0009357B">
        <w:rPr>
          <w:rFonts w:ascii="Times New Roman" w:eastAsia="Times New Roman" w:hAnsi="Times New Roman" w:cs="Times New Roman"/>
          <w:sz w:val="28"/>
          <w:szCs w:val="28"/>
        </w:rPr>
        <w:t>На долю Республики Беларусь приходится 5% российского товарооборота.</w:t>
      </w:r>
    </w:p>
    <w:p w:rsidR="0009357B" w:rsidRPr="0009357B" w:rsidRDefault="0009357B" w:rsidP="0009357B">
      <w:pPr>
        <w:spacing w:line="360" w:lineRule="auto"/>
        <w:ind w:firstLine="851"/>
        <w:contextualSpacing/>
        <w:jc w:val="both"/>
        <w:rPr>
          <w:rFonts w:ascii="Times New Roman" w:eastAsia="Times New Roman" w:hAnsi="Times New Roman" w:cs="Times New Roman"/>
          <w:sz w:val="28"/>
          <w:szCs w:val="28"/>
        </w:rPr>
      </w:pPr>
      <w:r w:rsidRPr="0009357B">
        <w:rPr>
          <w:rFonts w:ascii="Times New Roman" w:eastAsia="Times New Roman" w:hAnsi="Times New Roman" w:cs="Times New Roman"/>
          <w:sz w:val="28"/>
          <w:szCs w:val="28"/>
        </w:rPr>
        <w:t>Доля торгового оборота с США составляет 4,4%. Объёмы экспорта и импорта в эту страну приблизительно равны.</w:t>
      </w:r>
    </w:p>
    <w:p w:rsidR="0009357B" w:rsidRPr="0009357B" w:rsidRDefault="0009357B" w:rsidP="0009357B">
      <w:pPr>
        <w:spacing w:line="360" w:lineRule="auto"/>
        <w:ind w:firstLine="851"/>
        <w:contextualSpacing/>
        <w:jc w:val="both"/>
        <w:rPr>
          <w:rFonts w:ascii="Times New Roman" w:eastAsia="Times New Roman" w:hAnsi="Times New Roman" w:cs="Times New Roman"/>
          <w:sz w:val="28"/>
          <w:szCs w:val="28"/>
        </w:rPr>
      </w:pPr>
      <w:r w:rsidRPr="0009357B">
        <w:rPr>
          <w:rFonts w:ascii="Times New Roman" w:eastAsia="Times New Roman" w:hAnsi="Times New Roman" w:cs="Times New Roman"/>
          <w:sz w:val="28"/>
          <w:szCs w:val="28"/>
        </w:rPr>
        <w:t>На долю Турции, Италии и Республики Кореи приходится 4,2%, 4% и 3,8% российского товарооборота соответственно. Объём поставляемой продукции в эти страны превышает импорт товаров.</w:t>
      </w:r>
    </w:p>
    <w:p w:rsidR="0009357B" w:rsidRPr="001A59C5" w:rsidRDefault="0009357B" w:rsidP="0009357B">
      <w:pPr>
        <w:spacing w:line="360" w:lineRule="auto"/>
        <w:ind w:firstLine="851"/>
        <w:contextualSpacing/>
        <w:jc w:val="both"/>
        <w:rPr>
          <w:rFonts w:ascii="Times New Roman" w:eastAsia="Times New Roman" w:hAnsi="Times New Roman" w:cs="Times New Roman"/>
          <w:sz w:val="28"/>
          <w:szCs w:val="28"/>
        </w:rPr>
      </w:pPr>
      <w:r w:rsidRPr="0009357B">
        <w:rPr>
          <w:rFonts w:ascii="Times New Roman" w:eastAsia="Times New Roman" w:hAnsi="Times New Roman" w:cs="Times New Roman"/>
          <w:sz w:val="28"/>
          <w:szCs w:val="28"/>
        </w:rPr>
        <w:t>Доля торгового оборота с Великобританией составляет 3,4%. Экспорт ввозимых товаров в эту страну превысил импорт в пять раз. Более половины поставок (55%) драгоценных металлов и изделий из них вывозятся из России в Соединённое Королевство.</w:t>
      </w:r>
      <w:r w:rsidR="001A59C5" w:rsidRPr="001A59C5">
        <w:rPr>
          <w:rFonts w:ascii="Times New Roman" w:eastAsia="Times New Roman" w:hAnsi="Times New Roman" w:cs="Times New Roman"/>
          <w:sz w:val="28"/>
          <w:szCs w:val="28"/>
        </w:rPr>
        <w:t>[</w:t>
      </w:r>
      <w:r w:rsidR="001A59C5">
        <w:rPr>
          <w:rFonts w:ascii="Times New Roman" w:eastAsia="Times New Roman" w:hAnsi="Times New Roman" w:cs="Times New Roman"/>
          <w:sz w:val="28"/>
          <w:szCs w:val="28"/>
        </w:rPr>
        <w:t>15</w:t>
      </w:r>
      <w:r w:rsidR="001A59C5" w:rsidRPr="001A59C5">
        <w:rPr>
          <w:rFonts w:ascii="Times New Roman" w:eastAsia="Times New Roman" w:hAnsi="Times New Roman" w:cs="Times New Roman"/>
          <w:sz w:val="28"/>
          <w:szCs w:val="28"/>
        </w:rPr>
        <w:t>]</w:t>
      </w:r>
    </w:p>
    <w:p w:rsidR="0009357B" w:rsidRDefault="00EC4695" w:rsidP="0009357B">
      <w:pPr>
        <w:spacing w:line="360" w:lineRule="auto"/>
        <w:ind w:firstLine="851"/>
        <w:contextualSpacing/>
        <w:jc w:val="both"/>
        <w:rPr>
          <w:rFonts w:ascii="Times New Roman" w:eastAsia="Times New Roman" w:hAnsi="Times New Roman" w:cs="Times New Roman"/>
          <w:sz w:val="28"/>
          <w:szCs w:val="28"/>
        </w:rPr>
      </w:pPr>
      <w:r w:rsidRPr="00EC4695">
        <w:rPr>
          <w:rFonts w:ascii="Times New Roman" w:eastAsia="Times New Roman" w:hAnsi="Times New Roman" w:cs="Times New Roman"/>
          <w:sz w:val="28"/>
          <w:szCs w:val="28"/>
        </w:rPr>
        <w:t xml:space="preserve">Таким образом, на сегодняшний день Россия все больше интегрируется и испытывает влияние сложных международных отношений. Страна входит в множество экономических организаций и </w:t>
      </w:r>
      <w:r w:rsidR="0009357B">
        <w:rPr>
          <w:rFonts w:ascii="Times New Roman" w:eastAsia="Times New Roman" w:hAnsi="Times New Roman" w:cs="Times New Roman"/>
          <w:sz w:val="28"/>
          <w:szCs w:val="28"/>
        </w:rPr>
        <w:t>стоит на пороге создания новых.</w:t>
      </w:r>
    </w:p>
    <w:p w:rsidR="0009357B" w:rsidRDefault="00EC4695" w:rsidP="0009357B">
      <w:pPr>
        <w:spacing w:line="360" w:lineRule="auto"/>
        <w:ind w:firstLine="851"/>
        <w:contextualSpacing/>
        <w:jc w:val="both"/>
        <w:rPr>
          <w:rFonts w:ascii="Times New Roman" w:eastAsia="Times New Roman" w:hAnsi="Times New Roman" w:cs="Times New Roman"/>
          <w:sz w:val="28"/>
          <w:szCs w:val="28"/>
        </w:rPr>
      </w:pPr>
      <w:r w:rsidRPr="00EC4695">
        <w:rPr>
          <w:rFonts w:ascii="Times New Roman" w:eastAsia="Times New Roman" w:hAnsi="Times New Roman" w:cs="Times New Roman"/>
          <w:sz w:val="28"/>
          <w:szCs w:val="28"/>
        </w:rPr>
        <w:t xml:space="preserve">Вследствие экономических кризисов и нестабильности на политической арене, Россия сталкивается с различными трудностями в своей </w:t>
      </w:r>
      <w:r w:rsidRPr="00EC4695">
        <w:rPr>
          <w:rFonts w:ascii="Times New Roman" w:eastAsia="Times New Roman" w:hAnsi="Times New Roman" w:cs="Times New Roman"/>
          <w:sz w:val="28"/>
          <w:szCs w:val="28"/>
        </w:rPr>
        <w:lastRenderedPageBreak/>
        <w:t xml:space="preserve">экономике, и вынуждена адекватно противостоять вызовам современной мировой ситуации, преодолевая последствия дестабилизации некоторых сфер своей экономики. В условиях глобализации и интеграции в мировое хозяйство ее цели и задачи в будущем складываются из необходимости не только поддерживать успешное взаимодействие с внешними </w:t>
      </w:r>
      <w:proofErr w:type="spellStart"/>
      <w:r w:rsidRPr="00EC4695">
        <w:rPr>
          <w:rFonts w:ascii="Times New Roman" w:eastAsia="Times New Roman" w:hAnsi="Times New Roman" w:cs="Times New Roman"/>
          <w:sz w:val="28"/>
          <w:szCs w:val="28"/>
        </w:rPr>
        <w:t>торговоэкономическими</w:t>
      </w:r>
      <w:proofErr w:type="spellEnd"/>
      <w:r w:rsidRPr="00EC4695">
        <w:rPr>
          <w:rFonts w:ascii="Times New Roman" w:eastAsia="Times New Roman" w:hAnsi="Times New Roman" w:cs="Times New Roman"/>
          <w:sz w:val="28"/>
          <w:szCs w:val="28"/>
        </w:rPr>
        <w:t xml:space="preserve"> блоками, но и защиты своего рынка и конкурентоспособности своей продукции и экономики в целом. </w:t>
      </w:r>
    </w:p>
    <w:p w:rsidR="00191185" w:rsidRPr="00EC4695" w:rsidRDefault="00EC4695" w:rsidP="0009357B">
      <w:pPr>
        <w:spacing w:line="360" w:lineRule="auto"/>
        <w:ind w:firstLine="851"/>
        <w:contextualSpacing/>
        <w:jc w:val="both"/>
        <w:rPr>
          <w:rFonts w:ascii="Times New Roman" w:eastAsia="Times New Roman" w:hAnsi="Times New Roman" w:cs="Times New Roman"/>
          <w:sz w:val="28"/>
          <w:szCs w:val="28"/>
        </w:rPr>
      </w:pPr>
      <w:r w:rsidRPr="00EC4695">
        <w:rPr>
          <w:rFonts w:ascii="Times New Roman" w:eastAsia="Times New Roman" w:hAnsi="Times New Roman" w:cs="Times New Roman"/>
          <w:sz w:val="28"/>
          <w:szCs w:val="28"/>
        </w:rPr>
        <w:t xml:space="preserve">Также современная политическая и экономическая ситуация в мире требует от России способности неизменно защищать свои интересы и влияние на мировой арене. В условиях </w:t>
      </w:r>
      <w:proofErr w:type="spellStart"/>
      <w:r w:rsidRPr="00EC4695">
        <w:rPr>
          <w:rFonts w:ascii="Times New Roman" w:eastAsia="Times New Roman" w:hAnsi="Times New Roman" w:cs="Times New Roman"/>
          <w:sz w:val="28"/>
          <w:szCs w:val="28"/>
        </w:rPr>
        <w:t>глобализирующегося</w:t>
      </w:r>
      <w:proofErr w:type="spellEnd"/>
      <w:r w:rsidRPr="00EC4695">
        <w:rPr>
          <w:rFonts w:ascii="Times New Roman" w:eastAsia="Times New Roman" w:hAnsi="Times New Roman" w:cs="Times New Roman"/>
          <w:sz w:val="28"/>
          <w:szCs w:val="28"/>
        </w:rPr>
        <w:t xml:space="preserve"> мира и не всегда положительного влияния интеграции, важно найти баланс между нововведениями и расширением границ и сохранением внутреннего баланса и благополучия. Это необходимые критерии обеспечения внешнеэкономической безопасности России. Таким образом, необходимо провести анализ экономической безопасности страны в целях выявления ее уязвимых сторон и определения дальнейшей стратегии ее функционирования.</w:t>
      </w:r>
    </w:p>
    <w:p w:rsidR="00191185" w:rsidRPr="00EC4695" w:rsidRDefault="00191185" w:rsidP="00EC4695">
      <w:pPr>
        <w:pStyle w:val="a3"/>
        <w:ind w:left="375" w:firstLine="0"/>
        <w:rPr>
          <w:b/>
          <w:szCs w:val="28"/>
        </w:rPr>
      </w:pPr>
    </w:p>
    <w:p w:rsidR="00191185" w:rsidRPr="00EC4695" w:rsidRDefault="00EC4695" w:rsidP="00EC4695">
      <w:pPr>
        <w:pStyle w:val="a3"/>
        <w:ind w:left="375" w:firstLine="0"/>
        <w:rPr>
          <w:b/>
          <w:szCs w:val="28"/>
        </w:rPr>
      </w:pPr>
      <w:r w:rsidRPr="00EC4695">
        <w:rPr>
          <w:b/>
          <w:szCs w:val="28"/>
        </w:rPr>
        <w:t xml:space="preserve">2.2 Уровень финансовой устойчивости России в сфере внешнеторговой деятельности </w:t>
      </w:r>
    </w:p>
    <w:p w:rsidR="00191185" w:rsidRDefault="00191185" w:rsidP="00226E67">
      <w:pPr>
        <w:shd w:val="clear" w:color="auto" w:fill="FFFFFF"/>
        <w:spacing w:line="360" w:lineRule="auto"/>
        <w:ind w:firstLine="709"/>
        <w:contextualSpacing/>
        <w:jc w:val="both"/>
        <w:rPr>
          <w:rFonts w:ascii="Times New Roman" w:eastAsia="Times New Roman" w:hAnsi="Times New Roman" w:cs="Times New Roman"/>
          <w:color w:val="000000"/>
          <w:sz w:val="28"/>
          <w:szCs w:val="28"/>
        </w:rPr>
      </w:pPr>
    </w:p>
    <w:p w:rsidR="00FE3F53" w:rsidRPr="00845738" w:rsidRDefault="00845738" w:rsidP="00845738">
      <w:pPr>
        <w:shd w:val="clear" w:color="auto" w:fill="FFFFFF"/>
        <w:spacing w:line="360" w:lineRule="auto"/>
        <w:ind w:firstLine="709"/>
        <w:contextualSpacing/>
        <w:jc w:val="both"/>
        <w:rPr>
          <w:rFonts w:ascii="Times New Roman" w:eastAsia="Times New Roman" w:hAnsi="Times New Roman" w:cs="Times New Roman"/>
          <w:sz w:val="28"/>
          <w:szCs w:val="28"/>
        </w:rPr>
      </w:pPr>
      <w:r w:rsidRPr="00845738">
        <w:rPr>
          <w:rFonts w:ascii="Times New Roman" w:eastAsia="Times New Roman" w:hAnsi="Times New Roman" w:cs="Times New Roman"/>
          <w:sz w:val="28"/>
          <w:szCs w:val="28"/>
        </w:rPr>
        <w:t xml:space="preserve">Уровень финансовой устойчивости </w:t>
      </w:r>
      <w:r w:rsidR="00FE3F53" w:rsidRPr="00845738">
        <w:rPr>
          <w:rFonts w:ascii="Times New Roman" w:eastAsia="Times New Roman" w:hAnsi="Times New Roman" w:cs="Times New Roman"/>
          <w:sz w:val="28"/>
          <w:szCs w:val="28"/>
        </w:rPr>
        <w:t>проявляется в его способности развиваться в условиях внутренней и внешней среды и определяется многочисленными факторами. Устойчивость внешнеэкономической деятельности оказывает существенное влияние на состояние ряда характеристик предприятия, в частности, на его финансовую стабильность и на эффективность внешнеэкономической деятельности.</w:t>
      </w:r>
    </w:p>
    <w:p w:rsidR="00FE3F53" w:rsidRPr="00845738" w:rsidRDefault="00FE3F53" w:rsidP="00845738">
      <w:pPr>
        <w:shd w:val="clear" w:color="auto" w:fill="FFFFFF"/>
        <w:spacing w:line="360" w:lineRule="auto"/>
        <w:ind w:firstLine="709"/>
        <w:contextualSpacing/>
        <w:jc w:val="both"/>
        <w:rPr>
          <w:rFonts w:ascii="Times New Roman" w:eastAsia="Times New Roman" w:hAnsi="Times New Roman" w:cs="Times New Roman"/>
          <w:sz w:val="28"/>
          <w:szCs w:val="28"/>
        </w:rPr>
      </w:pPr>
      <w:r w:rsidRPr="00845738">
        <w:rPr>
          <w:rFonts w:ascii="Times New Roman" w:eastAsia="Times New Roman" w:hAnsi="Times New Roman" w:cs="Times New Roman"/>
          <w:sz w:val="28"/>
          <w:szCs w:val="28"/>
        </w:rPr>
        <w:t xml:space="preserve">Организация устойчивой внешнеэкономической деятельности на предприятии представляется затруднительной без глубокого анализа и </w:t>
      </w:r>
      <w:r w:rsidRPr="00845738">
        <w:rPr>
          <w:rFonts w:ascii="Times New Roman" w:eastAsia="Times New Roman" w:hAnsi="Times New Roman" w:cs="Times New Roman"/>
          <w:sz w:val="28"/>
          <w:szCs w:val="28"/>
        </w:rPr>
        <w:lastRenderedPageBreak/>
        <w:t>количественного измерения определяющих устойчивость факторов, она оценивается с учетом динамики объемов внешнеэкономической деятельности и прибыли от внешнеэкономической деятельности предприятия.</w:t>
      </w:r>
    </w:p>
    <w:p w:rsidR="00EC4695" w:rsidRPr="00845738" w:rsidRDefault="00FE3F53" w:rsidP="00226E67">
      <w:pPr>
        <w:shd w:val="clear" w:color="auto" w:fill="FFFFFF"/>
        <w:spacing w:line="360" w:lineRule="auto"/>
        <w:ind w:firstLine="709"/>
        <w:contextualSpacing/>
        <w:jc w:val="both"/>
        <w:rPr>
          <w:rFonts w:ascii="Times New Roman" w:eastAsia="Times New Roman" w:hAnsi="Times New Roman" w:cs="Times New Roman"/>
          <w:sz w:val="28"/>
          <w:szCs w:val="28"/>
        </w:rPr>
      </w:pPr>
      <w:r w:rsidRPr="00845738">
        <w:rPr>
          <w:rFonts w:ascii="Times New Roman" w:eastAsia="Times New Roman" w:hAnsi="Times New Roman" w:cs="Times New Roman"/>
          <w:sz w:val="28"/>
          <w:szCs w:val="28"/>
        </w:rPr>
        <w:t>Характеризовать состояние внешнеэкономической деятельности предприятия могут показатели финансовой стабильности и ликвидности. Прямая, непосредственная оценка устойчивости должна осуществляться на основе таких основных характеристик функционирования предприятия, как объемы экспорта (импорта) продукции и прибыль от внешнеэкономической деятельности.</w:t>
      </w:r>
    </w:p>
    <w:p w:rsidR="00BB7199" w:rsidRPr="00F12513" w:rsidRDefault="00BB7199" w:rsidP="00226E67">
      <w:pPr>
        <w:shd w:val="clear" w:color="auto" w:fill="FFFFFF"/>
        <w:spacing w:line="360" w:lineRule="auto"/>
        <w:ind w:firstLine="709"/>
        <w:contextualSpacing/>
        <w:jc w:val="both"/>
        <w:rPr>
          <w:rFonts w:ascii="Times New Roman" w:eastAsia="Times New Roman" w:hAnsi="Times New Roman" w:cs="Times New Roman"/>
          <w:color w:val="000000"/>
          <w:sz w:val="28"/>
          <w:szCs w:val="28"/>
        </w:rPr>
      </w:pPr>
      <w:r w:rsidRPr="00226E67">
        <w:rPr>
          <w:rFonts w:ascii="Times New Roman" w:eastAsia="Times New Roman" w:hAnsi="Times New Roman" w:cs="Times New Roman"/>
          <w:color w:val="000000"/>
          <w:sz w:val="28"/>
          <w:szCs w:val="28"/>
        </w:rPr>
        <w:t>Мировые цены на нефть являются важнейшим внешним фактором для России в силу имеющегося экспортного потенциала и специфики существующей структуры экономики. Как известно, падение мировых цен на нефть неизбежно ведет к снижению реального ВВП и объема инвестиций. Макроэкономическая нестабильность экономики России в настоящее время объясняется значительным колебанием цен на сырьевые ресурсы, так как экономика России находится в сильной зависимости от их экспорта. Зависимость экономики России от колебаний цен на мировом нефтяном рынке обусловлена ее узкой топливно-сырьевой направленностью. Поэтому для дальнейшего развития экономики России необходим переход от экспортно-сырьевой модели развития к новой модели, ориентированной на инновации.</w:t>
      </w:r>
      <w:r w:rsidR="00F12513" w:rsidRPr="00F12513">
        <w:rPr>
          <w:rFonts w:ascii="Times New Roman" w:eastAsia="Times New Roman" w:hAnsi="Times New Roman" w:cs="Times New Roman"/>
          <w:color w:val="000000"/>
          <w:sz w:val="28"/>
          <w:szCs w:val="28"/>
        </w:rPr>
        <w:t>[21]</w:t>
      </w:r>
    </w:p>
    <w:p w:rsidR="00BB7199" w:rsidRPr="00226E67" w:rsidRDefault="00BB7199" w:rsidP="00226E67">
      <w:pPr>
        <w:shd w:val="clear" w:color="auto" w:fill="FFFFFF"/>
        <w:spacing w:line="360" w:lineRule="auto"/>
        <w:ind w:firstLine="709"/>
        <w:contextualSpacing/>
        <w:jc w:val="both"/>
        <w:rPr>
          <w:rFonts w:ascii="Times New Roman" w:eastAsia="Times New Roman" w:hAnsi="Times New Roman" w:cs="Times New Roman"/>
          <w:color w:val="000000"/>
          <w:sz w:val="28"/>
          <w:szCs w:val="28"/>
        </w:rPr>
      </w:pPr>
      <w:r w:rsidRPr="00226E67">
        <w:rPr>
          <w:rFonts w:ascii="Times New Roman" w:eastAsia="Times New Roman" w:hAnsi="Times New Roman" w:cs="Times New Roman"/>
          <w:color w:val="000000"/>
          <w:sz w:val="28"/>
          <w:szCs w:val="28"/>
        </w:rPr>
        <w:t>Курс рубля по отношению к ведущим мировым валютам является одним из важнейших показателей, характеризующих стабильность развития экономики. К сожалению, для российской экономики характерны резкие колебания курса рубля.</w:t>
      </w:r>
    </w:p>
    <w:p w:rsidR="00BB7199" w:rsidRPr="00226E67" w:rsidRDefault="00BB7199" w:rsidP="00226E67">
      <w:pPr>
        <w:shd w:val="clear" w:color="auto" w:fill="FFFFFF"/>
        <w:spacing w:line="360" w:lineRule="auto"/>
        <w:ind w:firstLine="709"/>
        <w:contextualSpacing/>
        <w:jc w:val="both"/>
        <w:rPr>
          <w:rFonts w:ascii="Times New Roman" w:eastAsia="Times New Roman" w:hAnsi="Times New Roman" w:cs="Times New Roman"/>
          <w:color w:val="000000"/>
          <w:sz w:val="28"/>
          <w:szCs w:val="28"/>
        </w:rPr>
      </w:pPr>
      <w:r w:rsidRPr="00226E67">
        <w:rPr>
          <w:rFonts w:ascii="Times New Roman" w:eastAsia="Times New Roman" w:hAnsi="Times New Roman" w:cs="Times New Roman"/>
          <w:color w:val="000000"/>
          <w:sz w:val="28"/>
          <w:szCs w:val="28"/>
        </w:rPr>
        <w:t xml:space="preserve">Следует отметить, что такие факторы, как введение санкций, ослабление курса рубля, снижение цен на нефть, сокращение инвестиций в основной капитал вызывают снижение темпов экономического роста, снижение объемов </w:t>
      </w:r>
      <w:r w:rsidRPr="00226E67">
        <w:rPr>
          <w:rFonts w:ascii="Times New Roman" w:eastAsia="Times New Roman" w:hAnsi="Times New Roman" w:cs="Times New Roman"/>
          <w:color w:val="000000"/>
          <w:sz w:val="28"/>
          <w:szCs w:val="28"/>
        </w:rPr>
        <w:lastRenderedPageBreak/>
        <w:t>экспорта и импорта. А это в свою очередь отрицательно сказывается на внешнеторговом обороте и сальдо торгового баланса.</w:t>
      </w:r>
    </w:p>
    <w:p w:rsidR="00BB7199" w:rsidRPr="00226E67" w:rsidRDefault="00BB7199" w:rsidP="00226E67">
      <w:pPr>
        <w:shd w:val="clear" w:color="auto" w:fill="FFFFFF"/>
        <w:spacing w:line="360" w:lineRule="auto"/>
        <w:ind w:firstLine="709"/>
        <w:contextualSpacing/>
        <w:jc w:val="both"/>
        <w:rPr>
          <w:rFonts w:ascii="Times New Roman" w:eastAsia="Times New Roman" w:hAnsi="Times New Roman" w:cs="Times New Roman"/>
          <w:color w:val="000000"/>
          <w:sz w:val="28"/>
          <w:szCs w:val="28"/>
        </w:rPr>
      </w:pPr>
      <w:r w:rsidRPr="00226E67">
        <w:rPr>
          <w:rFonts w:ascii="Times New Roman" w:eastAsia="Times New Roman" w:hAnsi="Times New Roman" w:cs="Times New Roman"/>
          <w:color w:val="000000"/>
          <w:sz w:val="28"/>
          <w:szCs w:val="28"/>
        </w:rPr>
        <w:t>Общие итоги внешней торговли Российской Феде</w:t>
      </w:r>
      <w:r w:rsidR="00965CD5">
        <w:rPr>
          <w:rFonts w:ascii="Times New Roman" w:eastAsia="Times New Roman" w:hAnsi="Times New Roman" w:cs="Times New Roman"/>
          <w:color w:val="000000"/>
          <w:sz w:val="28"/>
          <w:szCs w:val="28"/>
        </w:rPr>
        <w:t>рации представлены в таблице 1</w:t>
      </w:r>
    </w:p>
    <w:p w:rsidR="00BB7199" w:rsidRPr="00F12513" w:rsidRDefault="00965CD5" w:rsidP="008A0D73">
      <w:pPr>
        <w:shd w:val="clear" w:color="auto" w:fill="FFFFFF"/>
        <w:spacing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Таблица 1 </w:t>
      </w:r>
      <w:r w:rsidR="00BB7199" w:rsidRPr="00226E67">
        <w:rPr>
          <w:rFonts w:ascii="Times New Roman" w:eastAsia="Times New Roman" w:hAnsi="Times New Roman" w:cs="Times New Roman"/>
          <w:color w:val="000000"/>
          <w:sz w:val="28"/>
          <w:szCs w:val="28"/>
        </w:rPr>
        <w:t xml:space="preserve"> </w:t>
      </w:r>
      <w:r w:rsidR="00E45023">
        <w:rPr>
          <w:rFonts w:ascii="Times New Roman" w:eastAsia="Times New Roman" w:hAnsi="Times New Roman" w:cs="Times New Roman"/>
          <w:color w:val="000000"/>
          <w:sz w:val="28"/>
          <w:szCs w:val="28"/>
        </w:rPr>
        <w:t>–</w:t>
      </w:r>
      <w:r w:rsidR="00BB7199" w:rsidRPr="00226E67">
        <w:rPr>
          <w:rFonts w:ascii="Times New Roman" w:eastAsia="Times New Roman" w:hAnsi="Times New Roman" w:cs="Times New Roman"/>
          <w:color w:val="000000"/>
          <w:sz w:val="28"/>
          <w:szCs w:val="28"/>
        </w:rPr>
        <w:t xml:space="preserve"> Общие итоги внешней торговли Российской Федерации</w:t>
      </w:r>
      <w:r w:rsidR="008A0D73">
        <w:rPr>
          <w:rFonts w:ascii="Times New Roman" w:eastAsia="Times New Roman" w:hAnsi="Times New Roman" w:cs="Times New Roman"/>
          <w:color w:val="000000"/>
          <w:sz w:val="28"/>
          <w:szCs w:val="28"/>
        </w:rPr>
        <w:t> </w:t>
      </w:r>
      <w:r w:rsidR="00F12513" w:rsidRPr="00F12513">
        <w:rPr>
          <w:rFonts w:ascii="Times New Roman" w:eastAsia="Times New Roman" w:hAnsi="Times New Roman" w:cs="Times New Roman"/>
          <w:color w:val="000000"/>
          <w:sz w:val="28"/>
          <w:szCs w:val="28"/>
        </w:rPr>
        <w:t>[20]</w:t>
      </w:r>
    </w:p>
    <w:tbl>
      <w:tblPr>
        <w:tblStyle w:val="a6"/>
        <w:tblW w:w="0" w:type="auto"/>
        <w:tblLook w:val="04A0" w:firstRow="1" w:lastRow="0" w:firstColumn="1" w:lastColumn="0" w:noHBand="0" w:noVBand="1"/>
      </w:tblPr>
      <w:tblGrid>
        <w:gridCol w:w="2336"/>
        <w:gridCol w:w="2337"/>
        <w:gridCol w:w="2336"/>
        <w:gridCol w:w="2336"/>
      </w:tblGrid>
      <w:tr w:rsidR="00BB7199" w:rsidRPr="00226E67" w:rsidTr="001F15D9">
        <w:tc>
          <w:tcPr>
            <w:tcW w:w="2337" w:type="dxa"/>
          </w:tcPr>
          <w:p w:rsidR="00BB7199" w:rsidRPr="00226E67" w:rsidRDefault="00BB7199" w:rsidP="00226E67">
            <w:pPr>
              <w:shd w:val="clear" w:color="auto" w:fill="FFFFFF"/>
              <w:spacing w:line="360" w:lineRule="auto"/>
              <w:ind w:firstLine="709"/>
              <w:contextualSpacing/>
              <w:jc w:val="both"/>
              <w:rPr>
                <w:color w:val="000000"/>
                <w:sz w:val="28"/>
                <w:szCs w:val="28"/>
              </w:rPr>
            </w:pPr>
          </w:p>
        </w:tc>
        <w:tc>
          <w:tcPr>
            <w:tcW w:w="2337" w:type="dxa"/>
          </w:tcPr>
          <w:p w:rsidR="00BB7199" w:rsidRPr="00226E67" w:rsidRDefault="00BB7199" w:rsidP="00226E67">
            <w:pPr>
              <w:shd w:val="clear" w:color="auto" w:fill="FFFFFF"/>
              <w:spacing w:line="360" w:lineRule="auto"/>
              <w:ind w:firstLine="709"/>
              <w:contextualSpacing/>
              <w:jc w:val="both"/>
              <w:rPr>
                <w:color w:val="000000"/>
                <w:sz w:val="28"/>
                <w:szCs w:val="28"/>
              </w:rPr>
            </w:pPr>
            <w:r w:rsidRPr="00226E67">
              <w:rPr>
                <w:color w:val="000000"/>
                <w:sz w:val="28"/>
                <w:szCs w:val="28"/>
              </w:rPr>
              <w:t>2020 г.</w:t>
            </w:r>
          </w:p>
        </w:tc>
        <w:tc>
          <w:tcPr>
            <w:tcW w:w="2337" w:type="dxa"/>
          </w:tcPr>
          <w:p w:rsidR="00BB7199" w:rsidRPr="00226E67" w:rsidRDefault="00BB7199" w:rsidP="00226E67">
            <w:pPr>
              <w:shd w:val="clear" w:color="auto" w:fill="FFFFFF"/>
              <w:spacing w:line="360" w:lineRule="auto"/>
              <w:ind w:firstLine="709"/>
              <w:contextualSpacing/>
              <w:jc w:val="both"/>
              <w:rPr>
                <w:color w:val="000000"/>
                <w:sz w:val="28"/>
                <w:szCs w:val="28"/>
              </w:rPr>
            </w:pPr>
            <w:r w:rsidRPr="00226E67">
              <w:rPr>
                <w:color w:val="000000"/>
                <w:sz w:val="28"/>
                <w:szCs w:val="28"/>
              </w:rPr>
              <w:t>2021 г.</w:t>
            </w:r>
          </w:p>
        </w:tc>
        <w:tc>
          <w:tcPr>
            <w:tcW w:w="2337" w:type="dxa"/>
          </w:tcPr>
          <w:p w:rsidR="00BB7199" w:rsidRPr="00226E67" w:rsidRDefault="00BB7199" w:rsidP="00226E67">
            <w:pPr>
              <w:shd w:val="clear" w:color="auto" w:fill="FFFFFF"/>
              <w:spacing w:line="360" w:lineRule="auto"/>
              <w:ind w:firstLine="709"/>
              <w:contextualSpacing/>
              <w:jc w:val="both"/>
              <w:rPr>
                <w:color w:val="000000"/>
                <w:sz w:val="28"/>
                <w:szCs w:val="28"/>
              </w:rPr>
            </w:pPr>
            <w:r w:rsidRPr="00226E67">
              <w:rPr>
                <w:color w:val="000000"/>
                <w:sz w:val="28"/>
                <w:szCs w:val="28"/>
              </w:rPr>
              <w:t>Темп роста</w:t>
            </w:r>
          </w:p>
        </w:tc>
      </w:tr>
      <w:tr w:rsidR="00BB7199" w:rsidRPr="00226E67" w:rsidTr="001F15D9">
        <w:tc>
          <w:tcPr>
            <w:tcW w:w="2337" w:type="dxa"/>
          </w:tcPr>
          <w:p w:rsidR="00BB7199" w:rsidRPr="00226E67" w:rsidRDefault="00BB7199" w:rsidP="00226E67">
            <w:pPr>
              <w:shd w:val="clear" w:color="auto" w:fill="FFFFFF"/>
              <w:spacing w:line="360" w:lineRule="auto"/>
              <w:ind w:firstLine="709"/>
              <w:contextualSpacing/>
              <w:jc w:val="both"/>
              <w:rPr>
                <w:color w:val="000000"/>
                <w:sz w:val="28"/>
                <w:szCs w:val="28"/>
              </w:rPr>
            </w:pPr>
            <w:r w:rsidRPr="00226E67">
              <w:rPr>
                <w:color w:val="000000"/>
                <w:sz w:val="28"/>
                <w:szCs w:val="28"/>
              </w:rPr>
              <w:t>Оборот</w:t>
            </w:r>
          </w:p>
        </w:tc>
        <w:tc>
          <w:tcPr>
            <w:tcW w:w="2337" w:type="dxa"/>
            <w:vAlign w:val="center"/>
          </w:tcPr>
          <w:p w:rsidR="00BB7199" w:rsidRPr="00226E67" w:rsidRDefault="00BB7199" w:rsidP="00226E67">
            <w:pPr>
              <w:shd w:val="clear" w:color="auto" w:fill="FFFFFF"/>
              <w:spacing w:line="360" w:lineRule="auto"/>
              <w:ind w:firstLine="709"/>
              <w:contextualSpacing/>
              <w:jc w:val="both"/>
              <w:rPr>
                <w:color w:val="000000"/>
                <w:sz w:val="28"/>
                <w:szCs w:val="28"/>
              </w:rPr>
            </w:pPr>
            <w:r w:rsidRPr="00226E67">
              <w:rPr>
                <w:color w:val="000000"/>
                <w:sz w:val="28"/>
                <w:szCs w:val="28"/>
              </w:rPr>
              <w:t>674 278,6</w:t>
            </w:r>
          </w:p>
        </w:tc>
        <w:tc>
          <w:tcPr>
            <w:tcW w:w="2337" w:type="dxa"/>
            <w:vAlign w:val="center"/>
          </w:tcPr>
          <w:p w:rsidR="00BB7199" w:rsidRPr="00226E67" w:rsidRDefault="00BB7199" w:rsidP="00226E67">
            <w:pPr>
              <w:shd w:val="clear" w:color="auto" w:fill="FFFFFF"/>
              <w:spacing w:line="360" w:lineRule="auto"/>
              <w:ind w:firstLine="709"/>
              <w:contextualSpacing/>
              <w:jc w:val="both"/>
              <w:rPr>
                <w:color w:val="000000"/>
                <w:sz w:val="28"/>
                <w:szCs w:val="28"/>
              </w:rPr>
            </w:pPr>
            <w:r w:rsidRPr="00226E67">
              <w:rPr>
                <w:color w:val="000000"/>
                <w:sz w:val="28"/>
                <w:szCs w:val="28"/>
              </w:rPr>
              <w:t>571 913,1</w:t>
            </w:r>
          </w:p>
        </w:tc>
        <w:tc>
          <w:tcPr>
            <w:tcW w:w="2337" w:type="dxa"/>
            <w:vAlign w:val="center"/>
          </w:tcPr>
          <w:p w:rsidR="00BB7199" w:rsidRPr="00226E67" w:rsidRDefault="00BB7199" w:rsidP="00226E67">
            <w:pPr>
              <w:shd w:val="clear" w:color="auto" w:fill="FFFFFF"/>
              <w:spacing w:line="360" w:lineRule="auto"/>
              <w:ind w:firstLine="709"/>
              <w:contextualSpacing/>
              <w:jc w:val="both"/>
              <w:rPr>
                <w:color w:val="000000"/>
                <w:sz w:val="28"/>
                <w:szCs w:val="28"/>
              </w:rPr>
            </w:pPr>
            <w:r w:rsidRPr="00226E67">
              <w:rPr>
                <w:color w:val="000000"/>
                <w:sz w:val="28"/>
                <w:szCs w:val="28"/>
              </w:rPr>
              <w:t>84,8</w:t>
            </w:r>
          </w:p>
        </w:tc>
      </w:tr>
      <w:tr w:rsidR="00BB7199" w:rsidRPr="00226E67" w:rsidTr="001F15D9">
        <w:tc>
          <w:tcPr>
            <w:tcW w:w="2337" w:type="dxa"/>
          </w:tcPr>
          <w:p w:rsidR="00BB7199" w:rsidRPr="00226E67" w:rsidRDefault="00BB7199" w:rsidP="00226E67">
            <w:pPr>
              <w:shd w:val="clear" w:color="auto" w:fill="FFFFFF"/>
              <w:spacing w:line="360" w:lineRule="auto"/>
              <w:ind w:firstLine="709"/>
              <w:contextualSpacing/>
              <w:jc w:val="both"/>
              <w:rPr>
                <w:color w:val="000000"/>
                <w:sz w:val="28"/>
                <w:szCs w:val="28"/>
              </w:rPr>
            </w:pPr>
            <w:r w:rsidRPr="00226E67">
              <w:rPr>
                <w:color w:val="000000"/>
                <w:sz w:val="28"/>
                <w:szCs w:val="28"/>
              </w:rPr>
              <w:t>Экспорт</w:t>
            </w:r>
          </w:p>
        </w:tc>
        <w:tc>
          <w:tcPr>
            <w:tcW w:w="2337" w:type="dxa"/>
            <w:vAlign w:val="center"/>
          </w:tcPr>
          <w:p w:rsidR="00BB7199" w:rsidRPr="00226E67" w:rsidRDefault="00BB7199" w:rsidP="00226E67">
            <w:pPr>
              <w:shd w:val="clear" w:color="auto" w:fill="FFFFFF"/>
              <w:spacing w:line="360" w:lineRule="auto"/>
              <w:ind w:firstLine="709"/>
              <w:contextualSpacing/>
              <w:jc w:val="both"/>
              <w:rPr>
                <w:color w:val="000000"/>
                <w:sz w:val="28"/>
                <w:szCs w:val="28"/>
              </w:rPr>
            </w:pPr>
            <w:r w:rsidRPr="00226E67">
              <w:rPr>
                <w:color w:val="000000"/>
                <w:sz w:val="28"/>
                <w:szCs w:val="28"/>
              </w:rPr>
              <w:t>426 317,3</w:t>
            </w:r>
          </w:p>
        </w:tc>
        <w:tc>
          <w:tcPr>
            <w:tcW w:w="2337" w:type="dxa"/>
            <w:vAlign w:val="center"/>
          </w:tcPr>
          <w:p w:rsidR="00BB7199" w:rsidRPr="00226E67" w:rsidRDefault="00BB7199" w:rsidP="00226E67">
            <w:pPr>
              <w:shd w:val="clear" w:color="auto" w:fill="FFFFFF"/>
              <w:spacing w:line="360" w:lineRule="auto"/>
              <w:ind w:firstLine="709"/>
              <w:contextualSpacing/>
              <w:jc w:val="both"/>
              <w:rPr>
                <w:color w:val="000000"/>
                <w:sz w:val="28"/>
                <w:szCs w:val="28"/>
              </w:rPr>
            </w:pPr>
            <w:r w:rsidRPr="00226E67">
              <w:rPr>
                <w:color w:val="000000"/>
                <w:sz w:val="28"/>
                <w:szCs w:val="28"/>
              </w:rPr>
              <w:t>338 183,6</w:t>
            </w:r>
          </w:p>
        </w:tc>
        <w:tc>
          <w:tcPr>
            <w:tcW w:w="2337" w:type="dxa"/>
            <w:vAlign w:val="center"/>
          </w:tcPr>
          <w:p w:rsidR="00BB7199" w:rsidRPr="00226E67" w:rsidRDefault="00BB7199" w:rsidP="00226E67">
            <w:pPr>
              <w:shd w:val="clear" w:color="auto" w:fill="FFFFFF"/>
              <w:spacing w:line="360" w:lineRule="auto"/>
              <w:ind w:firstLine="709"/>
              <w:contextualSpacing/>
              <w:jc w:val="both"/>
              <w:rPr>
                <w:color w:val="000000"/>
                <w:sz w:val="28"/>
                <w:szCs w:val="28"/>
              </w:rPr>
            </w:pPr>
            <w:r w:rsidRPr="00226E67">
              <w:rPr>
                <w:color w:val="000000"/>
                <w:sz w:val="28"/>
                <w:szCs w:val="28"/>
              </w:rPr>
              <w:t>79,3</w:t>
            </w:r>
          </w:p>
        </w:tc>
      </w:tr>
      <w:tr w:rsidR="00BB7199" w:rsidRPr="00226E67" w:rsidTr="001F15D9">
        <w:tc>
          <w:tcPr>
            <w:tcW w:w="2337" w:type="dxa"/>
          </w:tcPr>
          <w:p w:rsidR="00BB7199" w:rsidRPr="00226E67" w:rsidRDefault="00BB7199" w:rsidP="00226E67">
            <w:pPr>
              <w:shd w:val="clear" w:color="auto" w:fill="FFFFFF"/>
              <w:spacing w:line="360" w:lineRule="auto"/>
              <w:ind w:firstLine="709"/>
              <w:contextualSpacing/>
              <w:jc w:val="both"/>
              <w:rPr>
                <w:color w:val="000000"/>
                <w:sz w:val="28"/>
                <w:szCs w:val="28"/>
              </w:rPr>
            </w:pPr>
            <w:r w:rsidRPr="00226E67">
              <w:rPr>
                <w:color w:val="000000"/>
                <w:sz w:val="28"/>
                <w:szCs w:val="28"/>
              </w:rPr>
              <w:t>Импорт</w:t>
            </w:r>
          </w:p>
        </w:tc>
        <w:tc>
          <w:tcPr>
            <w:tcW w:w="2337" w:type="dxa"/>
            <w:vAlign w:val="center"/>
          </w:tcPr>
          <w:p w:rsidR="00BB7199" w:rsidRPr="00226E67" w:rsidRDefault="00BB7199" w:rsidP="00226E67">
            <w:pPr>
              <w:shd w:val="clear" w:color="auto" w:fill="FFFFFF"/>
              <w:spacing w:line="360" w:lineRule="auto"/>
              <w:ind w:firstLine="709"/>
              <w:contextualSpacing/>
              <w:jc w:val="both"/>
              <w:rPr>
                <w:color w:val="000000"/>
                <w:sz w:val="28"/>
                <w:szCs w:val="28"/>
              </w:rPr>
            </w:pPr>
            <w:r w:rsidRPr="00226E67">
              <w:rPr>
                <w:color w:val="000000"/>
                <w:sz w:val="28"/>
                <w:szCs w:val="28"/>
              </w:rPr>
              <w:t>247 961,3</w:t>
            </w:r>
          </w:p>
        </w:tc>
        <w:tc>
          <w:tcPr>
            <w:tcW w:w="2337" w:type="dxa"/>
            <w:vAlign w:val="center"/>
          </w:tcPr>
          <w:p w:rsidR="00BB7199" w:rsidRPr="00226E67" w:rsidRDefault="00BB7199" w:rsidP="00226E67">
            <w:pPr>
              <w:shd w:val="clear" w:color="auto" w:fill="FFFFFF"/>
              <w:spacing w:line="360" w:lineRule="auto"/>
              <w:ind w:firstLine="709"/>
              <w:contextualSpacing/>
              <w:jc w:val="both"/>
              <w:rPr>
                <w:color w:val="000000"/>
                <w:sz w:val="28"/>
                <w:szCs w:val="28"/>
              </w:rPr>
            </w:pPr>
            <w:r w:rsidRPr="00226E67">
              <w:rPr>
                <w:color w:val="000000"/>
                <w:sz w:val="28"/>
                <w:szCs w:val="28"/>
              </w:rPr>
              <w:t>233 729,5</w:t>
            </w:r>
          </w:p>
        </w:tc>
        <w:tc>
          <w:tcPr>
            <w:tcW w:w="2337" w:type="dxa"/>
            <w:vAlign w:val="center"/>
          </w:tcPr>
          <w:p w:rsidR="00BB7199" w:rsidRPr="00226E67" w:rsidRDefault="00BB7199" w:rsidP="00226E67">
            <w:pPr>
              <w:shd w:val="clear" w:color="auto" w:fill="FFFFFF"/>
              <w:spacing w:line="360" w:lineRule="auto"/>
              <w:ind w:firstLine="709"/>
              <w:contextualSpacing/>
              <w:jc w:val="both"/>
              <w:rPr>
                <w:color w:val="000000"/>
                <w:sz w:val="28"/>
                <w:szCs w:val="28"/>
              </w:rPr>
            </w:pPr>
            <w:r w:rsidRPr="00226E67">
              <w:rPr>
                <w:color w:val="000000"/>
                <w:sz w:val="28"/>
                <w:szCs w:val="28"/>
              </w:rPr>
              <w:t>94,3</w:t>
            </w:r>
          </w:p>
        </w:tc>
      </w:tr>
      <w:tr w:rsidR="00BB7199" w:rsidRPr="00226E67" w:rsidTr="001F15D9">
        <w:tc>
          <w:tcPr>
            <w:tcW w:w="2337" w:type="dxa"/>
          </w:tcPr>
          <w:p w:rsidR="00BB7199" w:rsidRPr="00226E67" w:rsidRDefault="00BB7199" w:rsidP="00226E67">
            <w:pPr>
              <w:shd w:val="clear" w:color="auto" w:fill="FFFFFF"/>
              <w:spacing w:line="360" w:lineRule="auto"/>
              <w:ind w:firstLine="709"/>
              <w:contextualSpacing/>
              <w:jc w:val="both"/>
              <w:rPr>
                <w:color w:val="000000"/>
                <w:sz w:val="28"/>
                <w:szCs w:val="28"/>
              </w:rPr>
            </w:pPr>
            <w:r w:rsidRPr="00226E67">
              <w:rPr>
                <w:color w:val="000000"/>
                <w:sz w:val="28"/>
                <w:szCs w:val="28"/>
              </w:rPr>
              <w:t>Сальдо</w:t>
            </w:r>
          </w:p>
        </w:tc>
        <w:tc>
          <w:tcPr>
            <w:tcW w:w="2337" w:type="dxa"/>
            <w:vAlign w:val="center"/>
          </w:tcPr>
          <w:p w:rsidR="00BB7199" w:rsidRPr="00226E67" w:rsidRDefault="00BB7199" w:rsidP="00226E67">
            <w:pPr>
              <w:shd w:val="clear" w:color="auto" w:fill="FFFFFF"/>
              <w:spacing w:line="360" w:lineRule="auto"/>
              <w:ind w:firstLine="709"/>
              <w:contextualSpacing/>
              <w:jc w:val="both"/>
              <w:rPr>
                <w:color w:val="000000"/>
                <w:sz w:val="28"/>
                <w:szCs w:val="28"/>
              </w:rPr>
            </w:pPr>
            <w:r w:rsidRPr="00226E67">
              <w:rPr>
                <w:color w:val="000000"/>
                <w:sz w:val="28"/>
                <w:szCs w:val="28"/>
              </w:rPr>
              <w:t>178 356,1</w:t>
            </w:r>
          </w:p>
        </w:tc>
        <w:tc>
          <w:tcPr>
            <w:tcW w:w="2337" w:type="dxa"/>
            <w:vAlign w:val="center"/>
          </w:tcPr>
          <w:p w:rsidR="00BB7199" w:rsidRPr="00226E67" w:rsidRDefault="00BB7199" w:rsidP="00226E67">
            <w:pPr>
              <w:shd w:val="clear" w:color="auto" w:fill="FFFFFF"/>
              <w:spacing w:line="360" w:lineRule="auto"/>
              <w:ind w:firstLine="709"/>
              <w:contextualSpacing/>
              <w:jc w:val="both"/>
              <w:rPr>
                <w:color w:val="000000"/>
                <w:sz w:val="28"/>
                <w:szCs w:val="28"/>
              </w:rPr>
            </w:pPr>
            <w:r w:rsidRPr="00226E67">
              <w:rPr>
                <w:color w:val="000000"/>
                <w:sz w:val="28"/>
                <w:szCs w:val="28"/>
              </w:rPr>
              <w:t>104 454,1</w:t>
            </w:r>
          </w:p>
        </w:tc>
        <w:tc>
          <w:tcPr>
            <w:tcW w:w="2337" w:type="dxa"/>
            <w:vAlign w:val="center"/>
          </w:tcPr>
          <w:p w:rsidR="00BB7199" w:rsidRPr="00226E67" w:rsidRDefault="00BB7199" w:rsidP="00226E67">
            <w:pPr>
              <w:shd w:val="clear" w:color="auto" w:fill="FFFFFF"/>
              <w:spacing w:line="360" w:lineRule="auto"/>
              <w:ind w:firstLine="709"/>
              <w:contextualSpacing/>
              <w:jc w:val="both"/>
              <w:rPr>
                <w:color w:val="000000"/>
                <w:sz w:val="28"/>
                <w:szCs w:val="28"/>
              </w:rPr>
            </w:pPr>
            <w:r w:rsidRPr="00226E67">
              <w:rPr>
                <w:color w:val="000000"/>
                <w:sz w:val="28"/>
                <w:szCs w:val="28"/>
              </w:rPr>
              <w:t>-</w:t>
            </w:r>
          </w:p>
        </w:tc>
      </w:tr>
    </w:tbl>
    <w:p w:rsidR="00BB7199" w:rsidRPr="00226E67" w:rsidRDefault="00BB7199" w:rsidP="00226E67">
      <w:pPr>
        <w:shd w:val="clear" w:color="auto" w:fill="FFFFFF"/>
        <w:spacing w:line="360" w:lineRule="auto"/>
        <w:ind w:firstLine="709"/>
        <w:contextualSpacing/>
        <w:jc w:val="both"/>
        <w:rPr>
          <w:rFonts w:ascii="Times New Roman" w:eastAsia="Times New Roman" w:hAnsi="Times New Roman" w:cs="Times New Roman"/>
          <w:color w:val="000000"/>
          <w:sz w:val="28"/>
          <w:szCs w:val="28"/>
        </w:rPr>
      </w:pPr>
    </w:p>
    <w:p w:rsidR="00BB7199" w:rsidRPr="00226E67" w:rsidRDefault="00BB7199" w:rsidP="00226E67">
      <w:pPr>
        <w:shd w:val="clear" w:color="auto" w:fill="FFFFFF"/>
        <w:spacing w:line="360" w:lineRule="auto"/>
        <w:ind w:firstLine="709"/>
        <w:contextualSpacing/>
        <w:jc w:val="both"/>
        <w:rPr>
          <w:rFonts w:ascii="Times New Roman" w:eastAsia="Times New Roman" w:hAnsi="Times New Roman" w:cs="Times New Roman"/>
          <w:color w:val="000000"/>
          <w:sz w:val="28"/>
          <w:szCs w:val="28"/>
        </w:rPr>
      </w:pPr>
      <w:r w:rsidRPr="00226E67">
        <w:rPr>
          <w:rFonts w:ascii="Times New Roman" w:eastAsia="Times New Roman" w:hAnsi="Times New Roman" w:cs="Times New Roman"/>
          <w:color w:val="000000"/>
          <w:sz w:val="28"/>
          <w:szCs w:val="28"/>
        </w:rPr>
        <w:t xml:space="preserve">2021 год выдался непростым и насыщенным: вспышка </w:t>
      </w:r>
      <w:proofErr w:type="spellStart"/>
      <w:r w:rsidRPr="00226E67">
        <w:rPr>
          <w:rFonts w:ascii="Times New Roman" w:eastAsia="Times New Roman" w:hAnsi="Times New Roman" w:cs="Times New Roman"/>
          <w:color w:val="000000"/>
          <w:sz w:val="28"/>
          <w:szCs w:val="28"/>
        </w:rPr>
        <w:t>коронавирусной</w:t>
      </w:r>
      <w:proofErr w:type="spellEnd"/>
      <w:r w:rsidRPr="00226E67">
        <w:rPr>
          <w:rFonts w:ascii="Times New Roman" w:eastAsia="Times New Roman" w:hAnsi="Times New Roman" w:cs="Times New Roman"/>
          <w:color w:val="000000"/>
          <w:sz w:val="28"/>
          <w:szCs w:val="28"/>
        </w:rPr>
        <w:t xml:space="preserve"> инфекции и вводимые ограничения, ослабление российской валюты, снижение мирового спроса на товары и услуги, ограничения на добычу нефти в результате сделки ОПЕК+. </w:t>
      </w:r>
    </w:p>
    <w:p w:rsidR="00BB7199" w:rsidRPr="00226E67" w:rsidRDefault="00BB7199" w:rsidP="00226E67">
      <w:pPr>
        <w:shd w:val="clear" w:color="auto" w:fill="FFFFFF"/>
        <w:spacing w:line="360" w:lineRule="auto"/>
        <w:ind w:firstLine="709"/>
        <w:contextualSpacing/>
        <w:jc w:val="both"/>
        <w:rPr>
          <w:rFonts w:ascii="Times New Roman" w:eastAsia="Times New Roman" w:hAnsi="Times New Roman" w:cs="Times New Roman"/>
          <w:color w:val="000000"/>
          <w:sz w:val="28"/>
          <w:szCs w:val="28"/>
        </w:rPr>
      </w:pPr>
      <w:r w:rsidRPr="00226E67">
        <w:rPr>
          <w:rFonts w:ascii="Times New Roman" w:eastAsia="Times New Roman" w:hAnsi="Times New Roman" w:cs="Times New Roman"/>
          <w:color w:val="000000"/>
          <w:sz w:val="28"/>
          <w:szCs w:val="28"/>
        </w:rPr>
        <w:t>По итогам 2021 г. внешнеторговый оборот России составил 571 913,1 млрд долл. Это ниже на по сравнению с аналогичным периодом прошлого года. Причина – в мировом экономическом кризисе, который ударил и по нашей экономике.</w:t>
      </w:r>
    </w:p>
    <w:p w:rsidR="00BB7199" w:rsidRPr="00226E67" w:rsidRDefault="00BB7199" w:rsidP="00226E67">
      <w:pPr>
        <w:shd w:val="clear" w:color="auto" w:fill="FFFFFF"/>
        <w:spacing w:line="360" w:lineRule="auto"/>
        <w:ind w:firstLine="709"/>
        <w:contextualSpacing/>
        <w:jc w:val="both"/>
        <w:rPr>
          <w:rFonts w:ascii="Times New Roman" w:eastAsia="Times New Roman" w:hAnsi="Times New Roman" w:cs="Times New Roman"/>
          <w:color w:val="000000"/>
          <w:sz w:val="28"/>
          <w:szCs w:val="28"/>
        </w:rPr>
      </w:pPr>
      <w:r w:rsidRPr="00226E67">
        <w:rPr>
          <w:rFonts w:ascii="Times New Roman" w:eastAsia="Times New Roman" w:hAnsi="Times New Roman" w:cs="Times New Roman"/>
          <w:color w:val="000000"/>
          <w:sz w:val="28"/>
          <w:szCs w:val="28"/>
        </w:rPr>
        <w:t>Экспорт составил 338,6 млрд долл. По итогам 2021 г. продажи товаров за рубеж сократились на 21%.</w:t>
      </w:r>
    </w:p>
    <w:p w:rsidR="00BB7199" w:rsidRPr="00226E67" w:rsidRDefault="00BB7199" w:rsidP="00226E67">
      <w:pPr>
        <w:shd w:val="clear" w:color="auto" w:fill="FFFFFF"/>
        <w:spacing w:line="360" w:lineRule="auto"/>
        <w:ind w:firstLine="709"/>
        <w:contextualSpacing/>
        <w:jc w:val="both"/>
        <w:rPr>
          <w:rFonts w:ascii="Times New Roman" w:eastAsia="Times New Roman" w:hAnsi="Times New Roman" w:cs="Times New Roman"/>
          <w:color w:val="000000"/>
          <w:sz w:val="28"/>
          <w:szCs w:val="28"/>
        </w:rPr>
      </w:pPr>
      <w:r w:rsidRPr="00226E67">
        <w:rPr>
          <w:rFonts w:ascii="Times New Roman" w:eastAsia="Times New Roman" w:hAnsi="Times New Roman" w:cs="Times New Roman"/>
          <w:color w:val="000000"/>
          <w:sz w:val="28"/>
          <w:szCs w:val="28"/>
        </w:rPr>
        <w:t>Импорт по итогам 2021 г. составил 233,5 млрд долл., снизившись лишь на 5% относительно 2020 г.</w:t>
      </w:r>
    </w:p>
    <w:p w:rsidR="00BB7199" w:rsidRPr="00226E67" w:rsidRDefault="00BB7199" w:rsidP="00226E67">
      <w:pPr>
        <w:shd w:val="clear" w:color="auto" w:fill="FFFFFF"/>
        <w:spacing w:line="360" w:lineRule="auto"/>
        <w:ind w:firstLine="709"/>
        <w:contextualSpacing/>
        <w:jc w:val="both"/>
        <w:rPr>
          <w:rFonts w:ascii="Times New Roman" w:eastAsia="Times New Roman" w:hAnsi="Times New Roman" w:cs="Times New Roman"/>
          <w:color w:val="000000"/>
          <w:sz w:val="28"/>
          <w:szCs w:val="28"/>
        </w:rPr>
      </w:pPr>
      <w:r w:rsidRPr="00226E67">
        <w:rPr>
          <w:rFonts w:ascii="Times New Roman" w:eastAsia="Times New Roman" w:hAnsi="Times New Roman" w:cs="Times New Roman"/>
          <w:color w:val="000000"/>
          <w:sz w:val="28"/>
          <w:szCs w:val="28"/>
        </w:rPr>
        <w:t>Получается, что России удалось сохранить положительный баланс (продать больше, чем купить), хотя экспорт упал гораздо сильнее импорта.</w:t>
      </w:r>
    </w:p>
    <w:p w:rsidR="00E206BD" w:rsidRPr="00284DD0" w:rsidRDefault="00BB7199" w:rsidP="00226E67">
      <w:pPr>
        <w:shd w:val="clear" w:color="auto" w:fill="FFFFFF"/>
        <w:spacing w:line="360" w:lineRule="auto"/>
        <w:ind w:firstLine="709"/>
        <w:contextualSpacing/>
        <w:jc w:val="both"/>
        <w:rPr>
          <w:rFonts w:ascii="Times New Roman" w:eastAsia="Times New Roman" w:hAnsi="Times New Roman" w:cs="Times New Roman"/>
          <w:color w:val="000000"/>
          <w:sz w:val="28"/>
          <w:szCs w:val="28"/>
        </w:rPr>
      </w:pPr>
      <w:r w:rsidRPr="00226E67">
        <w:rPr>
          <w:rFonts w:ascii="Times New Roman" w:eastAsia="Times New Roman" w:hAnsi="Times New Roman" w:cs="Times New Roman"/>
          <w:color w:val="000000"/>
          <w:sz w:val="28"/>
          <w:szCs w:val="28"/>
        </w:rPr>
        <w:t xml:space="preserve">Основываясь только на анализе показателей внешней торговли, нельзя на 100% сказать, как будет развиваться ситуация в стране. Следует оценивать </w:t>
      </w:r>
      <w:r w:rsidRPr="00226E67">
        <w:rPr>
          <w:rFonts w:ascii="Times New Roman" w:eastAsia="Times New Roman" w:hAnsi="Times New Roman" w:cs="Times New Roman"/>
          <w:color w:val="000000"/>
          <w:sz w:val="28"/>
          <w:szCs w:val="28"/>
        </w:rPr>
        <w:lastRenderedPageBreak/>
        <w:t>все макроэкономические и финансовые данные – динамику </w:t>
      </w:r>
      <w:hyperlink r:id="rId17" w:history="1">
        <w:r w:rsidRPr="00226E67">
          <w:rPr>
            <w:rFonts w:ascii="Times New Roman" w:eastAsia="Times New Roman" w:hAnsi="Times New Roman" w:cs="Times New Roman"/>
            <w:color w:val="000000"/>
            <w:sz w:val="28"/>
            <w:szCs w:val="28"/>
          </w:rPr>
          <w:t>ключевой ставки</w:t>
        </w:r>
      </w:hyperlink>
      <w:r w:rsidRPr="00226E67">
        <w:rPr>
          <w:rFonts w:ascii="Times New Roman" w:eastAsia="Times New Roman" w:hAnsi="Times New Roman" w:cs="Times New Roman"/>
          <w:color w:val="000000"/>
          <w:sz w:val="28"/>
          <w:szCs w:val="28"/>
        </w:rPr>
        <w:t>, </w:t>
      </w:r>
      <w:hyperlink r:id="rId18" w:history="1">
        <w:r w:rsidRPr="00226E67">
          <w:rPr>
            <w:rFonts w:ascii="Times New Roman" w:eastAsia="Times New Roman" w:hAnsi="Times New Roman" w:cs="Times New Roman"/>
            <w:color w:val="000000"/>
            <w:sz w:val="28"/>
            <w:szCs w:val="28"/>
          </w:rPr>
          <w:t>уровень инфляции</w:t>
        </w:r>
      </w:hyperlink>
      <w:r w:rsidRPr="00226E67">
        <w:rPr>
          <w:rFonts w:ascii="Times New Roman" w:eastAsia="Times New Roman" w:hAnsi="Times New Roman" w:cs="Times New Roman"/>
          <w:color w:val="000000"/>
          <w:sz w:val="28"/>
          <w:szCs w:val="28"/>
        </w:rPr>
        <w:t>, безработицы, </w:t>
      </w:r>
      <w:hyperlink r:id="rId19" w:history="1">
        <w:r w:rsidRPr="00226E67">
          <w:rPr>
            <w:rFonts w:ascii="Times New Roman" w:eastAsia="Times New Roman" w:hAnsi="Times New Roman" w:cs="Times New Roman"/>
            <w:color w:val="000000"/>
            <w:sz w:val="28"/>
            <w:szCs w:val="28"/>
          </w:rPr>
          <w:t>ВВП</w:t>
        </w:r>
      </w:hyperlink>
      <w:r w:rsidRPr="00226E67">
        <w:rPr>
          <w:rFonts w:ascii="Times New Roman" w:eastAsia="Times New Roman" w:hAnsi="Times New Roman" w:cs="Times New Roman"/>
          <w:color w:val="000000"/>
          <w:sz w:val="28"/>
          <w:szCs w:val="28"/>
        </w:rPr>
        <w:t>.</w:t>
      </w:r>
      <w:r w:rsidR="00F12513" w:rsidRPr="00F12513">
        <w:rPr>
          <w:rFonts w:ascii="Times New Roman" w:eastAsia="Times New Roman" w:hAnsi="Times New Roman" w:cs="Times New Roman"/>
          <w:color w:val="000000"/>
          <w:sz w:val="28"/>
          <w:szCs w:val="28"/>
        </w:rPr>
        <w:t xml:space="preserve"> [</w:t>
      </w:r>
      <w:r w:rsidR="00F12513" w:rsidRPr="00284DD0">
        <w:rPr>
          <w:rFonts w:ascii="Times New Roman" w:eastAsia="Times New Roman" w:hAnsi="Times New Roman" w:cs="Times New Roman"/>
          <w:color w:val="000000"/>
          <w:sz w:val="28"/>
          <w:szCs w:val="28"/>
        </w:rPr>
        <w:t>8]</w:t>
      </w:r>
    </w:p>
    <w:p w:rsidR="00226E67" w:rsidRDefault="00134A0A" w:rsidP="00134A0A">
      <w:pPr>
        <w:shd w:val="clear" w:color="auto" w:fill="FFFFFF"/>
        <w:spacing w:line="360" w:lineRule="auto"/>
        <w:ind w:firstLine="709"/>
        <w:contextualSpacing/>
        <w:jc w:val="both"/>
        <w:rPr>
          <w:rFonts w:ascii="Times New Roman" w:eastAsia="Times New Roman" w:hAnsi="Times New Roman" w:cs="Times New Roman"/>
          <w:color w:val="000000"/>
          <w:sz w:val="28"/>
          <w:szCs w:val="28"/>
        </w:rPr>
      </w:pPr>
      <w:r w:rsidRPr="00134A0A">
        <w:rPr>
          <w:rFonts w:ascii="Times New Roman" w:eastAsia="Times New Roman" w:hAnsi="Times New Roman" w:cs="Times New Roman"/>
          <w:color w:val="000000"/>
          <w:sz w:val="28"/>
          <w:szCs w:val="28"/>
        </w:rPr>
        <w:t>Стоит отметить, что современная внешняя торговля России во многом ориентируется на страны БРИКС и, прежде всего, на взаимоотношения с Китаем, так как эти два государства являются влиятельными на международной арене. Российско-китайские отношения на этапе подъема: за последние пять лет объем двусторонней торговли удвоился, а Китай занимает достаточно твердую позицию, первое место, среди российских торговых партнеров. Упрочение эффективных внешнеэкономических связей в условиях глобализации представляется важной</w:t>
      </w:r>
      <w:r w:rsidR="00226E67">
        <w:rPr>
          <w:rFonts w:ascii="Times New Roman" w:eastAsia="Times New Roman" w:hAnsi="Times New Roman" w:cs="Times New Roman"/>
          <w:color w:val="000000"/>
          <w:sz w:val="28"/>
          <w:szCs w:val="28"/>
        </w:rPr>
        <w:t xml:space="preserve"> задачей для России. Так, в 2021</w:t>
      </w:r>
      <w:r w:rsidRPr="00134A0A">
        <w:rPr>
          <w:rFonts w:ascii="Times New Roman" w:eastAsia="Times New Roman" w:hAnsi="Times New Roman" w:cs="Times New Roman"/>
          <w:color w:val="000000"/>
          <w:sz w:val="28"/>
          <w:szCs w:val="28"/>
        </w:rPr>
        <w:t xml:space="preserve"> году Россия, налаживая торговые связи, стремилась укрепить их на Востоке, не только с Китаем, но и с Японией, открывала новых партнеров для создания зон свободной торговли даже с теми странами, с которыми это казалось невозможным в условиях взаимных санкций с Западом. </w:t>
      </w:r>
    </w:p>
    <w:p w:rsidR="00134A0A" w:rsidRDefault="00134A0A" w:rsidP="00134A0A">
      <w:pPr>
        <w:shd w:val="clear" w:color="auto" w:fill="FFFFFF"/>
        <w:spacing w:line="360" w:lineRule="auto"/>
        <w:ind w:firstLine="709"/>
        <w:contextualSpacing/>
        <w:jc w:val="both"/>
        <w:rPr>
          <w:rFonts w:ascii="Times New Roman" w:eastAsia="Times New Roman" w:hAnsi="Times New Roman" w:cs="Times New Roman"/>
          <w:color w:val="000000"/>
          <w:sz w:val="28"/>
          <w:szCs w:val="28"/>
        </w:rPr>
      </w:pPr>
      <w:r w:rsidRPr="00134A0A">
        <w:rPr>
          <w:rFonts w:ascii="Times New Roman" w:eastAsia="Times New Roman" w:hAnsi="Times New Roman" w:cs="Times New Roman"/>
          <w:color w:val="000000"/>
          <w:sz w:val="28"/>
          <w:szCs w:val="28"/>
        </w:rPr>
        <w:t xml:space="preserve">В условиях непростых взаимоотношений с западными партнерами перед Россией стоит задача защитить свою экономическую безопасность и успешно противостоять санкционному режиму. Тем более, что ограничение экономических связей наносит вред не столько российской экономике, сколько экономике европейских стран, внутренний рынок которых насыщен инфраструктурой и собственной продукцией. Это означает, что страны ЕС нуждаются в новом рынке сбыта, который они могут найти в России. </w:t>
      </w:r>
    </w:p>
    <w:p w:rsidR="00E206BD" w:rsidRPr="00284DD0" w:rsidRDefault="00134A0A" w:rsidP="00134A0A">
      <w:pPr>
        <w:shd w:val="clear" w:color="auto" w:fill="FFFFFF"/>
        <w:spacing w:line="360" w:lineRule="auto"/>
        <w:ind w:firstLine="709"/>
        <w:contextualSpacing/>
        <w:jc w:val="both"/>
        <w:rPr>
          <w:rFonts w:ascii="Times New Roman" w:eastAsia="Times New Roman" w:hAnsi="Times New Roman" w:cs="Times New Roman"/>
          <w:color w:val="000000"/>
          <w:sz w:val="28"/>
          <w:szCs w:val="28"/>
        </w:rPr>
      </w:pPr>
      <w:r w:rsidRPr="00134A0A">
        <w:rPr>
          <w:rFonts w:ascii="Times New Roman" w:eastAsia="Times New Roman" w:hAnsi="Times New Roman" w:cs="Times New Roman"/>
          <w:color w:val="000000"/>
          <w:sz w:val="28"/>
          <w:szCs w:val="28"/>
        </w:rPr>
        <w:t>Взаимные торговые ограничения между ЕС и Россией наносят ущерб ряду европейских партнеров, непосредственно ощутивших на своем бизнесе их действия. К примеру, по данным Восточного комитета немецкой экономики, немецкий бизнес, который работает в России и в других странах Восточной Европы, призывал пересмотреть санкци</w:t>
      </w:r>
      <w:r w:rsidR="00226E67">
        <w:rPr>
          <w:rFonts w:ascii="Times New Roman" w:eastAsia="Times New Roman" w:hAnsi="Times New Roman" w:cs="Times New Roman"/>
          <w:color w:val="000000"/>
          <w:sz w:val="28"/>
          <w:szCs w:val="28"/>
        </w:rPr>
        <w:t>онную политику в отношении РФ.</w:t>
      </w:r>
      <w:r w:rsidRPr="00134A0A">
        <w:rPr>
          <w:rFonts w:ascii="Times New Roman" w:eastAsia="Times New Roman" w:hAnsi="Times New Roman" w:cs="Times New Roman"/>
          <w:color w:val="000000"/>
          <w:sz w:val="28"/>
          <w:szCs w:val="28"/>
        </w:rPr>
        <w:t xml:space="preserve"> По его данным, особенно пострадали в результате санкций в ЕС страны Балтии, Польша и Германия. Так, немецкие произ</w:t>
      </w:r>
      <w:r w:rsidR="00226E67">
        <w:rPr>
          <w:rFonts w:ascii="Times New Roman" w:eastAsia="Times New Roman" w:hAnsi="Times New Roman" w:cs="Times New Roman"/>
          <w:color w:val="000000"/>
          <w:sz w:val="28"/>
          <w:szCs w:val="28"/>
        </w:rPr>
        <w:t>водители потеряли в 2020- 2021</w:t>
      </w:r>
      <w:r w:rsidRPr="00134A0A">
        <w:rPr>
          <w:rFonts w:ascii="Times New Roman" w:eastAsia="Times New Roman" w:hAnsi="Times New Roman" w:cs="Times New Roman"/>
          <w:color w:val="000000"/>
          <w:sz w:val="28"/>
          <w:szCs w:val="28"/>
        </w:rPr>
        <w:t xml:space="preserve"> </w:t>
      </w:r>
      <w:r w:rsidRPr="00134A0A">
        <w:rPr>
          <w:rFonts w:ascii="Times New Roman" w:eastAsia="Times New Roman" w:hAnsi="Times New Roman" w:cs="Times New Roman"/>
          <w:color w:val="000000"/>
          <w:sz w:val="28"/>
          <w:szCs w:val="28"/>
        </w:rPr>
        <w:lastRenderedPageBreak/>
        <w:t>годах 13,5 миллиарда евро, что соответствует потере 60 тысяч рабочих мест.</w:t>
      </w:r>
      <w:r w:rsidR="00046506" w:rsidRPr="00046506">
        <w:rPr>
          <w:rFonts w:ascii="Times New Roman" w:eastAsia="Times New Roman" w:hAnsi="Times New Roman" w:cs="Times New Roman"/>
          <w:color w:val="000000"/>
          <w:sz w:val="28"/>
          <w:szCs w:val="28"/>
        </w:rPr>
        <w:t>[</w:t>
      </w:r>
      <w:r w:rsidR="00046506">
        <w:rPr>
          <w:rFonts w:ascii="Times New Roman" w:eastAsia="Times New Roman" w:hAnsi="Times New Roman" w:cs="Times New Roman"/>
          <w:color w:val="000000"/>
          <w:sz w:val="28"/>
          <w:szCs w:val="28"/>
        </w:rPr>
        <w:t>10</w:t>
      </w:r>
      <w:r w:rsidR="00046506" w:rsidRPr="00046506">
        <w:rPr>
          <w:rFonts w:ascii="Times New Roman" w:eastAsia="Times New Roman" w:hAnsi="Times New Roman" w:cs="Times New Roman"/>
          <w:color w:val="000000"/>
          <w:sz w:val="28"/>
          <w:szCs w:val="28"/>
        </w:rPr>
        <w:t>]</w:t>
      </w:r>
    </w:p>
    <w:p w:rsidR="00845738" w:rsidRPr="00DA0E76" w:rsidRDefault="00845738" w:rsidP="00845738">
      <w:pPr>
        <w:pStyle w:val="a3"/>
        <w:ind w:left="0" w:firstLine="851"/>
        <w:rPr>
          <w:szCs w:val="28"/>
        </w:rPr>
      </w:pPr>
      <w:r w:rsidRPr="00DA0E76">
        <w:rPr>
          <w:szCs w:val="28"/>
        </w:rPr>
        <w:t xml:space="preserve">Таким образом, можно сделать вывод, что настоящие угрозы на данный период времени не требуют срочного их решения и не являются критическими, так как уровень угроз изменяется одновременно с общеэкономической ситуацией. Одни угрозы ослабляют свое действие, а другие, наоборот, усиливаются.  Следовательно, есть абсолютная необходимость постоянного отслеживания изменений, а также согласование бюджетной и налоговой политики. </w:t>
      </w:r>
    </w:p>
    <w:p w:rsidR="00E206BD" w:rsidRPr="00B5234D" w:rsidRDefault="00E206BD" w:rsidP="0026123C">
      <w:pPr>
        <w:widowControl w:val="0"/>
        <w:suppressAutoHyphens/>
        <w:autoSpaceDE w:val="0"/>
        <w:autoSpaceDN w:val="0"/>
        <w:adjustRightInd w:val="0"/>
        <w:spacing w:line="360" w:lineRule="auto"/>
        <w:ind w:firstLine="709"/>
        <w:contextualSpacing/>
        <w:jc w:val="both"/>
        <w:rPr>
          <w:rFonts w:ascii="Times New Roman" w:eastAsia="Times New Roman" w:hAnsi="Times New Roman" w:cs="Times New Roman"/>
          <w:b/>
          <w:bCs/>
          <w:noProof/>
          <w:sz w:val="30"/>
          <w:szCs w:val="30"/>
        </w:rPr>
      </w:pPr>
    </w:p>
    <w:p w:rsidR="00805E31" w:rsidRPr="00B5234D" w:rsidRDefault="00805E31" w:rsidP="0026123C">
      <w:pPr>
        <w:widowControl w:val="0"/>
        <w:suppressAutoHyphens/>
        <w:autoSpaceDE w:val="0"/>
        <w:autoSpaceDN w:val="0"/>
        <w:adjustRightInd w:val="0"/>
        <w:spacing w:line="360" w:lineRule="auto"/>
        <w:ind w:firstLine="709"/>
        <w:contextualSpacing/>
        <w:jc w:val="both"/>
        <w:rPr>
          <w:rFonts w:ascii="Times New Roman" w:eastAsia="Times New Roman" w:hAnsi="Times New Roman" w:cs="Times New Roman"/>
          <w:b/>
          <w:bCs/>
          <w:noProof/>
          <w:sz w:val="30"/>
          <w:szCs w:val="30"/>
        </w:rPr>
      </w:pPr>
    </w:p>
    <w:p w:rsidR="00805E31" w:rsidRDefault="00805E31" w:rsidP="0026123C">
      <w:pPr>
        <w:widowControl w:val="0"/>
        <w:suppressAutoHyphens/>
        <w:autoSpaceDE w:val="0"/>
        <w:autoSpaceDN w:val="0"/>
        <w:adjustRightInd w:val="0"/>
        <w:spacing w:line="360" w:lineRule="auto"/>
        <w:ind w:firstLine="709"/>
        <w:contextualSpacing/>
        <w:jc w:val="both"/>
        <w:rPr>
          <w:rFonts w:ascii="Times New Roman" w:eastAsia="Times New Roman" w:hAnsi="Times New Roman" w:cs="Times New Roman"/>
          <w:b/>
          <w:bCs/>
          <w:noProof/>
          <w:sz w:val="30"/>
          <w:szCs w:val="30"/>
        </w:rPr>
      </w:pPr>
    </w:p>
    <w:p w:rsidR="00503B9B" w:rsidRDefault="00503B9B" w:rsidP="0026123C">
      <w:pPr>
        <w:widowControl w:val="0"/>
        <w:suppressAutoHyphens/>
        <w:autoSpaceDE w:val="0"/>
        <w:autoSpaceDN w:val="0"/>
        <w:adjustRightInd w:val="0"/>
        <w:spacing w:line="360" w:lineRule="auto"/>
        <w:ind w:firstLine="709"/>
        <w:contextualSpacing/>
        <w:jc w:val="both"/>
        <w:rPr>
          <w:rFonts w:ascii="Times New Roman" w:eastAsia="Times New Roman" w:hAnsi="Times New Roman" w:cs="Times New Roman"/>
          <w:b/>
          <w:bCs/>
          <w:noProof/>
          <w:sz w:val="30"/>
          <w:szCs w:val="30"/>
        </w:rPr>
      </w:pPr>
    </w:p>
    <w:p w:rsidR="00503B9B" w:rsidRDefault="00503B9B" w:rsidP="0026123C">
      <w:pPr>
        <w:widowControl w:val="0"/>
        <w:suppressAutoHyphens/>
        <w:autoSpaceDE w:val="0"/>
        <w:autoSpaceDN w:val="0"/>
        <w:adjustRightInd w:val="0"/>
        <w:spacing w:line="360" w:lineRule="auto"/>
        <w:ind w:firstLine="709"/>
        <w:contextualSpacing/>
        <w:jc w:val="both"/>
        <w:rPr>
          <w:rFonts w:ascii="Times New Roman" w:eastAsia="Times New Roman" w:hAnsi="Times New Roman" w:cs="Times New Roman"/>
          <w:b/>
          <w:bCs/>
          <w:noProof/>
          <w:sz w:val="30"/>
          <w:szCs w:val="30"/>
        </w:rPr>
      </w:pPr>
    </w:p>
    <w:p w:rsidR="00503B9B" w:rsidRDefault="00503B9B" w:rsidP="0026123C">
      <w:pPr>
        <w:widowControl w:val="0"/>
        <w:suppressAutoHyphens/>
        <w:autoSpaceDE w:val="0"/>
        <w:autoSpaceDN w:val="0"/>
        <w:adjustRightInd w:val="0"/>
        <w:spacing w:line="360" w:lineRule="auto"/>
        <w:ind w:firstLine="709"/>
        <w:contextualSpacing/>
        <w:jc w:val="both"/>
        <w:rPr>
          <w:rFonts w:ascii="Times New Roman" w:eastAsia="Times New Roman" w:hAnsi="Times New Roman" w:cs="Times New Roman"/>
          <w:b/>
          <w:bCs/>
          <w:noProof/>
          <w:sz w:val="30"/>
          <w:szCs w:val="30"/>
        </w:rPr>
      </w:pPr>
    </w:p>
    <w:p w:rsidR="00503B9B" w:rsidRDefault="00503B9B" w:rsidP="0026123C">
      <w:pPr>
        <w:widowControl w:val="0"/>
        <w:suppressAutoHyphens/>
        <w:autoSpaceDE w:val="0"/>
        <w:autoSpaceDN w:val="0"/>
        <w:adjustRightInd w:val="0"/>
        <w:spacing w:line="360" w:lineRule="auto"/>
        <w:ind w:firstLine="709"/>
        <w:contextualSpacing/>
        <w:jc w:val="both"/>
        <w:rPr>
          <w:rFonts w:ascii="Times New Roman" w:eastAsia="Times New Roman" w:hAnsi="Times New Roman" w:cs="Times New Roman"/>
          <w:b/>
          <w:bCs/>
          <w:noProof/>
          <w:sz w:val="30"/>
          <w:szCs w:val="30"/>
        </w:rPr>
      </w:pPr>
    </w:p>
    <w:p w:rsidR="00503B9B" w:rsidRDefault="00503B9B" w:rsidP="0026123C">
      <w:pPr>
        <w:widowControl w:val="0"/>
        <w:suppressAutoHyphens/>
        <w:autoSpaceDE w:val="0"/>
        <w:autoSpaceDN w:val="0"/>
        <w:adjustRightInd w:val="0"/>
        <w:spacing w:line="360" w:lineRule="auto"/>
        <w:ind w:firstLine="709"/>
        <w:contextualSpacing/>
        <w:jc w:val="both"/>
        <w:rPr>
          <w:rFonts w:ascii="Times New Roman" w:eastAsia="Times New Roman" w:hAnsi="Times New Roman" w:cs="Times New Roman"/>
          <w:b/>
          <w:bCs/>
          <w:noProof/>
          <w:sz w:val="30"/>
          <w:szCs w:val="30"/>
        </w:rPr>
      </w:pPr>
    </w:p>
    <w:p w:rsidR="00503B9B" w:rsidRDefault="00503B9B" w:rsidP="0026123C">
      <w:pPr>
        <w:widowControl w:val="0"/>
        <w:suppressAutoHyphens/>
        <w:autoSpaceDE w:val="0"/>
        <w:autoSpaceDN w:val="0"/>
        <w:adjustRightInd w:val="0"/>
        <w:spacing w:line="360" w:lineRule="auto"/>
        <w:ind w:firstLine="709"/>
        <w:contextualSpacing/>
        <w:jc w:val="both"/>
        <w:rPr>
          <w:rFonts w:ascii="Times New Roman" w:eastAsia="Times New Roman" w:hAnsi="Times New Roman" w:cs="Times New Roman"/>
          <w:b/>
          <w:bCs/>
          <w:noProof/>
          <w:sz w:val="30"/>
          <w:szCs w:val="30"/>
        </w:rPr>
      </w:pPr>
    </w:p>
    <w:p w:rsidR="00503B9B" w:rsidRDefault="00503B9B" w:rsidP="0026123C">
      <w:pPr>
        <w:widowControl w:val="0"/>
        <w:suppressAutoHyphens/>
        <w:autoSpaceDE w:val="0"/>
        <w:autoSpaceDN w:val="0"/>
        <w:adjustRightInd w:val="0"/>
        <w:spacing w:line="360" w:lineRule="auto"/>
        <w:ind w:firstLine="709"/>
        <w:contextualSpacing/>
        <w:jc w:val="both"/>
        <w:rPr>
          <w:rFonts w:ascii="Times New Roman" w:eastAsia="Times New Roman" w:hAnsi="Times New Roman" w:cs="Times New Roman"/>
          <w:b/>
          <w:bCs/>
          <w:noProof/>
          <w:sz w:val="30"/>
          <w:szCs w:val="30"/>
        </w:rPr>
      </w:pPr>
    </w:p>
    <w:p w:rsidR="00503B9B" w:rsidRDefault="00503B9B" w:rsidP="0026123C">
      <w:pPr>
        <w:widowControl w:val="0"/>
        <w:suppressAutoHyphens/>
        <w:autoSpaceDE w:val="0"/>
        <w:autoSpaceDN w:val="0"/>
        <w:adjustRightInd w:val="0"/>
        <w:spacing w:line="360" w:lineRule="auto"/>
        <w:ind w:firstLine="709"/>
        <w:contextualSpacing/>
        <w:jc w:val="both"/>
        <w:rPr>
          <w:rFonts w:ascii="Times New Roman" w:eastAsia="Times New Roman" w:hAnsi="Times New Roman" w:cs="Times New Roman"/>
          <w:b/>
          <w:bCs/>
          <w:noProof/>
          <w:sz w:val="30"/>
          <w:szCs w:val="30"/>
        </w:rPr>
      </w:pPr>
    </w:p>
    <w:p w:rsidR="00503B9B" w:rsidRDefault="00503B9B" w:rsidP="0026123C">
      <w:pPr>
        <w:widowControl w:val="0"/>
        <w:suppressAutoHyphens/>
        <w:autoSpaceDE w:val="0"/>
        <w:autoSpaceDN w:val="0"/>
        <w:adjustRightInd w:val="0"/>
        <w:spacing w:line="360" w:lineRule="auto"/>
        <w:ind w:firstLine="709"/>
        <w:contextualSpacing/>
        <w:jc w:val="both"/>
        <w:rPr>
          <w:rFonts w:ascii="Times New Roman" w:eastAsia="Times New Roman" w:hAnsi="Times New Roman" w:cs="Times New Roman"/>
          <w:b/>
          <w:bCs/>
          <w:noProof/>
          <w:sz w:val="30"/>
          <w:szCs w:val="30"/>
        </w:rPr>
      </w:pPr>
    </w:p>
    <w:p w:rsidR="00503B9B" w:rsidRDefault="00503B9B" w:rsidP="0026123C">
      <w:pPr>
        <w:widowControl w:val="0"/>
        <w:suppressAutoHyphens/>
        <w:autoSpaceDE w:val="0"/>
        <w:autoSpaceDN w:val="0"/>
        <w:adjustRightInd w:val="0"/>
        <w:spacing w:line="360" w:lineRule="auto"/>
        <w:ind w:firstLine="709"/>
        <w:contextualSpacing/>
        <w:jc w:val="both"/>
        <w:rPr>
          <w:rFonts w:ascii="Times New Roman" w:eastAsia="Times New Roman" w:hAnsi="Times New Roman" w:cs="Times New Roman"/>
          <w:b/>
          <w:bCs/>
          <w:noProof/>
          <w:sz w:val="30"/>
          <w:szCs w:val="30"/>
        </w:rPr>
      </w:pPr>
    </w:p>
    <w:p w:rsidR="00503B9B" w:rsidRPr="00B5234D" w:rsidRDefault="00503B9B" w:rsidP="0026123C">
      <w:pPr>
        <w:widowControl w:val="0"/>
        <w:suppressAutoHyphens/>
        <w:autoSpaceDE w:val="0"/>
        <w:autoSpaceDN w:val="0"/>
        <w:adjustRightInd w:val="0"/>
        <w:spacing w:line="360" w:lineRule="auto"/>
        <w:ind w:firstLine="709"/>
        <w:contextualSpacing/>
        <w:jc w:val="both"/>
        <w:rPr>
          <w:rFonts w:ascii="Times New Roman" w:eastAsia="Times New Roman" w:hAnsi="Times New Roman" w:cs="Times New Roman"/>
          <w:b/>
          <w:bCs/>
          <w:noProof/>
          <w:sz w:val="30"/>
          <w:szCs w:val="30"/>
        </w:rPr>
      </w:pPr>
    </w:p>
    <w:p w:rsidR="001A59C5" w:rsidRPr="00B5234D" w:rsidRDefault="001A59C5" w:rsidP="0026123C">
      <w:pPr>
        <w:widowControl w:val="0"/>
        <w:suppressAutoHyphens/>
        <w:autoSpaceDE w:val="0"/>
        <w:autoSpaceDN w:val="0"/>
        <w:adjustRightInd w:val="0"/>
        <w:spacing w:line="360" w:lineRule="auto"/>
        <w:ind w:firstLine="709"/>
        <w:contextualSpacing/>
        <w:jc w:val="both"/>
        <w:rPr>
          <w:rFonts w:ascii="Times New Roman" w:eastAsia="Times New Roman" w:hAnsi="Times New Roman" w:cs="Times New Roman"/>
          <w:b/>
          <w:bCs/>
          <w:noProof/>
          <w:sz w:val="30"/>
          <w:szCs w:val="30"/>
        </w:rPr>
      </w:pPr>
    </w:p>
    <w:p w:rsidR="0026123C" w:rsidRDefault="00E206BD" w:rsidP="0026123C">
      <w:pPr>
        <w:widowControl w:val="0"/>
        <w:suppressAutoHyphens/>
        <w:autoSpaceDE w:val="0"/>
        <w:autoSpaceDN w:val="0"/>
        <w:adjustRightInd w:val="0"/>
        <w:spacing w:line="360" w:lineRule="auto"/>
        <w:ind w:firstLine="709"/>
        <w:contextualSpacing/>
        <w:jc w:val="both"/>
        <w:rPr>
          <w:rFonts w:ascii="Times New Roman" w:hAnsi="Times New Roman" w:cs="Times New Roman"/>
          <w:b/>
          <w:sz w:val="28"/>
          <w:szCs w:val="28"/>
        </w:rPr>
      </w:pPr>
      <w:r w:rsidRPr="00E206BD">
        <w:rPr>
          <w:rFonts w:ascii="Times New Roman" w:eastAsia="Times New Roman" w:hAnsi="Times New Roman" w:cs="Times New Roman"/>
          <w:b/>
          <w:bCs/>
          <w:noProof/>
          <w:sz w:val="30"/>
          <w:szCs w:val="30"/>
        </w:rPr>
        <w:t>3</w:t>
      </w:r>
      <w:r w:rsidR="0026123C" w:rsidRPr="00E206BD">
        <w:rPr>
          <w:rFonts w:ascii="Times New Roman" w:eastAsia="Times New Roman" w:hAnsi="Times New Roman" w:cs="Times New Roman"/>
          <w:b/>
          <w:bCs/>
          <w:noProof/>
          <w:sz w:val="30"/>
          <w:szCs w:val="30"/>
        </w:rPr>
        <w:t> </w:t>
      </w:r>
      <w:r>
        <w:rPr>
          <w:rFonts w:ascii="Times New Roman" w:hAnsi="Times New Roman" w:cs="Times New Roman"/>
          <w:b/>
          <w:sz w:val="28"/>
          <w:szCs w:val="28"/>
        </w:rPr>
        <w:t xml:space="preserve">Основные </w:t>
      </w:r>
      <w:r w:rsidRPr="00E206BD">
        <w:rPr>
          <w:rFonts w:ascii="Times New Roman" w:hAnsi="Times New Roman" w:cs="Times New Roman"/>
          <w:b/>
          <w:sz w:val="28"/>
          <w:szCs w:val="28"/>
        </w:rPr>
        <w:t>направления</w:t>
      </w:r>
      <w:r>
        <w:rPr>
          <w:rFonts w:ascii="Times New Roman" w:hAnsi="Times New Roman" w:cs="Times New Roman"/>
          <w:b/>
          <w:sz w:val="28"/>
          <w:szCs w:val="28"/>
        </w:rPr>
        <w:t xml:space="preserve"> обеспечения </w:t>
      </w:r>
      <w:r w:rsidRPr="00E206BD">
        <w:rPr>
          <w:rFonts w:ascii="Times New Roman" w:hAnsi="Times New Roman" w:cs="Times New Roman"/>
          <w:b/>
          <w:sz w:val="28"/>
          <w:szCs w:val="28"/>
        </w:rPr>
        <w:t xml:space="preserve">финансовой </w:t>
      </w:r>
      <w:r>
        <w:rPr>
          <w:rFonts w:ascii="Times New Roman" w:hAnsi="Times New Roman" w:cs="Times New Roman"/>
          <w:b/>
          <w:sz w:val="28"/>
          <w:szCs w:val="28"/>
        </w:rPr>
        <w:t xml:space="preserve">безопасности </w:t>
      </w:r>
      <w:r w:rsidRPr="00E206BD">
        <w:rPr>
          <w:rFonts w:ascii="Times New Roman" w:hAnsi="Times New Roman" w:cs="Times New Roman"/>
          <w:b/>
          <w:sz w:val="28"/>
          <w:szCs w:val="28"/>
        </w:rPr>
        <w:t>государства в сфере внешнеторговой деятельности</w:t>
      </w:r>
    </w:p>
    <w:p w:rsidR="00E206BD" w:rsidRPr="00E206BD" w:rsidRDefault="00E206BD" w:rsidP="0026123C">
      <w:pPr>
        <w:widowControl w:val="0"/>
        <w:suppressAutoHyphens/>
        <w:autoSpaceDE w:val="0"/>
        <w:autoSpaceDN w:val="0"/>
        <w:adjustRightInd w:val="0"/>
        <w:spacing w:line="360" w:lineRule="auto"/>
        <w:ind w:firstLine="709"/>
        <w:contextualSpacing/>
        <w:jc w:val="both"/>
        <w:rPr>
          <w:rFonts w:ascii="Times New Roman" w:hAnsi="Times New Roman" w:cs="Times New Roman"/>
          <w:b/>
          <w:sz w:val="28"/>
          <w:szCs w:val="28"/>
        </w:rPr>
      </w:pPr>
    </w:p>
    <w:p w:rsidR="0026123C" w:rsidRPr="00E206BD" w:rsidRDefault="00E206BD" w:rsidP="00E206BD">
      <w:pPr>
        <w:widowControl w:val="0"/>
        <w:suppressAutoHyphens/>
        <w:autoSpaceDE w:val="0"/>
        <w:autoSpaceDN w:val="0"/>
        <w:adjustRightInd w:val="0"/>
        <w:spacing w:line="360" w:lineRule="auto"/>
        <w:ind w:firstLine="709"/>
        <w:contextualSpacing/>
        <w:jc w:val="both"/>
        <w:rPr>
          <w:rFonts w:ascii="Times New Roman" w:hAnsi="Times New Roman" w:cs="Times New Roman"/>
          <w:b/>
          <w:sz w:val="28"/>
          <w:szCs w:val="28"/>
        </w:rPr>
      </w:pPr>
      <w:r w:rsidRPr="00E206BD">
        <w:rPr>
          <w:rFonts w:ascii="Times New Roman" w:hAnsi="Times New Roman" w:cs="Times New Roman"/>
          <w:b/>
          <w:sz w:val="28"/>
          <w:szCs w:val="28"/>
        </w:rPr>
        <w:lastRenderedPageBreak/>
        <w:t>3</w:t>
      </w:r>
      <w:r>
        <w:rPr>
          <w:rFonts w:ascii="Times New Roman" w:hAnsi="Times New Roman" w:cs="Times New Roman"/>
          <w:b/>
          <w:sz w:val="28"/>
          <w:szCs w:val="28"/>
        </w:rPr>
        <w:t xml:space="preserve">.1 </w:t>
      </w:r>
      <w:r w:rsidRPr="00E206BD">
        <w:rPr>
          <w:rFonts w:ascii="Times New Roman" w:hAnsi="Times New Roman" w:cs="Times New Roman"/>
          <w:b/>
          <w:sz w:val="28"/>
          <w:szCs w:val="28"/>
        </w:rPr>
        <w:t xml:space="preserve">Методы </w:t>
      </w:r>
      <w:proofErr w:type="spellStart"/>
      <w:r w:rsidRPr="00E206BD">
        <w:rPr>
          <w:rFonts w:ascii="Times New Roman" w:hAnsi="Times New Roman" w:cs="Times New Roman"/>
          <w:b/>
          <w:sz w:val="28"/>
          <w:szCs w:val="28"/>
        </w:rPr>
        <w:t>обеспеченияфинансовой</w:t>
      </w:r>
      <w:proofErr w:type="spellEnd"/>
      <w:r w:rsidRPr="00E206BD">
        <w:rPr>
          <w:rFonts w:ascii="Times New Roman" w:hAnsi="Times New Roman" w:cs="Times New Roman"/>
          <w:b/>
          <w:sz w:val="28"/>
          <w:szCs w:val="28"/>
        </w:rPr>
        <w:t xml:space="preserve"> безопасности РФ во внешней торговле</w:t>
      </w:r>
    </w:p>
    <w:p w:rsidR="00503B9B" w:rsidRDefault="00503B9B" w:rsidP="00845738">
      <w:pPr>
        <w:pStyle w:val="a3"/>
        <w:ind w:left="0" w:firstLine="851"/>
        <w:rPr>
          <w:szCs w:val="28"/>
        </w:rPr>
      </w:pPr>
    </w:p>
    <w:p w:rsidR="00061FD6" w:rsidRDefault="00845738" w:rsidP="00845738">
      <w:pPr>
        <w:pStyle w:val="a3"/>
        <w:ind w:left="0" w:firstLine="851"/>
        <w:rPr>
          <w:szCs w:val="28"/>
        </w:rPr>
      </w:pPr>
      <w:r w:rsidRPr="004E1CAE">
        <w:rPr>
          <w:szCs w:val="28"/>
        </w:rPr>
        <w:t>Эффективное обеспечение финансовой безопасности государства требует своевременного выявления и нейтрализации угроз. Исходя из происхождения возникшей опасности, государство должно незамедлительно определиться с направлениями и задачами, способствующими обеспечению безопасности финансовой деятельности.</w:t>
      </w:r>
    </w:p>
    <w:p w:rsidR="00300D53" w:rsidRPr="00DA0E76" w:rsidRDefault="00300D53" w:rsidP="00300D53">
      <w:pPr>
        <w:spacing w:line="360" w:lineRule="auto"/>
        <w:ind w:firstLine="851"/>
        <w:jc w:val="both"/>
        <w:rPr>
          <w:rFonts w:ascii="Times New Roman" w:eastAsia="Times New Roman" w:hAnsi="Times New Roman" w:cs="Times New Roman"/>
          <w:sz w:val="28"/>
          <w:szCs w:val="28"/>
        </w:rPr>
      </w:pPr>
      <w:r w:rsidRPr="00DA0E76">
        <w:rPr>
          <w:rFonts w:ascii="Times New Roman" w:eastAsia="Times New Roman" w:hAnsi="Times New Roman" w:cs="Times New Roman"/>
          <w:sz w:val="28"/>
          <w:szCs w:val="28"/>
        </w:rPr>
        <w:t>Таким образом, из вышесказанного следует, что угрозы имеют свое начало в вызовах, так как вызовы из-за различных причин могут привести к возникновению угрозы</w:t>
      </w:r>
      <w:bookmarkStart w:id="4" w:name="_Hlk75035117"/>
      <w:r w:rsidRPr="00DA0E76">
        <w:rPr>
          <w:rFonts w:ascii="Times New Roman" w:eastAsia="Times New Roman" w:hAnsi="Times New Roman" w:cs="Times New Roman"/>
          <w:sz w:val="28"/>
          <w:szCs w:val="28"/>
        </w:rPr>
        <w:t xml:space="preserve"> [2]. </w:t>
      </w:r>
    </w:p>
    <w:bookmarkEnd w:id="4"/>
    <w:p w:rsidR="00300D53" w:rsidRPr="00DA0E76" w:rsidRDefault="00300D53" w:rsidP="00300D53">
      <w:pPr>
        <w:spacing w:line="360" w:lineRule="auto"/>
        <w:ind w:firstLine="851"/>
        <w:jc w:val="both"/>
        <w:rPr>
          <w:rFonts w:ascii="Times New Roman" w:eastAsia="Times New Roman" w:hAnsi="Times New Roman" w:cs="Times New Roman"/>
          <w:sz w:val="28"/>
          <w:szCs w:val="28"/>
        </w:rPr>
      </w:pPr>
      <w:r w:rsidRPr="00DA0E76">
        <w:rPr>
          <w:rFonts w:ascii="Times New Roman" w:eastAsia="Times New Roman" w:hAnsi="Times New Roman" w:cs="Times New Roman"/>
          <w:sz w:val="28"/>
          <w:szCs w:val="28"/>
        </w:rPr>
        <w:t>Так как угрозы имеют комплексный и взаимосвязанный характер, можно выделить такие угрозы безопасности как:</w:t>
      </w:r>
    </w:p>
    <w:p w:rsidR="00300D53" w:rsidRPr="00DA0E76" w:rsidRDefault="00300D53" w:rsidP="00300D53">
      <w:pPr>
        <w:pStyle w:val="a3"/>
        <w:widowControl/>
        <w:numPr>
          <w:ilvl w:val="0"/>
          <w:numId w:val="4"/>
        </w:numPr>
        <w:autoSpaceDE/>
        <w:autoSpaceDN/>
        <w:adjustRightInd/>
        <w:rPr>
          <w:szCs w:val="28"/>
        </w:rPr>
      </w:pPr>
      <w:r w:rsidRPr="00DA0E76">
        <w:rPr>
          <w:szCs w:val="28"/>
        </w:rPr>
        <w:t>Изменения уровня цен.</w:t>
      </w:r>
    </w:p>
    <w:p w:rsidR="00300D53" w:rsidRDefault="00300D53" w:rsidP="00300D53">
      <w:pPr>
        <w:pStyle w:val="a3"/>
        <w:ind w:left="0" w:firstLine="1211"/>
        <w:rPr>
          <w:szCs w:val="28"/>
        </w:rPr>
      </w:pPr>
      <w:r w:rsidRPr="00DA0E76">
        <w:rPr>
          <w:szCs w:val="28"/>
        </w:rPr>
        <w:t>Показатель инфляц</w:t>
      </w:r>
      <w:r>
        <w:rPr>
          <w:szCs w:val="28"/>
        </w:rPr>
        <w:t>ии с каждым годом растет, в 2021 году он составил 8,4</w:t>
      </w:r>
      <w:r w:rsidRPr="00DA0E76">
        <w:rPr>
          <w:szCs w:val="28"/>
        </w:rPr>
        <w:t>% и</w:t>
      </w:r>
      <w:r w:rsidR="003C2832">
        <w:rPr>
          <w:szCs w:val="28"/>
        </w:rPr>
        <w:t xml:space="preserve"> </w:t>
      </w:r>
      <w:r w:rsidRPr="00DA0E76">
        <w:rPr>
          <w:szCs w:val="28"/>
        </w:rPr>
        <w:t>стал максимальн</w:t>
      </w:r>
      <w:r w:rsidR="003C2832">
        <w:rPr>
          <w:szCs w:val="28"/>
        </w:rPr>
        <w:t>ым</w:t>
      </w:r>
      <w:r w:rsidRPr="00DA0E76">
        <w:rPr>
          <w:szCs w:val="28"/>
        </w:rPr>
        <w:t xml:space="preserve"> с 2015 года (когда она составила 12,9%)</w:t>
      </w:r>
      <w:r>
        <w:rPr>
          <w:szCs w:val="28"/>
        </w:rPr>
        <w:t>.</w:t>
      </w:r>
    </w:p>
    <w:p w:rsidR="00300D53" w:rsidRPr="00C12563" w:rsidRDefault="00300D53" w:rsidP="00300D53">
      <w:pPr>
        <w:pStyle w:val="a3"/>
        <w:ind w:left="0" w:firstLine="1211"/>
        <w:rPr>
          <w:szCs w:val="28"/>
        </w:rPr>
      </w:pPr>
      <w:r w:rsidRPr="00C12563">
        <w:rPr>
          <w:szCs w:val="28"/>
        </w:rPr>
        <w:t>По оценке на 22 апреля</w:t>
      </w:r>
      <w:r>
        <w:rPr>
          <w:szCs w:val="28"/>
        </w:rPr>
        <w:t xml:space="preserve"> 2022 года</w:t>
      </w:r>
      <w:r w:rsidRPr="00C12563">
        <w:rPr>
          <w:szCs w:val="28"/>
        </w:rPr>
        <w:t>, годовая инфляция составила 17,6% (после 16,7% в марте). В базовом сценарии Банк России ожидает, что в предстоящие месяцы годовая инфляция продолжит возрастать в силу эффекта базы и составит 18-23% по итогам 2022 года.</w:t>
      </w:r>
    </w:p>
    <w:p w:rsidR="00300D53" w:rsidRPr="00C12563" w:rsidRDefault="00300D53" w:rsidP="00300D53">
      <w:pPr>
        <w:pStyle w:val="a3"/>
        <w:ind w:left="0" w:firstLine="1211"/>
        <w:rPr>
          <w:szCs w:val="28"/>
        </w:rPr>
      </w:pPr>
      <w:r w:rsidRPr="00C12563">
        <w:rPr>
          <w:szCs w:val="28"/>
        </w:rPr>
        <w:t>Проводимая Банком России денежно-кредитная политика будет учитывать необходимость структурной перестройки экономики и обеспечит возвращение инфляции к цели на среднесрочном горизонте.</w:t>
      </w:r>
    </w:p>
    <w:p w:rsidR="00300D53" w:rsidRPr="007F4F0F" w:rsidRDefault="00300D53" w:rsidP="00300D53">
      <w:pPr>
        <w:pStyle w:val="a3"/>
        <w:ind w:left="0" w:firstLine="1211"/>
        <w:rPr>
          <w:szCs w:val="28"/>
        </w:rPr>
      </w:pPr>
      <w:r w:rsidRPr="00C12563">
        <w:rPr>
          <w:szCs w:val="28"/>
        </w:rPr>
        <w:t>По прогнозу Банка России, с учетом проводимой денежно-кредитной политики годовая инфляция снизится до 5-7% в 2023 году и вернется к 4% в 2024 году.</w:t>
      </w:r>
      <w:r w:rsidRPr="00746C79">
        <w:rPr>
          <w:szCs w:val="28"/>
        </w:rPr>
        <w:t>[18]</w:t>
      </w:r>
    </w:p>
    <w:p w:rsidR="00300D53" w:rsidRPr="00DA0E76" w:rsidRDefault="00300D53" w:rsidP="00300D53">
      <w:pPr>
        <w:pStyle w:val="a3"/>
        <w:ind w:left="0" w:firstLine="1211"/>
        <w:rPr>
          <w:szCs w:val="28"/>
        </w:rPr>
      </w:pPr>
      <w:r w:rsidRPr="00DA0E76">
        <w:rPr>
          <w:szCs w:val="28"/>
        </w:rPr>
        <w:t xml:space="preserve">На все перечисленные показатели влияет ситуация в стране и, в целом, в мире. Например, рост инфляционных ожиданий, санкции, </w:t>
      </w:r>
      <w:r w:rsidRPr="00DA0E76">
        <w:rPr>
          <w:szCs w:val="28"/>
        </w:rPr>
        <w:lastRenderedPageBreak/>
        <w:t>волатильность валют, дефицит рабочей силы и прочие факторы</w:t>
      </w:r>
    </w:p>
    <w:p w:rsidR="00300D53" w:rsidRPr="00DA0E76" w:rsidRDefault="00300D53" w:rsidP="00300D53">
      <w:pPr>
        <w:pStyle w:val="a3"/>
        <w:widowControl/>
        <w:numPr>
          <w:ilvl w:val="0"/>
          <w:numId w:val="4"/>
        </w:numPr>
        <w:autoSpaceDE/>
        <w:autoSpaceDN/>
        <w:adjustRightInd/>
        <w:rPr>
          <w:szCs w:val="28"/>
        </w:rPr>
      </w:pPr>
      <w:r w:rsidRPr="00DA0E76">
        <w:rPr>
          <w:szCs w:val="28"/>
        </w:rPr>
        <w:t>Неэффективность налоговой системы.</w:t>
      </w:r>
    </w:p>
    <w:p w:rsidR="00300D53" w:rsidRPr="00DA0E76" w:rsidRDefault="00300D53" w:rsidP="00300D53">
      <w:pPr>
        <w:pStyle w:val="a3"/>
        <w:ind w:left="0" w:firstLine="851"/>
        <w:rPr>
          <w:szCs w:val="28"/>
        </w:rPr>
      </w:pPr>
      <w:r w:rsidRPr="00DA0E76">
        <w:rPr>
          <w:szCs w:val="28"/>
        </w:rPr>
        <w:t>Отсутствие эффективной и стабильной законодательной базы является главной проблемой современной налоговой политики. В налоговый кодекс очень часто вносятся поправки, что, безусловно, отрицательно влияет на желание налогоплательщиков соблюдать законодательство и негативное отражается на инвестиционном климате.</w:t>
      </w:r>
    </w:p>
    <w:p w:rsidR="00300D53" w:rsidRPr="00DA0E76" w:rsidRDefault="00300D53" w:rsidP="00300D53">
      <w:pPr>
        <w:pStyle w:val="a3"/>
        <w:ind w:left="0" w:firstLine="851"/>
        <w:rPr>
          <w:szCs w:val="28"/>
        </w:rPr>
      </w:pPr>
      <w:r w:rsidRPr="00DA0E76">
        <w:rPr>
          <w:szCs w:val="28"/>
        </w:rPr>
        <w:t>В реальном секторе экономики происходит постоянный рост налоговой нагрузки. Данный факт, например, отпугивает инвесторов, так как делает непредсказуемыми условия ведения бизнеса. Как правило, на один открытый бизнес приходится два закрытых, в связи с тем, что созданные условия налогового давления заставляют уводить в тень свой бизнес. Конечно, с каждым методы налогового администрирования улучшаются, но при этом идет сильное давление на бизнес, работающий в белую. Такая динами развития вскоре может привести к тому, что значительно сократится число налоговых поступлений в бюджет РФ.</w:t>
      </w:r>
    </w:p>
    <w:p w:rsidR="00300D53" w:rsidRPr="00DA0E76" w:rsidRDefault="00300D53" w:rsidP="00300D53">
      <w:pPr>
        <w:pStyle w:val="a3"/>
        <w:ind w:left="0" w:firstLine="851"/>
        <w:rPr>
          <w:szCs w:val="28"/>
        </w:rPr>
      </w:pPr>
      <w:r w:rsidRPr="00DA0E76">
        <w:rPr>
          <w:szCs w:val="28"/>
        </w:rPr>
        <w:t xml:space="preserve">Также, недостаточный уровень стимулирования реального сектора экономики на фоне благоприятной конъюнктуры, сложившейся для экспортеров энергоресурсов, тормозит инновационное развитие и способствует потере конкурентных преимуществ на внешних рынках </w:t>
      </w:r>
      <w:bookmarkStart w:id="5" w:name="_Hlk75035130"/>
      <w:r>
        <w:rPr>
          <w:szCs w:val="28"/>
        </w:rPr>
        <w:t>[</w:t>
      </w:r>
      <w:r w:rsidRPr="009109A9">
        <w:rPr>
          <w:szCs w:val="28"/>
        </w:rPr>
        <w:t>19</w:t>
      </w:r>
      <w:r w:rsidRPr="00DA0E76">
        <w:rPr>
          <w:szCs w:val="28"/>
        </w:rPr>
        <w:t>].</w:t>
      </w:r>
    </w:p>
    <w:bookmarkEnd w:id="5"/>
    <w:p w:rsidR="00300D53" w:rsidRPr="00DA0E76" w:rsidRDefault="00300D53" w:rsidP="00300D53">
      <w:pPr>
        <w:pStyle w:val="a3"/>
        <w:widowControl/>
        <w:numPr>
          <w:ilvl w:val="0"/>
          <w:numId w:val="4"/>
        </w:numPr>
        <w:autoSpaceDE/>
        <w:autoSpaceDN/>
        <w:adjustRightInd/>
        <w:rPr>
          <w:szCs w:val="28"/>
        </w:rPr>
      </w:pPr>
      <w:r w:rsidRPr="00DA0E76">
        <w:rPr>
          <w:szCs w:val="28"/>
        </w:rPr>
        <w:t>Неконтролируемый отток валютных ресурсов.</w:t>
      </w:r>
    </w:p>
    <w:p w:rsidR="00300D53" w:rsidRDefault="00300D53" w:rsidP="00300D53">
      <w:pPr>
        <w:pStyle w:val="a3"/>
        <w:ind w:left="0" w:firstLine="851"/>
        <w:rPr>
          <w:szCs w:val="28"/>
        </w:rPr>
      </w:pPr>
      <w:r w:rsidRPr="00DA0E76">
        <w:rPr>
          <w:szCs w:val="28"/>
        </w:rPr>
        <w:t xml:space="preserve">Отток капитала – направление денежных средств одной страны в другую в виде инвестиций или ссуд для покупки финансовых активов. Также, его еще называют «бегство капитала», то есть он рассматривается как нерегулируемый вывоз капитала за границу с целями более надежного и выгодного вложения и, конечно же, уклонения от уплаты налогов. </w:t>
      </w:r>
    </w:p>
    <w:p w:rsidR="00300D53" w:rsidRPr="00845738" w:rsidRDefault="00300D53" w:rsidP="00845738">
      <w:pPr>
        <w:pStyle w:val="a3"/>
        <w:ind w:left="0" w:firstLine="851"/>
        <w:rPr>
          <w:szCs w:val="28"/>
        </w:rPr>
      </w:pPr>
      <w:r w:rsidRPr="005E01AE">
        <w:rPr>
          <w:szCs w:val="28"/>
        </w:rPr>
        <w:t xml:space="preserve">Банк России оценил отток капитала в 2021 году (официально он называется "положительным сальдо финансовых операций частного сектора") в 72 </w:t>
      </w:r>
      <w:r w:rsidRPr="005E01AE">
        <w:rPr>
          <w:szCs w:val="28"/>
        </w:rPr>
        <w:lastRenderedPageBreak/>
        <w:t xml:space="preserve">млрд долларов. Это одно из наиболее высоких значений, но все же ниже, чем в кризисные для российской экономики годы (так, в 2014 году отток капитала превысил 150 млрд долларов). ЦБ объясняет это "прежде всего реинвестированием доходов иностранных дочерних компаний, а также увеличением вложений в капитал связанных зарубежных корпораций </w:t>
      </w:r>
      <w:r>
        <w:rPr>
          <w:szCs w:val="28"/>
        </w:rPr>
        <w:t>"[5</w:t>
      </w:r>
      <w:r w:rsidRPr="007C3464">
        <w:rPr>
          <w:szCs w:val="28"/>
        </w:rPr>
        <w:t>]</w:t>
      </w:r>
      <w:r>
        <w:rPr>
          <w:szCs w:val="28"/>
        </w:rPr>
        <w:t>.</w:t>
      </w:r>
    </w:p>
    <w:p w:rsidR="00061FD6" w:rsidRPr="00201EF5" w:rsidRDefault="00500824" w:rsidP="00201EF5">
      <w:pPr>
        <w:widowControl w:val="0"/>
        <w:suppressAutoHyphens/>
        <w:autoSpaceDE w:val="0"/>
        <w:autoSpaceDN w:val="0"/>
        <w:adjustRightInd w:val="0"/>
        <w:spacing w:line="360" w:lineRule="auto"/>
        <w:ind w:firstLine="709"/>
        <w:contextualSpacing/>
        <w:jc w:val="both"/>
        <w:rPr>
          <w:rFonts w:ascii="Times New Roman" w:hAnsi="Times New Roman" w:cs="Times New Roman"/>
          <w:sz w:val="28"/>
          <w:szCs w:val="28"/>
        </w:rPr>
      </w:pPr>
      <w:r w:rsidRPr="00201EF5">
        <w:rPr>
          <w:rFonts w:ascii="Times New Roman" w:hAnsi="Times New Roman" w:cs="Times New Roman"/>
          <w:sz w:val="28"/>
          <w:szCs w:val="28"/>
        </w:rPr>
        <w:t>Важнейшей отраслью национальной экономики является внешняя торговля, без которой невозможно эффективной развитие экономики в целом и от уровня развития которой зависит степень обеспечения экономической безопасности России в сфере внешнеторговой деятельности. В настоящее время на ее развитие оказывают влияние международная интеграция, интернационализация</w:t>
      </w:r>
      <w:r w:rsidR="00201EF5" w:rsidRPr="00201EF5">
        <w:rPr>
          <w:rFonts w:ascii="Times New Roman" w:hAnsi="Times New Roman" w:cs="Times New Roman"/>
          <w:sz w:val="28"/>
          <w:szCs w:val="28"/>
        </w:rPr>
        <w:t xml:space="preserve"> и </w:t>
      </w:r>
      <w:r w:rsidRPr="00201EF5">
        <w:rPr>
          <w:rFonts w:ascii="Times New Roman" w:hAnsi="Times New Roman" w:cs="Times New Roman"/>
          <w:sz w:val="28"/>
          <w:szCs w:val="28"/>
        </w:rPr>
        <w:t>глобализация. Поэтому одним из приоритетных направлений экономической политики России является повышение эффективности внешнеторговой деятельности.</w:t>
      </w:r>
    </w:p>
    <w:p w:rsidR="00201EF5" w:rsidRPr="00201EF5" w:rsidRDefault="00201EF5" w:rsidP="00201EF5">
      <w:pPr>
        <w:widowControl w:val="0"/>
        <w:suppressAutoHyphens/>
        <w:autoSpaceDE w:val="0"/>
        <w:autoSpaceDN w:val="0"/>
        <w:adjustRightInd w:val="0"/>
        <w:spacing w:line="360" w:lineRule="auto"/>
        <w:ind w:firstLine="709"/>
        <w:contextualSpacing/>
        <w:jc w:val="both"/>
        <w:rPr>
          <w:rFonts w:ascii="Times New Roman" w:hAnsi="Times New Roman" w:cs="Times New Roman"/>
          <w:b/>
          <w:bCs/>
          <w:noProof/>
          <w:sz w:val="28"/>
          <w:szCs w:val="28"/>
        </w:rPr>
      </w:pPr>
      <w:r w:rsidRPr="00201EF5">
        <w:rPr>
          <w:rFonts w:ascii="Times New Roman" w:hAnsi="Times New Roman" w:cs="Times New Roman"/>
          <w:sz w:val="28"/>
          <w:szCs w:val="28"/>
        </w:rPr>
        <w:t xml:space="preserve">Обеспечение </w:t>
      </w:r>
      <w:r w:rsidR="00300D53">
        <w:rPr>
          <w:rFonts w:ascii="Times New Roman" w:hAnsi="Times New Roman" w:cs="Times New Roman"/>
          <w:sz w:val="28"/>
          <w:szCs w:val="28"/>
        </w:rPr>
        <w:t xml:space="preserve">финансовой </w:t>
      </w:r>
      <w:r w:rsidRPr="00201EF5">
        <w:rPr>
          <w:rFonts w:ascii="Times New Roman" w:hAnsi="Times New Roman" w:cs="Times New Roman"/>
          <w:sz w:val="28"/>
          <w:szCs w:val="28"/>
        </w:rPr>
        <w:t>безопасности в сфере внешнеторговой деятельности зависит от проводимой государством внешнеторговой политики. Следует отметить, что на формирование внешнеторговой политики влияют происходящие в мировой экономике объективные процессы. С одной стороны, это интернационализация производства, которая усиливает взаимозависимость стран в экономической сфере, с другой стороны − усиливающаяся конкуренция на мировом рынке. В целом развитие внешней торговли благоприятно воздействует на развитие национальной экономики, но в тоже время, зависимость от мирового рынка может привести к снижению уровня внешнеторговой безопасности России.</w:t>
      </w:r>
    </w:p>
    <w:p w:rsidR="00061FD6" w:rsidRPr="00DA4AB4" w:rsidRDefault="00201EF5" w:rsidP="00BC3E2B">
      <w:pPr>
        <w:widowControl w:val="0"/>
        <w:suppressAutoHyphens/>
        <w:autoSpaceDE w:val="0"/>
        <w:autoSpaceDN w:val="0"/>
        <w:adjustRightInd w:val="0"/>
        <w:spacing w:line="360" w:lineRule="auto"/>
        <w:ind w:right="-1" w:firstLine="709"/>
        <w:jc w:val="both"/>
        <w:rPr>
          <w:rFonts w:ascii="Times New Roman" w:hAnsi="Times New Roman" w:cs="Times New Roman"/>
          <w:b/>
          <w:bCs/>
          <w:noProof/>
          <w:sz w:val="28"/>
          <w:szCs w:val="28"/>
        </w:rPr>
      </w:pPr>
      <w:r w:rsidRPr="00DA4AB4">
        <w:rPr>
          <w:rFonts w:ascii="Times New Roman" w:hAnsi="Times New Roman" w:cs="Times New Roman"/>
          <w:sz w:val="28"/>
          <w:szCs w:val="28"/>
        </w:rPr>
        <w:t xml:space="preserve">Наблюдается рост производственной зависимости отечественной экономики от импорта. Так, значительно вырос импорт товаров промежуточного спроса, увеличилась доля импорта в затратах предприятий на комплектующие, полуфабрикаты, сырье и материалы. Это объясняется недостаточной инвестиционной активностью, отказом от модернизации </w:t>
      </w:r>
      <w:r w:rsidRPr="00DA4AB4">
        <w:rPr>
          <w:rFonts w:ascii="Times New Roman" w:hAnsi="Times New Roman" w:cs="Times New Roman"/>
          <w:sz w:val="28"/>
          <w:szCs w:val="28"/>
        </w:rPr>
        <w:lastRenderedPageBreak/>
        <w:t>производства, отсутствием реакции на возникающий спрос. В настоящее время невозможно осуществить модернизацию промышленности и замещение импорта отечественным производством с использованием российского оборудования. В производстве машин и оборудования также отмечается высокая зависимость от импорта. Замещение импорта в производстве машин и оборудования − одна из самых сложных задач, так как они аккумулируют продукцию разных промышленных производств. Следует отметить, что проблема не только в зависимости национальной экономики от импорта, но и в технологической отсталости российской промышленности. Усугубляет ситуацию и то, что в настоящее время уменьшается производство товаров в России, по которым объем импорта велик</w:t>
      </w:r>
    </w:p>
    <w:p w:rsidR="00201EF5" w:rsidRPr="00DA4AB4" w:rsidRDefault="00300D53" w:rsidP="00BC3E2B">
      <w:pPr>
        <w:widowControl w:val="0"/>
        <w:suppressAutoHyphens/>
        <w:autoSpaceDE w:val="0"/>
        <w:autoSpaceDN w:val="0"/>
        <w:adjustRightInd w:val="0"/>
        <w:spacing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Анализ внешнеторговой </w:t>
      </w:r>
      <w:r w:rsidR="00201EF5" w:rsidRPr="00DA4AB4">
        <w:rPr>
          <w:rFonts w:ascii="Times New Roman" w:hAnsi="Times New Roman" w:cs="Times New Roman"/>
          <w:sz w:val="28"/>
          <w:szCs w:val="28"/>
        </w:rPr>
        <w:t xml:space="preserve">безопасности показывает, что наиболее острыми остаются такие проблемы, как: </w:t>
      </w:r>
    </w:p>
    <w:p w:rsidR="00201EF5" w:rsidRPr="00DA4AB4" w:rsidRDefault="00E45023" w:rsidP="00BC3E2B">
      <w:pPr>
        <w:widowControl w:val="0"/>
        <w:suppressAutoHyphens/>
        <w:autoSpaceDE w:val="0"/>
        <w:autoSpaceDN w:val="0"/>
        <w:adjustRightInd w:val="0"/>
        <w:spacing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00201EF5" w:rsidRPr="00DA4AB4">
        <w:rPr>
          <w:rFonts w:ascii="Times New Roman" w:hAnsi="Times New Roman" w:cs="Times New Roman"/>
          <w:sz w:val="28"/>
          <w:szCs w:val="28"/>
        </w:rPr>
        <w:t xml:space="preserve"> топливно-сырьевая ориентация экономики: примерно 70% всех валютных поступлений приходится на продажу минерально-сырьевой продукции; </w:t>
      </w:r>
    </w:p>
    <w:p w:rsidR="00201EF5" w:rsidRPr="00DA4AB4" w:rsidRDefault="00E45023" w:rsidP="00BC3E2B">
      <w:pPr>
        <w:widowControl w:val="0"/>
        <w:suppressAutoHyphens/>
        <w:autoSpaceDE w:val="0"/>
        <w:autoSpaceDN w:val="0"/>
        <w:adjustRightInd w:val="0"/>
        <w:spacing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00201EF5" w:rsidRPr="00DA4AB4">
        <w:rPr>
          <w:rFonts w:ascii="Times New Roman" w:hAnsi="Times New Roman" w:cs="Times New Roman"/>
          <w:sz w:val="28"/>
          <w:szCs w:val="28"/>
        </w:rPr>
        <w:t xml:space="preserve"> недопустимая экспортно-импортная товарная структура: в импорте преобладает продовольствие и предметы потребления, в экспорте − минерально-сырьевая продукция; </w:t>
      </w:r>
    </w:p>
    <w:p w:rsidR="00201EF5" w:rsidRPr="00DA4AB4" w:rsidRDefault="00E45023" w:rsidP="00BC3E2B">
      <w:pPr>
        <w:widowControl w:val="0"/>
        <w:suppressAutoHyphens/>
        <w:autoSpaceDE w:val="0"/>
        <w:autoSpaceDN w:val="0"/>
        <w:adjustRightInd w:val="0"/>
        <w:spacing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00201EF5" w:rsidRPr="00DA4AB4">
        <w:rPr>
          <w:rFonts w:ascii="Times New Roman" w:hAnsi="Times New Roman" w:cs="Times New Roman"/>
          <w:sz w:val="28"/>
          <w:szCs w:val="28"/>
        </w:rPr>
        <w:t xml:space="preserve"> зависимость от экзогенных факторов в результате глобализации мировой экономики, непродуманной и стихийной открытости российского рынка; </w:t>
      </w:r>
    </w:p>
    <w:p w:rsidR="00201EF5" w:rsidRPr="00DA4AB4" w:rsidRDefault="00E45023" w:rsidP="00BC3E2B">
      <w:pPr>
        <w:widowControl w:val="0"/>
        <w:suppressAutoHyphens/>
        <w:autoSpaceDE w:val="0"/>
        <w:autoSpaceDN w:val="0"/>
        <w:adjustRightInd w:val="0"/>
        <w:spacing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00201EF5" w:rsidRPr="00DA4AB4">
        <w:rPr>
          <w:rFonts w:ascii="Times New Roman" w:hAnsi="Times New Roman" w:cs="Times New Roman"/>
          <w:sz w:val="28"/>
          <w:szCs w:val="28"/>
        </w:rPr>
        <w:t xml:space="preserve"> снижение удельного веса России в мировой торговле: усилилось отставание темпов внешнеторгового оборота России от мировых показателей; </w:t>
      </w:r>
    </w:p>
    <w:p w:rsidR="00201EF5" w:rsidRPr="00DA4AB4" w:rsidRDefault="00E45023" w:rsidP="00BC3E2B">
      <w:pPr>
        <w:widowControl w:val="0"/>
        <w:suppressAutoHyphens/>
        <w:autoSpaceDE w:val="0"/>
        <w:autoSpaceDN w:val="0"/>
        <w:adjustRightInd w:val="0"/>
        <w:spacing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00201EF5" w:rsidRPr="00DA4AB4">
        <w:rPr>
          <w:rFonts w:ascii="Times New Roman" w:hAnsi="Times New Roman" w:cs="Times New Roman"/>
          <w:sz w:val="28"/>
          <w:szCs w:val="28"/>
        </w:rPr>
        <w:t xml:space="preserve"> неконкурентоспособность отечественной продукции на внутреннем рынке; </w:t>
      </w:r>
    </w:p>
    <w:p w:rsidR="00201EF5" w:rsidRPr="00DA4AB4" w:rsidRDefault="00E45023" w:rsidP="00BC3E2B">
      <w:pPr>
        <w:widowControl w:val="0"/>
        <w:suppressAutoHyphens/>
        <w:autoSpaceDE w:val="0"/>
        <w:autoSpaceDN w:val="0"/>
        <w:adjustRightInd w:val="0"/>
        <w:spacing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00201EF5" w:rsidRPr="00DA4AB4">
        <w:rPr>
          <w:rFonts w:ascii="Times New Roman" w:hAnsi="Times New Roman" w:cs="Times New Roman"/>
          <w:sz w:val="28"/>
          <w:szCs w:val="28"/>
        </w:rPr>
        <w:t xml:space="preserve"> снижение научно-технического потенциала и инновационной активности;</w:t>
      </w:r>
    </w:p>
    <w:p w:rsidR="00201EF5" w:rsidRPr="00DA4AB4" w:rsidRDefault="00E45023" w:rsidP="00BC3E2B">
      <w:pPr>
        <w:widowControl w:val="0"/>
        <w:suppressAutoHyphens/>
        <w:autoSpaceDE w:val="0"/>
        <w:autoSpaceDN w:val="0"/>
        <w:adjustRightInd w:val="0"/>
        <w:spacing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201EF5" w:rsidRPr="00DA4AB4">
        <w:rPr>
          <w:rFonts w:ascii="Times New Roman" w:hAnsi="Times New Roman" w:cs="Times New Roman"/>
          <w:sz w:val="28"/>
          <w:szCs w:val="28"/>
        </w:rPr>
        <w:t xml:space="preserve"> ухудшение состояния сырьевой базы промышленности и энергетики;</w:t>
      </w:r>
    </w:p>
    <w:p w:rsidR="00061FD6" w:rsidRPr="00DA4AB4" w:rsidRDefault="00E45023" w:rsidP="00BC3E2B">
      <w:pPr>
        <w:widowControl w:val="0"/>
        <w:suppressAutoHyphens/>
        <w:autoSpaceDE w:val="0"/>
        <w:autoSpaceDN w:val="0"/>
        <w:adjustRightInd w:val="0"/>
        <w:spacing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00201EF5" w:rsidRPr="00DA4AB4">
        <w:rPr>
          <w:rFonts w:ascii="Times New Roman" w:hAnsi="Times New Roman" w:cs="Times New Roman"/>
          <w:sz w:val="28"/>
          <w:szCs w:val="28"/>
        </w:rPr>
        <w:t xml:space="preserve"> криминализация внешнеторговых отношений, формирование и развитие теневой экономики.</w:t>
      </w:r>
    </w:p>
    <w:p w:rsidR="00201EF5" w:rsidRPr="00DA4AB4" w:rsidRDefault="00201EF5" w:rsidP="00BC3E2B">
      <w:pPr>
        <w:widowControl w:val="0"/>
        <w:suppressAutoHyphens/>
        <w:autoSpaceDE w:val="0"/>
        <w:autoSpaceDN w:val="0"/>
        <w:adjustRightInd w:val="0"/>
        <w:spacing w:line="360" w:lineRule="auto"/>
        <w:ind w:right="-1" w:firstLine="709"/>
        <w:jc w:val="both"/>
        <w:rPr>
          <w:rFonts w:ascii="Times New Roman" w:hAnsi="Times New Roman" w:cs="Times New Roman"/>
          <w:sz w:val="28"/>
          <w:szCs w:val="28"/>
        </w:rPr>
      </w:pPr>
      <w:r w:rsidRPr="00DA4AB4">
        <w:rPr>
          <w:rFonts w:ascii="Times New Roman" w:hAnsi="Times New Roman" w:cs="Times New Roman"/>
          <w:sz w:val="28"/>
          <w:szCs w:val="28"/>
        </w:rPr>
        <w:t xml:space="preserve">Топливно-сырьевая ориентация российской экономики несет множество негативных последствий. Прежде всего, усиление диспропорций в народном хозяйстве, углубление экономической дифференциации регионов, увеличение экологической нагрузки, отток рабочей силы из перерабатывающих отраслей в отрасли добывающей промышленности. Вместе с тем основная доля инвестиционных ресурсов сосредоточена в топливно-энергетическом и металлургическом комплексах. </w:t>
      </w:r>
    </w:p>
    <w:p w:rsidR="00FA7D9B" w:rsidRDefault="00201EF5" w:rsidP="00BC3E2B">
      <w:pPr>
        <w:widowControl w:val="0"/>
        <w:suppressAutoHyphens/>
        <w:autoSpaceDE w:val="0"/>
        <w:autoSpaceDN w:val="0"/>
        <w:adjustRightInd w:val="0"/>
        <w:spacing w:line="360" w:lineRule="auto"/>
        <w:ind w:right="-1" w:firstLine="709"/>
        <w:jc w:val="both"/>
        <w:rPr>
          <w:rFonts w:ascii="Times New Roman" w:hAnsi="Times New Roman" w:cs="Times New Roman"/>
          <w:sz w:val="28"/>
          <w:szCs w:val="28"/>
        </w:rPr>
      </w:pPr>
      <w:r w:rsidRPr="00DA4AB4">
        <w:rPr>
          <w:rFonts w:ascii="Times New Roman" w:hAnsi="Times New Roman" w:cs="Times New Roman"/>
          <w:sz w:val="28"/>
          <w:szCs w:val="28"/>
        </w:rPr>
        <w:t>Следует отметить, что криминализация хозяйственной деятельности всегда рассматривалась как серьезная угроза экономической безопасности в сфере внешнеторговой деятельности. К факторам, благодаря которым криминализация получила широкий размах, относятся непродуманные рыночные реформы, неблагоприятный инвестиционный климат, несовершенство нормативно-правовой базы, низкий контроль со стороны государства за внешнеторговыми операциями.</w:t>
      </w:r>
    </w:p>
    <w:p w:rsidR="00061FD6" w:rsidRDefault="00201EF5" w:rsidP="00503B9B">
      <w:pPr>
        <w:widowControl w:val="0"/>
        <w:suppressAutoHyphens/>
        <w:autoSpaceDE w:val="0"/>
        <w:autoSpaceDN w:val="0"/>
        <w:adjustRightInd w:val="0"/>
        <w:spacing w:line="360" w:lineRule="auto"/>
        <w:ind w:right="-1" w:firstLine="709"/>
        <w:jc w:val="both"/>
        <w:rPr>
          <w:rFonts w:ascii="Times New Roman" w:hAnsi="Times New Roman" w:cs="Times New Roman"/>
          <w:sz w:val="28"/>
          <w:szCs w:val="28"/>
        </w:rPr>
      </w:pPr>
      <w:r w:rsidRPr="00DA4AB4">
        <w:rPr>
          <w:rFonts w:ascii="Times New Roman" w:hAnsi="Times New Roman" w:cs="Times New Roman"/>
          <w:sz w:val="28"/>
          <w:szCs w:val="28"/>
        </w:rPr>
        <w:t xml:space="preserve"> В настоящее время сохраняется высокий уровень коррупции в сфере внешнеторговой деятельности. Почти все крупные незаконные внешнеторговые операции связаны с подкупом таможенников. Опасной тенденцией является создание организованных криминальных структур в сфере внешней торговли, что позволяет монополизировать отдельные направления. Криминальная деятельность в сфере внешней торговли имеет глобальный характер. Так, расширилась криминальная сеть, укрепились международные криминальные отношения, совершенствуются способы обмена информацией между преступными структурами разных стран, т.е., активизировалась деятельность международной организованной </w:t>
      </w:r>
      <w:proofErr w:type="spellStart"/>
      <w:r w:rsidRPr="00DA4AB4">
        <w:rPr>
          <w:rFonts w:ascii="Times New Roman" w:hAnsi="Times New Roman" w:cs="Times New Roman"/>
          <w:sz w:val="28"/>
          <w:szCs w:val="28"/>
        </w:rPr>
        <w:t>преступности.Основные</w:t>
      </w:r>
      <w:proofErr w:type="spellEnd"/>
      <w:r w:rsidRPr="00DA4AB4">
        <w:rPr>
          <w:rFonts w:ascii="Times New Roman" w:hAnsi="Times New Roman" w:cs="Times New Roman"/>
          <w:sz w:val="28"/>
          <w:szCs w:val="28"/>
        </w:rPr>
        <w:t xml:space="preserve"> </w:t>
      </w:r>
      <w:proofErr w:type="spellStart"/>
      <w:r w:rsidRPr="00DA4AB4">
        <w:rPr>
          <w:rFonts w:ascii="Times New Roman" w:hAnsi="Times New Roman" w:cs="Times New Roman"/>
          <w:sz w:val="28"/>
          <w:szCs w:val="28"/>
        </w:rPr>
        <w:t>угрозы</w:t>
      </w:r>
      <w:r w:rsidR="00FA7D9B" w:rsidRPr="00FA7D9B">
        <w:rPr>
          <w:rFonts w:ascii="Times New Roman" w:hAnsi="Times New Roman" w:cs="Times New Roman"/>
          <w:sz w:val="28"/>
          <w:szCs w:val="28"/>
        </w:rPr>
        <w:t>и</w:t>
      </w:r>
      <w:r w:rsidR="00DA4AB4" w:rsidRPr="00DA4AB4">
        <w:rPr>
          <w:rFonts w:ascii="Times New Roman" w:hAnsi="Times New Roman" w:cs="Times New Roman"/>
          <w:sz w:val="28"/>
          <w:szCs w:val="28"/>
        </w:rPr>
        <w:t>направления</w:t>
      </w:r>
      <w:proofErr w:type="spellEnd"/>
      <w:r w:rsidR="00DA4AB4" w:rsidRPr="00DA4AB4">
        <w:rPr>
          <w:rFonts w:ascii="Times New Roman" w:hAnsi="Times New Roman" w:cs="Times New Roman"/>
          <w:sz w:val="28"/>
          <w:szCs w:val="28"/>
        </w:rPr>
        <w:t xml:space="preserve"> обеспечения</w:t>
      </w:r>
      <w:r w:rsidRPr="00DA4AB4">
        <w:rPr>
          <w:rFonts w:ascii="Times New Roman" w:hAnsi="Times New Roman" w:cs="Times New Roman"/>
          <w:sz w:val="28"/>
          <w:szCs w:val="28"/>
        </w:rPr>
        <w:t xml:space="preserve"> </w:t>
      </w:r>
      <w:r w:rsidRPr="00DA4AB4">
        <w:rPr>
          <w:rFonts w:ascii="Times New Roman" w:hAnsi="Times New Roman" w:cs="Times New Roman"/>
          <w:sz w:val="28"/>
          <w:szCs w:val="28"/>
        </w:rPr>
        <w:lastRenderedPageBreak/>
        <w:t>внешнеэкономическ</w:t>
      </w:r>
      <w:r w:rsidR="00DA4AB4" w:rsidRPr="00DA4AB4">
        <w:rPr>
          <w:rFonts w:ascii="Times New Roman" w:hAnsi="Times New Roman" w:cs="Times New Roman"/>
          <w:sz w:val="28"/>
          <w:szCs w:val="28"/>
        </w:rPr>
        <w:t>ой</w:t>
      </w:r>
      <w:r w:rsidRPr="00DA4AB4">
        <w:rPr>
          <w:rFonts w:ascii="Times New Roman" w:hAnsi="Times New Roman" w:cs="Times New Roman"/>
          <w:sz w:val="28"/>
          <w:szCs w:val="28"/>
        </w:rPr>
        <w:t xml:space="preserve"> безопасности приведены таблице</w:t>
      </w:r>
      <w:r w:rsidR="00965CD5">
        <w:rPr>
          <w:rFonts w:ascii="Times New Roman" w:hAnsi="Times New Roman" w:cs="Times New Roman"/>
          <w:sz w:val="28"/>
          <w:szCs w:val="28"/>
        </w:rPr>
        <w:t xml:space="preserve"> 2</w:t>
      </w:r>
    </w:p>
    <w:p w:rsidR="00503B9B" w:rsidRPr="00DA4AB4" w:rsidRDefault="00503B9B" w:rsidP="00503B9B">
      <w:pPr>
        <w:widowControl w:val="0"/>
        <w:suppressAutoHyphens/>
        <w:autoSpaceDE w:val="0"/>
        <w:autoSpaceDN w:val="0"/>
        <w:adjustRightInd w:val="0"/>
        <w:spacing w:line="360" w:lineRule="auto"/>
        <w:ind w:right="-1" w:firstLine="709"/>
        <w:jc w:val="both"/>
        <w:rPr>
          <w:rFonts w:ascii="Times New Roman" w:hAnsi="Times New Roman" w:cs="Times New Roman"/>
          <w:b/>
          <w:bCs/>
          <w:noProof/>
          <w:sz w:val="28"/>
          <w:szCs w:val="28"/>
        </w:rPr>
      </w:pPr>
    </w:p>
    <w:p w:rsidR="00061FD6" w:rsidRPr="00DA4AB4" w:rsidRDefault="00965CD5" w:rsidP="00201EF5">
      <w:pPr>
        <w:widowControl w:val="0"/>
        <w:suppressAutoHyphens/>
        <w:autoSpaceDE w:val="0"/>
        <w:autoSpaceDN w:val="0"/>
        <w:adjustRightInd w:val="0"/>
        <w:spacing w:line="360" w:lineRule="auto"/>
        <w:ind w:right="-1"/>
        <w:jc w:val="both"/>
        <w:rPr>
          <w:rFonts w:ascii="Times New Roman" w:hAnsi="Times New Roman" w:cs="Times New Roman"/>
          <w:sz w:val="28"/>
          <w:szCs w:val="28"/>
        </w:rPr>
      </w:pPr>
      <w:r>
        <w:rPr>
          <w:rFonts w:ascii="Times New Roman" w:hAnsi="Times New Roman" w:cs="Times New Roman"/>
          <w:noProof/>
          <w:sz w:val="28"/>
          <w:szCs w:val="28"/>
        </w:rPr>
        <w:t>Таблица 2</w:t>
      </w:r>
      <w:r w:rsidR="00DA4AB4" w:rsidRPr="00DA4AB4">
        <w:rPr>
          <w:rFonts w:ascii="Times New Roman" w:hAnsi="Times New Roman" w:cs="Times New Roman"/>
          <w:noProof/>
          <w:sz w:val="28"/>
          <w:szCs w:val="28"/>
        </w:rPr>
        <w:t xml:space="preserve"> </w:t>
      </w:r>
      <w:r w:rsidR="00E45023">
        <w:rPr>
          <w:rFonts w:ascii="Times New Roman" w:hAnsi="Times New Roman" w:cs="Times New Roman"/>
          <w:noProof/>
          <w:sz w:val="28"/>
          <w:szCs w:val="28"/>
        </w:rPr>
        <w:t>–</w:t>
      </w:r>
      <w:r w:rsidR="00DA4AB4" w:rsidRPr="00DA4AB4">
        <w:rPr>
          <w:rFonts w:ascii="Times New Roman" w:hAnsi="Times New Roman" w:cs="Times New Roman"/>
          <w:sz w:val="28"/>
          <w:szCs w:val="28"/>
        </w:rPr>
        <w:t>Основные угрозы и направления обеспечения внешнеэкономической безопасности.</w:t>
      </w:r>
    </w:p>
    <w:tbl>
      <w:tblPr>
        <w:tblStyle w:val="a6"/>
        <w:tblW w:w="0" w:type="auto"/>
        <w:tblLook w:val="04A0" w:firstRow="1" w:lastRow="0" w:firstColumn="1" w:lastColumn="0" w:noHBand="0" w:noVBand="1"/>
      </w:tblPr>
      <w:tblGrid>
        <w:gridCol w:w="4496"/>
        <w:gridCol w:w="4849"/>
      </w:tblGrid>
      <w:tr w:rsidR="00DA4AB4" w:rsidTr="00DA4AB4">
        <w:tc>
          <w:tcPr>
            <w:tcW w:w="4674" w:type="dxa"/>
          </w:tcPr>
          <w:p w:rsidR="00DA4AB4" w:rsidRPr="00DA4AB4" w:rsidRDefault="00DA4AB4" w:rsidP="00201EF5">
            <w:pPr>
              <w:widowControl w:val="0"/>
              <w:suppressAutoHyphens/>
              <w:autoSpaceDE w:val="0"/>
              <w:autoSpaceDN w:val="0"/>
              <w:adjustRightInd w:val="0"/>
              <w:spacing w:line="360" w:lineRule="auto"/>
              <w:ind w:right="-1"/>
              <w:jc w:val="both"/>
              <w:rPr>
                <w:noProof/>
                <w:sz w:val="24"/>
                <w:szCs w:val="24"/>
              </w:rPr>
            </w:pPr>
            <w:r w:rsidRPr="00DA4AB4">
              <w:rPr>
                <w:sz w:val="24"/>
                <w:szCs w:val="24"/>
              </w:rPr>
              <w:t>Основные угрозы</w:t>
            </w:r>
          </w:p>
        </w:tc>
        <w:tc>
          <w:tcPr>
            <w:tcW w:w="4674" w:type="dxa"/>
          </w:tcPr>
          <w:p w:rsidR="00DA4AB4" w:rsidRPr="00DA4AB4" w:rsidRDefault="00DA4AB4" w:rsidP="00201EF5">
            <w:pPr>
              <w:widowControl w:val="0"/>
              <w:suppressAutoHyphens/>
              <w:autoSpaceDE w:val="0"/>
              <w:autoSpaceDN w:val="0"/>
              <w:adjustRightInd w:val="0"/>
              <w:spacing w:line="360" w:lineRule="auto"/>
              <w:ind w:right="-1"/>
              <w:jc w:val="both"/>
              <w:rPr>
                <w:noProof/>
                <w:sz w:val="24"/>
                <w:szCs w:val="24"/>
              </w:rPr>
            </w:pPr>
            <w:r w:rsidRPr="00DA4AB4">
              <w:rPr>
                <w:sz w:val="24"/>
                <w:szCs w:val="24"/>
              </w:rPr>
              <w:t>Направления обеспечения безопасности</w:t>
            </w:r>
          </w:p>
        </w:tc>
      </w:tr>
      <w:tr w:rsidR="00DA4AB4" w:rsidTr="00DA4AB4">
        <w:tc>
          <w:tcPr>
            <w:tcW w:w="4674" w:type="dxa"/>
          </w:tcPr>
          <w:p w:rsidR="00DA4AB4" w:rsidRDefault="00E45023" w:rsidP="00503B9B">
            <w:pPr>
              <w:widowControl w:val="0"/>
              <w:tabs>
                <w:tab w:val="left" w:pos="426"/>
              </w:tabs>
              <w:suppressAutoHyphens/>
              <w:autoSpaceDE w:val="0"/>
              <w:autoSpaceDN w:val="0"/>
              <w:adjustRightInd w:val="0"/>
              <w:ind w:right="-1"/>
              <w:jc w:val="both"/>
              <w:rPr>
                <w:sz w:val="24"/>
                <w:szCs w:val="24"/>
              </w:rPr>
            </w:pPr>
            <w:r>
              <w:rPr>
                <w:sz w:val="24"/>
                <w:szCs w:val="24"/>
              </w:rPr>
              <w:t>–</w:t>
            </w:r>
            <w:r w:rsidR="00DA4AB4" w:rsidRPr="00DA4AB4">
              <w:rPr>
                <w:sz w:val="24"/>
                <w:szCs w:val="24"/>
              </w:rPr>
              <w:t>рост топливно-сырьевой ориентации экспорта;</w:t>
            </w:r>
          </w:p>
          <w:p w:rsidR="00DA4AB4" w:rsidRDefault="00E45023" w:rsidP="00503B9B">
            <w:pPr>
              <w:widowControl w:val="0"/>
              <w:tabs>
                <w:tab w:val="left" w:pos="142"/>
                <w:tab w:val="left" w:pos="284"/>
              </w:tabs>
              <w:suppressAutoHyphens/>
              <w:autoSpaceDE w:val="0"/>
              <w:autoSpaceDN w:val="0"/>
              <w:adjustRightInd w:val="0"/>
              <w:ind w:right="-1"/>
              <w:jc w:val="both"/>
              <w:rPr>
                <w:sz w:val="24"/>
                <w:szCs w:val="24"/>
              </w:rPr>
            </w:pPr>
            <w:r>
              <w:rPr>
                <w:sz w:val="24"/>
                <w:szCs w:val="24"/>
              </w:rPr>
              <w:t>–</w:t>
            </w:r>
            <w:r w:rsidR="00503B9B">
              <w:rPr>
                <w:sz w:val="24"/>
                <w:szCs w:val="24"/>
              </w:rPr>
              <w:t> </w:t>
            </w:r>
            <w:r w:rsidR="00DA4AB4" w:rsidRPr="00DA4AB4">
              <w:rPr>
                <w:sz w:val="24"/>
                <w:szCs w:val="24"/>
              </w:rPr>
              <w:t>технологическая и техническая зависимость России от развитых стран;</w:t>
            </w:r>
          </w:p>
          <w:p w:rsidR="00DA4AB4" w:rsidRDefault="00E45023" w:rsidP="00503B9B">
            <w:pPr>
              <w:widowControl w:val="0"/>
              <w:tabs>
                <w:tab w:val="left" w:pos="142"/>
              </w:tabs>
              <w:suppressAutoHyphens/>
              <w:autoSpaceDE w:val="0"/>
              <w:autoSpaceDN w:val="0"/>
              <w:adjustRightInd w:val="0"/>
              <w:ind w:right="-1"/>
              <w:jc w:val="both"/>
              <w:rPr>
                <w:sz w:val="24"/>
                <w:szCs w:val="24"/>
              </w:rPr>
            </w:pPr>
            <w:r>
              <w:rPr>
                <w:sz w:val="24"/>
                <w:szCs w:val="24"/>
              </w:rPr>
              <w:t>–</w:t>
            </w:r>
            <w:r w:rsidR="00503B9B">
              <w:rPr>
                <w:sz w:val="24"/>
                <w:szCs w:val="24"/>
              </w:rPr>
              <w:t> </w:t>
            </w:r>
            <w:r w:rsidR="00DA4AB4" w:rsidRPr="00DA4AB4">
              <w:rPr>
                <w:sz w:val="24"/>
                <w:szCs w:val="24"/>
              </w:rPr>
              <w:t>зависимость от импорта продовольственных продуктов, машин, оборудования, транспортных средств, фармацевтических товаров;</w:t>
            </w:r>
          </w:p>
          <w:p w:rsidR="00DA4AB4" w:rsidRDefault="00E45023" w:rsidP="00503B9B">
            <w:pPr>
              <w:widowControl w:val="0"/>
              <w:tabs>
                <w:tab w:val="left" w:pos="426"/>
              </w:tabs>
              <w:suppressAutoHyphens/>
              <w:autoSpaceDE w:val="0"/>
              <w:autoSpaceDN w:val="0"/>
              <w:adjustRightInd w:val="0"/>
              <w:ind w:right="-1"/>
              <w:jc w:val="both"/>
              <w:rPr>
                <w:sz w:val="24"/>
                <w:szCs w:val="24"/>
              </w:rPr>
            </w:pPr>
            <w:r>
              <w:rPr>
                <w:sz w:val="24"/>
                <w:szCs w:val="24"/>
              </w:rPr>
              <w:t>–</w:t>
            </w:r>
            <w:r w:rsidR="00503B9B">
              <w:rPr>
                <w:sz w:val="24"/>
                <w:szCs w:val="24"/>
              </w:rPr>
              <w:t> </w:t>
            </w:r>
            <w:r w:rsidR="00DA4AB4" w:rsidRPr="00DA4AB4">
              <w:rPr>
                <w:sz w:val="24"/>
                <w:szCs w:val="24"/>
              </w:rPr>
              <w:t>дискриминация России во внешнеторговых отношениях;</w:t>
            </w:r>
          </w:p>
          <w:p w:rsidR="00DA4AB4" w:rsidRDefault="00E45023" w:rsidP="00503B9B">
            <w:pPr>
              <w:widowControl w:val="0"/>
              <w:tabs>
                <w:tab w:val="left" w:pos="426"/>
              </w:tabs>
              <w:suppressAutoHyphens/>
              <w:autoSpaceDE w:val="0"/>
              <w:autoSpaceDN w:val="0"/>
              <w:adjustRightInd w:val="0"/>
              <w:ind w:right="-1"/>
              <w:jc w:val="both"/>
              <w:rPr>
                <w:sz w:val="24"/>
                <w:szCs w:val="24"/>
              </w:rPr>
            </w:pPr>
            <w:r>
              <w:rPr>
                <w:sz w:val="24"/>
                <w:szCs w:val="24"/>
              </w:rPr>
              <w:t>–</w:t>
            </w:r>
            <w:r w:rsidR="00DA4AB4" w:rsidRPr="00DA4AB4">
              <w:rPr>
                <w:sz w:val="24"/>
                <w:szCs w:val="24"/>
              </w:rPr>
              <w:t xml:space="preserve"> зависимость от ТНК;</w:t>
            </w:r>
          </w:p>
          <w:p w:rsidR="00DA4AB4" w:rsidRDefault="00E45023" w:rsidP="00503B9B">
            <w:pPr>
              <w:widowControl w:val="0"/>
              <w:tabs>
                <w:tab w:val="left" w:pos="426"/>
              </w:tabs>
              <w:suppressAutoHyphens/>
              <w:autoSpaceDE w:val="0"/>
              <w:autoSpaceDN w:val="0"/>
              <w:adjustRightInd w:val="0"/>
              <w:ind w:right="-1"/>
              <w:jc w:val="both"/>
              <w:rPr>
                <w:sz w:val="24"/>
                <w:szCs w:val="24"/>
              </w:rPr>
            </w:pPr>
            <w:r>
              <w:rPr>
                <w:sz w:val="24"/>
                <w:szCs w:val="24"/>
              </w:rPr>
              <w:t>–</w:t>
            </w:r>
            <w:r w:rsidR="00DA4AB4" w:rsidRPr="00DA4AB4">
              <w:rPr>
                <w:sz w:val="24"/>
                <w:szCs w:val="24"/>
              </w:rPr>
              <w:t>влияние олигархических структур на внешнеторговую деятельность;</w:t>
            </w:r>
          </w:p>
          <w:p w:rsidR="00DA4AB4" w:rsidRDefault="00E45023" w:rsidP="00503B9B">
            <w:pPr>
              <w:widowControl w:val="0"/>
              <w:tabs>
                <w:tab w:val="left" w:pos="426"/>
              </w:tabs>
              <w:suppressAutoHyphens/>
              <w:autoSpaceDE w:val="0"/>
              <w:autoSpaceDN w:val="0"/>
              <w:adjustRightInd w:val="0"/>
              <w:ind w:right="-1"/>
              <w:jc w:val="both"/>
              <w:rPr>
                <w:sz w:val="24"/>
                <w:szCs w:val="24"/>
              </w:rPr>
            </w:pPr>
            <w:r>
              <w:rPr>
                <w:sz w:val="24"/>
                <w:szCs w:val="24"/>
              </w:rPr>
              <w:t>–</w:t>
            </w:r>
            <w:r w:rsidR="00DA4AB4" w:rsidRPr="00DA4AB4">
              <w:rPr>
                <w:sz w:val="24"/>
                <w:szCs w:val="24"/>
              </w:rPr>
              <w:t xml:space="preserve"> коррупция;</w:t>
            </w:r>
          </w:p>
          <w:p w:rsidR="00DA4AB4" w:rsidRDefault="00E45023" w:rsidP="00503B9B">
            <w:pPr>
              <w:widowControl w:val="0"/>
              <w:tabs>
                <w:tab w:val="left" w:pos="426"/>
              </w:tabs>
              <w:suppressAutoHyphens/>
              <w:autoSpaceDE w:val="0"/>
              <w:autoSpaceDN w:val="0"/>
              <w:adjustRightInd w:val="0"/>
              <w:ind w:right="-1"/>
              <w:jc w:val="both"/>
              <w:rPr>
                <w:sz w:val="24"/>
                <w:szCs w:val="24"/>
              </w:rPr>
            </w:pPr>
            <w:r>
              <w:rPr>
                <w:sz w:val="24"/>
                <w:szCs w:val="24"/>
              </w:rPr>
              <w:t>–</w:t>
            </w:r>
            <w:r w:rsidR="00503B9B">
              <w:rPr>
                <w:sz w:val="24"/>
                <w:szCs w:val="24"/>
              </w:rPr>
              <w:t> </w:t>
            </w:r>
            <w:r w:rsidR="00DA4AB4" w:rsidRPr="00DA4AB4">
              <w:rPr>
                <w:sz w:val="24"/>
                <w:szCs w:val="24"/>
              </w:rPr>
              <w:t>криминализация внешнеторговых отношений;</w:t>
            </w:r>
          </w:p>
          <w:p w:rsidR="00DA4AB4" w:rsidRPr="00503B9B" w:rsidRDefault="00DA4AB4" w:rsidP="00503B9B">
            <w:pPr>
              <w:pStyle w:val="a3"/>
              <w:numPr>
                <w:ilvl w:val="0"/>
                <w:numId w:val="5"/>
              </w:numPr>
              <w:tabs>
                <w:tab w:val="left" w:pos="426"/>
              </w:tabs>
              <w:suppressAutoHyphens/>
              <w:spacing w:line="240" w:lineRule="auto"/>
              <w:ind w:left="0" w:right="-1" w:firstLine="0"/>
              <w:rPr>
                <w:sz w:val="24"/>
                <w:szCs w:val="24"/>
              </w:rPr>
            </w:pPr>
            <w:r w:rsidRPr="00503B9B">
              <w:rPr>
                <w:sz w:val="24"/>
                <w:szCs w:val="24"/>
              </w:rPr>
              <w:t>угроза экономической самостоятельности России;</w:t>
            </w:r>
          </w:p>
          <w:p w:rsidR="00DA4AB4" w:rsidRDefault="00E45023" w:rsidP="00503B9B">
            <w:pPr>
              <w:widowControl w:val="0"/>
              <w:tabs>
                <w:tab w:val="left" w:pos="426"/>
              </w:tabs>
              <w:suppressAutoHyphens/>
              <w:autoSpaceDE w:val="0"/>
              <w:autoSpaceDN w:val="0"/>
              <w:adjustRightInd w:val="0"/>
              <w:ind w:right="-1"/>
              <w:jc w:val="both"/>
              <w:rPr>
                <w:sz w:val="24"/>
                <w:szCs w:val="24"/>
              </w:rPr>
            </w:pPr>
            <w:r>
              <w:rPr>
                <w:sz w:val="24"/>
                <w:szCs w:val="24"/>
              </w:rPr>
              <w:t>–</w:t>
            </w:r>
            <w:r w:rsidR="00DA4AB4" w:rsidRPr="00DA4AB4">
              <w:rPr>
                <w:sz w:val="24"/>
                <w:szCs w:val="24"/>
              </w:rPr>
              <w:t>угроза ослабления роли государства во внешней торговле;</w:t>
            </w:r>
          </w:p>
          <w:p w:rsidR="00DA4AB4" w:rsidRPr="00503B9B" w:rsidRDefault="00DA4AB4" w:rsidP="00503B9B">
            <w:pPr>
              <w:pStyle w:val="a3"/>
              <w:numPr>
                <w:ilvl w:val="0"/>
                <w:numId w:val="5"/>
              </w:numPr>
              <w:tabs>
                <w:tab w:val="left" w:pos="426"/>
              </w:tabs>
              <w:suppressAutoHyphens/>
              <w:spacing w:line="240" w:lineRule="auto"/>
              <w:ind w:left="0" w:right="-1" w:firstLine="0"/>
              <w:rPr>
                <w:noProof/>
                <w:sz w:val="24"/>
                <w:szCs w:val="24"/>
              </w:rPr>
            </w:pPr>
            <w:r w:rsidRPr="00503B9B">
              <w:rPr>
                <w:sz w:val="24"/>
                <w:szCs w:val="24"/>
              </w:rPr>
              <w:t>угроза российскому товаропроизводителю, агропромышленному комплексу</w:t>
            </w:r>
          </w:p>
        </w:tc>
        <w:tc>
          <w:tcPr>
            <w:tcW w:w="4674" w:type="dxa"/>
          </w:tcPr>
          <w:p w:rsidR="00DA4AB4" w:rsidRDefault="00E45023" w:rsidP="00503B9B">
            <w:pPr>
              <w:widowControl w:val="0"/>
              <w:suppressAutoHyphens/>
              <w:autoSpaceDE w:val="0"/>
              <w:autoSpaceDN w:val="0"/>
              <w:adjustRightInd w:val="0"/>
              <w:ind w:right="-1"/>
              <w:jc w:val="both"/>
              <w:rPr>
                <w:sz w:val="24"/>
                <w:szCs w:val="24"/>
              </w:rPr>
            </w:pPr>
            <w:r>
              <w:rPr>
                <w:sz w:val="24"/>
                <w:szCs w:val="24"/>
              </w:rPr>
              <w:t>–</w:t>
            </w:r>
            <w:r w:rsidR="00503B9B">
              <w:rPr>
                <w:sz w:val="24"/>
                <w:szCs w:val="24"/>
              </w:rPr>
              <w:t> </w:t>
            </w:r>
            <w:r w:rsidR="00DA4AB4" w:rsidRPr="00DA4AB4">
              <w:rPr>
                <w:sz w:val="24"/>
                <w:szCs w:val="24"/>
              </w:rPr>
              <w:t xml:space="preserve">повышение конкурентоспособности; </w:t>
            </w:r>
          </w:p>
          <w:p w:rsidR="00DA4AB4" w:rsidRDefault="00E45023" w:rsidP="00503B9B">
            <w:pPr>
              <w:widowControl w:val="0"/>
              <w:suppressAutoHyphens/>
              <w:autoSpaceDE w:val="0"/>
              <w:autoSpaceDN w:val="0"/>
              <w:adjustRightInd w:val="0"/>
              <w:ind w:right="-1"/>
              <w:jc w:val="both"/>
              <w:rPr>
                <w:sz w:val="24"/>
                <w:szCs w:val="24"/>
              </w:rPr>
            </w:pPr>
            <w:r>
              <w:rPr>
                <w:sz w:val="24"/>
                <w:szCs w:val="24"/>
              </w:rPr>
              <w:t>–</w:t>
            </w:r>
            <w:r w:rsidR="00DA4AB4">
              <w:rPr>
                <w:sz w:val="24"/>
                <w:szCs w:val="24"/>
              </w:rPr>
              <w:t> </w:t>
            </w:r>
            <w:r w:rsidR="00DA4AB4" w:rsidRPr="00DA4AB4">
              <w:rPr>
                <w:sz w:val="24"/>
                <w:szCs w:val="24"/>
              </w:rPr>
              <w:t>обновление</w:t>
            </w:r>
            <w:r w:rsidR="00DA4AB4">
              <w:rPr>
                <w:sz w:val="24"/>
                <w:szCs w:val="24"/>
              </w:rPr>
              <w:t> </w:t>
            </w:r>
            <w:r w:rsidR="00DA4AB4" w:rsidRPr="00DA4AB4">
              <w:rPr>
                <w:sz w:val="24"/>
                <w:szCs w:val="24"/>
              </w:rPr>
              <w:t>технологической</w:t>
            </w:r>
            <w:r w:rsidR="00DA4AB4">
              <w:rPr>
                <w:sz w:val="24"/>
                <w:szCs w:val="24"/>
              </w:rPr>
              <w:t> </w:t>
            </w:r>
            <w:r w:rsidR="00DA4AB4" w:rsidRPr="00DA4AB4">
              <w:rPr>
                <w:sz w:val="24"/>
                <w:szCs w:val="24"/>
              </w:rPr>
              <w:t xml:space="preserve">структуры экономики; </w:t>
            </w:r>
          </w:p>
          <w:p w:rsidR="00DA4AB4" w:rsidRDefault="00E45023" w:rsidP="00503B9B">
            <w:pPr>
              <w:widowControl w:val="0"/>
              <w:suppressAutoHyphens/>
              <w:autoSpaceDE w:val="0"/>
              <w:autoSpaceDN w:val="0"/>
              <w:adjustRightInd w:val="0"/>
              <w:ind w:right="-1"/>
              <w:jc w:val="both"/>
              <w:rPr>
                <w:sz w:val="24"/>
                <w:szCs w:val="24"/>
              </w:rPr>
            </w:pPr>
            <w:r>
              <w:rPr>
                <w:sz w:val="24"/>
                <w:szCs w:val="24"/>
              </w:rPr>
              <w:t>–</w:t>
            </w:r>
            <w:r w:rsidR="00DA4AB4">
              <w:rPr>
                <w:sz w:val="24"/>
                <w:szCs w:val="24"/>
              </w:rPr>
              <w:t> </w:t>
            </w:r>
            <w:r w:rsidR="00DA4AB4" w:rsidRPr="00DA4AB4">
              <w:rPr>
                <w:sz w:val="24"/>
                <w:szCs w:val="24"/>
              </w:rPr>
              <w:t>обеспечение</w:t>
            </w:r>
            <w:r w:rsidR="00DA4AB4">
              <w:rPr>
                <w:sz w:val="24"/>
                <w:szCs w:val="24"/>
              </w:rPr>
              <w:t> </w:t>
            </w:r>
            <w:r w:rsidR="00DA4AB4" w:rsidRPr="00DA4AB4">
              <w:rPr>
                <w:sz w:val="24"/>
                <w:szCs w:val="24"/>
              </w:rPr>
              <w:t>устойчивого</w:t>
            </w:r>
            <w:r w:rsidR="00DA4AB4">
              <w:rPr>
                <w:sz w:val="24"/>
                <w:szCs w:val="24"/>
              </w:rPr>
              <w:t> </w:t>
            </w:r>
            <w:r w:rsidR="00DA4AB4" w:rsidRPr="00DA4AB4">
              <w:rPr>
                <w:sz w:val="24"/>
                <w:szCs w:val="24"/>
              </w:rPr>
              <w:t xml:space="preserve">экономического развития страны; </w:t>
            </w:r>
          </w:p>
          <w:p w:rsidR="00DA4AB4" w:rsidRDefault="00E45023" w:rsidP="00503B9B">
            <w:pPr>
              <w:widowControl w:val="0"/>
              <w:suppressAutoHyphens/>
              <w:autoSpaceDE w:val="0"/>
              <w:autoSpaceDN w:val="0"/>
              <w:adjustRightInd w:val="0"/>
              <w:ind w:right="-1"/>
              <w:jc w:val="both"/>
              <w:rPr>
                <w:sz w:val="24"/>
                <w:szCs w:val="24"/>
              </w:rPr>
            </w:pPr>
            <w:r>
              <w:rPr>
                <w:sz w:val="24"/>
                <w:szCs w:val="24"/>
              </w:rPr>
              <w:t>–</w:t>
            </w:r>
            <w:r w:rsidR="00DA4AB4" w:rsidRPr="00DA4AB4">
              <w:rPr>
                <w:sz w:val="24"/>
                <w:szCs w:val="24"/>
              </w:rPr>
              <w:t xml:space="preserve">развитие институтов внешней торговли; </w:t>
            </w:r>
            <w:r>
              <w:rPr>
                <w:sz w:val="24"/>
                <w:szCs w:val="24"/>
              </w:rPr>
              <w:t>–</w:t>
            </w:r>
            <w:r w:rsidR="00DA4AB4">
              <w:rPr>
                <w:sz w:val="24"/>
                <w:szCs w:val="24"/>
              </w:rPr>
              <w:t> </w:t>
            </w:r>
            <w:r w:rsidR="00DA4AB4" w:rsidRPr="00DA4AB4">
              <w:rPr>
                <w:sz w:val="24"/>
                <w:szCs w:val="24"/>
              </w:rPr>
              <w:t>поддержка</w:t>
            </w:r>
            <w:r w:rsidR="00DA4AB4">
              <w:rPr>
                <w:sz w:val="24"/>
                <w:szCs w:val="24"/>
              </w:rPr>
              <w:t> </w:t>
            </w:r>
            <w:r w:rsidR="00DA4AB4" w:rsidRPr="00DA4AB4">
              <w:rPr>
                <w:sz w:val="24"/>
                <w:szCs w:val="24"/>
              </w:rPr>
              <w:t>отечественного</w:t>
            </w:r>
            <w:r w:rsidR="00DA4AB4">
              <w:rPr>
                <w:sz w:val="24"/>
                <w:szCs w:val="24"/>
              </w:rPr>
              <w:t> </w:t>
            </w:r>
            <w:r w:rsidR="00DA4AB4" w:rsidRPr="00DA4AB4">
              <w:rPr>
                <w:sz w:val="24"/>
                <w:szCs w:val="24"/>
              </w:rPr>
              <w:t xml:space="preserve">товаропроизводителя; </w:t>
            </w:r>
          </w:p>
          <w:p w:rsidR="00DA4AB4" w:rsidRDefault="00E45023" w:rsidP="00503B9B">
            <w:pPr>
              <w:widowControl w:val="0"/>
              <w:suppressAutoHyphens/>
              <w:autoSpaceDE w:val="0"/>
              <w:autoSpaceDN w:val="0"/>
              <w:adjustRightInd w:val="0"/>
              <w:ind w:right="-1"/>
              <w:jc w:val="both"/>
              <w:rPr>
                <w:sz w:val="24"/>
                <w:szCs w:val="24"/>
              </w:rPr>
            </w:pPr>
            <w:r>
              <w:rPr>
                <w:sz w:val="24"/>
                <w:szCs w:val="24"/>
              </w:rPr>
              <w:t>–</w:t>
            </w:r>
            <w:r w:rsidR="00503B9B">
              <w:rPr>
                <w:sz w:val="24"/>
                <w:szCs w:val="24"/>
              </w:rPr>
              <w:t> </w:t>
            </w:r>
            <w:r w:rsidR="00DA4AB4" w:rsidRPr="00DA4AB4">
              <w:rPr>
                <w:sz w:val="24"/>
                <w:szCs w:val="24"/>
              </w:rPr>
              <w:t>усиление роли государства в экономической сфере;</w:t>
            </w:r>
          </w:p>
          <w:p w:rsidR="00DA4AB4" w:rsidRDefault="00E45023" w:rsidP="00503B9B">
            <w:pPr>
              <w:widowControl w:val="0"/>
              <w:suppressAutoHyphens/>
              <w:autoSpaceDE w:val="0"/>
              <w:autoSpaceDN w:val="0"/>
              <w:adjustRightInd w:val="0"/>
              <w:ind w:right="-1"/>
              <w:jc w:val="both"/>
              <w:rPr>
                <w:sz w:val="24"/>
                <w:szCs w:val="24"/>
              </w:rPr>
            </w:pPr>
            <w:r>
              <w:rPr>
                <w:sz w:val="24"/>
                <w:szCs w:val="24"/>
              </w:rPr>
              <w:t>–</w:t>
            </w:r>
            <w:r w:rsidR="00DA4AB4" w:rsidRPr="00DA4AB4">
              <w:rPr>
                <w:sz w:val="24"/>
                <w:szCs w:val="24"/>
              </w:rPr>
              <w:t xml:space="preserve"> активизация внешнеторговой политики государства;</w:t>
            </w:r>
          </w:p>
          <w:p w:rsidR="00DA4AB4" w:rsidRDefault="00E45023" w:rsidP="00503B9B">
            <w:pPr>
              <w:widowControl w:val="0"/>
              <w:suppressAutoHyphens/>
              <w:autoSpaceDE w:val="0"/>
              <w:autoSpaceDN w:val="0"/>
              <w:adjustRightInd w:val="0"/>
              <w:ind w:right="-1"/>
              <w:jc w:val="both"/>
              <w:rPr>
                <w:sz w:val="24"/>
                <w:szCs w:val="24"/>
              </w:rPr>
            </w:pPr>
            <w:r>
              <w:rPr>
                <w:sz w:val="24"/>
                <w:szCs w:val="24"/>
              </w:rPr>
              <w:t>–</w:t>
            </w:r>
            <w:r w:rsidR="00DA4AB4" w:rsidRPr="00DA4AB4">
              <w:rPr>
                <w:sz w:val="24"/>
                <w:szCs w:val="24"/>
              </w:rPr>
              <w:t xml:space="preserve"> сохранение в руках государства средств контроля над внешнеторговой деятельностью; </w:t>
            </w:r>
            <w:r>
              <w:rPr>
                <w:sz w:val="24"/>
                <w:szCs w:val="24"/>
              </w:rPr>
              <w:t>–</w:t>
            </w:r>
            <w:r w:rsidR="00DA4AB4" w:rsidRPr="00DA4AB4">
              <w:rPr>
                <w:sz w:val="24"/>
                <w:szCs w:val="24"/>
              </w:rPr>
              <w:t xml:space="preserve"> повышение экономической эффективности производства и транспортировки энергоресурсов;</w:t>
            </w:r>
          </w:p>
          <w:p w:rsidR="00DA4AB4" w:rsidRPr="00DA4AB4" w:rsidRDefault="00E45023" w:rsidP="00503B9B">
            <w:pPr>
              <w:widowControl w:val="0"/>
              <w:suppressAutoHyphens/>
              <w:autoSpaceDE w:val="0"/>
              <w:autoSpaceDN w:val="0"/>
              <w:adjustRightInd w:val="0"/>
              <w:ind w:right="-1"/>
              <w:jc w:val="both"/>
              <w:rPr>
                <w:noProof/>
                <w:sz w:val="24"/>
                <w:szCs w:val="24"/>
              </w:rPr>
            </w:pPr>
            <w:r>
              <w:rPr>
                <w:sz w:val="24"/>
                <w:szCs w:val="24"/>
              </w:rPr>
              <w:t>–</w:t>
            </w:r>
            <w:r w:rsidR="00DA4AB4" w:rsidRPr="00DA4AB4">
              <w:rPr>
                <w:sz w:val="24"/>
                <w:szCs w:val="24"/>
              </w:rPr>
              <w:t xml:space="preserve"> поддержка АПК</w:t>
            </w:r>
          </w:p>
        </w:tc>
      </w:tr>
    </w:tbl>
    <w:p w:rsidR="00DA4AB4" w:rsidRPr="00DA4AB4" w:rsidRDefault="00DA4AB4" w:rsidP="00503B9B">
      <w:pPr>
        <w:widowControl w:val="0"/>
        <w:suppressAutoHyphens/>
        <w:autoSpaceDE w:val="0"/>
        <w:autoSpaceDN w:val="0"/>
        <w:adjustRightInd w:val="0"/>
        <w:ind w:right="-1"/>
        <w:jc w:val="both"/>
        <w:rPr>
          <w:rFonts w:ascii="Times New Roman" w:hAnsi="Times New Roman" w:cs="Times New Roman"/>
          <w:noProof/>
          <w:sz w:val="28"/>
          <w:szCs w:val="28"/>
        </w:rPr>
      </w:pPr>
    </w:p>
    <w:p w:rsidR="00061FD6" w:rsidRPr="00FA7D9B" w:rsidRDefault="00FA7D9B" w:rsidP="00BC3E2B">
      <w:pPr>
        <w:widowControl w:val="0"/>
        <w:suppressAutoHyphens/>
        <w:autoSpaceDE w:val="0"/>
        <w:autoSpaceDN w:val="0"/>
        <w:adjustRightInd w:val="0"/>
        <w:spacing w:line="360" w:lineRule="auto"/>
        <w:ind w:right="-1" w:firstLine="709"/>
        <w:jc w:val="both"/>
        <w:rPr>
          <w:rFonts w:ascii="Times New Roman" w:hAnsi="Times New Roman" w:cs="Times New Roman"/>
          <w:b/>
          <w:bCs/>
          <w:noProof/>
          <w:sz w:val="28"/>
          <w:szCs w:val="28"/>
        </w:rPr>
      </w:pPr>
      <w:r w:rsidRPr="00FA7D9B">
        <w:rPr>
          <w:rFonts w:ascii="Times New Roman" w:hAnsi="Times New Roman" w:cs="Times New Roman"/>
          <w:sz w:val="28"/>
          <w:szCs w:val="28"/>
        </w:rPr>
        <w:t xml:space="preserve">Таким образом, для обеспечения внешнеэкономической безопасности страны следует снизить роль экспорта природных ресурсов в доходах федерального бюджета, для этого нужно повышать конкурентоспособность внутренней экономики, развивать высокие технологии (в том числе информационные) на уровне развитых стран, добиваться лидерства российских несырьевых компаний в рейтинге глобальных лидеров мировой экономики, вести грамотную внешнюю политику, не приводящую к возникновению конфликтных ситуаций. Постоянный мониторинг развития ситуация на мировой арене и внутри страны позволит выявлять вызовы и </w:t>
      </w:r>
      <w:r w:rsidRPr="00FA7D9B">
        <w:rPr>
          <w:rFonts w:ascii="Times New Roman" w:hAnsi="Times New Roman" w:cs="Times New Roman"/>
          <w:sz w:val="28"/>
          <w:szCs w:val="28"/>
        </w:rPr>
        <w:lastRenderedPageBreak/>
        <w:t>угрозы на этапе их формирования.</w:t>
      </w:r>
    </w:p>
    <w:p w:rsidR="005268FB" w:rsidRDefault="005268FB" w:rsidP="00110587">
      <w:pPr>
        <w:pStyle w:val="a4"/>
        <w:spacing w:line="360" w:lineRule="auto"/>
        <w:ind w:left="0" w:right="116" w:firstLine="709"/>
        <w:rPr>
          <w:b/>
          <w:bCs/>
          <w:noProof/>
          <w:sz w:val="28"/>
        </w:rPr>
      </w:pPr>
    </w:p>
    <w:p w:rsidR="00643CFF" w:rsidRDefault="00E206BD" w:rsidP="00110587">
      <w:pPr>
        <w:pStyle w:val="a4"/>
        <w:spacing w:line="360" w:lineRule="auto"/>
        <w:ind w:left="0" w:right="116" w:firstLine="709"/>
        <w:rPr>
          <w:color w:val="000000" w:themeColor="text1"/>
          <w:sz w:val="28"/>
          <w:szCs w:val="28"/>
        </w:rPr>
      </w:pPr>
      <w:r>
        <w:rPr>
          <w:b/>
          <w:bCs/>
          <w:noProof/>
          <w:sz w:val="28"/>
        </w:rPr>
        <w:t>3</w:t>
      </w:r>
      <w:r w:rsidR="00110587">
        <w:rPr>
          <w:b/>
          <w:bCs/>
          <w:noProof/>
          <w:sz w:val="28"/>
        </w:rPr>
        <w:t>.2</w:t>
      </w:r>
      <w:r w:rsidR="00D31AC0">
        <w:rPr>
          <w:b/>
          <w:bCs/>
          <w:noProof/>
          <w:sz w:val="28"/>
        </w:rPr>
        <w:t>  </w:t>
      </w:r>
      <w:r w:rsidRPr="00E206BD">
        <w:rPr>
          <w:b/>
          <w:noProof/>
          <w:color w:val="000000" w:themeColor="text1"/>
          <w:sz w:val="28"/>
          <w:szCs w:val="28"/>
        </w:rPr>
        <w:t>Таможенное регулирование как инструмент обеспечения </w:t>
      </w:r>
      <w:r w:rsidRPr="00E206BD">
        <w:rPr>
          <w:rFonts w:eastAsia="Calibri"/>
          <w:b/>
          <w:bCs/>
          <w:noProof/>
          <w:color w:val="000000" w:themeColor="text1"/>
          <w:sz w:val="28"/>
          <w:szCs w:val="28"/>
          <w:shd w:val="clear" w:color="auto" w:fill="FFFFFF"/>
        </w:rPr>
        <w:t>финансовой безопасности</w:t>
      </w:r>
      <w:r w:rsidRPr="00E206BD">
        <w:rPr>
          <w:b/>
          <w:color w:val="000000" w:themeColor="text1"/>
          <w:sz w:val="28"/>
          <w:szCs w:val="28"/>
        </w:rPr>
        <w:t> страны в сфере внешней торговли</w:t>
      </w:r>
    </w:p>
    <w:p w:rsidR="00E206BD" w:rsidRDefault="00E206BD" w:rsidP="00110587">
      <w:pPr>
        <w:pStyle w:val="a4"/>
        <w:spacing w:line="360" w:lineRule="auto"/>
        <w:ind w:left="0" w:right="116" w:firstLine="709"/>
        <w:rPr>
          <w:b/>
          <w:bCs/>
          <w:color w:val="000000"/>
          <w:sz w:val="28"/>
          <w:szCs w:val="28"/>
        </w:rPr>
      </w:pPr>
    </w:p>
    <w:p w:rsidR="00DA2886" w:rsidRPr="004D5BF1" w:rsidRDefault="00DA2886" w:rsidP="004D5BF1">
      <w:pPr>
        <w:pStyle w:val="a4"/>
        <w:spacing w:line="360" w:lineRule="auto"/>
        <w:ind w:left="0" w:firstLine="709"/>
        <w:contextualSpacing/>
        <w:rPr>
          <w:noProof/>
          <w:sz w:val="28"/>
          <w:szCs w:val="28"/>
        </w:rPr>
      </w:pPr>
      <w:r w:rsidRPr="004D5BF1">
        <w:rPr>
          <w:sz w:val="28"/>
          <w:szCs w:val="28"/>
        </w:rPr>
        <w:t>В соответствии с Федеральным законом от 08.12.2003 N 164-ФЗ «Об основах государственного регулирования внешнеторговой деятельности» можно перечислить следующие методы государственного регулирования внешнеторговой деятельности: таможенно-тарифное регулирование, нетарифное регулирование, запреты и ограничения внешней торговли услугами и интеллектуальной собственностью, меры экономического и административного характера, способствующие развитию внешнеторговой деятельности.</w:t>
      </w:r>
    </w:p>
    <w:p w:rsidR="00643CFF" w:rsidRPr="004D5BF1" w:rsidRDefault="00DA2886" w:rsidP="004D5BF1">
      <w:pPr>
        <w:pStyle w:val="a4"/>
        <w:spacing w:line="360" w:lineRule="auto"/>
        <w:ind w:left="0" w:firstLine="709"/>
        <w:contextualSpacing/>
        <w:rPr>
          <w:sz w:val="28"/>
          <w:szCs w:val="28"/>
        </w:rPr>
      </w:pPr>
      <w:r w:rsidRPr="004D5BF1">
        <w:rPr>
          <w:sz w:val="28"/>
          <w:szCs w:val="28"/>
        </w:rPr>
        <w:t>Институтом власти, на который возложены функции по поддержанию экономической безопасности, являются таможенные органы. Деятельность таможенных органов основывается на решении проблем, связанных с обеспечением нормального функционирования экономики в целом, её отраслей и отдельных хозяйственных организаций; осуществлении внешней политики; поддержании обороноспособности и охрана государственной границы, обеспечении безопасности страны и др. Это выражается в функциях, возложенные на таможенные органы: выявление административных правонарушений в области таможенного дела, пресечение незаконного товарооборота через таможенную границу Таможенного союза, борьба с контрабандой, помощь в борьбе с международным терроризмом и обеспечение защиты прав интеллектуальной собственности и др.</w:t>
      </w:r>
    </w:p>
    <w:p w:rsidR="00DA2886" w:rsidRPr="004D5BF1" w:rsidRDefault="00DA2886" w:rsidP="004D5BF1">
      <w:pPr>
        <w:pStyle w:val="a4"/>
        <w:spacing w:line="360" w:lineRule="auto"/>
        <w:ind w:left="0" w:firstLine="709"/>
        <w:contextualSpacing/>
        <w:rPr>
          <w:sz w:val="28"/>
          <w:szCs w:val="28"/>
        </w:rPr>
      </w:pPr>
      <w:r w:rsidRPr="004D5BF1">
        <w:rPr>
          <w:sz w:val="28"/>
          <w:szCs w:val="28"/>
        </w:rPr>
        <w:t>Теневая экономика во внешнеэкономической деятельности наносит огромный ущерб экономической безопасности государства. На практике выделяют три уровня влияния теневого сектора на налоговую нагрузку:</w:t>
      </w:r>
    </w:p>
    <w:p w:rsidR="00DA2886" w:rsidRPr="004D5BF1" w:rsidRDefault="00DA2886" w:rsidP="004D5BF1">
      <w:pPr>
        <w:pStyle w:val="a4"/>
        <w:spacing w:line="360" w:lineRule="auto"/>
        <w:ind w:left="0" w:firstLine="709"/>
        <w:contextualSpacing/>
        <w:rPr>
          <w:sz w:val="28"/>
          <w:szCs w:val="28"/>
        </w:rPr>
      </w:pPr>
      <w:r w:rsidRPr="004D5BF1">
        <w:rPr>
          <w:sz w:val="28"/>
          <w:szCs w:val="28"/>
        </w:rPr>
        <w:sym w:font="Symbol" w:char="F02D"/>
      </w:r>
      <w:r w:rsidRPr="004D5BF1">
        <w:rPr>
          <w:sz w:val="28"/>
          <w:szCs w:val="28"/>
        </w:rPr>
        <w:t xml:space="preserve"> высокий уровень – предпринимательство уходит в тень в связи с </w:t>
      </w:r>
      <w:r w:rsidRPr="004D5BF1">
        <w:rPr>
          <w:sz w:val="28"/>
          <w:szCs w:val="28"/>
        </w:rPr>
        <w:lastRenderedPageBreak/>
        <w:t xml:space="preserve">непосильной налоговой нагрузкой; </w:t>
      </w:r>
    </w:p>
    <w:p w:rsidR="00DA2886" w:rsidRPr="004D5BF1" w:rsidRDefault="00DA2886" w:rsidP="004D5BF1">
      <w:pPr>
        <w:pStyle w:val="a4"/>
        <w:spacing w:line="360" w:lineRule="auto"/>
        <w:ind w:left="0" w:firstLine="709"/>
        <w:contextualSpacing/>
        <w:rPr>
          <w:sz w:val="28"/>
          <w:szCs w:val="28"/>
        </w:rPr>
      </w:pPr>
      <w:r w:rsidRPr="004D5BF1">
        <w:rPr>
          <w:sz w:val="28"/>
          <w:szCs w:val="28"/>
        </w:rPr>
        <w:sym w:font="Symbol" w:char="F02D"/>
      </w:r>
      <w:r w:rsidRPr="004D5BF1">
        <w:rPr>
          <w:sz w:val="28"/>
          <w:szCs w:val="28"/>
        </w:rPr>
        <w:t xml:space="preserve"> низкий уровень – влияние налогов на выбор ведения бизнеса в легальной или нелегальной сфере незначительно по сравнению с другими факторами; </w:t>
      </w:r>
    </w:p>
    <w:p w:rsidR="00DA2886" w:rsidRPr="004D5BF1" w:rsidRDefault="00DA2886" w:rsidP="004D5BF1">
      <w:pPr>
        <w:pStyle w:val="a4"/>
        <w:spacing w:line="360" w:lineRule="auto"/>
        <w:ind w:left="0" w:firstLine="709"/>
        <w:contextualSpacing/>
        <w:rPr>
          <w:sz w:val="28"/>
          <w:szCs w:val="28"/>
        </w:rPr>
      </w:pPr>
      <w:r w:rsidRPr="004D5BF1">
        <w:rPr>
          <w:sz w:val="28"/>
          <w:szCs w:val="28"/>
        </w:rPr>
        <w:sym w:font="Symbol" w:char="F02D"/>
      </w:r>
      <w:r w:rsidRPr="004D5BF1">
        <w:rPr>
          <w:sz w:val="28"/>
          <w:szCs w:val="28"/>
        </w:rPr>
        <w:t xml:space="preserve"> нет влияния – в связи с незначительностью налогов их влияние на форму ведения бизнеса ничтожно. </w:t>
      </w:r>
    </w:p>
    <w:p w:rsidR="00DA2886" w:rsidRPr="004D5BF1" w:rsidRDefault="00DA2886" w:rsidP="004D5BF1">
      <w:pPr>
        <w:pStyle w:val="a4"/>
        <w:spacing w:line="360" w:lineRule="auto"/>
        <w:ind w:left="0" w:firstLine="709"/>
        <w:contextualSpacing/>
        <w:rPr>
          <w:sz w:val="28"/>
          <w:szCs w:val="28"/>
        </w:rPr>
      </w:pPr>
      <w:r w:rsidRPr="004D5BF1">
        <w:rPr>
          <w:sz w:val="28"/>
          <w:szCs w:val="28"/>
        </w:rPr>
        <w:t>Нарушения таможенного законодательства также является формой ухода от уплаты налогов. К формам нарушений на таможне относятся занижение таможенных пошлин с использованием запрещенных схем таможенного оформления, заполнения таможенных деклараций с нарушением установленных правил, нелегальный ввоз товаров и др.</w:t>
      </w:r>
    </w:p>
    <w:p w:rsidR="00DA2886" w:rsidRPr="004D5BF1" w:rsidRDefault="00DA2886" w:rsidP="004D5BF1">
      <w:pPr>
        <w:pStyle w:val="a4"/>
        <w:spacing w:line="360" w:lineRule="auto"/>
        <w:ind w:left="0" w:firstLine="709"/>
        <w:contextualSpacing/>
        <w:rPr>
          <w:sz w:val="28"/>
          <w:szCs w:val="28"/>
        </w:rPr>
      </w:pPr>
      <w:r w:rsidRPr="004D5BF1">
        <w:rPr>
          <w:sz w:val="28"/>
          <w:szCs w:val="28"/>
        </w:rPr>
        <w:t xml:space="preserve">ФТС России обладает такими полномочиями, как определение перечней и форм документов, необходимых для совершения таможенных операций, установление порядка и технологий совершения таможенных операций в зависимости от категорий товаров, перемещаемых через таможенную границу ЕАЭС, видов транспорта, а также от категорий лиц, перемещающих товары, определение особенностей совершения таможенных операций при помещении товаров под определенные таможенные процедуры, установление порядка принятия решения о стране происхождения товаров и, соответственно, предоставлении тарифных преференций, установление порядка использования информационных систем в таможенном деле и технических требований к ним. Помимо этого, ФТС России обеспечивает соблюдение запретов и ограничений в отношении товаров, ввозимых в Россию и вывозимых из России, осуществляет взимание таможенных пошлин, налогов, антидемпинговых, специальных и компенсационных пошлин, в том числе предварительных, и взимание таможенных сборов, пеней, процентов и обеспечивает как проведение таможенного контроля, так и совершенствование методов совершения таможенных </w:t>
      </w:r>
      <w:r w:rsidRPr="004D5BF1">
        <w:rPr>
          <w:sz w:val="28"/>
          <w:szCs w:val="28"/>
        </w:rPr>
        <w:lastRenderedPageBreak/>
        <w:t>операций и проведения таможенного контроля.</w:t>
      </w:r>
    </w:p>
    <w:p w:rsidR="00DA2886" w:rsidRPr="004D5BF1" w:rsidRDefault="00F55712" w:rsidP="004D5BF1">
      <w:pPr>
        <w:pStyle w:val="a4"/>
        <w:spacing w:line="360" w:lineRule="auto"/>
        <w:ind w:left="0" w:firstLine="709"/>
        <w:contextualSpacing/>
        <w:rPr>
          <w:sz w:val="28"/>
          <w:szCs w:val="28"/>
        </w:rPr>
      </w:pPr>
      <w:r w:rsidRPr="004D5BF1">
        <w:rPr>
          <w:sz w:val="28"/>
          <w:szCs w:val="28"/>
        </w:rPr>
        <w:t>А</w:t>
      </w:r>
      <w:r w:rsidR="00DA2886" w:rsidRPr="004D5BF1">
        <w:rPr>
          <w:sz w:val="28"/>
          <w:szCs w:val="28"/>
        </w:rPr>
        <w:t>нализ государственного регулирования ВЭД в целях определения путей снижения рисков для экономической безопасности РФ определяет, что наряду с классическими инструментами государственного регулирования внешнеторговой деятельности для решения задачи обеспечения экономической безопасности РФ в качестве самостоятельных инструментов могут быть использованы инструменты таможенного регулирования. Главную роль среди инструментов таможенного регулирования играет таможенный контроль, который представляет собой деятельность таможенных органов по обеспечению соблюдения законодательства при осуществлении внешней торговли.</w:t>
      </w:r>
    </w:p>
    <w:p w:rsidR="00F55712" w:rsidRPr="004D5BF1" w:rsidRDefault="00F55712" w:rsidP="004D5BF1">
      <w:pPr>
        <w:pStyle w:val="a4"/>
        <w:spacing w:line="360" w:lineRule="auto"/>
        <w:ind w:left="0" w:firstLine="709"/>
        <w:contextualSpacing/>
        <w:rPr>
          <w:sz w:val="28"/>
          <w:szCs w:val="28"/>
        </w:rPr>
      </w:pPr>
      <w:r w:rsidRPr="004D5BF1">
        <w:rPr>
          <w:sz w:val="28"/>
          <w:szCs w:val="28"/>
        </w:rPr>
        <w:t>Стратегия развития таможенной службы Российской Федерации до 2030 г. провозглашает в качестве главной цели деятельности таможенных органов Российской Федерации обеспечение экономической безопасности во внешнеэкономической сфере, повышение ее уровня, чему способствует решение следующих задач:</w:t>
      </w:r>
    </w:p>
    <w:p w:rsidR="00F55712" w:rsidRPr="004D5BF1" w:rsidRDefault="00F55712" w:rsidP="004D5BF1">
      <w:pPr>
        <w:pStyle w:val="a4"/>
        <w:spacing w:line="360" w:lineRule="auto"/>
        <w:ind w:left="0" w:firstLine="709"/>
        <w:contextualSpacing/>
        <w:rPr>
          <w:sz w:val="28"/>
          <w:szCs w:val="28"/>
        </w:rPr>
      </w:pPr>
      <w:r w:rsidRPr="004D5BF1">
        <w:rPr>
          <w:sz w:val="28"/>
          <w:szCs w:val="28"/>
        </w:rPr>
        <w:t xml:space="preserve">1. Создание благоприятных условий для привлечения инвестиций в российскую экономику. </w:t>
      </w:r>
    </w:p>
    <w:p w:rsidR="00F55712" w:rsidRPr="004D5BF1" w:rsidRDefault="00F55712" w:rsidP="004D5BF1">
      <w:pPr>
        <w:pStyle w:val="a4"/>
        <w:spacing w:line="360" w:lineRule="auto"/>
        <w:ind w:left="0" w:firstLine="709"/>
        <w:contextualSpacing/>
        <w:rPr>
          <w:sz w:val="28"/>
          <w:szCs w:val="28"/>
        </w:rPr>
      </w:pPr>
      <w:r w:rsidRPr="004D5BF1">
        <w:rPr>
          <w:sz w:val="28"/>
          <w:szCs w:val="28"/>
        </w:rPr>
        <w:t xml:space="preserve">2. Обеспечение полноты поступления таможенных платежей в доходную часть федерального бюджета. </w:t>
      </w:r>
    </w:p>
    <w:p w:rsidR="00F55712" w:rsidRPr="004D5BF1" w:rsidRDefault="00F55712" w:rsidP="004D5BF1">
      <w:pPr>
        <w:pStyle w:val="a4"/>
        <w:spacing w:line="360" w:lineRule="auto"/>
        <w:ind w:left="0" w:firstLine="709"/>
        <w:contextualSpacing/>
        <w:rPr>
          <w:sz w:val="28"/>
          <w:szCs w:val="28"/>
        </w:rPr>
      </w:pPr>
      <w:r w:rsidRPr="004D5BF1">
        <w:rPr>
          <w:sz w:val="28"/>
          <w:szCs w:val="28"/>
        </w:rPr>
        <w:t xml:space="preserve">3. Защита интересов отечественных товаропроизводителей. </w:t>
      </w:r>
    </w:p>
    <w:p w:rsidR="00F55712" w:rsidRPr="004D5BF1" w:rsidRDefault="00F55712" w:rsidP="004D5BF1">
      <w:pPr>
        <w:pStyle w:val="a4"/>
        <w:spacing w:line="360" w:lineRule="auto"/>
        <w:ind w:left="0" w:firstLine="709"/>
        <w:contextualSpacing/>
        <w:rPr>
          <w:sz w:val="28"/>
          <w:szCs w:val="28"/>
        </w:rPr>
      </w:pPr>
      <w:r w:rsidRPr="004D5BF1">
        <w:rPr>
          <w:sz w:val="28"/>
          <w:szCs w:val="28"/>
        </w:rPr>
        <w:t>4. Максимальное содействие внешнеэкономической деятельности за счет повышения качества таможенного администрирования</w:t>
      </w:r>
      <w:r w:rsidR="00EF759D">
        <w:rPr>
          <w:sz w:val="28"/>
          <w:szCs w:val="28"/>
        </w:rPr>
        <w:t>.</w:t>
      </w:r>
    </w:p>
    <w:p w:rsidR="00F55712" w:rsidRPr="004D5BF1" w:rsidRDefault="00F55712" w:rsidP="004D5BF1">
      <w:pPr>
        <w:pStyle w:val="a4"/>
        <w:spacing w:line="360" w:lineRule="auto"/>
        <w:ind w:left="0" w:firstLine="709"/>
        <w:contextualSpacing/>
        <w:rPr>
          <w:sz w:val="28"/>
          <w:szCs w:val="28"/>
        </w:rPr>
      </w:pPr>
      <w:r w:rsidRPr="004D5BF1">
        <w:rPr>
          <w:sz w:val="28"/>
          <w:szCs w:val="28"/>
        </w:rPr>
        <w:t xml:space="preserve">Принципиальными приоритетами и целевыми ориентирами таможенной службы на ближайшую перспективу определены, в том числе, следующие направления. </w:t>
      </w:r>
    </w:p>
    <w:p w:rsidR="00F55712" w:rsidRPr="004D5BF1" w:rsidRDefault="00F55712" w:rsidP="004D5BF1">
      <w:pPr>
        <w:pStyle w:val="a4"/>
        <w:spacing w:line="360" w:lineRule="auto"/>
        <w:ind w:left="0" w:firstLine="709"/>
        <w:contextualSpacing/>
        <w:rPr>
          <w:sz w:val="28"/>
          <w:szCs w:val="28"/>
        </w:rPr>
      </w:pPr>
      <w:r w:rsidRPr="004D5BF1">
        <w:rPr>
          <w:sz w:val="28"/>
          <w:szCs w:val="28"/>
        </w:rPr>
        <w:t xml:space="preserve">1. Проведение таможенных операций и таможенных процедур в условиях функционирования ЕАЭС, реализация мер по минимизации фискальных рисков в связи с упрощением таможенных процедур. </w:t>
      </w:r>
    </w:p>
    <w:p w:rsidR="00F55712" w:rsidRPr="004D5BF1" w:rsidRDefault="00F55712" w:rsidP="004D5BF1">
      <w:pPr>
        <w:pStyle w:val="a4"/>
        <w:spacing w:line="360" w:lineRule="auto"/>
        <w:ind w:left="0" w:firstLine="709"/>
        <w:contextualSpacing/>
        <w:rPr>
          <w:sz w:val="28"/>
          <w:szCs w:val="28"/>
        </w:rPr>
      </w:pPr>
      <w:r w:rsidRPr="004D5BF1">
        <w:rPr>
          <w:sz w:val="28"/>
          <w:szCs w:val="28"/>
        </w:rPr>
        <w:lastRenderedPageBreak/>
        <w:t xml:space="preserve">2. Обеспечение «прозрачности» движения товаров в ЕАЭС. </w:t>
      </w:r>
    </w:p>
    <w:p w:rsidR="00F55712" w:rsidRPr="004D5BF1" w:rsidRDefault="00F55712" w:rsidP="004D5BF1">
      <w:pPr>
        <w:pStyle w:val="a4"/>
        <w:spacing w:line="360" w:lineRule="auto"/>
        <w:ind w:left="0" w:firstLine="709"/>
        <w:contextualSpacing/>
        <w:rPr>
          <w:sz w:val="28"/>
          <w:szCs w:val="28"/>
        </w:rPr>
      </w:pPr>
      <w:r w:rsidRPr="004D5BF1">
        <w:rPr>
          <w:sz w:val="28"/>
          <w:szCs w:val="28"/>
        </w:rPr>
        <w:t xml:space="preserve">3. Углубление взаимодействия ФТС России и ФНС России за счет единой системы администрирования таможенных и налоговых платежей. </w:t>
      </w:r>
    </w:p>
    <w:p w:rsidR="00F55712" w:rsidRPr="004D5BF1" w:rsidRDefault="00F55712" w:rsidP="004D5BF1">
      <w:pPr>
        <w:pStyle w:val="a4"/>
        <w:spacing w:line="360" w:lineRule="auto"/>
        <w:ind w:left="0" w:firstLine="709"/>
        <w:contextualSpacing/>
        <w:rPr>
          <w:sz w:val="28"/>
          <w:szCs w:val="28"/>
        </w:rPr>
      </w:pPr>
      <w:r w:rsidRPr="004D5BF1">
        <w:rPr>
          <w:sz w:val="28"/>
          <w:szCs w:val="28"/>
        </w:rPr>
        <w:t xml:space="preserve">4. Заимствование и внедрение передовых зарубежных практик таможенного администрирования (в том числе рекомендаций Всемирной таможенной организации) в области управления рисками, организации и проведения таможенного контроля после выпуска товаров, а также обеспечения полного и своевременного сбора таможенных платежей. </w:t>
      </w:r>
    </w:p>
    <w:p w:rsidR="00F55712" w:rsidRPr="004D5BF1" w:rsidRDefault="00F55712" w:rsidP="004D5BF1">
      <w:pPr>
        <w:pStyle w:val="a4"/>
        <w:spacing w:line="360" w:lineRule="auto"/>
        <w:ind w:left="0" w:firstLine="709"/>
        <w:contextualSpacing/>
        <w:rPr>
          <w:noProof/>
          <w:sz w:val="28"/>
          <w:szCs w:val="28"/>
        </w:rPr>
      </w:pPr>
      <w:r w:rsidRPr="004D5BF1">
        <w:rPr>
          <w:sz w:val="28"/>
          <w:szCs w:val="28"/>
        </w:rPr>
        <w:t>5. Совершенствование правоохранительной деятельности, в том числе борьбы с экономическими преступлениями</w:t>
      </w:r>
    </w:p>
    <w:p w:rsidR="004D5BF1" w:rsidRPr="004D5BF1" w:rsidRDefault="00F55712" w:rsidP="004D5BF1">
      <w:pPr>
        <w:widowControl w:val="0"/>
        <w:suppressAutoHyphens/>
        <w:autoSpaceDE w:val="0"/>
        <w:autoSpaceDN w:val="0"/>
        <w:adjustRightInd w:val="0"/>
        <w:spacing w:line="360" w:lineRule="auto"/>
        <w:ind w:firstLine="709"/>
        <w:contextualSpacing/>
        <w:jc w:val="both"/>
        <w:rPr>
          <w:rFonts w:ascii="Times New Roman" w:hAnsi="Times New Roman" w:cs="Times New Roman"/>
          <w:sz w:val="28"/>
          <w:szCs w:val="28"/>
        </w:rPr>
      </w:pPr>
      <w:r w:rsidRPr="004D5BF1">
        <w:rPr>
          <w:rFonts w:ascii="Times New Roman" w:hAnsi="Times New Roman" w:cs="Times New Roman"/>
          <w:sz w:val="28"/>
          <w:szCs w:val="28"/>
        </w:rPr>
        <w:t xml:space="preserve">Доля таможенных платежей в доходах федерального бюджета непосредственно зависит от вектора таможенно-тарифной политики, способности и готовности государства адаптировать ее курс к динамичным условиям внешней нестабильности, а также влияния множества факторов, в том числе не поддающихся прогнозированию. Однако ключевым условием достижения целей таможенно-тарифного регулирования является должный механизм таможенного регулирования – прежде всего речь идет об организации и проведении эффективного таможенного контроля. В качестве одного из ключевых инструментов таможенного контроля рассматривается управление рисками – система таможенного администрирования, обеспечивающая эффективность таможенного контроля посредством применения принципа выборочности объектов таможенного контроля, форм и степени его проведения.  </w:t>
      </w:r>
    </w:p>
    <w:p w:rsidR="002213F7" w:rsidRPr="004D5BF1" w:rsidRDefault="00F55712" w:rsidP="004D5BF1">
      <w:pPr>
        <w:widowControl w:val="0"/>
        <w:suppressAutoHyphens/>
        <w:autoSpaceDE w:val="0"/>
        <w:autoSpaceDN w:val="0"/>
        <w:adjustRightInd w:val="0"/>
        <w:spacing w:line="360" w:lineRule="auto"/>
        <w:ind w:firstLine="709"/>
        <w:contextualSpacing/>
        <w:jc w:val="both"/>
        <w:rPr>
          <w:rFonts w:ascii="Times New Roman" w:hAnsi="Times New Roman" w:cs="Times New Roman"/>
          <w:sz w:val="28"/>
          <w:szCs w:val="28"/>
        </w:rPr>
      </w:pPr>
      <w:r w:rsidRPr="004D5BF1">
        <w:rPr>
          <w:rFonts w:ascii="Times New Roman" w:hAnsi="Times New Roman" w:cs="Times New Roman"/>
          <w:sz w:val="28"/>
          <w:szCs w:val="28"/>
        </w:rPr>
        <w:t xml:space="preserve">Управление рисками осуществляется на всех этапах нахождения товара под таможенным контролем, позволяя эффективно распределять имеющиеся у таможенной службы ресурсы. Управление рисками обеспечивается за счет оценки вероятности несоблюдения таможенного законодательства на основе имеющихся сведений о возможных нарушениях таможенного </w:t>
      </w:r>
      <w:r w:rsidRPr="004D5BF1">
        <w:rPr>
          <w:rFonts w:ascii="Times New Roman" w:hAnsi="Times New Roman" w:cs="Times New Roman"/>
          <w:sz w:val="28"/>
          <w:szCs w:val="28"/>
        </w:rPr>
        <w:lastRenderedPageBreak/>
        <w:t>законодательства и формирования так называемых профилей рисков – совокупности сведений об области риска, индикаторах риска, а также мерах по минимизации риска.</w:t>
      </w:r>
    </w:p>
    <w:p w:rsidR="004D5BF1" w:rsidRPr="004D5BF1" w:rsidRDefault="004D5BF1" w:rsidP="004D5BF1">
      <w:pPr>
        <w:widowControl w:val="0"/>
        <w:suppressAutoHyphens/>
        <w:autoSpaceDE w:val="0"/>
        <w:autoSpaceDN w:val="0"/>
        <w:adjustRightInd w:val="0"/>
        <w:spacing w:line="360" w:lineRule="auto"/>
        <w:ind w:firstLine="709"/>
        <w:contextualSpacing/>
        <w:jc w:val="both"/>
        <w:rPr>
          <w:rFonts w:ascii="Times New Roman" w:hAnsi="Times New Roman" w:cs="Times New Roman"/>
          <w:sz w:val="28"/>
          <w:szCs w:val="28"/>
        </w:rPr>
      </w:pPr>
      <w:r w:rsidRPr="004D5BF1">
        <w:rPr>
          <w:rFonts w:ascii="Times New Roman" w:hAnsi="Times New Roman" w:cs="Times New Roman"/>
          <w:sz w:val="28"/>
          <w:szCs w:val="28"/>
        </w:rPr>
        <w:t>Применение системы управления рисками подчинено, в том числе, следующим целям:</w:t>
      </w:r>
    </w:p>
    <w:p w:rsidR="004D5BF1" w:rsidRPr="004D5BF1" w:rsidRDefault="004D5BF1" w:rsidP="004D5BF1">
      <w:pPr>
        <w:widowControl w:val="0"/>
        <w:suppressAutoHyphens/>
        <w:autoSpaceDE w:val="0"/>
        <w:autoSpaceDN w:val="0"/>
        <w:adjustRightInd w:val="0"/>
        <w:spacing w:line="360" w:lineRule="auto"/>
        <w:ind w:firstLine="709"/>
        <w:contextualSpacing/>
        <w:jc w:val="both"/>
        <w:rPr>
          <w:rFonts w:ascii="Times New Roman" w:hAnsi="Times New Roman" w:cs="Times New Roman"/>
          <w:sz w:val="28"/>
          <w:szCs w:val="28"/>
        </w:rPr>
      </w:pPr>
      <w:r w:rsidRPr="004D5BF1">
        <w:rPr>
          <w:rFonts w:ascii="Times New Roman" w:hAnsi="Times New Roman" w:cs="Times New Roman"/>
          <w:sz w:val="28"/>
          <w:szCs w:val="28"/>
        </w:rPr>
        <w:t xml:space="preserve"> – выявлению, прогнозированию и предотвращению нарушений таможенного законодательства, которые носят устойчивый характер, связаны с уклонением от уплаты таможенных платежей в значительных размерах и подрывают конкурентоспособность товаров; </w:t>
      </w:r>
    </w:p>
    <w:p w:rsidR="004D5BF1" w:rsidRPr="004D5BF1" w:rsidRDefault="004D5BF1" w:rsidP="004D5BF1">
      <w:pPr>
        <w:widowControl w:val="0"/>
        <w:suppressAutoHyphens/>
        <w:autoSpaceDE w:val="0"/>
        <w:autoSpaceDN w:val="0"/>
        <w:adjustRightInd w:val="0"/>
        <w:spacing w:line="360" w:lineRule="auto"/>
        <w:ind w:firstLine="709"/>
        <w:contextualSpacing/>
        <w:jc w:val="both"/>
        <w:rPr>
          <w:rFonts w:ascii="Times New Roman" w:hAnsi="Times New Roman" w:cs="Times New Roman"/>
          <w:sz w:val="28"/>
          <w:szCs w:val="28"/>
        </w:rPr>
      </w:pPr>
      <w:r w:rsidRPr="004D5BF1">
        <w:rPr>
          <w:rFonts w:ascii="Times New Roman" w:hAnsi="Times New Roman" w:cs="Times New Roman"/>
          <w:sz w:val="28"/>
          <w:szCs w:val="28"/>
        </w:rPr>
        <w:t>– ускорению проведения таможенных операций в отношении товаров, перемещаемых через таможенную границу;</w:t>
      </w:r>
    </w:p>
    <w:p w:rsidR="004D5BF1" w:rsidRPr="004D5BF1" w:rsidRDefault="004D5BF1" w:rsidP="004D5BF1">
      <w:pPr>
        <w:widowControl w:val="0"/>
        <w:suppressAutoHyphens/>
        <w:autoSpaceDE w:val="0"/>
        <w:autoSpaceDN w:val="0"/>
        <w:adjustRightInd w:val="0"/>
        <w:spacing w:line="360" w:lineRule="auto"/>
        <w:ind w:firstLine="709"/>
        <w:contextualSpacing/>
        <w:jc w:val="both"/>
        <w:rPr>
          <w:rFonts w:ascii="Times New Roman" w:hAnsi="Times New Roman" w:cs="Times New Roman"/>
          <w:sz w:val="28"/>
          <w:szCs w:val="28"/>
        </w:rPr>
      </w:pPr>
      <w:r w:rsidRPr="004D5BF1">
        <w:rPr>
          <w:rFonts w:ascii="Times New Roman" w:hAnsi="Times New Roman" w:cs="Times New Roman"/>
          <w:sz w:val="28"/>
          <w:szCs w:val="28"/>
        </w:rPr>
        <w:t xml:space="preserve"> – сосредоточению внимания на областях риска повышенного уровня и обеспечению эффективного использования ресурсов таможенных органов.</w:t>
      </w:r>
    </w:p>
    <w:p w:rsidR="004D5BF1" w:rsidRPr="004D5BF1" w:rsidRDefault="004D5BF1" w:rsidP="004D5BF1">
      <w:pPr>
        <w:widowControl w:val="0"/>
        <w:suppressAutoHyphens/>
        <w:autoSpaceDE w:val="0"/>
        <w:autoSpaceDN w:val="0"/>
        <w:adjustRightInd w:val="0"/>
        <w:spacing w:line="360" w:lineRule="auto"/>
        <w:ind w:firstLine="709"/>
        <w:contextualSpacing/>
        <w:jc w:val="both"/>
        <w:rPr>
          <w:rFonts w:ascii="Times New Roman" w:hAnsi="Times New Roman" w:cs="Times New Roman"/>
          <w:sz w:val="28"/>
          <w:szCs w:val="28"/>
        </w:rPr>
      </w:pPr>
      <w:r w:rsidRPr="004D5BF1">
        <w:rPr>
          <w:rFonts w:ascii="Times New Roman" w:hAnsi="Times New Roman" w:cs="Times New Roman"/>
          <w:sz w:val="28"/>
          <w:szCs w:val="28"/>
        </w:rPr>
        <w:t>В настоящее время система управления рисками таможенной службы России охватывает области рисков в рамках всех таможенных операций, совершаемых в отношении товаров, перемещаемых через таможенную границу. Масштабы внедрения в процесс таможенного контроля демонстрирует статистика ее реализации таможенной службой. На целевые профили рисков неизменно приходится наибольшая доля профилей рисков (около 90%), что является свидетельством положительного вектора развития системы управления рисками: основной инструмент ее реализации применяется точечно, с нацеленностью на конкретные поставки, что соответствует общепризнанным международным стандартам управления рисками и снижает совокупную потенциальную нагрузку контролирующих мероприятий в отношении участников внешнеэкономической деятельности.</w:t>
      </w:r>
    </w:p>
    <w:p w:rsidR="004D5BF1" w:rsidRPr="004D5BF1" w:rsidRDefault="004D5BF1" w:rsidP="004D5BF1">
      <w:pPr>
        <w:widowControl w:val="0"/>
        <w:suppressAutoHyphens/>
        <w:autoSpaceDE w:val="0"/>
        <w:autoSpaceDN w:val="0"/>
        <w:adjustRightInd w:val="0"/>
        <w:spacing w:line="360" w:lineRule="auto"/>
        <w:ind w:firstLine="709"/>
        <w:contextualSpacing/>
        <w:jc w:val="both"/>
        <w:rPr>
          <w:rFonts w:ascii="Times New Roman" w:hAnsi="Times New Roman" w:cs="Times New Roman"/>
          <w:sz w:val="28"/>
          <w:szCs w:val="28"/>
        </w:rPr>
      </w:pPr>
      <w:r w:rsidRPr="004D5BF1">
        <w:rPr>
          <w:rFonts w:ascii="Times New Roman" w:hAnsi="Times New Roman" w:cs="Times New Roman"/>
          <w:sz w:val="28"/>
          <w:szCs w:val="28"/>
        </w:rPr>
        <w:t>Основные результаты т</w:t>
      </w:r>
      <w:r w:rsidR="00B5547E">
        <w:rPr>
          <w:rFonts w:ascii="Times New Roman" w:hAnsi="Times New Roman" w:cs="Times New Roman"/>
          <w:sz w:val="28"/>
          <w:szCs w:val="28"/>
        </w:rPr>
        <w:t>аможенного регулирования за 2021</w:t>
      </w:r>
      <w:r w:rsidRPr="004D5BF1">
        <w:rPr>
          <w:rFonts w:ascii="Times New Roman" w:hAnsi="Times New Roman" w:cs="Times New Roman"/>
          <w:sz w:val="28"/>
          <w:szCs w:val="28"/>
        </w:rPr>
        <w:t xml:space="preserve"> г.:</w:t>
      </w:r>
    </w:p>
    <w:p w:rsidR="004D5BF1" w:rsidRPr="004D5BF1" w:rsidRDefault="00E45023" w:rsidP="004D5BF1">
      <w:pPr>
        <w:widowControl w:val="0"/>
        <w:suppressAutoHyphens/>
        <w:autoSpaceDE w:val="0"/>
        <w:autoSpaceDN w:val="0"/>
        <w:adjustRightInd w:val="0"/>
        <w:spacing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rPr>
        <w:t>–</w:t>
      </w:r>
      <w:r w:rsidR="004D5BF1" w:rsidRPr="004D5BF1">
        <w:rPr>
          <w:rFonts w:ascii="Times New Roman" w:hAnsi="Times New Roman" w:cs="Times New Roman"/>
          <w:sz w:val="28"/>
          <w:szCs w:val="28"/>
          <w:shd w:val="clear" w:color="auto" w:fill="FFFFFF"/>
        </w:rPr>
        <w:t xml:space="preserve">благодаря правоохранной деятельности таможни, российская казна пополнилась 2 миллиардами рублей административных штрафов. Стоимость </w:t>
      </w:r>
      <w:r w:rsidR="004D5BF1" w:rsidRPr="004D5BF1">
        <w:rPr>
          <w:rFonts w:ascii="Times New Roman" w:hAnsi="Times New Roman" w:cs="Times New Roman"/>
          <w:sz w:val="28"/>
          <w:szCs w:val="28"/>
          <w:shd w:val="clear" w:color="auto" w:fill="FFFFFF"/>
        </w:rPr>
        <w:lastRenderedPageBreak/>
        <w:t>имущества, переданного в уполномоченные органы, достигла почти 9,5 миллиардов рублей, а количество исполненных постановлений по делам об АП превысило 73 тысячи.</w:t>
      </w:r>
    </w:p>
    <w:p w:rsidR="004D5BF1" w:rsidRPr="004D5BF1" w:rsidRDefault="00E45023" w:rsidP="00383D62">
      <w:pPr>
        <w:pStyle w:val="af0"/>
        <w:shd w:val="clear" w:color="auto" w:fill="FFFFFF"/>
        <w:spacing w:before="0" w:beforeAutospacing="0" w:after="0" w:afterAutospacing="0" w:line="360" w:lineRule="auto"/>
        <w:ind w:firstLine="709"/>
        <w:contextualSpacing/>
        <w:jc w:val="both"/>
        <w:rPr>
          <w:sz w:val="28"/>
          <w:szCs w:val="28"/>
        </w:rPr>
      </w:pPr>
      <w:r>
        <w:rPr>
          <w:sz w:val="28"/>
          <w:szCs w:val="28"/>
          <w:shd w:val="clear" w:color="auto" w:fill="FFFFFF"/>
        </w:rPr>
        <w:t>–</w:t>
      </w:r>
      <w:r w:rsidR="00B5547E">
        <w:rPr>
          <w:sz w:val="28"/>
          <w:szCs w:val="28"/>
        </w:rPr>
        <w:t>согласно отчёту ФТС, в 2021</w:t>
      </w:r>
      <w:r w:rsidR="004D5BF1" w:rsidRPr="004D5BF1">
        <w:rPr>
          <w:sz w:val="28"/>
          <w:szCs w:val="28"/>
        </w:rPr>
        <w:t xml:space="preserve"> году таможней было возбуждено почти 115 тысяч дел об административных правонарушениях. При этом количество выявленных правонарушений в области таможенных пр</w:t>
      </w:r>
      <w:r w:rsidR="00B5547E">
        <w:rPr>
          <w:sz w:val="28"/>
          <w:szCs w:val="28"/>
        </w:rPr>
        <w:t>авоотношений по сравнению с 2020</w:t>
      </w:r>
      <w:r w:rsidR="004D5BF1" w:rsidRPr="004D5BF1">
        <w:rPr>
          <w:sz w:val="28"/>
          <w:szCs w:val="28"/>
        </w:rPr>
        <w:t xml:space="preserve"> годом снизилось </w:t>
      </w:r>
      <w:r w:rsidR="00B5547E">
        <w:rPr>
          <w:sz w:val="28"/>
          <w:szCs w:val="28"/>
        </w:rPr>
        <w:t>почти на 25% (114 547 дел в 2021 году против 150 968 дел в 2020</w:t>
      </w:r>
      <w:r w:rsidR="004D5BF1" w:rsidRPr="004D5BF1">
        <w:rPr>
          <w:sz w:val="28"/>
          <w:szCs w:val="28"/>
        </w:rPr>
        <w:t xml:space="preserve"> году). Очевидной причиной тому стало замедление международной торговли и снижение товарооборота в связи с пандемией </w:t>
      </w:r>
      <w:proofErr w:type="spellStart"/>
      <w:r w:rsidR="004D5BF1" w:rsidRPr="004D5BF1">
        <w:rPr>
          <w:sz w:val="28"/>
          <w:szCs w:val="28"/>
        </w:rPr>
        <w:t>коронавирусной</w:t>
      </w:r>
      <w:proofErr w:type="spellEnd"/>
      <w:r w:rsidR="004D5BF1" w:rsidRPr="004D5BF1">
        <w:rPr>
          <w:sz w:val="28"/>
          <w:szCs w:val="28"/>
        </w:rPr>
        <w:t xml:space="preserve"> </w:t>
      </w:r>
      <w:proofErr w:type="spellStart"/>
      <w:r w:rsidR="004D5BF1" w:rsidRPr="004D5BF1">
        <w:rPr>
          <w:sz w:val="28"/>
          <w:szCs w:val="28"/>
        </w:rPr>
        <w:t>инфекции.</w:t>
      </w:r>
      <w:r w:rsidR="004D5BF1" w:rsidRPr="004D5BF1">
        <w:rPr>
          <w:sz w:val="28"/>
          <w:szCs w:val="28"/>
          <w:shd w:val="clear" w:color="auto" w:fill="FFFFFF"/>
        </w:rPr>
        <w:t>Пропорциональное</w:t>
      </w:r>
      <w:proofErr w:type="spellEnd"/>
      <w:r w:rsidR="004D5BF1" w:rsidRPr="004D5BF1">
        <w:rPr>
          <w:sz w:val="28"/>
          <w:szCs w:val="28"/>
          <w:shd w:val="clear" w:color="auto" w:fill="FFFFFF"/>
        </w:rPr>
        <w:t xml:space="preserve"> распределение по категориям лиц, в отношении которых были возбуждены </w:t>
      </w:r>
      <w:hyperlink r:id="rId20" w:history="1">
        <w:r w:rsidR="004D5BF1" w:rsidRPr="004D5BF1">
          <w:rPr>
            <w:rStyle w:val="ab"/>
            <w:color w:val="auto"/>
            <w:sz w:val="28"/>
            <w:szCs w:val="28"/>
            <w:u w:val="none"/>
            <w:shd w:val="clear" w:color="auto" w:fill="FFFFFF"/>
          </w:rPr>
          <w:t>дела об АП на таможне</w:t>
        </w:r>
      </w:hyperlink>
      <w:r w:rsidR="004D5BF1" w:rsidRPr="004D5BF1">
        <w:rPr>
          <w:sz w:val="28"/>
          <w:szCs w:val="28"/>
        </w:rPr>
        <w:t xml:space="preserve"> пред</w:t>
      </w:r>
      <w:r w:rsidR="00965CD5">
        <w:rPr>
          <w:sz w:val="28"/>
          <w:szCs w:val="28"/>
        </w:rPr>
        <w:t>ставлены на рисунке 2.</w:t>
      </w:r>
    </w:p>
    <w:p w:rsidR="004D5BF1" w:rsidRPr="004D5BF1" w:rsidRDefault="004D5BF1" w:rsidP="004D5BF1">
      <w:pPr>
        <w:pStyle w:val="af0"/>
        <w:shd w:val="clear" w:color="auto" w:fill="FFFFFF"/>
        <w:spacing w:before="0" w:beforeAutospacing="0" w:after="375" w:afterAutospacing="0" w:line="375" w:lineRule="atLeast"/>
        <w:ind w:firstLine="709"/>
        <w:jc w:val="both"/>
        <w:rPr>
          <w:rFonts w:asciiTheme="minorHAnsi" w:hAnsiTheme="minorHAnsi"/>
          <w:color w:val="162639"/>
        </w:rPr>
      </w:pPr>
      <w:r>
        <w:rPr>
          <w:rFonts w:asciiTheme="minorHAnsi" w:hAnsiTheme="minorHAnsi"/>
          <w:noProof/>
          <w:color w:val="162639"/>
        </w:rPr>
        <w:drawing>
          <wp:inline distT="0" distB="0" distL="0" distR="0">
            <wp:extent cx="5457825" cy="25527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2392B" w:rsidRPr="007D7650" w:rsidRDefault="00965CD5" w:rsidP="007D7650">
      <w:pPr>
        <w:pStyle w:val="a4"/>
        <w:spacing w:line="360" w:lineRule="auto"/>
        <w:ind w:left="0" w:firstLine="709"/>
        <w:contextualSpacing/>
        <w:rPr>
          <w:sz w:val="28"/>
          <w:szCs w:val="28"/>
          <w:shd w:val="clear" w:color="auto" w:fill="FFFFFF"/>
        </w:rPr>
      </w:pPr>
      <w:r>
        <w:rPr>
          <w:noProof/>
          <w:sz w:val="28"/>
          <w:szCs w:val="28"/>
        </w:rPr>
        <w:t xml:space="preserve">Рисунок 2 </w:t>
      </w:r>
      <w:r w:rsidR="00E45023">
        <w:rPr>
          <w:noProof/>
          <w:sz w:val="28"/>
          <w:szCs w:val="28"/>
        </w:rPr>
        <w:t>–</w:t>
      </w:r>
      <w:r w:rsidR="00A2392B" w:rsidRPr="007D7650">
        <w:rPr>
          <w:sz w:val="28"/>
          <w:szCs w:val="28"/>
          <w:shd w:val="clear" w:color="auto" w:fill="FFFFFF"/>
        </w:rPr>
        <w:t>Пропорциональное распределение по категориям лиц</w:t>
      </w:r>
    </w:p>
    <w:p w:rsidR="00A2392B" w:rsidRPr="007D7650" w:rsidRDefault="00B5547E" w:rsidP="007D7650">
      <w:pPr>
        <w:shd w:val="clear" w:color="auto" w:fill="FFFFFF"/>
        <w:spacing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2021</w:t>
      </w:r>
      <w:r w:rsidR="00A2392B" w:rsidRPr="00A2392B">
        <w:rPr>
          <w:rFonts w:ascii="Times New Roman" w:eastAsia="Times New Roman" w:hAnsi="Times New Roman" w:cs="Times New Roman"/>
          <w:sz w:val="28"/>
          <w:szCs w:val="28"/>
        </w:rPr>
        <w:t xml:space="preserve"> году распределение следующее:</w:t>
      </w:r>
    </w:p>
    <w:p w:rsidR="00A2392B" w:rsidRPr="007D7650" w:rsidRDefault="00E45023" w:rsidP="007D7650">
      <w:pPr>
        <w:shd w:val="clear" w:color="auto" w:fill="FFFFFF"/>
        <w:spacing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2392B" w:rsidRPr="00A2392B">
        <w:rPr>
          <w:rFonts w:ascii="Times New Roman" w:eastAsia="Times New Roman" w:hAnsi="Times New Roman" w:cs="Times New Roman"/>
          <w:sz w:val="28"/>
          <w:szCs w:val="28"/>
        </w:rPr>
        <w:t>64 194 дела, что составляет 56% от общего количества возбуждённых дел, инициированы в отношении юридических лиц;</w:t>
      </w:r>
    </w:p>
    <w:p w:rsidR="00A2392B" w:rsidRPr="007D7650" w:rsidRDefault="00E45023" w:rsidP="007D7650">
      <w:pPr>
        <w:shd w:val="clear" w:color="auto" w:fill="FFFFFF"/>
        <w:spacing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2392B" w:rsidRPr="00A2392B">
        <w:rPr>
          <w:rFonts w:ascii="Times New Roman" w:eastAsia="Times New Roman" w:hAnsi="Times New Roman" w:cs="Times New Roman"/>
          <w:sz w:val="28"/>
          <w:szCs w:val="28"/>
        </w:rPr>
        <w:t>29 054 дела, то есть чуть выше 25% касаются категории физических лиц</w:t>
      </w:r>
      <w:r w:rsidR="00A2392B" w:rsidRPr="007D7650">
        <w:rPr>
          <w:rFonts w:ascii="Times New Roman" w:eastAsia="Times New Roman" w:hAnsi="Times New Roman" w:cs="Times New Roman"/>
          <w:sz w:val="28"/>
          <w:szCs w:val="28"/>
        </w:rPr>
        <w:t>;</w:t>
      </w:r>
    </w:p>
    <w:p w:rsidR="00A2392B" w:rsidRPr="007D7650" w:rsidRDefault="00E45023" w:rsidP="007D7650">
      <w:pPr>
        <w:shd w:val="clear" w:color="auto" w:fill="FFFFFF"/>
        <w:spacing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A2392B" w:rsidRPr="00A2392B">
        <w:rPr>
          <w:rFonts w:ascii="Times New Roman" w:eastAsia="Times New Roman" w:hAnsi="Times New Roman" w:cs="Times New Roman"/>
          <w:sz w:val="28"/>
          <w:szCs w:val="28"/>
        </w:rPr>
        <w:t>6 798 дел, в процентном соотношении – 6%, были возбуждены в отношении лиц, ведущих предпринимательскую деятельность без образования юридического лица;</w:t>
      </w:r>
    </w:p>
    <w:p w:rsidR="00A2392B" w:rsidRPr="007D7650" w:rsidRDefault="00E45023" w:rsidP="007D7650">
      <w:pPr>
        <w:shd w:val="clear" w:color="auto" w:fill="FFFFFF"/>
        <w:spacing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2392B" w:rsidRPr="00A2392B">
        <w:rPr>
          <w:rFonts w:ascii="Times New Roman" w:eastAsia="Times New Roman" w:hAnsi="Times New Roman" w:cs="Times New Roman"/>
          <w:sz w:val="28"/>
          <w:szCs w:val="28"/>
        </w:rPr>
        <w:t>14 209 дел, что составляет более 12% об общего количества административных дел, касаются должностных лиц организаций.</w:t>
      </w:r>
    </w:p>
    <w:p w:rsidR="00A2392B" w:rsidRPr="007D7650" w:rsidRDefault="00A2392B" w:rsidP="007D7650">
      <w:pPr>
        <w:shd w:val="clear" w:color="auto" w:fill="FFFFFF"/>
        <w:spacing w:line="360" w:lineRule="auto"/>
        <w:ind w:firstLine="709"/>
        <w:contextualSpacing/>
        <w:jc w:val="both"/>
        <w:rPr>
          <w:rFonts w:ascii="Times New Roman" w:eastAsia="Times New Roman" w:hAnsi="Times New Roman" w:cs="Times New Roman"/>
          <w:sz w:val="28"/>
          <w:szCs w:val="28"/>
        </w:rPr>
      </w:pPr>
      <w:r w:rsidRPr="007D7650">
        <w:rPr>
          <w:rFonts w:ascii="Times New Roman" w:hAnsi="Times New Roman" w:cs="Times New Roman"/>
          <w:sz w:val="28"/>
          <w:szCs w:val="28"/>
          <w:shd w:val="clear" w:color="auto" w:fill="FFFFFF"/>
        </w:rPr>
        <w:t>Общее стат</w:t>
      </w:r>
      <w:r w:rsidR="00B5547E">
        <w:rPr>
          <w:rFonts w:ascii="Times New Roman" w:hAnsi="Times New Roman" w:cs="Times New Roman"/>
          <w:sz w:val="28"/>
          <w:szCs w:val="28"/>
          <w:shd w:val="clear" w:color="auto" w:fill="FFFFFF"/>
        </w:rPr>
        <w:t>истическое распределение по 2021</w:t>
      </w:r>
      <w:r w:rsidRPr="007D7650">
        <w:rPr>
          <w:rFonts w:ascii="Times New Roman" w:hAnsi="Times New Roman" w:cs="Times New Roman"/>
          <w:sz w:val="28"/>
          <w:szCs w:val="28"/>
          <w:shd w:val="clear" w:color="auto" w:fill="FFFFFF"/>
        </w:rPr>
        <w:t> представлено на рисун</w:t>
      </w:r>
      <w:r w:rsidRPr="00A2392B">
        <w:rPr>
          <w:rFonts w:ascii="Times New Roman" w:eastAsia="Times New Roman" w:hAnsi="Times New Roman" w:cs="Times New Roman"/>
          <w:sz w:val="28"/>
          <w:szCs w:val="28"/>
        </w:rPr>
        <w:t>к</w:t>
      </w:r>
      <w:r w:rsidRPr="007D7650">
        <w:rPr>
          <w:rFonts w:ascii="Times New Roman" w:eastAsia="Times New Roman" w:hAnsi="Times New Roman" w:cs="Times New Roman"/>
          <w:sz w:val="28"/>
          <w:szCs w:val="28"/>
        </w:rPr>
        <w:t xml:space="preserve">е </w:t>
      </w:r>
      <w:r w:rsidR="007D2F87">
        <w:rPr>
          <w:rFonts w:ascii="Times New Roman" w:eastAsia="Times New Roman" w:hAnsi="Times New Roman" w:cs="Times New Roman"/>
          <w:sz w:val="28"/>
          <w:szCs w:val="28"/>
        </w:rPr>
        <w:t>3</w:t>
      </w:r>
      <w:r w:rsidRPr="007D7650">
        <w:rPr>
          <w:rFonts w:ascii="Times New Roman" w:eastAsia="Times New Roman" w:hAnsi="Times New Roman" w:cs="Times New Roman"/>
          <w:sz w:val="28"/>
          <w:szCs w:val="28"/>
        </w:rPr>
        <w:t>.</w:t>
      </w:r>
    </w:p>
    <w:p w:rsidR="00A2392B" w:rsidRPr="00A2392B" w:rsidRDefault="00A2392B" w:rsidP="007D7650">
      <w:pPr>
        <w:shd w:val="clear" w:color="auto" w:fill="FFFFFF"/>
        <w:spacing w:line="360" w:lineRule="auto"/>
        <w:ind w:firstLine="709"/>
        <w:contextualSpacing/>
        <w:jc w:val="both"/>
        <w:rPr>
          <w:rFonts w:ascii="Times New Roman" w:eastAsia="Times New Roman" w:hAnsi="Times New Roman" w:cs="Times New Roman"/>
          <w:sz w:val="28"/>
          <w:szCs w:val="28"/>
        </w:rPr>
      </w:pPr>
      <w:r w:rsidRPr="007D7650">
        <w:rPr>
          <w:rFonts w:ascii="Times New Roman" w:eastAsia="Times New Roman" w:hAnsi="Times New Roman" w:cs="Times New Roman"/>
          <w:noProof/>
          <w:sz w:val="28"/>
          <w:szCs w:val="28"/>
        </w:rPr>
        <w:drawing>
          <wp:inline distT="0" distB="0" distL="0" distR="0">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2392B" w:rsidRPr="007D7650" w:rsidRDefault="00965CD5" w:rsidP="007D7650">
      <w:pPr>
        <w:pStyle w:val="a4"/>
        <w:spacing w:line="360" w:lineRule="auto"/>
        <w:ind w:left="0" w:firstLine="709"/>
        <w:contextualSpacing/>
        <w:rPr>
          <w:sz w:val="28"/>
          <w:szCs w:val="28"/>
          <w:shd w:val="clear" w:color="auto" w:fill="FFFFFF"/>
        </w:rPr>
      </w:pPr>
      <w:r>
        <w:rPr>
          <w:noProof/>
          <w:sz w:val="28"/>
          <w:szCs w:val="28"/>
        </w:rPr>
        <w:t xml:space="preserve">Рисунок 3 </w:t>
      </w:r>
      <w:r w:rsidR="00A2392B" w:rsidRPr="007D7650">
        <w:rPr>
          <w:noProof/>
          <w:sz w:val="28"/>
          <w:szCs w:val="28"/>
        </w:rPr>
        <w:t xml:space="preserve"> </w:t>
      </w:r>
      <w:r w:rsidR="00E45023">
        <w:rPr>
          <w:noProof/>
          <w:sz w:val="28"/>
          <w:szCs w:val="28"/>
        </w:rPr>
        <w:t>–</w:t>
      </w:r>
      <w:r w:rsidR="00A2392B" w:rsidRPr="007D7650">
        <w:rPr>
          <w:sz w:val="28"/>
          <w:szCs w:val="28"/>
          <w:shd w:val="clear" w:color="auto" w:fill="FFFFFF"/>
        </w:rPr>
        <w:t>Общее статистическое распределение</w:t>
      </w:r>
    </w:p>
    <w:p w:rsidR="00A2392B" w:rsidRPr="007D7650" w:rsidRDefault="00E45023" w:rsidP="007D7650">
      <w:pPr>
        <w:shd w:val="clear" w:color="auto" w:fill="FFFFFF"/>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A2392B" w:rsidRPr="007D7650">
        <w:rPr>
          <w:rFonts w:ascii="Times New Roman" w:hAnsi="Times New Roman" w:cs="Times New Roman"/>
          <w:sz w:val="28"/>
          <w:szCs w:val="28"/>
        </w:rPr>
        <w:t xml:space="preserve"> статья 16.2 КоАП РФ – </w:t>
      </w:r>
      <w:proofErr w:type="spellStart"/>
      <w:r w:rsidR="007A0A7D">
        <w:fldChar w:fldCharType="begin"/>
      </w:r>
      <w:r w:rsidR="007A0A7D">
        <w:instrText xml:space="preserve"> HYPERLINK "https://xn--80aeai2cdh2i.xn--p1ai/articles/nedeklarirovanie-libo-nedostovernoe-deklarirovanie-tovarov/" </w:instrText>
      </w:r>
      <w:r w:rsidR="007A0A7D">
        <w:fldChar w:fldCharType="separate"/>
      </w:r>
      <w:r w:rsidR="00A2392B" w:rsidRPr="007D7650">
        <w:rPr>
          <w:rStyle w:val="ab"/>
          <w:rFonts w:ascii="Times New Roman" w:hAnsi="Times New Roman" w:cs="Times New Roman"/>
          <w:color w:val="auto"/>
          <w:sz w:val="28"/>
          <w:szCs w:val="28"/>
          <w:u w:val="none"/>
        </w:rPr>
        <w:t>недекларирование</w:t>
      </w:r>
      <w:proofErr w:type="spellEnd"/>
      <w:r w:rsidR="00A2392B" w:rsidRPr="007D7650">
        <w:rPr>
          <w:rStyle w:val="ab"/>
          <w:rFonts w:ascii="Times New Roman" w:hAnsi="Times New Roman" w:cs="Times New Roman"/>
          <w:color w:val="auto"/>
          <w:sz w:val="28"/>
          <w:szCs w:val="28"/>
          <w:u w:val="none"/>
        </w:rPr>
        <w:t xml:space="preserve"> или недостоверное декларирование товаров</w:t>
      </w:r>
      <w:r w:rsidR="007A0A7D">
        <w:rPr>
          <w:rStyle w:val="ab"/>
          <w:rFonts w:ascii="Times New Roman" w:hAnsi="Times New Roman" w:cs="Times New Roman"/>
          <w:color w:val="auto"/>
          <w:sz w:val="28"/>
          <w:szCs w:val="28"/>
          <w:u w:val="none"/>
        </w:rPr>
        <w:fldChar w:fldCharType="end"/>
      </w:r>
      <w:r w:rsidR="00A2392B" w:rsidRPr="007D7650">
        <w:rPr>
          <w:rFonts w:ascii="Times New Roman" w:hAnsi="Times New Roman" w:cs="Times New Roman"/>
          <w:sz w:val="28"/>
          <w:szCs w:val="28"/>
        </w:rPr>
        <w:t> – 22%, что в реальной выражении составляет 25 316 административных дел;</w:t>
      </w:r>
    </w:p>
    <w:p w:rsidR="00A2392B" w:rsidRPr="007D7650" w:rsidRDefault="00E45023" w:rsidP="007D7650">
      <w:pPr>
        <w:shd w:val="clear" w:color="auto" w:fill="FFFFFF"/>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A2392B" w:rsidRPr="007D7650">
        <w:rPr>
          <w:rFonts w:ascii="Times New Roman" w:hAnsi="Times New Roman" w:cs="Times New Roman"/>
          <w:sz w:val="28"/>
          <w:szCs w:val="28"/>
        </w:rPr>
        <w:t xml:space="preserve"> статья 16.3 КоАП РФ – </w:t>
      </w:r>
      <w:hyperlink r:id="rId23" w:history="1">
        <w:r w:rsidR="00A2392B" w:rsidRPr="007D7650">
          <w:rPr>
            <w:rStyle w:val="ab"/>
            <w:rFonts w:ascii="Times New Roman" w:hAnsi="Times New Roman" w:cs="Times New Roman"/>
            <w:color w:val="auto"/>
            <w:sz w:val="28"/>
            <w:szCs w:val="28"/>
            <w:u w:val="none"/>
          </w:rPr>
          <w:t>несоблюдение запретов или ограничений при ввозе или вывозе товаров</w:t>
        </w:r>
      </w:hyperlink>
      <w:r w:rsidR="00A2392B" w:rsidRPr="007D7650">
        <w:rPr>
          <w:rFonts w:ascii="Times New Roman" w:hAnsi="Times New Roman" w:cs="Times New Roman"/>
          <w:sz w:val="28"/>
          <w:szCs w:val="28"/>
        </w:rPr>
        <w:t> – 9,3%, то есть 10 692 дела;</w:t>
      </w:r>
    </w:p>
    <w:p w:rsidR="00A2392B" w:rsidRPr="007D7650" w:rsidRDefault="00E45023" w:rsidP="007D7650">
      <w:pPr>
        <w:shd w:val="clear" w:color="auto" w:fill="FFFFFF"/>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A2392B" w:rsidRPr="007D7650">
        <w:rPr>
          <w:rFonts w:ascii="Times New Roman" w:hAnsi="Times New Roman" w:cs="Times New Roman"/>
          <w:sz w:val="28"/>
          <w:szCs w:val="28"/>
        </w:rPr>
        <w:t xml:space="preserve"> статья 19.7.13 КоАП РФ – </w:t>
      </w:r>
      <w:hyperlink r:id="rId24" w:history="1">
        <w:r w:rsidR="00A2392B" w:rsidRPr="007D7650">
          <w:rPr>
            <w:rStyle w:val="ab"/>
            <w:rFonts w:ascii="Times New Roman" w:hAnsi="Times New Roman" w:cs="Times New Roman"/>
            <w:color w:val="auto"/>
            <w:sz w:val="28"/>
            <w:szCs w:val="28"/>
            <w:u w:val="none"/>
          </w:rPr>
          <w:t>нарушение сроков сдачи статистической отчётности</w:t>
        </w:r>
      </w:hyperlink>
      <w:r w:rsidR="00A2392B" w:rsidRPr="007D7650">
        <w:rPr>
          <w:rFonts w:ascii="Times New Roman" w:hAnsi="Times New Roman" w:cs="Times New Roman"/>
          <w:sz w:val="28"/>
          <w:szCs w:val="28"/>
        </w:rPr>
        <w:t> – 29% или свыше 33 тысяч административных дел;</w:t>
      </w:r>
    </w:p>
    <w:p w:rsidR="00A2392B" w:rsidRPr="007D7650" w:rsidRDefault="00E45023" w:rsidP="007D7650">
      <w:pPr>
        <w:shd w:val="clear" w:color="auto" w:fill="FFFFFF"/>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A2392B" w:rsidRPr="007D7650">
        <w:rPr>
          <w:rFonts w:ascii="Times New Roman" w:hAnsi="Times New Roman" w:cs="Times New Roman"/>
          <w:sz w:val="28"/>
          <w:szCs w:val="28"/>
        </w:rPr>
        <w:t xml:space="preserve"> статья 15.25 КоАП РФ – </w:t>
      </w:r>
      <w:hyperlink r:id="rId25" w:history="1">
        <w:r w:rsidR="00A2392B" w:rsidRPr="007D7650">
          <w:rPr>
            <w:rStyle w:val="ab"/>
            <w:rFonts w:ascii="Times New Roman" w:hAnsi="Times New Roman" w:cs="Times New Roman"/>
            <w:color w:val="auto"/>
            <w:sz w:val="28"/>
            <w:szCs w:val="28"/>
            <w:u w:val="none"/>
          </w:rPr>
          <w:t>нарушение валютного законодательства</w:t>
        </w:r>
      </w:hyperlink>
      <w:r w:rsidR="00A2392B" w:rsidRPr="007D7650">
        <w:rPr>
          <w:rFonts w:ascii="Times New Roman" w:hAnsi="Times New Roman" w:cs="Times New Roman"/>
          <w:sz w:val="28"/>
          <w:szCs w:val="28"/>
        </w:rPr>
        <w:t> – свыше 7%, что составляет 8 220 дел.</w:t>
      </w:r>
    </w:p>
    <w:p w:rsidR="00A2392B" w:rsidRPr="007D7650" w:rsidRDefault="00A2392B" w:rsidP="007D7650">
      <w:pPr>
        <w:pStyle w:val="af0"/>
        <w:shd w:val="clear" w:color="auto" w:fill="FFFFFF"/>
        <w:spacing w:before="0" w:beforeAutospacing="0" w:after="0" w:afterAutospacing="0" w:line="360" w:lineRule="auto"/>
        <w:ind w:firstLine="709"/>
        <w:contextualSpacing/>
        <w:jc w:val="both"/>
        <w:rPr>
          <w:sz w:val="28"/>
          <w:szCs w:val="28"/>
        </w:rPr>
      </w:pPr>
      <w:r w:rsidRPr="007D7650">
        <w:rPr>
          <w:sz w:val="28"/>
          <w:szCs w:val="28"/>
        </w:rPr>
        <w:lastRenderedPageBreak/>
        <w:t>Более 32% (36 962 административных дела) были возбуждены по иным основаниям. </w:t>
      </w:r>
    </w:p>
    <w:p w:rsidR="00A2392B" w:rsidRPr="007D7650" w:rsidRDefault="00A2392B" w:rsidP="007D7650">
      <w:pPr>
        <w:pStyle w:val="af0"/>
        <w:shd w:val="clear" w:color="auto" w:fill="FFFFFF"/>
        <w:spacing w:before="0" w:beforeAutospacing="0" w:after="0" w:afterAutospacing="0" w:line="360" w:lineRule="auto"/>
        <w:ind w:firstLine="709"/>
        <w:contextualSpacing/>
        <w:jc w:val="both"/>
        <w:rPr>
          <w:sz w:val="28"/>
          <w:szCs w:val="28"/>
          <w:shd w:val="clear" w:color="auto" w:fill="FFFFFF"/>
        </w:rPr>
      </w:pPr>
      <w:r w:rsidRPr="007D7650">
        <w:rPr>
          <w:sz w:val="28"/>
          <w:szCs w:val="28"/>
          <w:shd w:val="clear" w:color="auto" w:fill="FFFFFF"/>
        </w:rPr>
        <w:t>Правоохранительная деятельность ФТС в сфере уголовного производства и возмещения ущерба, причинённого соответствующими преступлен</w:t>
      </w:r>
      <w:r w:rsidR="00B5547E">
        <w:rPr>
          <w:sz w:val="28"/>
          <w:szCs w:val="28"/>
          <w:shd w:val="clear" w:color="auto" w:fill="FFFFFF"/>
        </w:rPr>
        <w:t>иями, принесла бюджету РФ в 2021</w:t>
      </w:r>
      <w:r w:rsidRPr="007D7650">
        <w:rPr>
          <w:sz w:val="28"/>
          <w:szCs w:val="28"/>
          <w:shd w:val="clear" w:color="auto" w:fill="FFFFFF"/>
        </w:rPr>
        <w:t xml:space="preserve"> году более 4 м</w:t>
      </w:r>
      <w:r w:rsidR="007D7650">
        <w:rPr>
          <w:sz w:val="28"/>
          <w:szCs w:val="28"/>
          <w:shd w:val="clear" w:color="auto" w:fill="FFFFFF"/>
        </w:rPr>
        <w:t xml:space="preserve">лрд </w:t>
      </w:r>
      <w:r w:rsidRPr="007D7650">
        <w:rPr>
          <w:sz w:val="28"/>
          <w:szCs w:val="28"/>
          <w:shd w:val="clear" w:color="auto" w:fill="FFFFFF"/>
        </w:rPr>
        <w:t>руб.</w:t>
      </w:r>
    </w:p>
    <w:p w:rsidR="00A2392B" w:rsidRPr="00A2392B" w:rsidRDefault="00A2392B" w:rsidP="007D7650">
      <w:pPr>
        <w:shd w:val="clear" w:color="auto" w:fill="FFFFFF"/>
        <w:spacing w:line="360" w:lineRule="auto"/>
        <w:ind w:firstLine="709"/>
        <w:contextualSpacing/>
        <w:jc w:val="both"/>
        <w:rPr>
          <w:rFonts w:ascii="Times New Roman" w:eastAsia="Times New Roman" w:hAnsi="Times New Roman" w:cs="Times New Roman"/>
          <w:sz w:val="28"/>
          <w:szCs w:val="28"/>
        </w:rPr>
      </w:pPr>
      <w:r w:rsidRPr="00A2392B">
        <w:rPr>
          <w:rFonts w:ascii="Times New Roman" w:eastAsia="Times New Roman" w:hAnsi="Times New Roman" w:cs="Times New Roman"/>
          <w:sz w:val="28"/>
          <w:szCs w:val="28"/>
        </w:rPr>
        <w:t>Среди предметов уголовных дел лидирующие позиции занимают следующие товары:</w:t>
      </w:r>
    </w:p>
    <w:p w:rsidR="00A2392B" w:rsidRPr="00A2392B" w:rsidRDefault="00E45023" w:rsidP="007D7650">
      <w:pPr>
        <w:shd w:val="clear" w:color="auto" w:fill="FFFFFF"/>
        <w:spacing w:line="360" w:lineRule="auto"/>
        <w:ind w:left="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2392B" w:rsidRPr="00A2392B">
        <w:rPr>
          <w:rFonts w:ascii="Times New Roman" w:eastAsia="Times New Roman" w:hAnsi="Times New Roman" w:cs="Times New Roman"/>
          <w:sz w:val="28"/>
          <w:szCs w:val="28"/>
        </w:rPr>
        <w:t>Лес и лесоматериалы;</w:t>
      </w:r>
    </w:p>
    <w:p w:rsidR="00A2392B" w:rsidRPr="00A2392B" w:rsidRDefault="00E45023" w:rsidP="007D7650">
      <w:pPr>
        <w:shd w:val="clear" w:color="auto" w:fill="FFFFFF"/>
        <w:spacing w:line="360" w:lineRule="auto"/>
        <w:ind w:left="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2392B" w:rsidRPr="00A2392B">
        <w:rPr>
          <w:rFonts w:ascii="Times New Roman" w:eastAsia="Times New Roman" w:hAnsi="Times New Roman" w:cs="Times New Roman"/>
          <w:sz w:val="28"/>
          <w:szCs w:val="28"/>
        </w:rPr>
        <w:t>Сильнодействующие, наркотические и психотропные вещества;</w:t>
      </w:r>
    </w:p>
    <w:p w:rsidR="00A2392B" w:rsidRPr="00A2392B" w:rsidRDefault="00E45023" w:rsidP="007D7650">
      <w:pPr>
        <w:shd w:val="clear" w:color="auto" w:fill="FFFFFF"/>
        <w:spacing w:line="360" w:lineRule="auto"/>
        <w:ind w:left="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2392B" w:rsidRPr="00A2392B">
        <w:rPr>
          <w:rFonts w:ascii="Times New Roman" w:eastAsia="Times New Roman" w:hAnsi="Times New Roman" w:cs="Times New Roman"/>
          <w:sz w:val="28"/>
          <w:szCs w:val="28"/>
        </w:rPr>
        <w:t>Денежные средства;</w:t>
      </w:r>
    </w:p>
    <w:p w:rsidR="00A2392B" w:rsidRPr="00A2392B" w:rsidRDefault="00E45023" w:rsidP="007D7650">
      <w:pPr>
        <w:shd w:val="clear" w:color="auto" w:fill="FFFFFF"/>
        <w:spacing w:line="360" w:lineRule="auto"/>
        <w:ind w:left="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2392B" w:rsidRPr="00A2392B">
        <w:rPr>
          <w:rFonts w:ascii="Times New Roman" w:eastAsia="Times New Roman" w:hAnsi="Times New Roman" w:cs="Times New Roman"/>
          <w:sz w:val="28"/>
          <w:szCs w:val="28"/>
        </w:rPr>
        <w:t>Автотранспорт;</w:t>
      </w:r>
    </w:p>
    <w:p w:rsidR="007D7650" w:rsidRPr="00A2392B" w:rsidRDefault="00E45023" w:rsidP="007D7650">
      <w:pPr>
        <w:shd w:val="clear" w:color="auto" w:fill="FFFFFF"/>
        <w:spacing w:line="360" w:lineRule="auto"/>
        <w:ind w:left="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2392B" w:rsidRPr="00A2392B">
        <w:rPr>
          <w:rFonts w:ascii="Times New Roman" w:eastAsia="Times New Roman" w:hAnsi="Times New Roman" w:cs="Times New Roman"/>
          <w:sz w:val="28"/>
          <w:szCs w:val="28"/>
        </w:rPr>
        <w:t>Товары народного потребления</w:t>
      </w:r>
    </w:p>
    <w:p w:rsidR="007D7650" w:rsidRDefault="007D7650" w:rsidP="007D7650">
      <w:pPr>
        <w:pStyle w:val="af0"/>
        <w:shd w:val="clear" w:color="auto" w:fill="FFFFFF"/>
        <w:spacing w:before="0" w:beforeAutospacing="0" w:after="0" w:afterAutospacing="0" w:line="360" w:lineRule="auto"/>
        <w:ind w:firstLine="709"/>
        <w:contextualSpacing/>
        <w:jc w:val="both"/>
        <w:rPr>
          <w:sz w:val="28"/>
          <w:szCs w:val="28"/>
          <w:shd w:val="clear" w:color="auto" w:fill="FFFFFF"/>
        </w:rPr>
      </w:pPr>
      <w:r w:rsidRPr="007D7650">
        <w:rPr>
          <w:sz w:val="28"/>
          <w:szCs w:val="28"/>
          <w:shd w:val="clear" w:color="auto" w:fill="FFFFFF"/>
        </w:rPr>
        <w:t xml:space="preserve">Статистические показатели по </w:t>
      </w:r>
      <w:proofErr w:type="spellStart"/>
      <w:r w:rsidRPr="007D7650">
        <w:rPr>
          <w:sz w:val="28"/>
          <w:szCs w:val="28"/>
          <w:shd w:val="clear" w:color="auto" w:fill="FFFFFF"/>
        </w:rPr>
        <w:t>возбуждённымуголовным</w:t>
      </w:r>
      <w:proofErr w:type="spellEnd"/>
      <w:r w:rsidRPr="007D7650">
        <w:rPr>
          <w:sz w:val="28"/>
          <w:szCs w:val="28"/>
          <w:shd w:val="clear" w:color="auto" w:fill="FFFFFF"/>
        </w:rPr>
        <w:t xml:space="preserve"> делам следующие:</w:t>
      </w:r>
    </w:p>
    <w:p w:rsidR="007D7650" w:rsidRDefault="00E45023" w:rsidP="007D7650">
      <w:pPr>
        <w:pStyle w:val="af0"/>
        <w:shd w:val="clear" w:color="auto" w:fill="FFFFFF"/>
        <w:spacing w:before="0" w:beforeAutospacing="0" w:after="0" w:afterAutospacing="0" w:line="360" w:lineRule="auto"/>
        <w:ind w:firstLine="709"/>
        <w:contextualSpacing/>
        <w:jc w:val="both"/>
        <w:rPr>
          <w:sz w:val="28"/>
          <w:szCs w:val="28"/>
        </w:rPr>
      </w:pPr>
      <w:r>
        <w:rPr>
          <w:sz w:val="28"/>
          <w:szCs w:val="28"/>
        </w:rPr>
        <w:t>–</w:t>
      </w:r>
      <w:r w:rsidR="007D7650" w:rsidRPr="007D7650">
        <w:rPr>
          <w:sz w:val="28"/>
          <w:szCs w:val="28"/>
        </w:rPr>
        <w:t>832 уголовных дела возбуждены по части 1 статьи 226 УК РФ – контрабанда стратегически важных товаров и ресурсов, при этом общая стоимость таких товаров превысила 8</w:t>
      </w:r>
      <w:r w:rsidR="007D7650" w:rsidRPr="007D7650">
        <w:rPr>
          <w:sz w:val="28"/>
          <w:szCs w:val="28"/>
          <w:shd w:val="clear" w:color="auto" w:fill="FFFFFF"/>
        </w:rPr>
        <w:t xml:space="preserve"> м</w:t>
      </w:r>
      <w:r w:rsidR="007D7650">
        <w:rPr>
          <w:sz w:val="28"/>
          <w:szCs w:val="28"/>
          <w:shd w:val="clear" w:color="auto" w:fill="FFFFFF"/>
        </w:rPr>
        <w:t xml:space="preserve">лрд </w:t>
      </w:r>
      <w:r w:rsidR="007D7650" w:rsidRPr="007D7650">
        <w:rPr>
          <w:sz w:val="28"/>
          <w:szCs w:val="28"/>
          <w:shd w:val="clear" w:color="auto" w:fill="FFFFFF"/>
        </w:rPr>
        <w:t>руб</w:t>
      </w:r>
      <w:r w:rsidR="007D7650">
        <w:rPr>
          <w:sz w:val="28"/>
          <w:szCs w:val="28"/>
          <w:shd w:val="clear" w:color="auto" w:fill="FFFFFF"/>
        </w:rPr>
        <w:t>.</w:t>
      </w:r>
      <w:r w:rsidR="007D7650" w:rsidRPr="007D7650">
        <w:rPr>
          <w:sz w:val="28"/>
          <w:szCs w:val="28"/>
        </w:rPr>
        <w:t>;</w:t>
      </w:r>
    </w:p>
    <w:p w:rsidR="007D7650" w:rsidRDefault="00E45023" w:rsidP="007D7650">
      <w:pPr>
        <w:pStyle w:val="af0"/>
        <w:shd w:val="clear" w:color="auto" w:fill="FFFFFF"/>
        <w:spacing w:before="0" w:beforeAutospacing="0" w:after="0" w:afterAutospacing="0" w:line="360" w:lineRule="auto"/>
        <w:ind w:firstLine="709"/>
        <w:contextualSpacing/>
        <w:jc w:val="both"/>
        <w:rPr>
          <w:sz w:val="28"/>
          <w:szCs w:val="28"/>
        </w:rPr>
      </w:pPr>
      <w:r>
        <w:rPr>
          <w:sz w:val="28"/>
          <w:szCs w:val="28"/>
        </w:rPr>
        <w:t>–</w:t>
      </w:r>
      <w:r w:rsidR="007D7650" w:rsidRPr="007D7650">
        <w:rPr>
          <w:sz w:val="28"/>
          <w:szCs w:val="28"/>
        </w:rPr>
        <w:t>316 уголовных дел были возбуждены по фактам уклонения от уплаты таможенных платежей (статья 194 УК РФ) на общую сумму свыше 7</w:t>
      </w:r>
      <w:r w:rsidR="007D7650" w:rsidRPr="007D7650">
        <w:rPr>
          <w:sz w:val="28"/>
          <w:szCs w:val="28"/>
          <w:shd w:val="clear" w:color="auto" w:fill="FFFFFF"/>
        </w:rPr>
        <w:t>м</w:t>
      </w:r>
      <w:r w:rsidR="007D7650">
        <w:rPr>
          <w:sz w:val="28"/>
          <w:szCs w:val="28"/>
          <w:shd w:val="clear" w:color="auto" w:fill="FFFFFF"/>
        </w:rPr>
        <w:t xml:space="preserve">лрд </w:t>
      </w:r>
      <w:r w:rsidR="007D7650" w:rsidRPr="007D7650">
        <w:rPr>
          <w:sz w:val="28"/>
          <w:szCs w:val="28"/>
          <w:shd w:val="clear" w:color="auto" w:fill="FFFFFF"/>
        </w:rPr>
        <w:t>руб</w:t>
      </w:r>
      <w:r w:rsidR="007D7650">
        <w:rPr>
          <w:sz w:val="28"/>
          <w:szCs w:val="28"/>
          <w:shd w:val="clear" w:color="auto" w:fill="FFFFFF"/>
        </w:rPr>
        <w:t>.</w:t>
      </w:r>
      <w:r w:rsidR="007D7650" w:rsidRPr="007D7650">
        <w:rPr>
          <w:sz w:val="28"/>
          <w:szCs w:val="28"/>
        </w:rPr>
        <w:t>;</w:t>
      </w:r>
    </w:p>
    <w:p w:rsidR="007D7650" w:rsidRDefault="00E45023" w:rsidP="007D7650">
      <w:pPr>
        <w:pStyle w:val="af0"/>
        <w:shd w:val="clear" w:color="auto" w:fill="FFFFFF"/>
        <w:spacing w:before="0" w:beforeAutospacing="0" w:after="0" w:afterAutospacing="0" w:line="360" w:lineRule="auto"/>
        <w:ind w:firstLine="709"/>
        <w:contextualSpacing/>
        <w:jc w:val="both"/>
        <w:rPr>
          <w:sz w:val="28"/>
          <w:szCs w:val="28"/>
        </w:rPr>
      </w:pPr>
      <w:r>
        <w:rPr>
          <w:sz w:val="28"/>
          <w:szCs w:val="28"/>
        </w:rPr>
        <w:t>–</w:t>
      </w:r>
      <w:r w:rsidR="007D7650" w:rsidRPr="007D7650">
        <w:rPr>
          <w:sz w:val="28"/>
          <w:szCs w:val="28"/>
        </w:rPr>
        <w:t>209 уголовных дел инициированы по фактам контрабанды наркосодержащих препаратов и веществ (часть 1 статьи 229 УК РФ);</w:t>
      </w:r>
    </w:p>
    <w:p w:rsidR="007D7650" w:rsidRDefault="00E45023" w:rsidP="007D7650">
      <w:pPr>
        <w:pStyle w:val="af0"/>
        <w:shd w:val="clear" w:color="auto" w:fill="FFFFFF"/>
        <w:spacing w:before="0" w:beforeAutospacing="0" w:after="0" w:afterAutospacing="0" w:line="360" w:lineRule="auto"/>
        <w:ind w:firstLine="709"/>
        <w:contextualSpacing/>
        <w:jc w:val="both"/>
        <w:rPr>
          <w:sz w:val="28"/>
          <w:szCs w:val="28"/>
        </w:rPr>
      </w:pPr>
      <w:r>
        <w:rPr>
          <w:sz w:val="28"/>
          <w:szCs w:val="28"/>
        </w:rPr>
        <w:t>–</w:t>
      </w:r>
      <w:r w:rsidR="007D7650" w:rsidRPr="007D7650">
        <w:rPr>
          <w:sz w:val="28"/>
          <w:szCs w:val="28"/>
        </w:rPr>
        <w:t>105 уголовных дел стали результатом работы в части выявления случаев контрабанды алкоголя и табачной продукции общей стоимостью на сумму свыше 370 м</w:t>
      </w:r>
      <w:r w:rsidR="007D7650">
        <w:rPr>
          <w:sz w:val="28"/>
          <w:szCs w:val="28"/>
        </w:rPr>
        <w:t>лн</w:t>
      </w:r>
      <w:r w:rsidR="007D7650" w:rsidRPr="007D7650">
        <w:rPr>
          <w:sz w:val="28"/>
          <w:szCs w:val="28"/>
        </w:rPr>
        <w:t xml:space="preserve"> руб</w:t>
      </w:r>
      <w:r w:rsidR="007D7650">
        <w:rPr>
          <w:sz w:val="28"/>
          <w:szCs w:val="28"/>
        </w:rPr>
        <w:t>.</w:t>
      </w:r>
      <w:r w:rsidR="007D7650" w:rsidRPr="007D7650">
        <w:rPr>
          <w:sz w:val="28"/>
          <w:szCs w:val="28"/>
        </w:rPr>
        <w:t>;</w:t>
      </w:r>
    </w:p>
    <w:p w:rsidR="007D7650" w:rsidRDefault="00E45023" w:rsidP="007D7650">
      <w:pPr>
        <w:pStyle w:val="af0"/>
        <w:shd w:val="clear" w:color="auto" w:fill="FFFFFF"/>
        <w:spacing w:before="0" w:beforeAutospacing="0" w:after="0" w:afterAutospacing="0" w:line="360" w:lineRule="auto"/>
        <w:ind w:firstLine="709"/>
        <w:contextualSpacing/>
        <w:jc w:val="both"/>
        <w:rPr>
          <w:sz w:val="28"/>
          <w:szCs w:val="28"/>
        </w:rPr>
      </w:pPr>
      <w:r>
        <w:rPr>
          <w:sz w:val="28"/>
          <w:szCs w:val="28"/>
        </w:rPr>
        <w:t>–</w:t>
      </w:r>
      <w:r w:rsidR="007D7650" w:rsidRPr="007D7650">
        <w:rPr>
          <w:sz w:val="28"/>
          <w:szCs w:val="28"/>
        </w:rPr>
        <w:t>70 возбуждённых уголовных дел – итог работы таможенных органов в сфере неисполнения обязанности по </w:t>
      </w:r>
      <w:hyperlink r:id="rId26" w:history="1">
        <w:r w:rsidR="007D7650" w:rsidRPr="007D7650">
          <w:rPr>
            <w:rStyle w:val="ab"/>
            <w:color w:val="auto"/>
            <w:sz w:val="28"/>
            <w:szCs w:val="28"/>
            <w:u w:val="none"/>
          </w:rPr>
          <w:t>репатриации валюты</w:t>
        </w:r>
      </w:hyperlink>
      <w:r w:rsidR="007D7650" w:rsidRPr="007D7650">
        <w:rPr>
          <w:sz w:val="28"/>
          <w:szCs w:val="28"/>
        </w:rPr>
        <w:t> в общем размере более 49</w:t>
      </w:r>
      <w:r w:rsidR="007D7650" w:rsidRPr="007D7650">
        <w:rPr>
          <w:sz w:val="28"/>
          <w:szCs w:val="28"/>
          <w:shd w:val="clear" w:color="auto" w:fill="FFFFFF"/>
        </w:rPr>
        <w:t xml:space="preserve"> м</w:t>
      </w:r>
      <w:r w:rsidR="007D7650">
        <w:rPr>
          <w:sz w:val="28"/>
          <w:szCs w:val="28"/>
          <w:shd w:val="clear" w:color="auto" w:fill="FFFFFF"/>
        </w:rPr>
        <w:t xml:space="preserve">лрд </w:t>
      </w:r>
      <w:r w:rsidR="007D7650" w:rsidRPr="007D7650">
        <w:rPr>
          <w:sz w:val="28"/>
          <w:szCs w:val="28"/>
          <w:shd w:val="clear" w:color="auto" w:fill="FFFFFF"/>
        </w:rPr>
        <w:t>руб</w:t>
      </w:r>
      <w:r w:rsidR="007D7650">
        <w:rPr>
          <w:sz w:val="28"/>
          <w:szCs w:val="28"/>
          <w:shd w:val="clear" w:color="auto" w:fill="FFFFFF"/>
        </w:rPr>
        <w:t>.</w:t>
      </w:r>
      <w:r w:rsidR="007D7650" w:rsidRPr="007D7650">
        <w:rPr>
          <w:sz w:val="28"/>
          <w:szCs w:val="28"/>
        </w:rPr>
        <w:t>;</w:t>
      </w:r>
    </w:p>
    <w:p w:rsidR="007D7650" w:rsidRDefault="00E45023" w:rsidP="007D7650">
      <w:pPr>
        <w:pStyle w:val="af0"/>
        <w:shd w:val="clear" w:color="auto" w:fill="FFFFFF"/>
        <w:spacing w:before="0" w:beforeAutospacing="0" w:after="0" w:afterAutospacing="0" w:line="360" w:lineRule="auto"/>
        <w:ind w:firstLine="709"/>
        <w:contextualSpacing/>
        <w:jc w:val="both"/>
        <w:rPr>
          <w:sz w:val="28"/>
          <w:szCs w:val="28"/>
        </w:rPr>
      </w:pPr>
      <w:r>
        <w:rPr>
          <w:sz w:val="28"/>
          <w:szCs w:val="28"/>
        </w:rPr>
        <w:lastRenderedPageBreak/>
        <w:t>–</w:t>
      </w:r>
      <w:r w:rsidR="007D7650" w:rsidRPr="007D7650">
        <w:rPr>
          <w:sz w:val="28"/>
          <w:szCs w:val="28"/>
        </w:rPr>
        <w:t>171 дело возбуждалось по факту применения подложных документов для вывода денежных средств на банковские счета нерезидентов (часть 1 статьи 193 УК РФ) в общем размере свыше 14</w:t>
      </w:r>
      <w:r w:rsidR="007D7650" w:rsidRPr="007D7650">
        <w:rPr>
          <w:sz w:val="28"/>
          <w:szCs w:val="28"/>
          <w:shd w:val="clear" w:color="auto" w:fill="FFFFFF"/>
        </w:rPr>
        <w:t xml:space="preserve"> м</w:t>
      </w:r>
      <w:r w:rsidR="007D7650">
        <w:rPr>
          <w:sz w:val="28"/>
          <w:szCs w:val="28"/>
          <w:shd w:val="clear" w:color="auto" w:fill="FFFFFF"/>
        </w:rPr>
        <w:t xml:space="preserve">лрд </w:t>
      </w:r>
      <w:r w:rsidR="007D7650" w:rsidRPr="007D7650">
        <w:rPr>
          <w:sz w:val="28"/>
          <w:szCs w:val="28"/>
          <w:shd w:val="clear" w:color="auto" w:fill="FFFFFF"/>
        </w:rPr>
        <w:t>руб</w:t>
      </w:r>
      <w:r w:rsidR="00F260C3">
        <w:rPr>
          <w:sz w:val="28"/>
          <w:szCs w:val="28"/>
          <w:shd w:val="clear" w:color="auto" w:fill="FFFFFF"/>
        </w:rPr>
        <w:t>.</w:t>
      </w:r>
      <w:r w:rsidR="007D7650" w:rsidRPr="007D7650">
        <w:rPr>
          <w:sz w:val="28"/>
          <w:szCs w:val="28"/>
        </w:rPr>
        <w:t>;</w:t>
      </w:r>
    </w:p>
    <w:p w:rsidR="007D7650" w:rsidRDefault="00E45023" w:rsidP="007D7650">
      <w:pPr>
        <w:pStyle w:val="af0"/>
        <w:shd w:val="clear" w:color="auto" w:fill="FFFFFF"/>
        <w:spacing w:before="0" w:beforeAutospacing="0" w:after="0" w:afterAutospacing="0" w:line="360" w:lineRule="auto"/>
        <w:ind w:firstLine="709"/>
        <w:contextualSpacing/>
        <w:jc w:val="both"/>
        <w:rPr>
          <w:sz w:val="28"/>
          <w:szCs w:val="28"/>
        </w:rPr>
      </w:pPr>
      <w:r>
        <w:rPr>
          <w:sz w:val="28"/>
          <w:szCs w:val="28"/>
        </w:rPr>
        <w:t>–</w:t>
      </w:r>
      <w:r w:rsidR="007D7650" w:rsidRPr="007D7650">
        <w:rPr>
          <w:sz w:val="28"/>
          <w:szCs w:val="28"/>
        </w:rPr>
        <w:t>72 уголовных дела стали итогом работы по выявлению контрабандного перемещения денежных средств и их эквивалентов (часть 1 статьи 200 УК РФ) на суммы около 3</w:t>
      </w:r>
      <w:r w:rsidR="00F260C3" w:rsidRPr="007D7650">
        <w:rPr>
          <w:sz w:val="28"/>
          <w:szCs w:val="28"/>
          <w:shd w:val="clear" w:color="auto" w:fill="FFFFFF"/>
        </w:rPr>
        <w:t>м</w:t>
      </w:r>
      <w:r w:rsidR="00F260C3">
        <w:rPr>
          <w:sz w:val="28"/>
          <w:szCs w:val="28"/>
          <w:shd w:val="clear" w:color="auto" w:fill="FFFFFF"/>
        </w:rPr>
        <w:t xml:space="preserve">лрд </w:t>
      </w:r>
      <w:r w:rsidR="00F260C3" w:rsidRPr="007D7650">
        <w:rPr>
          <w:sz w:val="28"/>
          <w:szCs w:val="28"/>
          <w:shd w:val="clear" w:color="auto" w:fill="FFFFFF"/>
        </w:rPr>
        <w:t>руб</w:t>
      </w:r>
      <w:r w:rsidR="007D7650" w:rsidRPr="007D7650">
        <w:rPr>
          <w:sz w:val="28"/>
          <w:szCs w:val="28"/>
        </w:rPr>
        <w:t>.</w:t>
      </w:r>
    </w:p>
    <w:p w:rsidR="007D7650" w:rsidRDefault="00E45023" w:rsidP="007D7650">
      <w:pPr>
        <w:pStyle w:val="af0"/>
        <w:shd w:val="clear" w:color="auto" w:fill="FFFFFF"/>
        <w:spacing w:before="0" w:beforeAutospacing="0" w:after="0" w:afterAutospacing="0" w:line="360" w:lineRule="auto"/>
        <w:ind w:firstLine="709"/>
        <w:contextualSpacing/>
        <w:jc w:val="both"/>
        <w:rPr>
          <w:sz w:val="28"/>
          <w:szCs w:val="28"/>
        </w:rPr>
      </w:pPr>
      <w:r>
        <w:rPr>
          <w:sz w:val="28"/>
          <w:szCs w:val="28"/>
        </w:rPr>
        <w:t>–</w:t>
      </w:r>
      <w:r w:rsidR="007D7650" w:rsidRPr="007D7650">
        <w:rPr>
          <w:sz w:val="28"/>
          <w:szCs w:val="28"/>
        </w:rPr>
        <w:t>почти 300 уголовных дел были возбуждены таможенными органами по статье 173 УК РФ (часть 1 и часть 2) по фактам незаконного образования (создания, реорганизации) юридического лица</w:t>
      </w:r>
      <w:r w:rsidR="007D7650">
        <w:rPr>
          <w:sz w:val="28"/>
          <w:szCs w:val="28"/>
        </w:rPr>
        <w:t>;</w:t>
      </w:r>
    </w:p>
    <w:p w:rsidR="007D7650" w:rsidRDefault="00E45023" w:rsidP="007D7650">
      <w:pPr>
        <w:pStyle w:val="af0"/>
        <w:shd w:val="clear" w:color="auto" w:fill="FFFFFF"/>
        <w:spacing w:before="0" w:beforeAutospacing="0" w:after="0" w:afterAutospacing="0" w:line="360" w:lineRule="auto"/>
        <w:ind w:firstLine="709"/>
        <w:contextualSpacing/>
        <w:jc w:val="both"/>
        <w:rPr>
          <w:sz w:val="28"/>
          <w:szCs w:val="28"/>
        </w:rPr>
      </w:pPr>
      <w:r>
        <w:rPr>
          <w:sz w:val="28"/>
          <w:szCs w:val="28"/>
        </w:rPr>
        <w:t>–</w:t>
      </w:r>
      <w:r w:rsidR="007D7650" w:rsidRPr="007D7650">
        <w:rPr>
          <w:sz w:val="28"/>
          <w:szCs w:val="28"/>
        </w:rPr>
        <w:t>10 уголовных дел по части 1 статьи 174 УК РФ – легализация (отмывание) денежных средств или иного имущества, приобретенных лицом в результате совершения им преступления;</w:t>
      </w:r>
    </w:p>
    <w:p w:rsidR="007D7650" w:rsidRPr="007D7650" w:rsidRDefault="00E45023" w:rsidP="007D7650">
      <w:pPr>
        <w:pStyle w:val="af0"/>
        <w:shd w:val="clear" w:color="auto" w:fill="FFFFFF"/>
        <w:spacing w:before="0" w:beforeAutospacing="0" w:after="0" w:afterAutospacing="0" w:line="360" w:lineRule="auto"/>
        <w:ind w:firstLine="709"/>
        <w:contextualSpacing/>
        <w:jc w:val="both"/>
        <w:rPr>
          <w:sz w:val="28"/>
          <w:szCs w:val="28"/>
        </w:rPr>
      </w:pPr>
      <w:r>
        <w:rPr>
          <w:sz w:val="28"/>
          <w:szCs w:val="28"/>
        </w:rPr>
        <w:t>–</w:t>
      </w:r>
      <w:r w:rsidR="007D7650" w:rsidRPr="007D7650">
        <w:rPr>
          <w:sz w:val="28"/>
          <w:szCs w:val="28"/>
        </w:rPr>
        <w:t>2 уголовных дела коснулись выявленных фактов незаконного экспорта из Российской Федерации сырья, материалов, оборудования, технологий, научно-технической информации, а также незаконного выполнения работ, которые могут быть использованы при создании оружия массового поражения, вооружения и военной техники.</w:t>
      </w:r>
    </w:p>
    <w:p w:rsidR="007D7650" w:rsidRDefault="007D7650" w:rsidP="007D7650">
      <w:pPr>
        <w:pStyle w:val="af0"/>
        <w:shd w:val="clear" w:color="auto" w:fill="FFFFFF"/>
        <w:spacing w:before="0" w:beforeAutospacing="0" w:after="0" w:afterAutospacing="0" w:line="360" w:lineRule="auto"/>
        <w:ind w:firstLine="709"/>
        <w:contextualSpacing/>
        <w:jc w:val="both"/>
        <w:rPr>
          <w:sz w:val="28"/>
          <w:szCs w:val="28"/>
        </w:rPr>
      </w:pPr>
      <w:r w:rsidRPr="007D7650">
        <w:rPr>
          <w:sz w:val="28"/>
          <w:szCs w:val="28"/>
        </w:rPr>
        <w:t>Общее количество возбуждённых таможней России уголовных дел превысило 2 тысячи.</w:t>
      </w:r>
    </w:p>
    <w:p w:rsidR="00FA7D9B" w:rsidRDefault="00FA7D9B" w:rsidP="007D7650">
      <w:pPr>
        <w:pStyle w:val="af0"/>
        <w:shd w:val="clear" w:color="auto" w:fill="FFFFFF"/>
        <w:spacing w:before="0" w:beforeAutospacing="0" w:after="0" w:afterAutospacing="0" w:line="360" w:lineRule="auto"/>
        <w:ind w:firstLine="709"/>
        <w:contextualSpacing/>
        <w:jc w:val="both"/>
        <w:rPr>
          <w:sz w:val="28"/>
          <w:szCs w:val="28"/>
        </w:rPr>
      </w:pPr>
      <w:r w:rsidRPr="00FA7D9B">
        <w:rPr>
          <w:sz w:val="28"/>
          <w:szCs w:val="28"/>
        </w:rPr>
        <w:t xml:space="preserve">Все приведенные и другие предусмотренные УК РФ преступления, совершаемые при перемещении товаров, услуг через таможенную территорию РФ, направлены против интересов государства, нарушают закон, уменьшают экономическую безопасность государства и регионов. При этом по сведениям ФТС России, преобладают контрабанда, уклонение от уплаты платежей на таможне. </w:t>
      </w:r>
    </w:p>
    <w:p w:rsidR="00FA7D9B" w:rsidRPr="00FA7D9B" w:rsidRDefault="00FA7D9B" w:rsidP="007D7650">
      <w:pPr>
        <w:pStyle w:val="af0"/>
        <w:shd w:val="clear" w:color="auto" w:fill="FFFFFF"/>
        <w:spacing w:before="0" w:beforeAutospacing="0" w:after="0" w:afterAutospacing="0" w:line="360" w:lineRule="auto"/>
        <w:ind w:firstLine="709"/>
        <w:contextualSpacing/>
        <w:jc w:val="both"/>
        <w:rPr>
          <w:sz w:val="28"/>
          <w:szCs w:val="28"/>
        </w:rPr>
      </w:pPr>
      <w:r w:rsidRPr="00FA7D9B">
        <w:rPr>
          <w:sz w:val="28"/>
          <w:szCs w:val="28"/>
        </w:rPr>
        <w:t xml:space="preserve">Следует отметить, что в настоящее время многие государства придают большое значение нормам международного права, что объясняется необходимостью обеспечения международной безопасности и усилением </w:t>
      </w:r>
      <w:r w:rsidRPr="00FA7D9B">
        <w:rPr>
          <w:sz w:val="28"/>
          <w:szCs w:val="28"/>
        </w:rPr>
        <w:lastRenderedPageBreak/>
        <w:t>интеграционных процессов. Совершенствование обмена информацией между таможенными органами разных стран позволит снизить ущерб экономике, наносимый преступлениями в сфере внешнеэкономической деятельности.</w:t>
      </w:r>
    </w:p>
    <w:p w:rsidR="00F260C3" w:rsidRDefault="00F260C3" w:rsidP="00F260C3">
      <w:pPr>
        <w:pStyle w:val="af0"/>
        <w:shd w:val="clear" w:color="auto" w:fill="FFFFFF"/>
        <w:spacing w:before="0" w:beforeAutospacing="0" w:after="0" w:afterAutospacing="0" w:line="360" w:lineRule="auto"/>
        <w:ind w:firstLine="709"/>
        <w:contextualSpacing/>
        <w:jc w:val="both"/>
        <w:rPr>
          <w:sz w:val="28"/>
          <w:szCs w:val="28"/>
        </w:rPr>
      </w:pPr>
      <w:r w:rsidRPr="00F260C3">
        <w:rPr>
          <w:sz w:val="28"/>
          <w:szCs w:val="28"/>
        </w:rPr>
        <w:t xml:space="preserve">Таким образом, в перспективе, целесообразно предложить следующие мероприятия, которые позволят оптимизировать внешнеэкономическую деятельность в рамках экономической безопасности страны: </w:t>
      </w:r>
    </w:p>
    <w:p w:rsidR="00F260C3" w:rsidRDefault="00F260C3" w:rsidP="00F260C3">
      <w:pPr>
        <w:pStyle w:val="af0"/>
        <w:shd w:val="clear" w:color="auto" w:fill="FFFFFF"/>
        <w:spacing w:before="0" w:beforeAutospacing="0" w:after="0" w:afterAutospacing="0" w:line="360" w:lineRule="auto"/>
        <w:ind w:firstLine="709"/>
        <w:contextualSpacing/>
        <w:jc w:val="both"/>
        <w:rPr>
          <w:sz w:val="28"/>
          <w:szCs w:val="28"/>
        </w:rPr>
      </w:pPr>
      <w:r w:rsidRPr="00F260C3">
        <w:rPr>
          <w:sz w:val="28"/>
          <w:szCs w:val="28"/>
        </w:rPr>
        <w:t xml:space="preserve">Во - первых, необходимо контролировать качество работ и услуг во внешнеэкономической деятельности. Такая мера позволит достичь оптимизации качества и тем самым поспособствует переориентации потребителя. Также данная мера позволит улучшить качество и даст возможность импортировать товары высокого качества премиум класса. </w:t>
      </w:r>
    </w:p>
    <w:p w:rsidR="00F260C3" w:rsidRPr="00F260C3" w:rsidRDefault="00F260C3" w:rsidP="00F260C3">
      <w:pPr>
        <w:pStyle w:val="af0"/>
        <w:shd w:val="clear" w:color="auto" w:fill="FFFFFF"/>
        <w:spacing w:before="0" w:beforeAutospacing="0" w:after="0" w:afterAutospacing="0" w:line="360" w:lineRule="auto"/>
        <w:ind w:firstLine="709"/>
        <w:contextualSpacing/>
        <w:jc w:val="both"/>
        <w:rPr>
          <w:sz w:val="28"/>
          <w:szCs w:val="28"/>
        </w:rPr>
      </w:pPr>
      <w:r w:rsidRPr="00F260C3">
        <w:rPr>
          <w:sz w:val="28"/>
          <w:szCs w:val="28"/>
        </w:rPr>
        <w:t>Во - вторых, необходимо анализировать и постоянно оценивать внешнеэкономическую деятельность с особым акцентом на экономику, науку, здравоохранение, оборону, экологию, государственную и общественную безопасность.</w:t>
      </w:r>
    </w:p>
    <w:p w:rsidR="00F260C3" w:rsidRDefault="00F260C3" w:rsidP="00F260C3">
      <w:pPr>
        <w:pStyle w:val="af0"/>
        <w:shd w:val="clear" w:color="auto" w:fill="FFFFFF"/>
        <w:spacing w:before="0" w:beforeAutospacing="0" w:after="0" w:afterAutospacing="0" w:line="360" w:lineRule="auto"/>
        <w:ind w:firstLine="709"/>
        <w:contextualSpacing/>
        <w:jc w:val="both"/>
        <w:rPr>
          <w:sz w:val="28"/>
          <w:szCs w:val="28"/>
        </w:rPr>
      </w:pPr>
      <w:r w:rsidRPr="00F260C3">
        <w:rPr>
          <w:sz w:val="28"/>
          <w:szCs w:val="28"/>
        </w:rPr>
        <w:t xml:space="preserve">В – третьих, контрольно-надзорным органам необходимо отслеживать налоговые асимметрии субъектов правоотношений, которые ведут внешнеэкономическую деятельность. </w:t>
      </w:r>
    </w:p>
    <w:p w:rsidR="00F260C3" w:rsidRPr="00F260C3" w:rsidRDefault="00F260C3" w:rsidP="00F260C3">
      <w:pPr>
        <w:pStyle w:val="af0"/>
        <w:shd w:val="clear" w:color="auto" w:fill="FFFFFF"/>
        <w:spacing w:before="0" w:beforeAutospacing="0" w:after="0" w:afterAutospacing="0" w:line="360" w:lineRule="auto"/>
        <w:ind w:firstLine="709"/>
        <w:contextualSpacing/>
        <w:jc w:val="both"/>
        <w:rPr>
          <w:sz w:val="28"/>
          <w:szCs w:val="28"/>
        </w:rPr>
      </w:pPr>
      <w:r w:rsidRPr="00F260C3">
        <w:rPr>
          <w:sz w:val="28"/>
          <w:szCs w:val="28"/>
        </w:rPr>
        <w:t xml:space="preserve">В – четвертых, необходимо задать вектор развития самым крупным компаниям </w:t>
      </w:r>
      <w:r w:rsidR="00E45023">
        <w:rPr>
          <w:sz w:val="28"/>
          <w:szCs w:val="28"/>
        </w:rPr>
        <w:t>–</w:t>
      </w:r>
      <w:r w:rsidRPr="00F260C3">
        <w:rPr>
          <w:sz w:val="28"/>
          <w:szCs w:val="28"/>
        </w:rPr>
        <w:t xml:space="preserve"> налогоплательщикам РФ посредством стратегической выгоды.</w:t>
      </w:r>
    </w:p>
    <w:p w:rsidR="00F260C3" w:rsidRDefault="00F260C3" w:rsidP="00F260C3">
      <w:pPr>
        <w:pStyle w:val="af0"/>
        <w:shd w:val="clear" w:color="auto" w:fill="FFFFFF"/>
        <w:spacing w:before="0" w:beforeAutospacing="0" w:after="0" w:afterAutospacing="0" w:line="360" w:lineRule="auto"/>
        <w:ind w:firstLine="709"/>
        <w:contextualSpacing/>
        <w:jc w:val="both"/>
        <w:rPr>
          <w:sz w:val="28"/>
          <w:szCs w:val="28"/>
        </w:rPr>
      </w:pPr>
      <w:r w:rsidRPr="00F260C3">
        <w:rPr>
          <w:sz w:val="28"/>
          <w:szCs w:val="28"/>
        </w:rPr>
        <w:t xml:space="preserve">Для обеспечения экономической безопасности страны необходимо находить новые стратегические ориентиры экономического развития. Также необходимо выбрать современную инновационную модель определенной международной специализации, учитывающей ключевые национальные интересы. </w:t>
      </w:r>
    </w:p>
    <w:p w:rsidR="00F260C3" w:rsidRPr="00F260C3" w:rsidRDefault="00F260C3" w:rsidP="00F260C3">
      <w:pPr>
        <w:pStyle w:val="af0"/>
        <w:shd w:val="clear" w:color="auto" w:fill="FFFFFF"/>
        <w:spacing w:before="0" w:beforeAutospacing="0" w:after="0" w:afterAutospacing="0" w:line="360" w:lineRule="auto"/>
        <w:ind w:firstLine="709"/>
        <w:contextualSpacing/>
        <w:jc w:val="both"/>
        <w:rPr>
          <w:sz w:val="28"/>
          <w:szCs w:val="28"/>
        </w:rPr>
      </w:pPr>
      <w:r w:rsidRPr="00F260C3">
        <w:rPr>
          <w:sz w:val="28"/>
          <w:szCs w:val="28"/>
        </w:rPr>
        <w:t xml:space="preserve">Таким образом, обеспечение безопасности внешнеэкономической деятельности основывается на развитии экономических процессов, способствующих формированию необходимых условий для повышения </w:t>
      </w:r>
      <w:r w:rsidRPr="00F260C3">
        <w:rPr>
          <w:sz w:val="28"/>
          <w:szCs w:val="28"/>
        </w:rPr>
        <w:lastRenderedPageBreak/>
        <w:t>конкурентоспособности национальной экономики и устойчивого социально-экономического развития с целью удовлетворения интересов государства.</w:t>
      </w:r>
    </w:p>
    <w:p w:rsidR="007D7650" w:rsidRPr="007D7650" w:rsidRDefault="007D7650" w:rsidP="007D7650">
      <w:pPr>
        <w:pStyle w:val="af0"/>
        <w:shd w:val="clear" w:color="auto" w:fill="FFFFFF"/>
        <w:spacing w:before="0" w:beforeAutospacing="0" w:after="0" w:afterAutospacing="0" w:line="360" w:lineRule="auto"/>
        <w:ind w:firstLine="709"/>
        <w:contextualSpacing/>
        <w:jc w:val="both"/>
        <w:rPr>
          <w:sz w:val="28"/>
          <w:szCs w:val="28"/>
        </w:rPr>
      </w:pPr>
    </w:p>
    <w:p w:rsidR="00A2392B" w:rsidRPr="00A2392B" w:rsidRDefault="00A2392B" w:rsidP="00A2392B">
      <w:pPr>
        <w:pStyle w:val="a4"/>
        <w:spacing w:line="360" w:lineRule="auto"/>
        <w:ind w:left="0" w:firstLine="0"/>
        <w:rPr>
          <w:rFonts w:asciiTheme="minorHAnsi" w:hAnsiTheme="minorHAnsi"/>
          <w:sz w:val="28"/>
          <w:szCs w:val="28"/>
          <w:shd w:val="clear" w:color="auto" w:fill="FFFFFF"/>
        </w:rPr>
      </w:pPr>
    </w:p>
    <w:p w:rsidR="00A2392B" w:rsidRPr="00D63F24" w:rsidRDefault="00A2392B" w:rsidP="00A2392B">
      <w:pPr>
        <w:pStyle w:val="a4"/>
        <w:spacing w:line="360" w:lineRule="auto"/>
        <w:ind w:left="0" w:firstLine="709"/>
        <w:rPr>
          <w:noProof/>
          <w:sz w:val="28"/>
          <w:szCs w:val="28"/>
        </w:rPr>
      </w:pPr>
    </w:p>
    <w:p w:rsidR="004D5BF1" w:rsidRDefault="004D5BF1" w:rsidP="00F55712">
      <w:pPr>
        <w:widowControl w:val="0"/>
        <w:suppressAutoHyphens/>
        <w:autoSpaceDE w:val="0"/>
        <w:autoSpaceDN w:val="0"/>
        <w:adjustRightInd w:val="0"/>
        <w:spacing w:line="360" w:lineRule="auto"/>
        <w:ind w:firstLine="708"/>
        <w:rPr>
          <w:rFonts w:ascii="Times New Roman" w:eastAsia="Times New Roman" w:hAnsi="Times New Roman" w:cs="Times New Roman"/>
          <w:b/>
          <w:bCs/>
          <w:noProof/>
          <w:sz w:val="28"/>
          <w:szCs w:val="20"/>
        </w:rPr>
      </w:pPr>
    </w:p>
    <w:p w:rsidR="00F260C3" w:rsidRDefault="00F260C3" w:rsidP="00E616F6">
      <w:pPr>
        <w:widowControl w:val="0"/>
        <w:suppressAutoHyphens/>
        <w:autoSpaceDE w:val="0"/>
        <w:autoSpaceDN w:val="0"/>
        <w:adjustRightInd w:val="0"/>
        <w:spacing w:line="360" w:lineRule="auto"/>
        <w:ind w:firstLine="708"/>
        <w:jc w:val="center"/>
        <w:rPr>
          <w:rFonts w:ascii="Times New Roman" w:eastAsia="Times New Roman" w:hAnsi="Times New Roman" w:cs="Times New Roman"/>
          <w:b/>
          <w:bCs/>
          <w:noProof/>
          <w:sz w:val="28"/>
          <w:szCs w:val="20"/>
        </w:rPr>
      </w:pPr>
    </w:p>
    <w:p w:rsidR="00F260C3" w:rsidRDefault="00F260C3" w:rsidP="00E616F6">
      <w:pPr>
        <w:widowControl w:val="0"/>
        <w:suppressAutoHyphens/>
        <w:autoSpaceDE w:val="0"/>
        <w:autoSpaceDN w:val="0"/>
        <w:adjustRightInd w:val="0"/>
        <w:spacing w:line="360" w:lineRule="auto"/>
        <w:ind w:firstLine="708"/>
        <w:jc w:val="center"/>
        <w:rPr>
          <w:rFonts w:ascii="Times New Roman" w:eastAsia="Times New Roman" w:hAnsi="Times New Roman" w:cs="Times New Roman"/>
          <w:b/>
          <w:bCs/>
          <w:noProof/>
          <w:sz w:val="28"/>
          <w:szCs w:val="20"/>
        </w:rPr>
      </w:pPr>
    </w:p>
    <w:p w:rsidR="00F260C3" w:rsidRDefault="00F260C3" w:rsidP="00E616F6">
      <w:pPr>
        <w:widowControl w:val="0"/>
        <w:suppressAutoHyphens/>
        <w:autoSpaceDE w:val="0"/>
        <w:autoSpaceDN w:val="0"/>
        <w:adjustRightInd w:val="0"/>
        <w:spacing w:line="360" w:lineRule="auto"/>
        <w:ind w:firstLine="708"/>
        <w:jc w:val="center"/>
        <w:rPr>
          <w:rFonts w:ascii="Times New Roman" w:eastAsia="Times New Roman" w:hAnsi="Times New Roman" w:cs="Times New Roman"/>
          <w:b/>
          <w:bCs/>
          <w:noProof/>
          <w:sz w:val="28"/>
          <w:szCs w:val="20"/>
        </w:rPr>
      </w:pPr>
    </w:p>
    <w:p w:rsidR="00F260C3" w:rsidRDefault="00F260C3" w:rsidP="00E616F6">
      <w:pPr>
        <w:widowControl w:val="0"/>
        <w:suppressAutoHyphens/>
        <w:autoSpaceDE w:val="0"/>
        <w:autoSpaceDN w:val="0"/>
        <w:adjustRightInd w:val="0"/>
        <w:spacing w:line="360" w:lineRule="auto"/>
        <w:ind w:firstLine="708"/>
        <w:jc w:val="center"/>
        <w:rPr>
          <w:rFonts w:ascii="Times New Roman" w:eastAsia="Times New Roman" w:hAnsi="Times New Roman" w:cs="Times New Roman"/>
          <w:b/>
          <w:bCs/>
          <w:noProof/>
          <w:sz w:val="28"/>
          <w:szCs w:val="20"/>
        </w:rPr>
      </w:pPr>
    </w:p>
    <w:p w:rsidR="00F260C3" w:rsidRDefault="00F260C3" w:rsidP="00E616F6">
      <w:pPr>
        <w:widowControl w:val="0"/>
        <w:suppressAutoHyphens/>
        <w:autoSpaceDE w:val="0"/>
        <w:autoSpaceDN w:val="0"/>
        <w:adjustRightInd w:val="0"/>
        <w:spacing w:line="360" w:lineRule="auto"/>
        <w:ind w:firstLine="708"/>
        <w:jc w:val="center"/>
        <w:rPr>
          <w:rFonts w:ascii="Times New Roman" w:eastAsia="Times New Roman" w:hAnsi="Times New Roman" w:cs="Times New Roman"/>
          <w:b/>
          <w:bCs/>
          <w:noProof/>
          <w:sz w:val="28"/>
          <w:szCs w:val="20"/>
        </w:rPr>
      </w:pPr>
    </w:p>
    <w:p w:rsidR="00FA7D9B" w:rsidRDefault="00FA7D9B" w:rsidP="00E616F6">
      <w:pPr>
        <w:widowControl w:val="0"/>
        <w:suppressAutoHyphens/>
        <w:autoSpaceDE w:val="0"/>
        <w:autoSpaceDN w:val="0"/>
        <w:adjustRightInd w:val="0"/>
        <w:spacing w:line="360" w:lineRule="auto"/>
        <w:ind w:firstLine="708"/>
        <w:jc w:val="center"/>
        <w:rPr>
          <w:rFonts w:ascii="Times New Roman" w:eastAsia="Times New Roman" w:hAnsi="Times New Roman" w:cs="Times New Roman"/>
          <w:b/>
          <w:bCs/>
          <w:noProof/>
          <w:sz w:val="28"/>
          <w:szCs w:val="20"/>
        </w:rPr>
      </w:pPr>
    </w:p>
    <w:p w:rsidR="00FA7D9B" w:rsidRDefault="00FA7D9B" w:rsidP="00E616F6">
      <w:pPr>
        <w:widowControl w:val="0"/>
        <w:suppressAutoHyphens/>
        <w:autoSpaceDE w:val="0"/>
        <w:autoSpaceDN w:val="0"/>
        <w:adjustRightInd w:val="0"/>
        <w:spacing w:line="360" w:lineRule="auto"/>
        <w:ind w:firstLine="708"/>
        <w:jc w:val="center"/>
        <w:rPr>
          <w:rFonts w:ascii="Times New Roman" w:eastAsia="Times New Roman" w:hAnsi="Times New Roman" w:cs="Times New Roman"/>
          <w:b/>
          <w:bCs/>
          <w:noProof/>
          <w:sz w:val="28"/>
          <w:szCs w:val="20"/>
        </w:rPr>
      </w:pPr>
    </w:p>
    <w:p w:rsidR="00FA7D9B" w:rsidRDefault="00FA7D9B" w:rsidP="00E616F6">
      <w:pPr>
        <w:widowControl w:val="0"/>
        <w:suppressAutoHyphens/>
        <w:autoSpaceDE w:val="0"/>
        <w:autoSpaceDN w:val="0"/>
        <w:adjustRightInd w:val="0"/>
        <w:spacing w:line="360" w:lineRule="auto"/>
        <w:ind w:firstLine="708"/>
        <w:jc w:val="center"/>
        <w:rPr>
          <w:rFonts w:ascii="Times New Roman" w:eastAsia="Times New Roman" w:hAnsi="Times New Roman" w:cs="Times New Roman"/>
          <w:b/>
          <w:bCs/>
          <w:noProof/>
          <w:sz w:val="28"/>
          <w:szCs w:val="20"/>
        </w:rPr>
      </w:pPr>
    </w:p>
    <w:p w:rsidR="00FA7D9B" w:rsidRDefault="00FA7D9B" w:rsidP="00E616F6">
      <w:pPr>
        <w:widowControl w:val="0"/>
        <w:suppressAutoHyphens/>
        <w:autoSpaceDE w:val="0"/>
        <w:autoSpaceDN w:val="0"/>
        <w:adjustRightInd w:val="0"/>
        <w:spacing w:line="360" w:lineRule="auto"/>
        <w:ind w:firstLine="708"/>
        <w:jc w:val="center"/>
        <w:rPr>
          <w:rFonts w:ascii="Times New Roman" w:eastAsia="Times New Roman" w:hAnsi="Times New Roman" w:cs="Times New Roman"/>
          <w:b/>
          <w:bCs/>
          <w:noProof/>
          <w:sz w:val="28"/>
          <w:szCs w:val="20"/>
        </w:rPr>
      </w:pPr>
    </w:p>
    <w:p w:rsidR="00FA7D9B" w:rsidRDefault="00FA7D9B" w:rsidP="00E616F6">
      <w:pPr>
        <w:widowControl w:val="0"/>
        <w:suppressAutoHyphens/>
        <w:autoSpaceDE w:val="0"/>
        <w:autoSpaceDN w:val="0"/>
        <w:adjustRightInd w:val="0"/>
        <w:spacing w:line="360" w:lineRule="auto"/>
        <w:ind w:firstLine="708"/>
        <w:jc w:val="center"/>
        <w:rPr>
          <w:rFonts w:ascii="Times New Roman" w:eastAsia="Times New Roman" w:hAnsi="Times New Roman" w:cs="Times New Roman"/>
          <w:b/>
          <w:bCs/>
          <w:noProof/>
          <w:sz w:val="28"/>
          <w:szCs w:val="20"/>
        </w:rPr>
      </w:pPr>
    </w:p>
    <w:p w:rsidR="00FA7D9B" w:rsidRDefault="00FA7D9B" w:rsidP="00E616F6">
      <w:pPr>
        <w:widowControl w:val="0"/>
        <w:suppressAutoHyphens/>
        <w:autoSpaceDE w:val="0"/>
        <w:autoSpaceDN w:val="0"/>
        <w:adjustRightInd w:val="0"/>
        <w:spacing w:line="360" w:lineRule="auto"/>
        <w:ind w:firstLine="708"/>
        <w:jc w:val="center"/>
        <w:rPr>
          <w:rFonts w:ascii="Times New Roman" w:eastAsia="Times New Roman" w:hAnsi="Times New Roman" w:cs="Times New Roman"/>
          <w:b/>
          <w:bCs/>
          <w:noProof/>
          <w:sz w:val="28"/>
          <w:szCs w:val="20"/>
        </w:rPr>
      </w:pPr>
    </w:p>
    <w:p w:rsidR="00FA7D9B" w:rsidRDefault="00FA7D9B" w:rsidP="00E616F6">
      <w:pPr>
        <w:widowControl w:val="0"/>
        <w:suppressAutoHyphens/>
        <w:autoSpaceDE w:val="0"/>
        <w:autoSpaceDN w:val="0"/>
        <w:adjustRightInd w:val="0"/>
        <w:spacing w:line="360" w:lineRule="auto"/>
        <w:ind w:firstLine="708"/>
        <w:jc w:val="center"/>
        <w:rPr>
          <w:rFonts w:ascii="Times New Roman" w:eastAsia="Times New Roman" w:hAnsi="Times New Roman" w:cs="Times New Roman"/>
          <w:b/>
          <w:bCs/>
          <w:noProof/>
          <w:sz w:val="28"/>
          <w:szCs w:val="20"/>
        </w:rPr>
      </w:pPr>
    </w:p>
    <w:p w:rsidR="00FA7D9B" w:rsidRDefault="00FA7D9B" w:rsidP="00E616F6">
      <w:pPr>
        <w:widowControl w:val="0"/>
        <w:suppressAutoHyphens/>
        <w:autoSpaceDE w:val="0"/>
        <w:autoSpaceDN w:val="0"/>
        <w:adjustRightInd w:val="0"/>
        <w:spacing w:line="360" w:lineRule="auto"/>
        <w:ind w:firstLine="708"/>
        <w:jc w:val="center"/>
        <w:rPr>
          <w:rFonts w:ascii="Times New Roman" w:eastAsia="Times New Roman" w:hAnsi="Times New Roman" w:cs="Times New Roman"/>
          <w:b/>
          <w:bCs/>
          <w:noProof/>
          <w:sz w:val="28"/>
          <w:szCs w:val="20"/>
        </w:rPr>
      </w:pPr>
    </w:p>
    <w:p w:rsidR="00FA7D9B" w:rsidRDefault="00FA7D9B" w:rsidP="00E616F6">
      <w:pPr>
        <w:widowControl w:val="0"/>
        <w:suppressAutoHyphens/>
        <w:autoSpaceDE w:val="0"/>
        <w:autoSpaceDN w:val="0"/>
        <w:adjustRightInd w:val="0"/>
        <w:spacing w:line="360" w:lineRule="auto"/>
        <w:ind w:firstLine="708"/>
        <w:jc w:val="center"/>
        <w:rPr>
          <w:rFonts w:ascii="Times New Roman" w:eastAsia="Times New Roman" w:hAnsi="Times New Roman" w:cs="Times New Roman"/>
          <w:b/>
          <w:bCs/>
          <w:noProof/>
          <w:sz w:val="28"/>
          <w:szCs w:val="20"/>
        </w:rPr>
      </w:pPr>
    </w:p>
    <w:p w:rsidR="00FA7D9B" w:rsidRDefault="00FA7D9B" w:rsidP="00E616F6">
      <w:pPr>
        <w:widowControl w:val="0"/>
        <w:suppressAutoHyphens/>
        <w:autoSpaceDE w:val="0"/>
        <w:autoSpaceDN w:val="0"/>
        <w:adjustRightInd w:val="0"/>
        <w:spacing w:line="360" w:lineRule="auto"/>
        <w:ind w:firstLine="708"/>
        <w:jc w:val="center"/>
        <w:rPr>
          <w:rFonts w:ascii="Times New Roman" w:eastAsia="Times New Roman" w:hAnsi="Times New Roman" w:cs="Times New Roman"/>
          <w:b/>
          <w:bCs/>
          <w:noProof/>
          <w:sz w:val="28"/>
          <w:szCs w:val="20"/>
        </w:rPr>
      </w:pPr>
    </w:p>
    <w:p w:rsidR="0056055C" w:rsidRDefault="00E616F6" w:rsidP="00E616F6">
      <w:pPr>
        <w:widowControl w:val="0"/>
        <w:suppressAutoHyphens/>
        <w:autoSpaceDE w:val="0"/>
        <w:autoSpaceDN w:val="0"/>
        <w:adjustRightInd w:val="0"/>
        <w:spacing w:line="360" w:lineRule="auto"/>
        <w:ind w:firstLine="708"/>
        <w:jc w:val="center"/>
        <w:rPr>
          <w:rFonts w:ascii="Times New Roman" w:eastAsia="Times New Roman" w:hAnsi="Times New Roman" w:cs="Times New Roman"/>
          <w:b/>
          <w:bCs/>
          <w:noProof/>
          <w:sz w:val="28"/>
          <w:szCs w:val="20"/>
        </w:rPr>
      </w:pPr>
      <w:r w:rsidRPr="001E575C">
        <w:rPr>
          <w:rFonts w:ascii="Times New Roman" w:eastAsia="Times New Roman" w:hAnsi="Times New Roman" w:cs="Times New Roman"/>
          <w:b/>
          <w:bCs/>
          <w:noProof/>
          <w:sz w:val="28"/>
          <w:szCs w:val="20"/>
        </w:rPr>
        <w:t>ЗАКЛЮЧЕНИЕ</w:t>
      </w:r>
    </w:p>
    <w:p w:rsidR="00BD6F50" w:rsidRDefault="00BD6F50" w:rsidP="00E616F6">
      <w:pPr>
        <w:widowControl w:val="0"/>
        <w:suppressAutoHyphens/>
        <w:autoSpaceDE w:val="0"/>
        <w:autoSpaceDN w:val="0"/>
        <w:adjustRightInd w:val="0"/>
        <w:spacing w:line="360" w:lineRule="auto"/>
        <w:ind w:firstLine="708"/>
        <w:jc w:val="center"/>
        <w:rPr>
          <w:rFonts w:ascii="Times New Roman" w:eastAsia="Times New Roman" w:hAnsi="Times New Roman" w:cs="Times New Roman"/>
          <w:b/>
          <w:bCs/>
          <w:noProof/>
          <w:sz w:val="28"/>
          <w:szCs w:val="20"/>
        </w:rPr>
      </w:pPr>
    </w:p>
    <w:p w:rsidR="00F260C3" w:rsidRPr="00FA7D9B" w:rsidRDefault="00FA7D9B" w:rsidP="00FA7D9B">
      <w:pPr>
        <w:widowControl w:val="0"/>
        <w:suppressAutoHyphens/>
        <w:autoSpaceDE w:val="0"/>
        <w:autoSpaceDN w:val="0"/>
        <w:adjustRightInd w:val="0"/>
        <w:spacing w:line="360" w:lineRule="auto"/>
        <w:ind w:firstLine="708"/>
        <w:jc w:val="both"/>
        <w:rPr>
          <w:rFonts w:ascii="Times New Roman" w:hAnsi="Times New Roman" w:cs="Times New Roman"/>
          <w:color w:val="000000"/>
          <w:sz w:val="28"/>
          <w:szCs w:val="28"/>
          <w:shd w:val="clear" w:color="auto" w:fill="FFFFFF"/>
        </w:rPr>
      </w:pPr>
      <w:r w:rsidRPr="00FA7D9B">
        <w:rPr>
          <w:rFonts w:ascii="Times New Roman" w:eastAsia="Times New Roman" w:hAnsi="Times New Roman" w:cs="Times New Roman"/>
          <w:noProof/>
          <w:sz w:val="28"/>
          <w:szCs w:val="28"/>
        </w:rPr>
        <w:t xml:space="preserve">В результате </w:t>
      </w:r>
      <w:r w:rsidRPr="00FA7D9B">
        <w:rPr>
          <w:rFonts w:ascii="Times New Roman" w:hAnsi="Times New Roman" w:cs="Times New Roman"/>
          <w:sz w:val="28"/>
          <w:szCs w:val="28"/>
        </w:rPr>
        <w:t xml:space="preserve">курсовой работы можно сделать вывод, что </w:t>
      </w:r>
      <w:r w:rsidR="00300D53">
        <w:rPr>
          <w:rFonts w:ascii="Times New Roman" w:hAnsi="Times New Roman" w:cs="Times New Roman"/>
          <w:color w:val="000000"/>
          <w:sz w:val="28"/>
          <w:szCs w:val="28"/>
          <w:shd w:val="clear" w:color="auto" w:fill="FFFFFF"/>
        </w:rPr>
        <w:t>финансовая</w:t>
      </w:r>
      <w:r w:rsidRPr="00FA7D9B">
        <w:rPr>
          <w:rFonts w:ascii="Times New Roman" w:hAnsi="Times New Roman" w:cs="Times New Roman"/>
          <w:color w:val="000000"/>
          <w:sz w:val="28"/>
          <w:szCs w:val="28"/>
          <w:shd w:val="clear" w:color="auto" w:fill="FFFFFF"/>
        </w:rPr>
        <w:t xml:space="preserve"> безопасность </w:t>
      </w:r>
      <w:r w:rsidR="00E45023">
        <w:rPr>
          <w:rFonts w:ascii="Times New Roman" w:hAnsi="Times New Roman" w:cs="Times New Roman"/>
          <w:color w:val="000000"/>
          <w:sz w:val="28"/>
          <w:szCs w:val="28"/>
          <w:shd w:val="clear" w:color="auto" w:fill="FFFFFF"/>
        </w:rPr>
        <w:t>–</w:t>
      </w:r>
      <w:r w:rsidRPr="00FA7D9B">
        <w:rPr>
          <w:rFonts w:ascii="Times New Roman" w:hAnsi="Times New Roman" w:cs="Times New Roman"/>
          <w:color w:val="000000"/>
          <w:sz w:val="28"/>
          <w:szCs w:val="28"/>
          <w:shd w:val="clear" w:color="auto" w:fill="FFFFFF"/>
        </w:rPr>
        <w:t xml:space="preserve"> это такое состояние экономики, при котором обеспечиваются устойчивый экономический рост, достаточное удовлетворение общественных потребностей, эффективное управление, защита экономических интересов на </w:t>
      </w:r>
      <w:r w:rsidRPr="00FA7D9B">
        <w:rPr>
          <w:rFonts w:ascii="Times New Roman" w:hAnsi="Times New Roman" w:cs="Times New Roman"/>
          <w:color w:val="000000"/>
          <w:sz w:val="28"/>
          <w:szCs w:val="28"/>
          <w:shd w:val="clear" w:color="auto" w:fill="FFFFFF"/>
        </w:rPr>
        <w:lastRenderedPageBreak/>
        <w:t>национальном и международном уровнях.</w:t>
      </w:r>
    </w:p>
    <w:p w:rsidR="00FA7D9B" w:rsidRDefault="00FA7D9B" w:rsidP="00FA7D9B">
      <w:pPr>
        <w:widowControl w:val="0"/>
        <w:suppressAutoHyphens/>
        <w:autoSpaceDE w:val="0"/>
        <w:autoSpaceDN w:val="0"/>
        <w:adjustRightInd w:val="0"/>
        <w:spacing w:line="360" w:lineRule="auto"/>
        <w:ind w:firstLine="708"/>
        <w:jc w:val="both"/>
        <w:rPr>
          <w:rFonts w:ascii="Times New Roman" w:hAnsi="Times New Roman" w:cs="Times New Roman"/>
          <w:color w:val="000000"/>
          <w:sz w:val="28"/>
          <w:szCs w:val="28"/>
          <w:shd w:val="clear" w:color="auto" w:fill="FFFFFF"/>
        </w:rPr>
      </w:pPr>
      <w:r w:rsidRPr="00FA7D9B">
        <w:rPr>
          <w:rFonts w:ascii="Times New Roman" w:hAnsi="Times New Roman" w:cs="Times New Roman"/>
          <w:color w:val="000000"/>
          <w:sz w:val="28"/>
          <w:szCs w:val="28"/>
          <w:shd w:val="clear" w:color="auto" w:fill="FFFFFF"/>
        </w:rPr>
        <w:t>Для современной России характерны следующие ключевые экономические угрозы: усиление структурной деформации экономики; снижение инвестиционной и инновационной активности и разрушение научно-технического потенциала; тенденция к превращению России в топливно-сырьевую периферию развитых стран; усиление импортной зависимости; утечка из страны валютных ресурсов; усиление имущественного расслоения общества; рост внешнего долга; чрезмерная открытость экономики; криминализация экономических отношений.</w:t>
      </w:r>
    </w:p>
    <w:p w:rsidR="00FA7D9B" w:rsidRDefault="00FA7D9B" w:rsidP="00FA7D9B">
      <w:pPr>
        <w:widowControl w:val="0"/>
        <w:suppressAutoHyphens/>
        <w:autoSpaceDE w:val="0"/>
        <w:autoSpaceDN w:val="0"/>
        <w:adjustRightInd w:val="0"/>
        <w:spacing w:line="360" w:lineRule="auto"/>
        <w:ind w:firstLine="708"/>
        <w:jc w:val="both"/>
        <w:rPr>
          <w:rFonts w:ascii="Times New Roman" w:hAnsi="Times New Roman" w:cs="Times New Roman"/>
          <w:sz w:val="28"/>
          <w:szCs w:val="28"/>
        </w:rPr>
      </w:pPr>
      <w:r w:rsidRPr="00FA7D9B">
        <w:rPr>
          <w:rFonts w:ascii="Times New Roman" w:hAnsi="Times New Roman" w:cs="Times New Roman"/>
          <w:sz w:val="28"/>
          <w:szCs w:val="28"/>
        </w:rPr>
        <w:t>С учетом негативных тенденций в российской экономике и западных санкций стало очевидно, что внешнеторговая политика России не эффективна, не устойчива, не отвечает требованиям обеспечения внешнеторговой безопасности. Поэтому государственные органы власти должны защищать отечественных товаропроизводителей и максимально содействовать внешнеторговой деятельности. В России не существует единой системы формирования регламентации государственной деятельности в сфере внешней торговли, поэтому в ближайшие десятилетия перспективы развития национальной экономики будут зависеть от того, насколько грамотно выстроена система государственного регулирования внешней торговли, обеспечивающая экономическую безопасность в сфере внешнеторговой деятельности.</w:t>
      </w:r>
    </w:p>
    <w:p w:rsidR="00F22F9F" w:rsidRPr="00FA7D9B" w:rsidRDefault="000E2A02" w:rsidP="00FA7D9B">
      <w:pPr>
        <w:widowControl w:val="0"/>
        <w:suppressAutoHyphens/>
        <w:autoSpaceDE w:val="0"/>
        <w:autoSpaceDN w:val="0"/>
        <w:adjustRightInd w:val="0"/>
        <w:spacing w:line="360" w:lineRule="auto"/>
        <w:ind w:firstLine="708"/>
        <w:jc w:val="both"/>
        <w:rPr>
          <w:rFonts w:ascii="Times New Roman" w:eastAsia="Times New Roman" w:hAnsi="Times New Roman" w:cs="Times New Roman"/>
          <w:noProof/>
          <w:sz w:val="28"/>
          <w:szCs w:val="28"/>
        </w:rPr>
      </w:pPr>
      <w:r w:rsidRPr="00FA7D9B">
        <w:rPr>
          <w:rFonts w:ascii="Times New Roman" w:hAnsi="Times New Roman" w:cs="Times New Roman"/>
          <w:sz w:val="28"/>
          <w:szCs w:val="28"/>
        </w:rPr>
        <w:t xml:space="preserve">В первой главе курсовой работы </w:t>
      </w:r>
      <w:r w:rsidR="00F22F9F" w:rsidRPr="00FA7D9B">
        <w:rPr>
          <w:rFonts w:ascii="Times New Roman" w:hAnsi="Times New Roman" w:cs="Times New Roman"/>
          <w:sz w:val="28"/>
          <w:szCs w:val="28"/>
        </w:rPr>
        <w:t>рассматриваются теоретические аспекты экономической безопасности</w:t>
      </w:r>
      <w:r w:rsidR="00FA7D9B" w:rsidRPr="00FA7D9B">
        <w:rPr>
          <w:rFonts w:ascii="Times New Roman" w:hAnsi="Times New Roman" w:cs="Times New Roman"/>
          <w:color w:val="000000"/>
          <w:sz w:val="28"/>
          <w:szCs w:val="28"/>
        </w:rPr>
        <w:t xml:space="preserve"> основные показатели экономической безопасности государства в сфере внешнеторговой деятельности</w:t>
      </w:r>
      <w:r w:rsidR="00F22F9F" w:rsidRPr="00FA7D9B">
        <w:rPr>
          <w:rFonts w:ascii="Times New Roman" w:hAnsi="Times New Roman" w:cs="Times New Roman"/>
          <w:sz w:val="28"/>
          <w:szCs w:val="28"/>
        </w:rPr>
        <w:t xml:space="preserve">. </w:t>
      </w:r>
    </w:p>
    <w:p w:rsidR="00F0027A" w:rsidRPr="00B048AF" w:rsidRDefault="00F0027A" w:rsidP="00B048AF">
      <w:pPr>
        <w:pStyle w:val="a3"/>
        <w:tabs>
          <w:tab w:val="right" w:leader="dot" w:pos="2835"/>
          <w:tab w:val="left" w:pos="2916"/>
          <w:tab w:val="right" w:leader="dot" w:pos="9638"/>
        </w:tabs>
        <w:suppressAutoHyphens/>
        <w:ind w:left="0" w:firstLine="284"/>
        <w:rPr>
          <w:noProof/>
        </w:rPr>
      </w:pPr>
      <w:r w:rsidRPr="00F0027A">
        <w:rPr>
          <w:szCs w:val="28"/>
        </w:rPr>
        <w:t>Во</w:t>
      </w:r>
      <w:r w:rsidR="00B048AF">
        <w:rPr>
          <w:szCs w:val="28"/>
        </w:rPr>
        <w:t> </w:t>
      </w:r>
      <w:r w:rsidRPr="00F0027A">
        <w:rPr>
          <w:szCs w:val="28"/>
        </w:rPr>
        <w:t>второй</w:t>
      </w:r>
      <w:r w:rsidR="00B048AF">
        <w:rPr>
          <w:szCs w:val="28"/>
        </w:rPr>
        <w:t> </w:t>
      </w:r>
      <w:r w:rsidRPr="00F0027A">
        <w:rPr>
          <w:szCs w:val="28"/>
        </w:rPr>
        <w:t>главе</w:t>
      </w:r>
      <w:r w:rsidR="00B048AF">
        <w:rPr>
          <w:szCs w:val="28"/>
        </w:rPr>
        <w:t> </w:t>
      </w:r>
      <w:r w:rsidRPr="00F0027A">
        <w:rPr>
          <w:szCs w:val="28"/>
        </w:rPr>
        <w:t>анализиру</w:t>
      </w:r>
      <w:r w:rsidR="00B048AF">
        <w:rPr>
          <w:szCs w:val="28"/>
        </w:rPr>
        <w:t>ю</w:t>
      </w:r>
      <w:r w:rsidRPr="00F0027A">
        <w:rPr>
          <w:szCs w:val="28"/>
        </w:rPr>
        <w:t>тся</w:t>
      </w:r>
      <w:r w:rsidR="00B048AF">
        <w:rPr>
          <w:szCs w:val="28"/>
        </w:rPr>
        <w:t> н</w:t>
      </w:r>
      <w:r w:rsidR="00B048AF">
        <w:rPr>
          <w:noProof/>
        </w:rPr>
        <w:t>аправления </w:t>
      </w:r>
      <w:r w:rsidR="00B048AF">
        <w:rPr>
          <w:noProof/>
          <w:szCs w:val="28"/>
        </w:rPr>
        <w:t>внешне</w:t>
      </w:r>
      <w:r w:rsidR="00B048AF" w:rsidRPr="00E16EA1">
        <w:rPr>
          <w:noProof/>
          <w:szCs w:val="28"/>
        </w:rPr>
        <w:t>экономической</w:t>
      </w:r>
      <w:r w:rsidR="00B048AF">
        <w:rPr>
          <w:noProof/>
          <w:szCs w:val="28"/>
        </w:rPr>
        <w:t> </w:t>
      </w:r>
      <w:r w:rsidR="00B048AF" w:rsidRPr="00E16EA1">
        <w:rPr>
          <w:color w:val="000000"/>
          <w:szCs w:val="28"/>
        </w:rPr>
        <w:t>безопасности</w:t>
      </w:r>
      <w:r w:rsidR="00B048AF">
        <w:rPr>
          <w:noProof/>
        </w:rPr>
        <w:t> России и результаты </w:t>
      </w:r>
      <w:r w:rsidR="00B048AF">
        <w:rPr>
          <w:noProof/>
          <w:szCs w:val="28"/>
        </w:rPr>
        <w:t>т</w:t>
      </w:r>
      <w:r w:rsidR="00B048AF" w:rsidRPr="00915FC9">
        <w:rPr>
          <w:noProof/>
          <w:szCs w:val="28"/>
        </w:rPr>
        <w:t>аможенно</w:t>
      </w:r>
      <w:r w:rsidR="00B048AF">
        <w:rPr>
          <w:noProof/>
          <w:szCs w:val="28"/>
        </w:rPr>
        <w:t>го</w:t>
      </w:r>
      <w:r w:rsidR="00B048AF" w:rsidRPr="00915FC9">
        <w:rPr>
          <w:noProof/>
          <w:szCs w:val="28"/>
        </w:rPr>
        <w:t> регулировани</w:t>
      </w:r>
      <w:r w:rsidR="00B048AF">
        <w:rPr>
          <w:noProof/>
          <w:szCs w:val="28"/>
        </w:rPr>
        <w:t>я</w:t>
      </w:r>
      <w:r w:rsidR="00B048AF" w:rsidRPr="00915FC9">
        <w:rPr>
          <w:noProof/>
          <w:szCs w:val="28"/>
        </w:rPr>
        <w:t> как инструмент</w:t>
      </w:r>
      <w:r w:rsidR="00B048AF">
        <w:rPr>
          <w:noProof/>
          <w:szCs w:val="28"/>
        </w:rPr>
        <w:t>а</w:t>
      </w:r>
      <w:r w:rsidR="00B048AF" w:rsidRPr="00915FC9">
        <w:rPr>
          <w:noProof/>
          <w:szCs w:val="28"/>
        </w:rPr>
        <w:t> </w:t>
      </w:r>
      <w:r w:rsidR="00B048AF">
        <w:rPr>
          <w:noProof/>
          <w:szCs w:val="28"/>
        </w:rPr>
        <w:t>о</w:t>
      </w:r>
      <w:r w:rsidR="00B048AF" w:rsidRPr="00915FC9">
        <w:rPr>
          <w:noProof/>
          <w:szCs w:val="28"/>
        </w:rPr>
        <w:t>беспечения внешнеэкономической </w:t>
      </w:r>
      <w:r w:rsidR="00B048AF" w:rsidRPr="00915FC9">
        <w:rPr>
          <w:color w:val="000000"/>
          <w:szCs w:val="28"/>
        </w:rPr>
        <w:t>безопасности страны</w:t>
      </w:r>
      <w:r w:rsidR="00B048AF">
        <w:rPr>
          <w:szCs w:val="28"/>
        </w:rPr>
        <w:t xml:space="preserve">. </w:t>
      </w:r>
      <w:r w:rsidRPr="00F0027A">
        <w:rPr>
          <w:szCs w:val="28"/>
        </w:rPr>
        <w:t>Из анализа можно сделать вывод</w:t>
      </w:r>
      <w:r w:rsidR="00B048AF">
        <w:rPr>
          <w:szCs w:val="28"/>
        </w:rPr>
        <w:t xml:space="preserve">, что </w:t>
      </w:r>
      <w:r w:rsidR="00B048AF" w:rsidRPr="00F260C3">
        <w:rPr>
          <w:szCs w:val="28"/>
        </w:rPr>
        <w:t xml:space="preserve">обеспечение безопасности внешнеэкономической </w:t>
      </w:r>
      <w:r w:rsidR="00B048AF" w:rsidRPr="00F260C3">
        <w:rPr>
          <w:szCs w:val="28"/>
        </w:rPr>
        <w:lastRenderedPageBreak/>
        <w:t>деятельности основывается на развитии экономических процессов, способствующих формированию необходимых условий для повышения конкурентоспособности национальной экономики и устойчивого социально-экономического развития с целью удовлетворения интересов государства.</w:t>
      </w:r>
    </w:p>
    <w:p w:rsidR="00C57945" w:rsidRDefault="00F0027A" w:rsidP="002D65CD">
      <w:pPr>
        <w:pStyle w:val="a4"/>
        <w:spacing w:line="360" w:lineRule="auto"/>
        <w:ind w:left="0" w:firstLine="709"/>
        <w:contextualSpacing/>
        <w:rPr>
          <w:sz w:val="28"/>
          <w:szCs w:val="28"/>
        </w:rPr>
      </w:pPr>
      <w:r w:rsidRPr="00F0027A">
        <w:rPr>
          <w:sz w:val="28"/>
          <w:szCs w:val="28"/>
        </w:rPr>
        <w:t xml:space="preserve">Также были </w:t>
      </w:r>
      <w:r w:rsidR="00B048AF">
        <w:rPr>
          <w:sz w:val="28"/>
          <w:szCs w:val="28"/>
        </w:rPr>
        <w:t>предложены мероприятия</w:t>
      </w:r>
      <w:r w:rsidR="00B048AF" w:rsidRPr="00F260C3">
        <w:rPr>
          <w:sz w:val="28"/>
          <w:szCs w:val="28"/>
        </w:rPr>
        <w:t>, которые позволят оптимизировать внешнеэкономическую деятельность в рамках экономической безопасности страны</w:t>
      </w:r>
      <w:r w:rsidR="00B048AF">
        <w:rPr>
          <w:sz w:val="28"/>
          <w:szCs w:val="28"/>
        </w:rPr>
        <w:t>:</w:t>
      </w:r>
    </w:p>
    <w:p w:rsidR="00B048AF" w:rsidRDefault="00E45023" w:rsidP="002D65CD">
      <w:pPr>
        <w:pStyle w:val="a4"/>
        <w:spacing w:line="360" w:lineRule="auto"/>
        <w:ind w:left="0" w:firstLine="709"/>
        <w:contextualSpacing/>
        <w:rPr>
          <w:sz w:val="28"/>
          <w:szCs w:val="28"/>
        </w:rPr>
      </w:pPr>
      <w:r>
        <w:rPr>
          <w:sz w:val="28"/>
          <w:szCs w:val="28"/>
        </w:rPr>
        <w:t>–</w:t>
      </w:r>
      <w:r w:rsidR="00B048AF" w:rsidRPr="00F260C3">
        <w:rPr>
          <w:sz w:val="28"/>
          <w:szCs w:val="28"/>
        </w:rPr>
        <w:t xml:space="preserve">контроль </w:t>
      </w:r>
      <w:r w:rsidR="00B048AF">
        <w:rPr>
          <w:sz w:val="28"/>
          <w:szCs w:val="28"/>
        </w:rPr>
        <w:t xml:space="preserve">за </w:t>
      </w:r>
      <w:r w:rsidR="00B048AF" w:rsidRPr="00F260C3">
        <w:rPr>
          <w:sz w:val="28"/>
          <w:szCs w:val="28"/>
        </w:rPr>
        <w:t>качество</w:t>
      </w:r>
      <w:r w:rsidR="00B048AF">
        <w:rPr>
          <w:sz w:val="28"/>
          <w:szCs w:val="28"/>
        </w:rPr>
        <w:t>м</w:t>
      </w:r>
      <w:r w:rsidR="00B048AF" w:rsidRPr="00F260C3">
        <w:rPr>
          <w:sz w:val="28"/>
          <w:szCs w:val="28"/>
        </w:rPr>
        <w:t xml:space="preserve"> работ и услуг во внешнеэкономической деятельности</w:t>
      </w:r>
      <w:r w:rsidR="00B048AF">
        <w:rPr>
          <w:sz w:val="28"/>
          <w:szCs w:val="28"/>
        </w:rPr>
        <w:t>;</w:t>
      </w:r>
    </w:p>
    <w:p w:rsidR="00B048AF" w:rsidRPr="00F260C3" w:rsidRDefault="00E45023" w:rsidP="00B048AF">
      <w:pPr>
        <w:pStyle w:val="af0"/>
        <w:shd w:val="clear" w:color="auto" w:fill="FFFFFF"/>
        <w:spacing w:before="0" w:beforeAutospacing="0" w:after="0" w:afterAutospacing="0" w:line="360" w:lineRule="auto"/>
        <w:ind w:firstLine="709"/>
        <w:contextualSpacing/>
        <w:jc w:val="both"/>
        <w:rPr>
          <w:sz w:val="28"/>
          <w:szCs w:val="28"/>
        </w:rPr>
      </w:pPr>
      <w:r>
        <w:rPr>
          <w:sz w:val="28"/>
          <w:szCs w:val="28"/>
        </w:rPr>
        <w:t>–</w:t>
      </w:r>
      <w:r w:rsidR="00B048AF" w:rsidRPr="00F260C3">
        <w:rPr>
          <w:sz w:val="28"/>
          <w:szCs w:val="28"/>
        </w:rPr>
        <w:t>анализ и постоянн</w:t>
      </w:r>
      <w:r w:rsidR="00B048AF">
        <w:rPr>
          <w:sz w:val="28"/>
          <w:szCs w:val="28"/>
        </w:rPr>
        <w:t>ая</w:t>
      </w:r>
      <w:r w:rsidR="00B048AF" w:rsidRPr="00F260C3">
        <w:rPr>
          <w:sz w:val="28"/>
          <w:szCs w:val="28"/>
        </w:rPr>
        <w:t xml:space="preserve"> оценк</w:t>
      </w:r>
      <w:r w:rsidR="00B048AF">
        <w:rPr>
          <w:sz w:val="28"/>
          <w:szCs w:val="28"/>
        </w:rPr>
        <w:t>а</w:t>
      </w:r>
      <w:r w:rsidR="00B048AF" w:rsidRPr="00F260C3">
        <w:rPr>
          <w:sz w:val="28"/>
          <w:szCs w:val="28"/>
        </w:rPr>
        <w:t xml:space="preserve"> внешнеэкономическ</w:t>
      </w:r>
      <w:r w:rsidR="00B048AF">
        <w:rPr>
          <w:sz w:val="28"/>
          <w:szCs w:val="28"/>
        </w:rPr>
        <w:t>ой</w:t>
      </w:r>
      <w:r w:rsidR="00B048AF" w:rsidRPr="00F260C3">
        <w:rPr>
          <w:sz w:val="28"/>
          <w:szCs w:val="28"/>
        </w:rPr>
        <w:t xml:space="preserve"> деятельност</w:t>
      </w:r>
      <w:r w:rsidR="00B048AF">
        <w:rPr>
          <w:sz w:val="28"/>
          <w:szCs w:val="28"/>
        </w:rPr>
        <w:t>и</w:t>
      </w:r>
      <w:r w:rsidR="00B048AF" w:rsidRPr="00F260C3">
        <w:rPr>
          <w:sz w:val="28"/>
          <w:szCs w:val="28"/>
        </w:rPr>
        <w:t xml:space="preserve"> с особым акцентом на экономику, науку, здравоохранение, оборону, экологию, государственную и общественную безопасность.</w:t>
      </w:r>
    </w:p>
    <w:p w:rsidR="00B048AF" w:rsidRDefault="00E45023" w:rsidP="00B048AF">
      <w:pPr>
        <w:pStyle w:val="af0"/>
        <w:shd w:val="clear" w:color="auto" w:fill="FFFFFF"/>
        <w:spacing w:before="0" w:beforeAutospacing="0" w:after="0" w:afterAutospacing="0" w:line="360" w:lineRule="auto"/>
        <w:ind w:firstLine="709"/>
        <w:contextualSpacing/>
        <w:jc w:val="both"/>
        <w:rPr>
          <w:sz w:val="28"/>
          <w:szCs w:val="28"/>
        </w:rPr>
      </w:pPr>
      <w:r>
        <w:rPr>
          <w:sz w:val="28"/>
          <w:szCs w:val="28"/>
        </w:rPr>
        <w:t>–</w:t>
      </w:r>
      <w:r w:rsidR="00B048AF" w:rsidRPr="00F260C3">
        <w:rPr>
          <w:sz w:val="28"/>
          <w:szCs w:val="28"/>
        </w:rPr>
        <w:t xml:space="preserve">контрольно-надзорным органам необходимо отслеживать налоговые асимметрии субъектов правоотношений, которые ведут внешнеэкономическую деятельность. </w:t>
      </w:r>
    </w:p>
    <w:p w:rsidR="00B048AF" w:rsidRPr="00F260C3" w:rsidRDefault="00E45023" w:rsidP="00B048AF">
      <w:pPr>
        <w:pStyle w:val="af0"/>
        <w:shd w:val="clear" w:color="auto" w:fill="FFFFFF"/>
        <w:spacing w:before="0" w:beforeAutospacing="0" w:after="0" w:afterAutospacing="0" w:line="360" w:lineRule="auto"/>
        <w:ind w:firstLine="709"/>
        <w:contextualSpacing/>
        <w:jc w:val="both"/>
        <w:rPr>
          <w:sz w:val="28"/>
          <w:szCs w:val="28"/>
        </w:rPr>
      </w:pPr>
      <w:r>
        <w:rPr>
          <w:sz w:val="28"/>
          <w:szCs w:val="28"/>
        </w:rPr>
        <w:t>–</w:t>
      </w:r>
      <w:r w:rsidR="00B048AF" w:rsidRPr="00F260C3">
        <w:rPr>
          <w:sz w:val="28"/>
          <w:szCs w:val="28"/>
        </w:rPr>
        <w:t xml:space="preserve">задать вектор развития самым крупным компаниям </w:t>
      </w:r>
      <w:r>
        <w:rPr>
          <w:sz w:val="28"/>
          <w:szCs w:val="28"/>
        </w:rPr>
        <w:t>–</w:t>
      </w:r>
      <w:r w:rsidR="00B048AF" w:rsidRPr="00F260C3">
        <w:rPr>
          <w:sz w:val="28"/>
          <w:szCs w:val="28"/>
        </w:rPr>
        <w:t xml:space="preserve"> налогоплательщикам РФ посредством стратегической выгоды.</w:t>
      </w:r>
    </w:p>
    <w:p w:rsidR="00B048AF" w:rsidRDefault="00B048AF" w:rsidP="002D65CD">
      <w:pPr>
        <w:pStyle w:val="a4"/>
        <w:spacing w:line="360" w:lineRule="auto"/>
        <w:ind w:left="0" w:firstLine="709"/>
        <w:contextualSpacing/>
        <w:rPr>
          <w:sz w:val="28"/>
          <w:szCs w:val="28"/>
        </w:rPr>
      </w:pPr>
    </w:p>
    <w:p w:rsidR="00B048AF" w:rsidRPr="00FC16CA" w:rsidRDefault="00B048AF" w:rsidP="002D65CD">
      <w:pPr>
        <w:pStyle w:val="a4"/>
        <w:spacing w:line="360" w:lineRule="auto"/>
        <w:ind w:left="0" w:firstLine="709"/>
        <w:contextualSpacing/>
        <w:rPr>
          <w:sz w:val="28"/>
          <w:szCs w:val="28"/>
        </w:rPr>
      </w:pPr>
    </w:p>
    <w:p w:rsidR="003F58A7" w:rsidRPr="0016653E" w:rsidRDefault="003F58A7" w:rsidP="0016653E">
      <w:pPr>
        <w:widowControl w:val="0"/>
        <w:tabs>
          <w:tab w:val="left" w:pos="1035"/>
        </w:tabs>
        <w:suppressAutoHyphens/>
        <w:autoSpaceDE w:val="0"/>
        <w:autoSpaceDN w:val="0"/>
        <w:adjustRightInd w:val="0"/>
        <w:spacing w:line="360" w:lineRule="auto"/>
        <w:ind w:firstLine="708"/>
        <w:rPr>
          <w:rFonts w:ascii="Times New Roman" w:eastAsia="Times New Roman" w:hAnsi="Times New Roman" w:cs="Times New Roman"/>
          <w:noProof/>
          <w:sz w:val="28"/>
          <w:szCs w:val="20"/>
        </w:rPr>
      </w:pPr>
    </w:p>
    <w:p w:rsidR="002D65CD" w:rsidRDefault="002D65CD" w:rsidP="00E616F6">
      <w:pPr>
        <w:widowControl w:val="0"/>
        <w:suppressAutoHyphens/>
        <w:autoSpaceDE w:val="0"/>
        <w:autoSpaceDN w:val="0"/>
        <w:adjustRightInd w:val="0"/>
        <w:spacing w:line="360" w:lineRule="auto"/>
        <w:ind w:firstLine="708"/>
        <w:jc w:val="center"/>
        <w:rPr>
          <w:rFonts w:ascii="Times New Roman" w:eastAsia="Times New Roman" w:hAnsi="Times New Roman" w:cs="Times New Roman"/>
          <w:b/>
          <w:bCs/>
          <w:noProof/>
          <w:sz w:val="28"/>
          <w:szCs w:val="20"/>
        </w:rPr>
      </w:pPr>
    </w:p>
    <w:p w:rsidR="00CB3A15" w:rsidRDefault="00CB3A15" w:rsidP="00E616F6">
      <w:pPr>
        <w:widowControl w:val="0"/>
        <w:suppressAutoHyphens/>
        <w:autoSpaceDE w:val="0"/>
        <w:autoSpaceDN w:val="0"/>
        <w:adjustRightInd w:val="0"/>
        <w:spacing w:line="360" w:lineRule="auto"/>
        <w:ind w:firstLine="708"/>
        <w:jc w:val="center"/>
        <w:rPr>
          <w:rFonts w:ascii="Times New Roman" w:eastAsia="Times New Roman" w:hAnsi="Times New Roman" w:cs="Times New Roman"/>
          <w:b/>
          <w:bCs/>
          <w:noProof/>
          <w:sz w:val="28"/>
          <w:szCs w:val="20"/>
        </w:rPr>
      </w:pPr>
    </w:p>
    <w:p w:rsidR="0080213E" w:rsidRDefault="0080213E" w:rsidP="00D20896">
      <w:pPr>
        <w:widowControl w:val="0"/>
        <w:suppressAutoHyphens/>
        <w:autoSpaceDE w:val="0"/>
        <w:autoSpaceDN w:val="0"/>
        <w:adjustRightInd w:val="0"/>
        <w:spacing w:line="360" w:lineRule="auto"/>
        <w:ind w:firstLine="708"/>
        <w:jc w:val="center"/>
        <w:rPr>
          <w:rFonts w:ascii="Times New Roman" w:eastAsia="Times New Roman" w:hAnsi="Times New Roman" w:cs="Times New Roman"/>
          <w:b/>
          <w:bCs/>
          <w:noProof/>
          <w:sz w:val="28"/>
          <w:szCs w:val="20"/>
        </w:rPr>
      </w:pPr>
    </w:p>
    <w:p w:rsidR="00D20896" w:rsidRDefault="00E616F6" w:rsidP="00D20896">
      <w:pPr>
        <w:widowControl w:val="0"/>
        <w:suppressAutoHyphens/>
        <w:autoSpaceDE w:val="0"/>
        <w:autoSpaceDN w:val="0"/>
        <w:adjustRightInd w:val="0"/>
        <w:spacing w:line="360" w:lineRule="auto"/>
        <w:ind w:firstLine="708"/>
        <w:jc w:val="center"/>
        <w:rPr>
          <w:rFonts w:ascii="Times New Roman" w:eastAsia="Times New Roman" w:hAnsi="Times New Roman" w:cs="Times New Roman"/>
          <w:b/>
          <w:bCs/>
          <w:noProof/>
          <w:sz w:val="28"/>
          <w:szCs w:val="20"/>
        </w:rPr>
      </w:pPr>
      <w:r w:rsidRPr="001E575C">
        <w:rPr>
          <w:rFonts w:ascii="Times New Roman" w:eastAsia="Times New Roman" w:hAnsi="Times New Roman" w:cs="Times New Roman"/>
          <w:b/>
          <w:bCs/>
          <w:noProof/>
          <w:sz w:val="28"/>
          <w:szCs w:val="20"/>
        </w:rPr>
        <w:t>СПИСОК ИСПОЛЬЗОВАННЫХ ИСТОЧНИКОВ</w:t>
      </w:r>
    </w:p>
    <w:p w:rsidR="00D20896" w:rsidRPr="00B048AF" w:rsidRDefault="00D20896" w:rsidP="00D20896">
      <w:pPr>
        <w:suppressAutoHyphens/>
        <w:spacing w:line="360" w:lineRule="auto"/>
        <w:ind w:firstLine="709"/>
        <w:contextualSpacing/>
        <w:jc w:val="both"/>
        <w:rPr>
          <w:rFonts w:ascii="Times New Roman" w:eastAsia="Times New Roman" w:hAnsi="Times New Roman" w:cs="Times New Roman"/>
          <w:noProof/>
          <w:sz w:val="28"/>
          <w:szCs w:val="28"/>
        </w:rPr>
      </w:pPr>
    </w:p>
    <w:p w:rsidR="00E616F6" w:rsidRDefault="0051419F" w:rsidP="00520C77">
      <w:pPr>
        <w:pStyle w:val="a3"/>
        <w:numPr>
          <w:ilvl w:val="0"/>
          <w:numId w:val="2"/>
        </w:numPr>
        <w:suppressAutoHyphens/>
        <w:ind w:left="0" w:firstLine="709"/>
        <w:rPr>
          <w:noProof/>
        </w:rPr>
      </w:pPr>
      <w:r>
        <w:rPr>
          <w:noProof/>
        </w:rPr>
        <w:t>Асадулина А.В. Цифровая экономика в России</w:t>
      </w:r>
      <w:r w:rsidR="00304FBD">
        <w:rPr>
          <w:noProof/>
        </w:rPr>
        <w:t>: текущий статус и проблемы развития // Российский внешнеэкономический вестник</w:t>
      </w:r>
      <w:r w:rsidR="00865A1A">
        <w:rPr>
          <w:noProof/>
        </w:rPr>
        <w:t>. 2018. №6. С.98-112</w:t>
      </w:r>
    </w:p>
    <w:p w:rsidR="00775E58" w:rsidRDefault="00CC72F6" w:rsidP="00520C77">
      <w:pPr>
        <w:pStyle w:val="a3"/>
        <w:numPr>
          <w:ilvl w:val="0"/>
          <w:numId w:val="2"/>
        </w:numPr>
        <w:suppressAutoHyphens/>
        <w:ind w:left="0" w:firstLine="709"/>
        <w:rPr>
          <w:noProof/>
        </w:rPr>
      </w:pPr>
      <w:r>
        <w:lastRenderedPageBreak/>
        <w:t>ОлейниковЕ.А.Основыэкономическойбезопасности(Государство,регион,предприятие,личность).Учебник.–М.:ЗАО«Интел–Синте3»,201</w:t>
      </w:r>
      <w:r w:rsidR="00EE1495">
        <w:t>8</w:t>
      </w:r>
      <w:r>
        <w:t>.–247с.</w:t>
      </w:r>
    </w:p>
    <w:p w:rsidR="003917C4" w:rsidRDefault="005729F2" w:rsidP="00520C77">
      <w:pPr>
        <w:pStyle w:val="a3"/>
        <w:numPr>
          <w:ilvl w:val="0"/>
          <w:numId w:val="2"/>
        </w:numPr>
        <w:suppressAutoHyphens/>
        <w:ind w:left="0" w:firstLine="709"/>
        <w:rPr>
          <w:noProof/>
        </w:rPr>
      </w:pPr>
      <w:r>
        <w:t>Богомолов В.А. Экономическая безопасность. Учебное пособие /</w:t>
      </w:r>
      <w:proofErr w:type="spellStart"/>
      <w:r>
        <w:t>В.А.Богомолов</w:t>
      </w:r>
      <w:proofErr w:type="spellEnd"/>
      <w:r>
        <w:t>. –М.: ЮНИТИ-ДАНА,201</w:t>
      </w:r>
      <w:r w:rsidR="00956E4A">
        <w:t>7</w:t>
      </w:r>
      <w:r>
        <w:t>.– 521c.</w:t>
      </w:r>
    </w:p>
    <w:p w:rsidR="00DA1CD0" w:rsidRDefault="00DA1CD0" w:rsidP="00520C77">
      <w:pPr>
        <w:pStyle w:val="a3"/>
        <w:numPr>
          <w:ilvl w:val="0"/>
          <w:numId w:val="2"/>
        </w:numPr>
        <w:suppressAutoHyphens/>
        <w:ind w:left="0" w:firstLine="709"/>
        <w:rPr>
          <w:noProof/>
        </w:rPr>
      </w:pPr>
      <w:proofErr w:type="spellStart"/>
      <w:r>
        <w:t>Райзберг</w:t>
      </w:r>
      <w:proofErr w:type="spellEnd"/>
      <w:r>
        <w:t xml:space="preserve"> Б.А. Государственное управление экономическими и социальными процессами. Учебное пособие // М.: ИНФРА-М, 2015. </w:t>
      </w:r>
      <w:r w:rsidR="00E45023">
        <w:t>–</w:t>
      </w:r>
      <w:r>
        <w:t xml:space="preserve"> 118 с.</w:t>
      </w:r>
    </w:p>
    <w:p w:rsidR="00DA1CD0" w:rsidRDefault="00DA1CD0" w:rsidP="00520C77">
      <w:pPr>
        <w:pStyle w:val="a3"/>
        <w:numPr>
          <w:ilvl w:val="0"/>
          <w:numId w:val="2"/>
        </w:numPr>
        <w:suppressAutoHyphens/>
        <w:ind w:left="0" w:firstLine="709"/>
        <w:rPr>
          <w:noProof/>
        </w:rPr>
      </w:pPr>
      <w:r>
        <w:t xml:space="preserve">Указ Президента РФ от 13 мая 2017 г. № 208 «О Стратегии экономической безопасности Российской Федерации на период до 2030 года» // СПС Гарант [Электронный ресурс]. – Режим доступа. - URL: </w:t>
      </w:r>
      <w:hyperlink r:id="rId27" w:history="1">
        <w:r w:rsidRPr="006B551D">
          <w:rPr>
            <w:rStyle w:val="ab"/>
          </w:rPr>
          <w:t>http://www.garant.ru/hotlaw/federal/1110794/</w:t>
        </w:r>
      </w:hyperlink>
    </w:p>
    <w:p w:rsidR="00DA1CD0" w:rsidRDefault="00DA1CD0" w:rsidP="00520C77">
      <w:pPr>
        <w:pStyle w:val="a3"/>
        <w:numPr>
          <w:ilvl w:val="0"/>
          <w:numId w:val="2"/>
        </w:numPr>
        <w:suppressAutoHyphens/>
        <w:ind w:left="0" w:firstLine="709"/>
        <w:rPr>
          <w:noProof/>
        </w:rPr>
      </w:pPr>
      <w:r>
        <w:t xml:space="preserve">Вагина А. В. Обеспечение экономической безопасности во внешнеторговой сфере Российской Федерации / </w:t>
      </w:r>
      <w:proofErr w:type="spellStart"/>
      <w:r>
        <w:t>А.В.Вагина</w:t>
      </w:r>
      <w:proofErr w:type="spellEnd"/>
      <w:r>
        <w:t xml:space="preserve"> / Проблемы современной экономики: материалы VI </w:t>
      </w:r>
      <w:proofErr w:type="spellStart"/>
      <w:r>
        <w:t>Междунар</w:t>
      </w:r>
      <w:proofErr w:type="spellEnd"/>
      <w:r>
        <w:t xml:space="preserve">. науч. </w:t>
      </w:r>
      <w:proofErr w:type="spellStart"/>
      <w:r>
        <w:t>конф</w:t>
      </w:r>
      <w:proofErr w:type="spellEnd"/>
      <w:r>
        <w:t xml:space="preserve">. (г. Казань, август 2017 г.). </w:t>
      </w:r>
      <w:r w:rsidR="00E45023">
        <w:t>–</w:t>
      </w:r>
      <w:r>
        <w:t xml:space="preserve"> Казань: Молодой ученый. - 2017. </w:t>
      </w:r>
      <w:r w:rsidR="00E45023">
        <w:t>–</w:t>
      </w:r>
      <w:r>
        <w:t xml:space="preserve"> С. 117-122.</w:t>
      </w:r>
    </w:p>
    <w:p w:rsidR="00DA1CD0" w:rsidRDefault="00DA1CD0" w:rsidP="00520C77">
      <w:pPr>
        <w:pStyle w:val="a3"/>
        <w:numPr>
          <w:ilvl w:val="0"/>
          <w:numId w:val="2"/>
        </w:numPr>
        <w:suppressAutoHyphens/>
        <w:ind w:left="0" w:firstLine="709"/>
        <w:rPr>
          <w:noProof/>
        </w:rPr>
      </w:pPr>
      <w:r>
        <w:t>Нигматуллин И.Г. Исследование внешнеэкономической деятельности как составляющей финансовой политики государства и региона / И.Г. Нигматуллин / Финансовая аналитика: проблемы и решения. - 2016. – № 28. - С.18-29.</w:t>
      </w:r>
    </w:p>
    <w:p w:rsidR="00DA1CD0" w:rsidRDefault="00DA1CD0" w:rsidP="00520C77">
      <w:pPr>
        <w:pStyle w:val="a3"/>
        <w:numPr>
          <w:ilvl w:val="0"/>
          <w:numId w:val="2"/>
        </w:numPr>
        <w:suppressAutoHyphens/>
        <w:ind w:left="0" w:firstLine="709"/>
        <w:rPr>
          <w:noProof/>
        </w:rPr>
      </w:pPr>
      <w:proofErr w:type="spellStart"/>
      <w:r>
        <w:t>Шоев</w:t>
      </w:r>
      <w:proofErr w:type="spellEnd"/>
      <w:r>
        <w:t xml:space="preserve"> А. Х., Махкамова Ф. М. Экономическая безопасность в контексте развития внешней торговли / </w:t>
      </w:r>
      <w:proofErr w:type="spellStart"/>
      <w:r>
        <w:t>А.Х.Шоев</w:t>
      </w:r>
      <w:proofErr w:type="spellEnd"/>
      <w:r>
        <w:t xml:space="preserve">, Ф.М. Махкамова / Молодой ученый. </w:t>
      </w:r>
      <w:r w:rsidR="00E45023">
        <w:t>–</w:t>
      </w:r>
      <w:r>
        <w:t xml:space="preserve"> 2017. </w:t>
      </w:r>
      <w:r w:rsidR="00E45023">
        <w:t>–</w:t>
      </w:r>
      <w:r>
        <w:t xml:space="preserve"> №24. </w:t>
      </w:r>
      <w:r w:rsidR="00E45023">
        <w:t>–</w:t>
      </w:r>
      <w:r>
        <w:t xml:space="preserve"> С. 622-625.</w:t>
      </w:r>
    </w:p>
    <w:p w:rsidR="00DA1CD0" w:rsidRDefault="00DA1CD0" w:rsidP="00520C77">
      <w:pPr>
        <w:pStyle w:val="a3"/>
        <w:numPr>
          <w:ilvl w:val="0"/>
          <w:numId w:val="2"/>
        </w:numPr>
        <w:suppressAutoHyphens/>
        <w:ind w:left="0" w:firstLine="709"/>
        <w:rPr>
          <w:noProof/>
        </w:rPr>
      </w:pPr>
      <w:r>
        <w:t>Официальный сайт Федеральной таможенной службы. – Режим доступа. – URL: http://customs.ru/index.php (Дата обращения 01.06.2021)</w:t>
      </w:r>
    </w:p>
    <w:p w:rsidR="00DA1CD0" w:rsidRDefault="00DA1CD0" w:rsidP="00520C77">
      <w:pPr>
        <w:pStyle w:val="a3"/>
        <w:numPr>
          <w:ilvl w:val="0"/>
          <w:numId w:val="2"/>
        </w:numPr>
        <w:suppressAutoHyphens/>
        <w:ind w:left="0" w:firstLine="709"/>
        <w:rPr>
          <w:noProof/>
        </w:rPr>
      </w:pPr>
      <w:r>
        <w:t xml:space="preserve">Официальный сайт // Федеральная служба государственной статистики. URL: http://www. </w:t>
      </w:r>
      <w:proofErr w:type="spellStart"/>
      <w:r>
        <w:t>gks</w:t>
      </w:r>
      <w:proofErr w:type="spellEnd"/>
      <w:r>
        <w:t xml:space="preserve">. </w:t>
      </w:r>
      <w:proofErr w:type="spellStart"/>
      <w:r>
        <w:t>ru</w:t>
      </w:r>
      <w:proofErr w:type="spellEnd"/>
      <w:r>
        <w:t>/ (Дата обращения 01.06.2021)</w:t>
      </w:r>
    </w:p>
    <w:p w:rsidR="00DA1CD0" w:rsidRDefault="00DA1CD0" w:rsidP="00520C77">
      <w:pPr>
        <w:pStyle w:val="a3"/>
        <w:numPr>
          <w:ilvl w:val="0"/>
          <w:numId w:val="2"/>
        </w:numPr>
        <w:suppressAutoHyphens/>
        <w:ind w:left="0" w:firstLine="709"/>
        <w:rPr>
          <w:noProof/>
        </w:rPr>
      </w:pPr>
      <w:r>
        <w:t xml:space="preserve">Алексеева, Т.С. Некоторые вопросы совершенствования деятельности таможенных органов по обеспечению экономической </w:t>
      </w:r>
      <w:r>
        <w:lastRenderedPageBreak/>
        <w:t xml:space="preserve">безопасности РФ // Научная электронная библиотека </w:t>
      </w:r>
      <w:proofErr w:type="spellStart"/>
      <w:r>
        <w:t>eLIBRARY</w:t>
      </w:r>
      <w:proofErr w:type="spellEnd"/>
      <w:r>
        <w:t xml:space="preserve">. RU. URL: http://elibrary. </w:t>
      </w:r>
      <w:proofErr w:type="spellStart"/>
      <w:r>
        <w:t>ru</w:t>
      </w:r>
      <w:proofErr w:type="spellEnd"/>
      <w:r>
        <w:t xml:space="preserve">/ </w:t>
      </w:r>
      <w:proofErr w:type="spellStart"/>
      <w:r>
        <w:t>item</w:t>
      </w:r>
      <w:proofErr w:type="spellEnd"/>
      <w:r>
        <w:t xml:space="preserve">. </w:t>
      </w:r>
      <w:proofErr w:type="spellStart"/>
      <w:r>
        <w:t>asp?id</w:t>
      </w:r>
      <w:proofErr w:type="spellEnd"/>
      <w:r>
        <w:t>=16523532</w:t>
      </w:r>
    </w:p>
    <w:p w:rsidR="00DA1CD0" w:rsidRDefault="00DA1CD0" w:rsidP="00520C77">
      <w:pPr>
        <w:pStyle w:val="a3"/>
        <w:numPr>
          <w:ilvl w:val="0"/>
          <w:numId w:val="2"/>
        </w:numPr>
        <w:suppressAutoHyphens/>
        <w:ind w:left="0" w:firstLine="709"/>
        <w:rPr>
          <w:noProof/>
        </w:rPr>
      </w:pPr>
      <w:r>
        <w:t xml:space="preserve">Погодина, И.В. Правовое обеспечение экономической безопасности Российской Федерации: учеб. пособие / И.В. Погодина; </w:t>
      </w:r>
      <w:proofErr w:type="spellStart"/>
      <w:r>
        <w:t>Владим</w:t>
      </w:r>
      <w:proofErr w:type="spellEnd"/>
      <w:r>
        <w:t xml:space="preserve">. гос. ун-т им. А. Г. и Н.Г. Столетовых. </w:t>
      </w:r>
      <w:r w:rsidR="00E45023">
        <w:t>–</w:t>
      </w:r>
      <w:r>
        <w:t xml:space="preserve"> Владимир: Изд-во </w:t>
      </w:r>
      <w:proofErr w:type="spellStart"/>
      <w:r>
        <w:t>ВлГУ</w:t>
      </w:r>
      <w:proofErr w:type="spellEnd"/>
      <w:r>
        <w:t>, 2015.</w:t>
      </w:r>
      <w:r w:rsidR="00E45023">
        <w:t>–</w:t>
      </w:r>
      <w:r>
        <w:t xml:space="preserve"> 96 с. </w:t>
      </w:r>
    </w:p>
    <w:p w:rsidR="00DA1CD0" w:rsidRDefault="00DA1CD0" w:rsidP="00520C77">
      <w:pPr>
        <w:pStyle w:val="a3"/>
        <w:numPr>
          <w:ilvl w:val="0"/>
          <w:numId w:val="2"/>
        </w:numPr>
        <w:suppressAutoHyphens/>
        <w:ind w:left="0" w:firstLine="709"/>
        <w:rPr>
          <w:noProof/>
        </w:rPr>
      </w:pPr>
      <w:proofErr w:type="spellStart"/>
      <w:r>
        <w:t>Сенчагов</w:t>
      </w:r>
      <w:proofErr w:type="spellEnd"/>
      <w:r>
        <w:t xml:space="preserve">, В.К., Иванов Е.А. Структура механизма современного мониторинга экономической безопасности России. </w:t>
      </w:r>
      <w:r w:rsidR="00E45023">
        <w:t>–</w:t>
      </w:r>
      <w:r>
        <w:t xml:space="preserve"> 2016. </w:t>
      </w:r>
      <w:r w:rsidR="00E45023">
        <w:t>–</w:t>
      </w:r>
      <w:r>
        <w:t xml:space="preserve"> М.: Ин-т экономики РАН, 2016. </w:t>
      </w:r>
      <w:r w:rsidR="00E45023">
        <w:t>–</w:t>
      </w:r>
      <w:r>
        <w:t xml:space="preserve"> 71 с.</w:t>
      </w:r>
    </w:p>
    <w:p w:rsidR="00DA1CD0" w:rsidRDefault="00DA1CD0" w:rsidP="00520C77">
      <w:pPr>
        <w:pStyle w:val="a3"/>
        <w:numPr>
          <w:ilvl w:val="0"/>
          <w:numId w:val="2"/>
        </w:numPr>
        <w:suppressAutoHyphens/>
        <w:ind w:left="0" w:firstLine="709"/>
        <w:rPr>
          <w:noProof/>
        </w:rPr>
      </w:pPr>
      <w:r>
        <w:t xml:space="preserve">Прогноз долгосрочного социально-экономического развития Российской Федерации на период до 2030 года (разработан Минэкономразвития РФ) // СПС Гарант [Электронный ресурс]. URL: http://base. </w:t>
      </w:r>
      <w:proofErr w:type="spellStart"/>
      <w:r>
        <w:t>garant</w:t>
      </w:r>
      <w:proofErr w:type="spellEnd"/>
      <w:r>
        <w:t xml:space="preserve">. </w:t>
      </w:r>
      <w:proofErr w:type="spellStart"/>
      <w:r>
        <w:t>ru</w:t>
      </w:r>
      <w:proofErr w:type="spellEnd"/>
      <w:r>
        <w:t>/70309010/#ixzz4jw7mtGDg</w:t>
      </w:r>
    </w:p>
    <w:p w:rsidR="00DA1CD0" w:rsidRDefault="00DA1CD0" w:rsidP="00520C77">
      <w:pPr>
        <w:pStyle w:val="a3"/>
        <w:numPr>
          <w:ilvl w:val="0"/>
          <w:numId w:val="2"/>
        </w:numPr>
        <w:suppressAutoHyphens/>
        <w:ind w:left="0" w:firstLine="709"/>
        <w:rPr>
          <w:noProof/>
        </w:rPr>
      </w:pPr>
      <w:r>
        <w:t xml:space="preserve">Аванесов С.Б. Роль таможенного регулирования ВЭД в современных условиях // Наука и современность, 2016. № 15-3. С. 125–129. </w:t>
      </w:r>
    </w:p>
    <w:p w:rsidR="00DA1CD0" w:rsidRDefault="00DA1CD0" w:rsidP="00520C77">
      <w:pPr>
        <w:pStyle w:val="a3"/>
        <w:numPr>
          <w:ilvl w:val="0"/>
          <w:numId w:val="2"/>
        </w:numPr>
        <w:suppressAutoHyphens/>
        <w:ind w:left="0" w:firstLine="709"/>
        <w:rPr>
          <w:noProof/>
        </w:rPr>
      </w:pPr>
      <w:r>
        <w:t>Бекетов Н.В., Тарасов М.Е. Проблемы обеспечения экономической безопасности государства в сфере внешнеэкономической деятельности // Национальные интересы: приоритеты и безопасность. 2017. Т. 5, № 8 (41). С. 30–32.</w:t>
      </w:r>
    </w:p>
    <w:p w:rsidR="00DA1CD0" w:rsidRDefault="00DA1CD0" w:rsidP="00520C77">
      <w:pPr>
        <w:pStyle w:val="a3"/>
        <w:numPr>
          <w:ilvl w:val="0"/>
          <w:numId w:val="2"/>
        </w:numPr>
        <w:suppressAutoHyphens/>
        <w:ind w:left="0" w:firstLine="709"/>
        <w:rPr>
          <w:noProof/>
        </w:rPr>
      </w:pPr>
      <w:r>
        <w:t>Ежегодный сборник «Таможенная служба Российской Федерации» [Электронный ресурс] // Федеральная таможенная служба РФ: офиц. сайт. URL: http://customs.gov.ru/activity/ results/ezhegodnyj-sbornik-tamozhennaya-sluzhba-rossijskoj-federaczii (дата обращения: 1.06.2021).</w:t>
      </w:r>
    </w:p>
    <w:p w:rsidR="00DA1CD0" w:rsidRDefault="00DA1CD0" w:rsidP="00520C77">
      <w:pPr>
        <w:pStyle w:val="a3"/>
        <w:numPr>
          <w:ilvl w:val="0"/>
          <w:numId w:val="2"/>
        </w:numPr>
        <w:suppressAutoHyphens/>
        <w:ind w:left="0" w:firstLine="709"/>
        <w:rPr>
          <w:noProof/>
        </w:rPr>
      </w:pPr>
      <w:r>
        <w:t xml:space="preserve">Криничная Е.П. Теневая экономика в сфере внешнеэкономической деятельности // Особенности государственного регулирования внешнеэкономической деятельности в современных условиях: материалы V </w:t>
      </w:r>
      <w:proofErr w:type="spellStart"/>
      <w:r>
        <w:t>Всерос</w:t>
      </w:r>
      <w:proofErr w:type="spellEnd"/>
      <w:r>
        <w:t>. науч.-</w:t>
      </w:r>
      <w:proofErr w:type="spellStart"/>
      <w:r>
        <w:t>практ</w:t>
      </w:r>
      <w:proofErr w:type="spellEnd"/>
      <w:r>
        <w:t xml:space="preserve">. </w:t>
      </w:r>
      <w:proofErr w:type="spellStart"/>
      <w:r>
        <w:t>конф</w:t>
      </w:r>
      <w:proofErr w:type="spellEnd"/>
      <w:r>
        <w:t xml:space="preserve">. / Российская таможенная академия, Ростовский филиал. </w:t>
      </w:r>
      <w:proofErr w:type="spellStart"/>
      <w:r>
        <w:t>Ростов</w:t>
      </w:r>
      <w:proofErr w:type="spellEnd"/>
      <w:r>
        <w:t xml:space="preserve"> н/Д., 2018. С. 207–214.</w:t>
      </w:r>
    </w:p>
    <w:p w:rsidR="00550409" w:rsidRDefault="00550409" w:rsidP="00520C77">
      <w:pPr>
        <w:pStyle w:val="a3"/>
        <w:numPr>
          <w:ilvl w:val="0"/>
          <w:numId w:val="2"/>
        </w:numPr>
        <w:suppressAutoHyphens/>
        <w:ind w:left="0" w:firstLine="709"/>
        <w:rPr>
          <w:noProof/>
        </w:rPr>
      </w:pPr>
      <w:r>
        <w:t xml:space="preserve">Россия в цифрах – 2020 г. [Электронный ресурс] // Росстат: офиц. </w:t>
      </w:r>
      <w:r>
        <w:lastRenderedPageBreak/>
        <w:t>сайт. URL: https://rosstat.gov.ru/bgd/regl/ b20_11/Main.htm (дата обращения: 1.06.2021).</w:t>
      </w:r>
    </w:p>
    <w:p w:rsidR="00550409" w:rsidRDefault="00550409" w:rsidP="00520C77">
      <w:pPr>
        <w:pStyle w:val="a3"/>
        <w:numPr>
          <w:ilvl w:val="0"/>
          <w:numId w:val="2"/>
        </w:numPr>
        <w:suppressAutoHyphens/>
        <w:ind w:left="0" w:firstLine="709"/>
        <w:rPr>
          <w:noProof/>
        </w:rPr>
      </w:pPr>
      <w:r>
        <w:t>Сидоренков Г.Н., Демина И.Д. Основные направления управления рисками и таможенного контроля за деятельностью организаций, осуществляющих внешнеэкономическую деятельность // Финансы и кредит, 2015. № 24(264). С. 23–38.</w:t>
      </w:r>
    </w:p>
    <w:p w:rsidR="00550409" w:rsidRDefault="00550409" w:rsidP="00520C77">
      <w:pPr>
        <w:pStyle w:val="a3"/>
        <w:numPr>
          <w:ilvl w:val="0"/>
          <w:numId w:val="2"/>
        </w:numPr>
        <w:suppressAutoHyphens/>
        <w:ind w:left="0" w:firstLine="709"/>
        <w:rPr>
          <w:noProof/>
        </w:rPr>
      </w:pPr>
      <w:r>
        <w:t xml:space="preserve">Фрадина Т.И., Павлова Т.А., </w:t>
      </w:r>
      <w:proofErr w:type="spellStart"/>
      <w:r>
        <w:t>Шегал</w:t>
      </w:r>
      <w:proofErr w:type="spellEnd"/>
      <w:r>
        <w:t xml:space="preserve"> С.Э. Особенности аудита внешнеэкономической деятельности // Экономика и управление, 2017. № 8(118). С. 19–23.</w:t>
      </w:r>
    </w:p>
    <w:p w:rsidR="00550409" w:rsidRDefault="00550409" w:rsidP="00520C77">
      <w:pPr>
        <w:pStyle w:val="a3"/>
        <w:numPr>
          <w:ilvl w:val="0"/>
          <w:numId w:val="2"/>
        </w:numPr>
        <w:suppressAutoHyphens/>
        <w:ind w:left="0" w:firstLine="709"/>
        <w:rPr>
          <w:noProof/>
        </w:rPr>
      </w:pPr>
      <w:r>
        <w:t xml:space="preserve">Митяков С.Н. Новая система индикаторов экономической безопасности России // Экономическая безопасность России: проблемы и перспективы: матер. V </w:t>
      </w:r>
      <w:proofErr w:type="spellStart"/>
      <w:r>
        <w:t>междунар</w:t>
      </w:r>
      <w:proofErr w:type="spellEnd"/>
      <w:r>
        <w:t xml:space="preserve">. </w:t>
      </w:r>
      <w:proofErr w:type="spellStart"/>
      <w:r>
        <w:t>Научн</w:t>
      </w:r>
      <w:proofErr w:type="spellEnd"/>
      <w:r>
        <w:t>.-</w:t>
      </w:r>
      <w:proofErr w:type="spellStart"/>
      <w:r>
        <w:t>практ</w:t>
      </w:r>
      <w:proofErr w:type="spellEnd"/>
      <w:r>
        <w:t xml:space="preserve">. </w:t>
      </w:r>
      <w:proofErr w:type="spellStart"/>
      <w:r>
        <w:t>Конф</w:t>
      </w:r>
      <w:proofErr w:type="spellEnd"/>
      <w:r>
        <w:t>. Нижний Новгород: Нижегородский государственный технический университет им. Р.Е. Алексеева. 2016. С. 123–148.</w:t>
      </w:r>
    </w:p>
    <w:p w:rsidR="00550409" w:rsidRDefault="00550409" w:rsidP="00520C77">
      <w:pPr>
        <w:pStyle w:val="a3"/>
        <w:numPr>
          <w:ilvl w:val="0"/>
          <w:numId w:val="2"/>
        </w:numPr>
        <w:suppressAutoHyphens/>
        <w:ind w:left="0" w:firstLine="709"/>
        <w:rPr>
          <w:noProof/>
        </w:rPr>
      </w:pPr>
      <w:r>
        <w:t>Коробейникова Е.В., Садыкова Л.М. Влияние санкций на экономическую безопасность России // Азимут научных исследований: экономика и управление. 2019. Т. 8. № 4 (29). С. 215–218.</w:t>
      </w:r>
    </w:p>
    <w:p w:rsidR="00550409" w:rsidRDefault="00550409" w:rsidP="00520C77">
      <w:pPr>
        <w:pStyle w:val="a3"/>
        <w:numPr>
          <w:ilvl w:val="0"/>
          <w:numId w:val="2"/>
        </w:numPr>
        <w:suppressAutoHyphens/>
        <w:ind w:left="0" w:firstLine="709"/>
        <w:rPr>
          <w:noProof/>
        </w:rPr>
      </w:pPr>
      <w:r>
        <w:t>Федеральный закон от 08.12.2003 г. № 164-ФЗ «Об основах государственного регулирования внешнеторговой деятельности» (ред. от 01.05.2019). URL: http:// www.consultant.ru/document/cons_doc_LAW_45397/ (дата обращения: 01.06.2021).</w:t>
      </w:r>
    </w:p>
    <w:p w:rsidR="00550409" w:rsidRDefault="00550409" w:rsidP="00520C77">
      <w:pPr>
        <w:pStyle w:val="a3"/>
        <w:numPr>
          <w:ilvl w:val="0"/>
          <w:numId w:val="2"/>
        </w:numPr>
        <w:suppressAutoHyphens/>
        <w:ind w:left="0" w:firstLine="709"/>
        <w:rPr>
          <w:noProof/>
        </w:rPr>
      </w:pPr>
      <w:r>
        <w:t>Кирпичев В.В. Государственное регулирование внешнеторговой деятельности: новые условия − новые подходы // Торгово-экономический журнал. − 2015. − Т. 2. − № 2. − С. 101-110.</w:t>
      </w:r>
    </w:p>
    <w:p w:rsidR="00550409" w:rsidRDefault="00550409" w:rsidP="00520C77">
      <w:pPr>
        <w:pStyle w:val="a3"/>
        <w:numPr>
          <w:ilvl w:val="0"/>
          <w:numId w:val="2"/>
        </w:numPr>
        <w:suppressAutoHyphens/>
        <w:ind w:left="0" w:firstLine="709"/>
        <w:rPr>
          <w:noProof/>
        </w:rPr>
      </w:pPr>
      <w:proofErr w:type="spellStart"/>
      <w:r>
        <w:t>Кныш</w:t>
      </w:r>
      <w:proofErr w:type="spellEnd"/>
      <w:r>
        <w:t xml:space="preserve"> С.В., Еремеев В.А., </w:t>
      </w:r>
      <w:proofErr w:type="spellStart"/>
      <w:r>
        <w:t>Котелевская</w:t>
      </w:r>
      <w:proofErr w:type="spellEnd"/>
      <w:r>
        <w:t xml:space="preserve"> Т.В. Усиление роли таможенных органов в обеспечении экономической безопасности страны // Экономика и социум. 2017. № 2. С. 44–49</w:t>
      </w:r>
    </w:p>
    <w:p w:rsidR="00550409" w:rsidRDefault="00550409" w:rsidP="00520C77">
      <w:pPr>
        <w:pStyle w:val="a3"/>
        <w:numPr>
          <w:ilvl w:val="0"/>
          <w:numId w:val="2"/>
        </w:numPr>
        <w:suppressAutoHyphens/>
        <w:ind w:left="0" w:firstLine="709"/>
        <w:rPr>
          <w:noProof/>
        </w:rPr>
      </w:pPr>
      <w:proofErr w:type="spellStart"/>
      <w:r>
        <w:t>Кныш</w:t>
      </w:r>
      <w:proofErr w:type="spellEnd"/>
      <w:r>
        <w:t xml:space="preserve"> С.В., Еремеев В.А., </w:t>
      </w:r>
      <w:proofErr w:type="spellStart"/>
      <w:r>
        <w:t>Котелевская</w:t>
      </w:r>
      <w:proofErr w:type="spellEnd"/>
      <w:r>
        <w:t xml:space="preserve"> Т.В. Усиление роли </w:t>
      </w:r>
      <w:r>
        <w:lastRenderedPageBreak/>
        <w:t>таможенных органов в обеспечении экономической безопасности страны // Экономика и социум. 2017. № 2. С. 44–49</w:t>
      </w:r>
    </w:p>
    <w:p w:rsidR="00AF1F83" w:rsidRPr="001E575C" w:rsidRDefault="00AF1F83" w:rsidP="00DD6532">
      <w:pPr>
        <w:widowControl w:val="0"/>
        <w:autoSpaceDE w:val="0"/>
        <w:autoSpaceDN w:val="0"/>
        <w:adjustRightInd w:val="0"/>
        <w:spacing w:line="360" w:lineRule="auto"/>
        <w:ind w:firstLine="709"/>
        <w:contextualSpacing/>
        <w:jc w:val="both"/>
        <w:rPr>
          <w:rFonts w:ascii="Times New Roman" w:eastAsia="Times New Roman" w:hAnsi="Times New Roman" w:cs="Times New Roman"/>
          <w:noProof/>
          <w:sz w:val="28"/>
          <w:szCs w:val="20"/>
        </w:rPr>
      </w:pPr>
    </w:p>
    <w:p w:rsidR="00AF1F83" w:rsidRPr="001E575C" w:rsidRDefault="00AF1F83" w:rsidP="00DD6532">
      <w:pPr>
        <w:widowControl w:val="0"/>
        <w:autoSpaceDE w:val="0"/>
        <w:autoSpaceDN w:val="0"/>
        <w:adjustRightInd w:val="0"/>
        <w:spacing w:line="360" w:lineRule="auto"/>
        <w:ind w:firstLine="709"/>
        <w:contextualSpacing/>
        <w:jc w:val="both"/>
        <w:rPr>
          <w:rFonts w:ascii="Times New Roman" w:eastAsia="Times New Roman" w:hAnsi="Times New Roman" w:cs="Times New Roman"/>
          <w:noProof/>
          <w:sz w:val="28"/>
          <w:szCs w:val="20"/>
        </w:rPr>
      </w:pPr>
    </w:p>
    <w:p w:rsidR="00AF1F83" w:rsidRPr="001E575C" w:rsidRDefault="00AF1F83" w:rsidP="00222DF2">
      <w:pPr>
        <w:widowControl w:val="0"/>
        <w:autoSpaceDE w:val="0"/>
        <w:autoSpaceDN w:val="0"/>
        <w:adjustRightInd w:val="0"/>
        <w:spacing w:line="360" w:lineRule="auto"/>
        <w:ind w:firstLine="709"/>
        <w:contextualSpacing/>
        <w:jc w:val="both"/>
        <w:rPr>
          <w:rFonts w:ascii="Times New Roman" w:eastAsia="Times New Roman" w:hAnsi="Times New Roman" w:cs="Times New Roman"/>
          <w:noProof/>
          <w:sz w:val="28"/>
          <w:szCs w:val="20"/>
        </w:rPr>
      </w:pPr>
    </w:p>
    <w:p w:rsidR="002B0A8B" w:rsidRPr="001E575C" w:rsidRDefault="002B0A8B" w:rsidP="00222DF2">
      <w:pPr>
        <w:widowControl w:val="0"/>
        <w:autoSpaceDE w:val="0"/>
        <w:autoSpaceDN w:val="0"/>
        <w:adjustRightInd w:val="0"/>
        <w:spacing w:line="360" w:lineRule="auto"/>
        <w:ind w:left="708" w:firstLine="709"/>
        <w:contextualSpacing/>
        <w:jc w:val="both"/>
        <w:rPr>
          <w:rFonts w:ascii="Times New Roman" w:eastAsia="Times New Roman" w:hAnsi="Times New Roman" w:cs="Times New Roman"/>
          <w:noProof/>
          <w:sz w:val="28"/>
          <w:szCs w:val="20"/>
        </w:rPr>
      </w:pPr>
    </w:p>
    <w:p w:rsidR="00E616F6" w:rsidRPr="001E575C" w:rsidRDefault="00E616F6" w:rsidP="00222DF2">
      <w:pPr>
        <w:widowControl w:val="0"/>
        <w:suppressAutoHyphens/>
        <w:autoSpaceDE w:val="0"/>
        <w:autoSpaceDN w:val="0"/>
        <w:adjustRightInd w:val="0"/>
        <w:spacing w:line="360" w:lineRule="auto"/>
        <w:ind w:firstLine="709"/>
        <w:jc w:val="both"/>
        <w:rPr>
          <w:rFonts w:ascii="Times New Roman" w:eastAsia="Times New Roman" w:hAnsi="Times New Roman" w:cs="Times New Roman"/>
          <w:b/>
          <w:bCs/>
          <w:noProof/>
          <w:sz w:val="28"/>
          <w:szCs w:val="20"/>
        </w:rPr>
      </w:pPr>
    </w:p>
    <w:p w:rsidR="0056055C" w:rsidRPr="001E575C" w:rsidRDefault="0056055C" w:rsidP="00222DF2">
      <w:pPr>
        <w:widowControl w:val="0"/>
        <w:suppressAutoHyphens/>
        <w:autoSpaceDE w:val="0"/>
        <w:autoSpaceDN w:val="0"/>
        <w:adjustRightInd w:val="0"/>
        <w:spacing w:line="360" w:lineRule="auto"/>
        <w:ind w:firstLine="709"/>
        <w:jc w:val="both"/>
        <w:rPr>
          <w:rFonts w:ascii="Times New Roman" w:eastAsia="Times New Roman" w:hAnsi="Times New Roman" w:cs="Times New Roman"/>
          <w:b/>
          <w:bCs/>
          <w:noProof/>
          <w:sz w:val="28"/>
          <w:szCs w:val="20"/>
        </w:rPr>
      </w:pPr>
    </w:p>
    <w:p w:rsidR="00532BCD" w:rsidRPr="001E575C" w:rsidRDefault="00532BCD" w:rsidP="00222DF2">
      <w:pPr>
        <w:tabs>
          <w:tab w:val="left" w:pos="3885"/>
        </w:tabs>
        <w:spacing w:line="360" w:lineRule="auto"/>
        <w:ind w:firstLine="709"/>
        <w:jc w:val="both"/>
        <w:rPr>
          <w:rFonts w:ascii="Times New Roman" w:eastAsia="Times New Roman" w:hAnsi="Times New Roman" w:cs="Times New Roman"/>
          <w:noProof/>
          <w:sz w:val="28"/>
          <w:szCs w:val="20"/>
        </w:rPr>
      </w:pPr>
    </w:p>
    <w:sectPr w:rsidR="00532BCD" w:rsidRPr="001E575C" w:rsidSect="0041441D">
      <w:footerReference w:type="default" r:id="rId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A7D" w:rsidRDefault="007A0A7D" w:rsidP="00532BCD">
      <w:r>
        <w:separator/>
      </w:r>
    </w:p>
  </w:endnote>
  <w:endnote w:type="continuationSeparator" w:id="0">
    <w:p w:rsidR="007A0A7D" w:rsidRDefault="007A0A7D" w:rsidP="0053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PT Serif">
    <w:altName w:val="Arial"/>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822085"/>
      <w:docPartObj>
        <w:docPartGallery w:val="Page Numbers (Bottom of Page)"/>
        <w:docPartUnique/>
      </w:docPartObj>
    </w:sdtPr>
    <w:sdtEndPr/>
    <w:sdtContent>
      <w:p w:rsidR="00E45023" w:rsidRDefault="00446BEC">
        <w:pPr>
          <w:pStyle w:val="a9"/>
          <w:jc w:val="center"/>
        </w:pPr>
        <w:r w:rsidRPr="0083420D">
          <w:rPr>
            <w:sz w:val="24"/>
            <w:szCs w:val="24"/>
          </w:rPr>
          <w:fldChar w:fldCharType="begin"/>
        </w:r>
        <w:r w:rsidR="00E45023" w:rsidRPr="0083420D">
          <w:rPr>
            <w:sz w:val="24"/>
            <w:szCs w:val="24"/>
          </w:rPr>
          <w:instrText xml:space="preserve"> PAGE   \* MERGEFORMAT </w:instrText>
        </w:r>
        <w:r w:rsidRPr="0083420D">
          <w:rPr>
            <w:sz w:val="24"/>
            <w:szCs w:val="24"/>
          </w:rPr>
          <w:fldChar w:fldCharType="separate"/>
        </w:r>
        <w:r w:rsidR="00965CD5">
          <w:rPr>
            <w:noProof/>
            <w:sz w:val="24"/>
            <w:szCs w:val="24"/>
          </w:rPr>
          <w:t>12</w:t>
        </w:r>
        <w:r w:rsidRPr="0083420D">
          <w:rPr>
            <w:sz w:val="24"/>
            <w:szCs w:val="24"/>
          </w:rPr>
          <w:fldChar w:fldCharType="end"/>
        </w:r>
      </w:p>
    </w:sdtContent>
  </w:sdt>
  <w:p w:rsidR="00E45023" w:rsidRDefault="00E4502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023" w:rsidRDefault="00446BEC">
    <w:pPr>
      <w:pStyle w:val="a9"/>
      <w:jc w:val="center"/>
    </w:pPr>
    <w:r>
      <w:fldChar w:fldCharType="begin"/>
    </w:r>
    <w:r w:rsidR="00B72B2C">
      <w:instrText>PAGE   \* MERGEFORMAT</w:instrText>
    </w:r>
    <w:r>
      <w:fldChar w:fldCharType="separate"/>
    </w:r>
    <w:r w:rsidR="00965CD5">
      <w:rPr>
        <w:noProof/>
      </w:rPr>
      <w:t>43</w:t>
    </w:r>
    <w:r>
      <w:rPr>
        <w:noProof/>
      </w:rPr>
      <w:fldChar w:fldCharType="end"/>
    </w:r>
  </w:p>
  <w:p w:rsidR="00E45023" w:rsidRDefault="00E45023">
    <w:pPr>
      <w:pStyle w:val="a9"/>
    </w:pPr>
  </w:p>
  <w:p w:rsidR="00E45023" w:rsidRDefault="00E45023"/>
  <w:p w:rsidR="00E45023" w:rsidRDefault="00E45023"/>
  <w:p w:rsidR="00E45023" w:rsidRDefault="00E45023"/>
  <w:p w:rsidR="00E45023" w:rsidRDefault="00E450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A7D" w:rsidRDefault="007A0A7D" w:rsidP="00532BCD">
      <w:r>
        <w:separator/>
      </w:r>
    </w:p>
  </w:footnote>
  <w:footnote w:type="continuationSeparator" w:id="0">
    <w:p w:rsidR="007A0A7D" w:rsidRDefault="007A0A7D" w:rsidP="00532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151C8"/>
    <w:multiLevelType w:val="hybridMultilevel"/>
    <w:tmpl w:val="884AE670"/>
    <w:lvl w:ilvl="0" w:tplc="E9DAFB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0A40ECF"/>
    <w:multiLevelType w:val="hybridMultilevel"/>
    <w:tmpl w:val="B790AFD0"/>
    <w:lvl w:ilvl="0" w:tplc="7FCE89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4EA849EB"/>
    <w:multiLevelType w:val="hybridMultilevel"/>
    <w:tmpl w:val="D48C9D9E"/>
    <w:lvl w:ilvl="0" w:tplc="F3DCC3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2855BBF"/>
    <w:multiLevelType w:val="hybridMultilevel"/>
    <w:tmpl w:val="CBD2ACF0"/>
    <w:lvl w:ilvl="0" w:tplc="F8BE1F6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7CF33FDF"/>
    <w:multiLevelType w:val="multilevel"/>
    <w:tmpl w:val="155A6E90"/>
    <w:lvl w:ilvl="0">
      <w:start w:val="1"/>
      <w:numFmt w:val="decimal"/>
      <w:lvlText w:val="%1"/>
      <w:lvlJc w:val="left"/>
      <w:pPr>
        <w:ind w:left="375" w:hanging="375"/>
      </w:pPr>
      <w:rPr>
        <w:rFonts w:hint="default"/>
        <w:color w:val="000000" w:themeColor="text1"/>
      </w:rPr>
    </w:lvl>
    <w:lvl w:ilvl="1">
      <w:start w:val="1"/>
      <w:numFmt w:val="decimal"/>
      <w:lvlText w:val="%1.%2"/>
      <w:lvlJc w:val="left"/>
      <w:pPr>
        <w:ind w:left="801" w:hanging="375"/>
      </w:pPr>
      <w:rPr>
        <w:rFonts w:hint="default"/>
        <w:color w:val="000000" w:themeColor="text1"/>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4"/>
  </w:num>
  <w:num w:numId="2">
    <w:abstractNumId w:val="0"/>
  </w:num>
  <w:num w:numId="3">
    <w:abstractNumId w:val="3"/>
  </w:num>
  <w:num w:numId="4">
    <w:abstractNumId w:val="1"/>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consecutiveHyphenLimit w:val="3"/>
  <w:hyphenationZone w:val="35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A3A"/>
    <w:rsid w:val="000107BC"/>
    <w:rsid w:val="00016C9D"/>
    <w:rsid w:val="000213A9"/>
    <w:rsid w:val="000215B5"/>
    <w:rsid w:val="00026D53"/>
    <w:rsid w:val="00046506"/>
    <w:rsid w:val="0005577D"/>
    <w:rsid w:val="00061FD6"/>
    <w:rsid w:val="00065A52"/>
    <w:rsid w:val="00082A56"/>
    <w:rsid w:val="0009357B"/>
    <w:rsid w:val="000C57E7"/>
    <w:rsid w:val="000D21D8"/>
    <w:rsid w:val="000E2A02"/>
    <w:rsid w:val="000E6FED"/>
    <w:rsid w:val="00106A6C"/>
    <w:rsid w:val="00110587"/>
    <w:rsid w:val="001120C2"/>
    <w:rsid w:val="0011297E"/>
    <w:rsid w:val="001165AA"/>
    <w:rsid w:val="00132D83"/>
    <w:rsid w:val="00134A0A"/>
    <w:rsid w:val="00135749"/>
    <w:rsid w:val="00141872"/>
    <w:rsid w:val="00153433"/>
    <w:rsid w:val="001561CD"/>
    <w:rsid w:val="00161A7C"/>
    <w:rsid w:val="00163BF9"/>
    <w:rsid w:val="0016653E"/>
    <w:rsid w:val="001713AB"/>
    <w:rsid w:val="001908AC"/>
    <w:rsid w:val="00191185"/>
    <w:rsid w:val="001A59C5"/>
    <w:rsid w:val="001A6374"/>
    <w:rsid w:val="001E18CD"/>
    <w:rsid w:val="001E575C"/>
    <w:rsid w:val="001F15D9"/>
    <w:rsid w:val="001F3EBD"/>
    <w:rsid w:val="001F6F46"/>
    <w:rsid w:val="0020089D"/>
    <w:rsid w:val="002015EE"/>
    <w:rsid w:val="0020189D"/>
    <w:rsid w:val="00201EF5"/>
    <w:rsid w:val="002127C2"/>
    <w:rsid w:val="002213F7"/>
    <w:rsid w:val="00222DF2"/>
    <w:rsid w:val="00226E67"/>
    <w:rsid w:val="00235B39"/>
    <w:rsid w:val="00237697"/>
    <w:rsid w:val="00247D94"/>
    <w:rsid w:val="00255F57"/>
    <w:rsid w:val="0026123C"/>
    <w:rsid w:val="00264231"/>
    <w:rsid w:val="00265E8F"/>
    <w:rsid w:val="0027583F"/>
    <w:rsid w:val="00275C8A"/>
    <w:rsid w:val="002765C4"/>
    <w:rsid w:val="0028230E"/>
    <w:rsid w:val="00283128"/>
    <w:rsid w:val="00284DD0"/>
    <w:rsid w:val="002926DF"/>
    <w:rsid w:val="002B0A8B"/>
    <w:rsid w:val="002C15A9"/>
    <w:rsid w:val="002D39CD"/>
    <w:rsid w:val="002D65CD"/>
    <w:rsid w:val="002F00A2"/>
    <w:rsid w:val="002F10D3"/>
    <w:rsid w:val="002F6852"/>
    <w:rsid w:val="002F784A"/>
    <w:rsid w:val="003009F8"/>
    <w:rsid w:val="00300D53"/>
    <w:rsid w:val="00304CF9"/>
    <w:rsid w:val="00304FBD"/>
    <w:rsid w:val="00305816"/>
    <w:rsid w:val="00310E7F"/>
    <w:rsid w:val="0031491C"/>
    <w:rsid w:val="003277FC"/>
    <w:rsid w:val="00330426"/>
    <w:rsid w:val="00356081"/>
    <w:rsid w:val="0036483A"/>
    <w:rsid w:val="00376AC0"/>
    <w:rsid w:val="00383D62"/>
    <w:rsid w:val="00384C57"/>
    <w:rsid w:val="003917C4"/>
    <w:rsid w:val="0039751D"/>
    <w:rsid w:val="003A4B44"/>
    <w:rsid w:val="003A6F69"/>
    <w:rsid w:val="003B14DC"/>
    <w:rsid w:val="003B6086"/>
    <w:rsid w:val="003C1F99"/>
    <w:rsid w:val="003C2832"/>
    <w:rsid w:val="003D146B"/>
    <w:rsid w:val="003D48E0"/>
    <w:rsid w:val="003D50D8"/>
    <w:rsid w:val="003F07DE"/>
    <w:rsid w:val="003F15FE"/>
    <w:rsid w:val="003F252F"/>
    <w:rsid w:val="003F5096"/>
    <w:rsid w:val="003F58A7"/>
    <w:rsid w:val="00402CFF"/>
    <w:rsid w:val="0041441D"/>
    <w:rsid w:val="00415513"/>
    <w:rsid w:val="00416258"/>
    <w:rsid w:val="00416E19"/>
    <w:rsid w:val="0043422C"/>
    <w:rsid w:val="00436764"/>
    <w:rsid w:val="00441303"/>
    <w:rsid w:val="0044294C"/>
    <w:rsid w:val="00446BEC"/>
    <w:rsid w:val="00455C5D"/>
    <w:rsid w:val="0046426D"/>
    <w:rsid w:val="00467F5D"/>
    <w:rsid w:val="00470C8B"/>
    <w:rsid w:val="0047390A"/>
    <w:rsid w:val="0047497B"/>
    <w:rsid w:val="004B1CBC"/>
    <w:rsid w:val="004B2BB0"/>
    <w:rsid w:val="004C0B6C"/>
    <w:rsid w:val="004C2751"/>
    <w:rsid w:val="004D5BF1"/>
    <w:rsid w:val="004F1075"/>
    <w:rsid w:val="004F3E05"/>
    <w:rsid w:val="004F4269"/>
    <w:rsid w:val="00500824"/>
    <w:rsid w:val="00503B9B"/>
    <w:rsid w:val="00507043"/>
    <w:rsid w:val="00511066"/>
    <w:rsid w:val="00513832"/>
    <w:rsid w:val="0051419F"/>
    <w:rsid w:val="00517B44"/>
    <w:rsid w:val="005203A8"/>
    <w:rsid w:val="00520C77"/>
    <w:rsid w:val="005228BF"/>
    <w:rsid w:val="00525ABE"/>
    <w:rsid w:val="005268FB"/>
    <w:rsid w:val="00527D1E"/>
    <w:rsid w:val="00532BCD"/>
    <w:rsid w:val="00532D51"/>
    <w:rsid w:val="00550409"/>
    <w:rsid w:val="00552963"/>
    <w:rsid w:val="00557366"/>
    <w:rsid w:val="005578E2"/>
    <w:rsid w:val="0056055C"/>
    <w:rsid w:val="005625E2"/>
    <w:rsid w:val="00565A32"/>
    <w:rsid w:val="00565B2A"/>
    <w:rsid w:val="00566017"/>
    <w:rsid w:val="005668D7"/>
    <w:rsid w:val="00572068"/>
    <w:rsid w:val="005729F2"/>
    <w:rsid w:val="005804CC"/>
    <w:rsid w:val="005A0F83"/>
    <w:rsid w:val="005B2E9D"/>
    <w:rsid w:val="005B6C61"/>
    <w:rsid w:val="005C15B3"/>
    <w:rsid w:val="005C4E69"/>
    <w:rsid w:val="005D03A2"/>
    <w:rsid w:val="005D4927"/>
    <w:rsid w:val="005E0D38"/>
    <w:rsid w:val="005E750F"/>
    <w:rsid w:val="006139CA"/>
    <w:rsid w:val="00620330"/>
    <w:rsid w:val="00627190"/>
    <w:rsid w:val="0062773F"/>
    <w:rsid w:val="00643CFF"/>
    <w:rsid w:val="006518F7"/>
    <w:rsid w:val="006552E9"/>
    <w:rsid w:val="00656AF3"/>
    <w:rsid w:val="006678F1"/>
    <w:rsid w:val="00672738"/>
    <w:rsid w:val="00677261"/>
    <w:rsid w:val="00677D0A"/>
    <w:rsid w:val="00696ED2"/>
    <w:rsid w:val="006A6857"/>
    <w:rsid w:val="006B1447"/>
    <w:rsid w:val="006C2158"/>
    <w:rsid w:val="006D23F5"/>
    <w:rsid w:val="006E072A"/>
    <w:rsid w:val="006E16CA"/>
    <w:rsid w:val="006E545D"/>
    <w:rsid w:val="006F3A19"/>
    <w:rsid w:val="006F6D6A"/>
    <w:rsid w:val="00703A3A"/>
    <w:rsid w:val="007105AC"/>
    <w:rsid w:val="00713F9A"/>
    <w:rsid w:val="00716068"/>
    <w:rsid w:val="00740893"/>
    <w:rsid w:val="00746747"/>
    <w:rsid w:val="00754D6F"/>
    <w:rsid w:val="0076709C"/>
    <w:rsid w:val="00767B50"/>
    <w:rsid w:val="00772994"/>
    <w:rsid w:val="0077378E"/>
    <w:rsid w:val="00775E58"/>
    <w:rsid w:val="00780FD2"/>
    <w:rsid w:val="007A0A7D"/>
    <w:rsid w:val="007A538E"/>
    <w:rsid w:val="007B1FA9"/>
    <w:rsid w:val="007C0279"/>
    <w:rsid w:val="007C11EE"/>
    <w:rsid w:val="007C35DC"/>
    <w:rsid w:val="007D2A18"/>
    <w:rsid w:val="007D2F87"/>
    <w:rsid w:val="007D4991"/>
    <w:rsid w:val="007D7650"/>
    <w:rsid w:val="007E28F4"/>
    <w:rsid w:val="0080213E"/>
    <w:rsid w:val="00805E31"/>
    <w:rsid w:val="00810554"/>
    <w:rsid w:val="00827CD2"/>
    <w:rsid w:val="0083420D"/>
    <w:rsid w:val="00836B1D"/>
    <w:rsid w:val="008440AA"/>
    <w:rsid w:val="00845738"/>
    <w:rsid w:val="00845767"/>
    <w:rsid w:val="00847D83"/>
    <w:rsid w:val="00851C7B"/>
    <w:rsid w:val="00865A1A"/>
    <w:rsid w:val="00867261"/>
    <w:rsid w:val="008675EF"/>
    <w:rsid w:val="0087299D"/>
    <w:rsid w:val="00873FFA"/>
    <w:rsid w:val="00875E60"/>
    <w:rsid w:val="008827FB"/>
    <w:rsid w:val="00892EAC"/>
    <w:rsid w:val="00893868"/>
    <w:rsid w:val="00895A4C"/>
    <w:rsid w:val="00897516"/>
    <w:rsid w:val="008A0D73"/>
    <w:rsid w:val="008A19DA"/>
    <w:rsid w:val="008A6F91"/>
    <w:rsid w:val="008B754D"/>
    <w:rsid w:val="008C4522"/>
    <w:rsid w:val="008C5662"/>
    <w:rsid w:val="008C67DD"/>
    <w:rsid w:val="008F1682"/>
    <w:rsid w:val="0090787D"/>
    <w:rsid w:val="0091214B"/>
    <w:rsid w:val="00915FC9"/>
    <w:rsid w:val="00930BFA"/>
    <w:rsid w:val="00931EFD"/>
    <w:rsid w:val="00933CC8"/>
    <w:rsid w:val="009342EB"/>
    <w:rsid w:val="00954FBA"/>
    <w:rsid w:val="00956E4A"/>
    <w:rsid w:val="00965CD5"/>
    <w:rsid w:val="00966AB1"/>
    <w:rsid w:val="009738BF"/>
    <w:rsid w:val="00975806"/>
    <w:rsid w:val="0097770D"/>
    <w:rsid w:val="0098028F"/>
    <w:rsid w:val="00984866"/>
    <w:rsid w:val="00987C5B"/>
    <w:rsid w:val="0099102C"/>
    <w:rsid w:val="009B1A7D"/>
    <w:rsid w:val="009D593F"/>
    <w:rsid w:val="009D5BC3"/>
    <w:rsid w:val="009E572D"/>
    <w:rsid w:val="009E6C6F"/>
    <w:rsid w:val="00A06042"/>
    <w:rsid w:val="00A066CE"/>
    <w:rsid w:val="00A1077A"/>
    <w:rsid w:val="00A2272E"/>
    <w:rsid w:val="00A2392B"/>
    <w:rsid w:val="00A369AB"/>
    <w:rsid w:val="00A60555"/>
    <w:rsid w:val="00A65252"/>
    <w:rsid w:val="00A71FC3"/>
    <w:rsid w:val="00A725BE"/>
    <w:rsid w:val="00A7480D"/>
    <w:rsid w:val="00A909EF"/>
    <w:rsid w:val="00A94DD9"/>
    <w:rsid w:val="00A97440"/>
    <w:rsid w:val="00AA28B7"/>
    <w:rsid w:val="00AA63D0"/>
    <w:rsid w:val="00AB5FBB"/>
    <w:rsid w:val="00AC27FD"/>
    <w:rsid w:val="00AC3594"/>
    <w:rsid w:val="00AC6776"/>
    <w:rsid w:val="00AD4FB4"/>
    <w:rsid w:val="00AE3EE8"/>
    <w:rsid w:val="00AF1F83"/>
    <w:rsid w:val="00AF4C55"/>
    <w:rsid w:val="00AF513A"/>
    <w:rsid w:val="00AF60E5"/>
    <w:rsid w:val="00B048AF"/>
    <w:rsid w:val="00B04DC1"/>
    <w:rsid w:val="00B15691"/>
    <w:rsid w:val="00B16C8E"/>
    <w:rsid w:val="00B17782"/>
    <w:rsid w:val="00B20BFA"/>
    <w:rsid w:val="00B246CD"/>
    <w:rsid w:val="00B2757A"/>
    <w:rsid w:val="00B46433"/>
    <w:rsid w:val="00B5234D"/>
    <w:rsid w:val="00B5547E"/>
    <w:rsid w:val="00B72B2C"/>
    <w:rsid w:val="00B90D36"/>
    <w:rsid w:val="00B94E70"/>
    <w:rsid w:val="00B96B13"/>
    <w:rsid w:val="00BA0440"/>
    <w:rsid w:val="00BA3A7F"/>
    <w:rsid w:val="00BB0891"/>
    <w:rsid w:val="00BB3242"/>
    <w:rsid w:val="00BB7199"/>
    <w:rsid w:val="00BC3E2B"/>
    <w:rsid w:val="00BD6F50"/>
    <w:rsid w:val="00BE43E1"/>
    <w:rsid w:val="00BF5164"/>
    <w:rsid w:val="00C00A1A"/>
    <w:rsid w:val="00C13E64"/>
    <w:rsid w:val="00C300E4"/>
    <w:rsid w:val="00C334F6"/>
    <w:rsid w:val="00C42E2F"/>
    <w:rsid w:val="00C507A0"/>
    <w:rsid w:val="00C57945"/>
    <w:rsid w:val="00C6577A"/>
    <w:rsid w:val="00C6603C"/>
    <w:rsid w:val="00C739B4"/>
    <w:rsid w:val="00C75D4E"/>
    <w:rsid w:val="00C835E4"/>
    <w:rsid w:val="00C97C23"/>
    <w:rsid w:val="00CA417E"/>
    <w:rsid w:val="00CB0074"/>
    <w:rsid w:val="00CB3A15"/>
    <w:rsid w:val="00CB7AF1"/>
    <w:rsid w:val="00CC5372"/>
    <w:rsid w:val="00CC5683"/>
    <w:rsid w:val="00CC72F6"/>
    <w:rsid w:val="00CF2FAA"/>
    <w:rsid w:val="00CF3AAA"/>
    <w:rsid w:val="00D11C85"/>
    <w:rsid w:val="00D15490"/>
    <w:rsid w:val="00D17B44"/>
    <w:rsid w:val="00D20896"/>
    <w:rsid w:val="00D31AC0"/>
    <w:rsid w:val="00D34F32"/>
    <w:rsid w:val="00D37216"/>
    <w:rsid w:val="00D42A5C"/>
    <w:rsid w:val="00D4489A"/>
    <w:rsid w:val="00D56ECD"/>
    <w:rsid w:val="00D63F24"/>
    <w:rsid w:val="00D64383"/>
    <w:rsid w:val="00D650F0"/>
    <w:rsid w:val="00D8002E"/>
    <w:rsid w:val="00D93E0F"/>
    <w:rsid w:val="00D96D14"/>
    <w:rsid w:val="00DA0202"/>
    <w:rsid w:val="00DA1CD0"/>
    <w:rsid w:val="00DA2886"/>
    <w:rsid w:val="00DA4AB4"/>
    <w:rsid w:val="00DA6DAB"/>
    <w:rsid w:val="00DB006D"/>
    <w:rsid w:val="00DB278A"/>
    <w:rsid w:val="00DB6014"/>
    <w:rsid w:val="00DD2B1C"/>
    <w:rsid w:val="00DD6532"/>
    <w:rsid w:val="00DE084F"/>
    <w:rsid w:val="00DE2960"/>
    <w:rsid w:val="00DE3EA8"/>
    <w:rsid w:val="00DF3D36"/>
    <w:rsid w:val="00DF4CD1"/>
    <w:rsid w:val="00DF4E2E"/>
    <w:rsid w:val="00DF731C"/>
    <w:rsid w:val="00E13891"/>
    <w:rsid w:val="00E15BD3"/>
    <w:rsid w:val="00E16EA1"/>
    <w:rsid w:val="00E206BD"/>
    <w:rsid w:val="00E33DB1"/>
    <w:rsid w:val="00E34013"/>
    <w:rsid w:val="00E41BCF"/>
    <w:rsid w:val="00E45023"/>
    <w:rsid w:val="00E450AE"/>
    <w:rsid w:val="00E45EE2"/>
    <w:rsid w:val="00E54C9A"/>
    <w:rsid w:val="00E616E0"/>
    <w:rsid w:val="00E616F6"/>
    <w:rsid w:val="00E760E4"/>
    <w:rsid w:val="00E90CD8"/>
    <w:rsid w:val="00E95763"/>
    <w:rsid w:val="00E97581"/>
    <w:rsid w:val="00EC4695"/>
    <w:rsid w:val="00ED26D7"/>
    <w:rsid w:val="00EE0023"/>
    <w:rsid w:val="00EE1495"/>
    <w:rsid w:val="00EF034B"/>
    <w:rsid w:val="00EF5D51"/>
    <w:rsid w:val="00EF759D"/>
    <w:rsid w:val="00F0027A"/>
    <w:rsid w:val="00F12513"/>
    <w:rsid w:val="00F20E08"/>
    <w:rsid w:val="00F22F9F"/>
    <w:rsid w:val="00F2487E"/>
    <w:rsid w:val="00F25372"/>
    <w:rsid w:val="00F260C3"/>
    <w:rsid w:val="00F31A4E"/>
    <w:rsid w:val="00F32785"/>
    <w:rsid w:val="00F3437B"/>
    <w:rsid w:val="00F478E0"/>
    <w:rsid w:val="00F552BD"/>
    <w:rsid w:val="00F55712"/>
    <w:rsid w:val="00F561F0"/>
    <w:rsid w:val="00F6253C"/>
    <w:rsid w:val="00F67BF8"/>
    <w:rsid w:val="00F7721B"/>
    <w:rsid w:val="00F927B6"/>
    <w:rsid w:val="00F946D9"/>
    <w:rsid w:val="00F95963"/>
    <w:rsid w:val="00FA32A3"/>
    <w:rsid w:val="00FA447D"/>
    <w:rsid w:val="00FA7D9B"/>
    <w:rsid w:val="00FB4D40"/>
    <w:rsid w:val="00FB5B7F"/>
    <w:rsid w:val="00FC16CA"/>
    <w:rsid w:val="00FC6F67"/>
    <w:rsid w:val="00FD59EB"/>
    <w:rsid w:val="00FD6EB7"/>
    <w:rsid w:val="00FD77D8"/>
    <w:rsid w:val="00FE2FCD"/>
    <w:rsid w:val="00FE34AD"/>
    <w:rsid w:val="00FE3C44"/>
    <w:rsid w:val="00FE3F53"/>
    <w:rsid w:val="00FF2B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BD58B"/>
  <w15:docId w15:val="{F568C62A-409A-4279-819C-94FD37CD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41D"/>
  </w:style>
  <w:style w:type="paragraph" w:styleId="1">
    <w:name w:val="heading 1"/>
    <w:basedOn w:val="a"/>
    <w:next w:val="a"/>
    <w:link w:val="10"/>
    <w:uiPriority w:val="9"/>
    <w:qFormat/>
    <w:rsid w:val="00222DF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09E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2DF2"/>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C6577A"/>
    <w:pPr>
      <w:widowControl w:val="0"/>
      <w:autoSpaceDE w:val="0"/>
      <w:autoSpaceDN w:val="0"/>
      <w:adjustRightInd w:val="0"/>
      <w:spacing w:line="360" w:lineRule="auto"/>
      <w:ind w:left="720" w:firstLine="720"/>
      <w:contextualSpacing/>
      <w:jc w:val="both"/>
    </w:pPr>
    <w:rPr>
      <w:rFonts w:ascii="Times New Roman" w:eastAsia="Times New Roman" w:hAnsi="Times New Roman" w:cs="Times New Roman"/>
      <w:sz w:val="28"/>
      <w:szCs w:val="20"/>
    </w:rPr>
  </w:style>
  <w:style w:type="paragraph" w:styleId="a4">
    <w:name w:val="Body Text"/>
    <w:basedOn w:val="a"/>
    <w:link w:val="a5"/>
    <w:uiPriority w:val="1"/>
    <w:qFormat/>
    <w:rsid w:val="00FE2FCD"/>
    <w:pPr>
      <w:widowControl w:val="0"/>
      <w:autoSpaceDE w:val="0"/>
      <w:autoSpaceDN w:val="0"/>
      <w:ind w:left="112" w:firstLine="339"/>
      <w:jc w:val="both"/>
    </w:pPr>
    <w:rPr>
      <w:rFonts w:ascii="Times New Roman" w:eastAsia="Times New Roman" w:hAnsi="Times New Roman" w:cs="Times New Roman"/>
      <w:sz w:val="20"/>
      <w:szCs w:val="20"/>
      <w:lang w:eastAsia="en-US"/>
    </w:rPr>
  </w:style>
  <w:style w:type="character" w:customStyle="1" w:styleId="a5">
    <w:name w:val="Основной текст Знак"/>
    <w:basedOn w:val="a0"/>
    <w:link w:val="a4"/>
    <w:uiPriority w:val="1"/>
    <w:rsid w:val="00FE2FCD"/>
    <w:rPr>
      <w:rFonts w:ascii="Times New Roman" w:eastAsia="Times New Roman" w:hAnsi="Times New Roman" w:cs="Times New Roman"/>
      <w:sz w:val="20"/>
      <w:szCs w:val="20"/>
      <w:lang w:eastAsia="en-US"/>
    </w:rPr>
  </w:style>
  <w:style w:type="table" w:styleId="a6">
    <w:name w:val="Table Grid"/>
    <w:basedOn w:val="a1"/>
    <w:uiPriority w:val="59"/>
    <w:rsid w:val="0028230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32BCD"/>
    <w:pPr>
      <w:tabs>
        <w:tab w:val="center" w:pos="4677"/>
        <w:tab w:val="right" w:pos="9355"/>
      </w:tabs>
    </w:pPr>
  </w:style>
  <w:style w:type="character" w:customStyle="1" w:styleId="a8">
    <w:name w:val="Верхний колонтитул Знак"/>
    <w:basedOn w:val="a0"/>
    <w:link w:val="a7"/>
    <w:uiPriority w:val="99"/>
    <w:rsid w:val="00532BCD"/>
  </w:style>
  <w:style w:type="paragraph" w:styleId="a9">
    <w:name w:val="footer"/>
    <w:basedOn w:val="a"/>
    <w:link w:val="aa"/>
    <w:uiPriority w:val="99"/>
    <w:unhideWhenUsed/>
    <w:rsid w:val="00532BCD"/>
    <w:pPr>
      <w:tabs>
        <w:tab w:val="center" w:pos="4677"/>
        <w:tab w:val="right" w:pos="9355"/>
      </w:tabs>
    </w:pPr>
  </w:style>
  <w:style w:type="character" w:customStyle="1" w:styleId="aa">
    <w:name w:val="Нижний колонтитул Знак"/>
    <w:basedOn w:val="a0"/>
    <w:link w:val="a9"/>
    <w:uiPriority w:val="99"/>
    <w:rsid w:val="00532BCD"/>
  </w:style>
  <w:style w:type="character" w:styleId="ab">
    <w:name w:val="Hyperlink"/>
    <w:basedOn w:val="a0"/>
    <w:uiPriority w:val="99"/>
    <w:unhideWhenUsed/>
    <w:rsid w:val="00AF1F83"/>
    <w:rPr>
      <w:color w:val="0563C1" w:themeColor="hyperlink"/>
      <w:u w:val="single"/>
    </w:rPr>
  </w:style>
  <w:style w:type="character" w:customStyle="1" w:styleId="11">
    <w:name w:val="Неразрешенное упоминание1"/>
    <w:basedOn w:val="a0"/>
    <w:uiPriority w:val="99"/>
    <w:semiHidden/>
    <w:unhideWhenUsed/>
    <w:rsid w:val="00AF1F83"/>
    <w:rPr>
      <w:color w:val="605E5C"/>
      <w:shd w:val="clear" w:color="auto" w:fill="E1DFDD"/>
    </w:rPr>
  </w:style>
  <w:style w:type="paragraph" w:styleId="ac">
    <w:name w:val="TOC Heading"/>
    <w:basedOn w:val="1"/>
    <w:next w:val="a"/>
    <w:uiPriority w:val="39"/>
    <w:unhideWhenUsed/>
    <w:qFormat/>
    <w:rsid w:val="00222DF2"/>
    <w:pPr>
      <w:spacing w:line="259" w:lineRule="auto"/>
      <w:outlineLvl w:val="9"/>
    </w:pPr>
  </w:style>
  <w:style w:type="paragraph" w:styleId="2">
    <w:name w:val="toc 2"/>
    <w:basedOn w:val="a"/>
    <w:next w:val="a"/>
    <w:autoRedefine/>
    <w:uiPriority w:val="39"/>
    <w:unhideWhenUsed/>
    <w:rsid w:val="00222DF2"/>
    <w:pPr>
      <w:spacing w:after="100" w:line="259" w:lineRule="auto"/>
      <w:ind w:left="220"/>
    </w:pPr>
    <w:rPr>
      <w:rFonts w:cs="Times New Roman"/>
    </w:rPr>
  </w:style>
  <w:style w:type="paragraph" w:styleId="12">
    <w:name w:val="toc 1"/>
    <w:basedOn w:val="a"/>
    <w:next w:val="a"/>
    <w:autoRedefine/>
    <w:uiPriority w:val="39"/>
    <w:unhideWhenUsed/>
    <w:rsid w:val="00222DF2"/>
    <w:pPr>
      <w:spacing w:after="100" w:line="259" w:lineRule="auto"/>
    </w:pPr>
    <w:rPr>
      <w:rFonts w:cs="Times New Roman"/>
    </w:rPr>
  </w:style>
  <w:style w:type="paragraph" w:styleId="3">
    <w:name w:val="toc 3"/>
    <w:basedOn w:val="a"/>
    <w:next w:val="a"/>
    <w:autoRedefine/>
    <w:uiPriority w:val="39"/>
    <w:unhideWhenUsed/>
    <w:rsid w:val="00222DF2"/>
    <w:pPr>
      <w:spacing w:after="100" w:line="259" w:lineRule="auto"/>
      <w:ind w:left="440"/>
    </w:pPr>
    <w:rPr>
      <w:rFonts w:cs="Times New Roman"/>
    </w:rPr>
  </w:style>
  <w:style w:type="paragraph" w:customStyle="1" w:styleId="TableParagraph">
    <w:name w:val="Table Paragraph"/>
    <w:basedOn w:val="a"/>
    <w:uiPriority w:val="1"/>
    <w:qFormat/>
    <w:rsid w:val="003F15FE"/>
    <w:pPr>
      <w:widowControl w:val="0"/>
      <w:autoSpaceDE w:val="0"/>
      <w:autoSpaceDN w:val="0"/>
      <w:jc w:val="center"/>
    </w:pPr>
    <w:rPr>
      <w:rFonts w:ascii="Times New Roman" w:eastAsia="Times New Roman" w:hAnsi="Times New Roman" w:cs="Times New Roman"/>
      <w:lang w:eastAsia="en-US"/>
    </w:rPr>
  </w:style>
  <w:style w:type="paragraph" w:styleId="ad">
    <w:name w:val="endnote text"/>
    <w:basedOn w:val="a"/>
    <w:link w:val="ae"/>
    <w:uiPriority w:val="99"/>
    <w:semiHidden/>
    <w:unhideWhenUsed/>
    <w:rsid w:val="00B20BFA"/>
    <w:rPr>
      <w:sz w:val="20"/>
      <w:szCs w:val="20"/>
    </w:rPr>
  </w:style>
  <w:style w:type="character" w:customStyle="1" w:styleId="ae">
    <w:name w:val="Текст концевой сноски Знак"/>
    <w:basedOn w:val="a0"/>
    <w:link w:val="ad"/>
    <w:uiPriority w:val="99"/>
    <w:semiHidden/>
    <w:rsid w:val="00B20BFA"/>
    <w:rPr>
      <w:sz w:val="20"/>
      <w:szCs w:val="20"/>
    </w:rPr>
  </w:style>
  <w:style w:type="character" w:styleId="af">
    <w:name w:val="endnote reference"/>
    <w:basedOn w:val="a0"/>
    <w:uiPriority w:val="99"/>
    <w:semiHidden/>
    <w:unhideWhenUsed/>
    <w:rsid w:val="00B20BFA"/>
    <w:rPr>
      <w:vertAlign w:val="superscript"/>
    </w:rPr>
  </w:style>
  <w:style w:type="character" w:customStyle="1" w:styleId="blacktext">
    <w:name w:val="black_text"/>
    <w:basedOn w:val="a0"/>
    <w:rsid w:val="003D48E0"/>
  </w:style>
  <w:style w:type="paragraph" w:styleId="af0">
    <w:name w:val="Normal (Web)"/>
    <w:basedOn w:val="a"/>
    <w:uiPriority w:val="99"/>
    <w:unhideWhenUsed/>
    <w:rsid w:val="003D48E0"/>
    <w:pPr>
      <w:spacing w:before="100" w:beforeAutospacing="1" w:after="100" w:afterAutospacing="1"/>
    </w:pPr>
    <w:rPr>
      <w:rFonts w:ascii="Times New Roman" w:eastAsia="Times New Roman" w:hAnsi="Times New Roman" w:cs="Times New Roman"/>
      <w:sz w:val="24"/>
      <w:szCs w:val="24"/>
    </w:rPr>
  </w:style>
  <w:style w:type="character" w:customStyle="1" w:styleId="redtext">
    <w:name w:val="red_text"/>
    <w:basedOn w:val="a0"/>
    <w:rsid w:val="003D48E0"/>
  </w:style>
  <w:style w:type="character" w:customStyle="1" w:styleId="greentext">
    <w:name w:val="green_text"/>
    <w:basedOn w:val="a0"/>
    <w:rsid w:val="003D48E0"/>
  </w:style>
  <w:style w:type="character" w:customStyle="1" w:styleId="snoska">
    <w:name w:val="snoska"/>
    <w:basedOn w:val="a0"/>
    <w:rsid w:val="00A909EF"/>
  </w:style>
  <w:style w:type="character" w:styleId="af1">
    <w:name w:val="Strong"/>
    <w:basedOn w:val="a0"/>
    <w:uiPriority w:val="22"/>
    <w:qFormat/>
    <w:rsid w:val="00A909EF"/>
    <w:rPr>
      <w:b/>
      <w:bCs/>
    </w:rPr>
  </w:style>
  <w:style w:type="character" w:customStyle="1" w:styleId="40">
    <w:name w:val="Заголовок 4 Знак"/>
    <w:basedOn w:val="a0"/>
    <w:link w:val="4"/>
    <w:uiPriority w:val="9"/>
    <w:semiHidden/>
    <w:rsid w:val="00A909EF"/>
    <w:rPr>
      <w:rFonts w:asciiTheme="majorHAnsi" w:eastAsiaTheme="majorEastAsia" w:hAnsiTheme="majorHAnsi" w:cstheme="majorBidi"/>
      <w:i/>
      <w:iCs/>
      <w:color w:val="2F5496" w:themeColor="accent1" w:themeShade="BF"/>
    </w:rPr>
  </w:style>
  <w:style w:type="paragraph" w:customStyle="1" w:styleId="Default">
    <w:name w:val="Default"/>
    <w:rsid w:val="00A369AB"/>
    <w:pPr>
      <w:spacing w:before="100" w:after="100" w:line="256" w:lineRule="auto"/>
    </w:pPr>
    <w:rPr>
      <w:rFonts w:ascii="PT Serif" w:hAnsi="PT Serif"/>
      <w:color w:val="333333"/>
      <w:sz w:val="20"/>
    </w:rPr>
  </w:style>
  <w:style w:type="character" w:customStyle="1" w:styleId="20">
    <w:name w:val="Неразрешенное упоминание2"/>
    <w:basedOn w:val="a0"/>
    <w:uiPriority w:val="99"/>
    <w:semiHidden/>
    <w:unhideWhenUsed/>
    <w:rsid w:val="00AF4C55"/>
    <w:rPr>
      <w:color w:val="605E5C"/>
      <w:shd w:val="clear" w:color="auto" w:fill="E1DFDD"/>
    </w:rPr>
  </w:style>
  <w:style w:type="paragraph" w:customStyle="1" w:styleId="paragraph">
    <w:name w:val="paragraph"/>
    <w:basedOn w:val="a"/>
    <w:rsid w:val="00CB7AF1"/>
    <w:pPr>
      <w:spacing w:before="100" w:beforeAutospacing="1" w:after="100" w:afterAutospacing="1"/>
    </w:pPr>
    <w:rPr>
      <w:rFonts w:ascii="Times New Roman" w:eastAsia="Times New Roman" w:hAnsi="Times New Roman" w:cs="Times New Roman"/>
      <w:sz w:val="24"/>
      <w:szCs w:val="24"/>
    </w:rPr>
  </w:style>
  <w:style w:type="paragraph" w:styleId="af2">
    <w:name w:val="Balloon Text"/>
    <w:basedOn w:val="a"/>
    <w:link w:val="af3"/>
    <w:uiPriority w:val="99"/>
    <w:semiHidden/>
    <w:unhideWhenUsed/>
    <w:rsid w:val="002F00A2"/>
    <w:rPr>
      <w:rFonts w:ascii="Tahoma" w:hAnsi="Tahoma" w:cs="Tahoma"/>
      <w:sz w:val="16"/>
      <w:szCs w:val="16"/>
    </w:rPr>
  </w:style>
  <w:style w:type="character" w:customStyle="1" w:styleId="af3">
    <w:name w:val="Текст выноски Знак"/>
    <w:basedOn w:val="a0"/>
    <w:link w:val="af2"/>
    <w:uiPriority w:val="99"/>
    <w:semiHidden/>
    <w:rsid w:val="002F00A2"/>
    <w:rPr>
      <w:rFonts w:ascii="Tahoma" w:hAnsi="Tahoma" w:cs="Tahoma"/>
      <w:sz w:val="16"/>
      <w:szCs w:val="16"/>
    </w:rPr>
  </w:style>
  <w:style w:type="table" w:customStyle="1" w:styleId="13">
    <w:name w:val="Сетка таблицы1"/>
    <w:basedOn w:val="a1"/>
    <w:next w:val="a6"/>
    <w:uiPriority w:val="39"/>
    <w:rsid w:val="006F6D6A"/>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53344">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182131791">
      <w:bodyDiv w:val="1"/>
      <w:marLeft w:val="0"/>
      <w:marRight w:val="0"/>
      <w:marTop w:val="0"/>
      <w:marBottom w:val="0"/>
      <w:divBdr>
        <w:top w:val="none" w:sz="0" w:space="0" w:color="auto"/>
        <w:left w:val="none" w:sz="0" w:space="0" w:color="auto"/>
        <w:bottom w:val="none" w:sz="0" w:space="0" w:color="auto"/>
        <w:right w:val="none" w:sz="0" w:space="0" w:color="auto"/>
      </w:divBdr>
    </w:div>
    <w:div w:id="230235078">
      <w:bodyDiv w:val="1"/>
      <w:marLeft w:val="0"/>
      <w:marRight w:val="0"/>
      <w:marTop w:val="0"/>
      <w:marBottom w:val="0"/>
      <w:divBdr>
        <w:top w:val="none" w:sz="0" w:space="0" w:color="auto"/>
        <w:left w:val="none" w:sz="0" w:space="0" w:color="auto"/>
        <w:bottom w:val="none" w:sz="0" w:space="0" w:color="auto"/>
        <w:right w:val="none" w:sz="0" w:space="0" w:color="auto"/>
      </w:divBdr>
    </w:div>
    <w:div w:id="244994577">
      <w:bodyDiv w:val="1"/>
      <w:marLeft w:val="0"/>
      <w:marRight w:val="0"/>
      <w:marTop w:val="0"/>
      <w:marBottom w:val="0"/>
      <w:divBdr>
        <w:top w:val="none" w:sz="0" w:space="0" w:color="auto"/>
        <w:left w:val="none" w:sz="0" w:space="0" w:color="auto"/>
        <w:bottom w:val="none" w:sz="0" w:space="0" w:color="auto"/>
        <w:right w:val="none" w:sz="0" w:space="0" w:color="auto"/>
      </w:divBdr>
    </w:div>
    <w:div w:id="283535908">
      <w:bodyDiv w:val="1"/>
      <w:marLeft w:val="0"/>
      <w:marRight w:val="0"/>
      <w:marTop w:val="0"/>
      <w:marBottom w:val="0"/>
      <w:divBdr>
        <w:top w:val="none" w:sz="0" w:space="0" w:color="auto"/>
        <w:left w:val="none" w:sz="0" w:space="0" w:color="auto"/>
        <w:bottom w:val="none" w:sz="0" w:space="0" w:color="auto"/>
        <w:right w:val="none" w:sz="0" w:space="0" w:color="auto"/>
      </w:divBdr>
    </w:div>
    <w:div w:id="306053852">
      <w:bodyDiv w:val="1"/>
      <w:marLeft w:val="0"/>
      <w:marRight w:val="0"/>
      <w:marTop w:val="0"/>
      <w:marBottom w:val="0"/>
      <w:divBdr>
        <w:top w:val="none" w:sz="0" w:space="0" w:color="auto"/>
        <w:left w:val="none" w:sz="0" w:space="0" w:color="auto"/>
        <w:bottom w:val="none" w:sz="0" w:space="0" w:color="auto"/>
        <w:right w:val="none" w:sz="0" w:space="0" w:color="auto"/>
      </w:divBdr>
    </w:div>
    <w:div w:id="318534239">
      <w:bodyDiv w:val="1"/>
      <w:marLeft w:val="0"/>
      <w:marRight w:val="0"/>
      <w:marTop w:val="0"/>
      <w:marBottom w:val="0"/>
      <w:divBdr>
        <w:top w:val="none" w:sz="0" w:space="0" w:color="auto"/>
        <w:left w:val="none" w:sz="0" w:space="0" w:color="auto"/>
        <w:bottom w:val="none" w:sz="0" w:space="0" w:color="auto"/>
        <w:right w:val="none" w:sz="0" w:space="0" w:color="auto"/>
      </w:divBdr>
    </w:div>
    <w:div w:id="320501489">
      <w:bodyDiv w:val="1"/>
      <w:marLeft w:val="0"/>
      <w:marRight w:val="0"/>
      <w:marTop w:val="0"/>
      <w:marBottom w:val="0"/>
      <w:divBdr>
        <w:top w:val="none" w:sz="0" w:space="0" w:color="auto"/>
        <w:left w:val="none" w:sz="0" w:space="0" w:color="auto"/>
        <w:bottom w:val="none" w:sz="0" w:space="0" w:color="auto"/>
        <w:right w:val="none" w:sz="0" w:space="0" w:color="auto"/>
      </w:divBdr>
    </w:div>
    <w:div w:id="399250116">
      <w:bodyDiv w:val="1"/>
      <w:marLeft w:val="0"/>
      <w:marRight w:val="0"/>
      <w:marTop w:val="0"/>
      <w:marBottom w:val="0"/>
      <w:divBdr>
        <w:top w:val="none" w:sz="0" w:space="0" w:color="auto"/>
        <w:left w:val="none" w:sz="0" w:space="0" w:color="auto"/>
        <w:bottom w:val="none" w:sz="0" w:space="0" w:color="auto"/>
        <w:right w:val="none" w:sz="0" w:space="0" w:color="auto"/>
      </w:divBdr>
    </w:div>
    <w:div w:id="567230698">
      <w:bodyDiv w:val="1"/>
      <w:marLeft w:val="0"/>
      <w:marRight w:val="0"/>
      <w:marTop w:val="0"/>
      <w:marBottom w:val="0"/>
      <w:divBdr>
        <w:top w:val="none" w:sz="0" w:space="0" w:color="auto"/>
        <w:left w:val="none" w:sz="0" w:space="0" w:color="auto"/>
        <w:bottom w:val="none" w:sz="0" w:space="0" w:color="auto"/>
        <w:right w:val="none" w:sz="0" w:space="0" w:color="auto"/>
      </w:divBdr>
      <w:divsChild>
        <w:div w:id="1033119201">
          <w:marLeft w:val="0"/>
          <w:marRight w:val="0"/>
          <w:marTop w:val="0"/>
          <w:marBottom w:val="0"/>
          <w:divBdr>
            <w:top w:val="none" w:sz="0" w:space="0" w:color="auto"/>
            <w:left w:val="none" w:sz="0" w:space="0" w:color="auto"/>
            <w:bottom w:val="none" w:sz="0" w:space="0" w:color="auto"/>
            <w:right w:val="none" w:sz="0" w:space="0" w:color="auto"/>
          </w:divBdr>
        </w:div>
        <w:div w:id="1313028057">
          <w:marLeft w:val="0"/>
          <w:marRight w:val="0"/>
          <w:marTop w:val="0"/>
          <w:marBottom w:val="0"/>
          <w:divBdr>
            <w:top w:val="none" w:sz="0" w:space="0" w:color="auto"/>
            <w:left w:val="none" w:sz="0" w:space="0" w:color="auto"/>
            <w:bottom w:val="none" w:sz="0" w:space="0" w:color="auto"/>
            <w:right w:val="none" w:sz="0" w:space="0" w:color="auto"/>
          </w:divBdr>
        </w:div>
        <w:div w:id="209340971">
          <w:marLeft w:val="0"/>
          <w:marRight w:val="0"/>
          <w:marTop w:val="0"/>
          <w:marBottom w:val="0"/>
          <w:divBdr>
            <w:top w:val="none" w:sz="0" w:space="0" w:color="auto"/>
            <w:left w:val="none" w:sz="0" w:space="0" w:color="auto"/>
            <w:bottom w:val="none" w:sz="0" w:space="0" w:color="auto"/>
            <w:right w:val="none" w:sz="0" w:space="0" w:color="auto"/>
          </w:divBdr>
        </w:div>
        <w:div w:id="13575640">
          <w:marLeft w:val="0"/>
          <w:marRight w:val="0"/>
          <w:marTop w:val="0"/>
          <w:marBottom w:val="0"/>
          <w:divBdr>
            <w:top w:val="none" w:sz="0" w:space="0" w:color="auto"/>
            <w:left w:val="none" w:sz="0" w:space="0" w:color="auto"/>
            <w:bottom w:val="none" w:sz="0" w:space="0" w:color="auto"/>
            <w:right w:val="none" w:sz="0" w:space="0" w:color="auto"/>
          </w:divBdr>
        </w:div>
        <w:div w:id="1909266076">
          <w:marLeft w:val="0"/>
          <w:marRight w:val="0"/>
          <w:marTop w:val="0"/>
          <w:marBottom w:val="0"/>
          <w:divBdr>
            <w:top w:val="none" w:sz="0" w:space="0" w:color="auto"/>
            <w:left w:val="none" w:sz="0" w:space="0" w:color="auto"/>
            <w:bottom w:val="none" w:sz="0" w:space="0" w:color="auto"/>
            <w:right w:val="none" w:sz="0" w:space="0" w:color="auto"/>
          </w:divBdr>
        </w:div>
        <w:div w:id="1620067862">
          <w:marLeft w:val="0"/>
          <w:marRight w:val="0"/>
          <w:marTop w:val="0"/>
          <w:marBottom w:val="0"/>
          <w:divBdr>
            <w:top w:val="none" w:sz="0" w:space="0" w:color="auto"/>
            <w:left w:val="none" w:sz="0" w:space="0" w:color="auto"/>
            <w:bottom w:val="none" w:sz="0" w:space="0" w:color="auto"/>
            <w:right w:val="none" w:sz="0" w:space="0" w:color="auto"/>
          </w:divBdr>
        </w:div>
      </w:divsChild>
    </w:div>
    <w:div w:id="578759152">
      <w:bodyDiv w:val="1"/>
      <w:marLeft w:val="0"/>
      <w:marRight w:val="0"/>
      <w:marTop w:val="0"/>
      <w:marBottom w:val="0"/>
      <w:divBdr>
        <w:top w:val="none" w:sz="0" w:space="0" w:color="auto"/>
        <w:left w:val="none" w:sz="0" w:space="0" w:color="auto"/>
        <w:bottom w:val="none" w:sz="0" w:space="0" w:color="auto"/>
        <w:right w:val="none" w:sz="0" w:space="0" w:color="auto"/>
      </w:divBdr>
    </w:div>
    <w:div w:id="580066040">
      <w:bodyDiv w:val="1"/>
      <w:marLeft w:val="0"/>
      <w:marRight w:val="0"/>
      <w:marTop w:val="0"/>
      <w:marBottom w:val="0"/>
      <w:divBdr>
        <w:top w:val="none" w:sz="0" w:space="0" w:color="auto"/>
        <w:left w:val="none" w:sz="0" w:space="0" w:color="auto"/>
        <w:bottom w:val="none" w:sz="0" w:space="0" w:color="auto"/>
        <w:right w:val="none" w:sz="0" w:space="0" w:color="auto"/>
      </w:divBdr>
      <w:divsChild>
        <w:div w:id="587151455">
          <w:marLeft w:val="0"/>
          <w:marRight w:val="0"/>
          <w:marTop w:val="0"/>
          <w:marBottom w:val="0"/>
          <w:divBdr>
            <w:top w:val="none" w:sz="0" w:space="0" w:color="auto"/>
            <w:left w:val="none" w:sz="0" w:space="0" w:color="auto"/>
            <w:bottom w:val="none" w:sz="0" w:space="0" w:color="auto"/>
            <w:right w:val="none" w:sz="0" w:space="0" w:color="auto"/>
          </w:divBdr>
        </w:div>
        <w:div w:id="835076675">
          <w:marLeft w:val="0"/>
          <w:marRight w:val="0"/>
          <w:marTop w:val="0"/>
          <w:marBottom w:val="0"/>
          <w:divBdr>
            <w:top w:val="none" w:sz="0" w:space="0" w:color="auto"/>
            <w:left w:val="none" w:sz="0" w:space="0" w:color="auto"/>
            <w:bottom w:val="none" w:sz="0" w:space="0" w:color="auto"/>
            <w:right w:val="none" w:sz="0" w:space="0" w:color="auto"/>
          </w:divBdr>
        </w:div>
        <w:div w:id="682584611">
          <w:marLeft w:val="0"/>
          <w:marRight w:val="0"/>
          <w:marTop w:val="0"/>
          <w:marBottom w:val="0"/>
          <w:divBdr>
            <w:top w:val="none" w:sz="0" w:space="0" w:color="auto"/>
            <w:left w:val="none" w:sz="0" w:space="0" w:color="auto"/>
            <w:bottom w:val="none" w:sz="0" w:space="0" w:color="auto"/>
            <w:right w:val="none" w:sz="0" w:space="0" w:color="auto"/>
          </w:divBdr>
        </w:div>
        <w:div w:id="1692105116">
          <w:marLeft w:val="0"/>
          <w:marRight w:val="0"/>
          <w:marTop w:val="0"/>
          <w:marBottom w:val="0"/>
          <w:divBdr>
            <w:top w:val="none" w:sz="0" w:space="0" w:color="auto"/>
            <w:left w:val="none" w:sz="0" w:space="0" w:color="auto"/>
            <w:bottom w:val="none" w:sz="0" w:space="0" w:color="auto"/>
            <w:right w:val="none" w:sz="0" w:space="0" w:color="auto"/>
          </w:divBdr>
        </w:div>
        <w:div w:id="247082726">
          <w:marLeft w:val="0"/>
          <w:marRight w:val="0"/>
          <w:marTop w:val="0"/>
          <w:marBottom w:val="0"/>
          <w:divBdr>
            <w:top w:val="none" w:sz="0" w:space="0" w:color="auto"/>
            <w:left w:val="none" w:sz="0" w:space="0" w:color="auto"/>
            <w:bottom w:val="none" w:sz="0" w:space="0" w:color="auto"/>
            <w:right w:val="none" w:sz="0" w:space="0" w:color="auto"/>
          </w:divBdr>
        </w:div>
        <w:div w:id="1060861413">
          <w:marLeft w:val="0"/>
          <w:marRight w:val="0"/>
          <w:marTop w:val="0"/>
          <w:marBottom w:val="0"/>
          <w:divBdr>
            <w:top w:val="none" w:sz="0" w:space="0" w:color="auto"/>
            <w:left w:val="none" w:sz="0" w:space="0" w:color="auto"/>
            <w:bottom w:val="none" w:sz="0" w:space="0" w:color="auto"/>
            <w:right w:val="none" w:sz="0" w:space="0" w:color="auto"/>
          </w:divBdr>
        </w:div>
        <w:div w:id="1941138995">
          <w:marLeft w:val="0"/>
          <w:marRight w:val="0"/>
          <w:marTop w:val="0"/>
          <w:marBottom w:val="0"/>
          <w:divBdr>
            <w:top w:val="none" w:sz="0" w:space="0" w:color="auto"/>
            <w:left w:val="none" w:sz="0" w:space="0" w:color="auto"/>
            <w:bottom w:val="none" w:sz="0" w:space="0" w:color="auto"/>
            <w:right w:val="none" w:sz="0" w:space="0" w:color="auto"/>
          </w:divBdr>
        </w:div>
        <w:div w:id="1122578673">
          <w:marLeft w:val="0"/>
          <w:marRight w:val="0"/>
          <w:marTop w:val="0"/>
          <w:marBottom w:val="0"/>
          <w:divBdr>
            <w:top w:val="none" w:sz="0" w:space="0" w:color="auto"/>
            <w:left w:val="none" w:sz="0" w:space="0" w:color="auto"/>
            <w:bottom w:val="none" w:sz="0" w:space="0" w:color="auto"/>
            <w:right w:val="none" w:sz="0" w:space="0" w:color="auto"/>
          </w:divBdr>
        </w:div>
        <w:div w:id="408036704">
          <w:marLeft w:val="0"/>
          <w:marRight w:val="0"/>
          <w:marTop w:val="0"/>
          <w:marBottom w:val="0"/>
          <w:divBdr>
            <w:top w:val="none" w:sz="0" w:space="0" w:color="auto"/>
            <w:left w:val="none" w:sz="0" w:space="0" w:color="auto"/>
            <w:bottom w:val="none" w:sz="0" w:space="0" w:color="auto"/>
            <w:right w:val="none" w:sz="0" w:space="0" w:color="auto"/>
          </w:divBdr>
        </w:div>
        <w:div w:id="1412040636">
          <w:marLeft w:val="0"/>
          <w:marRight w:val="0"/>
          <w:marTop w:val="0"/>
          <w:marBottom w:val="0"/>
          <w:divBdr>
            <w:top w:val="none" w:sz="0" w:space="0" w:color="auto"/>
            <w:left w:val="none" w:sz="0" w:space="0" w:color="auto"/>
            <w:bottom w:val="none" w:sz="0" w:space="0" w:color="auto"/>
            <w:right w:val="none" w:sz="0" w:space="0" w:color="auto"/>
          </w:divBdr>
        </w:div>
        <w:div w:id="1354452543">
          <w:marLeft w:val="0"/>
          <w:marRight w:val="0"/>
          <w:marTop w:val="0"/>
          <w:marBottom w:val="0"/>
          <w:divBdr>
            <w:top w:val="none" w:sz="0" w:space="0" w:color="auto"/>
            <w:left w:val="none" w:sz="0" w:space="0" w:color="auto"/>
            <w:bottom w:val="none" w:sz="0" w:space="0" w:color="auto"/>
            <w:right w:val="none" w:sz="0" w:space="0" w:color="auto"/>
          </w:divBdr>
        </w:div>
        <w:div w:id="1954165116">
          <w:marLeft w:val="0"/>
          <w:marRight w:val="0"/>
          <w:marTop w:val="0"/>
          <w:marBottom w:val="0"/>
          <w:divBdr>
            <w:top w:val="none" w:sz="0" w:space="0" w:color="auto"/>
            <w:left w:val="none" w:sz="0" w:space="0" w:color="auto"/>
            <w:bottom w:val="none" w:sz="0" w:space="0" w:color="auto"/>
            <w:right w:val="none" w:sz="0" w:space="0" w:color="auto"/>
          </w:divBdr>
        </w:div>
        <w:div w:id="1789466192">
          <w:marLeft w:val="0"/>
          <w:marRight w:val="0"/>
          <w:marTop w:val="0"/>
          <w:marBottom w:val="0"/>
          <w:divBdr>
            <w:top w:val="none" w:sz="0" w:space="0" w:color="auto"/>
            <w:left w:val="none" w:sz="0" w:space="0" w:color="auto"/>
            <w:bottom w:val="none" w:sz="0" w:space="0" w:color="auto"/>
            <w:right w:val="none" w:sz="0" w:space="0" w:color="auto"/>
          </w:divBdr>
        </w:div>
        <w:div w:id="118182028">
          <w:marLeft w:val="0"/>
          <w:marRight w:val="0"/>
          <w:marTop w:val="0"/>
          <w:marBottom w:val="0"/>
          <w:divBdr>
            <w:top w:val="none" w:sz="0" w:space="0" w:color="auto"/>
            <w:left w:val="none" w:sz="0" w:space="0" w:color="auto"/>
            <w:bottom w:val="none" w:sz="0" w:space="0" w:color="auto"/>
            <w:right w:val="none" w:sz="0" w:space="0" w:color="auto"/>
          </w:divBdr>
        </w:div>
        <w:div w:id="668406637">
          <w:marLeft w:val="0"/>
          <w:marRight w:val="0"/>
          <w:marTop w:val="0"/>
          <w:marBottom w:val="0"/>
          <w:divBdr>
            <w:top w:val="none" w:sz="0" w:space="0" w:color="auto"/>
            <w:left w:val="none" w:sz="0" w:space="0" w:color="auto"/>
            <w:bottom w:val="none" w:sz="0" w:space="0" w:color="auto"/>
            <w:right w:val="none" w:sz="0" w:space="0" w:color="auto"/>
          </w:divBdr>
        </w:div>
        <w:div w:id="1157847526">
          <w:marLeft w:val="0"/>
          <w:marRight w:val="0"/>
          <w:marTop w:val="0"/>
          <w:marBottom w:val="0"/>
          <w:divBdr>
            <w:top w:val="none" w:sz="0" w:space="0" w:color="auto"/>
            <w:left w:val="none" w:sz="0" w:space="0" w:color="auto"/>
            <w:bottom w:val="none" w:sz="0" w:space="0" w:color="auto"/>
            <w:right w:val="none" w:sz="0" w:space="0" w:color="auto"/>
          </w:divBdr>
        </w:div>
        <w:div w:id="1701468990">
          <w:marLeft w:val="0"/>
          <w:marRight w:val="0"/>
          <w:marTop w:val="0"/>
          <w:marBottom w:val="0"/>
          <w:divBdr>
            <w:top w:val="none" w:sz="0" w:space="0" w:color="auto"/>
            <w:left w:val="none" w:sz="0" w:space="0" w:color="auto"/>
            <w:bottom w:val="none" w:sz="0" w:space="0" w:color="auto"/>
            <w:right w:val="none" w:sz="0" w:space="0" w:color="auto"/>
          </w:divBdr>
        </w:div>
        <w:div w:id="1882285804">
          <w:marLeft w:val="0"/>
          <w:marRight w:val="0"/>
          <w:marTop w:val="0"/>
          <w:marBottom w:val="0"/>
          <w:divBdr>
            <w:top w:val="none" w:sz="0" w:space="0" w:color="auto"/>
            <w:left w:val="none" w:sz="0" w:space="0" w:color="auto"/>
            <w:bottom w:val="none" w:sz="0" w:space="0" w:color="auto"/>
            <w:right w:val="none" w:sz="0" w:space="0" w:color="auto"/>
          </w:divBdr>
        </w:div>
        <w:div w:id="28334301">
          <w:marLeft w:val="0"/>
          <w:marRight w:val="0"/>
          <w:marTop w:val="0"/>
          <w:marBottom w:val="0"/>
          <w:divBdr>
            <w:top w:val="none" w:sz="0" w:space="0" w:color="auto"/>
            <w:left w:val="none" w:sz="0" w:space="0" w:color="auto"/>
            <w:bottom w:val="none" w:sz="0" w:space="0" w:color="auto"/>
            <w:right w:val="none" w:sz="0" w:space="0" w:color="auto"/>
          </w:divBdr>
        </w:div>
        <w:div w:id="1147747175">
          <w:marLeft w:val="0"/>
          <w:marRight w:val="0"/>
          <w:marTop w:val="0"/>
          <w:marBottom w:val="0"/>
          <w:divBdr>
            <w:top w:val="none" w:sz="0" w:space="0" w:color="auto"/>
            <w:left w:val="none" w:sz="0" w:space="0" w:color="auto"/>
            <w:bottom w:val="none" w:sz="0" w:space="0" w:color="auto"/>
            <w:right w:val="none" w:sz="0" w:space="0" w:color="auto"/>
          </w:divBdr>
        </w:div>
        <w:div w:id="1876187877">
          <w:marLeft w:val="0"/>
          <w:marRight w:val="0"/>
          <w:marTop w:val="0"/>
          <w:marBottom w:val="0"/>
          <w:divBdr>
            <w:top w:val="none" w:sz="0" w:space="0" w:color="auto"/>
            <w:left w:val="none" w:sz="0" w:space="0" w:color="auto"/>
            <w:bottom w:val="none" w:sz="0" w:space="0" w:color="auto"/>
            <w:right w:val="none" w:sz="0" w:space="0" w:color="auto"/>
          </w:divBdr>
        </w:div>
        <w:div w:id="959343251">
          <w:marLeft w:val="0"/>
          <w:marRight w:val="0"/>
          <w:marTop w:val="0"/>
          <w:marBottom w:val="0"/>
          <w:divBdr>
            <w:top w:val="none" w:sz="0" w:space="0" w:color="auto"/>
            <w:left w:val="none" w:sz="0" w:space="0" w:color="auto"/>
            <w:bottom w:val="none" w:sz="0" w:space="0" w:color="auto"/>
            <w:right w:val="none" w:sz="0" w:space="0" w:color="auto"/>
          </w:divBdr>
        </w:div>
        <w:div w:id="919215896">
          <w:marLeft w:val="0"/>
          <w:marRight w:val="0"/>
          <w:marTop w:val="0"/>
          <w:marBottom w:val="0"/>
          <w:divBdr>
            <w:top w:val="none" w:sz="0" w:space="0" w:color="auto"/>
            <w:left w:val="none" w:sz="0" w:space="0" w:color="auto"/>
            <w:bottom w:val="none" w:sz="0" w:space="0" w:color="auto"/>
            <w:right w:val="none" w:sz="0" w:space="0" w:color="auto"/>
          </w:divBdr>
        </w:div>
        <w:div w:id="1877691328">
          <w:marLeft w:val="0"/>
          <w:marRight w:val="0"/>
          <w:marTop w:val="0"/>
          <w:marBottom w:val="0"/>
          <w:divBdr>
            <w:top w:val="none" w:sz="0" w:space="0" w:color="auto"/>
            <w:left w:val="none" w:sz="0" w:space="0" w:color="auto"/>
            <w:bottom w:val="none" w:sz="0" w:space="0" w:color="auto"/>
            <w:right w:val="none" w:sz="0" w:space="0" w:color="auto"/>
          </w:divBdr>
        </w:div>
        <w:div w:id="877281313">
          <w:marLeft w:val="0"/>
          <w:marRight w:val="0"/>
          <w:marTop w:val="0"/>
          <w:marBottom w:val="0"/>
          <w:divBdr>
            <w:top w:val="none" w:sz="0" w:space="0" w:color="auto"/>
            <w:left w:val="none" w:sz="0" w:space="0" w:color="auto"/>
            <w:bottom w:val="none" w:sz="0" w:space="0" w:color="auto"/>
            <w:right w:val="none" w:sz="0" w:space="0" w:color="auto"/>
          </w:divBdr>
        </w:div>
        <w:div w:id="1208182418">
          <w:marLeft w:val="0"/>
          <w:marRight w:val="0"/>
          <w:marTop w:val="0"/>
          <w:marBottom w:val="0"/>
          <w:divBdr>
            <w:top w:val="none" w:sz="0" w:space="0" w:color="auto"/>
            <w:left w:val="none" w:sz="0" w:space="0" w:color="auto"/>
            <w:bottom w:val="none" w:sz="0" w:space="0" w:color="auto"/>
            <w:right w:val="none" w:sz="0" w:space="0" w:color="auto"/>
          </w:divBdr>
        </w:div>
        <w:div w:id="516702182">
          <w:marLeft w:val="0"/>
          <w:marRight w:val="0"/>
          <w:marTop w:val="0"/>
          <w:marBottom w:val="0"/>
          <w:divBdr>
            <w:top w:val="none" w:sz="0" w:space="0" w:color="auto"/>
            <w:left w:val="none" w:sz="0" w:space="0" w:color="auto"/>
            <w:bottom w:val="none" w:sz="0" w:space="0" w:color="auto"/>
            <w:right w:val="none" w:sz="0" w:space="0" w:color="auto"/>
          </w:divBdr>
        </w:div>
        <w:div w:id="1714889890">
          <w:marLeft w:val="0"/>
          <w:marRight w:val="0"/>
          <w:marTop w:val="0"/>
          <w:marBottom w:val="0"/>
          <w:divBdr>
            <w:top w:val="none" w:sz="0" w:space="0" w:color="auto"/>
            <w:left w:val="none" w:sz="0" w:space="0" w:color="auto"/>
            <w:bottom w:val="none" w:sz="0" w:space="0" w:color="auto"/>
            <w:right w:val="none" w:sz="0" w:space="0" w:color="auto"/>
          </w:divBdr>
        </w:div>
        <w:div w:id="1664550160">
          <w:marLeft w:val="0"/>
          <w:marRight w:val="0"/>
          <w:marTop w:val="0"/>
          <w:marBottom w:val="0"/>
          <w:divBdr>
            <w:top w:val="none" w:sz="0" w:space="0" w:color="auto"/>
            <w:left w:val="none" w:sz="0" w:space="0" w:color="auto"/>
            <w:bottom w:val="none" w:sz="0" w:space="0" w:color="auto"/>
            <w:right w:val="none" w:sz="0" w:space="0" w:color="auto"/>
          </w:divBdr>
        </w:div>
        <w:div w:id="979922976">
          <w:marLeft w:val="0"/>
          <w:marRight w:val="0"/>
          <w:marTop w:val="0"/>
          <w:marBottom w:val="0"/>
          <w:divBdr>
            <w:top w:val="none" w:sz="0" w:space="0" w:color="auto"/>
            <w:left w:val="none" w:sz="0" w:space="0" w:color="auto"/>
            <w:bottom w:val="none" w:sz="0" w:space="0" w:color="auto"/>
            <w:right w:val="none" w:sz="0" w:space="0" w:color="auto"/>
          </w:divBdr>
        </w:div>
        <w:div w:id="333454088">
          <w:marLeft w:val="0"/>
          <w:marRight w:val="0"/>
          <w:marTop w:val="0"/>
          <w:marBottom w:val="0"/>
          <w:divBdr>
            <w:top w:val="none" w:sz="0" w:space="0" w:color="auto"/>
            <w:left w:val="none" w:sz="0" w:space="0" w:color="auto"/>
            <w:bottom w:val="none" w:sz="0" w:space="0" w:color="auto"/>
            <w:right w:val="none" w:sz="0" w:space="0" w:color="auto"/>
          </w:divBdr>
        </w:div>
        <w:div w:id="41560204">
          <w:marLeft w:val="0"/>
          <w:marRight w:val="0"/>
          <w:marTop w:val="0"/>
          <w:marBottom w:val="0"/>
          <w:divBdr>
            <w:top w:val="none" w:sz="0" w:space="0" w:color="auto"/>
            <w:left w:val="none" w:sz="0" w:space="0" w:color="auto"/>
            <w:bottom w:val="none" w:sz="0" w:space="0" w:color="auto"/>
            <w:right w:val="none" w:sz="0" w:space="0" w:color="auto"/>
          </w:divBdr>
        </w:div>
        <w:div w:id="667367631">
          <w:marLeft w:val="0"/>
          <w:marRight w:val="0"/>
          <w:marTop w:val="0"/>
          <w:marBottom w:val="0"/>
          <w:divBdr>
            <w:top w:val="none" w:sz="0" w:space="0" w:color="auto"/>
            <w:left w:val="none" w:sz="0" w:space="0" w:color="auto"/>
            <w:bottom w:val="none" w:sz="0" w:space="0" w:color="auto"/>
            <w:right w:val="none" w:sz="0" w:space="0" w:color="auto"/>
          </w:divBdr>
        </w:div>
        <w:div w:id="1858424059">
          <w:marLeft w:val="0"/>
          <w:marRight w:val="0"/>
          <w:marTop w:val="0"/>
          <w:marBottom w:val="0"/>
          <w:divBdr>
            <w:top w:val="none" w:sz="0" w:space="0" w:color="auto"/>
            <w:left w:val="none" w:sz="0" w:space="0" w:color="auto"/>
            <w:bottom w:val="none" w:sz="0" w:space="0" w:color="auto"/>
            <w:right w:val="none" w:sz="0" w:space="0" w:color="auto"/>
          </w:divBdr>
        </w:div>
        <w:div w:id="1675493681">
          <w:marLeft w:val="0"/>
          <w:marRight w:val="0"/>
          <w:marTop w:val="0"/>
          <w:marBottom w:val="0"/>
          <w:divBdr>
            <w:top w:val="none" w:sz="0" w:space="0" w:color="auto"/>
            <w:left w:val="none" w:sz="0" w:space="0" w:color="auto"/>
            <w:bottom w:val="none" w:sz="0" w:space="0" w:color="auto"/>
            <w:right w:val="none" w:sz="0" w:space="0" w:color="auto"/>
          </w:divBdr>
        </w:div>
        <w:div w:id="868494434">
          <w:marLeft w:val="0"/>
          <w:marRight w:val="0"/>
          <w:marTop w:val="0"/>
          <w:marBottom w:val="0"/>
          <w:divBdr>
            <w:top w:val="none" w:sz="0" w:space="0" w:color="auto"/>
            <w:left w:val="none" w:sz="0" w:space="0" w:color="auto"/>
            <w:bottom w:val="none" w:sz="0" w:space="0" w:color="auto"/>
            <w:right w:val="none" w:sz="0" w:space="0" w:color="auto"/>
          </w:divBdr>
        </w:div>
        <w:div w:id="1396926772">
          <w:marLeft w:val="0"/>
          <w:marRight w:val="0"/>
          <w:marTop w:val="0"/>
          <w:marBottom w:val="0"/>
          <w:divBdr>
            <w:top w:val="none" w:sz="0" w:space="0" w:color="auto"/>
            <w:left w:val="none" w:sz="0" w:space="0" w:color="auto"/>
            <w:bottom w:val="none" w:sz="0" w:space="0" w:color="auto"/>
            <w:right w:val="none" w:sz="0" w:space="0" w:color="auto"/>
          </w:divBdr>
        </w:div>
      </w:divsChild>
    </w:div>
    <w:div w:id="591938454">
      <w:bodyDiv w:val="1"/>
      <w:marLeft w:val="0"/>
      <w:marRight w:val="0"/>
      <w:marTop w:val="0"/>
      <w:marBottom w:val="0"/>
      <w:divBdr>
        <w:top w:val="none" w:sz="0" w:space="0" w:color="auto"/>
        <w:left w:val="none" w:sz="0" w:space="0" w:color="auto"/>
        <w:bottom w:val="none" w:sz="0" w:space="0" w:color="auto"/>
        <w:right w:val="none" w:sz="0" w:space="0" w:color="auto"/>
      </w:divBdr>
    </w:div>
    <w:div w:id="621375640">
      <w:bodyDiv w:val="1"/>
      <w:marLeft w:val="0"/>
      <w:marRight w:val="0"/>
      <w:marTop w:val="0"/>
      <w:marBottom w:val="0"/>
      <w:divBdr>
        <w:top w:val="none" w:sz="0" w:space="0" w:color="auto"/>
        <w:left w:val="none" w:sz="0" w:space="0" w:color="auto"/>
        <w:bottom w:val="none" w:sz="0" w:space="0" w:color="auto"/>
        <w:right w:val="none" w:sz="0" w:space="0" w:color="auto"/>
      </w:divBdr>
    </w:div>
    <w:div w:id="645086764">
      <w:bodyDiv w:val="1"/>
      <w:marLeft w:val="0"/>
      <w:marRight w:val="0"/>
      <w:marTop w:val="0"/>
      <w:marBottom w:val="0"/>
      <w:divBdr>
        <w:top w:val="none" w:sz="0" w:space="0" w:color="auto"/>
        <w:left w:val="none" w:sz="0" w:space="0" w:color="auto"/>
        <w:bottom w:val="none" w:sz="0" w:space="0" w:color="auto"/>
        <w:right w:val="none" w:sz="0" w:space="0" w:color="auto"/>
      </w:divBdr>
    </w:div>
    <w:div w:id="646665890">
      <w:bodyDiv w:val="1"/>
      <w:marLeft w:val="0"/>
      <w:marRight w:val="0"/>
      <w:marTop w:val="0"/>
      <w:marBottom w:val="0"/>
      <w:divBdr>
        <w:top w:val="none" w:sz="0" w:space="0" w:color="auto"/>
        <w:left w:val="none" w:sz="0" w:space="0" w:color="auto"/>
        <w:bottom w:val="none" w:sz="0" w:space="0" w:color="auto"/>
        <w:right w:val="none" w:sz="0" w:space="0" w:color="auto"/>
      </w:divBdr>
    </w:div>
    <w:div w:id="700982240">
      <w:bodyDiv w:val="1"/>
      <w:marLeft w:val="0"/>
      <w:marRight w:val="0"/>
      <w:marTop w:val="0"/>
      <w:marBottom w:val="0"/>
      <w:divBdr>
        <w:top w:val="none" w:sz="0" w:space="0" w:color="auto"/>
        <w:left w:val="none" w:sz="0" w:space="0" w:color="auto"/>
        <w:bottom w:val="none" w:sz="0" w:space="0" w:color="auto"/>
        <w:right w:val="none" w:sz="0" w:space="0" w:color="auto"/>
      </w:divBdr>
    </w:div>
    <w:div w:id="729579013">
      <w:bodyDiv w:val="1"/>
      <w:marLeft w:val="0"/>
      <w:marRight w:val="0"/>
      <w:marTop w:val="0"/>
      <w:marBottom w:val="0"/>
      <w:divBdr>
        <w:top w:val="none" w:sz="0" w:space="0" w:color="auto"/>
        <w:left w:val="none" w:sz="0" w:space="0" w:color="auto"/>
        <w:bottom w:val="none" w:sz="0" w:space="0" w:color="auto"/>
        <w:right w:val="none" w:sz="0" w:space="0" w:color="auto"/>
      </w:divBdr>
    </w:div>
    <w:div w:id="756246028">
      <w:bodyDiv w:val="1"/>
      <w:marLeft w:val="0"/>
      <w:marRight w:val="0"/>
      <w:marTop w:val="0"/>
      <w:marBottom w:val="0"/>
      <w:divBdr>
        <w:top w:val="none" w:sz="0" w:space="0" w:color="auto"/>
        <w:left w:val="none" w:sz="0" w:space="0" w:color="auto"/>
        <w:bottom w:val="none" w:sz="0" w:space="0" w:color="auto"/>
        <w:right w:val="none" w:sz="0" w:space="0" w:color="auto"/>
      </w:divBdr>
    </w:div>
    <w:div w:id="776825143">
      <w:bodyDiv w:val="1"/>
      <w:marLeft w:val="0"/>
      <w:marRight w:val="0"/>
      <w:marTop w:val="0"/>
      <w:marBottom w:val="0"/>
      <w:divBdr>
        <w:top w:val="none" w:sz="0" w:space="0" w:color="auto"/>
        <w:left w:val="none" w:sz="0" w:space="0" w:color="auto"/>
        <w:bottom w:val="none" w:sz="0" w:space="0" w:color="auto"/>
        <w:right w:val="none" w:sz="0" w:space="0" w:color="auto"/>
      </w:divBdr>
    </w:div>
    <w:div w:id="794644753">
      <w:bodyDiv w:val="1"/>
      <w:marLeft w:val="0"/>
      <w:marRight w:val="0"/>
      <w:marTop w:val="0"/>
      <w:marBottom w:val="0"/>
      <w:divBdr>
        <w:top w:val="none" w:sz="0" w:space="0" w:color="auto"/>
        <w:left w:val="none" w:sz="0" w:space="0" w:color="auto"/>
        <w:bottom w:val="none" w:sz="0" w:space="0" w:color="auto"/>
        <w:right w:val="none" w:sz="0" w:space="0" w:color="auto"/>
      </w:divBdr>
    </w:div>
    <w:div w:id="832110765">
      <w:bodyDiv w:val="1"/>
      <w:marLeft w:val="0"/>
      <w:marRight w:val="0"/>
      <w:marTop w:val="0"/>
      <w:marBottom w:val="0"/>
      <w:divBdr>
        <w:top w:val="none" w:sz="0" w:space="0" w:color="auto"/>
        <w:left w:val="none" w:sz="0" w:space="0" w:color="auto"/>
        <w:bottom w:val="none" w:sz="0" w:space="0" w:color="auto"/>
        <w:right w:val="none" w:sz="0" w:space="0" w:color="auto"/>
      </w:divBdr>
    </w:div>
    <w:div w:id="858663670">
      <w:bodyDiv w:val="1"/>
      <w:marLeft w:val="0"/>
      <w:marRight w:val="0"/>
      <w:marTop w:val="0"/>
      <w:marBottom w:val="0"/>
      <w:divBdr>
        <w:top w:val="none" w:sz="0" w:space="0" w:color="auto"/>
        <w:left w:val="none" w:sz="0" w:space="0" w:color="auto"/>
        <w:bottom w:val="none" w:sz="0" w:space="0" w:color="auto"/>
        <w:right w:val="none" w:sz="0" w:space="0" w:color="auto"/>
      </w:divBdr>
    </w:div>
    <w:div w:id="917985275">
      <w:bodyDiv w:val="1"/>
      <w:marLeft w:val="0"/>
      <w:marRight w:val="0"/>
      <w:marTop w:val="0"/>
      <w:marBottom w:val="0"/>
      <w:divBdr>
        <w:top w:val="none" w:sz="0" w:space="0" w:color="auto"/>
        <w:left w:val="none" w:sz="0" w:space="0" w:color="auto"/>
        <w:bottom w:val="none" w:sz="0" w:space="0" w:color="auto"/>
        <w:right w:val="none" w:sz="0" w:space="0" w:color="auto"/>
      </w:divBdr>
    </w:div>
    <w:div w:id="943880302">
      <w:bodyDiv w:val="1"/>
      <w:marLeft w:val="0"/>
      <w:marRight w:val="0"/>
      <w:marTop w:val="0"/>
      <w:marBottom w:val="0"/>
      <w:divBdr>
        <w:top w:val="none" w:sz="0" w:space="0" w:color="auto"/>
        <w:left w:val="none" w:sz="0" w:space="0" w:color="auto"/>
        <w:bottom w:val="none" w:sz="0" w:space="0" w:color="auto"/>
        <w:right w:val="none" w:sz="0" w:space="0" w:color="auto"/>
      </w:divBdr>
    </w:div>
    <w:div w:id="960264336">
      <w:bodyDiv w:val="1"/>
      <w:marLeft w:val="0"/>
      <w:marRight w:val="0"/>
      <w:marTop w:val="0"/>
      <w:marBottom w:val="0"/>
      <w:divBdr>
        <w:top w:val="none" w:sz="0" w:space="0" w:color="auto"/>
        <w:left w:val="none" w:sz="0" w:space="0" w:color="auto"/>
        <w:bottom w:val="none" w:sz="0" w:space="0" w:color="auto"/>
        <w:right w:val="none" w:sz="0" w:space="0" w:color="auto"/>
      </w:divBdr>
    </w:div>
    <w:div w:id="965740766">
      <w:bodyDiv w:val="1"/>
      <w:marLeft w:val="0"/>
      <w:marRight w:val="0"/>
      <w:marTop w:val="0"/>
      <w:marBottom w:val="0"/>
      <w:divBdr>
        <w:top w:val="none" w:sz="0" w:space="0" w:color="auto"/>
        <w:left w:val="none" w:sz="0" w:space="0" w:color="auto"/>
        <w:bottom w:val="none" w:sz="0" w:space="0" w:color="auto"/>
        <w:right w:val="none" w:sz="0" w:space="0" w:color="auto"/>
      </w:divBdr>
    </w:div>
    <w:div w:id="995500625">
      <w:bodyDiv w:val="1"/>
      <w:marLeft w:val="0"/>
      <w:marRight w:val="0"/>
      <w:marTop w:val="0"/>
      <w:marBottom w:val="0"/>
      <w:divBdr>
        <w:top w:val="none" w:sz="0" w:space="0" w:color="auto"/>
        <w:left w:val="none" w:sz="0" w:space="0" w:color="auto"/>
        <w:bottom w:val="none" w:sz="0" w:space="0" w:color="auto"/>
        <w:right w:val="none" w:sz="0" w:space="0" w:color="auto"/>
      </w:divBdr>
    </w:div>
    <w:div w:id="1013923592">
      <w:bodyDiv w:val="1"/>
      <w:marLeft w:val="0"/>
      <w:marRight w:val="0"/>
      <w:marTop w:val="0"/>
      <w:marBottom w:val="0"/>
      <w:divBdr>
        <w:top w:val="none" w:sz="0" w:space="0" w:color="auto"/>
        <w:left w:val="none" w:sz="0" w:space="0" w:color="auto"/>
        <w:bottom w:val="none" w:sz="0" w:space="0" w:color="auto"/>
        <w:right w:val="none" w:sz="0" w:space="0" w:color="auto"/>
      </w:divBdr>
    </w:div>
    <w:div w:id="1035885751">
      <w:bodyDiv w:val="1"/>
      <w:marLeft w:val="0"/>
      <w:marRight w:val="0"/>
      <w:marTop w:val="0"/>
      <w:marBottom w:val="0"/>
      <w:divBdr>
        <w:top w:val="none" w:sz="0" w:space="0" w:color="auto"/>
        <w:left w:val="none" w:sz="0" w:space="0" w:color="auto"/>
        <w:bottom w:val="none" w:sz="0" w:space="0" w:color="auto"/>
        <w:right w:val="none" w:sz="0" w:space="0" w:color="auto"/>
      </w:divBdr>
    </w:div>
    <w:div w:id="1053193717">
      <w:bodyDiv w:val="1"/>
      <w:marLeft w:val="0"/>
      <w:marRight w:val="0"/>
      <w:marTop w:val="0"/>
      <w:marBottom w:val="0"/>
      <w:divBdr>
        <w:top w:val="none" w:sz="0" w:space="0" w:color="auto"/>
        <w:left w:val="none" w:sz="0" w:space="0" w:color="auto"/>
        <w:bottom w:val="none" w:sz="0" w:space="0" w:color="auto"/>
        <w:right w:val="none" w:sz="0" w:space="0" w:color="auto"/>
      </w:divBdr>
    </w:div>
    <w:div w:id="1053625342">
      <w:bodyDiv w:val="1"/>
      <w:marLeft w:val="0"/>
      <w:marRight w:val="0"/>
      <w:marTop w:val="0"/>
      <w:marBottom w:val="0"/>
      <w:divBdr>
        <w:top w:val="none" w:sz="0" w:space="0" w:color="auto"/>
        <w:left w:val="none" w:sz="0" w:space="0" w:color="auto"/>
        <w:bottom w:val="none" w:sz="0" w:space="0" w:color="auto"/>
        <w:right w:val="none" w:sz="0" w:space="0" w:color="auto"/>
      </w:divBdr>
    </w:div>
    <w:div w:id="1076516950">
      <w:bodyDiv w:val="1"/>
      <w:marLeft w:val="0"/>
      <w:marRight w:val="0"/>
      <w:marTop w:val="0"/>
      <w:marBottom w:val="0"/>
      <w:divBdr>
        <w:top w:val="none" w:sz="0" w:space="0" w:color="auto"/>
        <w:left w:val="none" w:sz="0" w:space="0" w:color="auto"/>
        <w:bottom w:val="none" w:sz="0" w:space="0" w:color="auto"/>
        <w:right w:val="none" w:sz="0" w:space="0" w:color="auto"/>
      </w:divBdr>
    </w:div>
    <w:div w:id="1083718282">
      <w:bodyDiv w:val="1"/>
      <w:marLeft w:val="0"/>
      <w:marRight w:val="0"/>
      <w:marTop w:val="0"/>
      <w:marBottom w:val="0"/>
      <w:divBdr>
        <w:top w:val="none" w:sz="0" w:space="0" w:color="auto"/>
        <w:left w:val="none" w:sz="0" w:space="0" w:color="auto"/>
        <w:bottom w:val="none" w:sz="0" w:space="0" w:color="auto"/>
        <w:right w:val="none" w:sz="0" w:space="0" w:color="auto"/>
      </w:divBdr>
    </w:div>
    <w:div w:id="1129126942">
      <w:bodyDiv w:val="1"/>
      <w:marLeft w:val="0"/>
      <w:marRight w:val="0"/>
      <w:marTop w:val="0"/>
      <w:marBottom w:val="0"/>
      <w:divBdr>
        <w:top w:val="none" w:sz="0" w:space="0" w:color="auto"/>
        <w:left w:val="none" w:sz="0" w:space="0" w:color="auto"/>
        <w:bottom w:val="none" w:sz="0" w:space="0" w:color="auto"/>
        <w:right w:val="none" w:sz="0" w:space="0" w:color="auto"/>
      </w:divBdr>
    </w:div>
    <w:div w:id="1206872949">
      <w:bodyDiv w:val="1"/>
      <w:marLeft w:val="0"/>
      <w:marRight w:val="0"/>
      <w:marTop w:val="0"/>
      <w:marBottom w:val="0"/>
      <w:divBdr>
        <w:top w:val="none" w:sz="0" w:space="0" w:color="auto"/>
        <w:left w:val="none" w:sz="0" w:space="0" w:color="auto"/>
        <w:bottom w:val="none" w:sz="0" w:space="0" w:color="auto"/>
        <w:right w:val="none" w:sz="0" w:space="0" w:color="auto"/>
      </w:divBdr>
    </w:div>
    <w:div w:id="1216696908">
      <w:bodyDiv w:val="1"/>
      <w:marLeft w:val="0"/>
      <w:marRight w:val="0"/>
      <w:marTop w:val="0"/>
      <w:marBottom w:val="0"/>
      <w:divBdr>
        <w:top w:val="none" w:sz="0" w:space="0" w:color="auto"/>
        <w:left w:val="none" w:sz="0" w:space="0" w:color="auto"/>
        <w:bottom w:val="none" w:sz="0" w:space="0" w:color="auto"/>
        <w:right w:val="none" w:sz="0" w:space="0" w:color="auto"/>
      </w:divBdr>
    </w:div>
    <w:div w:id="1266881317">
      <w:bodyDiv w:val="1"/>
      <w:marLeft w:val="0"/>
      <w:marRight w:val="0"/>
      <w:marTop w:val="0"/>
      <w:marBottom w:val="0"/>
      <w:divBdr>
        <w:top w:val="none" w:sz="0" w:space="0" w:color="auto"/>
        <w:left w:val="none" w:sz="0" w:space="0" w:color="auto"/>
        <w:bottom w:val="none" w:sz="0" w:space="0" w:color="auto"/>
        <w:right w:val="none" w:sz="0" w:space="0" w:color="auto"/>
      </w:divBdr>
      <w:divsChild>
        <w:div w:id="1371683464">
          <w:marLeft w:val="0"/>
          <w:marRight w:val="0"/>
          <w:marTop w:val="0"/>
          <w:marBottom w:val="0"/>
          <w:divBdr>
            <w:top w:val="none" w:sz="0" w:space="0" w:color="auto"/>
            <w:left w:val="none" w:sz="0" w:space="0" w:color="auto"/>
            <w:bottom w:val="none" w:sz="0" w:space="0" w:color="auto"/>
            <w:right w:val="none" w:sz="0" w:space="0" w:color="auto"/>
          </w:divBdr>
        </w:div>
        <w:div w:id="2103989581">
          <w:marLeft w:val="0"/>
          <w:marRight w:val="0"/>
          <w:marTop w:val="0"/>
          <w:marBottom w:val="0"/>
          <w:divBdr>
            <w:top w:val="none" w:sz="0" w:space="0" w:color="auto"/>
            <w:left w:val="none" w:sz="0" w:space="0" w:color="auto"/>
            <w:bottom w:val="none" w:sz="0" w:space="0" w:color="auto"/>
            <w:right w:val="none" w:sz="0" w:space="0" w:color="auto"/>
          </w:divBdr>
        </w:div>
        <w:div w:id="2108113367">
          <w:marLeft w:val="0"/>
          <w:marRight w:val="0"/>
          <w:marTop w:val="0"/>
          <w:marBottom w:val="0"/>
          <w:divBdr>
            <w:top w:val="none" w:sz="0" w:space="0" w:color="auto"/>
            <w:left w:val="none" w:sz="0" w:space="0" w:color="auto"/>
            <w:bottom w:val="none" w:sz="0" w:space="0" w:color="auto"/>
            <w:right w:val="none" w:sz="0" w:space="0" w:color="auto"/>
          </w:divBdr>
        </w:div>
        <w:div w:id="17896905">
          <w:marLeft w:val="0"/>
          <w:marRight w:val="0"/>
          <w:marTop w:val="0"/>
          <w:marBottom w:val="0"/>
          <w:divBdr>
            <w:top w:val="none" w:sz="0" w:space="0" w:color="auto"/>
            <w:left w:val="none" w:sz="0" w:space="0" w:color="auto"/>
            <w:bottom w:val="none" w:sz="0" w:space="0" w:color="auto"/>
            <w:right w:val="none" w:sz="0" w:space="0" w:color="auto"/>
          </w:divBdr>
        </w:div>
        <w:div w:id="1520924297">
          <w:marLeft w:val="0"/>
          <w:marRight w:val="0"/>
          <w:marTop w:val="0"/>
          <w:marBottom w:val="0"/>
          <w:divBdr>
            <w:top w:val="none" w:sz="0" w:space="0" w:color="auto"/>
            <w:left w:val="none" w:sz="0" w:space="0" w:color="auto"/>
            <w:bottom w:val="none" w:sz="0" w:space="0" w:color="auto"/>
            <w:right w:val="none" w:sz="0" w:space="0" w:color="auto"/>
          </w:divBdr>
        </w:div>
        <w:div w:id="350226306">
          <w:marLeft w:val="0"/>
          <w:marRight w:val="0"/>
          <w:marTop w:val="0"/>
          <w:marBottom w:val="0"/>
          <w:divBdr>
            <w:top w:val="none" w:sz="0" w:space="0" w:color="auto"/>
            <w:left w:val="none" w:sz="0" w:space="0" w:color="auto"/>
            <w:bottom w:val="none" w:sz="0" w:space="0" w:color="auto"/>
            <w:right w:val="none" w:sz="0" w:space="0" w:color="auto"/>
          </w:divBdr>
        </w:div>
        <w:div w:id="197936633">
          <w:marLeft w:val="0"/>
          <w:marRight w:val="0"/>
          <w:marTop w:val="0"/>
          <w:marBottom w:val="0"/>
          <w:divBdr>
            <w:top w:val="none" w:sz="0" w:space="0" w:color="auto"/>
            <w:left w:val="none" w:sz="0" w:space="0" w:color="auto"/>
            <w:bottom w:val="none" w:sz="0" w:space="0" w:color="auto"/>
            <w:right w:val="none" w:sz="0" w:space="0" w:color="auto"/>
          </w:divBdr>
        </w:div>
        <w:div w:id="150411033">
          <w:marLeft w:val="0"/>
          <w:marRight w:val="0"/>
          <w:marTop w:val="0"/>
          <w:marBottom w:val="0"/>
          <w:divBdr>
            <w:top w:val="none" w:sz="0" w:space="0" w:color="auto"/>
            <w:left w:val="none" w:sz="0" w:space="0" w:color="auto"/>
            <w:bottom w:val="none" w:sz="0" w:space="0" w:color="auto"/>
            <w:right w:val="none" w:sz="0" w:space="0" w:color="auto"/>
          </w:divBdr>
        </w:div>
        <w:div w:id="926614028">
          <w:marLeft w:val="0"/>
          <w:marRight w:val="0"/>
          <w:marTop w:val="0"/>
          <w:marBottom w:val="0"/>
          <w:divBdr>
            <w:top w:val="none" w:sz="0" w:space="0" w:color="auto"/>
            <w:left w:val="none" w:sz="0" w:space="0" w:color="auto"/>
            <w:bottom w:val="none" w:sz="0" w:space="0" w:color="auto"/>
            <w:right w:val="none" w:sz="0" w:space="0" w:color="auto"/>
          </w:divBdr>
        </w:div>
        <w:div w:id="530454303">
          <w:marLeft w:val="0"/>
          <w:marRight w:val="0"/>
          <w:marTop w:val="0"/>
          <w:marBottom w:val="0"/>
          <w:divBdr>
            <w:top w:val="none" w:sz="0" w:space="0" w:color="auto"/>
            <w:left w:val="none" w:sz="0" w:space="0" w:color="auto"/>
            <w:bottom w:val="none" w:sz="0" w:space="0" w:color="auto"/>
            <w:right w:val="none" w:sz="0" w:space="0" w:color="auto"/>
          </w:divBdr>
        </w:div>
        <w:div w:id="2087341907">
          <w:marLeft w:val="0"/>
          <w:marRight w:val="0"/>
          <w:marTop w:val="0"/>
          <w:marBottom w:val="0"/>
          <w:divBdr>
            <w:top w:val="none" w:sz="0" w:space="0" w:color="auto"/>
            <w:left w:val="none" w:sz="0" w:space="0" w:color="auto"/>
            <w:bottom w:val="none" w:sz="0" w:space="0" w:color="auto"/>
            <w:right w:val="none" w:sz="0" w:space="0" w:color="auto"/>
          </w:divBdr>
        </w:div>
      </w:divsChild>
    </w:div>
    <w:div w:id="1274288630">
      <w:bodyDiv w:val="1"/>
      <w:marLeft w:val="0"/>
      <w:marRight w:val="0"/>
      <w:marTop w:val="0"/>
      <w:marBottom w:val="0"/>
      <w:divBdr>
        <w:top w:val="none" w:sz="0" w:space="0" w:color="auto"/>
        <w:left w:val="none" w:sz="0" w:space="0" w:color="auto"/>
        <w:bottom w:val="none" w:sz="0" w:space="0" w:color="auto"/>
        <w:right w:val="none" w:sz="0" w:space="0" w:color="auto"/>
      </w:divBdr>
    </w:div>
    <w:div w:id="1359625736">
      <w:bodyDiv w:val="1"/>
      <w:marLeft w:val="0"/>
      <w:marRight w:val="0"/>
      <w:marTop w:val="0"/>
      <w:marBottom w:val="0"/>
      <w:divBdr>
        <w:top w:val="none" w:sz="0" w:space="0" w:color="auto"/>
        <w:left w:val="none" w:sz="0" w:space="0" w:color="auto"/>
        <w:bottom w:val="none" w:sz="0" w:space="0" w:color="auto"/>
        <w:right w:val="none" w:sz="0" w:space="0" w:color="auto"/>
      </w:divBdr>
    </w:div>
    <w:div w:id="1388726129">
      <w:bodyDiv w:val="1"/>
      <w:marLeft w:val="0"/>
      <w:marRight w:val="0"/>
      <w:marTop w:val="0"/>
      <w:marBottom w:val="0"/>
      <w:divBdr>
        <w:top w:val="none" w:sz="0" w:space="0" w:color="auto"/>
        <w:left w:val="none" w:sz="0" w:space="0" w:color="auto"/>
        <w:bottom w:val="none" w:sz="0" w:space="0" w:color="auto"/>
        <w:right w:val="none" w:sz="0" w:space="0" w:color="auto"/>
      </w:divBdr>
    </w:div>
    <w:div w:id="1412777180">
      <w:bodyDiv w:val="1"/>
      <w:marLeft w:val="0"/>
      <w:marRight w:val="0"/>
      <w:marTop w:val="0"/>
      <w:marBottom w:val="0"/>
      <w:divBdr>
        <w:top w:val="none" w:sz="0" w:space="0" w:color="auto"/>
        <w:left w:val="none" w:sz="0" w:space="0" w:color="auto"/>
        <w:bottom w:val="none" w:sz="0" w:space="0" w:color="auto"/>
        <w:right w:val="none" w:sz="0" w:space="0" w:color="auto"/>
      </w:divBdr>
    </w:div>
    <w:div w:id="1418020558">
      <w:bodyDiv w:val="1"/>
      <w:marLeft w:val="0"/>
      <w:marRight w:val="0"/>
      <w:marTop w:val="0"/>
      <w:marBottom w:val="0"/>
      <w:divBdr>
        <w:top w:val="none" w:sz="0" w:space="0" w:color="auto"/>
        <w:left w:val="none" w:sz="0" w:space="0" w:color="auto"/>
        <w:bottom w:val="none" w:sz="0" w:space="0" w:color="auto"/>
        <w:right w:val="none" w:sz="0" w:space="0" w:color="auto"/>
      </w:divBdr>
    </w:div>
    <w:div w:id="1419255285">
      <w:bodyDiv w:val="1"/>
      <w:marLeft w:val="0"/>
      <w:marRight w:val="0"/>
      <w:marTop w:val="0"/>
      <w:marBottom w:val="0"/>
      <w:divBdr>
        <w:top w:val="none" w:sz="0" w:space="0" w:color="auto"/>
        <w:left w:val="none" w:sz="0" w:space="0" w:color="auto"/>
        <w:bottom w:val="none" w:sz="0" w:space="0" w:color="auto"/>
        <w:right w:val="none" w:sz="0" w:space="0" w:color="auto"/>
      </w:divBdr>
    </w:div>
    <w:div w:id="1426461049">
      <w:bodyDiv w:val="1"/>
      <w:marLeft w:val="0"/>
      <w:marRight w:val="0"/>
      <w:marTop w:val="0"/>
      <w:marBottom w:val="0"/>
      <w:divBdr>
        <w:top w:val="none" w:sz="0" w:space="0" w:color="auto"/>
        <w:left w:val="none" w:sz="0" w:space="0" w:color="auto"/>
        <w:bottom w:val="none" w:sz="0" w:space="0" w:color="auto"/>
        <w:right w:val="none" w:sz="0" w:space="0" w:color="auto"/>
      </w:divBdr>
    </w:div>
    <w:div w:id="1427000024">
      <w:bodyDiv w:val="1"/>
      <w:marLeft w:val="0"/>
      <w:marRight w:val="0"/>
      <w:marTop w:val="0"/>
      <w:marBottom w:val="0"/>
      <w:divBdr>
        <w:top w:val="none" w:sz="0" w:space="0" w:color="auto"/>
        <w:left w:val="none" w:sz="0" w:space="0" w:color="auto"/>
        <w:bottom w:val="none" w:sz="0" w:space="0" w:color="auto"/>
        <w:right w:val="none" w:sz="0" w:space="0" w:color="auto"/>
      </w:divBdr>
    </w:div>
    <w:div w:id="1436362520">
      <w:bodyDiv w:val="1"/>
      <w:marLeft w:val="0"/>
      <w:marRight w:val="0"/>
      <w:marTop w:val="0"/>
      <w:marBottom w:val="0"/>
      <w:divBdr>
        <w:top w:val="none" w:sz="0" w:space="0" w:color="auto"/>
        <w:left w:val="none" w:sz="0" w:space="0" w:color="auto"/>
        <w:bottom w:val="none" w:sz="0" w:space="0" w:color="auto"/>
        <w:right w:val="none" w:sz="0" w:space="0" w:color="auto"/>
      </w:divBdr>
    </w:div>
    <w:div w:id="1448817417">
      <w:bodyDiv w:val="1"/>
      <w:marLeft w:val="0"/>
      <w:marRight w:val="0"/>
      <w:marTop w:val="0"/>
      <w:marBottom w:val="0"/>
      <w:divBdr>
        <w:top w:val="none" w:sz="0" w:space="0" w:color="auto"/>
        <w:left w:val="none" w:sz="0" w:space="0" w:color="auto"/>
        <w:bottom w:val="none" w:sz="0" w:space="0" w:color="auto"/>
        <w:right w:val="none" w:sz="0" w:space="0" w:color="auto"/>
      </w:divBdr>
    </w:div>
    <w:div w:id="1496148372">
      <w:bodyDiv w:val="1"/>
      <w:marLeft w:val="0"/>
      <w:marRight w:val="0"/>
      <w:marTop w:val="0"/>
      <w:marBottom w:val="0"/>
      <w:divBdr>
        <w:top w:val="none" w:sz="0" w:space="0" w:color="auto"/>
        <w:left w:val="none" w:sz="0" w:space="0" w:color="auto"/>
        <w:bottom w:val="none" w:sz="0" w:space="0" w:color="auto"/>
        <w:right w:val="none" w:sz="0" w:space="0" w:color="auto"/>
      </w:divBdr>
    </w:div>
    <w:div w:id="1520392616">
      <w:bodyDiv w:val="1"/>
      <w:marLeft w:val="0"/>
      <w:marRight w:val="0"/>
      <w:marTop w:val="0"/>
      <w:marBottom w:val="0"/>
      <w:divBdr>
        <w:top w:val="none" w:sz="0" w:space="0" w:color="auto"/>
        <w:left w:val="none" w:sz="0" w:space="0" w:color="auto"/>
        <w:bottom w:val="none" w:sz="0" w:space="0" w:color="auto"/>
        <w:right w:val="none" w:sz="0" w:space="0" w:color="auto"/>
      </w:divBdr>
    </w:div>
    <w:div w:id="1528178569">
      <w:bodyDiv w:val="1"/>
      <w:marLeft w:val="0"/>
      <w:marRight w:val="0"/>
      <w:marTop w:val="0"/>
      <w:marBottom w:val="0"/>
      <w:divBdr>
        <w:top w:val="none" w:sz="0" w:space="0" w:color="auto"/>
        <w:left w:val="none" w:sz="0" w:space="0" w:color="auto"/>
        <w:bottom w:val="none" w:sz="0" w:space="0" w:color="auto"/>
        <w:right w:val="none" w:sz="0" w:space="0" w:color="auto"/>
      </w:divBdr>
    </w:div>
    <w:div w:id="1577980544">
      <w:bodyDiv w:val="1"/>
      <w:marLeft w:val="0"/>
      <w:marRight w:val="0"/>
      <w:marTop w:val="0"/>
      <w:marBottom w:val="0"/>
      <w:divBdr>
        <w:top w:val="none" w:sz="0" w:space="0" w:color="auto"/>
        <w:left w:val="none" w:sz="0" w:space="0" w:color="auto"/>
        <w:bottom w:val="none" w:sz="0" w:space="0" w:color="auto"/>
        <w:right w:val="none" w:sz="0" w:space="0" w:color="auto"/>
      </w:divBdr>
    </w:div>
    <w:div w:id="1622807949">
      <w:bodyDiv w:val="1"/>
      <w:marLeft w:val="0"/>
      <w:marRight w:val="0"/>
      <w:marTop w:val="0"/>
      <w:marBottom w:val="0"/>
      <w:divBdr>
        <w:top w:val="none" w:sz="0" w:space="0" w:color="auto"/>
        <w:left w:val="none" w:sz="0" w:space="0" w:color="auto"/>
        <w:bottom w:val="none" w:sz="0" w:space="0" w:color="auto"/>
        <w:right w:val="none" w:sz="0" w:space="0" w:color="auto"/>
      </w:divBdr>
    </w:div>
    <w:div w:id="1729188969">
      <w:bodyDiv w:val="1"/>
      <w:marLeft w:val="0"/>
      <w:marRight w:val="0"/>
      <w:marTop w:val="0"/>
      <w:marBottom w:val="0"/>
      <w:divBdr>
        <w:top w:val="none" w:sz="0" w:space="0" w:color="auto"/>
        <w:left w:val="none" w:sz="0" w:space="0" w:color="auto"/>
        <w:bottom w:val="none" w:sz="0" w:space="0" w:color="auto"/>
        <w:right w:val="none" w:sz="0" w:space="0" w:color="auto"/>
      </w:divBdr>
    </w:div>
    <w:div w:id="1756247222">
      <w:bodyDiv w:val="1"/>
      <w:marLeft w:val="0"/>
      <w:marRight w:val="0"/>
      <w:marTop w:val="0"/>
      <w:marBottom w:val="0"/>
      <w:divBdr>
        <w:top w:val="none" w:sz="0" w:space="0" w:color="auto"/>
        <w:left w:val="none" w:sz="0" w:space="0" w:color="auto"/>
        <w:bottom w:val="none" w:sz="0" w:space="0" w:color="auto"/>
        <w:right w:val="none" w:sz="0" w:space="0" w:color="auto"/>
      </w:divBdr>
    </w:div>
    <w:div w:id="1774009405">
      <w:bodyDiv w:val="1"/>
      <w:marLeft w:val="0"/>
      <w:marRight w:val="0"/>
      <w:marTop w:val="0"/>
      <w:marBottom w:val="0"/>
      <w:divBdr>
        <w:top w:val="none" w:sz="0" w:space="0" w:color="auto"/>
        <w:left w:val="none" w:sz="0" w:space="0" w:color="auto"/>
        <w:bottom w:val="none" w:sz="0" w:space="0" w:color="auto"/>
        <w:right w:val="none" w:sz="0" w:space="0" w:color="auto"/>
      </w:divBdr>
    </w:div>
    <w:div w:id="1775906818">
      <w:bodyDiv w:val="1"/>
      <w:marLeft w:val="0"/>
      <w:marRight w:val="0"/>
      <w:marTop w:val="0"/>
      <w:marBottom w:val="0"/>
      <w:divBdr>
        <w:top w:val="none" w:sz="0" w:space="0" w:color="auto"/>
        <w:left w:val="none" w:sz="0" w:space="0" w:color="auto"/>
        <w:bottom w:val="none" w:sz="0" w:space="0" w:color="auto"/>
        <w:right w:val="none" w:sz="0" w:space="0" w:color="auto"/>
      </w:divBdr>
    </w:div>
    <w:div w:id="1843350610">
      <w:bodyDiv w:val="1"/>
      <w:marLeft w:val="0"/>
      <w:marRight w:val="0"/>
      <w:marTop w:val="0"/>
      <w:marBottom w:val="0"/>
      <w:divBdr>
        <w:top w:val="none" w:sz="0" w:space="0" w:color="auto"/>
        <w:left w:val="none" w:sz="0" w:space="0" w:color="auto"/>
        <w:bottom w:val="none" w:sz="0" w:space="0" w:color="auto"/>
        <w:right w:val="none" w:sz="0" w:space="0" w:color="auto"/>
      </w:divBdr>
    </w:div>
    <w:div w:id="1848985207">
      <w:bodyDiv w:val="1"/>
      <w:marLeft w:val="0"/>
      <w:marRight w:val="0"/>
      <w:marTop w:val="0"/>
      <w:marBottom w:val="0"/>
      <w:divBdr>
        <w:top w:val="none" w:sz="0" w:space="0" w:color="auto"/>
        <w:left w:val="none" w:sz="0" w:space="0" w:color="auto"/>
        <w:bottom w:val="none" w:sz="0" w:space="0" w:color="auto"/>
        <w:right w:val="none" w:sz="0" w:space="0" w:color="auto"/>
      </w:divBdr>
    </w:div>
    <w:div w:id="1861627706">
      <w:bodyDiv w:val="1"/>
      <w:marLeft w:val="0"/>
      <w:marRight w:val="0"/>
      <w:marTop w:val="0"/>
      <w:marBottom w:val="0"/>
      <w:divBdr>
        <w:top w:val="none" w:sz="0" w:space="0" w:color="auto"/>
        <w:left w:val="none" w:sz="0" w:space="0" w:color="auto"/>
        <w:bottom w:val="none" w:sz="0" w:space="0" w:color="auto"/>
        <w:right w:val="none" w:sz="0" w:space="0" w:color="auto"/>
      </w:divBdr>
    </w:div>
    <w:div w:id="1879857010">
      <w:bodyDiv w:val="1"/>
      <w:marLeft w:val="0"/>
      <w:marRight w:val="0"/>
      <w:marTop w:val="0"/>
      <w:marBottom w:val="0"/>
      <w:divBdr>
        <w:top w:val="none" w:sz="0" w:space="0" w:color="auto"/>
        <w:left w:val="none" w:sz="0" w:space="0" w:color="auto"/>
        <w:bottom w:val="none" w:sz="0" w:space="0" w:color="auto"/>
        <w:right w:val="none" w:sz="0" w:space="0" w:color="auto"/>
      </w:divBdr>
    </w:div>
    <w:div w:id="1887062230">
      <w:bodyDiv w:val="1"/>
      <w:marLeft w:val="0"/>
      <w:marRight w:val="0"/>
      <w:marTop w:val="0"/>
      <w:marBottom w:val="0"/>
      <w:divBdr>
        <w:top w:val="none" w:sz="0" w:space="0" w:color="auto"/>
        <w:left w:val="none" w:sz="0" w:space="0" w:color="auto"/>
        <w:bottom w:val="none" w:sz="0" w:space="0" w:color="auto"/>
        <w:right w:val="none" w:sz="0" w:space="0" w:color="auto"/>
      </w:divBdr>
    </w:div>
    <w:div w:id="1920092958">
      <w:bodyDiv w:val="1"/>
      <w:marLeft w:val="0"/>
      <w:marRight w:val="0"/>
      <w:marTop w:val="0"/>
      <w:marBottom w:val="0"/>
      <w:divBdr>
        <w:top w:val="none" w:sz="0" w:space="0" w:color="auto"/>
        <w:left w:val="none" w:sz="0" w:space="0" w:color="auto"/>
        <w:bottom w:val="none" w:sz="0" w:space="0" w:color="auto"/>
        <w:right w:val="none" w:sz="0" w:space="0" w:color="auto"/>
      </w:divBdr>
    </w:div>
    <w:div w:id="1936353081">
      <w:bodyDiv w:val="1"/>
      <w:marLeft w:val="0"/>
      <w:marRight w:val="0"/>
      <w:marTop w:val="0"/>
      <w:marBottom w:val="0"/>
      <w:divBdr>
        <w:top w:val="none" w:sz="0" w:space="0" w:color="auto"/>
        <w:left w:val="none" w:sz="0" w:space="0" w:color="auto"/>
        <w:bottom w:val="none" w:sz="0" w:space="0" w:color="auto"/>
        <w:right w:val="none" w:sz="0" w:space="0" w:color="auto"/>
      </w:divBdr>
    </w:div>
    <w:div w:id="1946618111">
      <w:bodyDiv w:val="1"/>
      <w:marLeft w:val="0"/>
      <w:marRight w:val="0"/>
      <w:marTop w:val="0"/>
      <w:marBottom w:val="0"/>
      <w:divBdr>
        <w:top w:val="none" w:sz="0" w:space="0" w:color="auto"/>
        <w:left w:val="none" w:sz="0" w:space="0" w:color="auto"/>
        <w:bottom w:val="none" w:sz="0" w:space="0" w:color="auto"/>
        <w:right w:val="none" w:sz="0" w:space="0" w:color="auto"/>
      </w:divBdr>
    </w:div>
    <w:div w:id="1948345134">
      <w:bodyDiv w:val="1"/>
      <w:marLeft w:val="0"/>
      <w:marRight w:val="0"/>
      <w:marTop w:val="0"/>
      <w:marBottom w:val="0"/>
      <w:divBdr>
        <w:top w:val="none" w:sz="0" w:space="0" w:color="auto"/>
        <w:left w:val="none" w:sz="0" w:space="0" w:color="auto"/>
        <w:bottom w:val="none" w:sz="0" w:space="0" w:color="auto"/>
        <w:right w:val="none" w:sz="0" w:space="0" w:color="auto"/>
      </w:divBdr>
    </w:div>
    <w:div w:id="2001544332">
      <w:bodyDiv w:val="1"/>
      <w:marLeft w:val="0"/>
      <w:marRight w:val="0"/>
      <w:marTop w:val="0"/>
      <w:marBottom w:val="0"/>
      <w:divBdr>
        <w:top w:val="none" w:sz="0" w:space="0" w:color="auto"/>
        <w:left w:val="none" w:sz="0" w:space="0" w:color="auto"/>
        <w:bottom w:val="none" w:sz="0" w:space="0" w:color="auto"/>
        <w:right w:val="none" w:sz="0" w:space="0" w:color="auto"/>
      </w:divBdr>
    </w:div>
    <w:div w:id="2014063368">
      <w:bodyDiv w:val="1"/>
      <w:marLeft w:val="0"/>
      <w:marRight w:val="0"/>
      <w:marTop w:val="0"/>
      <w:marBottom w:val="0"/>
      <w:divBdr>
        <w:top w:val="none" w:sz="0" w:space="0" w:color="auto"/>
        <w:left w:val="none" w:sz="0" w:space="0" w:color="auto"/>
        <w:bottom w:val="none" w:sz="0" w:space="0" w:color="auto"/>
        <w:right w:val="none" w:sz="0" w:space="0" w:color="auto"/>
      </w:divBdr>
    </w:div>
    <w:div w:id="2047173403">
      <w:bodyDiv w:val="1"/>
      <w:marLeft w:val="0"/>
      <w:marRight w:val="0"/>
      <w:marTop w:val="0"/>
      <w:marBottom w:val="0"/>
      <w:divBdr>
        <w:top w:val="none" w:sz="0" w:space="0" w:color="auto"/>
        <w:left w:val="none" w:sz="0" w:space="0" w:color="auto"/>
        <w:bottom w:val="none" w:sz="0" w:space="0" w:color="auto"/>
        <w:right w:val="none" w:sz="0" w:space="0" w:color="auto"/>
      </w:divBdr>
    </w:div>
    <w:div w:id="209790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journal-open--broker-ru.turbopages.org/journal.open-broker.ru/s/economy/inflyaciya-v-rossii/?parent-reqid=1622889087822821-65448377972284834700114-production-app-host-vla-web-yp-364&amp;turbo_uid=AADrq-ukBitD8W9yRbvg84XskElw4Bh_NaLsJj6-o-OXXtaZIx7TjqjHM2iq4lqa2YcEXEZAFTkCDhZO6qWIlvHStJZtSU9IKtF-_s_X5aJ08D5dmtbIdf0o&amp;turbo_ic=AADp1HAqZyYbaKbEulMYfKsrDZNJqB1KnkEr2flBoU4fjjG8DB33oazrD9Z9-irA46jVDM4KAHHhIz8PoGcLhwrfq2RbjCSozPe_r-2-4ENqT47kxNRO92_1&amp;utm_source=turbo_turbo" TargetMode="External"/><Relationship Id="rId26" Type="http://schemas.openxmlformats.org/officeDocument/2006/relationships/hyperlink" Target="https://xn--80aeai2cdh2i.xn--p1ai/articles/repatriatsiya-valyutnoj-vyruchki-kak-izbezhat-shtrafa/" TargetMode="External"/><Relationship Id="rId3" Type="http://schemas.openxmlformats.org/officeDocument/2006/relationships/customXml" Target="../customXml/item3.xml"/><Relationship Id="rId21" Type="http://schemas.openxmlformats.org/officeDocument/2006/relationships/chart" Target="charts/chart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journal-open--broker-ru.turbopages.org/journal.open-broker.ru/s/economy/klyuchevaya-stavka-znachenie-i-otlichie-ot-stavki-refinansirovaniya/?parent-reqid=1622889087822821-65448377972284834700114-production-app-host-vla-web-yp-364&amp;turbo_uid=AADmLRM5wOuJ1-v3Uk9guPIgYKTDtwz4n9CnxqyQGKbN9IMUkNe1eUbuBGpaQoRraLf0ecj7Bjxxev8xW6brbc9m2HqB7qpHpH5MmxMW6cNY-REwwL0FKE88&amp;turbo_ic=AAAOI4uTKrVtDMzmiD8Mfn_Z6KB03dyQN6BCEBDq8ReMJJpshSJ7AvK1NivhfOc-r_MCwqt8ultoCncZrZg_YSby0Tn5Kq7ElgzzTSpVSEu3DWegihnXkMDI&amp;utm_source=turbo_turbo" TargetMode="External"/><Relationship Id="rId25" Type="http://schemas.openxmlformats.org/officeDocument/2006/relationships/hyperlink" Target="https://xn--80aeai2cdh2i.xn--p1ai/articles/narusheniya-valyutnogo-zakonodatelstva-kak-izbezhat-shtrafa-po-15-25-koap-rf/" TargetMode="External"/><Relationship Id="rId2" Type="http://schemas.openxmlformats.org/officeDocument/2006/relationships/customXml" Target="../customXml/item2.xml"/><Relationship Id="rId16" Type="http://schemas.openxmlformats.org/officeDocument/2006/relationships/hyperlink" Target="https://minpromtorg.gov.ru/common/upload/Netherlands/ABC%20of%20the%20Exporter.pdf" TargetMode="External"/><Relationship Id="rId20" Type="http://schemas.openxmlformats.org/officeDocument/2006/relationships/hyperlink" Target="https://xn--80aeai2cdh2i.xn--p1ai/services/zashhita-po-delam-ob-administrativnyh-pravonarusheniyah-16-koap-r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xn--80aeai2cdh2i.xn--p1ai/articles/propushheny-sroki-sdachi-statisticheskoj-otchetnosti-v-tamozhnyu-chto-delat/" TargetMode="External"/><Relationship Id="rId5" Type="http://schemas.openxmlformats.org/officeDocument/2006/relationships/numbering" Target="numbering.xml"/><Relationship Id="rId15" Type="http://schemas.openxmlformats.org/officeDocument/2006/relationships/hyperlink" Target="https://journal.open-broker.ru/radar/rekord-tovarooborota-rossii-i-kitaya/" TargetMode="External"/><Relationship Id="rId23" Type="http://schemas.openxmlformats.org/officeDocument/2006/relationships/hyperlink" Target="https://xn--80aeai2cdh2i.xn--p1ai/articles/chem-grozit-nesoblyudenie-zapretov-i-ogranichenij-pri-peremeshhenii-tovarov-cherez-granitsu-eae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journal-open--broker-ru.turbopages.org/journal.open-broker.ru/s/economy/vvp-vyros-chto-eto-znachit/?parent-reqid=1622889087822821-65448377972284834700114-production-app-host-vla-web-yp-364&amp;turbo_uid=AABNBlSA3QRvkYKnXIF5Ar9u0GFooGUEkxtRO75rMgtU0bZtZvrIbLAU8QC-5f9Hd0tzZa18x0AuBXXsYWBDTIIfZh9Q9vv8jGvJO6Z6Xl3Wl6iDkFOemILq&amp;turbo_ic=AACs99N-GiVo9QulwAgtCLXE6ziwlGILPJBNKFbynyfZ-ec81hTRiDHCMEBHdOZR9smx8vB9doe16nsI-M5I_S7t2VwNeYe5H-AJhkX4nmN1gSft9iglC_PG&amp;utm_source=turbo_turb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chart" Target="charts/chart3.xml"/><Relationship Id="rId27" Type="http://schemas.openxmlformats.org/officeDocument/2006/relationships/hyperlink" Target="http://www.garant.ru/hotlaw/federal/1110794/"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Структура внешнеторгового оборота по
группам стран в 2021 году</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Лист1!$A$2:$A$6</c:f>
              <c:strCache>
                <c:ptCount val="5"/>
                <c:pt idx="0">
                  <c:v>АТЭС</c:v>
                </c:pt>
                <c:pt idx="1">
                  <c:v>ЕС</c:v>
                </c:pt>
                <c:pt idx="2">
                  <c:v>СНГ</c:v>
                </c:pt>
                <c:pt idx="3">
                  <c:v>ЕАЭС</c:v>
                </c:pt>
                <c:pt idx="4">
                  <c:v>Прочие</c:v>
                </c:pt>
              </c:strCache>
            </c:strRef>
          </c:cat>
          <c:val>
            <c:numRef>
              <c:f>Лист1!$B$2:$B$6</c:f>
              <c:numCache>
                <c:formatCode>0.00%</c:formatCode>
                <c:ptCount val="5"/>
                <c:pt idx="0">
                  <c:v>0.33300000000000052</c:v>
                </c:pt>
                <c:pt idx="1">
                  <c:v>0.35900000000000032</c:v>
                </c:pt>
                <c:pt idx="2">
                  <c:v>0.12200000000000009</c:v>
                </c:pt>
                <c:pt idx="3">
                  <c:v>8.8000000000000148E-2</c:v>
                </c:pt>
                <c:pt idx="4">
                  <c:v>9.8000000000000198E-2</c:v>
                </c:pt>
              </c:numCache>
            </c:numRef>
          </c:val>
          <c:extLst>
            <c:ext xmlns:c16="http://schemas.microsoft.com/office/drawing/2014/chart" uri="{C3380CC4-5D6E-409C-BE32-E72D297353CC}">
              <c16:uniqueId val="{00000000-9582-4F1D-8CF8-01F53599CBC0}"/>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09E-4491-B5C2-B03B1C283D8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09E-4491-B5C2-B03B1C283D8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09E-4491-B5C2-B03B1C283D8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09E-4491-B5C2-B03B1C283D8F}"/>
              </c:ext>
            </c:extLst>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Юридические лица</c:v>
                </c:pt>
                <c:pt idx="1">
                  <c:v>Физические лица</c:v>
                </c:pt>
                <c:pt idx="2">
                  <c:v>Лица, ведущие предпринимательскую деятельность без образования юридического лица</c:v>
                </c:pt>
                <c:pt idx="3">
                  <c:v>Должностные лица организаций</c:v>
                </c:pt>
              </c:strCache>
            </c:strRef>
          </c:cat>
          <c:val>
            <c:numRef>
              <c:f>Лист1!$B$2:$B$5</c:f>
              <c:numCache>
                <c:formatCode>General</c:formatCode>
                <c:ptCount val="4"/>
                <c:pt idx="0">
                  <c:v>56</c:v>
                </c:pt>
                <c:pt idx="1">
                  <c:v>25</c:v>
                </c:pt>
                <c:pt idx="2">
                  <c:v>6</c:v>
                </c:pt>
                <c:pt idx="3">
                  <c:v>12</c:v>
                </c:pt>
              </c:numCache>
            </c:numRef>
          </c:val>
          <c:extLst>
            <c:ext xmlns:c16="http://schemas.microsoft.com/office/drawing/2014/chart" uri="{C3380CC4-5D6E-409C-BE32-E72D297353CC}">
              <c16:uniqueId val="{00000000-0CCD-4BBB-9AAE-BD840BEC8067}"/>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6.5509612345577228E-2"/>
          <c:y val="0.65315616797900267"/>
          <c:w val="0.86432690678063151"/>
          <c:h val="0.32052804254731332"/>
        </c:manualLayout>
      </c:layout>
      <c:overlay val="0"/>
      <c:spPr>
        <a:noFill/>
        <a:ln>
          <a:noFill/>
        </a:ln>
        <a:effectLst/>
      </c:spPr>
      <c:txPr>
        <a:bodyPr rot="0" vert="horz"/>
        <a:lstStyle/>
        <a:p>
          <a:pPr>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0D1-4280-95EC-66B227E33DB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0D1-4280-95EC-66B227E33DB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0D1-4280-95EC-66B227E33DB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0D1-4280-95EC-66B227E33DB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0D1-4280-95EC-66B227E33DB8}"/>
              </c:ext>
            </c:extLst>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Лист1!$A$2:$A$6</c:f>
              <c:strCache>
                <c:ptCount val="5"/>
                <c:pt idx="0">
                  <c:v> Недекларирование или недостоверное декларирование товаров</c:v>
                </c:pt>
                <c:pt idx="1">
                  <c:v>Несоблюдение запретов или ограничений при ввозе или вывозе товаров </c:v>
                </c:pt>
                <c:pt idx="2">
                  <c:v>Нарушение сроков сдачи статистической отчётности </c:v>
                </c:pt>
                <c:pt idx="3">
                  <c:v> Нарушение валютного законодательства </c:v>
                </c:pt>
                <c:pt idx="4">
                  <c:v>Иные основания</c:v>
                </c:pt>
              </c:strCache>
            </c:strRef>
          </c:cat>
          <c:val>
            <c:numRef>
              <c:f>Лист1!$B$2:$B$6</c:f>
              <c:numCache>
                <c:formatCode>General</c:formatCode>
                <c:ptCount val="5"/>
                <c:pt idx="0">
                  <c:v>22</c:v>
                </c:pt>
                <c:pt idx="1">
                  <c:v>9.3000000000000007</c:v>
                </c:pt>
                <c:pt idx="2">
                  <c:v>29</c:v>
                </c:pt>
                <c:pt idx="3">
                  <c:v>7</c:v>
                </c:pt>
                <c:pt idx="4">
                  <c:v>32</c:v>
                </c:pt>
              </c:numCache>
            </c:numRef>
          </c:val>
          <c:extLst>
            <c:ext xmlns:c16="http://schemas.microsoft.com/office/drawing/2014/chart" uri="{C3380CC4-5D6E-409C-BE32-E72D297353CC}">
              <c16:uniqueId val="{00000000-2C3C-4970-8F53-3ACEC36F0B9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A262E9211A320488A3C7870EEB6F61A" ma:contentTypeVersion="5" ma:contentTypeDescription="Создание документа." ma:contentTypeScope="" ma:versionID="8fa76165b6c1b45e029c4854c663d1d1">
  <xsd:schema xmlns:xsd="http://www.w3.org/2001/XMLSchema" xmlns:xs="http://www.w3.org/2001/XMLSchema" xmlns:p="http://schemas.microsoft.com/office/2006/metadata/properties" xmlns:ns3="117561a4-7286-4a36-b237-4e362edca203" xmlns:ns4="1e7b5560-8fe9-4abd-9d8d-06baf62fe43d" targetNamespace="http://schemas.microsoft.com/office/2006/metadata/properties" ma:root="true" ma:fieldsID="4b4cdac3afcfb29fd356527f70ac497e" ns3:_="" ns4:_="">
    <xsd:import namespace="117561a4-7286-4a36-b237-4e362edca203"/>
    <xsd:import namespace="1e7b5560-8fe9-4abd-9d8d-06baf62fe4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561a4-7286-4a36-b237-4e362edca203"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internalName="SharedWithDetails" ma:readOnly="true">
      <xsd:simpleType>
        <xsd:restriction base="dms:Note">
          <xsd:maxLength value="255"/>
        </xsd:restriction>
      </xsd:simpleType>
    </xsd:element>
    <xsd:element name="SharingHintHash" ma:index="10" nillable="true" ma:displayName="Хэш подсказки о совместном доступе"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7b5560-8fe9-4abd-9d8d-06baf62fe4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1879F-81D9-438E-A774-84DE6EFF74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22E709-1B21-4292-8E08-FFB3522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561a4-7286-4a36-b237-4e362edca203"/>
    <ds:schemaRef ds:uri="1e7b5560-8fe9-4abd-9d8d-06baf62fe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71D9A-EF51-4C04-BDEC-BDB9CD5369FC}">
  <ds:schemaRefs>
    <ds:schemaRef ds:uri="http://schemas.microsoft.com/sharepoint/v3/contenttype/forms"/>
  </ds:schemaRefs>
</ds:datastoreItem>
</file>

<file path=customXml/itemProps4.xml><?xml version="1.0" encoding="utf-8"?>
<ds:datastoreItem xmlns:ds="http://schemas.openxmlformats.org/officeDocument/2006/customXml" ds:itemID="{B6B08056-A341-4D38-9E2F-C2B068D4C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9732</Words>
  <Characters>55475</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Алиса Сергеевна Горбенко</dc:creator>
  <cp:lastModifiedBy>EFLinkevich</cp:lastModifiedBy>
  <cp:revision>3</cp:revision>
  <cp:lastPrinted>2022-08-25T07:11:00Z</cp:lastPrinted>
  <dcterms:created xsi:type="dcterms:W3CDTF">2022-08-31T07:36:00Z</dcterms:created>
  <dcterms:modified xsi:type="dcterms:W3CDTF">2022-08-31T07:37:00Z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0x0101007A262E9211A320488A3C7870EEB6F61A</vt:lpwstr>
  </property>
</Properties>
</file>