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D3B" w:rsidRPr="000F2D3B" w:rsidRDefault="000F2D3B" w:rsidP="000F2D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D3B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0F2D3B" w:rsidRPr="000F2D3B" w:rsidRDefault="000F2D3B" w:rsidP="000F2D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D3B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0F2D3B" w:rsidRPr="000F2D3B" w:rsidRDefault="000F2D3B" w:rsidP="000F2D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F2D3B">
        <w:rPr>
          <w:rFonts w:ascii="Times New Roman" w:hAnsi="Times New Roman" w:cs="Times New Roman"/>
          <w:sz w:val="24"/>
          <w:szCs w:val="24"/>
        </w:rPr>
        <w:t>высшего</w:t>
      </w:r>
      <w:proofErr w:type="gramEnd"/>
      <w:r w:rsidRPr="000F2D3B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0F2D3B" w:rsidRPr="000F2D3B" w:rsidRDefault="000F2D3B" w:rsidP="000F2D3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D3B">
        <w:rPr>
          <w:rFonts w:ascii="Times New Roman" w:hAnsi="Times New Roman" w:cs="Times New Roman"/>
          <w:b/>
          <w:sz w:val="24"/>
          <w:szCs w:val="24"/>
        </w:rPr>
        <w:t>«КУБАНСКИЙ ГОСУДАРСТВЕННЫЙ УНИВЕРСИТЕТ»</w:t>
      </w:r>
    </w:p>
    <w:p w:rsidR="000F2D3B" w:rsidRPr="000F2D3B" w:rsidRDefault="000F2D3B" w:rsidP="000F2D3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(ФГБОУ В</w:t>
      </w:r>
      <w:r w:rsidRPr="000F2D3B">
        <w:rPr>
          <w:rFonts w:ascii="Times New Roman" w:hAnsi="Times New Roman" w:cs="Times New Roman"/>
          <w:b/>
          <w:sz w:val="24"/>
          <w:szCs w:val="24"/>
        </w:rPr>
        <w:t>О «</w:t>
      </w:r>
      <w:proofErr w:type="spellStart"/>
      <w:r w:rsidRPr="000F2D3B">
        <w:rPr>
          <w:rFonts w:ascii="Times New Roman" w:hAnsi="Times New Roman" w:cs="Times New Roman"/>
          <w:b/>
          <w:sz w:val="24"/>
          <w:szCs w:val="24"/>
        </w:rPr>
        <w:t>КУбГУ</w:t>
      </w:r>
      <w:proofErr w:type="spellEnd"/>
      <w:r w:rsidRPr="000F2D3B">
        <w:rPr>
          <w:rFonts w:ascii="Times New Roman" w:hAnsi="Times New Roman" w:cs="Times New Roman"/>
          <w:b/>
          <w:sz w:val="24"/>
          <w:szCs w:val="24"/>
        </w:rPr>
        <w:t>»)</w:t>
      </w:r>
    </w:p>
    <w:p w:rsidR="000F2D3B" w:rsidRPr="000439A6" w:rsidRDefault="000F2D3B" w:rsidP="000F2D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D3B" w:rsidRDefault="000F2D3B" w:rsidP="000F2D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международного туризма и менеджмента</w:t>
      </w:r>
    </w:p>
    <w:p w:rsidR="00CC78D4" w:rsidRPr="000439A6" w:rsidRDefault="00CC78D4" w:rsidP="000F2D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 географии геологии туризма и сервиса</w:t>
      </w:r>
    </w:p>
    <w:p w:rsidR="000F2D3B" w:rsidRPr="000439A6" w:rsidRDefault="000F2D3B" w:rsidP="000F2D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D3B" w:rsidRPr="000439A6" w:rsidRDefault="000F2D3B" w:rsidP="000F2D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2D3B" w:rsidRPr="000439A6" w:rsidRDefault="000F2D3B" w:rsidP="000F2D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2D3B" w:rsidRDefault="000F2D3B" w:rsidP="000F2D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2D3B" w:rsidRDefault="000F2D3B" w:rsidP="000F2D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2D3B" w:rsidRDefault="000F2D3B" w:rsidP="000F2D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2D3B" w:rsidRPr="000439A6" w:rsidRDefault="000F2D3B" w:rsidP="000F2D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2D3B" w:rsidRDefault="000F2D3B" w:rsidP="009D7E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2D3B" w:rsidRPr="000439A6" w:rsidRDefault="000F2D3B" w:rsidP="000F2D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D3B" w:rsidRDefault="000F2D3B" w:rsidP="000F2D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0F2D3B" w:rsidRPr="000439A6" w:rsidRDefault="000F2D3B" w:rsidP="000F2D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A63" w:rsidRPr="00CA6A63" w:rsidRDefault="00EA78F6" w:rsidP="00390746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УПРАВЛЕНИЕ ПЕРСОНАЛОМ В РОЗНИЧНОЙ ТОРГОВЛЕ СПОРТИВНЫМИ ТОВАРАМИ НА ПРИМЕРЕ ИП ХАНТИЙ А.А. «ВЫСШАЯ ЛИГА»</w:t>
      </w:r>
    </w:p>
    <w:p w:rsidR="000F2D3B" w:rsidRDefault="000F2D3B" w:rsidP="000F2D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D3B" w:rsidRDefault="000F2D3B" w:rsidP="000F2D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D3B" w:rsidRDefault="000F2D3B" w:rsidP="000F2D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D3B" w:rsidRPr="000F2D3B" w:rsidRDefault="000F2D3B" w:rsidP="000F2D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D3B" w:rsidRPr="000439A6" w:rsidRDefault="000F2D3B" w:rsidP="000F2D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D3B" w:rsidRPr="000439A6" w:rsidRDefault="000F2D3B" w:rsidP="000F2D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9A6">
        <w:rPr>
          <w:rFonts w:ascii="Times New Roman" w:hAnsi="Times New Roman" w:cs="Times New Roman"/>
          <w:sz w:val="28"/>
          <w:szCs w:val="28"/>
        </w:rPr>
        <w:t>Работу вып</w:t>
      </w:r>
      <w:r>
        <w:rPr>
          <w:rFonts w:ascii="Times New Roman" w:hAnsi="Times New Roman" w:cs="Times New Roman"/>
          <w:sz w:val="28"/>
          <w:szCs w:val="28"/>
        </w:rPr>
        <w:t>олнила _____________________</w:t>
      </w:r>
      <w:r w:rsidRPr="000439A6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CA6A63">
        <w:rPr>
          <w:rFonts w:ascii="Times New Roman" w:hAnsi="Times New Roman" w:cs="Times New Roman"/>
          <w:sz w:val="28"/>
          <w:szCs w:val="28"/>
        </w:rPr>
        <w:t>_Г. Попов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F2D3B" w:rsidRPr="00A54F49" w:rsidRDefault="000F2D3B" w:rsidP="000F2D3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F2D3B" w:rsidRPr="000439A6" w:rsidRDefault="000F2D3B" w:rsidP="000F2D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43.03.01</w:t>
      </w:r>
      <w:r w:rsidRPr="000439A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Сервис</w:t>
      </w:r>
      <w:r w:rsidRPr="000439A6">
        <w:rPr>
          <w:rFonts w:ascii="Times New Roman" w:hAnsi="Times New Roman" w:cs="Times New Roman"/>
          <w:sz w:val="28"/>
          <w:szCs w:val="28"/>
        </w:rPr>
        <w:t>»</w:t>
      </w:r>
      <w:r w:rsidR="00DE0FC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E0FC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курс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ЗФО</w:t>
      </w:r>
    </w:p>
    <w:p w:rsidR="000F2D3B" w:rsidRPr="000F2D3B" w:rsidRDefault="000F2D3B" w:rsidP="000F2D3B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F2D3B" w:rsidRPr="000439A6" w:rsidRDefault="000F2D3B" w:rsidP="000F2D3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39A6">
        <w:rPr>
          <w:rFonts w:ascii="Times New Roman" w:eastAsia="Calibri" w:hAnsi="Times New Roman" w:cs="Times New Roman"/>
          <w:sz w:val="28"/>
          <w:szCs w:val="28"/>
        </w:rPr>
        <w:t xml:space="preserve">Научный руководитель </w:t>
      </w:r>
    </w:p>
    <w:p w:rsidR="000F2D3B" w:rsidRPr="000439A6" w:rsidRDefault="000F2D3B" w:rsidP="000F2D3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439A6">
        <w:rPr>
          <w:rFonts w:ascii="Times New Roman" w:eastAsia="Calibri" w:hAnsi="Times New Roman" w:cs="Times New Roman"/>
          <w:sz w:val="28"/>
          <w:szCs w:val="28"/>
        </w:rPr>
        <w:t>доцент</w:t>
      </w:r>
      <w:proofErr w:type="gramEnd"/>
      <w:r w:rsidRPr="000439A6">
        <w:rPr>
          <w:rFonts w:ascii="Times New Roman" w:eastAsia="Calibri" w:hAnsi="Times New Roman" w:cs="Times New Roman"/>
          <w:sz w:val="28"/>
          <w:szCs w:val="28"/>
        </w:rPr>
        <w:t>, канд. геогр. наук _______________</w:t>
      </w:r>
      <w:r w:rsidR="00CA6A63">
        <w:rPr>
          <w:rFonts w:ascii="Times New Roman" w:eastAsia="Calibri" w:hAnsi="Times New Roman" w:cs="Times New Roman"/>
          <w:sz w:val="28"/>
          <w:szCs w:val="28"/>
        </w:rPr>
        <w:t>___________________Т.А. Волкова</w:t>
      </w:r>
      <w:r w:rsidRPr="000439A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F2D3B" w:rsidRPr="00A54F49" w:rsidRDefault="000F2D3B" w:rsidP="000F2D3B">
      <w:pPr>
        <w:spacing w:line="240" w:lineRule="auto"/>
        <w:ind w:firstLine="4111"/>
        <w:rPr>
          <w:rFonts w:ascii="Times New Roman" w:eastAsia="Calibri" w:hAnsi="Times New Roman" w:cs="Times New Roman"/>
          <w:sz w:val="20"/>
          <w:szCs w:val="20"/>
        </w:rPr>
      </w:pPr>
    </w:p>
    <w:p w:rsidR="000F2D3B" w:rsidRPr="000439A6" w:rsidRDefault="000F2D3B" w:rsidP="000F2D3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39A6"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</w:p>
    <w:p w:rsidR="000F2D3B" w:rsidRPr="000439A6" w:rsidRDefault="000F2D3B" w:rsidP="000F2D3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439A6">
        <w:rPr>
          <w:rFonts w:ascii="Times New Roman" w:hAnsi="Times New Roman" w:cs="Times New Roman"/>
          <w:sz w:val="28"/>
          <w:szCs w:val="28"/>
        </w:rPr>
        <w:t>доцент</w:t>
      </w:r>
      <w:proofErr w:type="gramEnd"/>
      <w:r w:rsidRPr="000439A6">
        <w:rPr>
          <w:rFonts w:ascii="Times New Roman" w:hAnsi="Times New Roman" w:cs="Times New Roman"/>
          <w:sz w:val="28"/>
          <w:szCs w:val="28"/>
        </w:rPr>
        <w:t>, канд. геогр. наук __</w:t>
      </w:r>
      <w:r w:rsidR="00CA6A63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A6A63">
        <w:rPr>
          <w:rFonts w:ascii="Times New Roman" w:eastAsia="Calibri" w:hAnsi="Times New Roman" w:cs="Times New Roman"/>
          <w:sz w:val="28"/>
          <w:szCs w:val="28"/>
        </w:rPr>
        <w:t>Т.А. Волкова</w:t>
      </w:r>
      <w:r w:rsidR="00CA6A63" w:rsidRPr="000439A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F2D3B" w:rsidRPr="00A54F49" w:rsidRDefault="000F2D3B" w:rsidP="000F2D3B">
      <w:pPr>
        <w:spacing w:line="240" w:lineRule="auto"/>
        <w:ind w:firstLine="4111"/>
        <w:rPr>
          <w:rFonts w:ascii="Times New Roman" w:hAnsi="Times New Roman" w:cs="Times New Roman"/>
          <w:sz w:val="20"/>
          <w:szCs w:val="20"/>
        </w:rPr>
      </w:pPr>
    </w:p>
    <w:p w:rsidR="000F2D3B" w:rsidRPr="000439A6" w:rsidRDefault="000F2D3B" w:rsidP="000F2D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2D3B" w:rsidRPr="000439A6" w:rsidRDefault="000F2D3B" w:rsidP="000F2D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2D3B" w:rsidRDefault="000F2D3B" w:rsidP="000F2D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D3B" w:rsidRDefault="000F2D3B" w:rsidP="000F2D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D3B" w:rsidRDefault="000F2D3B" w:rsidP="000F2D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D3B" w:rsidRDefault="000F2D3B" w:rsidP="00E543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2D3B" w:rsidRDefault="000F2D3B" w:rsidP="000F2D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8D4" w:rsidRDefault="00CC78D4" w:rsidP="000F2D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7EF8" w:rsidRPr="000439A6" w:rsidRDefault="00DE0FC7" w:rsidP="00CC78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</w:t>
      </w:r>
      <w:r w:rsidR="000C0A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0F2D3B" w:rsidRDefault="000F2D3B" w:rsidP="00564A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9A6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EF0D62" w:rsidRDefault="00EF0D62" w:rsidP="00564A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D3B" w:rsidRPr="000439A6" w:rsidRDefault="000F2D3B" w:rsidP="00564AF6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F0D62" w:rsidRDefault="00EF0D62" w:rsidP="00EF0D62">
      <w:pPr>
        <w:pStyle w:val="1"/>
        <w:tabs>
          <w:tab w:val="right" w:leader="dot" w:pos="9638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  <w:r w:rsidRPr="00AC3E3E">
        <w:rPr>
          <w:rFonts w:ascii="Times New Roman" w:hAnsi="Times New Roman"/>
          <w:bCs/>
          <w:sz w:val="28"/>
          <w:szCs w:val="28"/>
        </w:rPr>
        <w:tab/>
        <w:t>3</w:t>
      </w:r>
    </w:p>
    <w:p w:rsidR="00EF0D62" w:rsidRPr="007009C6" w:rsidRDefault="00EF0D62" w:rsidP="00EF0D62">
      <w:pPr>
        <w:pStyle w:val="1"/>
        <w:tabs>
          <w:tab w:val="right" w:leader="dot" w:pos="9638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3E3E">
        <w:rPr>
          <w:rFonts w:ascii="Times New Roman" w:hAnsi="Times New Roman"/>
          <w:sz w:val="28"/>
          <w:szCs w:val="28"/>
        </w:rPr>
        <w:t xml:space="preserve">1 </w:t>
      </w:r>
      <w:r w:rsidRPr="00EF0D62">
        <w:rPr>
          <w:rFonts w:ascii="Times New Roman" w:hAnsi="Times New Roman"/>
          <w:sz w:val="28"/>
          <w:szCs w:val="28"/>
        </w:rPr>
        <w:t>Управление персоналом в розничной торговле</w:t>
      </w:r>
      <w:r>
        <w:rPr>
          <w:rFonts w:ascii="Times New Roman" w:hAnsi="Times New Roman"/>
          <w:bCs/>
          <w:sz w:val="28"/>
          <w:szCs w:val="28"/>
        </w:rPr>
        <w:tab/>
        <w:t>5</w:t>
      </w:r>
    </w:p>
    <w:p w:rsidR="00EF0D62" w:rsidRDefault="00EF0D62" w:rsidP="00EF0D62">
      <w:pPr>
        <w:pStyle w:val="1"/>
        <w:tabs>
          <w:tab w:val="right" w:leader="dot" w:pos="9638"/>
        </w:tabs>
        <w:spacing w:line="360" w:lineRule="auto"/>
        <w:ind w:left="142"/>
        <w:jc w:val="both"/>
        <w:rPr>
          <w:rFonts w:ascii="Times New Roman" w:hAnsi="Times New Roman"/>
          <w:bCs/>
          <w:sz w:val="28"/>
          <w:szCs w:val="28"/>
        </w:rPr>
      </w:pPr>
      <w:r w:rsidRPr="00AC3E3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</w:t>
      </w:r>
      <w:r w:rsidRPr="00AC3E3E">
        <w:rPr>
          <w:rFonts w:ascii="Times New Roman" w:hAnsi="Times New Roman"/>
          <w:sz w:val="28"/>
          <w:szCs w:val="28"/>
        </w:rPr>
        <w:t xml:space="preserve"> </w:t>
      </w:r>
      <w:r w:rsidRPr="00EF0D62">
        <w:rPr>
          <w:rFonts w:ascii="Times New Roman" w:hAnsi="Times New Roman"/>
          <w:sz w:val="28"/>
          <w:szCs w:val="28"/>
        </w:rPr>
        <w:t>Особенности управления персоналом в розничной торговле</w:t>
      </w:r>
      <w:r>
        <w:rPr>
          <w:rFonts w:ascii="Times New Roman" w:hAnsi="Times New Roman"/>
          <w:bCs/>
          <w:sz w:val="28"/>
          <w:szCs w:val="28"/>
        </w:rPr>
        <w:tab/>
        <w:t>5</w:t>
      </w:r>
    </w:p>
    <w:p w:rsidR="00EF0D62" w:rsidRDefault="00EF0D62" w:rsidP="00EF0D62">
      <w:pPr>
        <w:pStyle w:val="1"/>
        <w:tabs>
          <w:tab w:val="right" w:leader="dot" w:pos="9638"/>
        </w:tabs>
        <w:spacing w:line="360" w:lineRule="auto"/>
        <w:ind w:left="567" w:hanging="425"/>
        <w:jc w:val="both"/>
        <w:rPr>
          <w:rFonts w:ascii="Times New Roman" w:hAnsi="Times New Roman"/>
          <w:bCs/>
          <w:sz w:val="28"/>
          <w:szCs w:val="28"/>
        </w:rPr>
      </w:pPr>
      <w:r w:rsidRPr="00AC3E3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</w:t>
      </w:r>
      <w:r w:rsidRPr="00AC3E3E">
        <w:rPr>
          <w:rFonts w:ascii="Times New Roman" w:hAnsi="Times New Roman"/>
          <w:sz w:val="28"/>
          <w:szCs w:val="28"/>
        </w:rPr>
        <w:t xml:space="preserve"> </w:t>
      </w:r>
      <w:r w:rsidRPr="00EF0D62">
        <w:rPr>
          <w:rFonts w:ascii="Times New Roman" w:hAnsi="Times New Roman"/>
          <w:spacing w:val="-4"/>
          <w:sz w:val="28"/>
          <w:szCs w:val="28"/>
        </w:rPr>
        <w:t>Кадровая политика. Основные критерии подб</w:t>
      </w:r>
      <w:r>
        <w:rPr>
          <w:rFonts w:ascii="Times New Roman" w:hAnsi="Times New Roman"/>
          <w:spacing w:val="-4"/>
          <w:sz w:val="28"/>
          <w:szCs w:val="28"/>
        </w:rPr>
        <w:t>ора персонала</w:t>
      </w:r>
      <w:r w:rsidR="00520A90">
        <w:rPr>
          <w:rFonts w:ascii="Times New Roman" w:hAnsi="Times New Roman"/>
          <w:bCs/>
          <w:sz w:val="28"/>
          <w:szCs w:val="28"/>
        </w:rPr>
        <w:tab/>
        <w:t>7</w:t>
      </w:r>
    </w:p>
    <w:p w:rsidR="00EF0D62" w:rsidRPr="00E7288F" w:rsidRDefault="00EF0D62" w:rsidP="00EF0D62">
      <w:pPr>
        <w:pStyle w:val="1"/>
        <w:tabs>
          <w:tab w:val="right" w:leader="dot" w:pos="9638"/>
        </w:tabs>
        <w:spacing w:line="360" w:lineRule="auto"/>
        <w:ind w:left="142"/>
        <w:jc w:val="both"/>
        <w:rPr>
          <w:rFonts w:ascii="Times New Roman" w:hAnsi="Times New Roman"/>
          <w:bCs/>
          <w:sz w:val="28"/>
          <w:szCs w:val="28"/>
        </w:rPr>
      </w:pPr>
      <w:r w:rsidRPr="00AC3E3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.3</w:t>
      </w:r>
      <w:r w:rsidRPr="00AC3E3E">
        <w:rPr>
          <w:rFonts w:ascii="Times New Roman" w:hAnsi="Times New Roman"/>
          <w:sz w:val="28"/>
          <w:szCs w:val="28"/>
        </w:rPr>
        <w:t xml:space="preserve"> </w:t>
      </w:r>
      <w:r w:rsidRPr="00EF0D62">
        <w:rPr>
          <w:rFonts w:ascii="Times New Roman" w:hAnsi="Times New Roman"/>
          <w:spacing w:val="-4"/>
          <w:sz w:val="28"/>
          <w:szCs w:val="28"/>
        </w:rPr>
        <w:t>Организационная структура системы управления персоналом</w:t>
      </w:r>
      <w:r>
        <w:rPr>
          <w:rFonts w:ascii="Times New Roman" w:hAnsi="Times New Roman"/>
          <w:bCs/>
          <w:sz w:val="28"/>
          <w:szCs w:val="28"/>
        </w:rPr>
        <w:tab/>
        <w:t>12</w:t>
      </w:r>
    </w:p>
    <w:p w:rsidR="00EF0D62" w:rsidRDefault="00EF0D62" w:rsidP="00EF0D62">
      <w:pPr>
        <w:pStyle w:val="1"/>
        <w:tabs>
          <w:tab w:val="right" w:leader="dot" w:pos="9638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C3E3E">
        <w:rPr>
          <w:rFonts w:ascii="Times New Roman" w:hAnsi="Times New Roman"/>
          <w:sz w:val="28"/>
          <w:szCs w:val="28"/>
        </w:rPr>
        <w:t xml:space="preserve">2 </w:t>
      </w:r>
      <w:r w:rsidRPr="00EF0D62">
        <w:rPr>
          <w:rFonts w:ascii="Times New Roman" w:hAnsi="Times New Roman"/>
          <w:color w:val="000000"/>
          <w:sz w:val="28"/>
          <w:szCs w:val="28"/>
          <w:lang w:bidi="en-US"/>
        </w:rPr>
        <w:t>Розничная торговля спортивными товарами в Краснодаре</w:t>
      </w:r>
      <w:r w:rsidR="00F05FD1">
        <w:rPr>
          <w:rFonts w:ascii="Times New Roman" w:hAnsi="Times New Roman"/>
          <w:bCs/>
          <w:sz w:val="28"/>
          <w:szCs w:val="28"/>
        </w:rPr>
        <w:tab/>
        <w:t>15</w:t>
      </w:r>
    </w:p>
    <w:p w:rsidR="00EF0D62" w:rsidRDefault="00EF0D62" w:rsidP="00EF0D62">
      <w:pPr>
        <w:pStyle w:val="1"/>
        <w:tabs>
          <w:tab w:val="right" w:leader="dot" w:pos="9638"/>
        </w:tabs>
        <w:spacing w:line="360" w:lineRule="auto"/>
        <w:ind w:left="142" w:firstLine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AC3E3E">
        <w:rPr>
          <w:rFonts w:ascii="Times New Roman" w:hAnsi="Times New Roman"/>
          <w:sz w:val="28"/>
          <w:szCs w:val="28"/>
        </w:rPr>
        <w:t xml:space="preserve"> </w:t>
      </w:r>
      <w:r w:rsidRPr="00EF0D62">
        <w:rPr>
          <w:rFonts w:ascii="Times New Roman" w:hAnsi="Times New Roman"/>
          <w:spacing w:val="-4"/>
          <w:sz w:val="28"/>
          <w:szCs w:val="28"/>
        </w:rPr>
        <w:t>Общая характеристика розничных торговых предприятий</w:t>
      </w:r>
      <w:r w:rsidR="00F05FD1">
        <w:rPr>
          <w:rFonts w:ascii="Times New Roman" w:hAnsi="Times New Roman"/>
          <w:bCs/>
          <w:sz w:val="28"/>
          <w:szCs w:val="28"/>
        </w:rPr>
        <w:tab/>
        <w:t>15</w:t>
      </w:r>
    </w:p>
    <w:p w:rsidR="00EF0D62" w:rsidRDefault="00EF0D62" w:rsidP="00EF0D62">
      <w:pPr>
        <w:pStyle w:val="1"/>
        <w:tabs>
          <w:tab w:val="right" w:leader="dot" w:pos="9638"/>
        </w:tabs>
        <w:spacing w:line="360" w:lineRule="auto"/>
        <w:ind w:left="142" w:firstLine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AC3E3E">
        <w:rPr>
          <w:rFonts w:ascii="Times New Roman" w:hAnsi="Times New Roman"/>
          <w:sz w:val="28"/>
          <w:szCs w:val="28"/>
        </w:rPr>
        <w:t xml:space="preserve"> </w:t>
      </w:r>
      <w:r w:rsidRPr="00EF0D62">
        <w:rPr>
          <w:rFonts w:ascii="Times New Roman" w:hAnsi="Times New Roman"/>
          <w:spacing w:val="-4"/>
          <w:sz w:val="28"/>
          <w:szCs w:val="28"/>
        </w:rPr>
        <w:t>Классификация предприятий розничной торговли</w:t>
      </w:r>
      <w:r w:rsidR="00F05FD1">
        <w:rPr>
          <w:rFonts w:ascii="Times New Roman" w:hAnsi="Times New Roman"/>
          <w:bCs/>
          <w:sz w:val="28"/>
          <w:szCs w:val="28"/>
        </w:rPr>
        <w:tab/>
        <w:t>17</w:t>
      </w:r>
    </w:p>
    <w:p w:rsidR="00EF0D62" w:rsidRPr="00460C0C" w:rsidRDefault="00EF0D62" w:rsidP="00460C0C">
      <w:pPr>
        <w:rPr>
          <w:rFonts w:ascii="Times New Roman" w:hAnsi="Times New Roman" w:cs="Times New Roman"/>
          <w:sz w:val="28"/>
          <w:szCs w:val="28"/>
        </w:rPr>
      </w:pPr>
      <w:r w:rsidRPr="00460C0C">
        <w:rPr>
          <w:rFonts w:ascii="Times New Roman" w:hAnsi="Times New Roman"/>
          <w:sz w:val="28"/>
          <w:szCs w:val="28"/>
        </w:rPr>
        <w:t xml:space="preserve">3 </w:t>
      </w:r>
      <w:bookmarkStart w:id="0" w:name="_GoBack"/>
      <w:bookmarkEnd w:id="0"/>
      <w:r w:rsidR="00460C0C" w:rsidRPr="00460C0C">
        <w:rPr>
          <w:rFonts w:ascii="Times New Roman" w:hAnsi="Times New Roman" w:cs="Times New Roman"/>
          <w:sz w:val="28"/>
          <w:szCs w:val="28"/>
        </w:rPr>
        <w:t xml:space="preserve">Управление персоналом на предприятии ИП </w:t>
      </w:r>
      <w:proofErr w:type="spellStart"/>
      <w:r w:rsidR="00460C0C" w:rsidRPr="00460C0C">
        <w:rPr>
          <w:rFonts w:ascii="Times New Roman" w:hAnsi="Times New Roman" w:cs="Times New Roman"/>
          <w:sz w:val="28"/>
          <w:szCs w:val="28"/>
        </w:rPr>
        <w:t>Хантий</w:t>
      </w:r>
      <w:proofErr w:type="spellEnd"/>
      <w:r w:rsidR="00460C0C" w:rsidRPr="00460C0C">
        <w:rPr>
          <w:rFonts w:ascii="Times New Roman" w:hAnsi="Times New Roman" w:cs="Times New Roman"/>
          <w:sz w:val="28"/>
          <w:szCs w:val="28"/>
        </w:rPr>
        <w:t xml:space="preserve"> А.А. «Высшая Лига»</w:t>
      </w:r>
      <w:r w:rsidR="00460C0C">
        <w:rPr>
          <w:rFonts w:ascii="Times New Roman" w:hAnsi="Times New Roman" w:cs="Times New Roman"/>
          <w:sz w:val="28"/>
          <w:szCs w:val="28"/>
        </w:rPr>
        <w:t>…20</w:t>
      </w:r>
    </w:p>
    <w:p w:rsidR="00EF0D62" w:rsidRDefault="00EF0D62" w:rsidP="00EF0D62">
      <w:pPr>
        <w:pStyle w:val="1"/>
        <w:tabs>
          <w:tab w:val="right" w:leader="dot" w:pos="9638"/>
        </w:tabs>
        <w:spacing w:line="360" w:lineRule="auto"/>
        <w:ind w:left="142" w:firstLine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Pr="00AC3E3E">
        <w:rPr>
          <w:rFonts w:ascii="Times New Roman" w:hAnsi="Times New Roman"/>
          <w:sz w:val="28"/>
          <w:szCs w:val="28"/>
        </w:rPr>
        <w:t xml:space="preserve"> </w:t>
      </w:r>
      <w:r w:rsidRPr="00EF0D62">
        <w:rPr>
          <w:rFonts w:ascii="Times New Roman" w:hAnsi="Times New Roman"/>
          <w:spacing w:val="-4"/>
          <w:sz w:val="28"/>
          <w:szCs w:val="28"/>
        </w:rPr>
        <w:t>Особенности развития и обучения персонала</w:t>
      </w:r>
      <w:r w:rsidR="00460C0C">
        <w:rPr>
          <w:rFonts w:ascii="Times New Roman" w:hAnsi="Times New Roman"/>
          <w:bCs/>
          <w:sz w:val="28"/>
          <w:szCs w:val="28"/>
        </w:rPr>
        <w:tab/>
        <w:t>20</w:t>
      </w:r>
    </w:p>
    <w:p w:rsidR="00EF0D62" w:rsidRPr="003A48A1" w:rsidRDefault="00EF0D62" w:rsidP="00EF0D62">
      <w:pPr>
        <w:pStyle w:val="1"/>
        <w:tabs>
          <w:tab w:val="right" w:leader="dot" w:pos="9638"/>
        </w:tabs>
        <w:spacing w:line="360" w:lineRule="auto"/>
        <w:ind w:left="142" w:firstLine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AC3E3E">
        <w:rPr>
          <w:rFonts w:ascii="Times New Roman" w:hAnsi="Times New Roman"/>
          <w:sz w:val="28"/>
          <w:szCs w:val="28"/>
        </w:rPr>
        <w:t xml:space="preserve"> </w:t>
      </w:r>
      <w:r w:rsidR="00CC78D4" w:rsidRPr="00CC78D4">
        <w:rPr>
          <w:rFonts w:ascii="Times New Roman" w:hAnsi="Times New Roman"/>
          <w:spacing w:val="-4"/>
          <w:sz w:val="28"/>
          <w:szCs w:val="28"/>
        </w:rPr>
        <w:t xml:space="preserve">Способы мотивации и </w:t>
      </w:r>
      <w:proofErr w:type="spellStart"/>
      <w:r w:rsidR="00CC78D4" w:rsidRPr="00CC78D4">
        <w:rPr>
          <w:rFonts w:ascii="Times New Roman" w:hAnsi="Times New Roman"/>
          <w:spacing w:val="-4"/>
          <w:sz w:val="28"/>
          <w:szCs w:val="28"/>
        </w:rPr>
        <w:t>демотивации</w:t>
      </w:r>
      <w:proofErr w:type="spellEnd"/>
      <w:r w:rsidR="00CC78D4" w:rsidRPr="00CC78D4">
        <w:rPr>
          <w:rFonts w:ascii="Times New Roman" w:hAnsi="Times New Roman"/>
          <w:spacing w:val="-4"/>
          <w:sz w:val="28"/>
          <w:szCs w:val="28"/>
        </w:rPr>
        <w:t xml:space="preserve"> персонала</w:t>
      </w:r>
      <w:r w:rsidR="00460C0C">
        <w:rPr>
          <w:rFonts w:ascii="Times New Roman" w:hAnsi="Times New Roman"/>
          <w:bCs/>
          <w:sz w:val="28"/>
          <w:szCs w:val="28"/>
        </w:rPr>
        <w:tab/>
        <w:t>21</w:t>
      </w:r>
    </w:p>
    <w:p w:rsidR="00EF0D62" w:rsidRPr="002E373F" w:rsidRDefault="00EF0D62" w:rsidP="00EF0D62">
      <w:pPr>
        <w:pStyle w:val="1"/>
        <w:tabs>
          <w:tab w:val="right" w:leader="dot" w:pos="9638"/>
        </w:tabs>
        <w:spacing w:line="360" w:lineRule="auto"/>
        <w:ind w:left="142" w:firstLine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AC3E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en-US"/>
        </w:rPr>
        <w:t>Маркетинговая стратегия предприятия</w:t>
      </w:r>
      <w:r w:rsidR="001A1AC0">
        <w:rPr>
          <w:rFonts w:ascii="Times New Roman" w:hAnsi="Times New Roman"/>
          <w:bCs/>
          <w:sz w:val="28"/>
          <w:szCs w:val="28"/>
        </w:rPr>
        <w:tab/>
        <w:t>25</w:t>
      </w:r>
    </w:p>
    <w:p w:rsidR="00EF0D62" w:rsidRDefault="00EF0D62" w:rsidP="00CC78D4">
      <w:pPr>
        <w:pStyle w:val="1"/>
        <w:tabs>
          <w:tab w:val="right" w:leader="dot" w:pos="9638"/>
        </w:tabs>
        <w:spacing w:line="360" w:lineRule="auto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Заключение</w:t>
      </w:r>
      <w:r w:rsidRPr="00AC3E3E">
        <w:rPr>
          <w:rFonts w:ascii="Times New Roman" w:hAnsi="Times New Roman"/>
          <w:sz w:val="28"/>
          <w:szCs w:val="28"/>
        </w:rPr>
        <w:t>.</w:t>
      </w:r>
      <w:r w:rsidRPr="00AC3E3E">
        <w:rPr>
          <w:rFonts w:ascii="Times New Roman" w:hAnsi="Times New Roman"/>
          <w:sz w:val="28"/>
          <w:szCs w:val="28"/>
        </w:rPr>
        <w:tab/>
      </w:r>
      <w:r w:rsidR="001A1AC0">
        <w:rPr>
          <w:rFonts w:ascii="Times New Roman" w:hAnsi="Times New Roman"/>
          <w:sz w:val="28"/>
          <w:szCs w:val="28"/>
        </w:rPr>
        <w:t>28</w:t>
      </w:r>
      <w:r w:rsidRPr="002E373F">
        <w:rPr>
          <w:rFonts w:ascii="Times New Roman" w:hAnsi="Times New Roman"/>
          <w:sz w:val="28"/>
          <w:szCs w:val="28"/>
          <w:lang w:bidi="en-US"/>
        </w:rPr>
        <w:t xml:space="preserve"> </w:t>
      </w:r>
    </w:p>
    <w:p w:rsidR="00EF0D62" w:rsidRDefault="00EF0D62" w:rsidP="00CC78D4">
      <w:pPr>
        <w:pStyle w:val="1"/>
        <w:tabs>
          <w:tab w:val="right" w:leader="dot" w:pos="963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en-US"/>
        </w:rPr>
        <w:t>Список использованных источников</w:t>
      </w:r>
      <w:r w:rsidRPr="00AC3E3E">
        <w:rPr>
          <w:rFonts w:ascii="Times New Roman" w:hAnsi="Times New Roman"/>
          <w:sz w:val="28"/>
          <w:szCs w:val="28"/>
        </w:rPr>
        <w:t>.</w:t>
      </w:r>
      <w:r w:rsidRPr="00AC3E3E">
        <w:rPr>
          <w:rFonts w:ascii="Times New Roman" w:hAnsi="Times New Roman"/>
          <w:sz w:val="28"/>
          <w:szCs w:val="28"/>
        </w:rPr>
        <w:tab/>
      </w:r>
      <w:r w:rsidR="001A1AC0">
        <w:rPr>
          <w:rFonts w:ascii="Times New Roman" w:hAnsi="Times New Roman"/>
          <w:sz w:val="28"/>
          <w:szCs w:val="28"/>
        </w:rPr>
        <w:t>29</w:t>
      </w:r>
    </w:p>
    <w:p w:rsidR="00CC78D4" w:rsidRPr="00CC78D4" w:rsidRDefault="00CC78D4" w:rsidP="00CC78D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78D4">
        <w:rPr>
          <w:rFonts w:ascii="Times New Roman" w:hAnsi="Times New Roman" w:cs="Times New Roman"/>
          <w:sz w:val="28"/>
          <w:szCs w:val="28"/>
          <w:lang w:eastAsia="ru-RU"/>
        </w:rPr>
        <w:t>Приложение А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</w:t>
      </w:r>
      <w:r w:rsidR="001A1AC0">
        <w:rPr>
          <w:rFonts w:ascii="Times New Roman" w:hAnsi="Times New Roman" w:cs="Times New Roman"/>
          <w:sz w:val="28"/>
          <w:szCs w:val="28"/>
          <w:lang w:eastAsia="ru-RU"/>
        </w:rPr>
        <w:t>30</w:t>
      </w:r>
    </w:p>
    <w:p w:rsidR="000F2D3B" w:rsidRDefault="000F2D3B" w:rsidP="00EF0D6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0D62" w:rsidRDefault="00EF0D62" w:rsidP="00EF0D6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0D62" w:rsidRDefault="00EF0D62" w:rsidP="00EF0D6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0D62" w:rsidRDefault="00EF0D62" w:rsidP="00EF0D6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0D62" w:rsidRDefault="00EF0D62" w:rsidP="00EF0D6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0D62" w:rsidRDefault="00EF0D62" w:rsidP="00EF0D6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0D62" w:rsidRDefault="00EF0D62" w:rsidP="00EF0D6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0D62" w:rsidRDefault="00EF0D62" w:rsidP="00EF0D6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0D62" w:rsidRDefault="00EF0D62" w:rsidP="00EF0D6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0D62" w:rsidRDefault="00EF0D62" w:rsidP="00EF0D6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0D62" w:rsidRDefault="00EF0D62" w:rsidP="00EF0D6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8273C" w:rsidRDefault="00B8273C" w:rsidP="0001723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78D4" w:rsidRDefault="00CC78D4" w:rsidP="0001723A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D3B" w:rsidRDefault="000F2D3B" w:rsidP="00AD0DE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E2E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ВВЕДЕНИЕ</w:t>
      </w:r>
    </w:p>
    <w:p w:rsidR="00CC78D4" w:rsidRPr="0006429D" w:rsidRDefault="00CC78D4" w:rsidP="00AD0DE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0215" w:rsidRPr="00E605CC" w:rsidRDefault="00AD0DE0" w:rsidP="00E605CC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605CC">
        <w:rPr>
          <w:bCs/>
          <w:sz w:val="28"/>
          <w:szCs w:val="28"/>
        </w:rPr>
        <w:t>Т</w:t>
      </w:r>
      <w:r w:rsidR="00735326" w:rsidRPr="00E605CC">
        <w:rPr>
          <w:bCs/>
          <w:sz w:val="28"/>
          <w:szCs w:val="28"/>
        </w:rPr>
        <w:t>ема курсовой работы: у</w:t>
      </w:r>
      <w:r w:rsidR="00707F52" w:rsidRPr="00E605CC">
        <w:rPr>
          <w:bCs/>
          <w:sz w:val="28"/>
          <w:szCs w:val="28"/>
        </w:rPr>
        <w:t xml:space="preserve">правление персоналом в розничной торговле спортивными товарами </w:t>
      </w:r>
      <w:r w:rsidR="00A17B1D" w:rsidRPr="00E605CC">
        <w:rPr>
          <w:bCs/>
          <w:sz w:val="28"/>
          <w:szCs w:val="28"/>
        </w:rPr>
        <w:t>на примере спортивного магазина</w:t>
      </w:r>
      <w:r w:rsidR="00707F52" w:rsidRPr="00E605CC">
        <w:rPr>
          <w:bCs/>
          <w:sz w:val="28"/>
          <w:szCs w:val="28"/>
        </w:rPr>
        <w:t xml:space="preserve"> ИП </w:t>
      </w:r>
      <w:proofErr w:type="spellStart"/>
      <w:r w:rsidR="00707F52" w:rsidRPr="00E605CC">
        <w:rPr>
          <w:bCs/>
          <w:sz w:val="28"/>
          <w:szCs w:val="28"/>
        </w:rPr>
        <w:t>Хантий</w:t>
      </w:r>
      <w:proofErr w:type="spellEnd"/>
      <w:r w:rsidR="00707F52" w:rsidRPr="00E605CC">
        <w:rPr>
          <w:bCs/>
          <w:sz w:val="28"/>
          <w:szCs w:val="28"/>
        </w:rPr>
        <w:t xml:space="preserve"> А.А.</w:t>
      </w:r>
      <w:r w:rsidR="00A17B1D" w:rsidRPr="00E605CC">
        <w:rPr>
          <w:bCs/>
          <w:sz w:val="28"/>
          <w:szCs w:val="28"/>
        </w:rPr>
        <w:t xml:space="preserve"> «Высшая Лига»</w:t>
      </w:r>
      <w:r w:rsidR="00724BCC" w:rsidRPr="00E605CC">
        <w:rPr>
          <w:bCs/>
          <w:sz w:val="28"/>
          <w:szCs w:val="28"/>
        </w:rPr>
        <w:t xml:space="preserve">. Данная тема </w:t>
      </w:r>
      <w:r w:rsidR="00C00CE2" w:rsidRPr="00E605CC">
        <w:rPr>
          <w:bCs/>
          <w:sz w:val="28"/>
          <w:szCs w:val="28"/>
        </w:rPr>
        <w:t>очень актуальна.</w:t>
      </w:r>
      <w:r w:rsidR="00A01D54" w:rsidRPr="00E605CC">
        <w:rPr>
          <w:bCs/>
          <w:sz w:val="28"/>
          <w:szCs w:val="28"/>
        </w:rPr>
        <w:t xml:space="preserve"> </w:t>
      </w:r>
      <w:r w:rsidR="00A01D54" w:rsidRPr="00E605CC">
        <w:rPr>
          <w:sz w:val="28"/>
          <w:szCs w:val="28"/>
        </w:rPr>
        <w:t xml:space="preserve">Актуальность темы исследования </w:t>
      </w:r>
      <w:r w:rsidR="00EA78F6" w:rsidRPr="00E605CC">
        <w:rPr>
          <w:sz w:val="28"/>
          <w:szCs w:val="28"/>
        </w:rPr>
        <w:t xml:space="preserve">курсовой </w:t>
      </w:r>
      <w:r w:rsidR="00A01D54" w:rsidRPr="00E605CC">
        <w:rPr>
          <w:sz w:val="28"/>
          <w:szCs w:val="28"/>
        </w:rPr>
        <w:t xml:space="preserve">работы обусловлена тем, что </w:t>
      </w:r>
      <w:r w:rsidR="005D0215" w:rsidRPr="00E605CC">
        <w:rPr>
          <w:sz w:val="28"/>
          <w:szCs w:val="28"/>
        </w:rPr>
        <w:t xml:space="preserve">система управления персоналом оказывает большое влияние на бизнес-результаты. Когда сетевая </w:t>
      </w:r>
      <w:proofErr w:type="spellStart"/>
      <w:r w:rsidR="005D0215" w:rsidRPr="00E605CC">
        <w:rPr>
          <w:sz w:val="28"/>
          <w:szCs w:val="28"/>
        </w:rPr>
        <w:t>ритейлинговая</w:t>
      </w:r>
      <w:proofErr w:type="spellEnd"/>
      <w:r w:rsidR="005D0215" w:rsidRPr="00E605CC">
        <w:rPr>
          <w:sz w:val="28"/>
          <w:szCs w:val="28"/>
        </w:rPr>
        <w:t xml:space="preserve"> компания только выходит на рынок, для привлечения потока лучших кандидатов важно создать сильный HR-бренд-имидж организации как успешного и надежного работодателя. </w:t>
      </w:r>
    </w:p>
    <w:p w:rsidR="005D0215" w:rsidRPr="00E605CC" w:rsidRDefault="005D0215" w:rsidP="00E605CC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605CC">
        <w:rPr>
          <w:sz w:val="28"/>
          <w:szCs w:val="28"/>
        </w:rPr>
        <w:t>Главное, это понять, к какому стратегическому результату она стремится, какую репутацию хочет завоевать и какой «образ» создать на рынке. Это необходимо делать еще «на старте», используя в качестве примера первые открытые магазины: людей привлекают хорошие условия труда, справедливые условия оплаты, поощрение лучших сотрудников, позитивная атмосфера и командная работа. Затем следует выстроить систему управления персоналом-от подбора до формирования кадрового резерва, а также разработать эффективные мотивационные программы и создать хорошие условия труда.</w:t>
      </w:r>
    </w:p>
    <w:p w:rsidR="00C00CE2" w:rsidRPr="00E605CC" w:rsidRDefault="005D0215" w:rsidP="00E605CC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605CC">
        <w:rPr>
          <w:sz w:val="28"/>
          <w:szCs w:val="28"/>
        </w:rPr>
        <w:t xml:space="preserve">ИП </w:t>
      </w:r>
      <w:proofErr w:type="spellStart"/>
      <w:r w:rsidRPr="00E605CC">
        <w:rPr>
          <w:sz w:val="28"/>
          <w:szCs w:val="28"/>
        </w:rPr>
        <w:t>Хантий</w:t>
      </w:r>
      <w:proofErr w:type="spellEnd"/>
      <w:r w:rsidRPr="00E605CC">
        <w:rPr>
          <w:sz w:val="28"/>
          <w:szCs w:val="28"/>
        </w:rPr>
        <w:t xml:space="preserve"> А.А. «Высшая лига», это компания, которая давно лидирует на рынке розничной торговли, стратегия развития бизнеса уже дала отличные результаты: по всему ЮФО открыто 18 магазинов, из них 2 специализированных. Что же помогло нам выстроить эффективную систему у</w:t>
      </w:r>
      <w:r w:rsidR="00735326" w:rsidRPr="00E605CC">
        <w:rPr>
          <w:sz w:val="28"/>
          <w:szCs w:val="28"/>
        </w:rPr>
        <w:t>правления персоналом? Считается, что главное-</w:t>
      </w:r>
      <w:r w:rsidRPr="00E605CC">
        <w:rPr>
          <w:sz w:val="28"/>
          <w:szCs w:val="28"/>
        </w:rPr>
        <w:t>это системная работа по всем направлениям.</w:t>
      </w:r>
      <w:r w:rsidR="00735326" w:rsidRPr="00E605CC">
        <w:rPr>
          <w:sz w:val="28"/>
          <w:szCs w:val="28"/>
        </w:rPr>
        <w:t xml:space="preserve"> </w:t>
      </w:r>
      <w:r w:rsidR="00C00CE2" w:rsidRPr="00E605CC">
        <w:rPr>
          <w:bCs/>
          <w:sz w:val="28"/>
          <w:szCs w:val="28"/>
        </w:rPr>
        <w:t xml:space="preserve">Тема </w:t>
      </w:r>
      <w:r w:rsidR="00735326" w:rsidRPr="00E605CC">
        <w:rPr>
          <w:bCs/>
          <w:sz w:val="28"/>
          <w:szCs w:val="28"/>
        </w:rPr>
        <w:t xml:space="preserve">управления персоналом </w:t>
      </w:r>
      <w:r w:rsidR="00E45E92" w:rsidRPr="00E605CC">
        <w:rPr>
          <w:bCs/>
          <w:sz w:val="28"/>
          <w:szCs w:val="28"/>
        </w:rPr>
        <w:t>является интересной, в процессе изучения, выделено</w:t>
      </w:r>
      <w:r w:rsidR="00C00CE2" w:rsidRPr="00E605CC">
        <w:rPr>
          <w:bCs/>
          <w:sz w:val="28"/>
          <w:szCs w:val="28"/>
        </w:rPr>
        <w:t xml:space="preserve"> несколько целей</w:t>
      </w:r>
      <w:r w:rsidR="00E45E92" w:rsidRPr="00E605CC">
        <w:rPr>
          <w:bCs/>
          <w:sz w:val="28"/>
          <w:szCs w:val="28"/>
        </w:rPr>
        <w:t xml:space="preserve"> исследования</w:t>
      </w:r>
      <w:r w:rsidR="00C00CE2" w:rsidRPr="00E605CC">
        <w:rPr>
          <w:bCs/>
          <w:sz w:val="28"/>
          <w:szCs w:val="28"/>
        </w:rPr>
        <w:t xml:space="preserve">: </w:t>
      </w:r>
    </w:p>
    <w:p w:rsidR="00E45E92" w:rsidRPr="00E165EF" w:rsidRDefault="00E165EF" w:rsidP="00E165EF">
      <w:pPr>
        <w:ind w:left="70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0C55AE" w:rsidRPr="00E165EF">
        <w:rPr>
          <w:rFonts w:ascii="Times New Roman" w:hAnsi="Times New Roman" w:cs="Times New Roman"/>
          <w:bCs/>
          <w:sz w:val="28"/>
          <w:szCs w:val="28"/>
          <w:lang w:eastAsia="ru-RU"/>
        </w:rPr>
        <w:t>н</w:t>
      </w:r>
      <w:r w:rsidR="00E45E92" w:rsidRPr="00E165E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аучиться анализировать ситуацию внутри предприятия, уметь </w:t>
      </w:r>
      <w:proofErr w:type="gramStart"/>
      <w:r w:rsidR="00E45E92" w:rsidRPr="00E165E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выявлять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proofErr w:type="gramEnd"/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45E92" w:rsidRPr="00E165EF">
        <w:rPr>
          <w:rFonts w:ascii="Times New Roman" w:hAnsi="Times New Roman" w:cs="Times New Roman"/>
          <w:bCs/>
          <w:sz w:val="28"/>
          <w:szCs w:val="28"/>
          <w:lang w:eastAsia="ru-RU"/>
        </w:rPr>
        <w:t>насущные проблемы</w:t>
      </w:r>
      <w:r w:rsidR="00735326" w:rsidRPr="00E165E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внутри коллектива</w:t>
      </w:r>
      <w:r w:rsidR="00E45E92" w:rsidRPr="00E165EF">
        <w:rPr>
          <w:rFonts w:ascii="Times New Roman" w:hAnsi="Times New Roman" w:cs="Times New Roman"/>
          <w:bCs/>
          <w:sz w:val="28"/>
          <w:szCs w:val="28"/>
          <w:lang w:eastAsia="ru-RU"/>
        </w:rPr>
        <w:t>, находить пути решения;</w:t>
      </w:r>
    </w:p>
    <w:p w:rsidR="00E45E92" w:rsidRPr="00E165EF" w:rsidRDefault="00E165EF" w:rsidP="00E165EF">
      <w:pPr>
        <w:ind w:firstLine="70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0C55AE" w:rsidRPr="00E165EF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="00735326" w:rsidRPr="00E165EF">
        <w:rPr>
          <w:rFonts w:ascii="Times New Roman" w:hAnsi="Times New Roman" w:cs="Times New Roman"/>
          <w:bCs/>
          <w:sz w:val="28"/>
          <w:szCs w:val="28"/>
          <w:lang w:eastAsia="ru-RU"/>
        </w:rPr>
        <w:t>зучить принцип</w:t>
      </w:r>
      <w:r w:rsidR="002B21FA" w:rsidRPr="00E165E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отбора персонала на предприятии</w:t>
      </w:r>
      <w:r w:rsidR="00735326" w:rsidRPr="00E165EF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735326" w:rsidRPr="00E165EF" w:rsidRDefault="00E165EF" w:rsidP="00E165EF">
      <w:pPr>
        <w:ind w:firstLine="70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087BAA" w:rsidRPr="00E165EF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="0042282D" w:rsidRPr="00E165E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зучить </w:t>
      </w:r>
      <w:r w:rsidR="002B21FA" w:rsidRPr="00E165EF">
        <w:rPr>
          <w:rFonts w:ascii="Times New Roman" w:hAnsi="Times New Roman" w:cs="Times New Roman"/>
          <w:bCs/>
          <w:sz w:val="28"/>
          <w:szCs w:val="28"/>
          <w:lang w:eastAsia="ru-RU"/>
        </w:rPr>
        <w:t>сервис обслуживания клиентов</w:t>
      </w:r>
      <w:r w:rsidR="0042282D" w:rsidRPr="00E165E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E45E92" w:rsidRPr="00E605CC" w:rsidRDefault="00E45E92" w:rsidP="00E605CC">
      <w:pPr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Задачи исследования:</w:t>
      </w:r>
    </w:p>
    <w:p w:rsidR="00E45E92" w:rsidRPr="00E165EF" w:rsidRDefault="00E165EF" w:rsidP="00E165EF">
      <w:pPr>
        <w:ind w:left="70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0C55AE" w:rsidRPr="00E165EF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="00E45E92" w:rsidRPr="00E165E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пределить </w:t>
      </w:r>
      <w:r w:rsidR="0042282D" w:rsidRPr="00E165E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систему управления, способы мотивации и </w:t>
      </w:r>
      <w:proofErr w:type="spellStart"/>
      <w:r w:rsidR="0042282D" w:rsidRPr="00E165EF">
        <w:rPr>
          <w:rFonts w:ascii="Times New Roman" w:hAnsi="Times New Roman" w:cs="Times New Roman"/>
          <w:bCs/>
          <w:sz w:val="28"/>
          <w:szCs w:val="28"/>
          <w:lang w:eastAsia="ru-RU"/>
        </w:rPr>
        <w:t>демотивации</w:t>
      </w:r>
      <w:proofErr w:type="spellEnd"/>
      <w:r w:rsidR="0042282D" w:rsidRPr="00E165E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персонала руководством</w:t>
      </w:r>
      <w:r w:rsidR="008D28B6" w:rsidRPr="00E165E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405CB" w:rsidRPr="00E165EF">
        <w:rPr>
          <w:rFonts w:ascii="Times New Roman" w:hAnsi="Times New Roman" w:cs="Times New Roman"/>
          <w:bCs/>
          <w:sz w:val="28"/>
          <w:szCs w:val="28"/>
          <w:lang w:eastAsia="ru-RU"/>
        </w:rPr>
        <w:t>спортивного магазина «Высшая Лига»</w:t>
      </w:r>
      <w:r w:rsidR="0042282D" w:rsidRPr="00E165E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торговом рынке г. Краснодар</w:t>
      </w:r>
      <w:r w:rsidR="009405CB" w:rsidRPr="00E165EF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  <w:r w:rsidR="00E45E92" w:rsidRPr="00E165E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B21FA" w:rsidRPr="00E165EF" w:rsidRDefault="00E165EF" w:rsidP="00E165EF">
      <w:pPr>
        <w:ind w:left="70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0C55AE" w:rsidRPr="00E165EF">
        <w:rPr>
          <w:rFonts w:ascii="Times New Roman" w:hAnsi="Times New Roman" w:cs="Times New Roman"/>
          <w:bCs/>
          <w:sz w:val="28"/>
          <w:szCs w:val="28"/>
          <w:lang w:eastAsia="ru-RU"/>
        </w:rPr>
        <w:t>исследовать способы обучения персонала руководством для эффективной работы с клиентами.</w:t>
      </w:r>
    </w:p>
    <w:p w:rsidR="009405CB" w:rsidRPr="00E605CC" w:rsidRDefault="009405CB" w:rsidP="00E605CC">
      <w:pPr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bCs/>
          <w:sz w:val="28"/>
          <w:szCs w:val="28"/>
          <w:lang w:eastAsia="ru-RU"/>
        </w:rPr>
        <w:t>Объект исследования:</w:t>
      </w:r>
    </w:p>
    <w:p w:rsidR="009405CB" w:rsidRPr="00E605CC" w:rsidRDefault="009405CB" w:rsidP="00E605CC">
      <w:pPr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bCs/>
          <w:sz w:val="28"/>
          <w:szCs w:val="28"/>
          <w:lang w:eastAsia="ru-RU"/>
        </w:rPr>
        <w:t>Спортивный магазин «Высшая Лига»</w:t>
      </w:r>
    </w:p>
    <w:p w:rsidR="009405CB" w:rsidRPr="00E605CC" w:rsidRDefault="009405CB" w:rsidP="00E605CC">
      <w:pPr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bCs/>
          <w:sz w:val="28"/>
          <w:szCs w:val="28"/>
          <w:lang w:eastAsia="ru-RU"/>
        </w:rPr>
        <w:t>Предмет исследования:</w:t>
      </w:r>
    </w:p>
    <w:p w:rsidR="00E73862" w:rsidRPr="00E605CC" w:rsidRDefault="000C55AE" w:rsidP="00E605CC">
      <w:pPr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bCs/>
          <w:sz w:val="28"/>
          <w:szCs w:val="28"/>
        </w:rPr>
        <w:t>У</w:t>
      </w:r>
      <w:r w:rsidRPr="00E605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правление персоналом в розничной торговле спортивными товарами на примере спортивного магазина ИП </w:t>
      </w:r>
      <w:proofErr w:type="spellStart"/>
      <w:r w:rsidRPr="00E605CC">
        <w:rPr>
          <w:rFonts w:ascii="Times New Roman" w:hAnsi="Times New Roman" w:cs="Times New Roman"/>
          <w:bCs/>
          <w:sz w:val="28"/>
          <w:szCs w:val="28"/>
          <w:lang w:eastAsia="ru-RU"/>
        </w:rPr>
        <w:t>Хантий</w:t>
      </w:r>
      <w:proofErr w:type="spellEnd"/>
      <w:r w:rsidRPr="00E605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А.А. «Высшая Лига». </w:t>
      </w:r>
      <w:r w:rsidR="008B4AA7" w:rsidRPr="00E605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Для выполнения поставленных задач изучена научная литература </w:t>
      </w:r>
      <w:r w:rsidRPr="00E605CC">
        <w:rPr>
          <w:rFonts w:ascii="Times New Roman" w:hAnsi="Times New Roman" w:cs="Times New Roman"/>
          <w:bCs/>
          <w:sz w:val="28"/>
          <w:szCs w:val="28"/>
          <w:lang w:eastAsia="ru-RU"/>
        </w:rPr>
        <w:t>Волков А.В. Особенности управления персоналом в розничной торговле</w:t>
      </w:r>
      <w:r w:rsidR="008B4AA7" w:rsidRPr="00E605CC">
        <w:rPr>
          <w:rFonts w:ascii="Times New Roman" w:hAnsi="Times New Roman" w:cs="Times New Roman"/>
          <w:bCs/>
          <w:sz w:val="28"/>
          <w:szCs w:val="28"/>
          <w:lang w:eastAsia="ru-RU"/>
        </w:rPr>
        <w:t>. – М.: Инфра 2010</w:t>
      </w:r>
      <w:r w:rsidR="002D4687" w:rsidRPr="00E605CC">
        <w:rPr>
          <w:rFonts w:ascii="Times New Roman" w:hAnsi="Times New Roman" w:cs="Times New Roman"/>
          <w:bCs/>
          <w:sz w:val="28"/>
          <w:szCs w:val="28"/>
          <w:lang w:eastAsia="ru-RU"/>
        </w:rPr>
        <w:t>. – 210 с.</w:t>
      </w:r>
      <w:r w:rsidR="00987395" w:rsidRPr="00E605CC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>[2</w:t>
      </w:r>
      <w:proofErr w:type="gramStart"/>
      <w:r w:rsidR="00987395" w:rsidRPr="00E605CC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] </w:t>
      </w:r>
      <w:r w:rsidR="008B4AA7" w:rsidRPr="00E605CC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  <w:r w:rsidR="00D221C9" w:rsidRPr="00E605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Волков О.И. Экономика предприятия. – М.: Инфра,</w:t>
      </w:r>
      <w:r w:rsidR="00E73862" w:rsidRPr="00E605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21C9" w:rsidRPr="00E605CC">
        <w:rPr>
          <w:rFonts w:ascii="Times New Roman" w:hAnsi="Times New Roman" w:cs="Times New Roman"/>
          <w:bCs/>
          <w:sz w:val="28"/>
          <w:szCs w:val="28"/>
          <w:lang w:eastAsia="ru-RU"/>
        </w:rPr>
        <w:t>2007.</w:t>
      </w:r>
      <w:r w:rsidR="002D4687" w:rsidRPr="00E605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175 с.</w:t>
      </w:r>
      <w:r w:rsidR="00987395" w:rsidRPr="00E605CC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>[5]</w:t>
      </w:r>
      <w:r w:rsidR="00987395" w:rsidRPr="00E605CC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  <w:r w:rsidR="00227F3C" w:rsidRPr="00E605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официальный сайт «Высшая Лига» </w:t>
      </w:r>
      <w:hyperlink r:id="rId8" w:history="1">
        <w:r w:rsidR="00227F3C" w:rsidRPr="00E605CC">
          <w:rPr>
            <w:rStyle w:val="a5"/>
            <w:rFonts w:ascii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227F3C" w:rsidRPr="00E605CC">
          <w:rPr>
            <w:rStyle w:val="a5"/>
            <w:rFonts w:ascii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227F3C" w:rsidRPr="00E605CC">
          <w:rPr>
            <w:rStyle w:val="a5"/>
            <w:rFonts w:ascii="Times New Roman" w:hAnsi="Times New Roman" w:cs="Times New Roman"/>
            <w:bCs/>
            <w:sz w:val="28"/>
            <w:szCs w:val="28"/>
            <w:lang w:val="en-US" w:eastAsia="ru-RU"/>
          </w:rPr>
          <w:t>topliga</w:t>
        </w:r>
        <w:proofErr w:type="spellEnd"/>
        <w:r w:rsidR="00227F3C" w:rsidRPr="00E605CC">
          <w:rPr>
            <w:rStyle w:val="a5"/>
            <w:rFonts w:ascii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227F3C" w:rsidRPr="00E605CC">
          <w:rPr>
            <w:rStyle w:val="a5"/>
            <w:rFonts w:ascii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C45B6D" w:rsidRPr="00E605CC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>[1]</w:t>
      </w:r>
      <w:r w:rsidR="00227F3C" w:rsidRPr="00E605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221C9" w:rsidRPr="00E605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Также будут использованы практические навыки, приобретённые </w:t>
      </w:r>
      <w:r w:rsidR="00227F3C" w:rsidRPr="00E605CC">
        <w:rPr>
          <w:rFonts w:ascii="Times New Roman" w:hAnsi="Times New Roman" w:cs="Times New Roman"/>
          <w:bCs/>
          <w:sz w:val="28"/>
          <w:szCs w:val="28"/>
          <w:lang w:eastAsia="ru-RU"/>
        </w:rPr>
        <w:t>в процессе прохождения</w:t>
      </w:r>
      <w:r w:rsidR="00D221C9" w:rsidRPr="00E605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производственной практики в магазине «Высшая Лига» г. Краснодар.</w:t>
      </w:r>
    </w:p>
    <w:p w:rsidR="000F2D3B" w:rsidRPr="00E605CC" w:rsidRDefault="000F2D3B" w:rsidP="00E605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05CC">
        <w:rPr>
          <w:rFonts w:ascii="Times New Roman" w:hAnsi="Times New Roman" w:cs="Times New Roman"/>
          <w:sz w:val="28"/>
          <w:szCs w:val="28"/>
        </w:rPr>
        <w:t>Работа состоит из введения, трех глав, заключения, списка использованных источников</w:t>
      </w:r>
      <w:r w:rsidR="0094047C" w:rsidRPr="00E605CC">
        <w:rPr>
          <w:rFonts w:ascii="Times New Roman" w:hAnsi="Times New Roman" w:cs="Times New Roman"/>
          <w:sz w:val="28"/>
          <w:szCs w:val="28"/>
        </w:rPr>
        <w:t>, приложение</w:t>
      </w:r>
      <w:r w:rsidR="00724BCC" w:rsidRPr="00E605CC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CF2B09" w:rsidRPr="00E605CC" w:rsidRDefault="00CF2B09" w:rsidP="00E605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6429D" w:rsidRPr="00E605CC" w:rsidRDefault="0006429D" w:rsidP="00E605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6429D" w:rsidRPr="00E605CC" w:rsidRDefault="0006429D" w:rsidP="00E605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6429D" w:rsidRPr="00E605CC" w:rsidRDefault="0006429D" w:rsidP="00E605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6429D" w:rsidRPr="00E605CC" w:rsidRDefault="0006429D" w:rsidP="00E605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6429D" w:rsidRPr="00E605CC" w:rsidRDefault="0006429D" w:rsidP="00E605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43C20" w:rsidRPr="00E605CC" w:rsidRDefault="00B43C20" w:rsidP="00E605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1723A" w:rsidRPr="00E605CC" w:rsidRDefault="0001723A" w:rsidP="00E605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1723A" w:rsidRPr="00E605CC" w:rsidRDefault="0001723A" w:rsidP="00E605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1723A" w:rsidRPr="00E605CC" w:rsidRDefault="0001723A" w:rsidP="00E605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1723A" w:rsidRPr="00E605CC" w:rsidRDefault="0001723A" w:rsidP="00E605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41635" w:rsidRPr="00E605CC" w:rsidRDefault="00B84EFA" w:rsidP="00E605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</w:t>
      </w:r>
      <w:r w:rsidR="00133B54" w:rsidRPr="00E605CC">
        <w:rPr>
          <w:rFonts w:ascii="Times New Roman" w:hAnsi="Times New Roman" w:cs="Times New Roman"/>
          <w:sz w:val="28"/>
          <w:szCs w:val="28"/>
        </w:rPr>
        <w:t>Управление персоналом в розничной торговле</w:t>
      </w:r>
    </w:p>
    <w:p w:rsidR="00A25F91" w:rsidRPr="00E605CC" w:rsidRDefault="00A25F91" w:rsidP="00E605CC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1635" w:rsidRPr="00E605CC" w:rsidRDefault="00133B54" w:rsidP="00E605CC">
      <w:pPr>
        <w:pStyle w:val="a3"/>
        <w:numPr>
          <w:ilvl w:val="1"/>
          <w:numId w:val="33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E605CC">
        <w:rPr>
          <w:rFonts w:ascii="Times New Roman" w:hAnsi="Times New Roman" w:cs="Times New Roman"/>
          <w:sz w:val="28"/>
          <w:szCs w:val="28"/>
        </w:rPr>
        <w:t>Особенности управления персоналом в розничной торговле</w:t>
      </w:r>
    </w:p>
    <w:p w:rsidR="00A25F91" w:rsidRPr="00E605CC" w:rsidRDefault="00A25F91" w:rsidP="00E605CC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3B54" w:rsidRPr="00E605CC" w:rsidRDefault="00DC252C" w:rsidP="00E605CC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605CC">
        <w:rPr>
          <w:sz w:val="28"/>
          <w:szCs w:val="28"/>
        </w:rPr>
        <w:t>Один из основных регулирующих механизмо</w:t>
      </w:r>
      <w:r w:rsidR="00133B54" w:rsidRPr="00E605CC">
        <w:rPr>
          <w:sz w:val="28"/>
          <w:szCs w:val="28"/>
        </w:rPr>
        <w:t>в в рыночной экономике является стратегическое управление организацией и обеспечивается формированием и корректировкой управленческих систем, эффективность которых определяется прежде всего их способностью создавать условия для реализации выбранной стратегии. Особое место в перечне таких систем занимает система управления персоналом. Её значимость обусловлена современным пониманием роли работника в успехе торговой организации. Технология торговли имеет свою специфику. Она заключается в высокой доле операций важным элементом которых является деловое общение между продавцом и покупателем. Механизация и автоматизация труда торгового работника оказывают лишь косвенное влияние на эффективность такого взаимодействия. Это определяет особую роль персонала в достижениях организации. Практика показывает, что процветания добиваются только те предприятия, где кадровые вопросы находятся в центре внимания администрации.  Современный подход к построению системы управления персоналом получил название «стратегического управления человеческими ресурсами»</w:t>
      </w:r>
      <w:r w:rsidR="00376CAF" w:rsidRPr="00376CAF">
        <w:rPr>
          <w:sz w:val="28"/>
          <w:szCs w:val="28"/>
          <w:vertAlign w:val="superscript"/>
        </w:rPr>
        <w:t xml:space="preserve"> </w:t>
      </w:r>
      <w:r w:rsidR="00376CAF">
        <w:rPr>
          <w:sz w:val="28"/>
          <w:szCs w:val="28"/>
          <w:vertAlign w:val="superscript"/>
        </w:rPr>
        <w:t>[4</w:t>
      </w:r>
      <w:r w:rsidR="00376CAF" w:rsidRPr="00E605CC">
        <w:rPr>
          <w:sz w:val="28"/>
          <w:szCs w:val="28"/>
          <w:vertAlign w:val="superscript"/>
        </w:rPr>
        <w:t>]</w:t>
      </w:r>
      <w:r w:rsidR="00133B54" w:rsidRPr="00E605CC">
        <w:rPr>
          <w:sz w:val="28"/>
          <w:szCs w:val="28"/>
        </w:rPr>
        <w:t>.</w:t>
      </w:r>
    </w:p>
    <w:p w:rsidR="00133B54" w:rsidRPr="00E605CC" w:rsidRDefault="00133B54" w:rsidP="00E605C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этого подхода менеджмент организации направлен на формирование количественного и качественного состава персонала и создание условий для наиболее полной реализации его трудового потенциала. Разработка системы стратегического управления человеческими ресурсами включает следующие этапы:</w:t>
      </w:r>
    </w:p>
    <w:p w:rsidR="00133B54" w:rsidRPr="00E605CC" w:rsidRDefault="009D7E2F" w:rsidP="00E605CC">
      <w:pPr>
        <w:ind w:left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B54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общих целей и выработка стратегии управления персоналом;</w:t>
      </w:r>
    </w:p>
    <w:p w:rsidR="00133B54" w:rsidRPr="00E605CC" w:rsidRDefault="00133B54" w:rsidP="00E605C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формулирование кадровой политики организации;</w:t>
      </w:r>
    </w:p>
    <w:p w:rsidR="00133B54" w:rsidRPr="00E605CC" w:rsidRDefault="00E605CC" w:rsidP="00E605C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133B54"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133B54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функциональных боков кадровой работы;</w:t>
      </w:r>
    </w:p>
    <w:p w:rsidR="00133B54" w:rsidRPr="00E605CC" w:rsidRDefault="00133B54" w:rsidP="00E605CC">
      <w:pPr>
        <w:ind w:left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деятельная проработка механизма реализации стратегии в рамках выделенных функциональных блоков;</w:t>
      </w:r>
    </w:p>
    <w:p w:rsidR="00133B54" w:rsidRPr="00E605CC" w:rsidRDefault="00A25F91" w:rsidP="00E605CC">
      <w:pPr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133B54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организационной структуры системы управления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33B54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персоналом;</w:t>
      </w:r>
    </w:p>
    <w:p w:rsidR="00133B54" w:rsidRPr="00E605CC" w:rsidRDefault="00133B54" w:rsidP="00E605C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F91"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информационной системы управления персоналом.</w:t>
      </w:r>
    </w:p>
    <w:p w:rsidR="00133B54" w:rsidRPr="00E605CC" w:rsidRDefault="00133B54" w:rsidP="00E605C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стратегия управления персоналом определяются корпоративными целями и стратегией развития торговой организации.</w:t>
      </w:r>
      <w:r w:rsidR="00DB11BB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факторов внешней среды можно выделить исторические и национальные традиции, состояние рынка труда, сложившиеся социальные потребности, результаты деятельности профсоюзов, других общественных организаций и движений, развитие технологий управления персоналом, систему образования, кадровую политику организаций-конкурентов.</w:t>
      </w:r>
      <w:r w:rsidR="00A25F91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внутренних факторов особое внимание следует обратить на организационные ценности, количественные и качественные характеристики персонала, финансовые средства, выделяемые на привлечение на развитие трудовых ресурсов</w:t>
      </w:r>
      <w:r w:rsidR="00E165EF">
        <w:rPr>
          <w:rFonts w:ascii="Times New Roman" w:hAnsi="Times New Roman" w:cs="Times New Roman"/>
          <w:sz w:val="28"/>
          <w:szCs w:val="28"/>
          <w:vertAlign w:val="superscript"/>
        </w:rPr>
        <w:t>[9</w:t>
      </w:r>
      <w:r w:rsidR="00E165EF" w:rsidRPr="00E605CC">
        <w:rPr>
          <w:rFonts w:ascii="Times New Roman" w:hAnsi="Times New Roman" w:cs="Times New Roman"/>
          <w:sz w:val="28"/>
          <w:szCs w:val="28"/>
          <w:vertAlign w:val="superscript"/>
        </w:rPr>
        <w:t>]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3B54" w:rsidRPr="00E605CC" w:rsidRDefault="00133B54" w:rsidP="00E605CC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Начальным этапом формирования системы управления персоналом является определение общих целей управления персоналом. Это может быть вклад работников в получение прибыли, реализацию ассортиментной политики, показатели эффективности труда персонала. На основе общих целей управления персоналом формулируются специфические цели. В качестве специфических целей можно использовать обеспечение определённой структуры занятости персонала, его квалификационного состава, обеспечение соотношения работников с определёнными качественными характеристиками (уровнем зрелости, работоспособностью, типом мышления), объём затрат на реализацию социальных программ.</w:t>
      </w:r>
    </w:p>
    <w:p w:rsidR="00133B54" w:rsidRPr="00E605CC" w:rsidRDefault="00133B54" w:rsidP="00E605C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управления персоналом определяется стратегией управления организацией и целями управления персоналом. С учётом выработанной общей стратегии управления персоналом формулируется кадровая политика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предприятия. Она определяет специфику функциональных блоков кадровой работы, среди которых целесообразно выделить следующее:</w:t>
      </w:r>
    </w:p>
    <w:p w:rsidR="00133B54" w:rsidRPr="00E605CC" w:rsidRDefault="009D7E2F" w:rsidP="00E605C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 п</w:t>
      </w:r>
      <w:r w:rsidR="00133B54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ланирование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 в трудовых ресурсах;</w:t>
      </w:r>
    </w:p>
    <w:p w:rsidR="00133B54" w:rsidRPr="00E605CC" w:rsidRDefault="009D7E2F" w:rsidP="00E605CC">
      <w:pPr>
        <w:ind w:left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33B54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потребности в персонале (</w:t>
      </w:r>
      <w:r w:rsidR="00133B54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наём и движени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персонала внутри предприятия);</w:t>
      </w:r>
    </w:p>
    <w:p w:rsidR="00133B54" w:rsidRPr="00E605CC" w:rsidRDefault="009D7E2F" w:rsidP="00E605C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персонала;</w:t>
      </w:r>
    </w:p>
    <w:p w:rsidR="00133B54" w:rsidRPr="00E605CC" w:rsidRDefault="009D7E2F" w:rsidP="00E605C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труда персонала;</w:t>
      </w:r>
    </w:p>
    <w:p w:rsidR="00133B54" w:rsidRPr="00E605CC" w:rsidRDefault="009D7E2F" w:rsidP="00E605C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персонала;</w:t>
      </w:r>
    </w:p>
    <w:p w:rsidR="00133B54" w:rsidRPr="00E605CC" w:rsidRDefault="009D7E2F" w:rsidP="00E605C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труда работников;</w:t>
      </w:r>
    </w:p>
    <w:p w:rsidR="00133B54" w:rsidRPr="00E605CC" w:rsidRDefault="009D7E2F" w:rsidP="00E605C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социально-бытовое обеспечение;</w:t>
      </w:r>
    </w:p>
    <w:p w:rsidR="00133B54" w:rsidRPr="00E605CC" w:rsidRDefault="009D7E2F" w:rsidP="00E605C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33B54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бучение и п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квалификации персонала;</w:t>
      </w:r>
    </w:p>
    <w:p w:rsidR="00133B54" w:rsidRPr="00E605CC" w:rsidRDefault="009D7E2F" w:rsidP="00E605C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33B54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 мероприятий, связанных с увольнением работников.</w:t>
      </w:r>
    </w:p>
    <w:p w:rsidR="001E228D" w:rsidRPr="00E605CC" w:rsidRDefault="001E228D" w:rsidP="00E605CC">
      <w:pPr>
        <w:pStyle w:val="a3"/>
        <w:numPr>
          <w:ilvl w:val="1"/>
          <w:numId w:val="33"/>
        </w:num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</w:rPr>
        <w:t>Кадровая политика. Основные критерии подбор</w:t>
      </w:r>
      <w:r w:rsidR="001A1AC0">
        <w:rPr>
          <w:rFonts w:ascii="Times New Roman" w:hAnsi="Times New Roman" w:cs="Times New Roman"/>
          <w:sz w:val="28"/>
          <w:szCs w:val="28"/>
        </w:rPr>
        <w:t>а персонала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228D" w:rsidRPr="00E605CC" w:rsidRDefault="001E228D" w:rsidP="00E605CC">
      <w:pPr>
        <w:pStyle w:val="a3"/>
        <w:spacing w:before="100" w:beforeAutospacing="1" w:after="100" w:afterAutospacing="1"/>
        <w:ind w:left="45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1BB" w:rsidRPr="00E605CC" w:rsidRDefault="00DB11BB" w:rsidP="00E605CC">
      <w:pPr>
        <w:pStyle w:val="a3"/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Кадровая пол</w:t>
      </w:r>
      <w:r w:rsidR="00353D7E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тика представляет собой систему взглядов высшей администрации на специфику кадрово-управленческих отношений в организации, направленных на реализацию целей и стратегии развития её кадрового потенциала. Кадровая политика определяется ролью, местом, которое отводит администрация персоналу в системе функционирования организации.</w:t>
      </w:r>
      <w:r w:rsidR="00353D7E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в сфере управления персоналом являются следующие:</w:t>
      </w:r>
    </w:p>
    <w:p w:rsidR="00DB11BB" w:rsidRPr="00E605CC" w:rsidRDefault="00353D7E" w:rsidP="00E605CC">
      <w:pPr>
        <w:pStyle w:val="a3"/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DB11BB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равных возможностей эффективности труда;</w:t>
      </w:r>
    </w:p>
    <w:p w:rsidR="00DB11BB" w:rsidRPr="00E605CC" w:rsidRDefault="00353D7E" w:rsidP="00E605CC">
      <w:pPr>
        <w:pStyle w:val="a3"/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DB11BB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рабочих мест;</w:t>
      </w:r>
    </w:p>
    <w:p w:rsidR="00DB11BB" w:rsidRPr="00E605CC" w:rsidRDefault="00353D7E" w:rsidP="00E605CC">
      <w:pPr>
        <w:pStyle w:val="a3"/>
        <w:spacing w:before="100" w:before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DB11BB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рабочих мест;</w:t>
      </w:r>
    </w:p>
    <w:p w:rsidR="00DB11BB" w:rsidRPr="00E605CC" w:rsidRDefault="00353D7E" w:rsidP="00E605C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DB11BB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персонала;</w:t>
      </w:r>
    </w:p>
    <w:p w:rsidR="00DB11BB" w:rsidRPr="00E605CC" w:rsidRDefault="00353D7E" w:rsidP="00E605CC">
      <w:pPr>
        <w:pStyle w:val="a3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DB11BB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кадров;</w:t>
      </w:r>
    </w:p>
    <w:p w:rsidR="00DB11BB" w:rsidRPr="00E605CC" w:rsidRDefault="00353D7E" w:rsidP="00E605CC">
      <w:pPr>
        <w:pStyle w:val="a3"/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DB11BB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результативности труда;</w:t>
      </w:r>
    </w:p>
    <w:p w:rsidR="00DB11BB" w:rsidRPr="00E605CC" w:rsidRDefault="00353D7E" w:rsidP="00E605CC">
      <w:pPr>
        <w:pStyle w:val="a3"/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DB11BB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 повышение квалификации персонала;</w:t>
      </w:r>
    </w:p>
    <w:p w:rsidR="00DB11BB" w:rsidRPr="00E605CC" w:rsidRDefault="00353D7E" w:rsidP="00E605CC">
      <w:pPr>
        <w:pStyle w:val="a3"/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– </w:t>
      </w:r>
      <w:r w:rsidR="00DB11BB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карьеры и перемещение по службе;</w:t>
      </w:r>
    </w:p>
    <w:p w:rsidR="00DB11BB" w:rsidRPr="00E605CC" w:rsidRDefault="00353D7E" w:rsidP="00E605CC">
      <w:pPr>
        <w:pStyle w:val="a3"/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DB11BB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труда, пособия;</w:t>
      </w:r>
    </w:p>
    <w:p w:rsidR="00DB11BB" w:rsidRPr="00E605CC" w:rsidRDefault="00353D7E" w:rsidP="00E605CC">
      <w:pPr>
        <w:pStyle w:val="a3"/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DB11BB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трудовой дисциплины;</w:t>
      </w:r>
    </w:p>
    <w:p w:rsidR="00DB11BB" w:rsidRPr="00E605CC" w:rsidRDefault="00353D7E" w:rsidP="00E605CC">
      <w:pPr>
        <w:pStyle w:val="a3"/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DB11BB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отношения;</w:t>
      </w:r>
    </w:p>
    <w:p w:rsidR="00DB11BB" w:rsidRPr="00E605CC" w:rsidRDefault="00353D7E" w:rsidP="00E605CC">
      <w:pPr>
        <w:pStyle w:val="a3"/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DB11BB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безопасных и здоровых условия труда;</w:t>
      </w:r>
    </w:p>
    <w:p w:rsidR="00DB11BB" w:rsidRPr="00E605CC" w:rsidRDefault="00353D7E" w:rsidP="00E605CC">
      <w:pPr>
        <w:pStyle w:val="a3"/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(</w:t>
      </w:r>
      <w:r w:rsidR="00DB11BB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продолжительность, сменность, гибкий график и др.).</w:t>
      </w:r>
    </w:p>
    <w:p w:rsidR="00DB11BB" w:rsidRPr="00E605CC" w:rsidRDefault="00DB11BB" w:rsidP="00E605CC">
      <w:pPr>
        <w:pStyle w:val="a3"/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характеристики работников.</w:t>
      </w:r>
    </w:p>
    <w:p w:rsidR="00DB11BB" w:rsidRPr="00E605CC" w:rsidRDefault="00DB11BB" w:rsidP="00E605CC">
      <w:pPr>
        <w:pStyle w:val="a3"/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отдельного работника есть существенные характеристики, которые должны быть учтены п</w:t>
      </w:r>
      <w:r w:rsidR="00353D7E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разработке кадровой политики. Способности работников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рассматриваются в нескольких аспектах:</w:t>
      </w:r>
    </w:p>
    <w:p w:rsidR="00DB11BB" w:rsidRPr="00E605CC" w:rsidRDefault="00353D7E" w:rsidP="00E605CC">
      <w:pPr>
        <w:pStyle w:val="a3"/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DB11BB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механические и двигательно-координационные;</w:t>
      </w:r>
    </w:p>
    <w:p w:rsidR="00DB11BB" w:rsidRPr="00E605CC" w:rsidRDefault="00353D7E" w:rsidP="00E605CC">
      <w:pPr>
        <w:pStyle w:val="a3"/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умственно-творческие (</w:t>
      </w:r>
      <w:r w:rsidR="00DB11BB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таланты, способности к искусству).</w:t>
      </w:r>
    </w:p>
    <w:p w:rsidR="00DB11BB" w:rsidRPr="00E605CC" w:rsidRDefault="00353D7E" w:rsidP="00E605CC">
      <w:pPr>
        <w:pStyle w:val="a3"/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B11BB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 мышления и склонности.</w:t>
      </w:r>
    </w:p>
    <w:p w:rsidR="00DB11BB" w:rsidRPr="00E605CC" w:rsidRDefault="00353D7E" w:rsidP="00E605CC">
      <w:pPr>
        <w:pStyle w:val="a3"/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B11BB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редпочтения и рабочие интересы.</w:t>
      </w:r>
    </w:p>
    <w:p w:rsidR="00353D7E" w:rsidRPr="00E605CC" w:rsidRDefault="00353D7E" w:rsidP="00E605CC">
      <w:pPr>
        <w:pStyle w:val="a3"/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B11BB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отивация. </w:t>
      </w:r>
    </w:p>
    <w:p w:rsidR="00DB11BB" w:rsidRPr="00E605CC" w:rsidRDefault="00DB11BB" w:rsidP="00E605CC">
      <w:pPr>
        <w:pStyle w:val="a3"/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мотивации в значительной степени определяют поведение человека на работе. При этом реализация каждого направления деятельности по управлению персоналом должна осуществляться с учётом предпочтений и интересов работников, а мотивация должна быть индивидуальной. Это необходимо для дос</w:t>
      </w:r>
      <w:r w:rsidR="00353D7E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тижения общих целей предприятия. Л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ичные качества работника включает в себя такие параметры, как:</w:t>
      </w:r>
    </w:p>
    <w:p w:rsidR="00DB11BB" w:rsidRPr="00E605CC" w:rsidRDefault="0068041A" w:rsidP="00E605CC">
      <w:pPr>
        <w:pStyle w:val="a3"/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DB11BB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черты характера;</w:t>
      </w:r>
    </w:p>
    <w:p w:rsidR="00DB11BB" w:rsidRPr="00E605CC" w:rsidRDefault="0068041A" w:rsidP="00E605CC">
      <w:pPr>
        <w:pStyle w:val="a3"/>
        <w:spacing w:before="100" w:before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DB11BB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ценности;</w:t>
      </w:r>
    </w:p>
    <w:p w:rsidR="00DB11BB" w:rsidRPr="00E605CC" w:rsidRDefault="0068041A" w:rsidP="00E605CC">
      <w:pPr>
        <w:ind w:left="-450" w:firstLine="11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353D7E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эмоциональная возбудимость;</w:t>
      </w:r>
    </w:p>
    <w:p w:rsidR="00DB11BB" w:rsidRPr="00E605CC" w:rsidRDefault="0068041A" w:rsidP="00E605CC">
      <w:pPr>
        <w:pStyle w:val="a3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DB11BB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добросовестность;</w:t>
      </w:r>
    </w:p>
    <w:p w:rsidR="00DB11BB" w:rsidRPr="00E605CC" w:rsidRDefault="0068041A" w:rsidP="00E605CC">
      <w:pPr>
        <w:pStyle w:val="a3"/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DB11BB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трудолюбие.</w:t>
      </w:r>
    </w:p>
    <w:p w:rsidR="00DB11BB" w:rsidRPr="00E605CC" w:rsidRDefault="00DB11BB" w:rsidP="00E605CC">
      <w:pPr>
        <w:pStyle w:val="a3"/>
        <w:spacing w:before="100" w:beforeAutospacing="1" w:after="100" w:afterAutospacing="1"/>
        <w:ind w:left="25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эффективности кадровой политике учитываются как </w:t>
      </w:r>
      <w:r w:rsidR="00056A9D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количественные, так и качественные показатели:</w:t>
      </w:r>
    </w:p>
    <w:p w:rsidR="00DB11BB" w:rsidRPr="00E605CC" w:rsidRDefault="0068041A" w:rsidP="00E605CC">
      <w:pPr>
        <w:pStyle w:val="a3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DB11BB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труда;</w:t>
      </w:r>
    </w:p>
    <w:p w:rsidR="00DB11BB" w:rsidRPr="00E605CC" w:rsidRDefault="00E605CC" w:rsidP="00E605CC">
      <w:pPr>
        <w:ind w:left="-44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68041A"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DB11BB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законодательства;</w:t>
      </w:r>
    </w:p>
    <w:p w:rsidR="00DB11BB" w:rsidRPr="00E605CC" w:rsidRDefault="0068041A" w:rsidP="00E605CC">
      <w:pPr>
        <w:pStyle w:val="a3"/>
        <w:spacing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DB11BB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работников трудом;</w:t>
      </w:r>
    </w:p>
    <w:p w:rsidR="00DB11BB" w:rsidRPr="00E605CC" w:rsidRDefault="0068041A" w:rsidP="00E605CC">
      <w:pPr>
        <w:pStyle w:val="a3"/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DB11BB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«текучесть» кадров;</w:t>
      </w:r>
    </w:p>
    <w:p w:rsidR="00DB11BB" w:rsidRPr="00E605CC" w:rsidRDefault="0068041A" w:rsidP="00E605CC">
      <w:pPr>
        <w:pStyle w:val="a3"/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DB11BB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жалоб;</w:t>
      </w:r>
    </w:p>
    <w:p w:rsidR="00DB11BB" w:rsidRPr="00E605CC" w:rsidRDefault="0068041A" w:rsidP="00E605CC">
      <w:pPr>
        <w:pStyle w:val="a3"/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DB11BB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частота рабочего травматизма.</w:t>
      </w:r>
    </w:p>
    <w:p w:rsidR="00DB11BB" w:rsidRPr="00E605CC" w:rsidRDefault="00DB11BB" w:rsidP="00E605CC">
      <w:pPr>
        <w:pStyle w:val="a3"/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Диагностическое моделирование позволяет менеджеру </w:t>
      </w:r>
      <w:r w:rsidR="0068041A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комплексную </w:t>
      </w:r>
      <w:r w:rsidR="0068041A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возможностей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формирования обоснованной программы развития предприятия (в том числе кадровой политики).</w:t>
      </w:r>
      <w:r w:rsidR="007B322F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Однозначность трактовки кадровая политика обеспечивается за счёт разработки специального документа, регламентирующего реализацию основных её положений. Он будет являться визуальным подтверждением намерений руководящего з</w:t>
      </w:r>
      <w:r w:rsidR="0068041A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вена относительно всех аспектов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взаимоотношений с персоналом. Документ регламентирующий кадровую политику организации, утверждается её руководителем и является обязательным для исполнени</w:t>
      </w:r>
      <w:r w:rsidR="0068041A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я. Документ может быть назван «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кадровой политики организации». В наиболее полный вариант такого документа включаются </w:t>
      </w:r>
      <w:r w:rsidR="0068041A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разделов, один из них, первый из которых-о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бщие положения.</w:t>
      </w:r>
      <w:r w:rsidR="00056A9D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разделе указываются наименование организации, миссия, организационная культура, деловые и нравственные качества персонала, приоритеты деятельности, уели и стратегия развития организации, стратегия и основные задачи управления персоналом.</w:t>
      </w:r>
    </w:p>
    <w:p w:rsidR="0068041A" w:rsidRPr="00E605CC" w:rsidRDefault="0068041A" w:rsidP="00E605CC">
      <w:pPr>
        <w:pStyle w:val="a3"/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Вторым важным разделом является принцип</w:t>
      </w:r>
      <w:r w:rsidR="00DB11BB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</w:t>
      </w:r>
      <w:r w:rsidR="00056A9D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ровой политики и их реализация. </w:t>
      </w:r>
      <w:r w:rsidR="00DB11BB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содержит перечень руководящих п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ринципов кадровой политики и </w:t>
      </w:r>
      <w:r w:rsidR="00DB11BB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в обеспечивающих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подсистемах (</w:t>
      </w:r>
      <w:r w:rsidR="00DB11BB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 найма, оценки, стимулирования труда, предоставление социальных льгот и гарантий), в специализированных программах (например в программе развития персонала, медицинского страхования). В разделе даётся описание реализации положения кадровой политики по обеспечению условий работы персонала, таких как организация рабочих мест, организация труда, социально-бытовое обслуживание персонала.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1BB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развития кадрового потенциала.</w:t>
      </w:r>
    </w:p>
    <w:p w:rsidR="00DB11BB" w:rsidRPr="00E605CC" w:rsidRDefault="00DB11BB" w:rsidP="00E605CC">
      <w:pPr>
        <w:pStyle w:val="a3"/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разделе даётся перечень действий, обеспечивающих формирование, использование и развитие кадрового потенциала, их специфика. А также описание методов эффективного группового взаимодействия, взаимовыручки, сплочённости.</w:t>
      </w:r>
      <w:r w:rsidR="0068041A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важных разделов является о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работы с персоналом.</w:t>
      </w:r>
    </w:p>
    <w:p w:rsidR="00DB11BB" w:rsidRPr="00E605CC" w:rsidRDefault="00DB11BB" w:rsidP="00E605CC">
      <w:pPr>
        <w:pStyle w:val="a3"/>
        <w:spacing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отражается специфика действующей организации единой автоматизированной системы управления персоналом, её структура, перечень и распределение функций, кадровых полномочий и ответственностей между субъектами управления, приоритетные направления деятельности. В разделе можно привести описание информационного, методического и технического обеспечения кадровой работы. Целесообразно изложить формы и порядок повышения квалификации по управлению персоналом менеджерами всех уровней, систему их поощрения за достижение высоких результатов в этой области.</w:t>
      </w:r>
      <w:r w:rsidR="0068041A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 так же п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регламентирующих документов.</w:t>
      </w:r>
      <w:r w:rsidR="0068041A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содержит наименование утверждённых внутренних регламентов и документов, регулирующих работу персонала организации (коллективный договор, штатное расписание, инструкции, правила, нормы). Их влияние на принимаемые решения.</w:t>
      </w:r>
    </w:p>
    <w:p w:rsidR="00DB11BB" w:rsidRPr="00E605CC" w:rsidRDefault="00DB11BB" w:rsidP="00E605CC">
      <w:pPr>
        <w:pStyle w:val="a3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уделяется формулированию принципов кадровой политики. Принципы кадровой политики представляют собой руководящие правила, подходы к решению кадровых вопросов предприятия. Они являются идеологическим стержнем кадровой политики, регламентирующим реализацию всех направлений работы с персоналом. Принципы определяют специфику реализации отдельный функциональных блоков кадровой работы.</w:t>
      </w:r>
      <w:r w:rsidR="0068041A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часто используются в практической работе отечественных и зарубеж</w:t>
      </w:r>
      <w:r w:rsidR="0068041A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компаний следующие принципы длительного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наём</w:t>
      </w:r>
      <w:r w:rsidR="0068041A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041A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н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аправлен на формирование интеллектуальной элиты и надежного исполнительского звена организации. Его суть заключается в моральном обязательстве администрации обеспечивать постоянную занятость работникам. Его реализация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предусматривает разработку системы стимулов, обеспечивающих заинтересованность персонала в продолжении трудовой деятельности на данном предприятии.</w:t>
      </w:r>
      <w:r w:rsidR="0068041A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не маловажно у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важение личности работника.</w:t>
      </w:r>
      <w:r w:rsidR="0068041A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Подразумевает приоритет прав личности работника в структуре ценностей организации. Его использование позволяет задействовать важнейший инструмент повышения эффективности труда работника- осознание собственной значимости. Этот мотивационный фактор играет особую роль в организациях, не обладающих значительными финансовыми ресурсами для своего развития либо проводящих активную политику внедрения на целевые рынки. В соответствии с этим принципом в центре внимания администрации находится человек, его систем профессиональных ценностей. Реализация этого принципа также предусматривает предоставление работнику полного объёма информации о работе предприятия, затрагивающего его интересы.</w:t>
      </w:r>
      <w:r w:rsidR="00056A9D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статус.</w:t>
      </w:r>
      <w:r w:rsidR="00056A9D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статус равных возможностей профессионального и служебного роста, равных прав на одинаковые условия труда для всех категорий персонала вне зависимости от уровня занимаемой должности.</w:t>
      </w:r>
      <w:r w:rsidR="00056A9D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Законность.</w:t>
      </w:r>
      <w:r w:rsidR="00056A9D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неукоснительное соблюдение администрацией действующего трудового законодательства, подзаконных актов, соглашений, обеспечивающих соблюдение прав трудящихся. Демократизация управления персоналом.</w:t>
      </w:r>
      <w:r w:rsidR="00056A9D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не только гласность, но и право работников принимать участие в выработке решений в областях, затрагивающих их непосредственные интересы.</w:t>
      </w:r>
      <w:r w:rsidR="00056A9D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Профессионализм и компетентность персонала.</w:t>
      </w:r>
      <w:r w:rsidR="00056A9D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принцип реализуется не только в отношении специалистов организации- экономистов, маркетологов, работников коммерческих служб, отделов продаж,- но и в отношении торгово- оперативного персонала. Компетентность работников обеспечивается за счёт скоординированных схем комплектования, оценки, обучения и стимулирования высокого профессионального уровня работников.</w:t>
      </w:r>
      <w:r w:rsidR="00056A9D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оптимизации использования кадровых ресурсов.</w:t>
      </w:r>
      <w:r w:rsidR="00056A9D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реализация предполагает систематических мониторинг кадрового потенциала персонала (создание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благоприятных условий труда и отдыха, перераспределение функций, формирование системы ответственности менеджеров за качество работы с персоналом и </w:t>
      </w:r>
      <w:proofErr w:type="spellStart"/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56A9D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труда персонала с учётом его индивидуальных особенностей.</w:t>
      </w:r>
      <w:r w:rsidR="00056A9D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этого принципа способствует повышени</w:t>
      </w:r>
      <w:r w:rsidR="00056A9D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ю результативности работника. Он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подбор индивидуальных, значимых для работника стимулов к труду и вознаграждению в соответствии с ними.</w:t>
      </w:r>
      <w:r w:rsidR="00056A9D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Холистический (целостный) подход в отношения</w:t>
      </w:r>
      <w:r w:rsidR="0068041A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х с персоналом. Его реализация-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важнейшее условие формирования доверия персонала в руководству, чувства защищённости, приверженности предприятию. Такие отношения формулируют благоприятный психологический климат в коллективе. Реализация принципа требует от администрации как внимания к трудностям, с которыми работник сталкивается на работе, так и оказания помощи в решении социально-бытовых проблем (здоровье, питание, отдых, улучшение условий быта). Корпоративность.</w:t>
      </w:r>
      <w:r w:rsidR="00056A9D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принципа связана с разработкой системы мер по формированию сильной корпоративной культур. Проводимые мероприятия строятся на культивировании корпоративных ценностей, формируют чувство причастности к успеху предприятия.</w:t>
      </w:r>
    </w:p>
    <w:p w:rsidR="00DB11BB" w:rsidRPr="00E605CC" w:rsidRDefault="00DB11BB" w:rsidP="00E605CC">
      <w:pPr>
        <w:pStyle w:val="a3"/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общих принципов кадровой политики разрабатываются частные, отражающие политику администрации в области найма, оценки персонала, стимулирования его деятельности и т.д.</w:t>
      </w:r>
    </w:p>
    <w:p w:rsidR="007B322F" w:rsidRPr="00E605CC" w:rsidRDefault="007B322F" w:rsidP="00E605CC">
      <w:pPr>
        <w:pStyle w:val="a3"/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DA0" w:rsidRPr="00E605CC" w:rsidRDefault="007B322F" w:rsidP="00E605CC">
      <w:pPr>
        <w:pStyle w:val="a3"/>
        <w:numPr>
          <w:ilvl w:val="1"/>
          <w:numId w:val="33"/>
        </w:num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  <w:r w:rsidRPr="00E605CC">
        <w:rPr>
          <w:rFonts w:ascii="Times New Roman" w:hAnsi="Times New Roman" w:cs="Times New Roman"/>
          <w:sz w:val="28"/>
          <w:szCs w:val="28"/>
        </w:rPr>
        <w:t>Организационная структура системы управления персоналом на предприятии</w:t>
      </w:r>
    </w:p>
    <w:p w:rsidR="006E2DA0" w:rsidRPr="00E605CC" w:rsidRDefault="006E2DA0" w:rsidP="00E605CC">
      <w:pPr>
        <w:pStyle w:val="a3"/>
        <w:spacing w:before="100" w:beforeAutospacing="1" w:after="100" w:afterAutospacing="1"/>
        <w:ind w:left="450" w:firstLine="709"/>
        <w:rPr>
          <w:rFonts w:ascii="Times New Roman" w:hAnsi="Times New Roman" w:cs="Times New Roman"/>
          <w:sz w:val="28"/>
          <w:szCs w:val="28"/>
        </w:rPr>
      </w:pPr>
    </w:p>
    <w:p w:rsidR="006E2DA0" w:rsidRPr="00E605CC" w:rsidRDefault="006E2DA0" w:rsidP="00E605CC">
      <w:pPr>
        <w:pStyle w:val="a3"/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объём работы и принятия решения управлению персоналом концентрируются в руках непосредственных руководителей, основными критериями оценки труда руководителя должно быть качество работы с персоналом.</w:t>
      </w:r>
    </w:p>
    <w:p w:rsidR="006E2DA0" w:rsidRPr="00E605CC" w:rsidRDefault="006E2DA0" w:rsidP="00E605CC">
      <w:pPr>
        <w:pStyle w:val="a3"/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Руководитель обязан хорошо знать своих подчиненных, их потенциальные возможности, сильные и слабые стороны. Он должен учитывать характеристики своих подчиненных при распределении функций внутри подразделения и создавать благоприятные условия для реализации способностей работников. Руководитель должен постоянно и объективно оценивать персонал, отмечать и поощрять положительные моменты в его работе, выявлять причины неудовлетворённости персонала трудом, своевременно информировать администрацию о желаниях и требованиях подчиненных, оказывать руководству помощь в разрешении конфликтных ситуаций. В обязанности непосредственного руководителя входят непрерывное обучение подчинённых, совершенствование их умений и навыков в направлении реализации целей предприятия. Руководитель доводит до подчинённых цели и задачи подразделения, разъясняет политику организации.</w:t>
      </w:r>
    </w:p>
    <w:p w:rsidR="006E2DA0" w:rsidRPr="00E605CC" w:rsidRDefault="006E2DA0" w:rsidP="00E605CC">
      <w:pPr>
        <w:pStyle w:val="a3"/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Специализированные службы выполняют функции стратегического центра управления кадровыми ресурсами организации. Они координируют кадровую работу, являются источником информационного и методологического обеспечения. Крупные и средние предприятия торговли имеют в своей структуре специализированные подразделения. Названия могут быть различными: отделы кадров, службы управления персоналом (трудовыми ресурсами, кадровым потенциалом). На небольших предприятиях торговли функции отделов кадров (за исключением чисто технических) выполняются специалистом, который несёт ответственность за организацию работы с персоналом и её качество</w:t>
      </w:r>
      <w:r w:rsidR="009A2A89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(например, заместитель директора по кадрам, администратор по кадрам). Если выделить отдельного работника не предоставляется возможным, ответственность за работу с персоналом возлагается на руководителя предприятия, его заместителя или любого другого специалиста, имеющего опыт работы в данной и прошедшего специальную подготовку</w:t>
      </w:r>
      <w:r w:rsidR="00376CAF">
        <w:rPr>
          <w:rFonts w:ascii="Times New Roman" w:hAnsi="Times New Roman" w:cs="Times New Roman"/>
          <w:sz w:val="28"/>
          <w:szCs w:val="28"/>
          <w:vertAlign w:val="superscript"/>
        </w:rPr>
        <w:t>[2</w:t>
      </w:r>
      <w:r w:rsidR="00376CAF" w:rsidRPr="00E605CC">
        <w:rPr>
          <w:rFonts w:ascii="Times New Roman" w:hAnsi="Times New Roman" w:cs="Times New Roman"/>
          <w:sz w:val="28"/>
          <w:szCs w:val="28"/>
          <w:vertAlign w:val="superscript"/>
        </w:rPr>
        <w:t>]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2DA0" w:rsidRPr="00E605CC" w:rsidRDefault="006E2DA0" w:rsidP="00E605CC">
      <w:pPr>
        <w:pStyle w:val="a3"/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кадровых служб делятся на творческие, реализация которых требует специальной подготовки, и функции по техническому обслуживанию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специалистов (учёт, делопроизводство, сбор и обработка документов, техническая реализация установленных процедур). Исполнение технических функций не требует высокой квалификации и может осуществляться работниками со средним, средним специальным образованием. Реализация творческих функций является главным назначением работы кадровых служб и требует опыта и специальной подготовки. К творческим функциям относят:</w:t>
      </w:r>
    </w:p>
    <w:p w:rsidR="006E2DA0" w:rsidRPr="00E605CC" w:rsidRDefault="006E2DA0" w:rsidP="00E605CC">
      <w:pPr>
        <w:pStyle w:val="a3"/>
        <w:spacing w:before="100" w:beforeAutospacing="1" w:after="100" w:afterAutospacing="1"/>
        <w:ind w:left="45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стратегическое планирование потребности в трудовых ресурсах и их движения в организации;</w:t>
      </w:r>
    </w:p>
    <w:p w:rsidR="006E2DA0" w:rsidRPr="00E605CC" w:rsidRDefault="006E2DA0" w:rsidP="00E605CC">
      <w:pPr>
        <w:pStyle w:val="a3"/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структуры занятости внутри организации;</w:t>
      </w:r>
    </w:p>
    <w:p w:rsidR="006E2DA0" w:rsidRPr="00E605CC" w:rsidRDefault="006E2DA0" w:rsidP="00E605CC">
      <w:pPr>
        <w:pStyle w:val="a3"/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 расстановку кадров;</w:t>
      </w:r>
    </w:p>
    <w:p w:rsidR="006E2DA0" w:rsidRPr="00E605CC" w:rsidRDefault="006E2DA0" w:rsidP="00E605CC">
      <w:pPr>
        <w:pStyle w:val="a3"/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системы найма персонала;</w:t>
      </w:r>
    </w:p>
    <w:p w:rsidR="006E2DA0" w:rsidRPr="00E605CC" w:rsidRDefault="006E2DA0" w:rsidP="00E605CC">
      <w:pPr>
        <w:pStyle w:val="a3"/>
        <w:spacing w:before="100" w:beforeAutospacing="1" w:after="100" w:afterAutospacing="1"/>
        <w:ind w:left="45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разработку систем оценки персонала и стимулирование его </w:t>
      </w:r>
      <w:proofErr w:type="spellStart"/>
      <w:proofErr w:type="gramStart"/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труда,в</w:t>
      </w:r>
      <w:proofErr w:type="spellEnd"/>
      <w:proofErr w:type="gramEnd"/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тарифных сеток, схем, окладов, систем морального и материального поощрения;</w:t>
      </w:r>
    </w:p>
    <w:p w:rsidR="006E2DA0" w:rsidRPr="00E605CC" w:rsidRDefault="006E2DA0" w:rsidP="00E605CC">
      <w:pPr>
        <w:pStyle w:val="a3"/>
        <w:spacing w:before="100" w:beforeAutospacing="1" w:after="100" w:afterAutospacing="1"/>
        <w:ind w:left="45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работы по адаптации, развитию персонала, повышению его квалификации;</w:t>
      </w:r>
    </w:p>
    <w:p w:rsidR="006E2DA0" w:rsidRPr="00E605CC" w:rsidRDefault="006E2DA0" w:rsidP="00E605CC">
      <w:pPr>
        <w:pStyle w:val="a3"/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обеспечение соблюдения трудовой дисциплины;</w:t>
      </w:r>
    </w:p>
    <w:p w:rsidR="006E2DA0" w:rsidRPr="00E605CC" w:rsidRDefault="006E2DA0" w:rsidP="00E605CC">
      <w:pPr>
        <w:pStyle w:val="a3"/>
        <w:spacing w:before="100" w:beforeAutospacing="1" w:after="100" w:afterAutospacing="1"/>
        <w:ind w:left="45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рациональной организации труда, создание оптимальных условий труда и отдыха, обеспечение техники безопасности и др.</w:t>
      </w:r>
    </w:p>
    <w:p w:rsidR="006E2DA0" w:rsidRPr="00E605CC" w:rsidRDefault="006E2DA0" w:rsidP="00E605CC">
      <w:pPr>
        <w:pStyle w:val="a3"/>
        <w:spacing w:before="100" w:beforeAutospacing="1" w:after="100" w:afterAutospacing="1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Эффективная кадровая работа обеспечивается грамотным подбором методов управления </w:t>
      </w:r>
      <w:proofErr w:type="gramStart"/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персоналом</w:t>
      </w:r>
      <w:r w:rsidR="00376CAF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B322F" w:rsidRPr="00E605CC" w:rsidRDefault="007B322F" w:rsidP="00E605CC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</w:p>
    <w:p w:rsidR="007B322F" w:rsidRPr="00E605CC" w:rsidRDefault="007B322F" w:rsidP="00E605CC">
      <w:pPr>
        <w:spacing w:before="100" w:beforeAutospacing="1" w:after="100" w:afterAutospacing="1"/>
        <w:ind w:left="45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A90" w:rsidRDefault="00520A90" w:rsidP="00520A90">
      <w:pPr>
        <w:rPr>
          <w:rFonts w:ascii="Times New Roman" w:hAnsi="Times New Roman" w:cs="Times New Roman"/>
          <w:sz w:val="28"/>
          <w:szCs w:val="28"/>
        </w:rPr>
      </w:pPr>
    </w:p>
    <w:p w:rsidR="00552638" w:rsidRPr="00E605CC" w:rsidRDefault="00A24000" w:rsidP="00520A90">
      <w:pPr>
        <w:rPr>
          <w:rFonts w:ascii="Times New Roman" w:hAnsi="Times New Roman" w:cs="Times New Roman"/>
          <w:sz w:val="28"/>
          <w:szCs w:val="28"/>
        </w:rPr>
      </w:pPr>
      <w:r w:rsidRPr="00E605CC">
        <w:rPr>
          <w:rFonts w:ascii="Times New Roman" w:hAnsi="Times New Roman" w:cs="Times New Roman"/>
          <w:sz w:val="28"/>
          <w:szCs w:val="28"/>
        </w:rPr>
        <w:br/>
      </w:r>
    </w:p>
    <w:p w:rsidR="00552638" w:rsidRPr="00E605CC" w:rsidRDefault="00552638" w:rsidP="00E605CC">
      <w:pPr>
        <w:pStyle w:val="a3"/>
        <w:numPr>
          <w:ilvl w:val="0"/>
          <w:numId w:val="33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E605CC">
        <w:rPr>
          <w:rFonts w:ascii="Times New Roman" w:hAnsi="Times New Roman" w:cs="Times New Roman"/>
          <w:sz w:val="28"/>
          <w:szCs w:val="28"/>
        </w:rPr>
        <w:lastRenderedPageBreak/>
        <w:t>Розничная торговля спортивными товарами в Краснодаре</w:t>
      </w:r>
    </w:p>
    <w:p w:rsidR="0085789E" w:rsidRPr="00E605CC" w:rsidRDefault="0085789E" w:rsidP="00E605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52638" w:rsidRPr="00E605CC" w:rsidRDefault="00552638" w:rsidP="00E605CC">
      <w:pPr>
        <w:pStyle w:val="a3"/>
        <w:numPr>
          <w:ilvl w:val="1"/>
          <w:numId w:val="33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E605CC">
        <w:rPr>
          <w:rFonts w:ascii="Times New Roman" w:hAnsi="Times New Roman" w:cs="Times New Roman"/>
          <w:sz w:val="28"/>
          <w:szCs w:val="28"/>
        </w:rPr>
        <w:t>Общая характеристика розничных торговых предприятий</w:t>
      </w:r>
    </w:p>
    <w:p w:rsidR="00552638" w:rsidRPr="00E605CC" w:rsidRDefault="00552638" w:rsidP="00E605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52638" w:rsidRPr="00E605CC" w:rsidRDefault="00552638" w:rsidP="00E605CC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605CC">
        <w:rPr>
          <w:sz w:val="28"/>
          <w:szCs w:val="28"/>
        </w:rPr>
        <w:t xml:space="preserve">Процесс обращения товаров и доведения их до непосредственных потребителей завершается в </w:t>
      </w:r>
      <w:hyperlink r:id="rId9" w:tooltip="Розничная торговая сеть" w:history="1">
        <w:r w:rsidRPr="00E605CC">
          <w:rPr>
            <w:rStyle w:val="a5"/>
            <w:color w:val="auto"/>
            <w:sz w:val="28"/>
            <w:szCs w:val="28"/>
            <w:u w:val="none"/>
          </w:rPr>
          <w:t>розничной торговой сети</w:t>
        </w:r>
      </w:hyperlink>
      <w:r w:rsidRPr="00E605CC">
        <w:rPr>
          <w:sz w:val="28"/>
          <w:szCs w:val="28"/>
        </w:rPr>
        <w:t xml:space="preserve">, которая является основой материально-технической базы торговли и представляет собой совокупность </w:t>
      </w:r>
      <w:hyperlink r:id="rId10" w:tooltip="Торговое предприятие" w:history="1">
        <w:r w:rsidRPr="00E605CC">
          <w:rPr>
            <w:rStyle w:val="a5"/>
            <w:color w:val="auto"/>
            <w:sz w:val="28"/>
            <w:szCs w:val="28"/>
            <w:u w:val="none"/>
          </w:rPr>
          <w:t>торговых предприятий</w:t>
        </w:r>
      </w:hyperlink>
      <w:r w:rsidRPr="00E605CC">
        <w:rPr>
          <w:sz w:val="28"/>
          <w:szCs w:val="28"/>
        </w:rPr>
        <w:t xml:space="preserve">. </w:t>
      </w:r>
      <w:r w:rsidRPr="00E605CC">
        <w:rPr>
          <w:rStyle w:val="a6"/>
          <w:b w:val="0"/>
          <w:sz w:val="28"/>
          <w:szCs w:val="28"/>
        </w:rPr>
        <w:t>Розничные торговые предприятия</w:t>
      </w:r>
      <w:r w:rsidRPr="00E605CC">
        <w:rPr>
          <w:rStyle w:val="a6"/>
          <w:sz w:val="28"/>
          <w:szCs w:val="28"/>
        </w:rPr>
        <w:t>-</w:t>
      </w:r>
      <w:r w:rsidRPr="00E605CC">
        <w:rPr>
          <w:sz w:val="28"/>
          <w:szCs w:val="28"/>
        </w:rPr>
        <w:t>это сеть структурных образований всех форм собственности, осуществляющая реализацию товаров и оказывающая в связи с этим услуги конечным покупателям (потребителям).</w:t>
      </w:r>
    </w:p>
    <w:p w:rsidR="00552638" w:rsidRPr="00E605CC" w:rsidRDefault="00552638" w:rsidP="00E605CC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605CC">
        <w:rPr>
          <w:sz w:val="28"/>
          <w:szCs w:val="28"/>
        </w:rPr>
        <w:t>Розничные торговые предприятия реализуют товары непосредственно населению, т.е. окончательно завершают товарное обращение от изготовителя продукции. Для реализации в розницу необходимы не только специальные торговые помещения, оборудованные и приспособленные для сервисного обслуживания населения, но необходимо сформировать торговый ассортимент и изменять его в соответствии с быстро меняющимся спросом и пожеланиями покупателей.</w:t>
      </w:r>
    </w:p>
    <w:p w:rsidR="00552638" w:rsidRPr="00E605CC" w:rsidRDefault="00552638" w:rsidP="00E605CC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605CC">
        <w:rPr>
          <w:sz w:val="28"/>
          <w:szCs w:val="28"/>
        </w:rPr>
        <w:t>Таким образом, предметом розничной торговли является не только целенаправленная продажа товаров, но и торговое обслуживание покупателей, и предоставление дополнительных торговых и послепродажных услуг. Розничные торговые предприятия классифицируются по видам, предлагаемому ассортименту товаров, размещению и концентрации магазинов и другим признакам. Для осуществления розничной торговли необходима определенная материальная база, основой которой выступают розничные предприятия.</w:t>
      </w:r>
      <w:r w:rsidR="003909B8" w:rsidRPr="00E605CC">
        <w:rPr>
          <w:sz w:val="28"/>
          <w:szCs w:val="28"/>
        </w:rPr>
        <w:t xml:space="preserve"> </w:t>
      </w:r>
      <w:r w:rsidRPr="00E605CC">
        <w:rPr>
          <w:sz w:val="28"/>
          <w:szCs w:val="28"/>
        </w:rPr>
        <w:t>Основными задачами розничного торгового предприятия являются:</w:t>
      </w:r>
    </w:p>
    <w:p w:rsidR="00552638" w:rsidRPr="00E605CC" w:rsidRDefault="00552638" w:rsidP="00E605CC">
      <w:pPr>
        <w:ind w:left="720" w:firstLine="709"/>
        <w:rPr>
          <w:rFonts w:ascii="Times New Roman" w:hAnsi="Times New Roman" w:cs="Times New Roman"/>
          <w:sz w:val="28"/>
          <w:szCs w:val="28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E605CC">
        <w:rPr>
          <w:rFonts w:ascii="Times New Roman" w:hAnsi="Times New Roman" w:cs="Times New Roman"/>
          <w:sz w:val="28"/>
          <w:szCs w:val="28"/>
        </w:rPr>
        <w:t>изучение запросов и потребностей в товарах с ориентацией на покупательную способность;</w:t>
      </w:r>
    </w:p>
    <w:p w:rsidR="00552638" w:rsidRPr="00E605CC" w:rsidRDefault="00552638" w:rsidP="00E605CC">
      <w:pPr>
        <w:ind w:left="720" w:firstLine="709"/>
        <w:rPr>
          <w:rFonts w:ascii="Times New Roman" w:hAnsi="Times New Roman" w:cs="Times New Roman"/>
          <w:sz w:val="28"/>
          <w:szCs w:val="28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E605CC">
        <w:rPr>
          <w:rFonts w:ascii="Times New Roman" w:hAnsi="Times New Roman" w:cs="Times New Roman"/>
          <w:sz w:val="28"/>
          <w:szCs w:val="28"/>
        </w:rPr>
        <w:t>определение ассортиментной политики;</w:t>
      </w:r>
    </w:p>
    <w:p w:rsidR="00552638" w:rsidRPr="00E605CC" w:rsidRDefault="00552638" w:rsidP="00E605CC">
      <w:pPr>
        <w:ind w:left="720" w:firstLine="709"/>
        <w:rPr>
          <w:rFonts w:ascii="Times New Roman" w:hAnsi="Times New Roman" w:cs="Times New Roman"/>
          <w:sz w:val="28"/>
          <w:szCs w:val="28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– </w:t>
      </w:r>
      <w:r w:rsidRPr="00E605CC">
        <w:rPr>
          <w:rFonts w:ascii="Times New Roman" w:hAnsi="Times New Roman" w:cs="Times New Roman"/>
          <w:sz w:val="28"/>
          <w:szCs w:val="28"/>
        </w:rPr>
        <w:t>формирование и регулирование процессов поставки, хранения, подготовки к продаже и реализации товаров в увязке с целями деятельности предприятия;</w:t>
      </w:r>
    </w:p>
    <w:p w:rsidR="00552638" w:rsidRPr="00E605CC" w:rsidRDefault="00552638" w:rsidP="00E605CC">
      <w:pPr>
        <w:ind w:left="720" w:firstLine="709"/>
        <w:rPr>
          <w:rFonts w:ascii="Times New Roman" w:hAnsi="Times New Roman" w:cs="Times New Roman"/>
          <w:sz w:val="28"/>
          <w:szCs w:val="28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E605CC">
        <w:rPr>
          <w:rFonts w:ascii="Times New Roman" w:hAnsi="Times New Roman" w:cs="Times New Roman"/>
          <w:sz w:val="28"/>
          <w:szCs w:val="28"/>
        </w:rPr>
        <w:t xml:space="preserve">обеспечение заданного </w:t>
      </w:r>
      <w:hyperlink r:id="rId11" w:tooltip="Товарооборот" w:history="1">
        <w:r w:rsidRPr="00E605C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товарооборота</w:t>
        </w:r>
      </w:hyperlink>
      <w:r w:rsidRPr="00E605CC">
        <w:rPr>
          <w:rFonts w:ascii="Times New Roman" w:hAnsi="Times New Roman" w:cs="Times New Roman"/>
          <w:sz w:val="28"/>
          <w:szCs w:val="28"/>
        </w:rPr>
        <w:t xml:space="preserve"> материальными и трудовыми ресурсами.</w:t>
      </w:r>
    </w:p>
    <w:p w:rsidR="00552638" w:rsidRPr="00E605CC" w:rsidRDefault="00552638" w:rsidP="00E605CC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605CC">
        <w:rPr>
          <w:rStyle w:val="a6"/>
          <w:b w:val="0"/>
          <w:sz w:val="28"/>
          <w:szCs w:val="28"/>
        </w:rPr>
        <w:t>Функции</w:t>
      </w:r>
      <w:r w:rsidRPr="00E605CC">
        <w:rPr>
          <w:sz w:val="28"/>
          <w:szCs w:val="28"/>
        </w:rPr>
        <w:t xml:space="preserve"> предприятий розничной торговли можно условно разделить на </w:t>
      </w:r>
      <w:r w:rsidRPr="00E605CC">
        <w:rPr>
          <w:rStyle w:val="a6"/>
          <w:b w:val="0"/>
          <w:sz w:val="28"/>
          <w:szCs w:val="28"/>
        </w:rPr>
        <w:t>две группы</w:t>
      </w:r>
      <w:r w:rsidRPr="00E605CC">
        <w:rPr>
          <w:sz w:val="28"/>
          <w:szCs w:val="28"/>
        </w:rPr>
        <w:t>.</w:t>
      </w:r>
      <w:r w:rsidR="003909B8" w:rsidRPr="00E605CC">
        <w:rPr>
          <w:sz w:val="28"/>
          <w:szCs w:val="28"/>
        </w:rPr>
        <w:t xml:space="preserve"> </w:t>
      </w:r>
      <w:r w:rsidRPr="00E605CC">
        <w:rPr>
          <w:sz w:val="28"/>
          <w:szCs w:val="28"/>
        </w:rPr>
        <w:t>Первая группа включает функции, выполняемые розничными организациями</w:t>
      </w:r>
      <w:r w:rsidRPr="00E605CC">
        <w:rPr>
          <w:rStyle w:val="a6"/>
          <w:sz w:val="28"/>
          <w:szCs w:val="28"/>
        </w:rPr>
        <w:t xml:space="preserve"> </w:t>
      </w:r>
      <w:r w:rsidRPr="00E605CC">
        <w:rPr>
          <w:rStyle w:val="a6"/>
          <w:b w:val="0"/>
          <w:sz w:val="28"/>
          <w:szCs w:val="28"/>
        </w:rPr>
        <w:t>по отношению</w:t>
      </w:r>
      <w:r w:rsidRPr="00E605CC">
        <w:rPr>
          <w:rStyle w:val="a6"/>
          <w:sz w:val="28"/>
          <w:szCs w:val="28"/>
        </w:rPr>
        <w:t xml:space="preserve"> </w:t>
      </w:r>
      <w:r w:rsidRPr="00E605CC">
        <w:rPr>
          <w:rStyle w:val="a6"/>
          <w:b w:val="0"/>
          <w:sz w:val="28"/>
          <w:szCs w:val="28"/>
        </w:rPr>
        <w:t>к поставщикам</w:t>
      </w:r>
      <w:r w:rsidRPr="00E605CC">
        <w:rPr>
          <w:sz w:val="28"/>
          <w:szCs w:val="28"/>
        </w:rPr>
        <w:t xml:space="preserve"> (предприятиям оптовой торговли). Среди этих функций можно выделить следующие:</w:t>
      </w:r>
    </w:p>
    <w:p w:rsidR="00552638" w:rsidRPr="00E605CC" w:rsidRDefault="00552638" w:rsidP="00E605CC">
      <w:pPr>
        <w:ind w:left="720" w:firstLine="709"/>
        <w:rPr>
          <w:rFonts w:ascii="Times New Roman" w:hAnsi="Times New Roman" w:cs="Times New Roman"/>
          <w:sz w:val="28"/>
          <w:szCs w:val="28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E605CC">
        <w:rPr>
          <w:rFonts w:ascii="Times New Roman" w:hAnsi="Times New Roman" w:cs="Times New Roman"/>
          <w:sz w:val="28"/>
          <w:szCs w:val="28"/>
        </w:rPr>
        <w:t>предоставление информации о рынке (о структуре и динамике спроса, потребностях потребителей и т.д.);</w:t>
      </w:r>
    </w:p>
    <w:p w:rsidR="00552638" w:rsidRPr="00E605CC" w:rsidRDefault="00552638" w:rsidP="00E605CC">
      <w:pPr>
        <w:ind w:left="720" w:firstLine="709"/>
        <w:rPr>
          <w:rFonts w:ascii="Times New Roman" w:hAnsi="Times New Roman" w:cs="Times New Roman"/>
          <w:sz w:val="28"/>
          <w:szCs w:val="28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E605CC">
        <w:rPr>
          <w:rFonts w:ascii="Times New Roman" w:hAnsi="Times New Roman" w:cs="Times New Roman"/>
          <w:sz w:val="28"/>
          <w:szCs w:val="28"/>
        </w:rPr>
        <w:t>обеспечение оптовикам сбыта их товара;</w:t>
      </w:r>
    </w:p>
    <w:p w:rsidR="00552638" w:rsidRPr="00E605CC" w:rsidRDefault="00552638" w:rsidP="00E605CC">
      <w:pPr>
        <w:ind w:left="720" w:firstLine="709"/>
        <w:rPr>
          <w:rFonts w:ascii="Times New Roman" w:hAnsi="Times New Roman" w:cs="Times New Roman"/>
          <w:sz w:val="28"/>
          <w:szCs w:val="28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E605CC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hyperlink r:id="rId12" w:tooltip="Закупка товаров" w:history="1">
        <w:r w:rsidRPr="00E605C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закупок товаров</w:t>
        </w:r>
      </w:hyperlink>
      <w:r w:rsidRPr="00E605CC">
        <w:rPr>
          <w:rFonts w:ascii="Times New Roman" w:hAnsi="Times New Roman" w:cs="Times New Roman"/>
          <w:sz w:val="28"/>
          <w:szCs w:val="28"/>
        </w:rPr>
        <w:t xml:space="preserve"> в объемах, удобных для оптовика;</w:t>
      </w:r>
    </w:p>
    <w:p w:rsidR="00552638" w:rsidRPr="00E605CC" w:rsidRDefault="00552638" w:rsidP="00E605CC">
      <w:pPr>
        <w:ind w:left="720" w:firstLine="709"/>
        <w:rPr>
          <w:rFonts w:ascii="Times New Roman" w:hAnsi="Times New Roman" w:cs="Times New Roman"/>
          <w:sz w:val="28"/>
          <w:szCs w:val="28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E605CC">
        <w:rPr>
          <w:rFonts w:ascii="Times New Roman" w:hAnsi="Times New Roman" w:cs="Times New Roman"/>
          <w:sz w:val="28"/>
          <w:szCs w:val="28"/>
        </w:rPr>
        <w:t>осуществление мер по стимулированию сбыта и рекламе товаров;</w:t>
      </w:r>
    </w:p>
    <w:p w:rsidR="00552638" w:rsidRPr="00E605CC" w:rsidRDefault="003909B8" w:rsidP="00E605CC">
      <w:pPr>
        <w:ind w:left="720" w:firstLine="709"/>
        <w:rPr>
          <w:rFonts w:ascii="Times New Roman" w:hAnsi="Times New Roman" w:cs="Times New Roman"/>
          <w:sz w:val="28"/>
          <w:szCs w:val="28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552638" w:rsidRPr="00E605CC">
        <w:rPr>
          <w:rFonts w:ascii="Times New Roman" w:hAnsi="Times New Roman" w:cs="Times New Roman"/>
          <w:sz w:val="28"/>
          <w:szCs w:val="28"/>
        </w:rPr>
        <w:t xml:space="preserve">принятие риска в связи с возможным хищением, порчей или </w:t>
      </w:r>
      <w:r w:rsidRPr="00E605CC">
        <w:rPr>
          <w:rFonts w:ascii="Times New Roman" w:hAnsi="Times New Roman" w:cs="Times New Roman"/>
          <w:sz w:val="28"/>
          <w:szCs w:val="28"/>
        </w:rPr>
        <w:t xml:space="preserve">    </w:t>
      </w:r>
      <w:r w:rsidR="00552638" w:rsidRPr="00E605CC">
        <w:rPr>
          <w:rFonts w:ascii="Times New Roman" w:hAnsi="Times New Roman" w:cs="Times New Roman"/>
          <w:sz w:val="28"/>
          <w:szCs w:val="28"/>
        </w:rPr>
        <w:t>устареванием товара;</w:t>
      </w:r>
    </w:p>
    <w:p w:rsidR="00552638" w:rsidRPr="00E605CC" w:rsidRDefault="003909B8" w:rsidP="00E605CC">
      <w:pPr>
        <w:ind w:left="720" w:firstLine="709"/>
        <w:rPr>
          <w:rFonts w:ascii="Times New Roman" w:hAnsi="Times New Roman" w:cs="Times New Roman"/>
          <w:sz w:val="28"/>
          <w:szCs w:val="28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552638" w:rsidRPr="00E605CC">
        <w:rPr>
          <w:rFonts w:ascii="Times New Roman" w:hAnsi="Times New Roman" w:cs="Times New Roman"/>
          <w:sz w:val="28"/>
          <w:szCs w:val="28"/>
        </w:rPr>
        <w:t>маркировка товара;</w:t>
      </w:r>
    </w:p>
    <w:p w:rsidR="00552638" w:rsidRPr="00E605CC" w:rsidRDefault="003909B8" w:rsidP="00E605CC">
      <w:pPr>
        <w:ind w:left="720" w:firstLine="709"/>
        <w:rPr>
          <w:rFonts w:ascii="Times New Roman" w:hAnsi="Times New Roman" w:cs="Times New Roman"/>
          <w:sz w:val="28"/>
          <w:szCs w:val="28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552638" w:rsidRPr="00E605CC">
        <w:rPr>
          <w:rFonts w:ascii="Times New Roman" w:hAnsi="Times New Roman" w:cs="Times New Roman"/>
          <w:sz w:val="28"/>
          <w:szCs w:val="28"/>
        </w:rPr>
        <w:t>транспортировка товара;</w:t>
      </w:r>
    </w:p>
    <w:p w:rsidR="00552638" w:rsidRPr="00E605CC" w:rsidRDefault="003909B8" w:rsidP="00E605CC">
      <w:pPr>
        <w:ind w:left="720" w:firstLine="709"/>
        <w:rPr>
          <w:rFonts w:ascii="Times New Roman" w:hAnsi="Times New Roman" w:cs="Times New Roman"/>
          <w:sz w:val="28"/>
          <w:szCs w:val="28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552638" w:rsidRPr="00E605CC">
        <w:rPr>
          <w:rFonts w:ascii="Times New Roman" w:hAnsi="Times New Roman" w:cs="Times New Roman"/>
          <w:sz w:val="28"/>
          <w:szCs w:val="28"/>
        </w:rPr>
        <w:t>финансирование (в частности, покупка на условиях предоплаты).</w:t>
      </w:r>
    </w:p>
    <w:p w:rsidR="00552638" w:rsidRPr="00E605CC" w:rsidRDefault="00552638" w:rsidP="00E605CC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605CC">
        <w:rPr>
          <w:sz w:val="28"/>
          <w:szCs w:val="28"/>
        </w:rPr>
        <w:t>Вторая группа включает функции</w:t>
      </w:r>
      <w:r w:rsidRPr="00E605CC">
        <w:rPr>
          <w:rStyle w:val="a6"/>
          <w:sz w:val="28"/>
          <w:szCs w:val="28"/>
        </w:rPr>
        <w:t xml:space="preserve"> </w:t>
      </w:r>
      <w:r w:rsidR="00D23DD2" w:rsidRPr="00E605CC">
        <w:rPr>
          <w:rStyle w:val="a6"/>
          <w:b w:val="0"/>
          <w:sz w:val="28"/>
          <w:szCs w:val="28"/>
        </w:rPr>
        <w:t>по отношению к покупателям-</w:t>
      </w:r>
      <w:r w:rsidRPr="00E605CC">
        <w:rPr>
          <w:sz w:val="28"/>
          <w:szCs w:val="28"/>
        </w:rPr>
        <w:t>частным лицам и домохозяйствам:</w:t>
      </w:r>
    </w:p>
    <w:p w:rsidR="00552638" w:rsidRPr="00E605CC" w:rsidRDefault="003909B8" w:rsidP="00E605CC">
      <w:pPr>
        <w:ind w:left="357" w:firstLine="709"/>
        <w:rPr>
          <w:rFonts w:ascii="Times New Roman" w:hAnsi="Times New Roman" w:cs="Times New Roman"/>
          <w:sz w:val="28"/>
          <w:szCs w:val="28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552638" w:rsidRPr="00E605CC">
        <w:rPr>
          <w:rFonts w:ascii="Times New Roman" w:hAnsi="Times New Roman" w:cs="Times New Roman"/>
          <w:sz w:val="28"/>
          <w:szCs w:val="28"/>
        </w:rPr>
        <w:t>демонстрацию товара, предоставление информации, помощь в выборе товара, консультирование по эксплуатации;</w:t>
      </w:r>
    </w:p>
    <w:p w:rsidR="00552638" w:rsidRPr="00E605CC" w:rsidRDefault="003909B8" w:rsidP="00E605CC">
      <w:pPr>
        <w:ind w:left="357" w:firstLine="709"/>
        <w:rPr>
          <w:rFonts w:ascii="Times New Roman" w:hAnsi="Times New Roman" w:cs="Times New Roman"/>
          <w:sz w:val="28"/>
          <w:szCs w:val="28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552638" w:rsidRPr="00E605CC">
        <w:rPr>
          <w:rFonts w:ascii="Times New Roman" w:hAnsi="Times New Roman" w:cs="Times New Roman"/>
          <w:sz w:val="28"/>
          <w:szCs w:val="28"/>
        </w:rPr>
        <w:t>разбивку крупных и средних партий товара на единичные экземпляры;</w:t>
      </w:r>
    </w:p>
    <w:p w:rsidR="00552638" w:rsidRPr="00E605CC" w:rsidRDefault="003909B8" w:rsidP="00E605CC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hyperlink r:id="rId13" w:tooltip="Формирование ассортимента" w:history="1">
        <w:r w:rsidR="00552638" w:rsidRPr="00E605C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формирование товарного ассортимента</w:t>
        </w:r>
      </w:hyperlink>
      <w:r w:rsidR="00552638" w:rsidRPr="00E605CC">
        <w:rPr>
          <w:rFonts w:ascii="Times New Roman" w:hAnsi="Times New Roman" w:cs="Times New Roman"/>
          <w:sz w:val="28"/>
          <w:szCs w:val="28"/>
        </w:rPr>
        <w:t>;</w:t>
      </w:r>
    </w:p>
    <w:p w:rsidR="00552638" w:rsidRPr="00E605CC" w:rsidRDefault="003909B8" w:rsidP="00E605CC">
      <w:pPr>
        <w:ind w:left="357" w:firstLine="709"/>
        <w:rPr>
          <w:rFonts w:ascii="Times New Roman" w:hAnsi="Times New Roman" w:cs="Times New Roman"/>
          <w:sz w:val="28"/>
          <w:szCs w:val="28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552638" w:rsidRPr="00E605CC">
        <w:rPr>
          <w:rFonts w:ascii="Times New Roman" w:hAnsi="Times New Roman" w:cs="Times New Roman"/>
          <w:sz w:val="28"/>
          <w:szCs w:val="28"/>
        </w:rPr>
        <w:t>складирование, хранение, упаковку товара;</w:t>
      </w:r>
    </w:p>
    <w:p w:rsidR="00552638" w:rsidRPr="00E605CC" w:rsidRDefault="003909B8" w:rsidP="00E605CC">
      <w:pPr>
        <w:ind w:left="357" w:firstLine="709"/>
        <w:rPr>
          <w:rFonts w:ascii="Times New Roman" w:hAnsi="Times New Roman" w:cs="Times New Roman"/>
          <w:sz w:val="28"/>
          <w:szCs w:val="28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552638" w:rsidRPr="00E605CC">
        <w:rPr>
          <w:rFonts w:ascii="Times New Roman" w:hAnsi="Times New Roman" w:cs="Times New Roman"/>
          <w:sz w:val="28"/>
          <w:szCs w:val="28"/>
        </w:rPr>
        <w:t>доставку крупногабаритных товаров;</w:t>
      </w:r>
    </w:p>
    <w:p w:rsidR="00552638" w:rsidRPr="00E605CC" w:rsidRDefault="003909B8" w:rsidP="00E605CC">
      <w:pPr>
        <w:ind w:left="357" w:firstLine="709"/>
        <w:rPr>
          <w:rFonts w:ascii="Times New Roman" w:hAnsi="Times New Roman" w:cs="Times New Roman"/>
          <w:sz w:val="28"/>
          <w:szCs w:val="28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552638" w:rsidRPr="00E605CC">
        <w:rPr>
          <w:rFonts w:ascii="Times New Roman" w:hAnsi="Times New Roman" w:cs="Times New Roman"/>
          <w:sz w:val="28"/>
          <w:szCs w:val="28"/>
        </w:rPr>
        <w:t>кредитование (продажу в кредит);</w:t>
      </w:r>
    </w:p>
    <w:p w:rsidR="00552638" w:rsidRPr="00E605CC" w:rsidRDefault="003909B8" w:rsidP="00E605CC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– </w:t>
      </w:r>
      <w:r w:rsidR="00552638" w:rsidRPr="00E605CC">
        <w:rPr>
          <w:rFonts w:ascii="Times New Roman" w:hAnsi="Times New Roman" w:cs="Times New Roman"/>
          <w:sz w:val="28"/>
          <w:szCs w:val="28"/>
        </w:rPr>
        <w:t>создание комфортных условий для осуществления покупки и оказание дополнительных услуг.</w:t>
      </w:r>
    </w:p>
    <w:p w:rsidR="003909B8" w:rsidRPr="00E605CC" w:rsidRDefault="003909B8" w:rsidP="00E605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05CC"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компании Высшая Лига по уровню выручки является: розничная </w:t>
      </w:r>
      <w:r w:rsidR="00D23DD2" w:rsidRPr="00E605CC">
        <w:rPr>
          <w:rFonts w:ascii="Times New Roman" w:hAnsi="Times New Roman" w:cs="Times New Roman"/>
          <w:sz w:val="28"/>
          <w:szCs w:val="28"/>
        </w:rPr>
        <w:t>торговля-</w:t>
      </w:r>
      <w:r w:rsidRPr="00E605CC">
        <w:rPr>
          <w:rFonts w:ascii="Times New Roman" w:hAnsi="Times New Roman" w:cs="Times New Roman"/>
          <w:sz w:val="28"/>
          <w:szCs w:val="28"/>
        </w:rPr>
        <w:t xml:space="preserve">является основным бизнесом компании и заключается в непосредственной работе с каждым клиентом, вошедшим в один из наших магазинов; </w:t>
      </w:r>
      <w:r w:rsidR="00D23DD2" w:rsidRPr="00E605CC">
        <w:rPr>
          <w:rFonts w:ascii="Times New Roman" w:hAnsi="Times New Roman" w:cs="Times New Roman"/>
          <w:sz w:val="28"/>
          <w:szCs w:val="28"/>
        </w:rPr>
        <w:t>оптовая торговля-</w:t>
      </w:r>
      <w:r w:rsidRPr="00E605CC">
        <w:rPr>
          <w:rFonts w:ascii="Times New Roman" w:hAnsi="Times New Roman" w:cs="Times New Roman"/>
          <w:sz w:val="28"/>
          <w:szCs w:val="28"/>
        </w:rPr>
        <w:t>относительно молодой вид деятельности, но достаточно быстро развивающийся, как в глубину (упрочнение уже приобретенных связей с постоянными клиентами), так и в ширину (экспансия на рынки новых городов, применение новых методов продаж и т.д.)</w:t>
      </w:r>
      <w:r w:rsidR="00E165EF" w:rsidRPr="00E165E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165EF">
        <w:rPr>
          <w:rFonts w:ascii="Times New Roman" w:hAnsi="Times New Roman" w:cs="Times New Roman"/>
          <w:sz w:val="28"/>
          <w:szCs w:val="28"/>
          <w:vertAlign w:val="superscript"/>
        </w:rPr>
        <w:t>[9</w:t>
      </w:r>
      <w:r w:rsidR="00E165EF" w:rsidRPr="00E605CC">
        <w:rPr>
          <w:rFonts w:ascii="Times New Roman" w:hAnsi="Times New Roman" w:cs="Times New Roman"/>
          <w:sz w:val="28"/>
          <w:szCs w:val="28"/>
          <w:vertAlign w:val="superscript"/>
        </w:rPr>
        <w:t>]</w:t>
      </w:r>
      <w:r w:rsidRPr="00E605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09B8" w:rsidRPr="00E605CC" w:rsidRDefault="003909B8" w:rsidP="00E605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05CC">
        <w:rPr>
          <w:rFonts w:ascii="Times New Roman" w:hAnsi="Times New Roman" w:cs="Times New Roman"/>
          <w:sz w:val="28"/>
          <w:szCs w:val="28"/>
        </w:rPr>
        <w:t>С</w:t>
      </w:r>
      <w:r w:rsidR="00D23DD2" w:rsidRPr="00E605CC">
        <w:rPr>
          <w:rFonts w:ascii="Times New Roman" w:hAnsi="Times New Roman" w:cs="Times New Roman"/>
          <w:sz w:val="28"/>
          <w:szCs w:val="28"/>
        </w:rPr>
        <w:t>ервисный центр компании-</w:t>
      </w:r>
      <w:r w:rsidRPr="00E605CC">
        <w:rPr>
          <w:rFonts w:ascii="Times New Roman" w:hAnsi="Times New Roman" w:cs="Times New Roman"/>
          <w:sz w:val="28"/>
          <w:szCs w:val="28"/>
        </w:rPr>
        <w:t>этот вид деятельности в большей степени рассчитан не на получение дополнительной прибыли, а на формирование в сознании человека полного образа о компании, начиная от покупки товара до предоставления консультации, доставке, сборке и послепродажном обслуживании товара любой сложности</w:t>
      </w:r>
      <w:r w:rsidR="008A4D0B">
        <w:rPr>
          <w:rFonts w:ascii="Times New Roman" w:hAnsi="Times New Roman" w:cs="Times New Roman"/>
          <w:sz w:val="28"/>
          <w:szCs w:val="28"/>
        </w:rPr>
        <w:t xml:space="preserve"> (см.</w:t>
      </w:r>
      <w:r w:rsidR="008A4D0B" w:rsidRPr="008A4D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A4D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Рисунок А.3</w:t>
      </w:r>
      <w:r w:rsidR="008A4D0B">
        <w:rPr>
          <w:rFonts w:ascii="Times New Roman" w:hAnsi="Times New Roman" w:cs="Times New Roman"/>
          <w:sz w:val="28"/>
          <w:szCs w:val="28"/>
        </w:rPr>
        <w:t>)</w:t>
      </w:r>
      <w:r w:rsidRPr="00E605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3DD2" w:rsidRPr="008A4D0B" w:rsidRDefault="008A4D0B" w:rsidP="008A4D0B">
      <w:pPr>
        <w:spacing w:before="100" w:beforeAutospacing="1" w:after="100" w:afterAutospacing="1"/>
        <w:ind w:firstLine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2.2 </w:t>
      </w:r>
      <w:r w:rsidR="002443D7" w:rsidRPr="008A4D0B">
        <w:rPr>
          <w:rFonts w:ascii="Times New Roman" w:hAnsi="Times New Roman" w:cs="Times New Roman"/>
          <w:sz w:val="28"/>
          <w:szCs w:val="28"/>
        </w:rPr>
        <w:t>Классификация предприятий розничной торговли</w:t>
      </w:r>
    </w:p>
    <w:p w:rsidR="00D23DD2" w:rsidRPr="00E605CC" w:rsidRDefault="00D23DD2" w:rsidP="00E605C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действительности, создать четкую классификацию предприятий товара очень сложно, так как для этого необходимо соотнести множество параметров. Можно классифицировать по основным параметрам, таким как размер и расположение (</w:t>
      </w:r>
      <w:r w:rsidR="0085789E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А.1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4020D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43D7" w:rsidRPr="002443D7" w:rsidRDefault="0024020D" w:rsidP="00E605C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р</w:t>
      </w:r>
      <w:r w:rsidR="002443D7" w:rsidRPr="002443D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озничные торговые предприятия классифицируются по следующим признакам:</w:t>
      </w:r>
    </w:p>
    <w:p w:rsidR="002443D7" w:rsidRPr="002443D7" w:rsidRDefault="003124C4" w:rsidP="00E605C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2443D7" w:rsidRPr="00244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виду реализуемого ассортимента;</w:t>
      </w:r>
    </w:p>
    <w:p w:rsidR="002443D7" w:rsidRPr="002443D7" w:rsidRDefault="003124C4" w:rsidP="00E605C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2443D7" w:rsidRPr="00244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формам торгового обслуживания;</w:t>
      </w:r>
    </w:p>
    <w:p w:rsidR="002443D7" w:rsidRPr="002443D7" w:rsidRDefault="003124C4" w:rsidP="00E605C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2443D7" w:rsidRPr="00244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уровню цен;</w:t>
      </w:r>
    </w:p>
    <w:p w:rsidR="002443D7" w:rsidRPr="002443D7" w:rsidRDefault="003124C4" w:rsidP="00E605C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2443D7" w:rsidRPr="00244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типам;</w:t>
      </w:r>
    </w:p>
    <w:p w:rsidR="002443D7" w:rsidRPr="002443D7" w:rsidRDefault="003124C4" w:rsidP="00E605C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2443D7" w:rsidRPr="00244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формам и видам интеграции;</w:t>
      </w:r>
    </w:p>
    <w:p w:rsidR="002443D7" w:rsidRPr="002443D7" w:rsidRDefault="003124C4" w:rsidP="00E605C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2443D7" w:rsidRPr="00244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концентрации и месторасположению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43D7" w:rsidRPr="0024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43D7" w:rsidRPr="002443D7" w:rsidRDefault="002443D7" w:rsidP="00E605C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Ассортимент товаров</w:t>
      </w:r>
      <w:r w:rsidR="00D23DD2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244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ГОСТР 51303-99</w:t>
      </w:r>
      <w:r w:rsidR="00D23DD2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43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товаров, объединённых по какому-либо одному или совокупности признаков</w:t>
      </w:r>
      <w:r w:rsidR="003124C4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. Ассортимент товаров-</w:t>
      </w:r>
      <w:r w:rsidRPr="002443D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важный признак классификации предприятий розничной торговли.</w:t>
      </w:r>
      <w:r w:rsidR="003124C4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3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вида ассортимента различают следующие виды магазинов:</w:t>
      </w:r>
    </w:p>
    <w:p w:rsidR="002443D7" w:rsidRPr="002443D7" w:rsidRDefault="003124C4" w:rsidP="008A4D0B">
      <w:pPr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2443D7" w:rsidRPr="002443D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универсальные;</w:t>
      </w:r>
    </w:p>
    <w:p w:rsidR="002443D7" w:rsidRPr="002443D7" w:rsidRDefault="003124C4" w:rsidP="008A4D0B">
      <w:pPr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2443D7" w:rsidRPr="002443D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специализированные;</w:t>
      </w:r>
    </w:p>
    <w:p w:rsidR="002443D7" w:rsidRPr="002443D7" w:rsidRDefault="003124C4" w:rsidP="008A4D0B">
      <w:pPr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2443D7" w:rsidRPr="002443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магазины с комбинированным ассортиментом;</w:t>
      </w:r>
    </w:p>
    <w:p w:rsidR="002443D7" w:rsidRPr="002443D7" w:rsidRDefault="003124C4" w:rsidP="008A4D0B">
      <w:pPr>
        <w:ind w:firstLine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2443D7" w:rsidRPr="0024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магазины со смешанным ассортиментом товаров. </w:t>
      </w:r>
    </w:p>
    <w:p w:rsidR="003124C4" w:rsidRPr="00E605CC" w:rsidRDefault="002443D7" w:rsidP="00E605C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Универсальные магазины</w:t>
      </w:r>
      <w:r w:rsidR="00D23DD2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43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магазины, реализующие универсальный ассортимент продовольственных и/или непродовольственных товаров. Примером универсальных продовольственных магазинов являются: универсам, супермаркет, гипермаркет; универсальных непродовольственных</w:t>
      </w:r>
      <w:r w:rsidR="00D23DD2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24C4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универмаг, торговый дом.</w:t>
      </w:r>
    </w:p>
    <w:p w:rsidR="002443D7" w:rsidRPr="002443D7" w:rsidRDefault="002443D7" w:rsidP="00E605C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Специализированные</w:t>
      </w:r>
      <w:r w:rsidRPr="0024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магазины</w:t>
      </w:r>
      <w:r w:rsidR="00D23DD2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43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магазины, реализующие одну группу товаров («Одежда», «Культтовары», «Мясо») или часть товарной группы («Детская одежда», «Спортивные товары», «Колбасы»). Последние принято называть узкоспециализиро</w:t>
      </w:r>
      <w:r w:rsidR="00D23DD2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ванными магазинами.</w:t>
      </w:r>
    </w:p>
    <w:p w:rsidR="002443D7" w:rsidRPr="002443D7" w:rsidRDefault="002443D7" w:rsidP="00E605C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Магазины с комбинированным ассортиментом</w:t>
      </w:r>
      <w:r w:rsidRPr="0024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товаров</w:t>
      </w:r>
      <w:r w:rsidRPr="0024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магазины, реализующие несколько групп товаров, связанных общностью спроса («Галантерея-парфюмерия», «Мясо-рыба») или удовлетворяющих какие-либо потребности покупателей («Хозяйственные товары», «Товары для садовода», «Все для рукоделия», «Диета»).</w:t>
      </w:r>
    </w:p>
    <w:p w:rsidR="002443D7" w:rsidRPr="002443D7" w:rsidRDefault="002443D7" w:rsidP="00E605C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Магазины со смешанным ассортиментом товаров</w:t>
      </w:r>
      <w:r w:rsidRPr="0024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магазины, реализующие отдельные виды продовольственных и непродовольственных товаров. Такими магазинами является в настоящее время большинство специализированных магазинов, в которых не соблюдается специализация и наряду с основным ассортиментом продаются другие товары.</w:t>
      </w:r>
      <w:r w:rsidR="00D23DD2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обратить внимание и на предоставление дополнительных услуг покупателям. Торговля </w:t>
      </w:r>
      <w:r w:rsidR="00D23DD2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услугами-тоже торговля, пусть и не розничная в прямом смысле этого слова. Именно поэтому многие предприятия (магазины, продуктовые супермаркеты) отдают часть своей площади под размещение пунктов продажи-оплата мобильной связи, туристические агентства.</w:t>
      </w:r>
    </w:p>
    <w:p w:rsidR="002443D7" w:rsidRPr="002443D7" w:rsidRDefault="002443D7" w:rsidP="00E605C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3D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состояния р</w:t>
      </w:r>
      <w:r w:rsidR="003124C4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озничной торговой сети в Краснодаре </w:t>
      </w:r>
      <w:r w:rsidRPr="00244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показывает, что в настоящее время число специ</w:t>
      </w:r>
      <w:r w:rsidR="003124C4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ализированных магазинов,</w:t>
      </w:r>
      <w:r w:rsidRPr="0024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1991 г., заметно сократилось. Специализированные магазины не выдержали конкуренции с другими магазинами и расширили свой ассортимент, что отрицательно сказалось на культуре торговли. Однако специализированные магазины имеют ряд преимуществ перед уни</w:t>
      </w:r>
      <w:r w:rsidR="003124C4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версальными, </w:t>
      </w:r>
      <w:r w:rsidRPr="002443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комбинированными и смешанными. Они серьезно работают с одной товарной группой, что сокращает количество персонала и упрощает процесс оформления бумажной документации, тесно взаимодействуют с поставщиками</w:t>
      </w:r>
      <w:r w:rsidR="00D23DD2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обеспечивая скидки на товары. </w:t>
      </w:r>
    </w:p>
    <w:p w:rsidR="002443D7" w:rsidRPr="002443D7" w:rsidRDefault="002443D7" w:rsidP="00E605C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3D7">
        <w:rPr>
          <w:rFonts w:ascii="Times New Roman" w:eastAsia="Times New Roman" w:hAnsi="Times New Roman" w:cs="Times New Roman"/>
          <w:sz w:val="28"/>
          <w:szCs w:val="28"/>
          <w:lang w:eastAsia="ru-RU"/>
        </w:rPr>
        <w:t>В перспективе количество специализированных магазинов должно увеличиваться. Особенно это касается таких магазинов, в которых реализуются товары редкого спроса: дорогие парфюмерно-косметические товары, модная одежда, изысканные вина</w:t>
      </w:r>
      <w:r w:rsidR="00376CAF">
        <w:rPr>
          <w:rFonts w:ascii="Times New Roman" w:hAnsi="Times New Roman" w:cs="Times New Roman"/>
          <w:sz w:val="28"/>
          <w:szCs w:val="28"/>
          <w:vertAlign w:val="superscript"/>
        </w:rPr>
        <w:t>[3</w:t>
      </w:r>
      <w:r w:rsidR="00376CAF" w:rsidRPr="00E605CC">
        <w:rPr>
          <w:rFonts w:ascii="Times New Roman" w:hAnsi="Times New Roman" w:cs="Times New Roman"/>
          <w:sz w:val="28"/>
          <w:szCs w:val="28"/>
          <w:vertAlign w:val="superscript"/>
        </w:rPr>
        <w:t>]</w:t>
      </w:r>
      <w:r w:rsidRPr="00244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43D7" w:rsidRPr="00E605CC" w:rsidRDefault="002443D7" w:rsidP="00E605CC">
      <w:pPr>
        <w:spacing w:before="100" w:beforeAutospacing="1" w:after="100" w:afterAutospacing="1"/>
        <w:ind w:left="450" w:firstLine="709"/>
        <w:rPr>
          <w:rFonts w:ascii="Times New Roman" w:hAnsi="Times New Roman" w:cs="Times New Roman"/>
          <w:sz w:val="28"/>
          <w:szCs w:val="28"/>
        </w:rPr>
      </w:pPr>
    </w:p>
    <w:p w:rsidR="00552638" w:rsidRPr="00E605CC" w:rsidRDefault="00552638" w:rsidP="00E605CC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552638" w:rsidRPr="00E605CC" w:rsidRDefault="00552638" w:rsidP="00E605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5789E" w:rsidRDefault="0085789E" w:rsidP="00E605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A4D0B" w:rsidRDefault="008A4D0B" w:rsidP="00E605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A4D0B" w:rsidRPr="00E605CC" w:rsidRDefault="008A4D0B" w:rsidP="00E605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5789E" w:rsidRDefault="0085789E" w:rsidP="00E605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05FD1" w:rsidRDefault="00F05FD1" w:rsidP="00E605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05FD1" w:rsidRPr="00E605CC" w:rsidRDefault="00F05FD1" w:rsidP="00E605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A4D0B" w:rsidRDefault="008A4D0B" w:rsidP="008A4D0B">
      <w:pPr>
        <w:rPr>
          <w:rFonts w:ascii="Times New Roman" w:hAnsi="Times New Roman" w:cs="Times New Roman"/>
          <w:sz w:val="28"/>
          <w:szCs w:val="28"/>
        </w:rPr>
      </w:pPr>
    </w:p>
    <w:p w:rsidR="0085789E" w:rsidRDefault="0085789E" w:rsidP="008A4D0B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8A4D0B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персоналом на предприятии ИП </w:t>
      </w:r>
      <w:proofErr w:type="spellStart"/>
      <w:r w:rsidRPr="008A4D0B">
        <w:rPr>
          <w:rFonts w:ascii="Times New Roman" w:hAnsi="Times New Roman" w:cs="Times New Roman"/>
          <w:sz w:val="28"/>
          <w:szCs w:val="28"/>
        </w:rPr>
        <w:t>Хантий</w:t>
      </w:r>
      <w:proofErr w:type="spellEnd"/>
      <w:r w:rsidRPr="008A4D0B">
        <w:rPr>
          <w:rFonts w:ascii="Times New Roman" w:hAnsi="Times New Roman" w:cs="Times New Roman"/>
          <w:sz w:val="28"/>
          <w:szCs w:val="28"/>
        </w:rPr>
        <w:t xml:space="preserve"> А.А. «Высшая Лига»</w:t>
      </w:r>
    </w:p>
    <w:p w:rsidR="00F05FD1" w:rsidRPr="008A4D0B" w:rsidRDefault="00F05FD1" w:rsidP="00F05FD1">
      <w:pPr>
        <w:pStyle w:val="a3"/>
        <w:ind w:left="450"/>
        <w:rPr>
          <w:rFonts w:ascii="Times New Roman" w:hAnsi="Times New Roman" w:cs="Times New Roman"/>
          <w:sz w:val="28"/>
          <w:szCs w:val="28"/>
        </w:rPr>
      </w:pPr>
    </w:p>
    <w:p w:rsidR="0085789E" w:rsidRDefault="0085789E" w:rsidP="008A4D0B">
      <w:pPr>
        <w:pStyle w:val="a3"/>
        <w:numPr>
          <w:ilvl w:val="1"/>
          <w:numId w:val="3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4D0B">
        <w:rPr>
          <w:rFonts w:ascii="Times New Roman" w:hAnsi="Times New Roman" w:cs="Times New Roman"/>
          <w:sz w:val="28"/>
          <w:szCs w:val="28"/>
        </w:rPr>
        <w:t xml:space="preserve">Особенности развития и обучения персонала спортивного магазина </w:t>
      </w:r>
      <w:r w:rsidRPr="008A4D0B">
        <w:rPr>
          <w:rFonts w:ascii="Times New Roman" w:hAnsi="Times New Roman" w:cs="Times New Roman"/>
          <w:sz w:val="28"/>
          <w:szCs w:val="28"/>
          <w:shd w:val="clear" w:color="auto" w:fill="FFFFFF"/>
        </w:rPr>
        <w:t>«Высшая Лига»</w:t>
      </w:r>
    </w:p>
    <w:p w:rsidR="00F05FD1" w:rsidRPr="008A4D0B" w:rsidRDefault="00F05FD1" w:rsidP="00F05FD1">
      <w:pPr>
        <w:pStyle w:val="a3"/>
        <w:ind w:left="45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5789E" w:rsidRPr="00E605CC" w:rsidRDefault="0085789E" w:rsidP="00E605CC">
      <w:pPr>
        <w:pStyle w:val="a7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605CC">
        <w:rPr>
          <w:sz w:val="28"/>
          <w:szCs w:val="28"/>
        </w:rPr>
        <w:t xml:space="preserve"> Понятие персонала торгового предприятия характеризуется его составом. Рассмотрим персонал торгового предприятия </w:t>
      </w:r>
      <w:r w:rsidR="00486EF6" w:rsidRPr="00E605CC">
        <w:rPr>
          <w:sz w:val="28"/>
          <w:szCs w:val="28"/>
        </w:rPr>
        <w:t xml:space="preserve">ИП </w:t>
      </w:r>
      <w:proofErr w:type="spellStart"/>
      <w:r w:rsidR="00486EF6" w:rsidRPr="00E605CC">
        <w:rPr>
          <w:sz w:val="28"/>
          <w:szCs w:val="28"/>
        </w:rPr>
        <w:t>Хантий</w:t>
      </w:r>
      <w:proofErr w:type="spellEnd"/>
      <w:r w:rsidR="00486EF6" w:rsidRPr="00E605CC">
        <w:rPr>
          <w:sz w:val="28"/>
          <w:szCs w:val="28"/>
        </w:rPr>
        <w:t xml:space="preserve"> А.А. «Высшая лига».</w:t>
      </w:r>
    </w:p>
    <w:p w:rsidR="0085789E" w:rsidRPr="0085789E" w:rsidRDefault="0085789E" w:rsidP="00E605C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8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функциональному составу всех работников</w:t>
      </w:r>
      <w:r w:rsidR="009F3A64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магазина можно разделись на две</w:t>
      </w:r>
      <w:r w:rsidRPr="0085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группы:</w:t>
      </w:r>
    </w:p>
    <w:p w:rsidR="0085789E" w:rsidRPr="0085789E" w:rsidRDefault="0085789E" w:rsidP="00E605C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857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административно-управленческий персонал</w:t>
      </w:r>
      <w:r w:rsidR="009F3A64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Сюда относятся работники, выполняющие функции </w:t>
      </w:r>
      <w:r w:rsidR="009F3A64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управления: менеджер магазина, администратор.</w:t>
      </w:r>
    </w:p>
    <w:p w:rsidR="0085789E" w:rsidRPr="00E605CC" w:rsidRDefault="0085789E" w:rsidP="00E605C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9F3A64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торгово-</w:t>
      </w:r>
      <w:r w:rsidRPr="0085789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оперативный персонал</w:t>
      </w:r>
      <w:r w:rsidR="009F3A64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8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эту группу включаются работники, занятые непосредственным обслуживанием покупателей: продавцы-консультанты, кас</w:t>
      </w:r>
      <w:r w:rsidR="009F3A64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сиры, товаровед, кладовщики.</w:t>
      </w:r>
    </w:p>
    <w:p w:rsidR="009F3A64" w:rsidRPr="00E605CC" w:rsidRDefault="009F3A64" w:rsidP="00E605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05CC">
        <w:rPr>
          <w:rFonts w:ascii="Times New Roman" w:hAnsi="Times New Roman" w:cs="Times New Roman"/>
          <w:sz w:val="28"/>
          <w:szCs w:val="28"/>
        </w:rPr>
        <w:t xml:space="preserve">Одно из составляющих успешного развития предприятия является хорошо обученный квалифицированный персонал. В магазине «Высшая лига» отбирают молодых и амбициозных людей, затем руководство магазина проводит обучение </w:t>
      </w:r>
      <w:r w:rsidR="001F2CE8" w:rsidRPr="00E605CC">
        <w:rPr>
          <w:rFonts w:ascii="Times New Roman" w:hAnsi="Times New Roman" w:cs="Times New Roman"/>
          <w:sz w:val="28"/>
          <w:szCs w:val="28"/>
        </w:rPr>
        <w:t xml:space="preserve">для стажеров </w:t>
      </w:r>
      <w:r w:rsidRPr="00E605CC">
        <w:rPr>
          <w:rFonts w:ascii="Times New Roman" w:hAnsi="Times New Roman" w:cs="Times New Roman"/>
          <w:sz w:val="28"/>
          <w:szCs w:val="28"/>
        </w:rPr>
        <w:t xml:space="preserve">в течение месяца. </w:t>
      </w:r>
      <w:r w:rsidR="001F2CE8" w:rsidRPr="00E605CC">
        <w:rPr>
          <w:rFonts w:ascii="Times New Roman" w:hAnsi="Times New Roman" w:cs="Times New Roman"/>
          <w:sz w:val="28"/>
          <w:szCs w:val="28"/>
        </w:rPr>
        <w:t>В это обучение входит:</w:t>
      </w:r>
    </w:p>
    <w:p w:rsidR="001F2CE8" w:rsidRPr="00E605CC" w:rsidRDefault="001F2CE8" w:rsidP="00E605CC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 изучение брендов, которые представлены в магазине;</w:t>
      </w:r>
    </w:p>
    <w:p w:rsidR="001F2CE8" w:rsidRPr="00E605CC" w:rsidRDefault="001F2CE8" w:rsidP="00E605CC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 изучение технологий и особенностей продаваемого товара;</w:t>
      </w:r>
    </w:p>
    <w:p w:rsidR="001F2CE8" w:rsidRPr="00E605CC" w:rsidRDefault="001F2CE8" w:rsidP="00E605CC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 изучение тренинга «активные продажи»;</w:t>
      </w:r>
    </w:p>
    <w:p w:rsidR="001F2CE8" w:rsidRPr="00E605CC" w:rsidRDefault="001F2CE8" w:rsidP="00E605CC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 изучение способов борьбы с возражениями клиентов;</w:t>
      </w:r>
    </w:p>
    <w:p w:rsidR="001F2CE8" w:rsidRPr="00E605CC" w:rsidRDefault="001F2CE8" w:rsidP="00E605CC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 умение правильно оформлять продажу по кассе.</w:t>
      </w:r>
    </w:p>
    <w:p w:rsidR="002360E6" w:rsidRPr="00E605CC" w:rsidRDefault="002360E6" w:rsidP="00E605CC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 повышения квалификации для персонала организовываются обучающие тренинги, сначала их проводят руководители магазина, в дальнейшем сами продавцы друг для друга. Это позволяет развивать правильно речь, правильно мыслить и доносить эту мысль до клиента.</w:t>
      </w:r>
    </w:p>
    <w:p w:rsidR="001F2CE8" w:rsidRPr="0085789E" w:rsidRDefault="002360E6" w:rsidP="00E605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605CC">
        <w:rPr>
          <w:rFonts w:ascii="Times New Roman" w:hAnsi="Times New Roman" w:cs="Times New Roman"/>
          <w:sz w:val="28"/>
          <w:szCs w:val="28"/>
        </w:rPr>
        <w:t xml:space="preserve">Магазин «Высшая Лига» регулярно расширяет и обновляет ассортимент предлагаемой продукции. Ведь на рынке спортивных товаров «Высшая Лига» </w:t>
      </w:r>
      <w:r w:rsidRPr="00E605CC">
        <w:rPr>
          <w:rFonts w:ascii="Times New Roman" w:hAnsi="Times New Roman" w:cs="Times New Roman"/>
          <w:sz w:val="28"/>
          <w:szCs w:val="28"/>
        </w:rPr>
        <w:lastRenderedPageBreak/>
        <w:t xml:space="preserve">предлагает своим покупателям товары мировых брендов, которые во многом зависят от моды, а мода, как всем известно, меняется из года в год. Тем более в наше время спорт стал частью личного стиля многих людей. С изменением моды на спортивную одежду, изменяются потребности и предпочтения покупателей. В связи с постоянным обновлением коллекции, представители таких компаний-партнеров как </w:t>
      </w:r>
      <w:r w:rsidRPr="00E605CC">
        <w:rPr>
          <w:rFonts w:ascii="Times New Roman" w:hAnsi="Times New Roman" w:cs="Times New Roman"/>
          <w:sz w:val="28"/>
          <w:szCs w:val="28"/>
          <w:lang w:val="en-US"/>
        </w:rPr>
        <w:t>Nike</w:t>
      </w:r>
      <w:r w:rsidRPr="00E605CC">
        <w:rPr>
          <w:rFonts w:ascii="Times New Roman" w:hAnsi="Times New Roman" w:cs="Times New Roman"/>
          <w:sz w:val="28"/>
          <w:szCs w:val="28"/>
        </w:rPr>
        <w:t xml:space="preserve">, </w:t>
      </w:r>
      <w:r w:rsidRPr="00E605CC">
        <w:rPr>
          <w:rFonts w:ascii="Times New Roman" w:hAnsi="Times New Roman" w:cs="Times New Roman"/>
          <w:sz w:val="28"/>
          <w:szCs w:val="28"/>
          <w:lang w:val="en-US"/>
        </w:rPr>
        <w:t>Puma</w:t>
      </w:r>
      <w:r w:rsidRPr="00E605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05CC">
        <w:rPr>
          <w:rFonts w:ascii="Times New Roman" w:hAnsi="Times New Roman" w:cs="Times New Roman"/>
          <w:sz w:val="28"/>
          <w:szCs w:val="28"/>
        </w:rPr>
        <w:t>Asics</w:t>
      </w:r>
      <w:proofErr w:type="spellEnd"/>
      <w:r w:rsidRPr="00E605CC">
        <w:rPr>
          <w:rFonts w:ascii="Times New Roman" w:hAnsi="Times New Roman" w:cs="Times New Roman"/>
          <w:sz w:val="28"/>
          <w:szCs w:val="28"/>
        </w:rPr>
        <w:t xml:space="preserve"> на ежемесячном основе проводят обучающие тренинги для персонала.</w:t>
      </w:r>
    </w:p>
    <w:p w:rsidR="00486EF6" w:rsidRPr="00E605CC" w:rsidRDefault="00486EF6" w:rsidP="00E605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05CC">
        <w:rPr>
          <w:rFonts w:ascii="Times New Roman" w:hAnsi="Times New Roman" w:cs="Times New Roman"/>
          <w:sz w:val="28"/>
          <w:szCs w:val="28"/>
        </w:rPr>
        <w:t>Компания «Высшая Лига» имеет правовой статус общества с ограниченной ответственностью. Помимо прав, которые дает этот статус, он еще и накладывает следующие обязательства на магазин: обеспечить для всех работников безопасные условия труда и нести ответственность в установленном порядке за ущерб, причиненный их здоровью и трудоспособности; полностью рассчитываться по заработной плате со всеми работниками предприятия согласно заключённым договорам и контрактам, независимо от финансового состояния предприятия; осуществлять социальное, медицинское и иные виды обязательного страхования работников. Предприятие несёт ответственность за нарушение: договорных, кредитных, расчётных и налоговых обязательств; правил безопасности производства.</w:t>
      </w:r>
    </w:p>
    <w:p w:rsidR="009F3A64" w:rsidRPr="00E605CC" w:rsidRDefault="0085789E" w:rsidP="00E605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05CC">
        <w:rPr>
          <w:rFonts w:ascii="Times New Roman" w:hAnsi="Times New Roman" w:cs="Times New Roman"/>
          <w:sz w:val="28"/>
          <w:szCs w:val="28"/>
        </w:rPr>
        <w:tab/>
      </w:r>
      <w:r w:rsidR="00486EF6" w:rsidRPr="00E605CC">
        <w:rPr>
          <w:rFonts w:ascii="Times New Roman" w:hAnsi="Times New Roman" w:cs="Times New Roman"/>
          <w:sz w:val="28"/>
          <w:szCs w:val="28"/>
        </w:rPr>
        <w:t xml:space="preserve">Самой большой по численности должностью в компании является должность «продавец - консультант», средний возраст наших продавцов это 18-25 лет. Для многих из тех, кто пришел в Высшую Лигу и начал свой трудовой путь с должности продавца, это был первый, официальный опыт работы. </w:t>
      </w:r>
    </w:p>
    <w:p w:rsidR="00486EF6" w:rsidRPr="00E605CC" w:rsidRDefault="00486EF6" w:rsidP="00E605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05CC">
        <w:rPr>
          <w:rFonts w:ascii="Times New Roman" w:hAnsi="Times New Roman" w:cs="Times New Roman"/>
          <w:sz w:val="28"/>
          <w:szCs w:val="28"/>
        </w:rPr>
        <w:t>Считаю, что, проявляя максимальное внимание к продавцам и обеспечивая выполнение всех их прав, компания ставит себя на порядок выше, чем конкуренты, тем самым участвует в качественном становлении продавца, как полноценной ячейки общества.</w:t>
      </w:r>
      <w:r w:rsidR="001F2CE8" w:rsidRPr="00E605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0E6" w:rsidRPr="00E605CC" w:rsidRDefault="002360E6" w:rsidP="00E605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60C0C" w:rsidRDefault="00E64F16" w:rsidP="00460C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05CC">
        <w:rPr>
          <w:rFonts w:ascii="Times New Roman" w:hAnsi="Times New Roman" w:cs="Times New Roman"/>
          <w:sz w:val="28"/>
          <w:szCs w:val="28"/>
        </w:rPr>
        <w:t xml:space="preserve">3.2 </w:t>
      </w:r>
      <w:r w:rsidRPr="00E605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Способы мотивации и </w:t>
      </w:r>
      <w:proofErr w:type="spellStart"/>
      <w:r w:rsidRPr="00E605CC">
        <w:rPr>
          <w:rFonts w:ascii="Times New Roman" w:hAnsi="Times New Roman" w:cs="Times New Roman"/>
          <w:bCs/>
          <w:sz w:val="28"/>
          <w:szCs w:val="28"/>
          <w:lang w:eastAsia="ru-RU"/>
        </w:rPr>
        <w:t>демот</w:t>
      </w:r>
      <w:r w:rsidR="00460C0C">
        <w:rPr>
          <w:rFonts w:ascii="Times New Roman" w:hAnsi="Times New Roman" w:cs="Times New Roman"/>
          <w:bCs/>
          <w:sz w:val="28"/>
          <w:szCs w:val="28"/>
          <w:lang w:eastAsia="ru-RU"/>
        </w:rPr>
        <w:t>ивации</w:t>
      </w:r>
      <w:proofErr w:type="spellEnd"/>
      <w:r w:rsidR="00460C0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персонала</w:t>
      </w:r>
    </w:p>
    <w:p w:rsidR="00E64F16" w:rsidRPr="00460C0C" w:rsidRDefault="00E64F16" w:rsidP="00460C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4F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Вопросам мотивации персонала в настоящее время уделяется все больше внимания, как теоретиками менеджмента, так и практиками. И это понятно. Ведь путь к эффективному управлению персоналом основан на понимании потребностей и мотивов конкретных людей - работников организации. От того, какими мотивами руководствуется человек в своей трудовой деятельности, зависит его отношение к работе. В свою очередь, трудовое поведение находится под воздействием многих факторов, которые действуют с разной силой и в разных направлениях. При этом факторы такого воздействия могут оказывать как положительное, так и отрицательное влияние на трудовое поведение. В случае отрицательного воздействия факторов организации сталкиваются с проблемой </w:t>
      </w:r>
      <w:proofErr w:type="spellStart"/>
      <w:r w:rsidRPr="00E64F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демотивации</w:t>
      </w:r>
      <w:proofErr w:type="spellEnd"/>
      <w:r w:rsidRPr="00E6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персонала, которая проявляется в снижении мотивации и характеризуется целым комплексом переживаний человека, обусловленных отрицательно воздействующими </w:t>
      </w:r>
      <w:r w:rsidR="003A60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трудовое поведение факторами</w:t>
      </w:r>
      <w:r w:rsidR="003A6070" w:rsidRPr="003A607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3A6070" w:rsidRPr="00E605CC">
        <w:rPr>
          <w:rFonts w:ascii="Times New Roman" w:hAnsi="Times New Roman" w:cs="Times New Roman"/>
          <w:sz w:val="28"/>
          <w:szCs w:val="28"/>
          <w:vertAlign w:val="superscript"/>
        </w:rPr>
        <w:t>[1]</w:t>
      </w:r>
    </w:p>
    <w:p w:rsidR="00E64F16" w:rsidRPr="00E64F16" w:rsidRDefault="00E64F16" w:rsidP="00E605C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Мотивация и </w:t>
      </w:r>
      <w:proofErr w:type="spellStart"/>
      <w:r w:rsidRPr="00E64F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демотивация</w:t>
      </w:r>
      <w:proofErr w:type="spellEnd"/>
      <w:r w:rsidRPr="00E6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возникает при «встрече» этих факторов - с тем, что находится у человека в голове и недоступно внешнему наблюдению.</w:t>
      </w:r>
    </w:p>
    <w:p w:rsidR="00E64F16" w:rsidRPr="00E605CC" w:rsidRDefault="00E64F16" w:rsidP="00E605C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F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вация персонала на предприятии-</w:t>
      </w:r>
      <w:r w:rsidRPr="00E64F1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система внешних условий, запускающих внутреннюю энергию и активность людей на работе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Мотивация сотрудника-</w:t>
      </w:r>
      <w:r w:rsidRPr="00E64F1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та награда, ради которой он готов не только работать в организации в рамках функциональной должности, но и решать новые дополнительные задачи.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F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ованный сотрудник организации-</w:t>
      </w:r>
      <w:r w:rsidRPr="00E64F1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у которого «горят глаза», который идет на работу «как на праздник», испытывая истинное удовольствие от рабочего процесса. Такой человек много и эффективно трудиться, получает отличные результаты, проявляет рвение и вдохновение в работе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2C2E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5CC">
        <w:rPr>
          <w:rFonts w:ascii="Times New Roman" w:hAnsi="Times New Roman" w:cs="Times New Roman"/>
          <w:sz w:val="28"/>
          <w:szCs w:val="28"/>
        </w:rPr>
        <w:t>Все формы мотивации можно разделить:</w:t>
      </w:r>
    </w:p>
    <w:p w:rsidR="00E64F16" w:rsidRPr="00E64F16" w:rsidRDefault="00E64F16" w:rsidP="004D3693">
      <w:pPr>
        <w:ind w:left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E64F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и немат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ериальная, материальная-</w:t>
      </w:r>
      <w:r w:rsidRPr="00E64F1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(заработная плата), нематериальная, ориентированная на удовлетворение их внутренних потребностей, ожиданий и интересов.</w:t>
      </w:r>
    </w:p>
    <w:p w:rsidR="00E64F16" w:rsidRPr="00E64F16" w:rsidRDefault="00E64F16" w:rsidP="004D3693">
      <w:pPr>
        <w:ind w:left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E6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положительная и отрицательная, реализация принципа «кнута и пряника», направленной на поощрение работников за высокие результаты </w:t>
      </w:r>
      <w:r w:rsidRPr="00E64F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в тоже время состоящей из системы наказаний,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64F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низкие результаты труда и нарушение дисциплины.</w:t>
      </w:r>
    </w:p>
    <w:p w:rsidR="00E64F16" w:rsidRPr="00E64F16" w:rsidRDefault="00E64F16" w:rsidP="004D3693">
      <w:pPr>
        <w:ind w:left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E64F1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 и внутренняя - это эффективность работы сотрудников, которую выносит руководитель и установка людей (их потребности, интересы, ожидания, представления, предпочтения и т.п.)</w:t>
      </w:r>
    </w:p>
    <w:p w:rsidR="00E64F16" w:rsidRPr="00E64F16" w:rsidRDefault="00E64F16" w:rsidP="004D3693">
      <w:pPr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proofErr w:type="spellStart"/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самомотивации</w:t>
      </w:r>
      <w:proofErr w:type="spellEnd"/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6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и сотрудников, основанная на самостоятельном выделении ими внутренних, значимых лично для них, стимулов к работе. </w:t>
      </w:r>
      <w:proofErr w:type="spellStart"/>
      <w:r w:rsidRPr="00E64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служащие</w:t>
      </w:r>
      <w:proofErr w:type="spellEnd"/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сотрудники-</w:t>
      </w:r>
      <w:r w:rsidRPr="00E6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те, кто нашел собственные </w:t>
      </w:r>
      <w:proofErr w:type="spellStart"/>
      <w:r w:rsidRPr="00E64F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мотиваторы</w:t>
      </w:r>
      <w:proofErr w:type="spellEnd"/>
      <w:r w:rsidRPr="00E6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позволяющие им испытывать истинное счастье на рабочем месте: интерес к работе, радость от занятия любимым делом, удовольствие от творчества. </w:t>
      </w:r>
    </w:p>
    <w:p w:rsidR="00E64F16" w:rsidRPr="00E605CC" w:rsidRDefault="00E64F16" w:rsidP="00E605C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64F1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ункция мотивации заключается в том, что она оказывает влияние на трудовой коллектив организации в форме побудительных мотивов к эффективному труду, общественного воздействия, коллективных и индивидуальных поощрительных мер. Указанные формы воздействуя активизируют работу органов управления, повышают эффективность всей системы управления организации</w:t>
      </w:r>
      <w:r w:rsidR="00282C2E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82C2E" w:rsidRPr="00E64F16" w:rsidRDefault="00282C2E" w:rsidP="00E605C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магазине «Высшая лига» действует своя система мотивации. Изучив на практике основной функционал работы персонала, я узнала о способах поощрения продавцов в магазине. За выполненный личный недельный план, менеджер магазина дает продавцу один дополнительный выходной. Так же в конце месяца при выполнении месячного личного плана, продавцам выдается премия в размере 3 000 руб. я считаю, что это достойная система мотивации, потому что она наиболее эффективна. Помимо денежного поощрения, руководитель магазина создал благоприятную атмосферу в коллективе, тем самым привив каждому сотруднику чувство </w:t>
      </w:r>
      <w:proofErr w:type="spellStart"/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самомотивации</w:t>
      </w:r>
      <w:proofErr w:type="spellEnd"/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самоконтроля. Персоналу интересно изучать новые технологии, интересно работать с клиентами, сложился дружный коллектив.</w:t>
      </w:r>
    </w:p>
    <w:p w:rsidR="00282C2E" w:rsidRPr="00282C2E" w:rsidRDefault="00282C2E" w:rsidP="00E605C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C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 мотивации в большинстве компаний ограничена принципами оплаты труда, политикой материальных и нематериальных поощрений, предоставлением компенсационных пакетов и пр. Однако этого оказывается недостаточно для поддержания "рабочего энтузиазма" персонала. Ибо очень важной составляющей является внутренний настрой работника. И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хорошего руководителя-</w:t>
      </w:r>
      <w:r w:rsidRPr="0028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умело управлять обеими половинками мотивации. Особенную сложность тут создает то, что внутреннюю мотивацию трудно измерить. Но можно и нужно, ибо ее потеря моментально отражается и на финансовых результатах, и на внутреннем климате в компании. «Вирус» </w:t>
      </w:r>
      <w:proofErr w:type="spellStart"/>
      <w:r w:rsidRPr="00282C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демотивации</w:t>
      </w:r>
      <w:proofErr w:type="spellEnd"/>
      <w:r w:rsidRPr="0028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распространяется в организац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очень быстро и незаметно.</w:t>
      </w:r>
    </w:p>
    <w:p w:rsidR="00282C2E" w:rsidRPr="00282C2E" w:rsidRDefault="00282C2E" w:rsidP="00E605C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Демотивация</w:t>
      </w:r>
      <w:proofErr w:type="spellEnd"/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82C2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обратный процесс мотивации, представляющий собой снижение уровня побуждения к достижению целей организации, обусловленное отсутствием либо ослаблением влияния сил, побуждающих человека к деятельности с затратой определенных усилий, на надлежащем уровне старания, доб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росовестности, настойчивости</w:t>
      </w:r>
      <w:r w:rsidRPr="00282C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</w:t>
      </w:r>
      <w:proofErr w:type="spellStart"/>
      <w:r w:rsidRPr="00282C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демотивации</w:t>
      </w:r>
      <w:proofErr w:type="spellEnd"/>
      <w:r w:rsidRPr="0028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снижается удовлетворенность работой. Поведенческие и эмоциональные признаки падения удовлетворенности работой проявляются в раздражительности, повышении склонности к конфликтам, опозданиях, утомляемости, снижении готовности к работе с высокой отдачей, учащении невыходов на работу по болезни, нарушении исполнительской и технологической дисциплины, явном и скрытом саботаже, повышении склонности к действиям, наносящим ущерб организации, пререканиях с руководством, снижении интереса к выполняемой работе, падении приверженности своей организации и склонности к смене места работы, снижении готовности к сотрудничеству с коллегами и руководством.</w:t>
      </w:r>
    </w:p>
    <w:p w:rsidR="00282C2E" w:rsidRPr="00E605CC" w:rsidRDefault="00282C2E" w:rsidP="00E605C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 </w:t>
      </w:r>
      <w:proofErr w:type="spellStart"/>
      <w:r w:rsidRPr="00282C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демотивации</w:t>
      </w:r>
      <w:proofErr w:type="spellEnd"/>
      <w:r w:rsidRPr="0028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персонала многообразны. Некоторые авторы как причину </w:t>
      </w:r>
      <w:proofErr w:type="spellStart"/>
      <w:r w:rsidRPr="00282C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демотивации</w:t>
      </w:r>
      <w:proofErr w:type="spellEnd"/>
      <w:r w:rsidRPr="0028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 называют систему управления персоналом организации в целом, возлагая ответственность за </w:t>
      </w:r>
      <w:proofErr w:type="spellStart"/>
      <w:r w:rsidRPr="00282C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демотивацию</w:t>
      </w:r>
      <w:proofErr w:type="spellEnd"/>
      <w:r w:rsidRPr="0028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 на службу управления персоналом.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основные причины, приводящие сотрудников к состоянию </w:t>
      </w:r>
      <w:proofErr w:type="spellStart"/>
      <w:r w:rsidRPr="00282C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демотивации</w:t>
      </w:r>
      <w:proofErr w:type="spellEnd"/>
      <w:r w:rsidRPr="0028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следует искать в плоскости </w:t>
      </w:r>
      <w:r w:rsidRPr="00282C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мотивационных мероприятий внутри организации, исследуя причины </w:t>
      </w:r>
      <w:proofErr w:type="spellStart"/>
      <w:r w:rsidRPr="00282C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демотивации</w:t>
      </w:r>
      <w:proofErr w:type="spellEnd"/>
      <w:r w:rsidRPr="00282C2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кающие в процессе мотивации.</w:t>
      </w:r>
    </w:p>
    <w:p w:rsidR="002312AC" w:rsidRPr="00E605CC" w:rsidRDefault="002312AC" w:rsidP="00E605C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магазине «Высшая лига» при прохождении практики я столкнулась с </w:t>
      </w:r>
      <w:proofErr w:type="spellStart"/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демотивацией</w:t>
      </w:r>
      <w:proofErr w:type="spellEnd"/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 на рабочем месте. Это произошло, когда сотрудник вышел покурить возле магазина и был в форме компании, об этом узнал менеджер магазина и оштрафовал данного сотрудника на 1 500 руб. позже продавец еще и написал объяснительную. Данный случай говорит о том, что в </w:t>
      </w:r>
      <w:proofErr w:type="spellStart"/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демотивации</w:t>
      </w:r>
      <w:proofErr w:type="spellEnd"/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плюсы, так как если один раз наказать одного провинившегося сотрудника, то в дальнейшем всему персоналу будет уроком. Руководство магазина должно контролировать персонал и пресекать любые нарушения компании. </w:t>
      </w:r>
    </w:p>
    <w:p w:rsidR="002312AC" w:rsidRPr="002312AC" w:rsidRDefault="002312AC" w:rsidP="00E605C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</w:t>
      </w:r>
      <w:proofErr w:type="spellStart"/>
      <w:r w:rsidRPr="002312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демотивации</w:t>
      </w:r>
      <w:proofErr w:type="spellEnd"/>
      <w:r w:rsidRPr="00231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той или иной мере присутствует практически во всех компаниях, как российских, так и западных. Целью </w:t>
      </w:r>
      <w:proofErr w:type="spellStart"/>
      <w:r w:rsidRPr="002312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демотивации</w:t>
      </w:r>
      <w:proofErr w:type="spellEnd"/>
      <w:r w:rsidRPr="00231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не увольнение сотрудника, а обучение его в рамках компании и стимулирование к профессиональному выполнению своих функциональных обязанностей путем материального или морального наказания.</w:t>
      </w:r>
    </w:p>
    <w:p w:rsidR="002312AC" w:rsidRPr="002312AC" w:rsidRDefault="002312AC" w:rsidP="00E605C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2A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 самым руководство компании принимает решение о применении определенного воздействия морального и материального содержания к сотрудникам для повышения эффективности их работы.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и заключается ответ на вопрос о необходимости применения </w:t>
      </w:r>
      <w:proofErr w:type="spellStart"/>
      <w:r w:rsidRPr="002312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демотивации</w:t>
      </w:r>
      <w:proofErr w:type="spellEnd"/>
      <w:r w:rsidRPr="00231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персонала. Практика и опыт работы говорят о том, что такая необходимость существует. Это то самое «золотое» правило «кнута и пряника». В роли «кнута» и выступает с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истема </w:t>
      </w:r>
      <w:proofErr w:type="spellStart"/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демотивации</w:t>
      </w:r>
      <w:proofErr w:type="spellEnd"/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персонала-</w:t>
      </w:r>
      <w:r w:rsidRPr="002312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инструмент, который может принести большую пользу при профессиональном его применении руководителем.</w:t>
      </w:r>
    </w:p>
    <w:p w:rsidR="00552638" w:rsidRPr="00E605CC" w:rsidRDefault="00552638" w:rsidP="00E605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674AB" w:rsidRPr="00E605CC" w:rsidRDefault="007674AB" w:rsidP="00E605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05CC">
        <w:rPr>
          <w:rFonts w:ascii="Times New Roman" w:hAnsi="Times New Roman" w:cs="Times New Roman"/>
          <w:sz w:val="28"/>
          <w:szCs w:val="28"/>
        </w:rPr>
        <w:t xml:space="preserve">3.3 Рекомендации по улучшению работоспособности персонала спортивного магазина </w:t>
      </w: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</w:rPr>
        <w:t>«Высшая Лига</w:t>
      </w:r>
    </w:p>
    <w:p w:rsidR="00FF10DE" w:rsidRPr="00FF10DE" w:rsidRDefault="00FF10DE" w:rsidP="00E605CC">
      <w:pPr>
        <w:spacing w:before="100" w:beforeAutospacing="1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Работоспособность-</w:t>
      </w:r>
      <w:r w:rsidRPr="00FF10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потенциальная способность индивида выполнять целесообразную деятельность на заданном уровне эффективности в течение определенного времени. Зависит от внешних условий деятельности и психофизиологических ресурсов индивида. По отношению к решаемой задаче можно выделить работоспособность максимальную, оптимальную и сниженную. В процессе деятельности происходит изменение уровня работоспособности, описываемое с помощью кривой работоспособности, показывающей зависимость эффективности деятельности от времени ее выполнения.</w:t>
      </w:r>
      <w:r w:rsidRPr="00FF1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F10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работоспособностью понимаются закономерности изменения качества деятельности, и функционального состояния работника в процессе непрерывной работы.</w:t>
      </w:r>
    </w:p>
    <w:p w:rsidR="00FF10DE" w:rsidRPr="00E605CC" w:rsidRDefault="00FF10DE" w:rsidP="00E605C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всех других видов ресурсов, используемых в организации, человеческие ресурсы имеют важную особенность. Это живые ресурсы, наделённые сознанием, и результаты их использования носят вероятный характер. Это означает, что зачастую не представляется возможным оценить заранее, какая именно будет отдача от каждого конкретного человека или рабочей группы</w:t>
      </w:r>
      <w:r w:rsidR="00865597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597" w:rsidRPr="00E605CC" w:rsidRDefault="00865597" w:rsidP="00414924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необходимо по-разному стимулировать</w:t>
      </w:r>
      <w:r w:rsidRPr="008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ал, ведь</w:t>
      </w:r>
      <w:r w:rsidRPr="008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внешние рычаги активизации персонала, то есть побуждение с помощью материальной заинтересованности, некоторое воздействие на человека, создание условий для достижения необходимого блага работнику, целью которого является направить его деятельность, скорректировать поведение в организации для осуществления поставленных и необходимых задач.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именно, устраивать на ежемесячной основе конкурсы для продавцов, подстраивать график так, как удобно каждому сотруднику, руководству необходимо знать про каждого сотрудника, чем живет коллектив, какие ситуации произошли в жизни каждого. На фоне осведомленности руководитель в каких-то ситуациях сможет помочь, тем самым сотрудник магазина поймет, что он не безразличен руководству, им дорожат и переживают, соответственно, персонал будет во-первых </w:t>
      </w:r>
      <w:proofErr w:type="spellStart"/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сплоченнее</w:t>
      </w:r>
      <w:proofErr w:type="spellEnd"/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во-вторых доверительнее относиться к руководству, что немало важно в розничной торговле! </w:t>
      </w:r>
    </w:p>
    <w:p w:rsidR="00865597" w:rsidRPr="00865597" w:rsidRDefault="00865597" w:rsidP="00E605C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так же отметить такое повышение работоспособности, как заработная плата.</w:t>
      </w:r>
      <w:r w:rsidR="00431329" w:rsidRPr="00E60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должен всеми силами стремиться к тому, чтобы персонал зарабатывал деньги, ведь если будет финансовый достаток от данного предприятия, то и коллектив будет крепким и сплоченным, не будет текучки кадров.</w:t>
      </w:r>
    </w:p>
    <w:p w:rsidR="00865597" w:rsidRPr="00865597" w:rsidRDefault="00865597" w:rsidP="00E605CC">
      <w:pPr>
        <w:spacing w:after="100" w:afterAutospacing="1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59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работы и количество прибыли во многом зависит от качества работы сотрудников. Для того, что бы сотрудники действительно качественно выполняли свои обязанности, необходимо создать благоприятные условия труда, то есть проводить комплексное стимулирование и мотивацию персонала.</w:t>
      </w:r>
    </w:p>
    <w:p w:rsidR="00865597" w:rsidRPr="00FF10DE" w:rsidRDefault="00865597" w:rsidP="00E605C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638" w:rsidRPr="00E605CC" w:rsidRDefault="00552638" w:rsidP="00E605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52638" w:rsidRPr="00E605CC" w:rsidRDefault="00552638" w:rsidP="00E605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52638" w:rsidRPr="00E605CC" w:rsidRDefault="00552638" w:rsidP="00E605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674AB" w:rsidRPr="00E605CC" w:rsidRDefault="007674AB" w:rsidP="00E605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2B09" w:rsidRPr="00E605CC" w:rsidRDefault="00CF2B09" w:rsidP="00E605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05CC">
        <w:rPr>
          <w:rFonts w:ascii="Times New Roman" w:hAnsi="Times New Roman" w:cs="Times New Roman"/>
          <w:sz w:val="28"/>
          <w:szCs w:val="28"/>
        </w:rPr>
        <w:br w:type="page"/>
      </w:r>
    </w:p>
    <w:p w:rsidR="00E165EF" w:rsidRDefault="00E165EF" w:rsidP="00E165E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7282" w:rsidRPr="00E605CC" w:rsidRDefault="00417282" w:rsidP="00E165E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05CC">
        <w:rPr>
          <w:rFonts w:ascii="Times New Roman" w:hAnsi="Times New Roman" w:cs="Times New Roman"/>
          <w:sz w:val="28"/>
          <w:szCs w:val="28"/>
        </w:rPr>
        <w:t>ЗАКЛЮЧЕНИЕ</w:t>
      </w:r>
    </w:p>
    <w:p w:rsidR="008E2EE6" w:rsidRPr="00E605CC" w:rsidRDefault="005341FE" w:rsidP="00E605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05CC">
        <w:rPr>
          <w:rFonts w:ascii="Times New Roman" w:hAnsi="Times New Roman" w:cs="Times New Roman"/>
          <w:sz w:val="28"/>
          <w:szCs w:val="28"/>
        </w:rPr>
        <w:t>В ходе исследования</w:t>
      </w:r>
      <w:r w:rsidR="005A101B" w:rsidRPr="00E605CC">
        <w:rPr>
          <w:rFonts w:ascii="Times New Roman" w:hAnsi="Times New Roman" w:cs="Times New Roman"/>
          <w:sz w:val="28"/>
          <w:szCs w:val="28"/>
        </w:rPr>
        <w:t xml:space="preserve"> в проделанной работе</w:t>
      </w:r>
      <w:r w:rsidRPr="00E605CC">
        <w:rPr>
          <w:rFonts w:ascii="Times New Roman" w:hAnsi="Times New Roman" w:cs="Times New Roman"/>
          <w:sz w:val="28"/>
          <w:szCs w:val="28"/>
        </w:rPr>
        <w:t xml:space="preserve"> были проанализированы и опр</w:t>
      </w:r>
      <w:r w:rsidR="00087BAA" w:rsidRPr="00E605CC">
        <w:rPr>
          <w:rFonts w:ascii="Times New Roman" w:hAnsi="Times New Roman" w:cs="Times New Roman"/>
          <w:sz w:val="28"/>
          <w:szCs w:val="28"/>
        </w:rPr>
        <w:t>еделена работа и развитие персонала</w:t>
      </w:r>
      <w:r w:rsidRPr="00E605CC">
        <w:rPr>
          <w:rFonts w:ascii="Times New Roman" w:hAnsi="Times New Roman" w:cs="Times New Roman"/>
          <w:sz w:val="28"/>
          <w:szCs w:val="28"/>
        </w:rPr>
        <w:t xml:space="preserve"> магазина «Высшая Лига», н</w:t>
      </w:r>
      <w:r w:rsidR="00087BAA" w:rsidRPr="00E605CC">
        <w:rPr>
          <w:rFonts w:ascii="Times New Roman" w:hAnsi="Times New Roman" w:cs="Times New Roman"/>
          <w:sz w:val="28"/>
          <w:szCs w:val="28"/>
        </w:rPr>
        <w:t>а основе изученных материалов</w:t>
      </w:r>
      <w:r w:rsidRPr="00E605CC">
        <w:rPr>
          <w:rFonts w:ascii="Times New Roman" w:hAnsi="Times New Roman" w:cs="Times New Roman"/>
          <w:sz w:val="28"/>
          <w:szCs w:val="28"/>
        </w:rPr>
        <w:t xml:space="preserve"> была разработана стратегия повышения </w:t>
      </w:r>
      <w:r w:rsidR="00087BAA" w:rsidRPr="00E605CC">
        <w:rPr>
          <w:rFonts w:ascii="Times New Roman" w:hAnsi="Times New Roman" w:cs="Times New Roman"/>
          <w:sz w:val="28"/>
          <w:szCs w:val="28"/>
        </w:rPr>
        <w:t xml:space="preserve">работоспособности персонала </w:t>
      </w:r>
      <w:r w:rsidRPr="00E605CC">
        <w:rPr>
          <w:rFonts w:ascii="Times New Roman" w:hAnsi="Times New Roman" w:cs="Times New Roman"/>
          <w:sz w:val="28"/>
          <w:szCs w:val="28"/>
        </w:rPr>
        <w:t>магазина «Высшая Лига» и</w:t>
      </w:r>
      <w:r w:rsidR="00087BAA" w:rsidRPr="00E605CC">
        <w:rPr>
          <w:rFonts w:ascii="Times New Roman" w:hAnsi="Times New Roman" w:cs="Times New Roman"/>
          <w:sz w:val="28"/>
          <w:szCs w:val="28"/>
        </w:rPr>
        <w:t xml:space="preserve"> способов</w:t>
      </w:r>
      <w:r w:rsidRPr="00E605CC">
        <w:rPr>
          <w:rFonts w:ascii="Times New Roman" w:hAnsi="Times New Roman" w:cs="Times New Roman"/>
          <w:sz w:val="28"/>
          <w:szCs w:val="28"/>
        </w:rPr>
        <w:t xml:space="preserve"> </w:t>
      </w:r>
      <w:r w:rsidR="00087BAA" w:rsidRPr="00E605CC">
        <w:rPr>
          <w:rFonts w:ascii="Times New Roman" w:hAnsi="Times New Roman" w:cs="Times New Roman"/>
          <w:sz w:val="28"/>
          <w:szCs w:val="28"/>
        </w:rPr>
        <w:t>новой</w:t>
      </w:r>
      <w:r w:rsidR="00E235D9" w:rsidRPr="00E605CC">
        <w:rPr>
          <w:rFonts w:ascii="Times New Roman" w:hAnsi="Times New Roman" w:cs="Times New Roman"/>
          <w:sz w:val="28"/>
          <w:szCs w:val="28"/>
        </w:rPr>
        <w:t xml:space="preserve"> </w:t>
      </w:r>
      <w:r w:rsidR="00087BAA" w:rsidRPr="00E605CC">
        <w:rPr>
          <w:rFonts w:ascii="Times New Roman" w:hAnsi="Times New Roman" w:cs="Times New Roman"/>
          <w:sz w:val="28"/>
          <w:szCs w:val="28"/>
        </w:rPr>
        <w:t>мотивации</w:t>
      </w:r>
      <w:r w:rsidRPr="00E605CC">
        <w:rPr>
          <w:rFonts w:ascii="Times New Roman" w:hAnsi="Times New Roman" w:cs="Times New Roman"/>
          <w:sz w:val="28"/>
          <w:szCs w:val="28"/>
        </w:rPr>
        <w:t>. Кроме этого, п</w:t>
      </w:r>
      <w:r w:rsidR="008E2EE6" w:rsidRPr="00E605CC">
        <w:rPr>
          <w:rFonts w:ascii="Times New Roman" w:hAnsi="Times New Roman" w:cs="Times New Roman"/>
          <w:sz w:val="28"/>
          <w:szCs w:val="28"/>
        </w:rPr>
        <w:t>роделанная работа позволи</w:t>
      </w:r>
      <w:r w:rsidR="00F04E4A" w:rsidRPr="00E605CC">
        <w:rPr>
          <w:rFonts w:ascii="Times New Roman" w:hAnsi="Times New Roman" w:cs="Times New Roman"/>
          <w:sz w:val="28"/>
          <w:szCs w:val="28"/>
        </w:rPr>
        <w:t>ла</w:t>
      </w:r>
      <w:r w:rsidRPr="00E605CC">
        <w:rPr>
          <w:rFonts w:ascii="Times New Roman" w:hAnsi="Times New Roman" w:cs="Times New Roman"/>
          <w:sz w:val="28"/>
          <w:szCs w:val="28"/>
        </w:rPr>
        <w:t xml:space="preserve"> сделать следующие выводы:</w:t>
      </w:r>
    </w:p>
    <w:p w:rsidR="00941423" w:rsidRPr="00E605CC" w:rsidRDefault="00087BAA" w:rsidP="00E605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–с</w:t>
      </w:r>
      <w:r w:rsidR="00941423" w:rsidRPr="00E605CC">
        <w:rPr>
          <w:rFonts w:ascii="Times New Roman" w:hAnsi="Times New Roman" w:cs="Times New Roman"/>
          <w:sz w:val="28"/>
          <w:szCs w:val="28"/>
        </w:rPr>
        <w:t>еть спортивных магазинов является одной из лидирующих спортивных компаний</w:t>
      </w:r>
      <w:r w:rsidR="00AB1AD7" w:rsidRPr="00E605CC">
        <w:rPr>
          <w:rFonts w:ascii="Times New Roman" w:hAnsi="Times New Roman" w:cs="Times New Roman"/>
          <w:sz w:val="28"/>
          <w:szCs w:val="28"/>
        </w:rPr>
        <w:t>, которая начала работу с нуля и сейчас одна из самых больших сетей по ЮФО, не просто продавая спортивный товар, а пропагандируя спорт и активный образ жизни.</w:t>
      </w:r>
    </w:p>
    <w:p w:rsidR="00087BAA" w:rsidRPr="00E605CC" w:rsidRDefault="00087BAA" w:rsidP="00E605CC">
      <w:pPr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605C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E605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определена система управления, способы мотивации и </w:t>
      </w:r>
      <w:proofErr w:type="spellStart"/>
      <w:r w:rsidRPr="00E605CC">
        <w:rPr>
          <w:rFonts w:ascii="Times New Roman" w:hAnsi="Times New Roman" w:cs="Times New Roman"/>
          <w:bCs/>
          <w:sz w:val="28"/>
          <w:szCs w:val="28"/>
          <w:lang w:eastAsia="ru-RU"/>
        </w:rPr>
        <w:t>демотивации</w:t>
      </w:r>
      <w:proofErr w:type="spellEnd"/>
      <w:r w:rsidRPr="00E605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персонала руководством спортивного магазина «Высшая Лига» на торговом рынке г. Краснодар, а так же приведены примеры мотивации персонала для еще более лучшей и бесперебойной работы магазина.</w:t>
      </w:r>
    </w:p>
    <w:p w:rsidR="002D787D" w:rsidRPr="00E605CC" w:rsidRDefault="002D787D" w:rsidP="00E605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05CC">
        <w:rPr>
          <w:rFonts w:ascii="Times New Roman" w:hAnsi="Times New Roman" w:cs="Times New Roman"/>
          <w:sz w:val="28"/>
          <w:szCs w:val="28"/>
        </w:rPr>
        <w:t xml:space="preserve">Информационный фактор дает возможность Компании «Высшая Лига» доводить до потенциальных покупателей необходимую информацию. Помимо магазинов, есть сайт </w:t>
      </w:r>
      <w:hyperlink r:id="rId14" w:history="1">
        <w:r w:rsidRPr="00E605C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605C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605C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topliga</w:t>
        </w:r>
        <w:proofErr w:type="spellEnd"/>
        <w:r w:rsidRPr="00E605C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605CC">
          <w:rPr>
            <w:rStyle w:val="a5"/>
            <w:rFonts w:ascii="Times New Roman" w:hAnsi="Times New Roman" w:cs="Times New Roman"/>
            <w:sz w:val="28"/>
            <w:szCs w:val="28"/>
            <w:vertAlign w:val="superscript"/>
            <w:lang w:val="en-US"/>
          </w:rPr>
          <w:t>ru</w:t>
        </w:r>
        <w:proofErr w:type="spellEnd"/>
      </w:hyperlink>
      <w:r w:rsidRPr="00E605CC">
        <w:rPr>
          <w:rFonts w:ascii="Times New Roman" w:hAnsi="Times New Roman" w:cs="Times New Roman"/>
          <w:sz w:val="28"/>
          <w:szCs w:val="28"/>
          <w:vertAlign w:val="superscript"/>
        </w:rPr>
        <w:t>[1</w:t>
      </w:r>
      <w:proofErr w:type="gramStart"/>
      <w:r w:rsidRPr="00E605CC">
        <w:rPr>
          <w:rFonts w:ascii="Times New Roman" w:hAnsi="Times New Roman" w:cs="Times New Roman"/>
          <w:sz w:val="28"/>
          <w:szCs w:val="28"/>
          <w:vertAlign w:val="superscript"/>
        </w:rPr>
        <w:t>]</w:t>
      </w:r>
      <w:r w:rsidRPr="00E605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605CC">
        <w:rPr>
          <w:rFonts w:ascii="Times New Roman" w:hAnsi="Times New Roman" w:cs="Times New Roman"/>
          <w:sz w:val="28"/>
          <w:szCs w:val="28"/>
        </w:rPr>
        <w:t xml:space="preserve"> на котором можно узнать историю создания компании, ознакомиться с ассортиментом и ценами товаров, не выходя из дома, там же на сайте указаны телефоны магазинов всех городов, позвонив по которым, можно получить грамотную консультацию специалистов. На сайте также можно найти всю информацию о проходящих акциях и скидках. В этом году информация о проводимых мероприятиях от «Высшей Лиги» стали транслировать на маршрутных транспортных средствах. Благодаря такой масштабной рекламе по всему Краснодару магазин и компания в целом зарабатывает доверие покупателей, что само по себе повышает конкурентоспособность предприятия. </w:t>
      </w:r>
    </w:p>
    <w:p w:rsidR="002D787D" w:rsidRDefault="002D787D" w:rsidP="002C481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D787D" w:rsidRDefault="002D787D" w:rsidP="0026737E">
      <w:pPr>
        <w:rPr>
          <w:rFonts w:ascii="Times New Roman" w:hAnsi="Times New Roman" w:cs="Times New Roman"/>
          <w:sz w:val="28"/>
          <w:szCs w:val="28"/>
        </w:rPr>
      </w:pPr>
    </w:p>
    <w:p w:rsidR="001E2E27" w:rsidRDefault="00CF2B09" w:rsidP="00CF2B0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F2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СПИСОК </w:t>
      </w:r>
      <w:r w:rsidRPr="00CF2B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ИСПОЛЬЗОВАННЫХ ИСТОЧНИКОВ</w:t>
      </w:r>
    </w:p>
    <w:p w:rsidR="00041635" w:rsidRPr="00CF2B09" w:rsidRDefault="00041635" w:rsidP="00CF2B0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A6070" w:rsidRDefault="003A6070" w:rsidP="00A60D1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1.Гладкий, А.А. 1С Зарплата и управление персоналом 8.3. 100 уроков для начинающих / А.А. Гладкий. – М.: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Эксмо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2015. – 272 с.</w:t>
      </w:r>
    </w:p>
    <w:p w:rsidR="00361BFE" w:rsidRPr="00361BFE" w:rsidRDefault="003A6070" w:rsidP="00A60D1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376C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Веснин, В.Р. Управление персоналом. Теория и практика: учебник /В.Р. Веснин. </w:t>
      </w:r>
      <w:r w:rsidR="00361BFE" w:rsidRPr="001E2E2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– М.: </w:t>
      </w:r>
      <w:r w:rsidR="00376CA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ТК </w:t>
      </w:r>
      <w:proofErr w:type="spellStart"/>
      <w:r w:rsidR="00376CAF">
        <w:rPr>
          <w:rFonts w:ascii="Times New Roman" w:hAnsi="Times New Roman" w:cs="Times New Roman"/>
          <w:bCs/>
          <w:sz w:val="28"/>
          <w:szCs w:val="28"/>
          <w:lang w:eastAsia="ru-RU"/>
        </w:rPr>
        <w:t>Велби</w:t>
      </w:r>
      <w:proofErr w:type="spellEnd"/>
      <w:r w:rsidR="00376CAF">
        <w:rPr>
          <w:rFonts w:ascii="Times New Roman" w:hAnsi="Times New Roman" w:cs="Times New Roman"/>
          <w:bCs/>
          <w:sz w:val="28"/>
          <w:szCs w:val="28"/>
          <w:lang w:eastAsia="ru-RU"/>
        </w:rPr>
        <w:t>, Изд-во Проспект,2011 – 688</w:t>
      </w:r>
      <w:r w:rsidR="00361BFE" w:rsidRPr="001E2E2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с.;</w:t>
      </w:r>
    </w:p>
    <w:p w:rsidR="003D42E1" w:rsidRDefault="003A6070" w:rsidP="00564AF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B311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C35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D42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Бланк И.А. Управление предприятием. М., 2006</w:t>
      </w:r>
    </w:p>
    <w:p w:rsidR="00A60D12" w:rsidRPr="00DE0FC7" w:rsidRDefault="003A6070" w:rsidP="00A60D1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B311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14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Яхонтова, Е.С. Стратегическое управление персоналом: учебное пособие / Е.С. </w:t>
      </w:r>
      <w:proofErr w:type="spellStart"/>
      <w:r w:rsidR="00414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Яхонтова</w:t>
      </w:r>
      <w:proofErr w:type="spellEnd"/>
      <w:r w:rsidR="00414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– М.: </w:t>
      </w:r>
      <w:proofErr w:type="spellStart"/>
      <w:r w:rsidR="00414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КноРус</w:t>
      </w:r>
      <w:proofErr w:type="spellEnd"/>
      <w:r w:rsidR="00414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2013. – 232 с.</w:t>
      </w:r>
    </w:p>
    <w:p w:rsidR="00361BFE" w:rsidRPr="00361BFE" w:rsidRDefault="00361BFE" w:rsidP="00361BF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</w:t>
      </w:r>
      <w:r w:rsidR="003A607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Архипова, Н.И</w:t>
      </w:r>
      <w:r w:rsidRPr="001E2E27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3A607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Управление персоналом организации. Краткий курс для бакалавров / Н.И. Архипова, О.Л. Седова. – М.: Проспект, 2016</w:t>
      </w:r>
      <w:r w:rsidRPr="001E2E27">
        <w:rPr>
          <w:rFonts w:ascii="Times New Roman" w:hAnsi="Times New Roman" w:cs="Times New Roman"/>
          <w:bCs/>
          <w:sz w:val="28"/>
          <w:szCs w:val="28"/>
          <w:lang w:eastAsia="ru-RU"/>
        </w:rPr>
        <w:t>. – 175 с.</w:t>
      </w:r>
    </w:p>
    <w:p w:rsidR="00A60D12" w:rsidRDefault="00361BFE" w:rsidP="00A60D1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="00B311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DE0F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60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Экономика отрасли / Под ред. А.В. Карпова, Ростов Н/Д, 2003</w:t>
      </w:r>
    </w:p>
    <w:p w:rsidR="003D42E1" w:rsidRDefault="00361BFE" w:rsidP="00564AF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="00B311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C35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D42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Патров В.В. и др. Розничная торговля. М., 2010</w:t>
      </w:r>
    </w:p>
    <w:p w:rsidR="00A60D12" w:rsidRDefault="00361BFE" w:rsidP="00A60D1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="00B311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C35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14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Лукьянова Т.В</w:t>
      </w:r>
      <w:r w:rsidR="00A60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14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Управление персоналом. Теория и практика. Управление инновациями в кадровой работе / Т.В. Лукьянова и др. – М.: Проспект, 2015. – 272 с.</w:t>
      </w:r>
    </w:p>
    <w:p w:rsidR="003D42E1" w:rsidRDefault="00361BFE" w:rsidP="00564AF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="00B311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C35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D42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Соловьев А.А. Розничная торговля. М., 2009</w:t>
      </w:r>
    </w:p>
    <w:p w:rsidR="003D42E1" w:rsidRDefault="00361BFE" w:rsidP="00564AF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10.</w:t>
      </w:r>
      <w:r w:rsidR="004C35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C35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Жевнерчук</w:t>
      </w:r>
      <w:proofErr w:type="spellEnd"/>
      <w:r w:rsidR="004C35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В.Л. Концепция разработки системы стимулирования труда рабочих / В.Л. </w:t>
      </w:r>
      <w:proofErr w:type="spellStart"/>
      <w:r w:rsidR="004C35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Жевнерчук</w:t>
      </w:r>
      <w:proofErr w:type="spellEnd"/>
      <w:r w:rsidR="004C35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А.А. Фомин // Труд и социальные отношения. – 2014. - №9 : табл.</w:t>
      </w:r>
    </w:p>
    <w:p w:rsidR="004C3503" w:rsidRDefault="004C3503" w:rsidP="00564AF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11. Егоршин, А.П. Мотивация и стимулирование трудовой деятельности: Учебное пособие / А.П. Егоршин. – М.: НИЦ ИНФРА – М,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2013.-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378 с.</w:t>
      </w:r>
    </w:p>
    <w:p w:rsidR="004C3503" w:rsidRDefault="004C3503" w:rsidP="004C350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12.Соломанидина, Т.О. Мотивация трудовой деятельности персонала. 2-е изд.,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перераб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И доп.  Учеб. Пособие. Гриф УМЦ «Профессиональный учебник». / Т.О.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Соломанидина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В.Г.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Соломанидин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М.: ЮНИТИ, 2011. - 312 с.</w:t>
      </w:r>
    </w:p>
    <w:p w:rsidR="0026737E" w:rsidRDefault="0026737E" w:rsidP="004C350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81246" w:rsidRDefault="009720FA" w:rsidP="004C350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САЙТЫ</w:t>
      </w:r>
    </w:p>
    <w:p w:rsidR="00987395" w:rsidRPr="007F4CCC" w:rsidRDefault="005D26DA" w:rsidP="00361BFE">
      <w:pPr>
        <w:pStyle w:val="a3"/>
        <w:numPr>
          <w:ilvl w:val="0"/>
          <w:numId w:val="32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15" w:history="1">
        <w:r w:rsidR="009720FA" w:rsidRPr="00361BF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9720FA" w:rsidRPr="00361BF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9720FA" w:rsidRPr="00361BF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topliga</w:t>
        </w:r>
        <w:proofErr w:type="spellEnd"/>
        <w:r w:rsidR="009720FA" w:rsidRPr="00361BF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9720FA" w:rsidRPr="00361BF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987395" w:rsidRDefault="00987395" w:rsidP="0098739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87395" w:rsidRDefault="0085789E" w:rsidP="0085789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ПРИЛОЖЕНИЕ А</w:t>
      </w:r>
    </w:p>
    <w:p w:rsidR="0085789E" w:rsidRDefault="0085789E" w:rsidP="00987395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87395" w:rsidRDefault="0085789E" w:rsidP="00987395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85789E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923704" cy="4010025"/>
            <wp:effectExtent l="0" t="0" r="635" b="0"/>
            <wp:docPr id="5" name="Рисунок 5" descr="C:\Users\GPopova\Desktop\IMG_E3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opova\Desktop\IMG_E357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998" cy="40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719" w:rsidRDefault="00604EAA" w:rsidP="00A72719">
      <w:pPr>
        <w:ind w:left="39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873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Рисунок А.1 – Головной офис «Высшая Лига»</w:t>
      </w:r>
    </w:p>
    <w:p w:rsidR="00CF6995" w:rsidRDefault="00CF6995" w:rsidP="00987395">
      <w:pPr>
        <w:ind w:left="39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F6995" w:rsidRDefault="00CF6995" w:rsidP="00A7271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87395" w:rsidRDefault="00987395" w:rsidP="00987395">
      <w:pPr>
        <w:ind w:left="39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22ED9" w:rsidRDefault="00722ED9" w:rsidP="00722ED9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7EF26539" wp14:editId="342249EC">
            <wp:extent cx="5720080" cy="2785745"/>
            <wp:effectExtent l="0" t="0" r="0" b="0"/>
            <wp:docPr id="3" name="Рисунок 3" descr="C:\Users\user\Desktop\высшая лиг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ысшая лига 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ED9" w:rsidRDefault="008943FF" w:rsidP="00722ED9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Рисунок А.2</w:t>
      </w:r>
      <w:r w:rsidR="00722E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Логотип компании «Высшая Лига»</w:t>
      </w:r>
    </w:p>
    <w:p w:rsidR="0017165E" w:rsidRDefault="0017165E" w:rsidP="00722ED9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7165E" w:rsidRDefault="0017165E" w:rsidP="00722ED9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7165E" w:rsidRDefault="0017165E" w:rsidP="00722ED9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17165E" w:rsidSect="003976E8">
      <w:headerReference w:type="default" r:id="rId18"/>
      <w:footerReference w:type="default" r:id="rId19"/>
      <w:footerReference w:type="first" r:id="rId2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6DA" w:rsidRDefault="005D26DA" w:rsidP="009F3657">
      <w:pPr>
        <w:spacing w:line="240" w:lineRule="auto"/>
      </w:pPr>
      <w:r>
        <w:separator/>
      </w:r>
    </w:p>
  </w:endnote>
  <w:endnote w:type="continuationSeparator" w:id="0">
    <w:p w:rsidR="005D26DA" w:rsidRDefault="005D26DA" w:rsidP="009F36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60380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14924" w:rsidRDefault="00414924">
        <w:pPr>
          <w:pStyle w:val="aa"/>
          <w:jc w:val="center"/>
        </w:pPr>
      </w:p>
      <w:p w:rsidR="00414924" w:rsidRPr="003976E8" w:rsidRDefault="00414924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976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976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976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0C0C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3976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14924" w:rsidRDefault="0041492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8D4" w:rsidRDefault="00CC78D4" w:rsidP="003976E8">
    <w:pPr>
      <w:pStyle w:val="aa"/>
    </w:pPr>
  </w:p>
  <w:p w:rsidR="00CC78D4" w:rsidRDefault="00CC78D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6DA" w:rsidRDefault="005D26DA" w:rsidP="009F3657">
      <w:pPr>
        <w:spacing w:line="240" w:lineRule="auto"/>
      </w:pPr>
      <w:r>
        <w:separator/>
      </w:r>
    </w:p>
  </w:footnote>
  <w:footnote w:type="continuationSeparator" w:id="0">
    <w:p w:rsidR="005D26DA" w:rsidRDefault="005D26DA" w:rsidP="009F36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8D4" w:rsidRDefault="00CC78D4">
    <w:pPr>
      <w:pStyle w:val="a8"/>
    </w:pPr>
  </w:p>
  <w:p w:rsidR="00CC78D4" w:rsidRDefault="00CC78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F4652"/>
    <w:multiLevelType w:val="hybridMultilevel"/>
    <w:tmpl w:val="02BEA788"/>
    <w:lvl w:ilvl="0" w:tplc="85385A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D512F8"/>
    <w:multiLevelType w:val="hybridMultilevel"/>
    <w:tmpl w:val="4080D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80DCC"/>
    <w:multiLevelType w:val="hybridMultilevel"/>
    <w:tmpl w:val="1486C9E8"/>
    <w:lvl w:ilvl="0" w:tplc="7B18C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C3031"/>
    <w:multiLevelType w:val="hybridMultilevel"/>
    <w:tmpl w:val="BE5C6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10BF7"/>
    <w:multiLevelType w:val="hybridMultilevel"/>
    <w:tmpl w:val="82F682FE"/>
    <w:lvl w:ilvl="0" w:tplc="FB3E03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A52A7"/>
    <w:multiLevelType w:val="hybridMultilevel"/>
    <w:tmpl w:val="431ACF1C"/>
    <w:lvl w:ilvl="0" w:tplc="85385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76DF7"/>
    <w:multiLevelType w:val="hybridMultilevel"/>
    <w:tmpl w:val="F8662698"/>
    <w:lvl w:ilvl="0" w:tplc="85385A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B24D22"/>
    <w:multiLevelType w:val="hybridMultilevel"/>
    <w:tmpl w:val="92869678"/>
    <w:lvl w:ilvl="0" w:tplc="85385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C5F1F"/>
    <w:multiLevelType w:val="hybridMultilevel"/>
    <w:tmpl w:val="E18681C6"/>
    <w:lvl w:ilvl="0" w:tplc="85385A26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9">
    <w:nsid w:val="283702A3"/>
    <w:multiLevelType w:val="multilevel"/>
    <w:tmpl w:val="BF38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B25BF8"/>
    <w:multiLevelType w:val="hybridMultilevel"/>
    <w:tmpl w:val="AA90D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0662B"/>
    <w:multiLevelType w:val="multilevel"/>
    <w:tmpl w:val="AAA0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9E6637"/>
    <w:multiLevelType w:val="multilevel"/>
    <w:tmpl w:val="C82010B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DAE340C"/>
    <w:multiLevelType w:val="hybridMultilevel"/>
    <w:tmpl w:val="C44406D0"/>
    <w:lvl w:ilvl="0" w:tplc="259C5A1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2E8B43E0"/>
    <w:multiLevelType w:val="hybridMultilevel"/>
    <w:tmpl w:val="4802C73C"/>
    <w:lvl w:ilvl="0" w:tplc="FB3E03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26FBC"/>
    <w:multiLevelType w:val="hybridMultilevel"/>
    <w:tmpl w:val="8FCCF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BC0AF7"/>
    <w:multiLevelType w:val="hybridMultilevel"/>
    <w:tmpl w:val="A5C855E2"/>
    <w:lvl w:ilvl="0" w:tplc="0419000F">
      <w:start w:val="1"/>
      <w:numFmt w:val="decimal"/>
      <w:lvlText w:val="%1."/>
      <w:lvlJc w:val="left"/>
      <w:pPr>
        <w:ind w:left="2770" w:hanging="360"/>
      </w:p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7">
    <w:nsid w:val="3F084E78"/>
    <w:multiLevelType w:val="hybridMultilevel"/>
    <w:tmpl w:val="0A40BCCE"/>
    <w:lvl w:ilvl="0" w:tplc="FB3E03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D5674"/>
    <w:multiLevelType w:val="hybridMultilevel"/>
    <w:tmpl w:val="B8C617C8"/>
    <w:lvl w:ilvl="0" w:tplc="85385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0C265B"/>
    <w:multiLevelType w:val="hybridMultilevel"/>
    <w:tmpl w:val="2B6E7742"/>
    <w:lvl w:ilvl="0" w:tplc="7B18C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8F0FDF"/>
    <w:multiLevelType w:val="hybridMultilevel"/>
    <w:tmpl w:val="3CA0367E"/>
    <w:lvl w:ilvl="0" w:tplc="7B18C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F22FEA"/>
    <w:multiLevelType w:val="hybridMultilevel"/>
    <w:tmpl w:val="CD106BA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5A4250D4"/>
    <w:multiLevelType w:val="hybridMultilevel"/>
    <w:tmpl w:val="CA0CB872"/>
    <w:lvl w:ilvl="0" w:tplc="7B18C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B619B3"/>
    <w:multiLevelType w:val="hybridMultilevel"/>
    <w:tmpl w:val="2CDC73AA"/>
    <w:lvl w:ilvl="0" w:tplc="7B18C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EA61E3"/>
    <w:multiLevelType w:val="hybridMultilevel"/>
    <w:tmpl w:val="F8D83F02"/>
    <w:lvl w:ilvl="0" w:tplc="85385A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4A73157"/>
    <w:multiLevelType w:val="hybridMultilevel"/>
    <w:tmpl w:val="3DBCA544"/>
    <w:lvl w:ilvl="0" w:tplc="7B18C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0549D2"/>
    <w:multiLevelType w:val="hybridMultilevel"/>
    <w:tmpl w:val="A7E0D3F4"/>
    <w:lvl w:ilvl="0" w:tplc="85385A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032A20"/>
    <w:multiLevelType w:val="multilevel"/>
    <w:tmpl w:val="B2B4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89176B"/>
    <w:multiLevelType w:val="multilevel"/>
    <w:tmpl w:val="1396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D80625"/>
    <w:multiLevelType w:val="hybridMultilevel"/>
    <w:tmpl w:val="F5DC85F4"/>
    <w:lvl w:ilvl="0" w:tplc="7B18C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0266CE"/>
    <w:multiLevelType w:val="hybridMultilevel"/>
    <w:tmpl w:val="4080D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8E3AEA"/>
    <w:multiLevelType w:val="hybridMultilevel"/>
    <w:tmpl w:val="6C521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1D7F4A"/>
    <w:multiLevelType w:val="multilevel"/>
    <w:tmpl w:val="D822104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78EA6CDF"/>
    <w:multiLevelType w:val="multilevel"/>
    <w:tmpl w:val="DBA2847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793C3F0A"/>
    <w:multiLevelType w:val="hybridMultilevel"/>
    <w:tmpl w:val="65DC3F92"/>
    <w:lvl w:ilvl="0" w:tplc="7B18C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031D91"/>
    <w:multiLevelType w:val="hybridMultilevel"/>
    <w:tmpl w:val="170EC584"/>
    <w:lvl w:ilvl="0" w:tplc="7B18CEB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7D3D5187"/>
    <w:multiLevelType w:val="multilevel"/>
    <w:tmpl w:val="D7F6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E67A23"/>
    <w:multiLevelType w:val="hybridMultilevel"/>
    <w:tmpl w:val="AD24D9C2"/>
    <w:lvl w:ilvl="0" w:tplc="A0CE95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9"/>
  </w:num>
  <w:num w:numId="3">
    <w:abstractNumId w:val="22"/>
  </w:num>
  <w:num w:numId="4">
    <w:abstractNumId w:val="29"/>
  </w:num>
  <w:num w:numId="5">
    <w:abstractNumId w:val="12"/>
  </w:num>
  <w:num w:numId="6">
    <w:abstractNumId w:val="30"/>
  </w:num>
  <w:num w:numId="7">
    <w:abstractNumId w:val="10"/>
  </w:num>
  <w:num w:numId="8">
    <w:abstractNumId w:val="3"/>
  </w:num>
  <w:num w:numId="9">
    <w:abstractNumId w:val="1"/>
  </w:num>
  <w:num w:numId="10">
    <w:abstractNumId w:val="2"/>
  </w:num>
  <w:num w:numId="11">
    <w:abstractNumId w:val="34"/>
  </w:num>
  <w:num w:numId="12">
    <w:abstractNumId w:val="23"/>
  </w:num>
  <w:num w:numId="13">
    <w:abstractNumId w:val="21"/>
  </w:num>
  <w:num w:numId="14">
    <w:abstractNumId w:val="25"/>
  </w:num>
  <w:num w:numId="15">
    <w:abstractNumId w:val="20"/>
  </w:num>
  <w:num w:numId="16">
    <w:abstractNumId w:val="37"/>
  </w:num>
  <w:num w:numId="17">
    <w:abstractNumId w:val="32"/>
  </w:num>
  <w:num w:numId="18">
    <w:abstractNumId w:val="16"/>
  </w:num>
  <w:num w:numId="19">
    <w:abstractNumId w:val="17"/>
  </w:num>
  <w:num w:numId="20">
    <w:abstractNumId w:val="14"/>
  </w:num>
  <w:num w:numId="21">
    <w:abstractNumId w:val="4"/>
  </w:num>
  <w:num w:numId="22">
    <w:abstractNumId w:val="26"/>
  </w:num>
  <w:num w:numId="23">
    <w:abstractNumId w:val="5"/>
  </w:num>
  <w:num w:numId="24">
    <w:abstractNumId w:val="18"/>
  </w:num>
  <w:num w:numId="25">
    <w:abstractNumId w:val="7"/>
  </w:num>
  <w:num w:numId="26">
    <w:abstractNumId w:val="0"/>
  </w:num>
  <w:num w:numId="27">
    <w:abstractNumId w:val="8"/>
  </w:num>
  <w:num w:numId="28">
    <w:abstractNumId w:val="6"/>
  </w:num>
  <w:num w:numId="29">
    <w:abstractNumId w:val="24"/>
  </w:num>
  <w:num w:numId="30">
    <w:abstractNumId w:val="15"/>
  </w:num>
  <w:num w:numId="31">
    <w:abstractNumId w:val="31"/>
  </w:num>
  <w:num w:numId="32">
    <w:abstractNumId w:val="13"/>
  </w:num>
  <w:num w:numId="33">
    <w:abstractNumId w:val="33"/>
  </w:num>
  <w:num w:numId="34">
    <w:abstractNumId w:val="27"/>
  </w:num>
  <w:num w:numId="35">
    <w:abstractNumId w:val="11"/>
  </w:num>
  <w:num w:numId="36">
    <w:abstractNumId w:val="36"/>
  </w:num>
  <w:num w:numId="37">
    <w:abstractNumId w:val="28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6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6E"/>
    <w:rsid w:val="00001A1A"/>
    <w:rsid w:val="0001723A"/>
    <w:rsid w:val="000239CA"/>
    <w:rsid w:val="00035420"/>
    <w:rsid w:val="00041635"/>
    <w:rsid w:val="00052664"/>
    <w:rsid w:val="00056A9D"/>
    <w:rsid w:val="00061A33"/>
    <w:rsid w:val="0006429D"/>
    <w:rsid w:val="00087BAA"/>
    <w:rsid w:val="000A096A"/>
    <w:rsid w:val="000B69DC"/>
    <w:rsid w:val="000C0A64"/>
    <w:rsid w:val="000C55AE"/>
    <w:rsid w:val="000E262F"/>
    <w:rsid w:val="000F2D3B"/>
    <w:rsid w:val="0013110C"/>
    <w:rsid w:val="00132177"/>
    <w:rsid w:val="00133B54"/>
    <w:rsid w:val="00134CBD"/>
    <w:rsid w:val="0013609C"/>
    <w:rsid w:val="00154FC8"/>
    <w:rsid w:val="0017165E"/>
    <w:rsid w:val="00194DFD"/>
    <w:rsid w:val="001A1AC0"/>
    <w:rsid w:val="001E228D"/>
    <w:rsid w:val="001E2E27"/>
    <w:rsid w:val="001F2079"/>
    <w:rsid w:val="001F2CE8"/>
    <w:rsid w:val="001F5328"/>
    <w:rsid w:val="001F63AC"/>
    <w:rsid w:val="00227F3C"/>
    <w:rsid w:val="002312AC"/>
    <w:rsid w:val="002360E6"/>
    <w:rsid w:val="0024020D"/>
    <w:rsid w:val="002443D7"/>
    <w:rsid w:val="00260DB1"/>
    <w:rsid w:val="0026737E"/>
    <w:rsid w:val="00282C2E"/>
    <w:rsid w:val="002A14BF"/>
    <w:rsid w:val="002B21FA"/>
    <w:rsid w:val="002C481F"/>
    <w:rsid w:val="002D4687"/>
    <w:rsid w:val="002D787D"/>
    <w:rsid w:val="002E19F4"/>
    <w:rsid w:val="003124C4"/>
    <w:rsid w:val="0033720F"/>
    <w:rsid w:val="003438D8"/>
    <w:rsid w:val="00353D7E"/>
    <w:rsid w:val="00360A06"/>
    <w:rsid w:val="00361BFE"/>
    <w:rsid w:val="00376CAF"/>
    <w:rsid w:val="00381246"/>
    <w:rsid w:val="00384C29"/>
    <w:rsid w:val="00390746"/>
    <w:rsid w:val="003909B8"/>
    <w:rsid w:val="00390DD8"/>
    <w:rsid w:val="003976E8"/>
    <w:rsid w:val="003A1508"/>
    <w:rsid w:val="003A6070"/>
    <w:rsid w:val="003A6507"/>
    <w:rsid w:val="003B5EC8"/>
    <w:rsid w:val="003C723C"/>
    <w:rsid w:val="003D0F29"/>
    <w:rsid w:val="003D42E1"/>
    <w:rsid w:val="003E0BE0"/>
    <w:rsid w:val="003F3E00"/>
    <w:rsid w:val="00412805"/>
    <w:rsid w:val="00414924"/>
    <w:rsid w:val="00417282"/>
    <w:rsid w:val="0042282D"/>
    <w:rsid w:val="00423454"/>
    <w:rsid w:val="004243F8"/>
    <w:rsid w:val="00431329"/>
    <w:rsid w:val="00460C0C"/>
    <w:rsid w:val="00482A62"/>
    <w:rsid w:val="00486EF6"/>
    <w:rsid w:val="00490B63"/>
    <w:rsid w:val="004C3503"/>
    <w:rsid w:val="004D2CB8"/>
    <w:rsid w:val="004D3693"/>
    <w:rsid w:val="004E4D0A"/>
    <w:rsid w:val="004E51D4"/>
    <w:rsid w:val="00520A90"/>
    <w:rsid w:val="00522884"/>
    <w:rsid w:val="005341FE"/>
    <w:rsid w:val="00552638"/>
    <w:rsid w:val="00556EBF"/>
    <w:rsid w:val="00564AF6"/>
    <w:rsid w:val="005650CE"/>
    <w:rsid w:val="005802AA"/>
    <w:rsid w:val="005826D9"/>
    <w:rsid w:val="005A101B"/>
    <w:rsid w:val="005B75C0"/>
    <w:rsid w:val="005D0215"/>
    <w:rsid w:val="005D26DA"/>
    <w:rsid w:val="005D2DB0"/>
    <w:rsid w:val="005F026E"/>
    <w:rsid w:val="00602143"/>
    <w:rsid w:val="00604EAA"/>
    <w:rsid w:val="0063366C"/>
    <w:rsid w:val="00640EFD"/>
    <w:rsid w:val="00650B1E"/>
    <w:rsid w:val="00660089"/>
    <w:rsid w:val="00671C21"/>
    <w:rsid w:val="0068041A"/>
    <w:rsid w:val="006B262B"/>
    <w:rsid w:val="006D3A0D"/>
    <w:rsid w:val="006E2DA0"/>
    <w:rsid w:val="006F26C6"/>
    <w:rsid w:val="006F2D3C"/>
    <w:rsid w:val="006F3E7C"/>
    <w:rsid w:val="00702D06"/>
    <w:rsid w:val="007071D6"/>
    <w:rsid w:val="00707F52"/>
    <w:rsid w:val="00713288"/>
    <w:rsid w:val="00722ED9"/>
    <w:rsid w:val="00724BCC"/>
    <w:rsid w:val="00735326"/>
    <w:rsid w:val="00746B39"/>
    <w:rsid w:val="007674AB"/>
    <w:rsid w:val="00776BB1"/>
    <w:rsid w:val="00785BC2"/>
    <w:rsid w:val="007943C1"/>
    <w:rsid w:val="007A358C"/>
    <w:rsid w:val="007B322F"/>
    <w:rsid w:val="007D7F25"/>
    <w:rsid w:val="007E1083"/>
    <w:rsid w:val="007E447E"/>
    <w:rsid w:val="007F1E04"/>
    <w:rsid w:val="007F4CCC"/>
    <w:rsid w:val="00810E02"/>
    <w:rsid w:val="00820640"/>
    <w:rsid w:val="00822790"/>
    <w:rsid w:val="0085789E"/>
    <w:rsid w:val="00860513"/>
    <w:rsid w:val="00865597"/>
    <w:rsid w:val="00877210"/>
    <w:rsid w:val="008943FF"/>
    <w:rsid w:val="008A4D0B"/>
    <w:rsid w:val="008B4AA7"/>
    <w:rsid w:val="008D28B6"/>
    <w:rsid w:val="008D3EF3"/>
    <w:rsid w:val="008D6501"/>
    <w:rsid w:val="008E0971"/>
    <w:rsid w:val="008E2EE6"/>
    <w:rsid w:val="008F4D3C"/>
    <w:rsid w:val="00924F5D"/>
    <w:rsid w:val="0094047C"/>
    <w:rsid w:val="009405CB"/>
    <w:rsid w:val="00941423"/>
    <w:rsid w:val="009463FF"/>
    <w:rsid w:val="00955CD7"/>
    <w:rsid w:val="00957A31"/>
    <w:rsid w:val="009720FA"/>
    <w:rsid w:val="00987395"/>
    <w:rsid w:val="0099564E"/>
    <w:rsid w:val="009A2823"/>
    <w:rsid w:val="009A2A89"/>
    <w:rsid w:val="009A681A"/>
    <w:rsid w:val="009D7E2F"/>
    <w:rsid w:val="009D7EF8"/>
    <w:rsid w:val="009F3657"/>
    <w:rsid w:val="009F37E7"/>
    <w:rsid w:val="009F3A64"/>
    <w:rsid w:val="00A01D54"/>
    <w:rsid w:val="00A037BA"/>
    <w:rsid w:val="00A055F4"/>
    <w:rsid w:val="00A07AF8"/>
    <w:rsid w:val="00A17B1D"/>
    <w:rsid w:val="00A20255"/>
    <w:rsid w:val="00A24000"/>
    <w:rsid w:val="00A241D8"/>
    <w:rsid w:val="00A25F91"/>
    <w:rsid w:val="00A35747"/>
    <w:rsid w:val="00A60D12"/>
    <w:rsid w:val="00A72719"/>
    <w:rsid w:val="00A755CD"/>
    <w:rsid w:val="00AB1AD7"/>
    <w:rsid w:val="00AC2F2B"/>
    <w:rsid w:val="00AD0DE0"/>
    <w:rsid w:val="00AE63D9"/>
    <w:rsid w:val="00AF1113"/>
    <w:rsid w:val="00B00AC8"/>
    <w:rsid w:val="00B20573"/>
    <w:rsid w:val="00B22DE9"/>
    <w:rsid w:val="00B2732C"/>
    <w:rsid w:val="00B3112B"/>
    <w:rsid w:val="00B405AA"/>
    <w:rsid w:val="00B43C20"/>
    <w:rsid w:val="00B527CE"/>
    <w:rsid w:val="00B60E6B"/>
    <w:rsid w:val="00B75F93"/>
    <w:rsid w:val="00B81AEB"/>
    <w:rsid w:val="00B8273C"/>
    <w:rsid w:val="00B84EFA"/>
    <w:rsid w:val="00BA599D"/>
    <w:rsid w:val="00BC5C71"/>
    <w:rsid w:val="00BE2FE0"/>
    <w:rsid w:val="00C00CE2"/>
    <w:rsid w:val="00C26A15"/>
    <w:rsid w:val="00C317CF"/>
    <w:rsid w:val="00C42468"/>
    <w:rsid w:val="00C434D9"/>
    <w:rsid w:val="00C45B6D"/>
    <w:rsid w:val="00C5566B"/>
    <w:rsid w:val="00C61CCC"/>
    <w:rsid w:val="00C737C9"/>
    <w:rsid w:val="00C824DF"/>
    <w:rsid w:val="00C87770"/>
    <w:rsid w:val="00CA6A63"/>
    <w:rsid w:val="00CC78D4"/>
    <w:rsid w:val="00CD498F"/>
    <w:rsid w:val="00CD574B"/>
    <w:rsid w:val="00CF2B09"/>
    <w:rsid w:val="00CF6995"/>
    <w:rsid w:val="00CF6FD1"/>
    <w:rsid w:val="00D05914"/>
    <w:rsid w:val="00D14603"/>
    <w:rsid w:val="00D221C9"/>
    <w:rsid w:val="00D23DD2"/>
    <w:rsid w:val="00D349EF"/>
    <w:rsid w:val="00D6741C"/>
    <w:rsid w:val="00D86C32"/>
    <w:rsid w:val="00D94686"/>
    <w:rsid w:val="00D94E20"/>
    <w:rsid w:val="00DA1344"/>
    <w:rsid w:val="00DB11BB"/>
    <w:rsid w:val="00DC252C"/>
    <w:rsid w:val="00DE0FC7"/>
    <w:rsid w:val="00DF08E1"/>
    <w:rsid w:val="00DF70B6"/>
    <w:rsid w:val="00E0239A"/>
    <w:rsid w:val="00E03551"/>
    <w:rsid w:val="00E03AB5"/>
    <w:rsid w:val="00E165EF"/>
    <w:rsid w:val="00E235D9"/>
    <w:rsid w:val="00E2477F"/>
    <w:rsid w:val="00E31C87"/>
    <w:rsid w:val="00E34866"/>
    <w:rsid w:val="00E4208D"/>
    <w:rsid w:val="00E45E92"/>
    <w:rsid w:val="00E543FC"/>
    <w:rsid w:val="00E57E11"/>
    <w:rsid w:val="00E605CC"/>
    <w:rsid w:val="00E64F16"/>
    <w:rsid w:val="00E73862"/>
    <w:rsid w:val="00E85A50"/>
    <w:rsid w:val="00E863D1"/>
    <w:rsid w:val="00EA05F9"/>
    <w:rsid w:val="00EA78F6"/>
    <w:rsid w:val="00EB0A5B"/>
    <w:rsid w:val="00EF0D62"/>
    <w:rsid w:val="00EF48DB"/>
    <w:rsid w:val="00F04E4A"/>
    <w:rsid w:val="00F05FD1"/>
    <w:rsid w:val="00F65408"/>
    <w:rsid w:val="00F85FE8"/>
    <w:rsid w:val="00FA706A"/>
    <w:rsid w:val="00FC10A7"/>
    <w:rsid w:val="00FC52F8"/>
    <w:rsid w:val="00FF1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28C722-5395-45E3-80A8-05C3D247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D3B"/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link w:val="20"/>
    <w:uiPriority w:val="9"/>
    <w:qFormat/>
    <w:rsid w:val="002443D7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D3B"/>
    <w:pPr>
      <w:ind w:left="720"/>
      <w:contextualSpacing/>
    </w:pPr>
  </w:style>
  <w:style w:type="table" w:styleId="a4">
    <w:name w:val="Table Grid"/>
    <w:basedOn w:val="a1"/>
    <w:uiPriority w:val="59"/>
    <w:rsid w:val="000F2D3B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A681A"/>
    <w:rPr>
      <w:color w:val="0000FF"/>
      <w:u w:val="single"/>
    </w:rPr>
  </w:style>
  <w:style w:type="character" w:styleId="a6">
    <w:name w:val="Strong"/>
    <w:basedOn w:val="a0"/>
    <w:uiPriority w:val="22"/>
    <w:qFormat/>
    <w:rsid w:val="00D14603"/>
    <w:rPr>
      <w:b/>
      <w:bCs/>
    </w:rPr>
  </w:style>
  <w:style w:type="paragraph" w:styleId="a7">
    <w:name w:val="Normal (Web)"/>
    <w:basedOn w:val="a"/>
    <w:uiPriority w:val="99"/>
    <w:unhideWhenUsed/>
    <w:rsid w:val="004E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F365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3657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F365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3657"/>
    <w:rPr>
      <w:rFonts w:asciiTheme="minorHAnsi" w:hAnsiTheme="minorHAnsi" w:cstheme="minorBid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873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73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443D7"/>
    <w:rPr>
      <w:rFonts w:eastAsia="Times New Roman"/>
      <w:b/>
      <w:bCs/>
      <w:sz w:val="36"/>
      <w:szCs w:val="36"/>
      <w:lang w:eastAsia="ru-RU"/>
    </w:rPr>
  </w:style>
  <w:style w:type="paragraph" w:styleId="1">
    <w:name w:val="toc 1"/>
    <w:basedOn w:val="a"/>
    <w:next w:val="a"/>
    <w:autoRedefine/>
    <w:uiPriority w:val="39"/>
    <w:unhideWhenUsed/>
    <w:qFormat/>
    <w:rsid w:val="00EF0D62"/>
    <w:pPr>
      <w:spacing w:after="100" w:line="276" w:lineRule="auto"/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8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liga.ru" TargetMode="External"/><Relationship Id="rId13" Type="http://schemas.openxmlformats.org/officeDocument/2006/relationships/hyperlink" Target="http://www.grandars.ru/college/tovarovedenie/formirovanie-assortimenta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randars.ru/college/biznes/zakupka-tovarov.html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ndars.ru/college/ekonomika-firmy/tovarnye-zapas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pliga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randars.ru/college/biznes/torgovoe-predpriyatie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randars.ru/college/biznes/torgovye-seti.html" TargetMode="External"/><Relationship Id="rId14" Type="http://schemas.openxmlformats.org/officeDocument/2006/relationships/hyperlink" Target="http://www.topliga.ru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60"/>
    <w:rsid w:val="00401DEA"/>
    <w:rsid w:val="007A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F0C8909C7494BABAD22859D79B7A4E6">
    <w:name w:val="7F0C8909C7494BABAD22859D79B7A4E6"/>
    <w:rsid w:val="007A05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9400A-C747-4C81-9660-B57355251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31</Pages>
  <Words>6725</Words>
  <Characters>38339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Галина Попова</cp:lastModifiedBy>
  <cp:revision>48</cp:revision>
  <dcterms:created xsi:type="dcterms:W3CDTF">2018-06-19T21:21:00Z</dcterms:created>
  <dcterms:modified xsi:type="dcterms:W3CDTF">2018-06-23T09:16:00Z</dcterms:modified>
</cp:coreProperties>
</file>