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7ADB" w14:textId="77777777" w:rsidR="00A759B3" w:rsidRPr="00C30706" w:rsidRDefault="00A759B3" w:rsidP="00A759B3">
      <w:pPr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C3070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14:paraId="5BF00F87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0706"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</w:t>
      </w:r>
    </w:p>
    <w:p w14:paraId="2390A46F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0706">
        <w:rPr>
          <w:rFonts w:ascii="Times New Roman" w:hAnsi="Times New Roman"/>
          <w:sz w:val="28"/>
        </w:rPr>
        <w:t>высшего образования</w:t>
      </w:r>
    </w:p>
    <w:p w14:paraId="7F00E97F" w14:textId="77777777" w:rsidR="00A759B3" w:rsidRPr="001D2173" w:rsidRDefault="00A759B3" w:rsidP="00A759B3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1D2173">
        <w:rPr>
          <w:rFonts w:ascii="Times New Roman" w:hAnsi="Times New Roman"/>
          <w:b/>
          <w:caps/>
          <w:sz w:val="28"/>
        </w:rPr>
        <w:t>«кубанский государственный университет»</w:t>
      </w:r>
    </w:p>
    <w:p w14:paraId="610AAFA9" w14:textId="77777777" w:rsidR="00A759B3" w:rsidRPr="001D2173" w:rsidRDefault="00A759B3" w:rsidP="00A759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D2173">
        <w:rPr>
          <w:rFonts w:ascii="Times New Roman" w:hAnsi="Times New Roman"/>
          <w:b/>
          <w:sz w:val="28"/>
        </w:rPr>
        <w:t>(ФГБОУ ВО КубГУ)</w:t>
      </w:r>
    </w:p>
    <w:p w14:paraId="7201D06A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AA57389" w14:textId="77777777" w:rsidR="00A759B3" w:rsidRPr="001D2173" w:rsidRDefault="00A759B3" w:rsidP="00A7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173">
        <w:rPr>
          <w:rFonts w:ascii="Times New Roman" w:hAnsi="Times New Roman"/>
          <w:b/>
          <w:sz w:val="28"/>
          <w:szCs w:val="28"/>
        </w:rPr>
        <w:t>Факультет журналистики</w:t>
      </w:r>
    </w:p>
    <w:p w14:paraId="484E2084" w14:textId="77777777" w:rsidR="00A759B3" w:rsidRPr="00854578" w:rsidRDefault="00A759B3" w:rsidP="00A7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издательского дела и медиатехнологий</w:t>
      </w:r>
    </w:p>
    <w:p w14:paraId="7842484F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DCEF2B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D010D3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223E13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B44D6C" w14:textId="77777777" w:rsidR="00A759B3" w:rsidRPr="00C30706" w:rsidRDefault="00A759B3" w:rsidP="00A759B3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0706">
        <w:rPr>
          <w:rFonts w:ascii="Times New Roman" w:hAnsi="Times New Roman"/>
          <w:b/>
          <w:caps/>
          <w:sz w:val="28"/>
          <w:szCs w:val="28"/>
        </w:rPr>
        <w:t>курсовая работа</w:t>
      </w:r>
    </w:p>
    <w:p w14:paraId="3C0AFF00" w14:textId="77777777" w:rsidR="00A759B3" w:rsidRPr="00C30706" w:rsidRDefault="00A759B3" w:rsidP="00A759B3">
      <w:pPr>
        <w:pStyle w:val="a9"/>
        <w:rPr>
          <w:b w:val="0"/>
          <w:szCs w:val="28"/>
        </w:rPr>
      </w:pPr>
      <w:r w:rsidRPr="00C30706">
        <w:rPr>
          <w:b w:val="0"/>
          <w:szCs w:val="28"/>
        </w:rPr>
        <w:t>по дисциплине «</w:t>
      </w:r>
      <w:r>
        <w:rPr>
          <w:b w:val="0"/>
          <w:szCs w:val="28"/>
        </w:rPr>
        <w:t>Технология производства печатных и электронных средств информации</w:t>
      </w:r>
      <w:r w:rsidRPr="00C30706">
        <w:rPr>
          <w:b w:val="0"/>
          <w:szCs w:val="28"/>
        </w:rPr>
        <w:t>»</w:t>
      </w:r>
    </w:p>
    <w:p w14:paraId="0CE589E1" w14:textId="77777777" w:rsidR="00A759B3" w:rsidRPr="00C30706" w:rsidRDefault="00A759B3" w:rsidP="00A759B3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CE73F46" w14:textId="77777777" w:rsidR="00A759B3" w:rsidRPr="00E02383" w:rsidRDefault="00A759B3" w:rsidP="00A759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ВЫРАЗИТЕЛЬНЫЕ СРЕДСТВА И ИХ ИСПОЛЬЗОВАНИЕ В ЖУРНАЛИСТСКОЙ ПРАКТИКЕ</w:t>
      </w:r>
    </w:p>
    <w:p w14:paraId="2E7345A9" w14:textId="77777777" w:rsidR="00A759B3" w:rsidRPr="00C30706" w:rsidRDefault="00A759B3" w:rsidP="00A75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442715" w14:textId="77777777" w:rsidR="00A759B3" w:rsidRPr="00C30706" w:rsidRDefault="00A759B3" w:rsidP="00A759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9C1D6F" w14:textId="77777777" w:rsidR="00A759B3" w:rsidRPr="00605593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Работу выполнила </w:t>
      </w:r>
      <w:r>
        <w:rPr>
          <w:rFonts w:ascii="Times New Roman" w:hAnsi="Times New Roman"/>
          <w:b/>
          <w:sz w:val="28"/>
          <w:szCs w:val="28"/>
        </w:rPr>
        <w:t>Григорян Р.Г.</w:t>
      </w:r>
      <w:r w:rsidRPr="00F346DB">
        <w:rPr>
          <w:rFonts w:ascii="Times New Roman" w:hAnsi="Times New Roman"/>
          <w:sz w:val="28"/>
          <w:szCs w:val="28"/>
        </w:rPr>
        <w:t xml:space="preserve"> </w:t>
      </w:r>
      <w:r w:rsidRPr="00F346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14:paraId="7C21E5C4" w14:textId="77777777" w:rsidR="00A759B3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</w:t>
      </w:r>
      <w:r w:rsidRPr="00ED1F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46DB">
        <w:rPr>
          <w:rFonts w:ascii="Times New Roman" w:hAnsi="Times New Roman"/>
          <w:sz w:val="28"/>
          <w:szCs w:val="28"/>
        </w:rPr>
        <w:t xml:space="preserve">журналистики </w:t>
      </w:r>
      <w:r>
        <w:rPr>
          <w:rFonts w:ascii="Times New Roman" w:hAnsi="Times New Roman"/>
          <w:sz w:val="28"/>
          <w:szCs w:val="28"/>
        </w:rPr>
        <w:t>1</w:t>
      </w:r>
      <w:r w:rsidRPr="005A0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курс, ф/о </w:t>
      </w:r>
      <w:r>
        <w:rPr>
          <w:rFonts w:ascii="Times New Roman" w:hAnsi="Times New Roman"/>
          <w:sz w:val="28"/>
          <w:szCs w:val="28"/>
          <w:u w:val="single"/>
        </w:rPr>
        <w:t>заочная</w:t>
      </w:r>
    </w:p>
    <w:p w14:paraId="3B78841E" w14:textId="77777777" w:rsidR="00A759B3" w:rsidRPr="00ED1F53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Pr="00F346DB">
        <w:rPr>
          <w:rFonts w:ascii="Times New Roman" w:hAnsi="Times New Roman"/>
          <w:sz w:val="28"/>
          <w:szCs w:val="28"/>
        </w:rPr>
        <w:t>издательское дело</w:t>
      </w:r>
    </w:p>
    <w:p w14:paraId="19714CBD" w14:textId="77777777" w:rsidR="00A759B3" w:rsidRDefault="00A759B3" w:rsidP="00A759B3">
      <w:pPr>
        <w:pStyle w:val="1"/>
        <w:spacing w:line="240" w:lineRule="auto"/>
        <w:jc w:val="right"/>
        <w:rPr>
          <w:szCs w:val="28"/>
        </w:rPr>
      </w:pPr>
      <w:r>
        <w:rPr>
          <w:szCs w:val="28"/>
        </w:rPr>
        <w:t xml:space="preserve">Научный руководитель: </w:t>
      </w:r>
    </w:p>
    <w:p w14:paraId="2A99C055" w14:textId="77777777" w:rsidR="00A759B3" w:rsidRDefault="00A759B3" w:rsidP="00A759B3">
      <w:pPr>
        <w:pStyle w:val="1"/>
        <w:spacing w:line="240" w:lineRule="auto"/>
        <w:jc w:val="right"/>
        <w:rPr>
          <w:szCs w:val="28"/>
        </w:rPr>
      </w:pPr>
      <w:r>
        <w:rPr>
          <w:szCs w:val="28"/>
        </w:rPr>
        <w:t xml:space="preserve">старший преподаватель кафедры </w:t>
      </w:r>
    </w:p>
    <w:p w14:paraId="67745644" w14:textId="77777777" w:rsidR="00A759B3" w:rsidRDefault="00A759B3" w:rsidP="00A759B3">
      <w:pPr>
        <w:pStyle w:val="1"/>
        <w:spacing w:line="240" w:lineRule="auto"/>
        <w:jc w:val="right"/>
        <w:rPr>
          <w:szCs w:val="28"/>
        </w:rPr>
      </w:pPr>
      <w:r>
        <w:rPr>
          <w:szCs w:val="28"/>
        </w:rPr>
        <w:t>рекламы и связи с общественностью</w:t>
      </w:r>
    </w:p>
    <w:p w14:paraId="751E634A" w14:textId="77777777" w:rsidR="00A759B3" w:rsidRPr="00D553D5" w:rsidRDefault="00A759B3" w:rsidP="00A759B3">
      <w:pPr>
        <w:pStyle w:val="1"/>
        <w:spacing w:line="240" w:lineRule="auto"/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Доронина И.Ю.</w:t>
      </w:r>
      <w:r>
        <w:rPr>
          <w:szCs w:val="28"/>
        </w:rPr>
        <w:t xml:space="preserve"> </w:t>
      </w:r>
    </w:p>
    <w:p w14:paraId="29D40000" w14:textId="77777777" w:rsidR="00A759B3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10CC0D" w14:textId="77777777" w:rsidR="00A759B3" w:rsidRPr="00111539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111539">
        <w:rPr>
          <w:rFonts w:ascii="Times New Roman" w:hAnsi="Times New Roman"/>
          <w:sz w:val="28"/>
          <w:szCs w:val="28"/>
        </w:rPr>
        <w:t>, дата</w:t>
      </w:r>
      <w:r>
        <w:rPr>
          <w:rFonts w:ascii="Times New Roman" w:hAnsi="Times New Roman"/>
          <w:sz w:val="28"/>
          <w:szCs w:val="28"/>
        </w:rPr>
        <w:t>__________________</w:t>
      </w:r>
    </w:p>
    <w:p w14:paraId="3070F693" w14:textId="77777777" w:rsidR="00A759B3" w:rsidRDefault="00A759B3" w:rsidP="00A759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78B035CC" w14:textId="77777777" w:rsidR="00A759B3" w:rsidRDefault="00A759B3" w:rsidP="00A759B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B0CCF7E" w14:textId="77777777" w:rsidR="00A759B3" w:rsidRDefault="00A759B3" w:rsidP="00A7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80DC54" w14:textId="77777777" w:rsidR="00A759B3" w:rsidRDefault="00A759B3" w:rsidP="00A7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916E43" w14:textId="77777777" w:rsidR="00A759B3" w:rsidRDefault="00A759B3" w:rsidP="00A7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53FE1D3" w14:textId="77777777" w:rsidR="00A759B3" w:rsidRDefault="00A759B3" w:rsidP="00A7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EC71B32" w14:textId="77777777" w:rsidR="00A759B3" w:rsidRDefault="00A759B3" w:rsidP="00A7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6B01D6" w14:textId="77777777" w:rsidR="00A759B3" w:rsidRDefault="00A759B3" w:rsidP="00A759B3">
      <w:pPr>
        <w:pStyle w:val="2"/>
        <w:spacing w:line="240" w:lineRule="auto"/>
        <w:jc w:val="left"/>
        <w:rPr>
          <w:rFonts w:eastAsiaTheme="minorEastAsia" w:cstheme="minorBidi"/>
          <w:szCs w:val="28"/>
        </w:rPr>
      </w:pPr>
    </w:p>
    <w:p w14:paraId="3F32632E" w14:textId="77777777" w:rsidR="00A759B3" w:rsidRDefault="00A759B3" w:rsidP="00A759B3">
      <w:pPr>
        <w:pStyle w:val="2"/>
        <w:spacing w:line="240" w:lineRule="auto"/>
        <w:rPr>
          <w:szCs w:val="28"/>
        </w:rPr>
      </w:pPr>
      <w:r w:rsidRPr="00C30706">
        <w:rPr>
          <w:szCs w:val="28"/>
        </w:rPr>
        <w:t>Краснодар</w:t>
      </w:r>
    </w:p>
    <w:p w14:paraId="0B13BFE5" w14:textId="77777777" w:rsidR="00A759B3" w:rsidRDefault="00A759B3" w:rsidP="00A759B3">
      <w:pPr>
        <w:pStyle w:val="2"/>
        <w:spacing w:line="240" w:lineRule="auto"/>
        <w:rPr>
          <w:szCs w:val="28"/>
        </w:rPr>
      </w:pPr>
      <w:r w:rsidRPr="00C30706">
        <w:rPr>
          <w:szCs w:val="28"/>
        </w:rPr>
        <w:t>201</w:t>
      </w:r>
      <w:r>
        <w:rPr>
          <w:szCs w:val="28"/>
        </w:rPr>
        <w:t>7</w:t>
      </w:r>
    </w:p>
    <w:p w14:paraId="79C02B55" w14:textId="77777777" w:rsidR="00A759B3" w:rsidRDefault="00A759B3" w:rsidP="00A759B3"/>
    <w:p w14:paraId="30D50857" w14:textId="77777777" w:rsidR="00070B50" w:rsidRDefault="00253E32" w:rsidP="00A7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C4B5ABB" w14:textId="77777777" w:rsidR="00A759B3" w:rsidRPr="003A29C1" w:rsidRDefault="00A759B3" w:rsidP="00A75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DBC28" w14:textId="34C35EC0" w:rsidR="003A29C1" w:rsidRDefault="003A29C1" w:rsidP="00656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0193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……………………………………………………………………......3</w:t>
      </w:r>
    </w:p>
    <w:p w14:paraId="5F184078" w14:textId="77777777" w:rsidR="00253E32" w:rsidRDefault="003A29C1" w:rsidP="006563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008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ПОНЯТИЕ СРЕДСТВ ВЫРАЗИТЕЛЬНОСТИ ЯЗЫКА</w:t>
      </w:r>
    </w:p>
    <w:p w14:paraId="406E11D6" w14:textId="3484762F" w:rsidR="00A91AA0" w:rsidRPr="00A91AA0" w:rsidRDefault="00A91AA0" w:rsidP="0065638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6B39F8">
        <w:rPr>
          <w:rFonts w:ascii="Times New Roman" w:hAnsi="Times New Roman" w:cs="Times New Roman"/>
          <w:sz w:val="28"/>
          <w:szCs w:val="28"/>
        </w:rPr>
        <w:t xml:space="preserve">ные типы выразительных средств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="001774B6">
        <w:rPr>
          <w:rFonts w:ascii="Times New Roman" w:hAnsi="Times New Roman" w:cs="Times New Roman"/>
          <w:sz w:val="28"/>
          <w:szCs w:val="28"/>
        </w:rPr>
        <w:t>…………………..5</w:t>
      </w:r>
    </w:p>
    <w:p w14:paraId="40021776" w14:textId="77777777" w:rsidR="00070F4C" w:rsidRDefault="00A91AA0" w:rsidP="00070F4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Стилистическо</w:t>
      </w:r>
      <w:r w:rsidR="006B39F8">
        <w:rPr>
          <w:rFonts w:ascii="Times New Roman" w:hAnsi="Times New Roman" w:cs="Times New Roman"/>
          <w:sz w:val="28"/>
          <w:szCs w:val="28"/>
        </w:rPr>
        <w:t xml:space="preserve">е расслоение выразительных средств </w:t>
      </w:r>
      <w:r w:rsidR="001774B6">
        <w:rPr>
          <w:rFonts w:ascii="Times New Roman" w:hAnsi="Times New Roman" w:cs="Times New Roman"/>
          <w:sz w:val="28"/>
          <w:szCs w:val="28"/>
        </w:rPr>
        <w:t>……………………...8</w:t>
      </w:r>
    </w:p>
    <w:p w14:paraId="59405509" w14:textId="2B4AF17F" w:rsidR="00A91AA0" w:rsidRPr="00070F4C" w:rsidRDefault="003A29C1" w:rsidP="00070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F4C">
        <w:rPr>
          <w:rFonts w:ascii="Times New Roman" w:hAnsi="Times New Roman" w:cs="Times New Roman"/>
          <w:sz w:val="28"/>
          <w:szCs w:val="28"/>
        </w:rPr>
        <w:t>ГЛАВА</w:t>
      </w:r>
      <w:r w:rsidR="00A91AA0" w:rsidRPr="00070F4C">
        <w:rPr>
          <w:rFonts w:ascii="Times New Roman" w:hAnsi="Times New Roman" w:cs="Times New Roman"/>
          <w:sz w:val="28"/>
          <w:szCs w:val="28"/>
        </w:rPr>
        <w:t xml:space="preserve"> 2. </w:t>
      </w:r>
      <w:r w:rsidRPr="00070F4C">
        <w:rPr>
          <w:rFonts w:ascii="Times New Roman" w:hAnsi="Times New Roman" w:cs="Times New Roman"/>
          <w:sz w:val="28"/>
          <w:szCs w:val="28"/>
        </w:rPr>
        <w:t>ИСПОЛЬЗОВАНИЕ СРЕДСТВ ВЫРАЗИТЕЛЬНОСТИ В ЖУРНАЛИСТСКОЙ ДЕЯТЕЛЬНОСТИ</w:t>
      </w:r>
    </w:p>
    <w:p w14:paraId="0A78B2BE" w14:textId="06336BB5" w:rsidR="009669B5" w:rsidRDefault="00A91AA0" w:rsidP="0065638E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AA0">
        <w:rPr>
          <w:rFonts w:ascii="Times New Roman" w:hAnsi="Times New Roman" w:cs="Times New Roman"/>
          <w:sz w:val="28"/>
          <w:szCs w:val="28"/>
        </w:rPr>
        <w:t>Анализ использования средств выразительности в печатных изданиях</w:t>
      </w:r>
      <w:r w:rsidR="001774B6">
        <w:rPr>
          <w:rFonts w:ascii="Times New Roman" w:hAnsi="Times New Roman" w:cs="Times New Roman"/>
          <w:sz w:val="28"/>
          <w:szCs w:val="28"/>
        </w:rPr>
        <w:t>...14</w:t>
      </w:r>
    </w:p>
    <w:p w14:paraId="6AC448AB" w14:textId="1AFE6DB2" w:rsidR="003A29C1" w:rsidRPr="009669B5" w:rsidRDefault="003A29C1" w:rsidP="00966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9B5">
        <w:rPr>
          <w:rFonts w:ascii="Times New Roman" w:hAnsi="Times New Roman" w:cs="Times New Roman"/>
          <w:sz w:val="28"/>
          <w:szCs w:val="28"/>
        </w:rPr>
        <w:t>ЗАКЛЮЧЕНИЕ</w:t>
      </w:r>
      <w:r w:rsidR="001774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………………………………………………………………….18</w:t>
      </w:r>
    </w:p>
    <w:p w14:paraId="0724C435" w14:textId="0ABA1E6F" w:rsidR="00FE31D9" w:rsidRDefault="00A91AA0" w:rsidP="006563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29C1"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  <w:r w:rsidR="001774B6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B3169C">
        <w:rPr>
          <w:rFonts w:ascii="Times New Roman" w:hAnsi="Times New Roman" w:cs="Times New Roman"/>
          <w:sz w:val="28"/>
          <w:szCs w:val="28"/>
        </w:rPr>
        <w:t>20</w:t>
      </w:r>
    </w:p>
    <w:p w14:paraId="2887D0F0" w14:textId="77777777" w:rsidR="00FE31D9" w:rsidRDefault="00FE31D9" w:rsidP="0065638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D675D0D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69C213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46FA3D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FADDDD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1E3535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CE8A75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A290DB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9C000A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1BA81B5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0EE32F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2E413E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899FB7" w14:textId="77777777" w:rsidR="00FE31D9" w:rsidRDefault="00FE31D9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F34FE0" w14:textId="77777777" w:rsidR="00A759B3" w:rsidRDefault="00A759B3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CEADFB" w14:textId="77777777" w:rsidR="00A759B3" w:rsidRPr="003A29C1" w:rsidRDefault="00A759B3" w:rsidP="00A7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9C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9F55BA2" w14:textId="77777777" w:rsidR="00A759B3" w:rsidRDefault="00A759B3" w:rsidP="00A75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953CF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 – это один из важнейших способов сделать нашу речь наполненной богатством и красотой, которая не раз была описана в стихах великих русских поэтов. Средства выразительности делают речь красивой, а информацию, которую мы слышим, лаконичной, легко воспринимаемой и запоминающейся. До сих пор русский язык считается одним из самых сложных, потому что он полон средствами выразительности, которые делают нашу речь многозначной и многогранной. По сей день не существует четкой классификации  средств выразительности, но условно из можно разделить на стилистические фигуры и тропы.</w:t>
      </w:r>
    </w:p>
    <w:p w14:paraId="3AA0ECA3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журналистов часто бывает так: материал наполнен фактами, свеж, затрагивает актуальные проблемы, но он скучен. Причина такой ситуации – отсутствие средств выразительности. Кроме актуальности и правдивости, текст должен быть выразителен, ярок, написан правильным литературным языком. Журналист обязан владеть средствами выразительности и использовать из в своей деятельности.</w:t>
      </w:r>
    </w:p>
    <w:p w14:paraId="4AA30B25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682">
        <w:rPr>
          <w:rFonts w:ascii="Times New Roman" w:hAnsi="Times New Roman" w:cs="Times New Roman"/>
          <w:sz w:val="28"/>
          <w:szCs w:val="28"/>
        </w:rPr>
        <w:t xml:space="preserve">Теоретической базой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30682">
        <w:rPr>
          <w:rFonts w:ascii="Times New Roman" w:hAnsi="Times New Roman" w:cs="Times New Roman"/>
          <w:sz w:val="28"/>
          <w:szCs w:val="28"/>
        </w:rPr>
        <w:t>исследования являются монографии, посвященные проблемам стилистики, а также учебные пособия и статьи о средствах выразительности и их применении. </w:t>
      </w:r>
    </w:p>
    <w:p w14:paraId="6BEF73CA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курсовой работы – рассмотреть средства выразительности, используемые журналистами в их деятельности.</w:t>
      </w:r>
    </w:p>
    <w:p w14:paraId="5C39F50E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исследования являются печатные издания и телевизионные программы.</w:t>
      </w:r>
    </w:p>
    <w:p w14:paraId="367B10D9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служат средства выразительности и их употребление.</w:t>
      </w:r>
    </w:p>
    <w:p w14:paraId="2A422ADA" w14:textId="77777777" w:rsid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 двух глав, заключения и списка литературы.</w:t>
      </w:r>
    </w:p>
    <w:p w14:paraId="4772B4C0" w14:textId="77777777" w:rsidR="00A759B3" w:rsidRPr="00FE31D9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мы использовали метод анализа и обобщения.</w:t>
      </w:r>
    </w:p>
    <w:p w14:paraId="168D1580" w14:textId="77777777" w:rsidR="00A759B3" w:rsidRDefault="00A759B3" w:rsidP="00A759B3"/>
    <w:p w14:paraId="054BF409" w14:textId="77777777" w:rsidR="00A759B3" w:rsidRDefault="00A759B3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ED9D60" w14:textId="77777777" w:rsidR="00A759B3" w:rsidRPr="00A759B3" w:rsidRDefault="00A759B3" w:rsidP="00A759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ГЛАВА 1. ПОНЯТИЕ СРЕДСТВ ВЫРАЗИТЕЛЬНОСТИ ЯЗЫКА</w:t>
      </w:r>
    </w:p>
    <w:p w14:paraId="36BB2605" w14:textId="77777777" w:rsidR="00A759B3" w:rsidRPr="00A759B3" w:rsidRDefault="00A759B3" w:rsidP="00A759B3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Основные типы средств выразительности русского языка </w:t>
      </w:r>
    </w:p>
    <w:p w14:paraId="44AE65DC" w14:textId="77777777" w:rsidR="00A759B3" w:rsidRPr="00A759B3" w:rsidRDefault="00A759B3" w:rsidP="00A759B3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71867845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 русском языке очень употребительны средства выразительности такие как тропы и фигуры речи.</w:t>
      </w:r>
    </w:p>
    <w:p w14:paraId="4EC0D69E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Тропы – это такие речевые обороты, которые основываются на употреблении слов в переносном значении. Используются для повышения выразительности речи. Виды тропов:</w:t>
      </w:r>
    </w:p>
    <w:p w14:paraId="56F6466F" w14:textId="77777777" w:rsidR="00A759B3" w:rsidRPr="001A4371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A8496E">
        <w:rPr>
          <w:rFonts w:ascii="Times New Roman" w:hAnsi="Times New Roman" w:cs="Times New Roman"/>
          <w:i/>
          <w:sz w:val="28"/>
          <w:szCs w:val="28"/>
        </w:rPr>
        <w:t>Метафора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(гр.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metaphora – </w:t>
      </w:r>
      <w:r>
        <w:rPr>
          <w:rFonts w:ascii="Times New Roman" w:hAnsi="Times New Roman" w:cs="Times New Roman"/>
          <w:i/>
          <w:sz w:val="28"/>
          <w:szCs w:val="28"/>
        </w:rPr>
        <w:t>перенос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употребление слова в переносном значении на основе сходства с каким-либо предметом. </w:t>
      </w:r>
      <w:r w:rsidRPr="001A4371">
        <w:rPr>
          <w:rFonts w:ascii="Times New Roman" w:hAnsi="Times New Roman" w:cs="Times New Roman"/>
          <w:i/>
          <w:sz w:val="28"/>
          <w:szCs w:val="28"/>
          <w:lang w:val="en-US"/>
        </w:rPr>
        <w:t>крыло самолета ( крыло птицы) , золоая осень ( золотая цепь), “Дворянское гнездо” ( птичье гнездо).</w:t>
      </w:r>
    </w:p>
    <w:p w14:paraId="40F904C3" w14:textId="77777777" w:rsidR="00A759B3" w:rsidRPr="001A4371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Эпитеты ( гр</w:t>
      </w:r>
      <w:r w:rsidRPr="001A437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epitheton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приложение) </w:t>
      </w:r>
      <w:r>
        <w:rPr>
          <w:rFonts w:ascii="Times New Roman" w:hAnsi="Times New Roman" w:cs="Times New Roman"/>
          <w:sz w:val="28"/>
          <w:szCs w:val="28"/>
        </w:rPr>
        <w:t xml:space="preserve">– художественно образное определение. </w:t>
      </w:r>
      <w:r w:rsidRPr="001A4371">
        <w:rPr>
          <w:rFonts w:ascii="Times New Roman" w:hAnsi="Times New Roman" w:cs="Times New Roman"/>
          <w:i/>
          <w:sz w:val="28"/>
          <w:szCs w:val="28"/>
        </w:rPr>
        <w:t>Веселый ветер, мёртвая тишина, седая старина, черная тоска.</w:t>
      </w:r>
    </w:p>
    <w:p w14:paraId="2C389105" w14:textId="77777777" w:rsidR="00A759B3" w:rsidRPr="001A4371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Метонимия ( гр</w:t>
      </w:r>
      <w:r w:rsidRPr="001A4371">
        <w:rPr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metonymia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переименование) </w:t>
      </w:r>
      <w:r>
        <w:rPr>
          <w:rFonts w:ascii="Times New Roman" w:hAnsi="Times New Roman" w:cs="Times New Roman"/>
          <w:sz w:val="28"/>
          <w:szCs w:val="28"/>
        </w:rPr>
        <w:t xml:space="preserve">– употребление названия одного предмета вместо названия другого на основе связи между ними: </w:t>
      </w:r>
      <w:r w:rsidRPr="001A4371">
        <w:rPr>
          <w:rFonts w:ascii="Times New Roman" w:hAnsi="Times New Roman" w:cs="Times New Roman"/>
          <w:i/>
          <w:sz w:val="28"/>
          <w:szCs w:val="28"/>
        </w:rPr>
        <w:t>Но тих был наш бивак открытый ( Лермонтов М.Ю.)</w:t>
      </w:r>
      <w:r>
        <w:rPr>
          <w:rFonts w:ascii="Times New Roman" w:hAnsi="Times New Roman" w:cs="Times New Roman"/>
          <w:i/>
          <w:sz w:val="28"/>
          <w:szCs w:val="28"/>
        </w:rPr>
        <w:t>, Перо его местию дышит ( А.К.Толстой), Читал охотно Апулея, а Цицерона не читал ( А.С.Пушкин).</w:t>
      </w:r>
    </w:p>
    <w:p w14:paraId="1120410A" w14:textId="77777777" w:rsidR="00A759B3" w:rsidRPr="00636A5A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Синекдоха ( гр.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synekdochē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соподразумевание) </w:t>
      </w:r>
      <w:r>
        <w:rPr>
          <w:rFonts w:ascii="Times New Roman" w:hAnsi="Times New Roman" w:cs="Times New Roman"/>
          <w:sz w:val="28"/>
          <w:szCs w:val="28"/>
        </w:rPr>
        <w:t xml:space="preserve">– перенесение значения с одного предмета на другой по признаку количественного отношения между ними.  </w:t>
      </w:r>
      <w:r w:rsidRPr="00636A5A">
        <w:rPr>
          <w:rFonts w:ascii="Times New Roman" w:hAnsi="Times New Roman" w:cs="Times New Roman"/>
          <w:i/>
          <w:sz w:val="28"/>
          <w:szCs w:val="28"/>
        </w:rPr>
        <w:t>Мильоны нас. Нас – тьмы, и тьмы, и тьмы. ( А.Блок)</w:t>
      </w:r>
      <w:r>
        <w:rPr>
          <w:rFonts w:ascii="Times New Roman" w:hAnsi="Times New Roman" w:cs="Times New Roman"/>
          <w:i/>
          <w:sz w:val="28"/>
          <w:szCs w:val="28"/>
        </w:rPr>
        <w:t>; А в двери – бушлаты, шинели, тулупы ... ( В.Маяковский); Ну что ж, Садись, светило!) (В.Маяковский).</w:t>
      </w:r>
    </w:p>
    <w:p w14:paraId="1D6BD668" w14:textId="77777777" w:rsidR="00A759B3" w:rsidRPr="007A45EA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Сравнение </w:t>
      </w:r>
      <w:r>
        <w:rPr>
          <w:rFonts w:ascii="Times New Roman" w:hAnsi="Times New Roman" w:cs="Times New Roman"/>
          <w:sz w:val="28"/>
          <w:szCs w:val="28"/>
        </w:rPr>
        <w:t xml:space="preserve">– троп состоящий в уподоблении одного предмета другому на основании общего у них признака. </w:t>
      </w:r>
      <w:r>
        <w:rPr>
          <w:rFonts w:ascii="Times New Roman" w:hAnsi="Times New Roman" w:cs="Times New Roman"/>
          <w:i/>
          <w:sz w:val="28"/>
          <w:szCs w:val="28"/>
        </w:rPr>
        <w:t>Внизу, как зеркало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5EA">
        <w:rPr>
          <w:rFonts w:ascii="Times New Roman" w:hAnsi="Times New Roman" w:cs="Times New Roman"/>
          <w:i/>
          <w:sz w:val="28"/>
          <w:szCs w:val="28"/>
        </w:rPr>
        <w:t>стальное, синеют озера струи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 Ф.Тютчев); Её любовь к сыну была подобна безумию (М.Горький).</w:t>
      </w:r>
    </w:p>
    <w:p w14:paraId="4D0D08FB" w14:textId="77777777" w:rsidR="00A759B3" w:rsidRPr="007A45EA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Гипербола – </w:t>
      </w:r>
      <w:r>
        <w:rPr>
          <w:rFonts w:ascii="Times New Roman" w:hAnsi="Times New Roman" w:cs="Times New Roman"/>
          <w:sz w:val="28"/>
          <w:szCs w:val="28"/>
        </w:rPr>
        <w:t xml:space="preserve">образное выражение , содержащее непомерное </w:t>
      </w:r>
      <w:r w:rsidRPr="007A45EA">
        <w:rPr>
          <w:rFonts w:ascii="Times New Roman" w:hAnsi="Times New Roman" w:cs="Times New Roman"/>
          <w:sz w:val="28"/>
          <w:szCs w:val="28"/>
        </w:rPr>
        <w:t>преувеличение размера , силы, значения и т.п. какого - либо предмета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5EA"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5EA">
        <w:rPr>
          <w:rFonts w:ascii="Times New Roman" w:hAnsi="Times New Roman" w:cs="Times New Roman"/>
          <w:i/>
          <w:sz w:val="28"/>
          <w:szCs w:val="28"/>
        </w:rPr>
        <w:t>В сто сорок солнц закат пылал</w:t>
      </w:r>
      <w:r>
        <w:rPr>
          <w:rFonts w:ascii="Times New Roman" w:hAnsi="Times New Roman" w:cs="Times New Roman"/>
          <w:i/>
          <w:sz w:val="28"/>
          <w:szCs w:val="28"/>
        </w:rPr>
        <w:t xml:space="preserve"> ( В.Маяковский)</w:t>
      </w:r>
    </w:p>
    <w:p w14:paraId="081E5DAD" w14:textId="77777777" w:rsidR="00A759B3" w:rsidRPr="007A45EA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Литота ( гр.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litotes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простота, малость, умеренность) </w:t>
      </w:r>
      <w:r>
        <w:rPr>
          <w:rFonts w:ascii="Times New Roman" w:hAnsi="Times New Roman" w:cs="Times New Roman"/>
          <w:sz w:val="28"/>
          <w:szCs w:val="28"/>
        </w:rPr>
        <w:t>– образное выражение</w:t>
      </w:r>
      <w:r w:rsidRPr="007A45EA">
        <w:rPr>
          <w:rFonts w:ascii="Times New Roman" w:hAnsi="Times New Roman" w:cs="Times New Roman"/>
          <w:sz w:val="28"/>
          <w:szCs w:val="28"/>
        </w:rPr>
        <w:t>, оборот</w:t>
      </w:r>
      <w:r>
        <w:rPr>
          <w:rFonts w:ascii="Times New Roman" w:hAnsi="Times New Roman" w:cs="Times New Roman"/>
          <w:sz w:val="28"/>
          <w:szCs w:val="28"/>
        </w:rPr>
        <w:t>, в котором содержится художественное преуменьшение свойств предмета или явления.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Мальчик с пальчик, мужичок с ноготок.</w:t>
      </w:r>
    </w:p>
    <w:p w14:paraId="0FFC7D2F" w14:textId="77777777" w:rsidR="00A759B3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Перифраз ( гр.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paraphrasis – </w:t>
      </w:r>
      <w:r>
        <w:rPr>
          <w:rFonts w:ascii="Times New Roman" w:hAnsi="Times New Roman" w:cs="Times New Roman"/>
          <w:i/>
          <w:sz w:val="28"/>
          <w:szCs w:val="28"/>
        </w:rPr>
        <w:t xml:space="preserve">описательный оборот) </w:t>
      </w:r>
      <w:r>
        <w:rPr>
          <w:rFonts w:ascii="Times New Roman" w:hAnsi="Times New Roman" w:cs="Times New Roman"/>
          <w:sz w:val="28"/>
          <w:szCs w:val="28"/>
        </w:rPr>
        <w:t xml:space="preserve">– выражение, являющееся описательной передачей смысла другого выражения или слова. </w:t>
      </w:r>
      <w:r>
        <w:rPr>
          <w:rFonts w:ascii="Times New Roman" w:hAnsi="Times New Roman" w:cs="Times New Roman"/>
          <w:i/>
          <w:sz w:val="28"/>
          <w:szCs w:val="28"/>
        </w:rPr>
        <w:t>Пишуший эти строки (вместо «Я») Туманный Альбион (вместо «Англия»)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5B248D" w14:textId="77777777" w:rsidR="00A759B3" w:rsidRPr="00EF239D" w:rsidRDefault="00A759B3" w:rsidP="00A759B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Олицетворение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неодушевленному предмету приписываются качества или действия, присущие человеку.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 чём ты воешь, ветер </w:t>
      </w:r>
      <w:r w:rsidRPr="00C0766B">
        <w:rPr>
          <w:rFonts w:ascii="Times New Roman" w:hAnsi="Times New Roman" w:cs="Times New Roman"/>
          <w:sz w:val="28"/>
          <w:szCs w:val="28"/>
          <w:lang w:eastAsia="ru-RU"/>
        </w:rPr>
        <w:t>ночной</w:t>
      </w:r>
      <w:r w:rsidRPr="00C0766B">
        <w:rPr>
          <w:rFonts w:ascii="Times New Roman" w:hAnsi="Times New Roman" w:cs="Times New Roman"/>
          <w:i/>
          <w:sz w:val="28"/>
          <w:szCs w:val="28"/>
          <w:lang w:eastAsia="ru-RU"/>
        </w:rPr>
        <w:t>… ( Ф.Тютчев);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 ней прилегла в опочивальне её сиделка – тишина (А.Блок); Когда, бушуя в бурной мгле, играло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море с берегами… (А.Пушкин).</w:t>
      </w:r>
    </w:p>
    <w:p w14:paraId="17962312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Стилистические фигуры – обороты, которые используются для создания художественного выразительности. Они делают нашу речь информационно избыточной, что сильно воздействует на адресата. </w:t>
      </w:r>
    </w:p>
    <w:p w14:paraId="75CC27F4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Выделяют:</w:t>
      </w:r>
    </w:p>
    <w:p w14:paraId="3425A13F" w14:textId="77777777" w:rsidR="00A759B3" w:rsidRPr="00EF239D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Риторический вопрос – предложение содержащее утверждение или отрицание в форме вопроса, на который не ожидается ответа. </w:t>
      </w:r>
      <w:r>
        <w:rPr>
          <w:rFonts w:ascii="Times New Roman" w:hAnsi="Times New Roman" w:cs="Times New Roman"/>
          <w:i/>
          <w:sz w:val="28"/>
          <w:szCs w:val="28"/>
        </w:rPr>
        <w:t>На кого не действует новизна?(А.Чехов).</w:t>
      </w:r>
    </w:p>
    <w:p w14:paraId="22A7AD0E" w14:textId="77777777" w:rsidR="00A759B3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Риторическое обращение – высказывание адресуется неодушевленному предмету , понятию, отсутствующему лицу. </w:t>
      </w:r>
      <w:r w:rsidRPr="00EF239D">
        <w:rPr>
          <w:rFonts w:ascii="Times New Roman" w:hAnsi="Times New Roman" w:cs="Times New Roman"/>
          <w:i/>
          <w:sz w:val="28"/>
          <w:szCs w:val="28"/>
        </w:rPr>
        <w:t>Мечты, мечты! Где ваша сладость?</w:t>
      </w:r>
      <w:r>
        <w:rPr>
          <w:rFonts w:ascii="Times New Roman" w:hAnsi="Times New Roman" w:cs="Times New Roman"/>
          <w:i/>
          <w:sz w:val="28"/>
          <w:szCs w:val="28"/>
        </w:rPr>
        <w:t>( А.Пушкин).</w:t>
      </w:r>
    </w:p>
    <w:p w14:paraId="15A6AA49" w14:textId="77777777" w:rsidR="00A759B3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Анафора – </w:t>
      </w:r>
      <w:r w:rsidRPr="00C161B9">
        <w:rPr>
          <w:rFonts w:ascii="Times New Roman" w:hAnsi="Times New Roman" w:cs="Times New Roman"/>
          <w:sz w:val="28"/>
          <w:szCs w:val="28"/>
        </w:rPr>
        <w:t>повторение одних и тех же элементов для усиления выразительности речи</w:t>
      </w:r>
      <w:r>
        <w:rPr>
          <w:rFonts w:ascii="Times New Roman" w:hAnsi="Times New Roman" w:cs="Times New Roman"/>
          <w:i/>
          <w:sz w:val="28"/>
          <w:szCs w:val="28"/>
        </w:rPr>
        <w:t>. Не напрасно дули ветры,/Не напрасно шла гроза. (С.Есенин).</w:t>
      </w:r>
    </w:p>
    <w:p w14:paraId="35DF6ED6" w14:textId="77777777" w:rsidR="00A759B3" w:rsidRPr="00C161B9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Эпифора – </w:t>
      </w:r>
      <w:r w:rsidRPr="00C161B9">
        <w:rPr>
          <w:rFonts w:ascii="Times New Roman" w:hAnsi="Times New Roman" w:cs="Times New Roman"/>
          <w:sz w:val="28"/>
          <w:szCs w:val="28"/>
        </w:rPr>
        <w:t>заключается в повторении одних</w:t>
      </w:r>
      <w:r>
        <w:rPr>
          <w:rFonts w:ascii="Times New Roman" w:hAnsi="Times New Roman" w:cs="Times New Roman"/>
          <w:sz w:val="28"/>
          <w:szCs w:val="28"/>
        </w:rPr>
        <w:t xml:space="preserve"> и тех же элементов в конце кажд</w:t>
      </w:r>
      <w:r w:rsidRPr="00C161B9">
        <w:rPr>
          <w:rFonts w:ascii="Times New Roman" w:hAnsi="Times New Roman" w:cs="Times New Roman"/>
          <w:sz w:val="28"/>
          <w:szCs w:val="28"/>
        </w:rPr>
        <w:t>ого параллельного ряда.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Мне хотелось бы знать, отчего я титулярный советник? Почему именно титулярный советник? (Н.Гоголь). </w:t>
      </w:r>
    </w:p>
    <w:p w14:paraId="57ABEA0C" w14:textId="77777777" w:rsidR="00A759B3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Антитеза – </w:t>
      </w:r>
      <w:r w:rsidRPr="00C161B9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B9">
        <w:rPr>
          <w:rFonts w:ascii="Times New Roman" w:hAnsi="Times New Roman" w:cs="Times New Roman"/>
          <w:sz w:val="28"/>
          <w:szCs w:val="28"/>
        </w:rPr>
        <w:t>для усиления выразительности речи, путем резкого противопоставления понятий, мыслей, образов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161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Богатый и в будни пирует, а бедный и в праздник горюет (пословица).</w:t>
      </w:r>
    </w:p>
    <w:p w14:paraId="793EB42F" w14:textId="77777777" w:rsidR="00A759B3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Оксюморон – </w:t>
      </w:r>
      <w:r w:rsidRPr="00C161B9">
        <w:rPr>
          <w:rFonts w:ascii="Times New Roman" w:hAnsi="Times New Roman" w:cs="Times New Roman"/>
          <w:sz w:val="28"/>
          <w:szCs w:val="28"/>
        </w:rPr>
        <w:t>состоит из соединений двух понятий , противоречащих друг с другом.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Горячий снег ( Ю.Бондарев), Живой труп (Л.Толстой).</w:t>
      </w:r>
    </w:p>
    <w:p w14:paraId="75936981" w14:textId="77777777" w:rsidR="00A759B3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Градация – </w:t>
      </w:r>
      <w:r w:rsidRPr="00E672F4">
        <w:rPr>
          <w:rFonts w:ascii="Times New Roman" w:hAnsi="Times New Roman" w:cs="Times New Roman"/>
          <w:sz w:val="28"/>
          <w:szCs w:val="28"/>
        </w:rPr>
        <w:t>фигура состоящая в таком расположении частей высказывания при котором каждая последующая заключает в себе усиливающиеся смысловое значение</w:t>
      </w:r>
      <w:r>
        <w:rPr>
          <w:rFonts w:ascii="Times New Roman" w:hAnsi="Times New Roman" w:cs="Times New Roman"/>
          <w:i/>
          <w:sz w:val="28"/>
          <w:szCs w:val="28"/>
        </w:rPr>
        <w:t>. Я победил его, разгромил, уничтожил.</w:t>
      </w:r>
    </w:p>
    <w:p w14:paraId="33437293" w14:textId="77777777" w:rsidR="00A759B3" w:rsidRPr="00E672F4" w:rsidRDefault="00A759B3" w:rsidP="00A759B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Умолчание – </w:t>
      </w:r>
      <w:r w:rsidRPr="00E672F4">
        <w:rPr>
          <w:rFonts w:ascii="Times New Roman" w:hAnsi="Times New Roman" w:cs="Times New Roman"/>
          <w:sz w:val="28"/>
          <w:szCs w:val="28"/>
        </w:rPr>
        <w:t>автор не до конца выражает мысль, предоставляя читателю самому догадаться, что именно осталось невысказанным.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F4">
        <w:rPr>
          <w:rFonts w:ascii="Times New Roman" w:hAnsi="Times New Roman" w:cs="Times New Roman"/>
          <w:i/>
          <w:sz w:val="28"/>
          <w:szCs w:val="28"/>
        </w:rPr>
        <w:t>Но слушай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2F4">
        <w:rPr>
          <w:rFonts w:ascii="Times New Roman" w:hAnsi="Times New Roman" w:cs="Times New Roman"/>
          <w:i/>
          <w:sz w:val="28"/>
          <w:szCs w:val="28"/>
        </w:rPr>
        <w:t xml:space="preserve">: если я должна тебе…кинжалом я владею, я близ Кавказа рождена (А.Пушкин). </w:t>
      </w:r>
    </w:p>
    <w:p w14:paraId="3D8F3CDB" w14:textId="77777777" w:rsidR="00A759B3" w:rsidRPr="003D0CC2" w:rsidRDefault="00A759B3" w:rsidP="00A759B3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Параллелизм – одинаковое постороение соседних предложений или отрезков речи. Твой ум глубок, что море. Твой дух высок, что горы. (Брюсов).</w:t>
      </w:r>
    </w:p>
    <w:p w14:paraId="3B1E7407" w14:textId="77777777" w:rsidR="00A759B3" w:rsidRPr="00A759B3" w:rsidRDefault="00A759B3" w:rsidP="00A759B3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Таким образом, мы видим что средства выразительности очень разнообразны и многочисленны. Они придают речи автора красоту, помогают создать художественный образ , а читателю помогают понять авторскую идею и погрузиться в мир произведения.</w:t>
      </w:r>
    </w:p>
    <w:p w14:paraId="1A55FB8C" w14:textId="77777777" w:rsidR="00A759B3" w:rsidRPr="00A759B3" w:rsidRDefault="00A759B3" w:rsidP="00A759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9FFCE1" w14:textId="77777777" w:rsidR="00A759B3" w:rsidRPr="00A759B3" w:rsidRDefault="00A759B3" w:rsidP="00A75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7B52777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2BB7F771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C8384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E3425" w14:textId="77777777" w:rsidR="00A759B3" w:rsidRPr="00A759B3" w:rsidRDefault="00A759B3" w:rsidP="00A759B3">
      <w:pPr>
        <w:pStyle w:val="a8"/>
        <w:spacing w:line="360" w:lineRule="auto"/>
        <w:contextualSpacing/>
        <w:jc w:val="both"/>
        <w:rPr>
          <w:sz w:val="28"/>
          <w:szCs w:val="28"/>
        </w:rPr>
      </w:pPr>
    </w:p>
    <w:p w14:paraId="74D35D6F" w14:textId="77777777" w:rsidR="00A759B3" w:rsidRPr="00A759B3" w:rsidRDefault="00A759B3" w:rsidP="00A759B3">
      <w:pPr>
        <w:pStyle w:val="a8"/>
        <w:numPr>
          <w:ilvl w:val="1"/>
          <w:numId w:val="3"/>
        </w:numPr>
        <w:spacing w:line="360" w:lineRule="auto"/>
        <w:contextualSpacing/>
        <w:jc w:val="center"/>
        <w:rPr>
          <w:sz w:val="28"/>
          <w:szCs w:val="28"/>
        </w:rPr>
      </w:pPr>
      <w:r w:rsidRPr="00A759B3">
        <w:rPr>
          <w:sz w:val="28"/>
          <w:szCs w:val="28"/>
        </w:rPr>
        <w:t>Стилистическое расслоение средств выразительности.</w:t>
      </w:r>
    </w:p>
    <w:p w14:paraId="6BB45E09" w14:textId="77777777" w:rsidR="00A759B3" w:rsidRPr="00A759B3" w:rsidRDefault="00A759B3" w:rsidP="00A759B3">
      <w:pPr>
        <w:pStyle w:val="a8"/>
        <w:spacing w:line="360" w:lineRule="auto"/>
        <w:contextualSpacing/>
        <w:jc w:val="both"/>
        <w:rPr>
          <w:sz w:val="28"/>
          <w:szCs w:val="28"/>
        </w:rPr>
      </w:pPr>
    </w:p>
    <w:p w14:paraId="01888313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Лексика нашего языка стилистически разнообразна: одни слова – общеупотребительны, использование других зависит от речевой ситуации. Поэтому одну и ту же информацию можно передать разными стилями. Все слова русского языка можно разделить на две большие группы:</w:t>
      </w:r>
    </w:p>
    <w:p w14:paraId="6D19107E" w14:textId="77777777" w:rsidR="00A759B3" w:rsidRPr="00A759B3" w:rsidRDefault="00A759B3" w:rsidP="00A759B3">
      <w:pPr>
        <w:pStyle w:val="a8"/>
        <w:numPr>
          <w:ilvl w:val="0"/>
          <w:numId w:val="6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Общеупотребительные, подходящие для всех стилей речи.</w:t>
      </w:r>
    </w:p>
    <w:p w14:paraId="759AB280" w14:textId="77777777" w:rsidR="00A759B3" w:rsidRPr="00A759B3" w:rsidRDefault="00A759B3" w:rsidP="00A759B3">
      <w:pPr>
        <w:pStyle w:val="a8"/>
        <w:numPr>
          <w:ilvl w:val="0"/>
          <w:numId w:val="6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Закрепленные за определенным стилем речи и за его пределами неуместны.</w:t>
      </w:r>
    </w:p>
    <w:p w14:paraId="4ABEC020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Стиль – исторически сложившаяся система речевых средств употребляемых в той или иной сфере человеческого общения. В русском языке выделяют научный, публицистический и официально - деловой книжные стили. У каждого стиля своя тематическая направленность. Термины принадлежат к научному стилю, общественно-политическая тематика – публицистический стиль, официально-деловой стиль – это профессиональная лексика.</w:t>
      </w:r>
    </w:p>
    <w:p w14:paraId="12DD6D8F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В "Толковом словаре русского языка" под редакцией Д. Н. Ушакова стилистические пометы разнообразнее, они более дифференцированно представляют функциональное расслоение лексики. Здесь даются такие пометы: "газетное", "канцелярское", "народнопоэтическое", "специальное", "официальное", "поэтическое", "просторечное", "публицистическое" и др. Однако в отдельных случаях эти пометы устарели. Так, договорный, перерасчет, перерегистрировать в словаре Д. Н. Ушакова даны с пометой "официальное", а в словаре Ожегова - без помет; шовинизм - соответственно: "политическое" и - без помет. Это отражает реальные процессы изменения функционально-стилевой принадлежности слов.</w:t>
      </w:r>
    </w:p>
    <w:p w14:paraId="53C0C9EF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Общеупотребительная лексика является базой лексического состава русского языка. Именно эти слова являются обычно главными в рядах синонимов, от которых формируются связи родственных слов.</w:t>
      </w:r>
    </w:p>
    <w:p w14:paraId="260FBE80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 xml:space="preserve">Общеупотребительная лексика еще и самая частотная. Мы всегда используем её при общении или при письме. </w:t>
      </w:r>
    </w:p>
    <w:p w14:paraId="450C04D3" w14:textId="77777777" w:rsidR="00A759B3" w:rsidRPr="00A759B3" w:rsidRDefault="00A759B3" w:rsidP="00A759B3">
      <w:pPr>
        <w:pStyle w:val="a8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Слова с эмоциональной окраской можно разделить на 3 группы:</w:t>
      </w:r>
    </w:p>
    <w:p w14:paraId="7921E1B3" w14:textId="77777777" w:rsidR="00A759B3" w:rsidRPr="00A759B3" w:rsidRDefault="00A759B3" w:rsidP="00A759B3">
      <w:pPr>
        <w:pStyle w:val="a8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Слова с ярким значением, включающие оценку фактов, признаков: допотопный, опорочить, пустозвон;</w:t>
      </w:r>
    </w:p>
    <w:p w14:paraId="23DC8212" w14:textId="77777777" w:rsidR="00A759B3" w:rsidRPr="00A759B3" w:rsidRDefault="00A759B3" w:rsidP="00A759B3">
      <w:pPr>
        <w:pStyle w:val="a8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Многозначные слова придают эмоциональный оттенок при употреблении  в переносном значении: петух, попугай, дуб, тюфяк, свинья;</w:t>
      </w:r>
    </w:p>
    <w:p w14:paraId="5D76B1B2" w14:textId="77777777" w:rsidR="00A759B3" w:rsidRPr="00A759B3" w:rsidRDefault="00A759B3" w:rsidP="00A759B3">
      <w:pPr>
        <w:pStyle w:val="a8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A759B3">
        <w:rPr>
          <w:sz w:val="28"/>
          <w:szCs w:val="28"/>
        </w:rPr>
        <w:t>Слова с суффиксами оценки: сыночек, детина, бородища.</w:t>
      </w:r>
    </w:p>
    <w:p w14:paraId="2D8BEC9B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Писатели и журналисты используют такую лексику для придания речи иронической, сатирической окраски. Ирония – злая или горькая называется сарказмом. В руках опытного журналиста – ирония грозное оружие. Некрасов писал любимой женщине: “Я не люблю иронии твоей”- он считал что ирония нужна для врагов, а для друзей она может быть опасна, т.к. она может привести к ссоре.</w:t>
      </w:r>
    </w:p>
    <w:p w14:paraId="6C00C235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Также высока степень употребления в речи сниженной лексики: Бабка у меня хорошая, Девчонка с ним шла красивая.</w:t>
      </w:r>
    </w:p>
    <w:p w14:paraId="74276B87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Большое количество общественно-политической лексики, определения морали, этики экономики, культуры и др. Используют слова с иноязычными приставками. Составные слова очень употребительны в жанрах публицистики.</w:t>
      </w:r>
    </w:p>
    <w:p w14:paraId="2755190C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Для данного стиля характерно употребление образных значений, насыщенных эмоциями слов. В данном стилке употребляются разнообразные средства выразительности. Их основной целью выступает убеждение.</w:t>
      </w:r>
    </w:p>
    <w:p w14:paraId="06AEB6B5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Сюда также относят фразеологизмы, пословицы и поговорки и т.д.</w:t>
      </w:r>
    </w:p>
    <w:p w14:paraId="77A3ECF5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 публицистическом стиле широко употребляются термины не в прямом значении для создания выразительности речи. Для этой же цели употребляют однородные члены, вводные слова, деепричастные и причастные обороты и т.д.</w:t>
      </w:r>
    </w:p>
    <w:p w14:paraId="251C6B74" w14:textId="77777777" w:rsidR="00070F4C" w:rsidRDefault="00A759B3" w:rsidP="00070F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Можно заметить, что публицистический стиль широко употребляется в политической литературе, газетах, журналах, публичных выступлениях и т.д. Этот стиль представляет собой искусство аргументации, поэтому оригинальность и яркость предложений</w:t>
      </w:r>
      <w:r w:rsidR="00070F4C">
        <w:rPr>
          <w:rFonts w:ascii="Times New Roman" w:hAnsi="Times New Roman" w:cs="Times New Roman"/>
          <w:sz w:val="28"/>
          <w:szCs w:val="28"/>
        </w:rPr>
        <w:t xml:space="preserve"> увеличивает эффективность речи.</w:t>
      </w:r>
    </w:p>
    <w:p w14:paraId="7FAC2757" w14:textId="77777777" w:rsidR="00070F4C" w:rsidRDefault="00A759B3" w:rsidP="00070F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F4C">
        <w:rPr>
          <w:rFonts w:ascii="Times New Roman" w:hAnsi="Times New Roman" w:cs="Times New Roman"/>
          <w:sz w:val="28"/>
          <w:szCs w:val="28"/>
        </w:rPr>
        <w:t>Даже придерживаясь строгих правил публицистического стиля, журналист имеет право создавать запоминающиеся, яркие произведения. Но результат будет достигнут если автор в полной мере использует средства выразительности.</w:t>
      </w:r>
    </w:p>
    <w:p w14:paraId="128DEB68" w14:textId="0A6E2646" w:rsidR="00A759B3" w:rsidRPr="00070F4C" w:rsidRDefault="00A759B3" w:rsidP="00070F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F4C">
        <w:rPr>
          <w:rFonts w:ascii="Times New Roman" w:hAnsi="Times New Roman" w:cs="Times New Roman"/>
          <w:sz w:val="28"/>
          <w:szCs w:val="28"/>
        </w:rPr>
        <w:t>В книге «Русский язык на газетной полосе» В.Г.Костомаров определили главную особенность языка газеты : стремление к традиционности и одновременно к экспрессивности. Широкие возможности для реализации этого представляют фигуры речи.</w:t>
      </w:r>
    </w:p>
    <w:p w14:paraId="698CBAE9" w14:textId="77777777" w:rsidR="00A759B3" w:rsidRDefault="00A759B3" w:rsidP="00A759B3">
      <w:pPr>
        <w:pStyle w:val="a3"/>
        <w:spacing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956">
        <w:rPr>
          <w:rFonts w:ascii="Times New Roman" w:hAnsi="Times New Roman" w:cs="Times New Roman"/>
          <w:sz w:val="28"/>
          <w:szCs w:val="28"/>
        </w:rPr>
        <w:t>Жаргонизмы и просторечья. Сегодня такая форма , как диалект вытесняется из-за неупотребительности. Но в  региональных СМИ диалектная речь более или менее активна.</w:t>
      </w:r>
    </w:p>
    <w:p w14:paraId="56EB7D72" w14:textId="77777777" w:rsidR="00A759B3" w:rsidRDefault="00A759B3" w:rsidP="00A759B3">
      <w:pPr>
        <w:pStyle w:val="a3"/>
        <w:spacing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жаргона сегодня употребляются чаще чем несколько лет назад. Жаргонизмы несли в себе свободу от литературной нормы, креативность, некую иронию. Поэтому когда газеты, радио, телевидение начали открыто обсуждать все темы, в СМИ дорога для жаргонизмов оказалась открытой. Однако, СМИ заимствуют слова прежде всего из уголовного жаргона, даже если тема никак ни связана с уголовной тематикой. А так как СМИ оказывают огромное влияние на нашу речь, эти слова входят во всеобщее употребление.</w:t>
      </w:r>
    </w:p>
    <w:p w14:paraId="23386179" w14:textId="77777777" w:rsidR="00A759B3" w:rsidRDefault="00A759B3" w:rsidP="00A759B3">
      <w:pPr>
        <w:pStyle w:val="a3"/>
        <w:spacing w:line="360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такое понятие как четыре стилевых принципа: </w:t>
      </w:r>
    </w:p>
    <w:p w14:paraId="45001761" w14:textId="77777777" w:rsidR="00A759B3" w:rsidRDefault="00A759B3" w:rsidP="00A759B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ударной оценки в данном тексте широко употребляются любые средства прямой или косвенной отметки. При потере речевого контроля вероятно перенасыщение предложения.</w:t>
      </w:r>
    </w:p>
    <w:p w14:paraId="2F8DB576" w14:textId="77777777" w:rsidR="00A759B3" w:rsidRDefault="00A759B3" w:rsidP="00A759B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называния в тексте преобладает спокойная стилистическая атмосфера, но это уменьшает расстояние между читателем и информацией.</w:t>
      </w:r>
    </w:p>
    <w:p w14:paraId="6A7745CF" w14:textId="77777777" w:rsidR="00A759B3" w:rsidRDefault="00A759B3" w:rsidP="00A759B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диалога специальным методом дифференцируется информация и употребляются языковые единицы, помогающие журналисту общаться с читателем.</w:t>
      </w:r>
    </w:p>
    <w:p w14:paraId="7CBDFD26" w14:textId="77777777" w:rsidR="00A759B3" w:rsidRDefault="00A759B3" w:rsidP="00A759B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речевой всеядности журналист подстраивает язык под читателя, или обеспечивает диктат индивидуального словоупотребления.</w:t>
      </w:r>
    </w:p>
    <w:p w14:paraId="1FA58AAD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Эти четыре принципа организуют в наше время газетную речь.</w:t>
      </w:r>
    </w:p>
    <w:p w14:paraId="2CC5C9AB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Штампы – стремление к оригинальности порой приводит к обратным последствиям к созданию штампа. Они были очень популярны во времена СССР. Штамп – это образное, но утратившее свою оригинальность выражение. Наиболее подходящий пример штампа – черное золото (нефть), зеленый часовой (лес). Не нужно путать штампы с клише –   «положительными единицами» (Н.Н.Кохтев), которые используются для экономии мыслительного труда, облегчения действий по созданию и пониманию материала, без помощи которых, как говорил швейцарский лингвист Ш.Балли, нельзя было писать «быстро и правильно».</w:t>
      </w:r>
    </w:p>
    <w:p w14:paraId="3AD66F27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СМИ  играют важную роль в нашей жизни. Куда бы мы не пошли, что бы мы не делали нас всегда окружает телевидение, радио, газеты и журналы, реклама. Исходя из этого, можно сказать, что проблема языка СМИ является одной из самых важных. Специфика зависит от коммуникативной ситуации. Экспрессивность речи достигается по средствам употребления стилистических фигур и тропов. Их употребление отвечает основным требованиям языка СМИ – традиционность и эмоциональность. Однако некоторые устоявшиеся фразы могут представлять собой штампы, что отрицательно сказывается на оригинальности.</w:t>
      </w:r>
    </w:p>
    <w:p w14:paraId="4F72F053" w14:textId="77777777" w:rsidR="00A759B3" w:rsidRPr="00A759B3" w:rsidRDefault="00A759B3" w:rsidP="00A759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Язык газет и СМИ определяет нормы языка и общения, и они несут ответственность за то, чтобы нормы были соблюдены.</w:t>
      </w:r>
    </w:p>
    <w:p w14:paraId="077A9319" w14:textId="77777777" w:rsidR="00A759B3" w:rsidRPr="00A759B3" w:rsidRDefault="00A759B3" w:rsidP="00A759B3">
      <w:pPr>
        <w:pStyle w:val="a3"/>
        <w:spacing w:line="360" w:lineRule="auto"/>
        <w:ind w:left="1489"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F1409" w14:textId="77777777" w:rsidR="00070F4C" w:rsidRDefault="00070F4C" w:rsidP="00070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56CAC" w14:textId="70664557" w:rsidR="00A759B3" w:rsidRPr="00A759B3" w:rsidRDefault="00A759B3" w:rsidP="00070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ВЫВОД :</w:t>
      </w:r>
    </w:p>
    <w:p w14:paraId="7017017C" w14:textId="77777777" w:rsidR="00A759B3" w:rsidRPr="00A759B3" w:rsidRDefault="00A759B3" w:rsidP="00A759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0EDAE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Эмоциональное усиление речи достигается посредствам стилистических фигур и тропов. Используя их мы достигаем основных стремлений журналистов: стремление к стандартизованности и к экспрессивности. Основная задача достигается путём употребления трёх фигур : вопросы, выделение, аппликация, повторы. Тропы структурируют текст, помогают воспринять информацию. СМИ определяют норму языка и отвечают культурным традициям.</w:t>
      </w:r>
    </w:p>
    <w:p w14:paraId="61CAFAF5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A8589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1AE44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723D9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6F7B3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96CE4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318A9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5B6DA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4B085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4CAA9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FA842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6D75A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05657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CF564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EB022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7C1AC" w14:textId="77777777" w:rsidR="00A759B3" w:rsidRP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0777C" w14:textId="77777777" w:rsidR="00070F4C" w:rsidRDefault="00070F4C" w:rsidP="00070F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A49E32" w14:textId="77777777" w:rsidR="00070F4C" w:rsidRDefault="00070F4C" w:rsidP="00070F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55CF4F" w14:textId="77777777" w:rsidR="00070F4C" w:rsidRDefault="00070F4C" w:rsidP="00070F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72BFE" w14:textId="77777777" w:rsidR="00A759B3" w:rsidRPr="00A759B3" w:rsidRDefault="00A759B3" w:rsidP="00070F4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ГЛАВА 2. ИСПОЛЬЗОВАНИЕ СРЕДСТВ ВЫРАЗИТЕЛЬНОСТИ В ЖУРНАЛИСТСКОЙ ДЕЯТЕЛЬНОСТИ</w:t>
      </w:r>
    </w:p>
    <w:p w14:paraId="7FAFB1CC" w14:textId="77777777" w:rsidR="00A759B3" w:rsidRDefault="00A759B3" w:rsidP="00A759B3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Анализ использования средств выразительности в печатных изданиях</w:t>
      </w:r>
    </w:p>
    <w:p w14:paraId="7D69FD9C" w14:textId="77777777" w:rsidR="00A759B3" w:rsidRPr="00A759B3" w:rsidRDefault="00A759B3" w:rsidP="00A759B3">
      <w:pPr>
        <w:pStyle w:val="a3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1244C923" w14:textId="77777777" w:rsidR="00A759B3" w:rsidRPr="00A759B3" w:rsidRDefault="00A759B3" w:rsidP="00A759B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 своей книге «Русский язык на газетной полосе» В.Г.Костомаров выявил главные черты языка газеты: стандартизованность и экспрессивность.</w:t>
      </w:r>
    </w:p>
    <w:p w14:paraId="73E4F816" w14:textId="77777777" w:rsidR="00A759B3" w:rsidRPr="00A759B3" w:rsidRDefault="00A759B3" w:rsidP="00A759B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 СМИ встречаются практически все фигуры речи, но значительно употребительны только четыре группы:</w:t>
      </w:r>
    </w:p>
    <w:p w14:paraId="320E62EC" w14:textId="77777777" w:rsidR="00A759B3" w:rsidRPr="00A759B3" w:rsidRDefault="00A759B3" w:rsidP="00A759B3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Вопросы</w:t>
      </w:r>
    </w:p>
    <w:p w14:paraId="6CF5C62F" w14:textId="77777777" w:rsidR="00A759B3" w:rsidRPr="00A759B3" w:rsidRDefault="00A759B3" w:rsidP="00A759B3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Повторы</w:t>
      </w:r>
    </w:p>
    <w:p w14:paraId="2BC0D9BC" w14:textId="77777777" w:rsidR="00A759B3" w:rsidRPr="00A759B3" w:rsidRDefault="00A759B3" w:rsidP="00A759B3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Аппликации</w:t>
      </w:r>
    </w:p>
    <w:p w14:paraId="206DC110" w14:textId="77777777" w:rsidR="00A759B3" w:rsidRPr="00A759B3" w:rsidRDefault="00A759B3" w:rsidP="00A759B3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 xml:space="preserve">Выделения </w:t>
      </w:r>
    </w:p>
    <w:p w14:paraId="2D944C65" w14:textId="77777777" w:rsidR="00A759B3" w:rsidRPr="00A759B3" w:rsidRDefault="00A759B3" w:rsidP="00A759B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Итак, проанализируем особенности употребления средств выразительности на примере материалов газеты «Московский Комсомолец» за 2014 – 2015 г.г.</w:t>
      </w:r>
    </w:p>
    <w:p w14:paraId="2D438068" w14:textId="77777777" w:rsidR="00A759B3" w:rsidRDefault="00A759B3" w:rsidP="00A759B3">
      <w:pPr>
        <w:pStyle w:val="a3"/>
        <w:numPr>
          <w:ilvl w:val="0"/>
          <w:numId w:val="10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B60">
        <w:rPr>
          <w:rFonts w:ascii="Times New Roman" w:hAnsi="Times New Roman" w:cs="Times New Roman"/>
          <w:sz w:val="28"/>
          <w:szCs w:val="28"/>
        </w:rPr>
        <w:t>С первых же страниц газеты читатель встречается с дубитацией и объективизацией.</w:t>
      </w:r>
      <w:r>
        <w:rPr>
          <w:rFonts w:ascii="Times New Roman" w:hAnsi="Times New Roman" w:cs="Times New Roman"/>
          <w:sz w:val="28"/>
          <w:szCs w:val="28"/>
        </w:rPr>
        <w:t xml:space="preserve"> Дубитация – это вид вопроса, служащий для постановки проблемы. </w:t>
      </w:r>
      <w:r w:rsidRPr="008B0B60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«Что ждёт Россию в будующем?»; «Кто же займёт пост губернатора?» </w:t>
      </w:r>
      <w:r>
        <w:rPr>
          <w:rFonts w:ascii="Times New Roman" w:hAnsi="Times New Roman" w:cs="Times New Roman"/>
          <w:sz w:val="28"/>
          <w:szCs w:val="28"/>
        </w:rPr>
        <w:t>(МК от 6.12.2014)</w:t>
      </w:r>
    </w:p>
    <w:p w14:paraId="11A1D4B9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Объективизация – это вопрос, на который автор отвечает сам.</w:t>
      </w:r>
    </w:p>
    <w:p w14:paraId="086A86DE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«Причём тут «Зенит»?Так кому же известно?» </w:t>
      </w:r>
      <w:r>
        <w:rPr>
          <w:rFonts w:ascii="Times New Roman" w:hAnsi="Times New Roman" w:cs="Times New Roman"/>
          <w:sz w:val="28"/>
          <w:szCs w:val="28"/>
        </w:rPr>
        <w:t>(МК от 15.11.2014)</w:t>
      </w:r>
    </w:p>
    <w:p w14:paraId="79C494F6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языковое средство, для освещения сфер одного вопроса. Данная фигура располагается, как правило, в начале. Они фиксируют основную мысль и продвигают её вперёд. Изменение интонации позволяет привлечь внимание и восстановить контакт с читателем. Также это отголосок античного сократического диалога. На поставленный вопрос журналист отвечает сам.</w:t>
      </w:r>
    </w:p>
    <w:p w14:paraId="0593A8EB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Противоположное средство выразительности – это обсуждение. Этот вопрос задаётся с целью обсудить решение, принятое публичными людьми. Например: </w:t>
      </w:r>
      <w:r>
        <w:rPr>
          <w:rFonts w:ascii="Times New Roman" w:hAnsi="Times New Roman" w:cs="Times New Roman"/>
          <w:i/>
          <w:sz w:val="28"/>
          <w:szCs w:val="28"/>
        </w:rPr>
        <w:t>«До сих пор не официальных соревнований по боулингу. Что так? Что шар нельзя проверить на допинг?»</w:t>
      </w:r>
      <w:r>
        <w:rPr>
          <w:rFonts w:ascii="Times New Roman" w:hAnsi="Times New Roman" w:cs="Times New Roman"/>
          <w:sz w:val="28"/>
          <w:szCs w:val="28"/>
        </w:rPr>
        <w:t xml:space="preserve"> (МК от 5.04.2015)</w:t>
      </w:r>
    </w:p>
    <w:p w14:paraId="0CC3E31E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 сначала следует утверждение, потом – вопрос.</w:t>
      </w:r>
    </w:p>
    <w:p w14:paraId="51EC9BA9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Риторический вопрос – это эмоциональное утверждение. 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«Где же ещё дети смогут иметь равные права с родителями, а иногда их результаты не хуже, чем у пап и мам?» </w:t>
      </w:r>
      <w:r>
        <w:rPr>
          <w:rFonts w:ascii="Times New Roman" w:hAnsi="Times New Roman" w:cs="Times New Roman"/>
          <w:sz w:val="28"/>
          <w:szCs w:val="28"/>
        </w:rPr>
        <w:t>( МК от 5.04.2015)</w:t>
      </w:r>
    </w:p>
    <w:p w14:paraId="7D1C9136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вопросы с подвигают читателей на письма в редакции или публичное выражение своего мнения.</w:t>
      </w:r>
    </w:p>
    <w:p w14:paraId="4BFBB742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речевые средства взаимодействия с читателем, такие как коммуникация, умолчание, риторический вопрос, парантеза.</w:t>
      </w:r>
    </w:p>
    <w:p w14:paraId="12B23586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– это передача проблемы на расстояние читателю. 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«Представьте, что баскетболист уже сыграл эти игры 15 лет назад…» </w:t>
      </w:r>
      <w:r>
        <w:rPr>
          <w:rFonts w:ascii="Times New Roman" w:hAnsi="Times New Roman" w:cs="Times New Roman"/>
          <w:sz w:val="28"/>
          <w:szCs w:val="28"/>
        </w:rPr>
        <w:t>( МК от 28.09.2014)</w:t>
      </w:r>
    </w:p>
    <w:p w14:paraId="59BC0149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Сигнальные фразы </w:t>
      </w:r>
      <w:r>
        <w:rPr>
          <w:rFonts w:ascii="Times New Roman" w:hAnsi="Times New Roman" w:cs="Times New Roman"/>
          <w:i/>
          <w:sz w:val="28"/>
          <w:szCs w:val="28"/>
        </w:rPr>
        <w:t>«представьте себе», «вот и решайте», «смотрите сами».</w:t>
      </w:r>
    </w:p>
    <w:p w14:paraId="1C8A42C9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Парантеза – самостоятельное выражение вставленное  текст и имеющее добавочное значение. Например: </w:t>
      </w:r>
      <w:r>
        <w:rPr>
          <w:rFonts w:ascii="Times New Roman" w:hAnsi="Times New Roman" w:cs="Times New Roman"/>
          <w:i/>
          <w:sz w:val="28"/>
          <w:szCs w:val="28"/>
        </w:rPr>
        <w:t>«И Наташа вместе с мамой перебираются с 800 долларами в кармане в Мекку ( где обучение обходится в 50 тыс. долларов).»</w:t>
      </w:r>
      <w:r>
        <w:rPr>
          <w:rFonts w:ascii="Times New Roman" w:hAnsi="Times New Roman" w:cs="Times New Roman"/>
          <w:sz w:val="28"/>
          <w:szCs w:val="28"/>
        </w:rPr>
        <w:t xml:space="preserve"> (МК от 24.08.2015)</w:t>
      </w:r>
    </w:p>
    <w:p w14:paraId="7F30D6C2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фигура разрушает барьер между автором и читателем, создаёт ощущение доверия.</w:t>
      </w:r>
    </w:p>
    <w:p w14:paraId="0FABC418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Риторическое восклицание – выражение эмоций. Например: </w:t>
      </w:r>
      <w:r>
        <w:rPr>
          <w:rFonts w:ascii="Times New Roman" w:hAnsi="Times New Roman" w:cs="Times New Roman"/>
          <w:i/>
          <w:sz w:val="28"/>
          <w:szCs w:val="28"/>
        </w:rPr>
        <w:t>« А как же скандал, спросите вы? Ну, ладно, ставлю и на бритого наголо Бекхэма!»</w:t>
      </w:r>
      <w:r>
        <w:rPr>
          <w:rFonts w:ascii="Times New Roman" w:hAnsi="Times New Roman" w:cs="Times New Roman"/>
          <w:sz w:val="28"/>
          <w:szCs w:val="28"/>
        </w:rPr>
        <w:t xml:space="preserve"> (МК 1.03.2015)</w:t>
      </w:r>
    </w:p>
    <w:p w14:paraId="4B8E8AAF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Умолчание – указание в письменном тексте графически невысказанность. Многоточие – намёк на известные всем факты и точки зрения.</w:t>
      </w:r>
    </w:p>
    <w:p w14:paraId="366B3DBB" w14:textId="77777777" w:rsidR="00A759B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: </w:t>
      </w:r>
      <w:r>
        <w:rPr>
          <w:rFonts w:ascii="Times New Roman" w:hAnsi="Times New Roman" w:cs="Times New Roman"/>
          <w:i/>
          <w:sz w:val="28"/>
          <w:szCs w:val="28"/>
        </w:rPr>
        <w:t xml:space="preserve">« Ах,да…Вот ещё…» </w:t>
      </w:r>
      <w:r>
        <w:rPr>
          <w:rFonts w:ascii="Times New Roman" w:hAnsi="Times New Roman" w:cs="Times New Roman"/>
          <w:sz w:val="28"/>
          <w:szCs w:val="28"/>
        </w:rPr>
        <w:t>(МК от 1.03.2015)</w:t>
      </w:r>
    </w:p>
    <w:p w14:paraId="4B2C06D3" w14:textId="77777777" w:rsidR="00A759B3" w:rsidRDefault="00A759B3" w:rsidP="00A759B3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– это повторы. Повторяющиеся части запоминаются, формируют отношение к проблеме. Например : </w:t>
      </w:r>
      <w:r>
        <w:rPr>
          <w:rFonts w:ascii="Times New Roman" w:hAnsi="Times New Roman" w:cs="Times New Roman"/>
          <w:i/>
          <w:sz w:val="28"/>
          <w:szCs w:val="28"/>
        </w:rPr>
        <w:t xml:space="preserve">«Мы – не наги, мы – не босы» ; «Нужно знать себя и верить в себя» </w:t>
      </w:r>
      <w:r>
        <w:rPr>
          <w:rFonts w:ascii="Times New Roman" w:hAnsi="Times New Roman" w:cs="Times New Roman"/>
          <w:sz w:val="28"/>
          <w:szCs w:val="28"/>
        </w:rPr>
        <w:t>(МК от 16.08.2014)</w:t>
      </w:r>
    </w:p>
    <w:p w14:paraId="730EA8F6" w14:textId="77777777" w:rsidR="00A759B3" w:rsidRDefault="00A759B3" w:rsidP="00A759B3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Аппликации – вставка общеизвестных выражений ( поговорок, пословиц, фразеологизмов). Например: </w:t>
      </w:r>
      <w:r>
        <w:rPr>
          <w:rFonts w:ascii="Times New Roman" w:hAnsi="Times New Roman" w:cs="Times New Roman"/>
          <w:i/>
          <w:sz w:val="28"/>
          <w:szCs w:val="28"/>
        </w:rPr>
        <w:t>«Было бы желание вынести сор из избы»; «Говорят такие схемы реализуются, сам чёрт ногу сломит»</w:t>
      </w:r>
      <w:r>
        <w:rPr>
          <w:rFonts w:ascii="Times New Roman" w:hAnsi="Times New Roman" w:cs="Times New Roman"/>
          <w:sz w:val="28"/>
          <w:szCs w:val="28"/>
        </w:rPr>
        <w:t xml:space="preserve"> (МК от 22.11.2015)</w:t>
      </w:r>
    </w:p>
    <w:p w14:paraId="1474DD2E" w14:textId="77777777" w:rsidR="00A759B3" w:rsidRDefault="00A759B3" w:rsidP="00A759B3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выделениям относят :</w:t>
      </w:r>
    </w:p>
    <w:p w14:paraId="6255F245" w14:textId="77777777" w:rsidR="00A759B3" w:rsidRDefault="00A759B3" w:rsidP="00A759B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Сегментацию: </w:t>
      </w:r>
      <w:r>
        <w:rPr>
          <w:rFonts w:ascii="Times New Roman" w:hAnsi="Times New Roman" w:cs="Times New Roman"/>
          <w:i/>
          <w:sz w:val="28"/>
          <w:szCs w:val="28"/>
        </w:rPr>
        <w:t xml:space="preserve">«Марина Анисина : Изменяла ли она Родине?» </w:t>
      </w:r>
      <w:r>
        <w:rPr>
          <w:rFonts w:ascii="Times New Roman" w:hAnsi="Times New Roman" w:cs="Times New Roman"/>
          <w:sz w:val="28"/>
          <w:szCs w:val="28"/>
        </w:rPr>
        <w:t>(МК от 16.03.2014)</w:t>
      </w:r>
    </w:p>
    <w:p w14:paraId="163C22A0" w14:textId="77777777" w:rsidR="00A759B3" w:rsidRDefault="00A759B3" w:rsidP="00A759B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Парцелляцию: </w:t>
      </w:r>
      <w:r>
        <w:rPr>
          <w:rFonts w:ascii="Times New Roman" w:hAnsi="Times New Roman" w:cs="Times New Roman"/>
          <w:i/>
          <w:sz w:val="28"/>
          <w:szCs w:val="28"/>
        </w:rPr>
        <w:t xml:space="preserve">«А дальше пустота. И китайцы. И тазы с икрой» </w:t>
      </w:r>
      <w:r>
        <w:rPr>
          <w:rFonts w:ascii="Times New Roman" w:hAnsi="Times New Roman" w:cs="Times New Roman"/>
          <w:sz w:val="28"/>
          <w:szCs w:val="28"/>
        </w:rPr>
        <w:t>(МК от 1.03.2014)</w:t>
      </w:r>
    </w:p>
    <w:p w14:paraId="1C091AA3" w14:textId="77777777" w:rsidR="00A759B3" w:rsidRDefault="00A759B3" w:rsidP="00A759B3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Сравнение: </w:t>
      </w:r>
      <w:r>
        <w:rPr>
          <w:rFonts w:ascii="Times New Roman" w:hAnsi="Times New Roman" w:cs="Times New Roman"/>
          <w:i/>
          <w:sz w:val="28"/>
          <w:szCs w:val="28"/>
        </w:rPr>
        <w:t>«Но никто не посмеет обвинить Шарапову , что она незаконно, «побольшевистски» захватила власть»</w:t>
      </w:r>
      <w:r>
        <w:rPr>
          <w:rFonts w:ascii="Times New Roman" w:hAnsi="Times New Roman" w:cs="Times New Roman"/>
          <w:sz w:val="28"/>
          <w:szCs w:val="28"/>
        </w:rPr>
        <w:t xml:space="preserve"> (МК от 24.08.2014)</w:t>
      </w:r>
    </w:p>
    <w:p w14:paraId="244F8FC5" w14:textId="77777777" w:rsidR="00A759B3" w:rsidRPr="00A759B3" w:rsidRDefault="00A759B3" w:rsidP="00A759B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Тропы – взаимодействие двух значений, один из главных источников выразительности.</w:t>
      </w:r>
    </w:p>
    <w:p w14:paraId="1B4B4705" w14:textId="77777777" w:rsidR="00A759B3" w:rsidRPr="001E1DF1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Метафора – это приговор без суда (Н.Д.Арутюнова). Например : </w:t>
      </w:r>
      <w:r>
        <w:rPr>
          <w:rFonts w:ascii="Times New Roman" w:hAnsi="Times New Roman" w:cs="Times New Roman"/>
          <w:i/>
          <w:sz w:val="28"/>
          <w:szCs w:val="28"/>
        </w:rPr>
        <w:t xml:space="preserve">« Эти люди – футбольные арбитры – люди в чёрном»; «Можно ли избавить футбол от этой страшной эпидемии?» </w:t>
      </w:r>
      <w:r>
        <w:rPr>
          <w:rFonts w:ascii="Times New Roman" w:hAnsi="Times New Roman" w:cs="Times New Roman"/>
          <w:sz w:val="28"/>
          <w:szCs w:val="28"/>
        </w:rPr>
        <w:t>(МК от 9.08.2014)</w:t>
      </w:r>
    </w:p>
    <w:p w14:paraId="31F0451D" w14:textId="77777777" w:rsidR="00A759B3" w:rsidRPr="001E1DF1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Каламбур – игра слов. Например: </w:t>
      </w:r>
      <w:r>
        <w:rPr>
          <w:rFonts w:ascii="Times New Roman" w:hAnsi="Times New Roman" w:cs="Times New Roman"/>
          <w:i/>
          <w:sz w:val="28"/>
          <w:szCs w:val="28"/>
        </w:rPr>
        <w:t>«А вот завести ребят, заставить быть австралийцем Булыкина ( пусть будет Булька!)»</w:t>
      </w:r>
      <w:r>
        <w:rPr>
          <w:rFonts w:ascii="Times New Roman" w:hAnsi="Times New Roman" w:cs="Times New Roman"/>
          <w:sz w:val="28"/>
          <w:szCs w:val="28"/>
        </w:rPr>
        <w:t xml:space="preserve"> (МК от 06.01.2014)</w:t>
      </w:r>
    </w:p>
    <w:p w14:paraId="69982926" w14:textId="77777777" w:rsidR="00A759B3" w:rsidRPr="001E1DF1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Персонификация : </w:t>
      </w:r>
      <w:r>
        <w:rPr>
          <w:rFonts w:ascii="Times New Roman" w:hAnsi="Times New Roman" w:cs="Times New Roman"/>
          <w:i/>
          <w:sz w:val="28"/>
          <w:szCs w:val="28"/>
        </w:rPr>
        <w:t xml:space="preserve">«Федерация футбола Эквадора залезла в долги»; « Специально для вас играет Бутман, а на закуску – олимпийские чеспионы» </w:t>
      </w:r>
      <w:r>
        <w:rPr>
          <w:rFonts w:ascii="Times New Roman" w:hAnsi="Times New Roman" w:cs="Times New Roman"/>
          <w:sz w:val="28"/>
          <w:szCs w:val="28"/>
        </w:rPr>
        <w:t>(МК от 1.03.2015)</w:t>
      </w:r>
    </w:p>
    <w:p w14:paraId="0D6F78D0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Аллегория : </w:t>
      </w:r>
      <w:r>
        <w:rPr>
          <w:rFonts w:ascii="Times New Roman" w:hAnsi="Times New Roman" w:cs="Times New Roman"/>
          <w:i/>
          <w:sz w:val="28"/>
          <w:szCs w:val="28"/>
        </w:rPr>
        <w:t xml:space="preserve">«… чиновничья братия могла бы сверлить дырки в пижамах «Боско» </w:t>
      </w:r>
      <w:r>
        <w:rPr>
          <w:rFonts w:ascii="Times New Roman" w:hAnsi="Times New Roman" w:cs="Times New Roman"/>
          <w:sz w:val="28"/>
          <w:szCs w:val="28"/>
        </w:rPr>
        <w:t>(МК от 9.03.2014)</w:t>
      </w:r>
    </w:p>
    <w:p w14:paraId="087A8D85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Метонимия : </w:t>
      </w:r>
      <w:r>
        <w:rPr>
          <w:rFonts w:ascii="Times New Roman" w:hAnsi="Times New Roman" w:cs="Times New Roman"/>
          <w:i/>
          <w:sz w:val="28"/>
          <w:szCs w:val="28"/>
        </w:rPr>
        <w:t>«Лига чайников», обосновалась на берегах Малой невки в год 300-летия Петербурга»</w:t>
      </w:r>
      <w:r>
        <w:rPr>
          <w:rFonts w:ascii="Times New Roman" w:hAnsi="Times New Roman" w:cs="Times New Roman"/>
          <w:sz w:val="28"/>
          <w:szCs w:val="28"/>
        </w:rPr>
        <w:t xml:space="preserve"> (МК от 9.10.2015)</w:t>
      </w:r>
    </w:p>
    <w:p w14:paraId="6093E581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Антономазия : </w:t>
      </w:r>
      <w:r>
        <w:rPr>
          <w:rFonts w:ascii="Times New Roman" w:hAnsi="Times New Roman" w:cs="Times New Roman"/>
          <w:i/>
          <w:sz w:val="28"/>
          <w:szCs w:val="28"/>
        </w:rPr>
        <w:t xml:space="preserve">«Примерно в это же время в Азове готовился к отъезду…» </w:t>
      </w:r>
      <w:r>
        <w:rPr>
          <w:rFonts w:ascii="Times New Roman" w:hAnsi="Times New Roman" w:cs="Times New Roman"/>
          <w:sz w:val="28"/>
          <w:szCs w:val="28"/>
        </w:rPr>
        <w:t>(МК от 19.03.2014)</w:t>
      </w:r>
    </w:p>
    <w:p w14:paraId="24D87CED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Антифразиз : </w:t>
      </w:r>
      <w:r>
        <w:rPr>
          <w:rFonts w:ascii="Times New Roman" w:hAnsi="Times New Roman" w:cs="Times New Roman"/>
          <w:i/>
          <w:sz w:val="28"/>
          <w:szCs w:val="28"/>
        </w:rPr>
        <w:t xml:space="preserve">«Россия произрала бы примерно с тем же счётом» Спасибо тебе, сербский друг!» </w:t>
      </w:r>
      <w:r>
        <w:rPr>
          <w:rFonts w:ascii="Times New Roman" w:hAnsi="Times New Roman" w:cs="Times New Roman"/>
          <w:sz w:val="28"/>
          <w:szCs w:val="28"/>
        </w:rPr>
        <w:t>(МК от 28.06.2015)</w:t>
      </w:r>
    </w:p>
    <w:p w14:paraId="203D5BA1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Сарказм: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«Получается так: принёс медаль – молодец, возьми с полки пряник» </w:t>
      </w:r>
      <w:r>
        <w:rPr>
          <w:rFonts w:ascii="Times New Roman" w:hAnsi="Times New Roman" w:cs="Times New Roman"/>
          <w:sz w:val="28"/>
          <w:szCs w:val="28"/>
        </w:rPr>
        <w:t>(МК от 1.03.2014)</w:t>
      </w:r>
    </w:p>
    <w:p w14:paraId="6CF0E68F" w14:textId="77777777" w:rsidR="00A759B3" w:rsidRPr="00747B7A" w:rsidRDefault="00A759B3" w:rsidP="00A759B3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Аллюзия: </w:t>
      </w:r>
      <w:r>
        <w:rPr>
          <w:rFonts w:ascii="Times New Roman" w:hAnsi="Times New Roman" w:cs="Times New Roman"/>
          <w:i/>
          <w:sz w:val="28"/>
          <w:szCs w:val="28"/>
        </w:rPr>
        <w:t xml:space="preserve">«Гус Мутко не товарищ?»; «Врагу не сдаётся»; «Аве, Мария!»; «Пиво без футбола – деньги на ветер.» </w:t>
      </w:r>
      <w:r>
        <w:rPr>
          <w:rFonts w:ascii="Times New Roman" w:hAnsi="Times New Roman" w:cs="Times New Roman"/>
          <w:sz w:val="28"/>
          <w:szCs w:val="28"/>
        </w:rPr>
        <w:t>(МК от 16.03.2014)</w:t>
      </w:r>
    </w:p>
    <w:p w14:paraId="70C9E931" w14:textId="77777777" w:rsidR="00A759B3" w:rsidRPr="00747B7A" w:rsidRDefault="00A759B3" w:rsidP="00A759B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759B3">
        <w:rPr>
          <w:rFonts w:ascii="Times New Roman" w:hAnsi="Times New Roman" w:cs="Times New Roman"/>
          <w:sz w:val="28"/>
          <w:szCs w:val="28"/>
        </w:rPr>
        <w:t>Проанализировав печатные издания, мы пришли к выводу, что использование выразительных средств помогает журналисту оказывать воздействие на читателя и донести до него информацию. А читателю помогает воспринять информацию и проникнуть в суть происходящего вокруг</w:t>
      </w:r>
      <w:r>
        <w:rPr>
          <w:sz w:val="28"/>
          <w:szCs w:val="28"/>
        </w:rPr>
        <w:t>.</w:t>
      </w:r>
    </w:p>
    <w:p w14:paraId="0D03F6B6" w14:textId="77777777" w:rsidR="00A759B3" w:rsidRPr="00311E53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1C6BF9" w14:textId="77777777" w:rsidR="00A759B3" w:rsidRPr="006E7526" w:rsidRDefault="00A759B3" w:rsidP="00A759B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6710B7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90DA1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CA876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7A1F1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9F03A" w14:textId="77777777" w:rsidR="00A759B3" w:rsidRDefault="00A759B3" w:rsidP="00A75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ABD4D5" w14:textId="77777777" w:rsidR="003C28D0" w:rsidRDefault="003C28D0" w:rsidP="00A759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0CE8B" w14:textId="77777777" w:rsidR="003C28D0" w:rsidRDefault="003C28D0" w:rsidP="00A759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396B8" w14:textId="30A9CEA9" w:rsidR="00A759B3" w:rsidRPr="00A759B3" w:rsidRDefault="00A759B3" w:rsidP="00A759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59B3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6C7A59B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8E1C8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исследовании мы рассмотрели основные теоритические аспекты различных средств выразительности, используемых в сфере журналистики. </w:t>
      </w:r>
    </w:p>
    <w:p w14:paraId="1F6A9185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рассмотрели такие средства выразительности, как фигуры речи и тропы, которые очень характерны для публицистического стиля и языка СМИ в целом.</w:t>
      </w:r>
    </w:p>
    <w:p w14:paraId="565D6951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практической части курсовой работы, мы рассмотрели и проанализировали статьи газеты «Московский комсомолец» от 2014 – 2015г.г. и выявили большое количество средств выразительности, которые используют журналисты в своей практике.</w:t>
      </w:r>
    </w:p>
    <w:p w14:paraId="589E25A3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результатов, можно сделать вывод, что русский язык очень богат разнообразными выразительными средствами. Именно поэтому его изучение и перевод очень сложен для иностранцев. Но благодаря наличию этих средств, мы можем сделать любую информацию яркой, запоминающейся, интересной и оригинальной. Читатель понимает и запоминает только то, что ему нравится. И чтобы соответствовать требованиям аудитории мы просто обязаны украшать нашу речь средствами выразительности.</w:t>
      </w:r>
    </w:p>
    <w:p w14:paraId="52E63539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4ADF0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1AF0C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5378E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0EE0B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90353" w14:textId="77777777" w:rsidR="00A759B3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1C7A5" w14:textId="77777777" w:rsidR="00A759B3" w:rsidRDefault="00A759B3" w:rsidP="00A759B3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4F854" w14:textId="77777777" w:rsidR="00A759B3" w:rsidRDefault="00A759B3" w:rsidP="00A759B3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7DF4F" w14:textId="77777777" w:rsidR="003C28D0" w:rsidRDefault="003C28D0" w:rsidP="00A759B3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EE31E" w14:textId="77777777" w:rsidR="003C28D0" w:rsidRDefault="003C28D0" w:rsidP="00A759B3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58B7D" w14:textId="77777777" w:rsidR="00A759B3" w:rsidRPr="00157C72" w:rsidRDefault="00A759B3" w:rsidP="00A759B3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08C53200" w14:textId="77777777" w:rsidR="00A759B3" w:rsidRPr="00157C72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BD995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Апресян Ю. Д. Прагматическая информация для толкового словаря // Прагматика и проблемы интенсиональности. – М., 2008.</w:t>
      </w:r>
    </w:p>
    <w:p w14:paraId="1776E9B8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Артемов В. Л. Основные направления исследования и современное состояние теории массовой коммуникации за рубежом // Психолингвистические проблемы массовой коммуникации. – М., 2009.</w:t>
      </w:r>
    </w:p>
    <w:p w14:paraId="47F10159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Багиров Э. Г. О знаковой природе и своеобразии языка телевидения как средства массовой коммуникации // Предмет семиотики: Теоретические и практические проблемы взаимодействия средств массовой коммуникации. – М., 2015.</w:t>
      </w:r>
    </w:p>
    <w:p w14:paraId="03CD9471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Баранов А. Н., Паршин В. В. Языковые механизмы вариативной интерпретации действительности как средство воздействия на сознание // Роль языка в средствах массовой коммуникации. – М., 2013.</w:t>
      </w:r>
    </w:p>
    <w:p w14:paraId="00C4761E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>Белоусов В.Н. Русский язык в ближнем зарубежье и русская речь в российских средствах массовой информации.</w:t>
      </w:r>
    </w:p>
    <w:p w14:paraId="0BF3FFD2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Вакуров В. Н., Кохтев Н. Н., Солганик Г. Я. Стилистика газетных жанров. – М., 2008.</w:t>
      </w:r>
    </w:p>
    <w:p w14:paraId="2AA9C121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Виноградов С.И., Платонова О.В. и др. Культура русской речи. – М.: 2009.</w:t>
      </w:r>
    </w:p>
    <w:p w14:paraId="4D62E9EA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>Воротников Ю.Л. О некоторых особенностях языка средств массовой информации.</w:t>
      </w:r>
    </w:p>
    <w:p w14:paraId="66B48CCF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Гаузенблас К. Культура языковой коммуникации. – М.: 2012.</w:t>
      </w:r>
    </w:p>
    <w:p w14:paraId="378ADEC8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 xml:space="preserve"> Губогло М.Н., Кожин А.А. Роль языка средств массовой информации в системе этногосударственных отношений.</w:t>
      </w:r>
    </w:p>
    <w:p w14:paraId="6591629D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>Зубков Г.И. Об опыте защиты языка в зарубежных странах.</w:t>
      </w:r>
    </w:p>
    <w:p w14:paraId="15811793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>Караулов Ю.Н.  Культура речи и языковая критика.</w:t>
      </w:r>
    </w:p>
    <w:p w14:paraId="14722385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>Караулов Ю.Н. Культура речи и языковая критика русский язык в эфире: проблемы и пути их решения // Материалы круглого стола. – М.: 2010.</w:t>
      </w:r>
    </w:p>
    <w:p w14:paraId="79C952DF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 xml:space="preserve"> Колесов В.В. Язык, стиль, норма.</w:t>
      </w:r>
    </w:p>
    <w:p w14:paraId="3B7D1FA3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Костомаров В. Г. Русский язык на газетной полосе. – М., 2011.</w:t>
      </w:r>
    </w:p>
    <w:p w14:paraId="4A3375F9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Кривенко Б. В. Язык массовой коммуникации: лексико-семиотический аспект. – Воронеж, 2013.</w:t>
      </w:r>
    </w:p>
    <w:p w14:paraId="3341AF6B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 xml:space="preserve"> Крысин Л.П.  Популяризация лингвистических знаний в СМИ.</w:t>
      </w:r>
    </w:p>
    <w:p w14:paraId="79F36D2A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C72">
        <w:rPr>
          <w:rFonts w:ascii="Times New Roman" w:hAnsi="Times New Roman" w:cs="Times New Roman"/>
          <w:color w:val="000000"/>
          <w:sz w:val="28"/>
          <w:szCs w:val="28"/>
        </w:rPr>
        <w:t xml:space="preserve"> Ломко Я.А.  Русский язык в телерадиоэфире.</w:t>
      </w:r>
    </w:p>
    <w:p w14:paraId="0AAFE789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Медведева С. Ю. Специфика языка печати как средства массовой коммуникации // Роль языка в средствах массовой коммуникации. – М.: 2006.</w:t>
      </w:r>
    </w:p>
    <w:p w14:paraId="19522F3D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Речевое воздействие в сфере массовой коммуникации. – М., 2014.</w:t>
      </w:r>
    </w:p>
    <w:p w14:paraId="00EB010B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7C72">
        <w:rPr>
          <w:rFonts w:ascii="Times New Roman" w:hAnsi="Times New Roman" w:cs="Times New Roman"/>
          <w:color w:val="333333"/>
          <w:sz w:val="28"/>
          <w:szCs w:val="28"/>
        </w:rPr>
        <w:t xml:space="preserve"> Русский язык и культура речи. Пособие для ВУЗов, Ростов/н/Д, «Феникс», 2001</w:t>
      </w:r>
    </w:p>
    <w:p w14:paraId="5293BA38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7C72">
        <w:rPr>
          <w:rFonts w:ascii="Times New Roman" w:hAnsi="Times New Roman" w:cs="Times New Roman"/>
          <w:color w:val="333333"/>
          <w:sz w:val="28"/>
          <w:szCs w:val="28"/>
        </w:rPr>
        <w:t xml:space="preserve"> Русский язык и культура речи. Учебник для ВУЗов под ред. Л.К.Граудина и Е.Н.Ширяева</w:t>
      </w:r>
    </w:p>
    <w:p w14:paraId="085BCB2B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57C72">
        <w:rPr>
          <w:rFonts w:ascii="Times New Roman" w:hAnsi="Times New Roman" w:cs="Times New Roman"/>
          <w:color w:val="333333"/>
          <w:sz w:val="28"/>
          <w:szCs w:val="28"/>
        </w:rPr>
        <w:t xml:space="preserve"> Русский язык и культура речи. Учебник для ВУЗов, «Просвещение»,2009</w:t>
      </w:r>
    </w:p>
    <w:p w14:paraId="448DE0E0" w14:textId="77777777" w:rsidR="00A759B3" w:rsidRPr="00157C72" w:rsidRDefault="00A759B3" w:rsidP="00A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7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Рахманова Л.И., Суздальцева В.Н. Современный русский язык. М.: 2007. </w:t>
      </w:r>
    </w:p>
    <w:p w14:paraId="11F8CA51" w14:textId="77777777" w:rsidR="00A759B3" w:rsidRPr="00157C72" w:rsidRDefault="00A759B3" w:rsidP="00A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7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Русская грамматика: В 2 т./ Гл. ред. Н.Ю. Шведова. М.: Наука, 2010. </w:t>
      </w:r>
    </w:p>
    <w:p w14:paraId="10765035" w14:textId="77777777" w:rsidR="00A759B3" w:rsidRPr="00157C72" w:rsidRDefault="00A759B3" w:rsidP="00A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7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Русский язык конца XX столетия (1985-1995). М.: 1996. (2-е изд. - 2013 г.) </w:t>
      </w:r>
    </w:p>
    <w:p w14:paraId="25EFBF5F" w14:textId="77777777" w:rsidR="00A759B3" w:rsidRPr="00157C72" w:rsidRDefault="00A759B3" w:rsidP="00A759B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7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Русский язык: Энциклопедия. 2-е изд., перераб. и доп. / Гл. ред. Ю.Н. Караулов. М.: Большая Российская энциклопедия, Дрофа, 2007. </w:t>
      </w:r>
    </w:p>
    <w:p w14:paraId="798D693D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sz w:val="28"/>
          <w:szCs w:val="28"/>
        </w:rPr>
        <w:t xml:space="preserve"> Солнцев В.М., Михальченко В.Ю. Русский язык: проблема языкового пространства // Языки Российской Федерации и нового зарубежья: статус и функции. – М., 2010, С. 12.</w:t>
      </w:r>
    </w:p>
    <w:p w14:paraId="410B3F2C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C72">
        <w:rPr>
          <w:rFonts w:ascii="Times New Roman" w:hAnsi="Times New Roman" w:cs="Times New Roman"/>
          <w:color w:val="000000" w:themeColor="text1"/>
          <w:sz w:val="28"/>
          <w:szCs w:val="28"/>
        </w:rPr>
        <w:t>Статьи из газеты: «Московский Комсомолец» за 2014, 2015 годы.</w:t>
      </w:r>
    </w:p>
    <w:p w14:paraId="6783581E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72">
        <w:rPr>
          <w:rFonts w:ascii="Times New Roman" w:hAnsi="Times New Roman" w:cs="Times New Roman"/>
          <w:color w:val="000000" w:themeColor="text1"/>
          <w:sz w:val="28"/>
          <w:szCs w:val="28"/>
        </w:rPr>
        <w:t>Челышев Е.П. Культура России в мировом контексте // Образ России. Русская культура в мировом контексте. – М., 2008, С. 5.</w:t>
      </w:r>
    </w:p>
    <w:p w14:paraId="34D86EA3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72">
        <w:rPr>
          <w:rFonts w:ascii="Times New Roman" w:hAnsi="Times New Roman" w:cs="Times New Roman"/>
          <w:color w:val="000000" w:themeColor="text1"/>
          <w:sz w:val="28"/>
          <w:szCs w:val="28"/>
        </w:rPr>
        <w:t>Шапошников В.Н. О некоторых особенностях современной русской речи.</w:t>
      </w:r>
    </w:p>
    <w:p w14:paraId="6E1920BA" w14:textId="77777777" w:rsidR="00A759B3" w:rsidRPr="00157C72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72">
        <w:rPr>
          <w:rFonts w:ascii="Times New Roman" w:hAnsi="Times New Roman" w:cs="Times New Roman"/>
          <w:color w:val="000000" w:themeColor="text1"/>
          <w:sz w:val="28"/>
          <w:szCs w:val="28"/>
        </w:rPr>
        <w:t>Язык и стиль средств массовой информации и пропаганды. – М., 2012.</w:t>
      </w:r>
    </w:p>
    <w:p w14:paraId="550984A4" w14:textId="77777777" w:rsidR="00A759B3" w:rsidRDefault="00A759B3" w:rsidP="00A759B3">
      <w:pPr>
        <w:pStyle w:val="a3"/>
        <w:numPr>
          <w:ilvl w:val="0"/>
          <w:numId w:val="12"/>
        </w:num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C72">
        <w:rPr>
          <w:rFonts w:ascii="Times New Roman" w:hAnsi="Times New Roman" w:cs="Times New Roman"/>
          <w:color w:val="000000" w:themeColor="text1"/>
          <w:sz w:val="28"/>
          <w:szCs w:val="28"/>
        </w:rPr>
        <w:t>Языковые механизмы вариативной интерпретации действительности как средство воздействия на сознание//Роль языка в средствах массовой информации. Баранов А.Н., Паршин В.В., М., 2006</w:t>
      </w:r>
    </w:p>
    <w:p w14:paraId="51E4A5B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3CDAB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5F5B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F844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E2971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B64D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9308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868E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DCBA6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72D5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390D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97618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5CD2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1BA809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A1F7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5C29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E6003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A2A85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20656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ECD73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C94F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C6A1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2E55A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9815EB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DD20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C03C5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D722C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F0CD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C129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E2AC3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512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948A2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4E877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6DF17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9689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E76F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7DE2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1EC4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1905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8C51AB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6001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D31D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ED323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86C48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D33B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6162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C96C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A059F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8D34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EA74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54AFB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A4B63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AE46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8987B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EA3D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F4970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1369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B7FDB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8D64E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471F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75FE1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1392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B737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9DA2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A3B56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428E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328D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2E660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CA6A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2FE5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4DC2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E77A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0C69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604E6D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D79D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275F67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3E4D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EA73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252D4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08B7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736F8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B892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A8772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B032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571E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F3FE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32EFF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1EE1A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4790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49B0C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D0575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E73B23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47B31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86D99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569168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151FEA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64BB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49BE6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DCBA0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9A9BE" w14:textId="77777777" w:rsid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1B817" w14:textId="77777777" w:rsidR="00A759B3" w:rsidRPr="00A759B3" w:rsidRDefault="00A759B3" w:rsidP="00A759B3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27831" w14:textId="77777777" w:rsidR="00A759B3" w:rsidRPr="00157C72" w:rsidRDefault="00A759B3" w:rsidP="00A759B3">
      <w:pPr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14D22" w14:textId="77777777" w:rsidR="00A759B3" w:rsidRPr="008B0B60" w:rsidRDefault="00A759B3" w:rsidP="00A759B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E8A9E" w14:textId="77777777" w:rsidR="00A759B3" w:rsidRDefault="00A759B3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CC13887" w14:textId="77777777" w:rsidR="003A29C1" w:rsidRDefault="003A29C1" w:rsidP="00A91AA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29C1" w:rsidSect="00D01937">
      <w:pgSz w:w="11900" w:h="16840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A24C3" w14:textId="77777777" w:rsidR="00174D3F" w:rsidRDefault="00174D3F" w:rsidP="00D01937">
      <w:pPr>
        <w:spacing w:after="0" w:line="240" w:lineRule="auto"/>
      </w:pPr>
      <w:r>
        <w:separator/>
      </w:r>
    </w:p>
  </w:endnote>
  <w:endnote w:type="continuationSeparator" w:id="0">
    <w:p w14:paraId="6F05F518" w14:textId="77777777" w:rsidR="00174D3F" w:rsidRDefault="00174D3F" w:rsidP="00D0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2E90D" w14:textId="77777777" w:rsidR="00174D3F" w:rsidRDefault="00174D3F" w:rsidP="00D01937">
      <w:pPr>
        <w:spacing w:after="0" w:line="240" w:lineRule="auto"/>
      </w:pPr>
      <w:r>
        <w:separator/>
      </w:r>
    </w:p>
  </w:footnote>
  <w:footnote w:type="continuationSeparator" w:id="0">
    <w:p w14:paraId="64503AF2" w14:textId="77777777" w:rsidR="00174D3F" w:rsidRDefault="00174D3F" w:rsidP="00D0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1CC"/>
    <w:multiLevelType w:val="hybridMultilevel"/>
    <w:tmpl w:val="3984E244"/>
    <w:lvl w:ilvl="0" w:tplc="1E08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B0E49"/>
    <w:multiLevelType w:val="hybridMultilevel"/>
    <w:tmpl w:val="D7AC9DC0"/>
    <w:lvl w:ilvl="0" w:tplc="A0D80A56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>
    <w:nsid w:val="184E22FA"/>
    <w:multiLevelType w:val="hybridMultilevel"/>
    <w:tmpl w:val="44D4D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1F1"/>
    <w:multiLevelType w:val="multilevel"/>
    <w:tmpl w:val="5E94DA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0E778D"/>
    <w:multiLevelType w:val="hybridMultilevel"/>
    <w:tmpl w:val="54DE5704"/>
    <w:lvl w:ilvl="0" w:tplc="B6D6C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E4374"/>
    <w:multiLevelType w:val="multilevel"/>
    <w:tmpl w:val="0340E5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96E1803"/>
    <w:multiLevelType w:val="hybridMultilevel"/>
    <w:tmpl w:val="A236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11FF8"/>
    <w:multiLevelType w:val="multilevel"/>
    <w:tmpl w:val="2CAAD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8755BE"/>
    <w:multiLevelType w:val="hybridMultilevel"/>
    <w:tmpl w:val="68F4D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625B2"/>
    <w:multiLevelType w:val="hybridMultilevel"/>
    <w:tmpl w:val="5510B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16D36"/>
    <w:multiLevelType w:val="hybridMultilevel"/>
    <w:tmpl w:val="EA7E8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2CC4"/>
    <w:multiLevelType w:val="hybridMultilevel"/>
    <w:tmpl w:val="CE24B93E"/>
    <w:lvl w:ilvl="0" w:tplc="05029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32"/>
    <w:rsid w:val="00070B50"/>
    <w:rsid w:val="00070F4C"/>
    <w:rsid w:val="000A6DF4"/>
    <w:rsid w:val="000E283B"/>
    <w:rsid w:val="00174D3F"/>
    <w:rsid w:val="001774B6"/>
    <w:rsid w:val="00222120"/>
    <w:rsid w:val="00251F78"/>
    <w:rsid w:val="00253E32"/>
    <w:rsid w:val="003A29C1"/>
    <w:rsid w:val="003C28D0"/>
    <w:rsid w:val="0065638E"/>
    <w:rsid w:val="006B39F8"/>
    <w:rsid w:val="007B61C3"/>
    <w:rsid w:val="007B7892"/>
    <w:rsid w:val="007F2111"/>
    <w:rsid w:val="009669B5"/>
    <w:rsid w:val="009B0088"/>
    <w:rsid w:val="009E6830"/>
    <w:rsid w:val="00A30682"/>
    <w:rsid w:val="00A5099D"/>
    <w:rsid w:val="00A759B3"/>
    <w:rsid w:val="00A91AA0"/>
    <w:rsid w:val="00B13386"/>
    <w:rsid w:val="00B3169C"/>
    <w:rsid w:val="00B46129"/>
    <w:rsid w:val="00C302CA"/>
    <w:rsid w:val="00D01937"/>
    <w:rsid w:val="00D44F7D"/>
    <w:rsid w:val="00F41580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A8E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1"/>
  </w:style>
  <w:style w:type="paragraph" w:styleId="1">
    <w:name w:val="heading 1"/>
    <w:basedOn w:val="a"/>
    <w:next w:val="a"/>
    <w:link w:val="10"/>
    <w:qFormat/>
    <w:rsid w:val="00A759B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9B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A0"/>
    <w:pPr>
      <w:ind w:left="720"/>
      <w:contextualSpacing/>
    </w:pPr>
  </w:style>
  <w:style w:type="character" w:customStyle="1" w:styleId="apple-converted-space">
    <w:name w:val="apple-converted-space"/>
    <w:basedOn w:val="a0"/>
    <w:rsid w:val="00A30682"/>
  </w:style>
  <w:style w:type="character" w:styleId="a4">
    <w:name w:val="Hyperlink"/>
    <w:basedOn w:val="a0"/>
    <w:uiPriority w:val="99"/>
    <w:semiHidden/>
    <w:unhideWhenUsed/>
    <w:rsid w:val="00A306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0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937"/>
  </w:style>
  <w:style w:type="character" w:styleId="a7">
    <w:name w:val="page number"/>
    <w:basedOn w:val="a0"/>
    <w:uiPriority w:val="99"/>
    <w:semiHidden/>
    <w:unhideWhenUsed/>
    <w:rsid w:val="00D01937"/>
  </w:style>
  <w:style w:type="paragraph" w:styleId="a8">
    <w:name w:val="No Spacing"/>
    <w:uiPriority w:val="1"/>
    <w:qFormat/>
    <w:rsid w:val="00A759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59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7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759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3527</Words>
  <Characters>20108</Characters>
  <Application>Microsoft Macintosh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15</cp:revision>
  <dcterms:created xsi:type="dcterms:W3CDTF">2017-05-31T17:29:00Z</dcterms:created>
  <dcterms:modified xsi:type="dcterms:W3CDTF">2017-06-06T11:06:00Z</dcterms:modified>
</cp:coreProperties>
</file>