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17" w:rsidRPr="001350F9" w:rsidRDefault="00583817" w:rsidP="00583817">
      <w:pPr>
        <w:spacing w:line="240" w:lineRule="auto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350F9">
        <w:rPr>
          <w:rFonts w:ascii="Times New Roman" w:hAnsi="Times New Roman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583817" w:rsidRPr="001350F9" w:rsidRDefault="00583817" w:rsidP="0058381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350F9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583817" w:rsidRPr="001350F9" w:rsidRDefault="00583817" w:rsidP="0058381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350F9">
        <w:rPr>
          <w:rFonts w:ascii="Times New Roman" w:hAnsi="Times New Roman"/>
          <w:color w:val="000000"/>
          <w:sz w:val="28"/>
          <w:szCs w:val="28"/>
        </w:rPr>
        <w:t>высшего профессионального образования</w:t>
      </w:r>
    </w:p>
    <w:p w:rsidR="00583817" w:rsidRPr="001350F9" w:rsidRDefault="00583817" w:rsidP="00583817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50F9">
        <w:rPr>
          <w:rFonts w:ascii="Times New Roman" w:hAnsi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:rsidR="00583817" w:rsidRPr="001350F9" w:rsidRDefault="00583817" w:rsidP="0058381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3817" w:rsidRDefault="00583817" w:rsidP="0058381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FC5">
        <w:rPr>
          <w:rFonts w:ascii="Times New Roman" w:hAnsi="Times New Roman"/>
          <w:color w:val="000000"/>
          <w:sz w:val="28"/>
          <w:szCs w:val="28"/>
        </w:rPr>
        <w:t>Кафедра государственного и муниципального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3817" w:rsidRDefault="00583817" w:rsidP="00583817">
      <w:pPr>
        <w:spacing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83817" w:rsidRDefault="00583817" w:rsidP="00583817">
      <w:pPr>
        <w:spacing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83817" w:rsidRPr="001350F9" w:rsidRDefault="00583817" w:rsidP="0058381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817" w:rsidRPr="001350F9" w:rsidRDefault="00583817" w:rsidP="0058381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350F9">
        <w:rPr>
          <w:rFonts w:ascii="Times New Roman" w:hAnsi="Times New Roman"/>
          <w:sz w:val="28"/>
          <w:szCs w:val="28"/>
        </w:rPr>
        <w:t xml:space="preserve">КОНЦЕПЦИЯ </w:t>
      </w:r>
      <w:r>
        <w:rPr>
          <w:rFonts w:ascii="Times New Roman" w:hAnsi="Times New Roman"/>
          <w:sz w:val="28"/>
          <w:szCs w:val="28"/>
        </w:rPr>
        <w:t>НАУЧНОГО</w:t>
      </w:r>
      <w:r w:rsidRPr="001350F9">
        <w:rPr>
          <w:rFonts w:ascii="Times New Roman" w:hAnsi="Times New Roman"/>
          <w:sz w:val="28"/>
          <w:szCs w:val="28"/>
        </w:rPr>
        <w:t xml:space="preserve"> ИССЛЕДОВАНИЯ</w:t>
      </w:r>
    </w:p>
    <w:p w:rsidR="00583817" w:rsidRPr="001350F9" w:rsidRDefault="00583817" w:rsidP="0058381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817" w:rsidRPr="001350F9" w:rsidRDefault="00583817" w:rsidP="0058381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350F9"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Культурное наследие как </w:t>
      </w:r>
      <w:r w:rsidR="004D708D">
        <w:rPr>
          <w:rFonts w:ascii="Times New Roman" w:hAnsi="Times New Roman"/>
          <w:sz w:val="28"/>
          <w:szCs w:val="28"/>
        </w:rPr>
        <w:t>ресурс</w:t>
      </w:r>
      <w:r>
        <w:rPr>
          <w:rFonts w:ascii="Times New Roman" w:hAnsi="Times New Roman"/>
          <w:sz w:val="28"/>
          <w:szCs w:val="28"/>
        </w:rPr>
        <w:t xml:space="preserve"> разв</w:t>
      </w:r>
      <w:r w:rsidR="004D708D">
        <w:rPr>
          <w:rFonts w:ascii="Times New Roman" w:hAnsi="Times New Roman"/>
          <w:sz w:val="28"/>
          <w:szCs w:val="28"/>
        </w:rPr>
        <w:t>ития муниципального образования</w:t>
      </w:r>
    </w:p>
    <w:p w:rsidR="00583817" w:rsidRPr="001350F9" w:rsidRDefault="00583817" w:rsidP="0058381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817" w:rsidRPr="001350F9" w:rsidRDefault="00583817" w:rsidP="0058381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83817" w:rsidRPr="001350F9" w:rsidTr="002C359E">
        <w:tc>
          <w:tcPr>
            <w:tcW w:w="9571" w:type="dxa"/>
            <w:hideMark/>
          </w:tcPr>
          <w:p w:rsidR="00583817" w:rsidRPr="001350F9" w:rsidRDefault="00583817" w:rsidP="005838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350F9">
              <w:rPr>
                <w:rFonts w:ascii="Times New Roman" w:hAnsi="Times New Roman"/>
                <w:color w:val="000000"/>
                <w:sz w:val="28"/>
                <w:szCs w:val="28"/>
              </w:rPr>
              <w:t>Выполни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Виолетта Сергеевна</w:t>
            </w:r>
          </w:p>
        </w:tc>
      </w:tr>
      <w:tr w:rsidR="00583817" w:rsidRPr="001350F9" w:rsidTr="002C359E">
        <w:tc>
          <w:tcPr>
            <w:tcW w:w="9571" w:type="dxa"/>
            <w:hideMark/>
          </w:tcPr>
          <w:p w:rsidR="00583817" w:rsidRPr="001350F9" w:rsidRDefault="00583817" w:rsidP="008C47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</w:tr>
      <w:tr w:rsidR="00583817" w:rsidRPr="001350F9" w:rsidTr="002C359E">
        <w:tc>
          <w:tcPr>
            <w:tcW w:w="9571" w:type="dxa"/>
            <w:hideMark/>
          </w:tcPr>
          <w:p w:rsidR="00583817" w:rsidRPr="00AB195E" w:rsidRDefault="00583817" w:rsidP="002C359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5E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38.03.04 «Государственное и муниципальное управление»</w:t>
            </w:r>
          </w:p>
        </w:tc>
      </w:tr>
      <w:tr w:rsidR="00583817" w:rsidRPr="001350F9" w:rsidTr="002C359E">
        <w:tc>
          <w:tcPr>
            <w:tcW w:w="9571" w:type="dxa"/>
            <w:hideMark/>
          </w:tcPr>
          <w:p w:rsidR="00583817" w:rsidRPr="00AB195E" w:rsidRDefault="00583817" w:rsidP="002C359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9363B">
              <w:rPr>
                <w:rFonts w:ascii="Times New Roman" w:hAnsi="Times New Roman"/>
                <w:color w:val="000000"/>
                <w:sz w:val="28"/>
                <w:szCs w:val="28"/>
              </w:rPr>
              <w:t>Профиль «</w:t>
            </w:r>
            <w:hyperlink r:id="rId8" w:tgtFrame="_blank" w:history="1">
              <w:r w:rsidR="00F9363B" w:rsidRPr="00F9363B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Экономика и управление развитием города</w:t>
              </w:r>
            </w:hyperlink>
            <w:r w:rsidRPr="00AB195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583817" w:rsidRPr="00AB195E" w:rsidRDefault="008C47C2" w:rsidP="00F936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Зао</w:t>
            </w:r>
            <w:r w:rsidR="00583817" w:rsidRPr="00AB195E">
              <w:rPr>
                <w:rFonts w:ascii="Times New Roman" w:hAnsi="Times New Roman"/>
                <w:color w:val="000000"/>
                <w:sz w:val="28"/>
                <w:szCs w:val="28"/>
              </w:rPr>
              <w:t>чная форма обучения</w:t>
            </w:r>
            <w:r w:rsidR="00583817">
              <w:rPr>
                <w:rFonts w:ascii="Times New Roman" w:hAnsi="Times New Roman"/>
                <w:color w:val="000000"/>
                <w:sz w:val="28"/>
                <w:szCs w:val="28"/>
              </w:rPr>
              <w:t>, 1</w:t>
            </w:r>
            <w:r w:rsidR="00583817" w:rsidRPr="00AB19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курс </w:t>
            </w:r>
            <w:r w:rsidR="00F9363B">
              <w:rPr>
                <w:rFonts w:ascii="Times New Roman" w:hAnsi="Times New Roman"/>
                <w:color w:val="000000"/>
                <w:sz w:val="28"/>
                <w:szCs w:val="28"/>
              </w:rPr>
              <w:t>магистратуры</w:t>
            </w:r>
          </w:p>
        </w:tc>
      </w:tr>
      <w:tr w:rsidR="00583817" w:rsidRPr="001350F9" w:rsidTr="002C359E">
        <w:tc>
          <w:tcPr>
            <w:tcW w:w="9571" w:type="dxa"/>
            <w:hideMark/>
          </w:tcPr>
          <w:p w:rsidR="00583817" w:rsidRPr="00AB195E" w:rsidRDefault="00583817" w:rsidP="002C359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95E">
              <w:rPr>
                <w:rFonts w:ascii="Times New Roman" w:hAnsi="Times New Roman"/>
                <w:color w:val="000000"/>
                <w:sz w:val="28"/>
                <w:szCs w:val="28"/>
              </w:rPr>
              <w:t>Научный руководитель _______</w:t>
            </w:r>
            <w:proofErr w:type="spellStart"/>
            <w:r w:rsidRPr="00AB195E">
              <w:rPr>
                <w:rFonts w:ascii="Times New Roman" w:hAnsi="Times New Roman"/>
                <w:color w:val="000000"/>
                <w:sz w:val="28"/>
                <w:szCs w:val="28"/>
              </w:rPr>
              <w:t>к.эк.н</w:t>
            </w:r>
            <w:proofErr w:type="spellEnd"/>
            <w:r w:rsidRPr="00AB195E">
              <w:rPr>
                <w:rFonts w:ascii="Times New Roman" w:hAnsi="Times New Roman"/>
                <w:color w:val="000000"/>
                <w:sz w:val="28"/>
                <w:szCs w:val="28"/>
              </w:rPr>
              <w:t>. доцент кафедры ГМУ     Арумова Е.С.</w:t>
            </w:r>
          </w:p>
        </w:tc>
      </w:tr>
      <w:tr w:rsidR="00583817" w:rsidRPr="001350F9" w:rsidTr="002C359E">
        <w:tc>
          <w:tcPr>
            <w:tcW w:w="9571" w:type="dxa"/>
            <w:hideMark/>
          </w:tcPr>
          <w:p w:rsidR="00583817" w:rsidRPr="001350F9" w:rsidRDefault="00583817" w:rsidP="002C359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подпись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  <w:r w:rsidRPr="001350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Ф.И.О.</w:t>
            </w:r>
          </w:p>
        </w:tc>
      </w:tr>
    </w:tbl>
    <w:p w:rsidR="00583817" w:rsidRPr="001350F9" w:rsidRDefault="00583817" w:rsidP="0058381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817" w:rsidRPr="001350F9" w:rsidRDefault="00583817" w:rsidP="0058381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817" w:rsidRDefault="00583817" w:rsidP="0058381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3817" w:rsidRPr="001350F9" w:rsidRDefault="00583817" w:rsidP="008C47C2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350F9">
        <w:rPr>
          <w:rFonts w:ascii="Times New Roman" w:hAnsi="Times New Roman"/>
          <w:sz w:val="28"/>
          <w:szCs w:val="28"/>
        </w:rPr>
        <w:t>Краснодар 201</w:t>
      </w:r>
      <w:r>
        <w:rPr>
          <w:rFonts w:ascii="Times New Roman" w:hAnsi="Times New Roman"/>
          <w:sz w:val="28"/>
          <w:szCs w:val="28"/>
        </w:rPr>
        <w:t>8</w:t>
      </w:r>
    </w:p>
    <w:p w:rsidR="00583817" w:rsidRDefault="00583817">
      <w:pPr>
        <w:rPr>
          <w:rFonts w:ascii="Times New Roman" w:hAnsi="Times New Roman"/>
          <w:b/>
          <w:sz w:val="28"/>
          <w:szCs w:val="28"/>
        </w:rPr>
      </w:pPr>
    </w:p>
    <w:p w:rsidR="00295D51" w:rsidRPr="00540BAC" w:rsidRDefault="00295D51" w:rsidP="00295D51">
      <w:pPr>
        <w:pageBreakBefore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0BAC">
        <w:rPr>
          <w:rFonts w:ascii="Times New Roman" w:hAnsi="Times New Roman"/>
          <w:b/>
          <w:sz w:val="28"/>
          <w:szCs w:val="28"/>
        </w:rPr>
        <w:lastRenderedPageBreak/>
        <w:t>1. МЕТОДОЛОГИЧЕСКИЙ РАЗДЕЛ</w:t>
      </w:r>
    </w:p>
    <w:p w:rsidR="00295D51" w:rsidRPr="00540BAC" w:rsidRDefault="00295D51" w:rsidP="00295D51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0BAC">
        <w:rPr>
          <w:rFonts w:ascii="Times New Roman" w:hAnsi="Times New Roman"/>
          <w:b/>
          <w:sz w:val="28"/>
          <w:szCs w:val="28"/>
        </w:rPr>
        <w:t>1. Постановка проблемы</w:t>
      </w:r>
    </w:p>
    <w:p w:rsidR="004D708D" w:rsidRDefault="004D708D" w:rsidP="004D708D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B61DE7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настоящее время объекты культурного наследия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B61DE7">
        <w:rPr>
          <w:rFonts w:ascii="Times New Roman" w:eastAsia="Times New Roman" w:hAnsi="Times New Roman" w:cs="Times New Roman"/>
          <w:sz w:val="28"/>
          <w:lang w:eastAsia="ru-RU"/>
        </w:rPr>
        <w:t xml:space="preserve"> являясь в современных условиях одним из элементов государственной культурной политики, в тоже время становятся важным фактором, оказывающим существенное влияние на региональное социально- экономическое развитие. </w:t>
      </w:r>
    </w:p>
    <w:p w:rsidR="004D708D" w:rsidRPr="001D67E4" w:rsidRDefault="004D708D" w:rsidP="004D708D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1DE7">
        <w:rPr>
          <w:rFonts w:ascii="Times New Roman" w:eastAsia="Times New Roman" w:hAnsi="Times New Roman" w:cs="Times New Roman"/>
          <w:sz w:val="28"/>
          <w:lang w:eastAsia="ru-RU"/>
        </w:rPr>
        <w:t>Для многих российских регионов использование историко-культурного наследия становится одной из реальных возможностей экономического, социального и культурного подъема. Объекты историко-культурного наследия, являясь важным активом городов, приносят прибыль и существенно влияют на их экономическое развитие. Выравнивая сезонные колебания и предоставляя дополнительные рабочие места,  историко-культурное наследие играет огромную роль в социальной сфере. Возрождая местные культурные ценности, развивая народное творчество, традиции, историко-культурное наследие способствует культурному подъему местного населения.</w:t>
      </w:r>
    </w:p>
    <w:p w:rsidR="004D708D" w:rsidRDefault="004D708D" w:rsidP="004D708D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1DE7">
        <w:rPr>
          <w:rFonts w:ascii="Times New Roman" w:eastAsia="Times New Roman" w:hAnsi="Times New Roman" w:cs="Times New Roman"/>
          <w:sz w:val="28"/>
          <w:lang w:eastAsia="ru-RU"/>
        </w:rPr>
        <w:t>Также историко-культурное наследие повышает инвестиционную привлекательность регионов.</w:t>
      </w:r>
    </w:p>
    <w:p w:rsidR="004D708D" w:rsidRDefault="004D708D" w:rsidP="004D708D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lang w:eastAsia="ru-RU"/>
        </w:rPr>
        <w:t>Вопросам сохранения и популяризации объектов культурного наследия уделяется все большее внимание на различных уровнях власти. Среди существенных проблем в масштабах страны в целом отмечаются</w:t>
      </w:r>
      <w:r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1D67E4">
        <w:rPr>
          <w:rFonts w:ascii="Times New Roman" w:eastAsia="Times New Roman" w:hAnsi="Times New Roman" w:cs="Times New Roman"/>
          <w:sz w:val="28"/>
          <w:lang w:eastAsia="ru-RU"/>
        </w:rPr>
        <w:t xml:space="preserve"> неудовлетворительное физическое состояние значительной части объектов, недостаточность финансирования, отсутствие обоснованности сохранения объектного состава для обеспечения их сохранности, несовершенство правовых механизмов, необходимость повышения эффективности использования и государственного, в том числе регионального контроля в данной сфере. </w:t>
      </w:r>
    </w:p>
    <w:p w:rsidR="004D708D" w:rsidRPr="001D67E4" w:rsidRDefault="004D708D" w:rsidP="004D708D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67E4">
        <w:rPr>
          <w:rFonts w:ascii="Times New Roman" w:eastAsia="Times New Roman" w:hAnsi="Times New Roman" w:cs="Times New Roman"/>
          <w:sz w:val="28"/>
          <w:lang w:eastAsia="ru-RU"/>
        </w:rPr>
        <w:t>Тем не менее, несмотря на имеющиеся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проблемы, часть памятников по-</w:t>
      </w:r>
      <w:r w:rsidRPr="001D67E4">
        <w:rPr>
          <w:rFonts w:ascii="Times New Roman" w:eastAsia="Times New Roman" w:hAnsi="Times New Roman" w:cs="Times New Roman"/>
          <w:sz w:val="28"/>
          <w:lang w:eastAsia="ru-RU"/>
        </w:rPr>
        <w:t>прежнему не утратила экономической ценности и может использоваться в хозяйственной деятельности.</w:t>
      </w:r>
    </w:p>
    <w:p w:rsidR="004D708D" w:rsidRDefault="004D708D" w:rsidP="004D708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67E4">
        <w:rPr>
          <w:rFonts w:ascii="Times New Roman" w:hAnsi="Times New Roman" w:cs="Times New Roman"/>
          <w:sz w:val="28"/>
        </w:rPr>
        <w:lastRenderedPageBreak/>
        <w:t xml:space="preserve">Кроме того, сформировавший к настоящему моменту региональный механизм управления </w:t>
      </w:r>
      <w:r>
        <w:rPr>
          <w:rFonts w:ascii="Times New Roman" w:hAnsi="Times New Roman" w:cs="Times New Roman"/>
          <w:sz w:val="28"/>
        </w:rPr>
        <w:t xml:space="preserve">объектами культурного наследия </w:t>
      </w:r>
      <w:r w:rsidRPr="001D67E4">
        <w:rPr>
          <w:rFonts w:ascii="Times New Roman" w:hAnsi="Times New Roman" w:cs="Times New Roman"/>
          <w:sz w:val="28"/>
        </w:rPr>
        <w:t>не в достаточной степени отвечает задачам сохранения объектов культурного наследия и максимального вовлечения их в экономический оборот: ориентация только на бюджетное финансирование искусственно сужает рамки деятельности государственных</w:t>
      </w:r>
      <w:r>
        <w:rPr>
          <w:rFonts w:ascii="Times New Roman" w:hAnsi="Times New Roman" w:cs="Times New Roman"/>
          <w:sz w:val="28"/>
        </w:rPr>
        <w:t xml:space="preserve"> и региональных</w:t>
      </w:r>
      <w:r w:rsidRPr="001D67E4">
        <w:rPr>
          <w:rFonts w:ascii="Times New Roman" w:hAnsi="Times New Roman" w:cs="Times New Roman"/>
          <w:sz w:val="28"/>
        </w:rPr>
        <w:t xml:space="preserve"> органов и учреждений и их возможности; отсутствие четких концептуальных решений не позволяет сосредоточиться на решении долгосрочных, стратегических вопросов, много сил и средств уходит на преодоление текущих проблем. </w:t>
      </w:r>
    </w:p>
    <w:p w:rsidR="004D708D" w:rsidRPr="001D67E4" w:rsidRDefault="004D708D" w:rsidP="004D708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67E4">
        <w:rPr>
          <w:rFonts w:ascii="Times New Roman" w:hAnsi="Times New Roman" w:cs="Times New Roman"/>
          <w:sz w:val="28"/>
        </w:rPr>
        <w:t xml:space="preserve">Нерешенными остаются вопросы разграничения полномочий и ответственности различных уровней власти и повышения эффективности бюджетных расходов, взаимодействия органов власти, </w:t>
      </w:r>
      <w:proofErr w:type="gramStart"/>
      <w:r w:rsidRPr="001D67E4">
        <w:rPr>
          <w:rFonts w:ascii="Times New Roman" w:hAnsi="Times New Roman" w:cs="Times New Roman"/>
          <w:sz w:val="28"/>
        </w:rPr>
        <w:t>бизнес-сообщества</w:t>
      </w:r>
      <w:proofErr w:type="gramEnd"/>
      <w:r w:rsidRPr="001D67E4">
        <w:rPr>
          <w:rFonts w:ascii="Times New Roman" w:hAnsi="Times New Roman" w:cs="Times New Roman"/>
          <w:sz w:val="28"/>
        </w:rPr>
        <w:t xml:space="preserve"> и структур гражданского общества в сфере управления </w:t>
      </w:r>
      <w:r w:rsidRPr="003077FB">
        <w:rPr>
          <w:rFonts w:ascii="Times New Roman" w:hAnsi="Times New Roman" w:cs="Times New Roman"/>
          <w:sz w:val="28"/>
        </w:rPr>
        <w:t>объектами культурного наследия</w:t>
      </w:r>
      <w:r w:rsidRPr="001D67E4">
        <w:rPr>
          <w:rFonts w:ascii="Times New Roman" w:hAnsi="Times New Roman" w:cs="Times New Roman"/>
          <w:sz w:val="28"/>
        </w:rPr>
        <w:t>.</w:t>
      </w:r>
    </w:p>
    <w:p w:rsidR="004D708D" w:rsidRDefault="004D708D" w:rsidP="004D70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D67E4">
        <w:rPr>
          <w:rFonts w:ascii="Times New Roman" w:hAnsi="Times New Roman"/>
          <w:sz w:val="28"/>
        </w:rPr>
        <w:t xml:space="preserve">В этой связи возникает необходимость совершенствования; регионального механизма </w:t>
      </w:r>
      <w:r>
        <w:rPr>
          <w:rFonts w:ascii="Times New Roman" w:hAnsi="Times New Roman"/>
          <w:sz w:val="28"/>
        </w:rPr>
        <w:t>сохранения объектов</w:t>
      </w:r>
      <w:r w:rsidRPr="001D67E4">
        <w:rPr>
          <w:rFonts w:ascii="Times New Roman" w:hAnsi="Times New Roman"/>
          <w:sz w:val="28"/>
        </w:rPr>
        <w:t xml:space="preserve"> культурного наследия, требующ</w:t>
      </w:r>
      <w:r>
        <w:rPr>
          <w:rFonts w:ascii="Times New Roman" w:hAnsi="Times New Roman"/>
          <w:sz w:val="28"/>
        </w:rPr>
        <w:t>его</w:t>
      </w:r>
      <w:r w:rsidRPr="001D67E4">
        <w:rPr>
          <w:rFonts w:ascii="Times New Roman" w:hAnsi="Times New Roman"/>
          <w:sz w:val="28"/>
        </w:rPr>
        <w:t xml:space="preserve"> более глубокого изучения теоретической и методологической базы </w:t>
      </w:r>
      <w:proofErr w:type="gramStart"/>
      <w:r w:rsidRPr="001D67E4">
        <w:rPr>
          <w:rFonts w:ascii="Times New Roman" w:hAnsi="Times New Roman"/>
          <w:sz w:val="28"/>
        </w:rPr>
        <w:t>экономических механизмов</w:t>
      </w:r>
      <w:proofErr w:type="gramEnd"/>
      <w:r w:rsidRPr="001D67E4">
        <w:rPr>
          <w:rFonts w:ascii="Times New Roman" w:hAnsi="Times New Roman"/>
          <w:sz w:val="28"/>
        </w:rPr>
        <w:t xml:space="preserve"> взаимодействия и региональных управленческих процессов, что и определило выбор темы диссертационного исследования.</w:t>
      </w:r>
    </w:p>
    <w:p w:rsidR="004D708D" w:rsidRDefault="004D708D" w:rsidP="004D70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0370" w:rsidRPr="00540BAC" w:rsidRDefault="005A0370" w:rsidP="004D70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0BAC">
        <w:rPr>
          <w:rFonts w:ascii="Times New Roman" w:hAnsi="Times New Roman"/>
          <w:b/>
          <w:sz w:val="28"/>
          <w:szCs w:val="28"/>
        </w:rPr>
        <w:t>2. Определение объекта и предмета исследования</w:t>
      </w:r>
    </w:p>
    <w:p w:rsidR="004D708D" w:rsidRPr="00B61DE7" w:rsidRDefault="004D708D" w:rsidP="004D708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61DE7">
        <w:rPr>
          <w:rFonts w:ascii="Times New Roman" w:hAnsi="Times New Roman" w:cs="Times New Roman"/>
          <w:b/>
          <w:sz w:val="28"/>
        </w:rPr>
        <w:t xml:space="preserve">Объектом </w:t>
      </w:r>
      <w:r w:rsidRPr="00B61DE7">
        <w:rPr>
          <w:rFonts w:ascii="Times New Roman" w:hAnsi="Times New Roman" w:cs="Times New Roman"/>
          <w:sz w:val="28"/>
        </w:rPr>
        <w:t>диссертационного исследования является комплекс объектов культурного наследия, как составная часть региональной социально-культурной сферы.</w:t>
      </w:r>
    </w:p>
    <w:p w:rsidR="004D708D" w:rsidRDefault="004D708D" w:rsidP="004D708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61DE7">
        <w:rPr>
          <w:rFonts w:ascii="Times New Roman" w:hAnsi="Times New Roman" w:cs="Times New Roman"/>
          <w:b/>
          <w:sz w:val="28"/>
        </w:rPr>
        <w:t xml:space="preserve">Предметом </w:t>
      </w:r>
      <w:r w:rsidRPr="00B61DE7">
        <w:rPr>
          <w:rFonts w:ascii="Times New Roman" w:hAnsi="Times New Roman" w:cs="Times New Roman"/>
          <w:sz w:val="28"/>
        </w:rPr>
        <w:t>исследования являются деятельность органов федеральных, региональных и муниципальных властей по сохранению объектов культурного наследия на территории Краснодарского края.</w:t>
      </w:r>
    </w:p>
    <w:p w:rsidR="004D708D" w:rsidRDefault="004D708D" w:rsidP="004D70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0370" w:rsidRPr="00540BAC" w:rsidRDefault="005A0370" w:rsidP="004D70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0BAC">
        <w:rPr>
          <w:rFonts w:ascii="Times New Roman" w:hAnsi="Times New Roman"/>
          <w:b/>
          <w:sz w:val="28"/>
          <w:szCs w:val="28"/>
        </w:rPr>
        <w:t>3. Определение цели и постановка задач исследования</w:t>
      </w:r>
    </w:p>
    <w:p w:rsidR="003B5683" w:rsidRPr="00D958A9" w:rsidRDefault="003B5683" w:rsidP="00D958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6D74">
        <w:rPr>
          <w:b/>
          <w:sz w:val="28"/>
          <w:szCs w:val="28"/>
        </w:rPr>
        <w:lastRenderedPageBreak/>
        <w:t>Цель</w:t>
      </w:r>
      <w:r w:rsidRPr="00D958A9">
        <w:rPr>
          <w:sz w:val="28"/>
          <w:szCs w:val="28"/>
        </w:rPr>
        <w:t xml:space="preserve"> </w:t>
      </w:r>
      <w:r w:rsidR="004D708D" w:rsidRPr="004D708D">
        <w:rPr>
          <w:sz w:val="28"/>
          <w:szCs w:val="28"/>
        </w:rPr>
        <w:t>исследования - основе изучения теоретических подходов к исследованию культурно-исторического потенциала, и анализа регионального потенциала объектов культурного наследия выявить основные проблемы сохранения объектов недвижимого культурного наследия на территории Краснодарского края и разработать предложения по их решению.</w:t>
      </w:r>
    </w:p>
    <w:p w:rsidR="005A0370" w:rsidRPr="00D958A9" w:rsidRDefault="005A0370" w:rsidP="00D958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958A9">
        <w:rPr>
          <w:rFonts w:ascii="Times New Roman" w:hAnsi="Times New Roman"/>
          <w:bCs/>
          <w:sz w:val="28"/>
          <w:szCs w:val="28"/>
        </w:rPr>
        <w:t>Поставленная цель диктует необходимость определения ряда задач, решение которых поможет достижению цели:</w:t>
      </w:r>
    </w:p>
    <w:p w:rsidR="005A0370" w:rsidRPr="00D958A9" w:rsidRDefault="005A0370" w:rsidP="00D958A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958A9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4D708D" w:rsidRPr="00B61DE7" w:rsidRDefault="004D708D" w:rsidP="004D708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B61DE7">
        <w:rPr>
          <w:rFonts w:ascii="Times New Roman" w:hAnsi="Times New Roman" w:cs="Times New Roman"/>
          <w:sz w:val="28"/>
        </w:rPr>
        <w:t>исследовать основные подходы к раскрытию понятия «культурное наследие», определить его сущность и структуру, основные принципы, цели и задачи сохранения культурного наследия;</w:t>
      </w:r>
    </w:p>
    <w:p w:rsidR="004D708D" w:rsidRPr="00B61DE7" w:rsidRDefault="004D708D" w:rsidP="004D708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1DE7">
        <w:rPr>
          <w:rFonts w:ascii="Times New Roman" w:hAnsi="Times New Roman" w:cs="Times New Roman"/>
          <w:sz w:val="28"/>
        </w:rPr>
        <w:t>-</w:t>
      </w:r>
      <w:r w:rsidRPr="00B61DE7">
        <w:rPr>
          <w:rFonts w:ascii="Times New Roman" w:hAnsi="Times New Roman" w:cs="Times New Roman"/>
          <w:sz w:val="28"/>
        </w:rPr>
        <w:tab/>
        <w:t>проанализировать зарубежный опыт сохранения и использования историко-культурного наследия как ресурса развития территории;</w:t>
      </w:r>
    </w:p>
    <w:p w:rsidR="004D708D" w:rsidRPr="00B61DE7" w:rsidRDefault="004D708D" w:rsidP="004D708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1DE7">
        <w:rPr>
          <w:rFonts w:ascii="Times New Roman" w:hAnsi="Times New Roman" w:cs="Times New Roman"/>
          <w:sz w:val="28"/>
        </w:rPr>
        <w:t>-</w:t>
      </w:r>
      <w:r w:rsidRPr="00B61DE7">
        <w:rPr>
          <w:rFonts w:ascii="Times New Roman" w:hAnsi="Times New Roman" w:cs="Times New Roman"/>
          <w:sz w:val="28"/>
        </w:rPr>
        <w:tab/>
        <w:t>дать характеристику правовой и организационной основы сохранения культурного наследия в Российской Федерации;</w:t>
      </w:r>
    </w:p>
    <w:p w:rsidR="004D708D" w:rsidRPr="00B61DE7" w:rsidRDefault="004D708D" w:rsidP="004D708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1DE7">
        <w:rPr>
          <w:rFonts w:ascii="Times New Roman" w:hAnsi="Times New Roman" w:cs="Times New Roman"/>
          <w:sz w:val="28"/>
        </w:rPr>
        <w:t>-</w:t>
      </w:r>
      <w:r w:rsidRPr="00B61DE7">
        <w:rPr>
          <w:rFonts w:ascii="Times New Roman" w:hAnsi="Times New Roman" w:cs="Times New Roman"/>
          <w:sz w:val="28"/>
        </w:rPr>
        <w:tab/>
        <w:t>проанализировать состояние объектов недвижимого культурного наследия на территории Краснодарского края;</w:t>
      </w:r>
    </w:p>
    <w:p w:rsidR="004D708D" w:rsidRPr="00B61DE7" w:rsidRDefault="004D708D" w:rsidP="004D708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1DE7">
        <w:rPr>
          <w:rFonts w:ascii="Times New Roman" w:hAnsi="Times New Roman" w:cs="Times New Roman"/>
          <w:sz w:val="28"/>
        </w:rPr>
        <w:t>-</w:t>
      </w:r>
      <w:r w:rsidRPr="00B61DE7">
        <w:rPr>
          <w:rFonts w:ascii="Times New Roman" w:hAnsi="Times New Roman" w:cs="Times New Roman"/>
          <w:sz w:val="28"/>
        </w:rPr>
        <w:tab/>
        <w:t>проанализировать систему управления объектами недвижимого культурного наследия в Краснодарском крае;</w:t>
      </w:r>
    </w:p>
    <w:p w:rsidR="004D708D" w:rsidRPr="00B61DE7" w:rsidRDefault="004D708D" w:rsidP="004D708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1DE7">
        <w:rPr>
          <w:rFonts w:ascii="Times New Roman" w:hAnsi="Times New Roman" w:cs="Times New Roman"/>
          <w:sz w:val="28"/>
        </w:rPr>
        <w:t>-</w:t>
      </w:r>
      <w:r w:rsidRPr="00B61DE7">
        <w:rPr>
          <w:rFonts w:ascii="Times New Roman" w:hAnsi="Times New Roman" w:cs="Times New Roman"/>
          <w:sz w:val="28"/>
        </w:rPr>
        <w:tab/>
        <w:t>выявить современные проблемы сохранения объектов недвижимого культурного наследия на территории Краснодарского края и дать рекомендации по их решению.</w:t>
      </w:r>
    </w:p>
    <w:p w:rsidR="003B5683" w:rsidRPr="00540BAC" w:rsidRDefault="003B5683" w:rsidP="004D708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0BAC">
        <w:rPr>
          <w:rFonts w:ascii="Times New Roman" w:hAnsi="Times New Roman"/>
          <w:b/>
          <w:sz w:val="28"/>
          <w:szCs w:val="28"/>
        </w:rPr>
        <w:t>4. Выдвижение гипотез или формулирование исследовательских вопросов</w:t>
      </w:r>
    </w:p>
    <w:p w:rsidR="004D708D" w:rsidRPr="00B61DE7" w:rsidRDefault="004D708D" w:rsidP="004D708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1DE7">
        <w:rPr>
          <w:rFonts w:ascii="Times New Roman" w:eastAsia="Calibri" w:hAnsi="Times New Roman"/>
          <w:b/>
          <w:sz w:val="28"/>
          <w:szCs w:val="28"/>
        </w:rPr>
        <w:t xml:space="preserve">Рабочая гипотеза </w:t>
      </w:r>
      <w:r w:rsidRPr="00B61DE7">
        <w:rPr>
          <w:rFonts w:ascii="Times New Roman" w:eastAsia="Calibri" w:hAnsi="Times New Roman"/>
          <w:sz w:val="28"/>
          <w:szCs w:val="28"/>
        </w:rPr>
        <w:t xml:space="preserve">исследования основана на научном предположении автора, что культурное наследие является одним из важнейших ресурсов территориального развития не только в сфере культуры, но и социальной и экономической сферах. Односторонний взгляд на роль культурного наследия препятствует выработке концептуально обоснованной культурной политики как неотъемлемой части общей региональной стратегии. Преодоление этого </w:t>
      </w:r>
      <w:r w:rsidRPr="00B61DE7">
        <w:rPr>
          <w:rFonts w:ascii="Times New Roman" w:eastAsia="Calibri" w:hAnsi="Times New Roman"/>
          <w:sz w:val="28"/>
          <w:szCs w:val="28"/>
        </w:rPr>
        <w:lastRenderedPageBreak/>
        <w:t>взгляда способствовало бы решению финансовых и иных вопросов сохранения и использования культурного наследия, с учетом стратегического видения будущего региона.</w:t>
      </w:r>
    </w:p>
    <w:p w:rsidR="003B5683" w:rsidRDefault="003E1F18" w:rsidP="003E1F18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B5683" w:rsidRPr="00540BAC">
        <w:rPr>
          <w:rFonts w:ascii="Times New Roman" w:hAnsi="Times New Roman"/>
          <w:b/>
          <w:sz w:val="28"/>
          <w:szCs w:val="28"/>
        </w:rPr>
        <w:t>5. Выделение и интерпретация основных понятий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C82E02" w:rsidTr="00A219B0">
        <w:tc>
          <w:tcPr>
            <w:tcW w:w="3227" w:type="dxa"/>
          </w:tcPr>
          <w:p w:rsidR="00C82E02" w:rsidRPr="00D958A9" w:rsidRDefault="00C82E02" w:rsidP="002C359E">
            <w:pPr>
              <w:rPr>
                <w:rFonts w:ascii="Times New Roman" w:hAnsi="Times New Roman"/>
                <w:sz w:val="28"/>
                <w:szCs w:val="28"/>
              </w:rPr>
            </w:pPr>
            <w:r w:rsidRPr="00D958A9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</w:tc>
        <w:tc>
          <w:tcPr>
            <w:tcW w:w="6344" w:type="dxa"/>
          </w:tcPr>
          <w:p w:rsidR="00C82E02" w:rsidRPr="00D958A9" w:rsidRDefault="00C82E02" w:rsidP="002C359E">
            <w:pPr>
              <w:rPr>
                <w:rFonts w:ascii="Times New Roman" w:hAnsi="Times New Roman"/>
                <w:sz w:val="28"/>
                <w:szCs w:val="28"/>
              </w:rPr>
            </w:pPr>
            <w:r w:rsidRPr="00D958A9">
              <w:rPr>
                <w:rFonts w:ascii="Times New Roman" w:hAnsi="Times New Roman"/>
                <w:sz w:val="28"/>
                <w:szCs w:val="28"/>
              </w:rPr>
              <w:t>Интерпретация</w:t>
            </w:r>
          </w:p>
        </w:tc>
      </w:tr>
      <w:tr w:rsidR="00C82E02" w:rsidTr="00A219B0">
        <w:tc>
          <w:tcPr>
            <w:tcW w:w="3227" w:type="dxa"/>
          </w:tcPr>
          <w:p w:rsidR="00C82E02" w:rsidRPr="00C82E02" w:rsidRDefault="00C82E02" w:rsidP="002C359E">
            <w:pPr>
              <w:rPr>
                <w:rFonts w:ascii="Times New Roman" w:hAnsi="Times New Roman"/>
                <w:sz w:val="28"/>
                <w:szCs w:val="28"/>
              </w:rPr>
            </w:pPr>
            <w:r w:rsidRPr="00C82E02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Историко-культурное наследие</w:t>
            </w:r>
          </w:p>
        </w:tc>
        <w:tc>
          <w:tcPr>
            <w:tcW w:w="6344" w:type="dxa"/>
          </w:tcPr>
          <w:p w:rsidR="00C82E02" w:rsidRPr="00C82E02" w:rsidRDefault="00C82E02" w:rsidP="002C359E">
            <w:pPr>
              <w:rPr>
                <w:rFonts w:ascii="Times New Roman" w:hAnsi="Times New Roman"/>
                <w:sz w:val="28"/>
                <w:szCs w:val="28"/>
              </w:rPr>
            </w:pPr>
            <w:r w:rsidRPr="00C82E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Это материальные и духовные ценности, созданные в прошлом и имеющие значение для сохранения и развития самобытности народа, его вклада в мировую цивилизацию</w:t>
            </w:r>
          </w:p>
        </w:tc>
      </w:tr>
      <w:tr w:rsidR="00C82E02" w:rsidTr="00A219B0">
        <w:tc>
          <w:tcPr>
            <w:tcW w:w="3227" w:type="dxa"/>
          </w:tcPr>
          <w:p w:rsidR="00C82E02" w:rsidRPr="00D958A9" w:rsidRDefault="00C82E02" w:rsidP="003B5683">
            <w:pPr>
              <w:rPr>
                <w:rFonts w:ascii="Times New Roman" w:hAnsi="Times New Roman"/>
                <w:sz w:val="28"/>
                <w:szCs w:val="28"/>
              </w:rPr>
            </w:pPr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Объекты культурного наследия</w:t>
            </w:r>
          </w:p>
        </w:tc>
        <w:tc>
          <w:tcPr>
            <w:tcW w:w="6344" w:type="dxa"/>
          </w:tcPr>
          <w:p w:rsidR="00C82E02" w:rsidRPr="00D958A9" w:rsidRDefault="00C82E02" w:rsidP="003E1F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Памятники истории и культуры </w:t>
            </w:r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народов Российской Федерации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 ним </w:t>
            </w:r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относятся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</w:t>
            </w:r>
            <w:proofErr w:type="gramEnd"/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свидетельством эпох и цивилизаций, подлинными источниками информации о зарождении и развитии культуры.</w:t>
            </w:r>
          </w:p>
        </w:tc>
      </w:tr>
      <w:tr w:rsidR="00C82E02" w:rsidTr="00A219B0">
        <w:tc>
          <w:tcPr>
            <w:tcW w:w="3227" w:type="dxa"/>
          </w:tcPr>
          <w:p w:rsidR="00C82E02" w:rsidRPr="00D958A9" w:rsidRDefault="00C82E02" w:rsidP="003B5683">
            <w:pPr>
              <w:rPr>
                <w:rFonts w:ascii="Times New Roman" w:hAnsi="Times New Roman"/>
                <w:sz w:val="28"/>
                <w:szCs w:val="28"/>
              </w:rPr>
            </w:pPr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Культурный слой</w:t>
            </w:r>
          </w:p>
        </w:tc>
        <w:tc>
          <w:tcPr>
            <w:tcW w:w="6344" w:type="dxa"/>
          </w:tcPr>
          <w:p w:rsidR="00C82E02" w:rsidRPr="00D958A9" w:rsidRDefault="00C82E02" w:rsidP="003B5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лой в земле или под водой, содержащий следы существования человека, время возникновения которых превышает сто лет, включающий археологические предметы.</w:t>
            </w:r>
          </w:p>
        </w:tc>
      </w:tr>
      <w:tr w:rsidR="00C82E02" w:rsidTr="00A219B0">
        <w:tc>
          <w:tcPr>
            <w:tcW w:w="3227" w:type="dxa"/>
          </w:tcPr>
          <w:p w:rsidR="00C82E02" w:rsidRPr="00D958A9" w:rsidRDefault="00C82E02" w:rsidP="003B5683">
            <w:pPr>
              <w:rPr>
                <w:rFonts w:ascii="Times New Roman" w:hAnsi="Times New Roman"/>
                <w:sz w:val="28"/>
                <w:szCs w:val="28"/>
              </w:rPr>
            </w:pPr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Памятники</w:t>
            </w:r>
          </w:p>
        </w:tc>
        <w:tc>
          <w:tcPr>
            <w:tcW w:w="6344" w:type="dxa"/>
          </w:tcPr>
          <w:p w:rsidR="00C82E02" w:rsidRPr="00D958A9" w:rsidRDefault="00C82E02" w:rsidP="00E76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тдельные постройки, здания и сооружения с исторически сложившимися территориями; мемориальные квартиры; мавзолеи, отдельные захоронения; произведения монументального искусства; объекты науки и техники, включая военные; объекты археологического наследия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82E02" w:rsidTr="00A219B0">
        <w:tc>
          <w:tcPr>
            <w:tcW w:w="3227" w:type="dxa"/>
          </w:tcPr>
          <w:p w:rsidR="00C82E02" w:rsidRPr="00D958A9" w:rsidRDefault="00C82E02" w:rsidP="003B5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нсамбли</w:t>
            </w:r>
          </w:p>
        </w:tc>
        <w:tc>
          <w:tcPr>
            <w:tcW w:w="6344" w:type="dxa"/>
          </w:tcPr>
          <w:p w:rsidR="00C82E02" w:rsidRPr="00D958A9" w:rsidRDefault="00C82E02" w:rsidP="003B568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</w:t>
            </w:r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етко локализуемые на исторически сложившихся территориях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</w:t>
            </w:r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назначения, а также памятников и сооружений религиозного назначения, в том числе фрагменты исторических планировок и застроек поселений, которые могут быть отнесены к градостроительным ансамблям; произведения ландшафтной архитектуры и садово-паркового искусства (сады, парки, скверы, бульвары), некрополи;</w:t>
            </w:r>
            <w:proofErr w:type="gramEnd"/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объекты археологического наследия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82E02" w:rsidTr="00A219B0">
        <w:tc>
          <w:tcPr>
            <w:tcW w:w="3227" w:type="dxa"/>
          </w:tcPr>
          <w:p w:rsidR="00C82E02" w:rsidRPr="00D958A9" w:rsidRDefault="00C82E02" w:rsidP="003B5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Д</w:t>
            </w:r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остопримечательные места </w:t>
            </w:r>
          </w:p>
        </w:tc>
        <w:tc>
          <w:tcPr>
            <w:tcW w:w="6344" w:type="dxa"/>
          </w:tcPr>
          <w:p w:rsidR="00C82E02" w:rsidRPr="00D958A9" w:rsidRDefault="00C82E02" w:rsidP="003B568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ворения, созданные человеком, или совместные творения человека и природы, в том числе места традиционного бытования народных художественных промыслов; центры исторических поселений или фрагменты градостроительной планировки и застройки; памятные места, культурные и природные ландшафты, связанные с историей формирования народов и иных этнических общностей на территории Российской Федерации, историческими (в том числе военными) событиями, жизнью выдающихся исторических личностей;</w:t>
            </w:r>
            <w:proofErr w:type="gramEnd"/>
            <w:r w:rsidRPr="00D958A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объекты археологического наследия; места совершения религиозных обрядов; места захоронений жертв массовых репрессий; религиозно-исторические места.</w:t>
            </w:r>
          </w:p>
        </w:tc>
      </w:tr>
      <w:tr w:rsidR="00C82E02" w:rsidTr="00A219B0">
        <w:tc>
          <w:tcPr>
            <w:tcW w:w="3227" w:type="dxa"/>
          </w:tcPr>
          <w:p w:rsidR="00C82E02" w:rsidRPr="00C82E02" w:rsidRDefault="00C82E02" w:rsidP="003B5683">
            <w:pPr>
              <w:rPr>
                <w:rFonts w:ascii="Times New Roman" w:hAnsi="Times New Roman"/>
                <w:sz w:val="28"/>
                <w:szCs w:val="28"/>
              </w:rPr>
            </w:pPr>
            <w:r w:rsidRPr="00C82E02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Историческое поселение</w:t>
            </w:r>
          </w:p>
        </w:tc>
        <w:tc>
          <w:tcPr>
            <w:tcW w:w="6344" w:type="dxa"/>
          </w:tcPr>
          <w:p w:rsidR="00C82E02" w:rsidRPr="00C82E02" w:rsidRDefault="00C82E02" w:rsidP="00C82E0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2E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Историческим поселением является городское или сельское поселение, в границах территории которого расположены объекты культурного наследия: памятники, ансамбли, достопримечательные места, а также иные культурные ценности, созданные в прошлом, представляющие собой археологическую, историческую, архитектурную, градостроительную, эстетическую, научную или социально-культурную ценность, имеющие важное значение для сохранения самобытности народов Российской Федерации, их вклада в мировую цивилизацию.</w:t>
            </w:r>
            <w:proofErr w:type="gramEnd"/>
          </w:p>
        </w:tc>
      </w:tr>
    </w:tbl>
    <w:p w:rsidR="00944B9C" w:rsidRDefault="00944B9C" w:rsidP="00944B9C">
      <w:pPr>
        <w:shd w:val="clear" w:color="auto" w:fill="FFFFFF"/>
        <w:spacing w:after="0" w:line="360" w:lineRule="auto"/>
        <w:ind w:firstLine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19B0" w:rsidRDefault="00A219B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44B9C" w:rsidRPr="00540BAC" w:rsidRDefault="00944B9C" w:rsidP="00944B9C">
      <w:pPr>
        <w:shd w:val="clear" w:color="auto" w:fill="FFFFFF"/>
        <w:spacing w:after="0" w:line="360" w:lineRule="auto"/>
        <w:ind w:firstLine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40BAC">
        <w:rPr>
          <w:rFonts w:ascii="Times New Roman" w:hAnsi="Times New Roman"/>
          <w:b/>
          <w:bCs/>
          <w:sz w:val="28"/>
          <w:szCs w:val="28"/>
        </w:rPr>
        <w:lastRenderedPageBreak/>
        <w:t>2. МЕТОДИЧЕСКИЙ РАЗДЕЛ</w:t>
      </w:r>
    </w:p>
    <w:p w:rsidR="00944B9C" w:rsidRPr="00540BAC" w:rsidRDefault="00944B9C" w:rsidP="00944B9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BAC">
        <w:rPr>
          <w:rFonts w:ascii="Times New Roman" w:hAnsi="Times New Roman"/>
          <w:b/>
          <w:sz w:val="28"/>
          <w:szCs w:val="28"/>
        </w:rPr>
        <w:t xml:space="preserve">1. Эмпирическая база </w:t>
      </w:r>
      <w:r w:rsidRPr="00540BAC">
        <w:rPr>
          <w:rFonts w:ascii="Times New Roman" w:hAnsi="Times New Roman"/>
          <w:sz w:val="28"/>
          <w:szCs w:val="28"/>
        </w:rPr>
        <w:t>исследования включает:</w:t>
      </w:r>
    </w:p>
    <w:p w:rsidR="00944B9C" w:rsidRPr="00540BAC" w:rsidRDefault="00944B9C" w:rsidP="00944B9C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40BAC">
        <w:rPr>
          <w:rFonts w:ascii="Times New Roman" w:hAnsi="Times New Roman"/>
          <w:i/>
          <w:sz w:val="28"/>
          <w:szCs w:val="28"/>
          <w:u w:val="single"/>
        </w:rPr>
        <w:t>Документы, в частности:</w:t>
      </w:r>
    </w:p>
    <w:p w:rsidR="00944B9C" w:rsidRPr="005F4283" w:rsidRDefault="00944B9C" w:rsidP="00944B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4283">
        <w:rPr>
          <w:rFonts w:ascii="Times New Roman" w:hAnsi="Times New Roman"/>
          <w:b/>
          <w:sz w:val="28"/>
          <w:szCs w:val="28"/>
        </w:rPr>
        <w:t>На федеральном уровне:</w:t>
      </w:r>
    </w:p>
    <w:p w:rsidR="004D708D" w:rsidRDefault="00944B9C" w:rsidP="003B2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30303"/>
          <w:sz w:val="28"/>
          <w:szCs w:val="28"/>
        </w:rPr>
      </w:pPr>
      <w:r w:rsidRPr="003B2BBF">
        <w:rPr>
          <w:rFonts w:ascii="Times New Roman" w:hAnsi="Times New Roman"/>
          <w:color w:val="030303"/>
          <w:sz w:val="28"/>
          <w:szCs w:val="28"/>
        </w:rPr>
        <w:t xml:space="preserve">- </w:t>
      </w:r>
      <w:r w:rsidRPr="00944B9C">
        <w:rPr>
          <w:rFonts w:ascii="Times New Roman" w:hAnsi="Times New Roman"/>
          <w:color w:val="030303"/>
          <w:sz w:val="28"/>
          <w:szCs w:val="28"/>
        </w:rPr>
        <w:t>Федеральный закон от 25 июня 2002 года №73-ФЗ «Об объектах культурного наследия (памятниках истории и культуры) народов Российской Федерации»</w:t>
      </w:r>
    </w:p>
    <w:p w:rsidR="00944B9C" w:rsidRPr="00944B9C" w:rsidRDefault="003B2BBF" w:rsidP="003B2B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 xml:space="preserve"> </w:t>
      </w:r>
      <w:proofErr w:type="gramStart"/>
      <w:r w:rsidR="00A219B0">
        <w:rPr>
          <w:rFonts w:ascii="Times New Roman" w:hAnsi="Times New Roman"/>
          <w:color w:val="030303"/>
          <w:sz w:val="28"/>
          <w:szCs w:val="28"/>
        </w:rPr>
        <w:t>-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Поста</w:t>
      </w:r>
      <w:r w:rsidR="00A219B0">
        <w:rPr>
          <w:rFonts w:ascii="Times New Roman" w:hAnsi="Times New Roman"/>
          <w:color w:val="030303"/>
          <w:sz w:val="28"/>
          <w:szCs w:val="28"/>
        </w:rPr>
        <w:t>новление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Правительства РФ от 12.09.2015 №972</w:t>
      </w:r>
      <w:r w:rsidR="004D708D">
        <w:rPr>
          <w:rFonts w:ascii="Times New Roman" w:hAnsi="Times New Roman"/>
          <w:color w:val="030303"/>
          <w:sz w:val="28"/>
          <w:szCs w:val="28"/>
        </w:rPr>
        <w:t xml:space="preserve"> 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"Об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</w:t>
      </w:r>
      <w:r w:rsidR="00A219B0">
        <w:rPr>
          <w:rFonts w:ascii="Times New Roman" w:hAnsi="Times New Roman"/>
          <w:color w:val="030303"/>
          <w:sz w:val="28"/>
          <w:szCs w:val="28"/>
        </w:rPr>
        <w:t>ений нормативных правовых актов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П</w:t>
      </w:r>
      <w:r w:rsidR="00A219B0">
        <w:rPr>
          <w:rFonts w:ascii="Times New Roman" w:hAnsi="Times New Roman"/>
          <w:color w:val="030303"/>
          <w:sz w:val="28"/>
          <w:szCs w:val="28"/>
        </w:rPr>
        <w:t>равительства Российской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Федерации"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</w:r>
      <w:r w:rsidR="00A219B0">
        <w:rPr>
          <w:rFonts w:ascii="Times New Roman" w:hAnsi="Times New Roman"/>
          <w:color w:val="030303"/>
          <w:sz w:val="28"/>
          <w:szCs w:val="28"/>
        </w:rPr>
        <w:t xml:space="preserve">        -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Постановление Правительства РФ от 23.07.2015 №740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  <w:t>"О федеральном государственном надзоре за состоянием, содержанием, сохранением, использованием, популяризацией и г</w:t>
      </w:r>
      <w:r w:rsidR="00A219B0">
        <w:rPr>
          <w:rFonts w:ascii="Times New Roman" w:hAnsi="Times New Roman"/>
          <w:color w:val="030303"/>
          <w:sz w:val="28"/>
          <w:szCs w:val="28"/>
        </w:rPr>
        <w:t>осударственной охраной объектов культурного наследия"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(вместе с "Положением</w:t>
      </w:r>
      <w:proofErr w:type="gramEnd"/>
      <w:r w:rsidR="00944B9C" w:rsidRPr="00944B9C">
        <w:rPr>
          <w:rFonts w:ascii="Times New Roman" w:hAnsi="Times New Roman"/>
          <w:color w:val="030303"/>
          <w:sz w:val="28"/>
          <w:szCs w:val="28"/>
        </w:rPr>
        <w:t xml:space="preserve"> </w:t>
      </w:r>
      <w:proofErr w:type="gramStart"/>
      <w:r w:rsidR="00944B9C" w:rsidRPr="00944B9C">
        <w:rPr>
          <w:rFonts w:ascii="Times New Roman" w:hAnsi="Times New Roman"/>
          <w:color w:val="030303"/>
          <w:sz w:val="28"/>
          <w:szCs w:val="28"/>
        </w:rPr>
        <w:t>о федеральном государственном надзоре за состоянием, содержанием, сохранением, использованием, популяризацией и государственн</w:t>
      </w:r>
      <w:r w:rsidR="00A219B0">
        <w:rPr>
          <w:rFonts w:ascii="Times New Roman" w:hAnsi="Times New Roman"/>
          <w:color w:val="030303"/>
          <w:sz w:val="28"/>
          <w:szCs w:val="28"/>
        </w:rPr>
        <w:t>ой охраной объектов культурного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наследия")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</w:r>
      <w:r w:rsidR="00A219B0">
        <w:rPr>
          <w:rFonts w:ascii="Times New Roman" w:hAnsi="Times New Roman"/>
          <w:color w:val="030303"/>
          <w:sz w:val="28"/>
          <w:szCs w:val="28"/>
        </w:rPr>
        <w:t xml:space="preserve">        -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Постановление Правительства РФ от 29.06.2015 №646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  <w:t>"Об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состоянии"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</w:r>
      <w:r w:rsidR="00A219B0">
        <w:rPr>
          <w:rFonts w:ascii="Times New Roman" w:hAnsi="Times New Roman"/>
          <w:color w:val="030303"/>
          <w:sz w:val="28"/>
          <w:szCs w:val="28"/>
        </w:rPr>
        <w:t xml:space="preserve">      </w:t>
      </w:r>
      <w:r>
        <w:rPr>
          <w:rFonts w:ascii="Times New Roman" w:hAnsi="Times New Roman"/>
          <w:color w:val="030303"/>
          <w:sz w:val="28"/>
          <w:szCs w:val="28"/>
        </w:rPr>
        <w:t xml:space="preserve"> -</w:t>
      </w:r>
      <w:r w:rsidR="00A219B0">
        <w:rPr>
          <w:rFonts w:ascii="Times New Roman" w:hAnsi="Times New Roman"/>
          <w:color w:val="030303"/>
          <w:sz w:val="28"/>
          <w:szCs w:val="28"/>
        </w:rPr>
        <w:t>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Постановление Правительс</w:t>
      </w:r>
      <w:r w:rsidR="00A219B0">
        <w:rPr>
          <w:rFonts w:ascii="Times New Roman" w:hAnsi="Times New Roman"/>
          <w:color w:val="030303"/>
          <w:sz w:val="28"/>
          <w:szCs w:val="28"/>
        </w:rPr>
        <w:t>тва РФ от 15.07.2009 №569</w:t>
      </w:r>
      <w:r w:rsidR="00A219B0">
        <w:rPr>
          <w:rFonts w:ascii="Times New Roman" w:hAnsi="Times New Roman"/>
          <w:color w:val="030303"/>
          <w:sz w:val="28"/>
          <w:szCs w:val="28"/>
        </w:rPr>
        <w:br/>
        <w:t>(ред. от</w:t>
      </w:r>
      <w:proofErr w:type="gramEnd"/>
      <w:r w:rsidR="00A219B0">
        <w:rPr>
          <w:rFonts w:ascii="Times New Roman" w:hAnsi="Times New Roman"/>
          <w:color w:val="030303"/>
          <w:sz w:val="28"/>
          <w:szCs w:val="28"/>
        </w:rPr>
        <w:t> </w:t>
      </w:r>
      <w:proofErr w:type="gramStart"/>
      <w:r w:rsidR="00A219B0">
        <w:rPr>
          <w:rFonts w:ascii="Times New Roman" w:hAnsi="Times New Roman"/>
          <w:color w:val="030303"/>
          <w:sz w:val="28"/>
          <w:szCs w:val="28"/>
        </w:rPr>
        <w:t>09.06.2015)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"Об утверждении Положения о госу</w:t>
      </w:r>
      <w:r w:rsidR="00A219B0">
        <w:rPr>
          <w:rFonts w:ascii="Times New Roman" w:hAnsi="Times New Roman"/>
          <w:color w:val="030303"/>
          <w:sz w:val="28"/>
          <w:szCs w:val="28"/>
        </w:rPr>
        <w:t>дарственной историко-культурной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экспертизе"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</w:r>
      <w:r>
        <w:rPr>
          <w:rFonts w:ascii="Times New Roman" w:hAnsi="Times New Roman"/>
          <w:color w:val="030303"/>
          <w:sz w:val="28"/>
          <w:szCs w:val="28"/>
        </w:rPr>
        <w:t xml:space="preserve"> </w:t>
      </w:r>
      <w:r w:rsidR="00D84A10">
        <w:rPr>
          <w:rFonts w:ascii="Times New Roman" w:hAnsi="Times New Roman"/>
          <w:color w:val="030303"/>
          <w:sz w:val="28"/>
          <w:szCs w:val="28"/>
        </w:rPr>
        <w:t xml:space="preserve">    </w:t>
      </w:r>
      <w:r w:rsidR="00944B9C" w:rsidRPr="003B2BBF">
        <w:rPr>
          <w:rFonts w:ascii="Times New Roman" w:hAnsi="Times New Roman"/>
          <w:color w:val="030303"/>
          <w:sz w:val="28"/>
          <w:szCs w:val="28"/>
        </w:rPr>
        <w:t xml:space="preserve"> -</w:t>
      </w:r>
      <w:r w:rsidR="00D84A10">
        <w:rPr>
          <w:rFonts w:ascii="Times New Roman" w:hAnsi="Times New Roman"/>
          <w:color w:val="030303"/>
          <w:sz w:val="28"/>
          <w:szCs w:val="28"/>
        </w:rPr>
        <w:t>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Постановление Правительства РФ от 20.02.2014 №127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  <w:t xml:space="preserve">"Об утверждении Правил выдачи, приостановления и прекращения действия 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lastRenderedPageBreak/>
        <w:t>разрешений (открытых листов) на проведени</w:t>
      </w:r>
      <w:r w:rsidR="00D84A10">
        <w:rPr>
          <w:rFonts w:ascii="Times New Roman" w:hAnsi="Times New Roman"/>
          <w:color w:val="030303"/>
          <w:sz w:val="28"/>
          <w:szCs w:val="28"/>
        </w:rPr>
        <w:t>е работ по выявлению и изучению объектов археологического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наследия"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</w:r>
      <w:r w:rsidR="00944B9C" w:rsidRPr="003B2BBF">
        <w:rPr>
          <w:rFonts w:ascii="Times New Roman" w:hAnsi="Times New Roman"/>
          <w:color w:val="030303"/>
          <w:sz w:val="28"/>
          <w:szCs w:val="28"/>
        </w:rPr>
        <w:t xml:space="preserve">  </w:t>
      </w:r>
      <w:r w:rsidR="00D84A10">
        <w:rPr>
          <w:rFonts w:ascii="Times New Roman" w:hAnsi="Times New Roman"/>
          <w:color w:val="030303"/>
          <w:sz w:val="28"/>
          <w:szCs w:val="28"/>
        </w:rPr>
        <w:t xml:space="preserve">    </w:t>
      </w:r>
      <w:r w:rsidR="00944B9C" w:rsidRPr="003B2BBF">
        <w:rPr>
          <w:rFonts w:ascii="Times New Roman" w:hAnsi="Times New Roman"/>
          <w:color w:val="030303"/>
          <w:sz w:val="28"/>
          <w:szCs w:val="28"/>
        </w:rPr>
        <w:t>-</w:t>
      </w:r>
      <w:r w:rsidR="00D84A10">
        <w:rPr>
          <w:rFonts w:ascii="Times New Roman" w:hAnsi="Times New Roman"/>
          <w:color w:val="030303"/>
          <w:sz w:val="28"/>
          <w:szCs w:val="28"/>
        </w:rPr>
        <w:t>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Постановление Правительства РФ от 28.11.2013 №1095</w:t>
      </w:r>
      <w:proofErr w:type="gramEnd"/>
      <w:r w:rsidR="00944B9C" w:rsidRPr="00944B9C">
        <w:rPr>
          <w:rFonts w:ascii="Times New Roman" w:hAnsi="Times New Roman"/>
          <w:color w:val="030303"/>
          <w:sz w:val="28"/>
          <w:szCs w:val="28"/>
        </w:rPr>
        <w:br/>
        <w:t>"</w:t>
      </w:r>
      <w:proofErr w:type="gramStart"/>
      <w:r w:rsidR="00944B9C" w:rsidRPr="00944B9C">
        <w:rPr>
          <w:rFonts w:ascii="Times New Roman" w:hAnsi="Times New Roman"/>
          <w:color w:val="030303"/>
          <w:sz w:val="28"/>
          <w:szCs w:val="28"/>
        </w:rPr>
        <w:t>Об утверждении требований к определению границ территории историческ</w:t>
      </w:r>
      <w:r w:rsidR="00D84A10">
        <w:rPr>
          <w:rFonts w:ascii="Times New Roman" w:hAnsi="Times New Roman"/>
          <w:color w:val="030303"/>
          <w:sz w:val="28"/>
          <w:szCs w:val="28"/>
        </w:rPr>
        <w:t>ого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поселения"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</w:r>
      <w:r w:rsidR="00D84A10">
        <w:rPr>
          <w:rFonts w:ascii="Times New Roman" w:hAnsi="Times New Roman"/>
          <w:color w:val="030303"/>
          <w:sz w:val="28"/>
          <w:szCs w:val="28"/>
        </w:rPr>
        <w:t xml:space="preserve">      -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Приказ Минкультуры России от 27.11.2015 №2877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  <w:t>"О порядке передачи государству археологических предметов, обнаруженных физическими и (или) юридическими лицами в результате проведения изыскательских, проектных, земляных, строительных, мелиоративных, хозяйственных работ, указанных в статье 30 Федерального закона от 25.06.2002 N 73-ФЗ "Об объектах культурного наследия (памятниках истории и культуры) народов Российской Фе</w:t>
      </w:r>
      <w:r w:rsidR="00D84A10">
        <w:rPr>
          <w:rFonts w:ascii="Times New Roman" w:hAnsi="Times New Roman"/>
          <w:color w:val="030303"/>
          <w:sz w:val="28"/>
          <w:szCs w:val="28"/>
        </w:rPr>
        <w:t>дерации" работ по</w:t>
      </w:r>
      <w:proofErr w:type="gramEnd"/>
      <w:r w:rsidR="00D84A10">
        <w:rPr>
          <w:rFonts w:ascii="Times New Roman" w:hAnsi="Times New Roman"/>
          <w:color w:val="030303"/>
          <w:sz w:val="28"/>
          <w:szCs w:val="28"/>
        </w:rPr>
        <w:t xml:space="preserve"> </w:t>
      </w:r>
      <w:proofErr w:type="gramStart"/>
      <w:r w:rsidR="00D84A10">
        <w:rPr>
          <w:rFonts w:ascii="Times New Roman" w:hAnsi="Times New Roman"/>
          <w:color w:val="030303"/>
          <w:sz w:val="28"/>
          <w:szCs w:val="28"/>
        </w:rPr>
        <w:t>использованию лесов и иных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работ"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</w:r>
      <w:r w:rsidR="00D84A10">
        <w:rPr>
          <w:rFonts w:ascii="Times New Roman" w:hAnsi="Times New Roman"/>
          <w:color w:val="030303"/>
          <w:sz w:val="28"/>
          <w:szCs w:val="28"/>
        </w:rPr>
        <w:t xml:space="preserve">       -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Приказ Минкультуры России от 20.11.2015 №2834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  <w:t>"Об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</w:t>
      </w:r>
      <w:r w:rsidR="00D84A10">
        <w:rPr>
          <w:rFonts w:ascii="Times New Roman" w:hAnsi="Times New Roman"/>
          <w:color w:val="030303"/>
          <w:sz w:val="28"/>
          <w:szCs w:val="28"/>
        </w:rPr>
        <w:t>ков истории и культуры) народов Российской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Федерации"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</w:r>
      <w:r w:rsidR="00D84A10">
        <w:rPr>
          <w:rFonts w:ascii="Times New Roman" w:hAnsi="Times New Roman"/>
          <w:color w:val="030303"/>
          <w:sz w:val="28"/>
          <w:szCs w:val="28"/>
        </w:rPr>
        <w:t xml:space="preserve">      -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Приказ Минкультуры России от 21.10.2015 №2625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  <w:t>"Об утверждении порядка выдачи разрешения на проведение работ по сохранению объекта культурного наследия, включенного в единый государственный</w:t>
      </w:r>
      <w:proofErr w:type="gramEnd"/>
      <w:r w:rsidR="00944B9C" w:rsidRPr="00944B9C">
        <w:rPr>
          <w:rFonts w:ascii="Times New Roman" w:hAnsi="Times New Roman"/>
          <w:color w:val="030303"/>
          <w:sz w:val="28"/>
          <w:szCs w:val="28"/>
        </w:rPr>
        <w:t xml:space="preserve"> реестр объектов культурного наследия (памятников истории и культуры) народов Российской Фед</w:t>
      </w:r>
      <w:r w:rsidR="00D84A10">
        <w:rPr>
          <w:rFonts w:ascii="Times New Roman" w:hAnsi="Times New Roman"/>
          <w:color w:val="030303"/>
          <w:sz w:val="28"/>
          <w:szCs w:val="28"/>
        </w:rPr>
        <w:t>ерации, или выявленного объекта культурного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наследия"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</w:r>
      <w:r w:rsidR="00D84A10">
        <w:rPr>
          <w:rFonts w:ascii="Times New Roman" w:hAnsi="Times New Roman"/>
          <w:color w:val="030303"/>
          <w:sz w:val="28"/>
          <w:szCs w:val="28"/>
        </w:rPr>
        <w:t xml:space="preserve">       -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 xml:space="preserve">Приказ Минкультуры </w:t>
      </w:r>
      <w:r w:rsidR="00D84A10">
        <w:rPr>
          <w:rFonts w:ascii="Times New Roman" w:hAnsi="Times New Roman"/>
          <w:color w:val="030303"/>
          <w:sz w:val="28"/>
          <w:szCs w:val="28"/>
        </w:rPr>
        <w:t>России от 03.10.2011 №954</w:t>
      </w:r>
      <w:r w:rsidR="00D84A10">
        <w:rPr>
          <w:rFonts w:ascii="Times New Roman" w:hAnsi="Times New Roman"/>
          <w:color w:val="030303"/>
          <w:sz w:val="28"/>
          <w:szCs w:val="28"/>
        </w:rPr>
        <w:br/>
        <w:t>(ред. от 05.08.2015)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"Об утверждении Положения о едином государственном реестре объектов культурного наследия (памятни</w:t>
      </w:r>
      <w:r w:rsidR="00D84A10">
        <w:rPr>
          <w:rFonts w:ascii="Times New Roman" w:hAnsi="Times New Roman"/>
          <w:color w:val="030303"/>
          <w:sz w:val="28"/>
          <w:szCs w:val="28"/>
        </w:rPr>
        <w:t>ков истории и культуры) народов Российской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Федерации"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</w:r>
    </w:p>
    <w:p w:rsidR="00944B9C" w:rsidRPr="00944B9C" w:rsidRDefault="00D84A10" w:rsidP="00AB796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lastRenderedPageBreak/>
        <w:t xml:space="preserve">- 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Приказ Минкультуры России от 02.07.2015 №1906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  <w:t>"Об утверждении формы паспорта объекта культурного наследия"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</w:r>
      <w:r>
        <w:rPr>
          <w:rFonts w:ascii="Times New Roman" w:hAnsi="Times New Roman"/>
          <w:color w:val="030303"/>
          <w:sz w:val="28"/>
          <w:szCs w:val="28"/>
        </w:rPr>
        <w:t xml:space="preserve">          -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Приказ Минкультуры России от 04.06.2015 №1745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  <w:t>"Об утверждении требований к составлению прое</w:t>
      </w:r>
      <w:r>
        <w:rPr>
          <w:rFonts w:ascii="Times New Roman" w:hAnsi="Times New Roman"/>
          <w:color w:val="030303"/>
          <w:sz w:val="28"/>
          <w:szCs w:val="28"/>
        </w:rPr>
        <w:t>ктов границ территорий объектов культурного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наследия"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</w:r>
      <w:r>
        <w:rPr>
          <w:rFonts w:ascii="Times New Roman" w:hAnsi="Times New Roman"/>
          <w:color w:val="030303"/>
          <w:sz w:val="28"/>
          <w:szCs w:val="28"/>
        </w:rPr>
        <w:t xml:space="preserve">          -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Приказ Минкультуры России от 23.04.2015 №1149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  <w:t>"Об утверждении Положения о порядке организации и</w:t>
      </w:r>
      <w:r>
        <w:rPr>
          <w:rFonts w:ascii="Times New Roman" w:hAnsi="Times New Roman"/>
          <w:color w:val="030303"/>
          <w:sz w:val="28"/>
          <w:szCs w:val="28"/>
        </w:rPr>
        <w:t>сторико-культурного заповедника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фе</w:t>
      </w:r>
      <w:r>
        <w:rPr>
          <w:rFonts w:ascii="Times New Roman" w:hAnsi="Times New Roman"/>
          <w:color w:val="030303"/>
          <w:sz w:val="28"/>
          <w:szCs w:val="28"/>
        </w:rPr>
        <w:t>дерального 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t>значения"</w:t>
      </w:r>
      <w:r w:rsidR="00944B9C" w:rsidRPr="00944B9C">
        <w:rPr>
          <w:rFonts w:ascii="Times New Roman" w:hAnsi="Times New Roman"/>
          <w:color w:val="030303"/>
          <w:sz w:val="28"/>
          <w:szCs w:val="28"/>
        </w:rPr>
        <w:br/>
      </w:r>
    </w:p>
    <w:p w:rsidR="00944B9C" w:rsidRPr="005F4283" w:rsidRDefault="00944B9C" w:rsidP="00944B9C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F4283">
        <w:rPr>
          <w:b/>
          <w:sz w:val="28"/>
          <w:szCs w:val="28"/>
        </w:rPr>
        <w:t>На региональном уровне:</w:t>
      </w:r>
    </w:p>
    <w:p w:rsidR="00A359DD" w:rsidRPr="00A60BA2" w:rsidRDefault="00944B9C" w:rsidP="00A359DD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59DD" w:rsidRPr="00A60BA2">
        <w:rPr>
          <w:rFonts w:ascii="Times New Roman" w:hAnsi="Times New Roman"/>
          <w:bCs/>
          <w:color w:val="000000"/>
          <w:sz w:val="28"/>
          <w:szCs w:val="28"/>
        </w:rPr>
        <w:t xml:space="preserve">Закон Краснодарского края от 23 июля 2015 года N 3223-КЗ «Об объектах культурного наследия (памятниках истории и культуры) народов Российской Федерации, расположенных на территории Краснодарского </w:t>
      </w:r>
      <w:r w:rsidR="007A37BD">
        <w:rPr>
          <w:rFonts w:ascii="Times New Roman" w:hAnsi="Times New Roman"/>
          <w:bCs/>
          <w:color w:val="000000"/>
          <w:sz w:val="28"/>
          <w:szCs w:val="28"/>
        </w:rPr>
        <w:t>края;</w:t>
      </w:r>
    </w:p>
    <w:p w:rsidR="007A37BD" w:rsidRPr="00C252D4" w:rsidRDefault="00944B9C" w:rsidP="007A37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A37BD" w:rsidRPr="00C252D4">
        <w:rPr>
          <w:rFonts w:ascii="Times New Roman" w:hAnsi="Times New Roman"/>
          <w:bCs/>
          <w:color w:val="000000"/>
          <w:sz w:val="28"/>
          <w:szCs w:val="28"/>
        </w:rPr>
        <w:t>Закон Краснодарского края от 28 июня 2007 г. N 1264-КЗ  «О государственной политике в сфере сохранения и развития традиционной народной культуры в Краснодарской крае»</w:t>
      </w:r>
      <w:r w:rsidR="007A37BD">
        <w:rPr>
          <w:rFonts w:ascii="Times New Roman" w:hAnsi="Times New Roman"/>
          <w:bCs/>
          <w:color w:val="000000"/>
          <w:sz w:val="28"/>
          <w:szCs w:val="28"/>
        </w:rPr>
        <w:t>;</w:t>
      </w:r>
      <w:proofErr w:type="gramEnd"/>
    </w:p>
    <w:p w:rsidR="007A37BD" w:rsidRPr="00C252D4" w:rsidRDefault="00944B9C" w:rsidP="007A37BD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7BD" w:rsidRPr="00C252D4">
        <w:rPr>
          <w:b w:val="0"/>
          <w:color w:val="000000"/>
          <w:sz w:val="28"/>
          <w:szCs w:val="28"/>
        </w:rPr>
        <w:t>Закон Краснодарского края от 3 ноября 2000 г. N 325-КЗ  «О культуре»</w:t>
      </w:r>
      <w:r w:rsidR="007A37BD">
        <w:rPr>
          <w:b w:val="0"/>
          <w:color w:val="000000"/>
          <w:sz w:val="28"/>
          <w:szCs w:val="28"/>
        </w:rPr>
        <w:t>;</w:t>
      </w:r>
    </w:p>
    <w:p w:rsidR="00944B9C" w:rsidRDefault="00944B9C" w:rsidP="007A37B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6B64" w:rsidRPr="00000A2C">
        <w:rPr>
          <w:rFonts w:ascii="Times New Roman" w:hAnsi="Times New Roman"/>
          <w:sz w:val="28"/>
          <w:szCs w:val="28"/>
        </w:rPr>
        <w:t>П</w:t>
      </w:r>
      <w:r w:rsidR="00426B64" w:rsidRPr="00C252D4">
        <w:rPr>
          <w:rFonts w:ascii="Times New Roman" w:hAnsi="Times New Roman"/>
          <w:sz w:val="28"/>
          <w:szCs w:val="28"/>
        </w:rPr>
        <w:t xml:space="preserve">остановление Главы администрации (губернатора) Краснодарского края от 27 ноября 2009 г. № 1045 </w:t>
      </w:r>
      <w:r w:rsidR="00426B64" w:rsidRPr="00000A2C">
        <w:rPr>
          <w:rFonts w:ascii="Times New Roman" w:hAnsi="Times New Roman"/>
          <w:sz w:val="28"/>
          <w:szCs w:val="28"/>
        </w:rPr>
        <w:t>«</w:t>
      </w:r>
      <w:r w:rsidR="00426B64" w:rsidRPr="00C252D4">
        <w:rPr>
          <w:rFonts w:ascii="Times New Roman" w:hAnsi="Times New Roman"/>
          <w:sz w:val="28"/>
          <w:szCs w:val="28"/>
        </w:rPr>
        <w:t xml:space="preserve">О создании государственного учреждения Краснодарского края "Атамань" и внесении изменений в постановление Главы администрации Краснодарского края от 1.08.2007 г. № 695 "Об оплате труда работников государственных </w:t>
      </w:r>
      <w:r w:rsidR="00426B64">
        <w:rPr>
          <w:rFonts w:ascii="Times New Roman" w:hAnsi="Times New Roman"/>
          <w:sz w:val="28"/>
          <w:szCs w:val="28"/>
        </w:rPr>
        <w:t>учреждений Краснодарского края"</w:t>
      </w:r>
      <w:r>
        <w:rPr>
          <w:rFonts w:ascii="Times New Roman" w:hAnsi="Times New Roman"/>
          <w:sz w:val="28"/>
          <w:szCs w:val="28"/>
        </w:rPr>
        <w:t>;</w:t>
      </w:r>
    </w:p>
    <w:p w:rsidR="0007148F" w:rsidRPr="00D958A9" w:rsidRDefault="00426B64" w:rsidP="0007148F">
      <w:pPr>
        <w:pStyle w:val="a6"/>
        <w:widowControl w:val="0"/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0A2C">
        <w:rPr>
          <w:rFonts w:ascii="Times New Roman" w:hAnsi="Times New Roman"/>
          <w:sz w:val="28"/>
          <w:szCs w:val="28"/>
        </w:rPr>
        <w:t>Постановление Главы администрации Краснодарского края от 21.10.2003 г. № 998 «Об определении мест традиционного бытования народных художественных промыслов в Краснодарском крае»</w:t>
      </w:r>
      <w:r>
        <w:rPr>
          <w:rFonts w:ascii="Times New Roman" w:hAnsi="Times New Roman"/>
          <w:sz w:val="28"/>
          <w:szCs w:val="28"/>
        </w:rPr>
        <w:t>;</w:t>
      </w:r>
      <w:r w:rsidRPr="00C252D4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44B9C">
        <w:rPr>
          <w:rFonts w:ascii="Times New Roman" w:hAnsi="Times New Roman"/>
          <w:sz w:val="28"/>
          <w:szCs w:val="28"/>
        </w:rPr>
        <w:t xml:space="preserve">- </w:t>
      </w:r>
      <w:r w:rsidRPr="00000A2C">
        <w:rPr>
          <w:rFonts w:ascii="Times New Roman" w:hAnsi="Times New Roman"/>
          <w:sz w:val="28"/>
          <w:szCs w:val="28"/>
        </w:rPr>
        <w:t>Постановление Главы администрации (губернатора) Краснодарского края от 9.07.2008 г. № 644 «Об утверждении концепции развития общего, начального профессионального и дополнительного образовани</w:t>
      </w:r>
      <w:r>
        <w:rPr>
          <w:rFonts w:ascii="Times New Roman" w:hAnsi="Times New Roman"/>
          <w:sz w:val="28"/>
          <w:szCs w:val="28"/>
        </w:rPr>
        <w:t xml:space="preserve">я на основе </w:t>
      </w:r>
      <w:r w:rsidRPr="00D958A9">
        <w:rPr>
          <w:rFonts w:ascii="Times New Roman" w:hAnsi="Times New Roman"/>
          <w:sz w:val="28"/>
          <w:szCs w:val="28"/>
        </w:rPr>
        <w:t>историко-культурных традиций кубанского </w:t>
      </w:r>
      <w:r w:rsidRPr="00000A2C">
        <w:rPr>
          <w:rFonts w:ascii="Times New Roman" w:hAnsi="Times New Roman"/>
          <w:sz w:val="28"/>
          <w:szCs w:val="28"/>
        </w:rPr>
        <w:t>казачества</w:t>
      </w:r>
      <w:r w:rsidRPr="00D958A9">
        <w:rPr>
          <w:rFonts w:ascii="Times New Roman" w:hAnsi="Times New Roman"/>
          <w:sz w:val="28"/>
          <w:szCs w:val="28"/>
        </w:rPr>
        <w:t>»;</w:t>
      </w:r>
      <w:r w:rsidRPr="00C252D4">
        <w:rPr>
          <w:rFonts w:ascii="Times New Roman" w:hAnsi="Times New Roman"/>
          <w:b/>
          <w:bCs/>
          <w:sz w:val="28"/>
          <w:szCs w:val="28"/>
        </w:rPr>
        <w:br/>
      </w:r>
      <w:r w:rsidR="0007148F" w:rsidRPr="00D958A9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944B9C" w:rsidRPr="00D958A9">
        <w:rPr>
          <w:rFonts w:ascii="Times New Roman" w:hAnsi="Times New Roman"/>
          <w:sz w:val="28"/>
          <w:szCs w:val="28"/>
        </w:rPr>
        <w:t xml:space="preserve">- </w:t>
      </w:r>
      <w:r w:rsidR="0007148F" w:rsidRPr="00D958A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Приказ управления по охране, реставрации и эксплуатации историко-культурных ценностей (наследия) Краснодарского края от 19.03.2013 № 32 «Об утверждении плана противодействия коррупции в управлении по охране, реставрации и эксплуатации историко-культурных ценностей (наследия)»;</w:t>
      </w:r>
    </w:p>
    <w:p w:rsidR="002C75CA" w:rsidRPr="00C252D4" w:rsidRDefault="00944B9C" w:rsidP="002C75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958A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C75CA" w:rsidRPr="00D958A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Приказ управления по охране, реставрации и эксплуатации </w:t>
      </w:r>
      <w:proofErr w:type="spellStart"/>
      <w:r w:rsidR="002C75CA" w:rsidRPr="00D958A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историко</w:t>
      </w:r>
      <w:proofErr w:type="spellEnd"/>
      <w:r w:rsidR="002C75CA" w:rsidRPr="00D958A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- культурных ценностей (наследия) Краснодарского края от 22 апреля 2011 года № 51 "Об утверждении кодекса этики и служебного поведения государственных гражданских служащих управления по охране, реставрации и эксплуатации </w:t>
      </w:r>
      <w:proofErr w:type="spellStart"/>
      <w:r w:rsidR="002C75CA" w:rsidRPr="00D958A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историко</w:t>
      </w:r>
      <w:proofErr w:type="spellEnd"/>
      <w:r w:rsidR="002C75CA" w:rsidRPr="00D958A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- культурных ценностей (наследия) Краснодарского края</w:t>
      </w:r>
      <w:proofErr w:type="gramStart"/>
      <w:r w:rsidR="002C75CA" w:rsidRPr="00D958A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.».</w:t>
      </w:r>
      <w:r w:rsidR="002C75CA" w:rsidRPr="00C252D4">
        <w:rPr>
          <w:rFonts w:ascii="Times New Roman" w:hAnsi="Times New Roman"/>
          <w:b/>
          <w:bCs/>
          <w:sz w:val="28"/>
          <w:szCs w:val="28"/>
        </w:rPr>
        <w:br/>
      </w:r>
      <w:proofErr w:type="gramEnd"/>
    </w:p>
    <w:p w:rsidR="00944B9C" w:rsidRPr="005F4283" w:rsidRDefault="002C75CA" w:rsidP="00944B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1.2</w:t>
      </w:r>
      <w:r w:rsidR="00944B9C" w:rsidRPr="005F428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Данные официальной статистики:</w:t>
      </w:r>
    </w:p>
    <w:p w:rsidR="002C75CA" w:rsidRPr="00737D7B" w:rsidRDefault="00944B9C" w:rsidP="002C75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283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2C75C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2C75CA" w:rsidRPr="00737D7B">
        <w:rPr>
          <w:rFonts w:ascii="Times New Roman" w:hAnsi="Times New Roman"/>
          <w:sz w:val="28"/>
          <w:szCs w:val="28"/>
          <w:shd w:val="clear" w:color="auto" w:fill="FFFFFF"/>
        </w:rPr>
        <w:t xml:space="preserve">татистические сведения по дислокации объектов культурного наследия на территории </w:t>
      </w:r>
      <w:r w:rsidR="002C75CA">
        <w:rPr>
          <w:rFonts w:ascii="Times New Roman" w:hAnsi="Times New Roman"/>
          <w:sz w:val="28"/>
          <w:szCs w:val="28"/>
          <w:shd w:val="clear" w:color="auto" w:fill="FFFFFF"/>
        </w:rPr>
        <w:t>Краснодарского края</w:t>
      </w:r>
      <w:r w:rsidR="002C75CA" w:rsidRPr="00737D7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44B9C" w:rsidRPr="005F4283" w:rsidRDefault="00944B9C" w:rsidP="00944B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F4283">
        <w:rPr>
          <w:rFonts w:ascii="Times New Roman" w:hAnsi="Times New Roman"/>
          <w:b/>
          <w:sz w:val="28"/>
          <w:szCs w:val="28"/>
          <w:shd w:val="clear" w:color="auto" w:fill="FFFFFF"/>
        </w:rPr>
        <w:t>1.3. Официальные документы:</w:t>
      </w:r>
    </w:p>
    <w:p w:rsidR="00944B9C" w:rsidRPr="005F4283" w:rsidRDefault="00944B9C" w:rsidP="00944B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4283">
        <w:rPr>
          <w:rFonts w:ascii="Times New Roman" w:hAnsi="Times New Roman"/>
          <w:sz w:val="28"/>
          <w:szCs w:val="28"/>
          <w:shd w:val="clear" w:color="auto" w:fill="FFFFFF"/>
        </w:rPr>
        <w:t xml:space="preserve">- официальные документы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Министерства</w:t>
      </w:r>
      <w:r w:rsidRPr="005F42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75CA">
        <w:rPr>
          <w:rFonts w:ascii="Times New Roman" w:hAnsi="Times New Roman"/>
          <w:sz w:val="28"/>
          <w:szCs w:val="28"/>
          <w:shd w:val="clear" w:color="auto" w:fill="FFFFFF"/>
        </w:rPr>
        <w:t>культуры</w:t>
      </w:r>
      <w:r w:rsidRPr="005F4283">
        <w:rPr>
          <w:rFonts w:ascii="Times New Roman" w:hAnsi="Times New Roman"/>
          <w:sz w:val="28"/>
          <w:szCs w:val="28"/>
          <w:shd w:val="clear" w:color="auto" w:fill="FFFFFF"/>
        </w:rPr>
        <w:t xml:space="preserve"> Краснодарского края </w:t>
      </w:r>
    </w:p>
    <w:p w:rsidR="00944B9C" w:rsidRPr="005F4283" w:rsidRDefault="00944B9C" w:rsidP="00944B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F4283">
        <w:rPr>
          <w:rFonts w:ascii="Times New Roman" w:hAnsi="Times New Roman"/>
          <w:b/>
          <w:sz w:val="28"/>
          <w:szCs w:val="28"/>
          <w:shd w:val="clear" w:color="auto" w:fill="FFFFFF"/>
        </w:rPr>
        <w:t>1.4. Материалы СМИ:</w:t>
      </w:r>
    </w:p>
    <w:p w:rsidR="00944B9C" w:rsidRPr="005F4283" w:rsidRDefault="00944B9C" w:rsidP="00944B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4283">
        <w:rPr>
          <w:rFonts w:ascii="Times New Roman" w:hAnsi="Times New Roman"/>
          <w:sz w:val="28"/>
          <w:szCs w:val="28"/>
          <w:shd w:val="clear" w:color="auto" w:fill="FFFFFF"/>
        </w:rPr>
        <w:t>- «Кубанская Газета»</w:t>
      </w:r>
    </w:p>
    <w:p w:rsidR="00944B9C" w:rsidRPr="005F4283" w:rsidRDefault="00944B9C" w:rsidP="00944B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F4283">
        <w:rPr>
          <w:rFonts w:ascii="Times New Roman" w:hAnsi="Times New Roman"/>
          <w:b/>
          <w:sz w:val="28"/>
          <w:szCs w:val="28"/>
          <w:shd w:val="clear" w:color="auto" w:fill="FFFFFF"/>
        </w:rPr>
        <w:t>2.Результаты исследований других авторов, в частности:</w:t>
      </w:r>
    </w:p>
    <w:p w:rsidR="00944B9C" w:rsidRPr="00AB7963" w:rsidRDefault="00944B9C" w:rsidP="00944B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4283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AB7963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исследования в сфере </w:t>
      </w:r>
      <w:r w:rsidR="00B3380F" w:rsidRPr="00AB7963">
        <w:rPr>
          <w:rFonts w:ascii="Times New Roman" w:hAnsi="Times New Roman"/>
          <w:sz w:val="28"/>
          <w:szCs w:val="28"/>
          <w:shd w:val="clear" w:color="auto" w:fill="FFFFFF"/>
        </w:rPr>
        <w:t>культурного наследия</w:t>
      </w:r>
      <w:r w:rsidRPr="00AB7963">
        <w:rPr>
          <w:rFonts w:ascii="Times New Roman" w:hAnsi="Times New Roman"/>
          <w:sz w:val="28"/>
          <w:szCs w:val="28"/>
          <w:shd w:val="clear" w:color="auto" w:fill="FFFFFF"/>
        </w:rPr>
        <w:t xml:space="preserve"> других авторов (</w:t>
      </w:r>
      <w:proofErr w:type="spellStart"/>
      <w:r w:rsidR="00AB7963" w:rsidRPr="00AB7963">
        <w:rPr>
          <w:rFonts w:ascii="Times New Roman" w:hAnsi="Times New Roman"/>
          <w:sz w:val="28"/>
          <w:szCs w:val="28"/>
        </w:rPr>
        <w:t>Баллер</w:t>
      </w:r>
      <w:proofErr w:type="spellEnd"/>
      <w:r w:rsidR="00AB7963" w:rsidRPr="00AB7963">
        <w:rPr>
          <w:rFonts w:ascii="Times New Roman" w:hAnsi="Times New Roman"/>
          <w:sz w:val="28"/>
          <w:szCs w:val="28"/>
        </w:rPr>
        <w:t xml:space="preserve"> Э.А., </w:t>
      </w:r>
      <w:proofErr w:type="spellStart"/>
      <w:r w:rsidR="00AB7963" w:rsidRPr="00AB7963">
        <w:rPr>
          <w:rFonts w:ascii="Times New Roman" w:hAnsi="Times New Roman"/>
          <w:sz w:val="28"/>
          <w:szCs w:val="28"/>
        </w:rPr>
        <w:t>Трехбратов</w:t>
      </w:r>
      <w:proofErr w:type="spellEnd"/>
      <w:r w:rsidR="00AB7963" w:rsidRPr="00AB7963">
        <w:rPr>
          <w:rFonts w:ascii="Times New Roman" w:hAnsi="Times New Roman"/>
          <w:sz w:val="28"/>
          <w:szCs w:val="28"/>
        </w:rPr>
        <w:t xml:space="preserve"> Б.А., </w:t>
      </w:r>
      <w:proofErr w:type="spellStart"/>
      <w:r w:rsidR="00AB7963" w:rsidRPr="00AB7963">
        <w:rPr>
          <w:rFonts w:ascii="Times New Roman" w:hAnsi="Times New Roman"/>
          <w:sz w:val="28"/>
          <w:szCs w:val="28"/>
        </w:rPr>
        <w:t>Куцеев</w:t>
      </w:r>
      <w:proofErr w:type="spellEnd"/>
      <w:r w:rsidR="00AB7963" w:rsidRPr="00AB7963">
        <w:rPr>
          <w:rFonts w:ascii="Times New Roman" w:hAnsi="Times New Roman"/>
          <w:sz w:val="28"/>
          <w:szCs w:val="28"/>
        </w:rPr>
        <w:t xml:space="preserve"> В.В.</w:t>
      </w:r>
      <w:r w:rsidRPr="00AB796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B3380F" w:rsidRDefault="00B3380F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B3380F" w:rsidRPr="00540BAC" w:rsidRDefault="00B3380F" w:rsidP="00B3380F">
      <w:pPr>
        <w:pStyle w:val="a6"/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540BAC">
        <w:rPr>
          <w:rFonts w:ascii="Times New Roman" w:hAnsi="Times New Roman"/>
          <w:b/>
          <w:bCs/>
          <w:sz w:val="28"/>
          <w:szCs w:val="28"/>
        </w:rPr>
        <w:lastRenderedPageBreak/>
        <w:t>2. Методы сбора данных</w:t>
      </w:r>
    </w:p>
    <w:p w:rsidR="00B3380F" w:rsidRPr="00540BAC" w:rsidRDefault="00B3380F" w:rsidP="00B3380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0BAC">
        <w:rPr>
          <w:rFonts w:ascii="Times New Roman" w:hAnsi="Times New Roman"/>
          <w:bCs/>
          <w:sz w:val="28"/>
          <w:szCs w:val="28"/>
        </w:rPr>
        <w:t>В исследования будут использованы различные методы сбора данных,  в частности:</w:t>
      </w:r>
    </w:p>
    <w:p w:rsidR="00B3380F" w:rsidRPr="00540BAC" w:rsidRDefault="00B3380F" w:rsidP="007E19B5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0BAC">
        <w:rPr>
          <w:rFonts w:ascii="Times New Roman" w:hAnsi="Times New Roman"/>
          <w:bCs/>
          <w:i/>
          <w:sz w:val="28"/>
          <w:szCs w:val="28"/>
        </w:rPr>
        <w:t>Традиционное (кабинетное)</w:t>
      </w:r>
      <w:r w:rsidRPr="00540BAC">
        <w:rPr>
          <w:rFonts w:ascii="Times New Roman" w:hAnsi="Times New Roman"/>
          <w:bCs/>
          <w:sz w:val="28"/>
          <w:szCs w:val="28"/>
        </w:rPr>
        <w:t xml:space="preserve"> – исследование документов, </w:t>
      </w:r>
      <w:r>
        <w:rPr>
          <w:rFonts w:ascii="Times New Roman" w:hAnsi="Times New Roman"/>
          <w:bCs/>
          <w:sz w:val="28"/>
          <w:szCs w:val="28"/>
        </w:rPr>
        <w:t>описывающих объекты</w:t>
      </w:r>
      <w:r w:rsidRPr="00540BA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культурного наследия края</w:t>
      </w:r>
      <w:r w:rsidRPr="00540BAC">
        <w:rPr>
          <w:rFonts w:ascii="Times New Roman" w:hAnsi="Times New Roman"/>
          <w:bCs/>
          <w:sz w:val="28"/>
          <w:szCs w:val="28"/>
        </w:rPr>
        <w:t>;</w:t>
      </w:r>
    </w:p>
    <w:p w:rsidR="00B3380F" w:rsidRPr="00540BAC" w:rsidRDefault="004D708D" w:rsidP="007E19B5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Контент-анализ источников СМИ</w:t>
      </w:r>
      <w:r w:rsidR="00B3380F" w:rsidRPr="00540BAC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– анализ содержания текстовых массивов, которые указывают </w:t>
      </w:r>
      <w:r w:rsidR="00B3380F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на современные проблемы охраны </w:t>
      </w:r>
      <w:r w:rsidR="007E19B5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объ</w:t>
      </w:r>
      <w:r w:rsidR="00B3380F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ектов культурного наследия  Краснодарского края</w:t>
      </w:r>
      <w:r w:rsidR="00B3380F" w:rsidRPr="00540BAC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7E19B5" w:rsidRPr="007E19B5" w:rsidRDefault="00B3380F" w:rsidP="007E19B5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E19B5">
        <w:rPr>
          <w:rFonts w:ascii="Times New Roman" w:hAnsi="Times New Roman"/>
          <w:sz w:val="28"/>
          <w:szCs w:val="28"/>
        </w:rPr>
        <w:t xml:space="preserve"> </w:t>
      </w:r>
      <w:r w:rsidRPr="007E19B5">
        <w:rPr>
          <w:rFonts w:ascii="Times New Roman" w:hAnsi="Times New Roman"/>
          <w:bCs/>
          <w:i/>
          <w:color w:val="000000"/>
          <w:sz w:val="28"/>
          <w:szCs w:val="28"/>
        </w:rPr>
        <w:t>Метод вторичного анализа информации</w:t>
      </w:r>
      <w:r w:rsidRPr="007E19B5">
        <w:rPr>
          <w:rFonts w:ascii="Times New Roman" w:hAnsi="Times New Roman"/>
          <w:bCs/>
          <w:color w:val="000000"/>
          <w:sz w:val="28"/>
          <w:szCs w:val="28"/>
        </w:rPr>
        <w:t xml:space="preserve"> на основе публикаций других авторов, которые исследовали проблемы </w:t>
      </w:r>
      <w:r w:rsidR="007E19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сохранности и эффективности </w:t>
      </w:r>
      <w:r w:rsidR="007E19B5" w:rsidRPr="00FE75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использования объектов культурного наследия </w:t>
      </w:r>
      <w:r w:rsidR="007E19B5" w:rsidRPr="00FE752A">
        <w:rPr>
          <w:rFonts w:ascii="Times New Roman" w:hAnsi="Times New Roman"/>
          <w:sz w:val="28"/>
          <w:szCs w:val="28"/>
        </w:rPr>
        <w:t>Краснодарского края</w:t>
      </w:r>
      <w:r w:rsidR="007E19B5" w:rsidRPr="007E19B5">
        <w:rPr>
          <w:rFonts w:ascii="Times New Roman" w:hAnsi="Times New Roman"/>
          <w:sz w:val="28"/>
          <w:szCs w:val="28"/>
        </w:rPr>
        <w:t>.</w:t>
      </w:r>
    </w:p>
    <w:p w:rsidR="007E19B5" w:rsidRDefault="00B3380F" w:rsidP="007E19B5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7E19B5">
        <w:rPr>
          <w:rFonts w:ascii="Times New Roman" w:hAnsi="Times New Roman"/>
          <w:sz w:val="28"/>
          <w:szCs w:val="28"/>
        </w:rPr>
        <w:t>Все вышеперечисленные методы помогут оценить состояние объектов культурного наследия Краснодарского края</w:t>
      </w:r>
      <w:r w:rsidR="007E19B5">
        <w:rPr>
          <w:rFonts w:ascii="Times New Roman" w:hAnsi="Times New Roman"/>
          <w:sz w:val="28"/>
          <w:szCs w:val="28"/>
        </w:rPr>
        <w:t>.</w:t>
      </w:r>
      <w:r w:rsidRPr="007E19B5">
        <w:rPr>
          <w:rFonts w:ascii="Times New Roman" w:hAnsi="Times New Roman"/>
          <w:sz w:val="28"/>
          <w:szCs w:val="28"/>
        </w:rPr>
        <w:t xml:space="preserve"> </w:t>
      </w:r>
    </w:p>
    <w:p w:rsidR="00B3380F" w:rsidRPr="00540BAC" w:rsidRDefault="00F60BC0" w:rsidP="00F60BC0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B3380F" w:rsidRPr="00540BAC">
        <w:rPr>
          <w:rFonts w:ascii="Times New Roman" w:hAnsi="Times New Roman"/>
          <w:b/>
          <w:sz w:val="28"/>
          <w:szCs w:val="28"/>
        </w:rPr>
        <w:t>Инструментарий исследования:</w:t>
      </w:r>
    </w:p>
    <w:p w:rsidR="00B3380F" w:rsidRPr="00A93363" w:rsidRDefault="00B3380F" w:rsidP="00B3380F">
      <w:pPr>
        <w:pStyle w:val="a6"/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3363">
        <w:rPr>
          <w:rFonts w:ascii="Times New Roman" w:hAnsi="Times New Roman"/>
          <w:sz w:val="28"/>
          <w:szCs w:val="28"/>
        </w:rPr>
        <w:t>Для анализа документов – (</w:t>
      </w:r>
      <w:r w:rsidRPr="00A93363">
        <w:rPr>
          <w:rFonts w:ascii="Times New Roman" w:hAnsi="Times New Roman"/>
          <w:sz w:val="28"/>
          <w:szCs w:val="28"/>
          <w:shd w:val="clear" w:color="auto" w:fill="FFFFFF"/>
        </w:rPr>
        <w:t>извлечение из</w:t>
      </w:r>
      <w:r w:rsidRPr="00A933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tooltip="Документ" w:history="1">
        <w:r w:rsidRPr="00A9336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документальных</w:t>
        </w:r>
      </w:hyperlink>
      <w:r w:rsidRPr="00A933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tooltip="Источник" w:history="1">
        <w:r w:rsidRPr="00A9336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источников</w:t>
        </w:r>
      </w:hyperlink>
      <w:r w:rsidRPr="00A933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tooltip="Социология" w:history="1">
        <w:r w:rsidRPr="00A9336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социологической</w:t>
        </w:r>
      </w:hyperlink>
      <w:r w:rsidRPr="00A93363">
        <w:rPr>
          <w:rFonts w:ascii="Times New Roman" w:hAnsi="Times New Roman"/>
          <w:sz w:val="28"/>
          <w:szCs w:val="28"/>
        </w:rPr>
        <w:t xml:space="preserve"> </w:t>
      </w:r>
      <w:hyperlink r:id="rId12" w:tooltip="Информация" w:history="1">
        <w:r w:rsidRPr="00A9336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информации</w:t>
        </w:r>
      </w:hyperlink>
      <w:r w:rsidRPr="00A933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93363">
        <w:rPr>
          <w:rFonts w:ascii="Times New Roman" w:hAnsi="Times New Roman"/>
          <w:sz w:val="28"/>
          <w:szCs w:val="28"/>
          <w:shd w:val="clear" w:color="auto" w:fill="FFFFFF"/>
        </w:rPr>
        <w:t>при изучении</w:t>
      </w:r>
      <w:r w:rsidRPr="00A933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" w:tooltip="Социальный процесс" w:history="1">
        <w:r w:rsidRPr="00A9336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социальных процессов</w:t>
        </w:r>
      </w:hyperlink>
      <w:r w:rsidRPr="00A933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93363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hyperlink r:id="rId14" w:tooltip="Социальное явление (страница отсутствует)" w:history="1">
        <w:r w:rsidRPr="00A9336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явлений</w:t>
        </w:r>
      </w:hyperlink>
      <w:r w:rsidRPr="00A933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93363">
        <w:rPr>
          <w:rFonts w:ascii="Times New Roman" w:hAnsi="Times New Roman"/>
          <w:sz w:val="28"/>
          <w:szCs w:val="28"/>
          <w:shd w:val="clear" w:color="auto" w:fill="FFFFFF"/>
        </w:rPr>
        <w:t>в целях решения определённых исследовательских</w:t>
      </w:r>
      <w:r w:rsidRPr="00A933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5" w:tooltip="Задача" w:history="1">
        <w:r w:rsidRPr="00A9336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задач</w:t>
        </w:r>
      </w:hyperlink>
      <w:r w:rsidRPr="00A93363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B3380F" w:rsidRPr="00540BAC" w:rsidRDefault="00B3380F" w:rsidP="00B3380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3363">
        <w:rPr>
          <w:rFonts w:ascii="Times New Roman" w:hAnsi="Times New Roman"/>
          <w:sz w:val="28"/>
          <w:szCs w:val="28"/>
        </w:rPr>
        <w:t>Для анализа вторичной</w:t>
      </w:r>
      <w:r w:rsidRPr="00540BAC">
        <w:rPr>
          <w:rFonts w:ascii="Times New Roman" w:hAnsi="Times New Roman"/>
          <w:sz w:val="28"/>
          <w:szCs w:val="28"/>
        </w:rPr>
        <w:t xml:space="preserve"> информации – (список вопросов)</w:t>
      </w:r>
    </w:p>
    <w:p w:rsidR="00B3380F" w:rsidRPr="00540BAC" w:rsidRDefault="00B3380F" w:rsidP="00B3380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0BAC">
        <w:rPr>
          <w:rFonts w:ascii="Times New Roman" w:hAnsi="Times New Roman"/>
          <w:sz w:val="28"/>
          <w:szCs w:val="28"/>
        </w:rPr>
        <w:t>Для контент-анализ СМИ – (кодировочная инструкция)</w:t>
      </w:r>
    </w:p>
    <w:p w:rsidR="00B3380F" w:rsidRPr="00F60BC0" w:rsidRDefault="00F60BC0" w:rsidP="00F60B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B3380F" w:rsidRPr="00F60BC0">
        <w:rPr>
          <w:rFonts w:ascii="Times New Roman" w:hAnsi="Times New Roman"/>
          <w:b/>
          <w:sz w:val="28"/>
          <w:szCs w:val="28"/>
        </w:rPr>
        <w:t>Обоснование схемы обработки данных:</w:t>
      </w:r>
    </w:p>
    <w:p w:rsidR="00B3380F" w:rsidRPr="00540BAC" w:rsidRDefault="00B3380F" w:rsidP="00B3380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0BAC">
        <w:rPr>
          <w:rFonts w:ascii="Times New Roman" w:hAnsi="Times New Roman"/>
          <w:sz w:val="28"/>
          <w:szCs w:val="28"/>
        </w:rPr>
        <w:t>Стратегия обработки данных в исследовании будет: качественная стратегия (для кабинетного исследования) и количественный (для контент-анализа)</w:t>
      </w:r>
    </w:p>
    <w:p w:rsidR="00A93363" w:rsidRPr="00F60BC0" w:rsidRDefault="00F60BC0" w:rsidP="00F60B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93363" w:rsidRPr="00F60BC0">
        <w:rPr>
          <w:rFonts w:ascii="Times New Roman" w:hAnsi="Times New Roman"/>
          <w:b/>
          <w:sz w:val="28"/>
          <w:szCs w:val="28"/>
        </w:rPr>
        <w:t>План проведения  исследования: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3348"/>
        <w:gridCol w:w="3846"/>
      </w:tblGrid>
      <w:tr w:rsidR="00A93363" w:rsidRPr="00540BAC" w:rsidTr="002C359E">
        <w:trPr>
          <w:trHeight w:val="144"/>
        </w:trPr>
        <w:tc>
          <w:tcPr>
            <w:tcW w:w="2329" w:type="dxa"/>
          </w:tcPr>
          <w:p w:rsidR="00A93363" w:rsidRPr="00540BAC" w:rsidRDefault="00A93363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3277" w:type="dxa"/>
          </w:tcPr>
          <w:p w:rsidR="00A93363" w:rsidRPr="00540BAC" w:rsidRDefault="00A93363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846" w:type="dxa"/>
          </w:tcPr>
          <w:p w:rsidR="00A93363" w:rsidRPr="00540BAC" w:rsidRDefault="00A93363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Результат (готовый материал)</w:t>
            </w:r>
          </w:p>
        </w:tc>
      </w:tr>
      <w:tr w:rsidR="00A93363" w:rsidRPr="00540BAC" w:rsidTr="002C359E">
        <w:trPr>
          <w:trHeight w:val="144"/>
        </w:trPr>
        <w:tc>
          <w:tcPr>
            <w:tcW w:w="2329" w:type="dxa"/>
          </w:tcPr>
          <w:p w:rsidR="00A93363" w:rsidRPr="008C47C2" w:rsidRDefault="00A93363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C47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Сентябрь-декабрь 2017 г.</w:t>
            </w:r>
          </w:p>
        </w:tc>
        <w:tc>
          <w:tcPr>
            <w:tcW w:w="3277" w:type="dxa"/>
          </w:tcPr>
          <w:p w:rsidR="00A93363" w:rsidRPr="00540BAC" w:rsidRDefault="00A93363" w:rsidP="008C47C2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Планирование исследования: подготовка эмпирической базы.</w:t>
            </w:r>
          </w:p>
          <w:p w:rsidR="00A93363" w:rsidRPr="00540BAC" w:rsidRDefault="00A93363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46" w:type="dxa"/>
          </w:tcPr>
          <w:p w:rsidR="00A93363" w:rsidRPr="00540BAC" w:rsidRDefault="00A93363" w:rsidP="008C47C2">
            <w:pPr>
              <w:pStyle w:val="a6"/>
              <w:numPr>
                <w:ilvl w:val="0"/>
                <w:numId w:val="6"/>
              </w:numPr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Программа исследования</w:t>
            </w:r>
          </w:p>
          <w:p w:rsidR="00A93363" w:rsidRPr="00A93363" w:rsidRDefault="00A93363" w:rsidP="008C47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93363" w:rsidRPr="00540BAC" w:rsidTr="002C359E">
        <w:trPr>
          <w:trHeight w:val="144"/>
        </w:trPr>
        <w:tc>
          <w:tcPr>
            <w:tcW w:w="2329" w:type="dxa"/>
          </w:tcPr>
          <w:p w:rsidR="00A93363" w:rsidRPr="008C47C2" w:rsidRDefault="00A93363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C47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Январь-июнь 2018 г.</w:t>
            </w:r>
          </w:p>
        </w:tc>
        <w:tc>
          <w:tcPr>
            <w:tcW w:w="3277" w:type="dxa"/>
          </w:tcPr>
          <w:p w:rsidR="00A93363" w:rsidRPr="008C47C2" w:rsidRDefault="00A93363" w:rsidP="008C47C2">
            <w:pPr>
              <w:pStyle w:val="a6"/>
              <w:numPr>
                <w:ilvl w:val="0"/>
                <w:numId w:val="9"/>
              </w:numPr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C47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Презентация программы</w:t>
            </w:r>
          </w:p>
        </w:tc>
        <w:tc>
          <w:tcPr>
            <w:tcW w:w="3846" w:type="dxa"/>
          </w:tcPr>
          <w:p w:rsidR="00A93363" w:rsidRPr="00540BAC" w:rsidRDefault="00A93363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Готовая теоретическая часть, раздел </w:t>
            </w:r>
            <w:r w:rsidRPr="00540BAC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93363" w:rsidRPr="00540BAC" w:rsidTr="002C359E">
        <w:trPr>
          <w:trHeight w:val="144"/>
        </w:trPr>
        <w:tc>
          <w:tcPr>
            <w:tcW w:w="2329" w:type="dxa"/>
          </w:tcPr>
          <w:p w:rsidR="00A93363" w:rsidRPr="008C47C2" w:rsidRDefault="00A93363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C47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Сентябрь-декабрь 2018 г.</w:t>
            </w:r>
          </w:p>
        </w:tc>
        <w:tc>
          <w:tcPr>
            <w:tcW w:w="3277" w:type="dxa"/>
          </w:tcPr>
          <w:p w:rsidR="00A93363" w:rsidRPr="00540BAC" w:rsidRDefault="00A93363" w:rsidP="008C47C2">
            <w:pPr>
              <w:pStyle w:val="a6"/>
              <w:numPr>
                <w:ilvl w:val="0"/>
                <w:numId w:val="8"/>
              </w:numPr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Кабинетный анализ документов</w:t>
            </w:r>
          </w:p>
          <w:p w:rsidR="00A93363" w:rsidRPr="00540BAC" w:rsidRDefault="00A93363" w:rsidP="008C47C2">
            <w:pPr>
              <w:pStyle w:val="a6"/>
              <w:numPr>
                <w:ilvl w:val="0"/>
                <w:numId w:val="8"/>
              </w:numPr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Анализ собранной информации</w:t>
            </w:r>
          </w:p>
        </w:tc>
        <w:tc>
          <w:tcPr>
            <w:tcW w:w="3846" w:type="dxa"/>
          </w:tcPr>
          <w:p w:rsidR="00A93363" w:rsidRPr="00540BAC" w:rsidRDefault="00A93363" w:rsidP="008C47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Готовая исследовательская часть, раздел </w:t>
            </w:r>
            <w:r w:rsidRPr="00540BAC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II</w:t>
            </w:r>
          </w:p>
          <w:p w:rsidR="00A93363" w:rsidRPr="00540BAC" w:rsidRDefault="00A93363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93363" w:rsidRPr="00540BAC" w:rsidTr="002C359E">
        <w:trPr>
          <w:trHeight w:val="144"/>
        </w:trPr>
        <w:tc>
          <w:tcPr>
            <w:tcW w:w="2329" w:type="dxa"/>
          </w:tcPr>
          <w:p w:rsidR="00A93363" w:rsidRPr="008C47C2" w:rsidRDefault="00A93363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C47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Январь-июнь 2019 г.</w:t>
            </w:r>
          </w:p>
        </w:tc>
        <w:tc>
          <w:tcPr>
            <w:tcW w:w="3277" w:type="dxa"/>
          </w:tcPr>
          <w:p w:rsidR="00A93363" w:rsidRDefault="00A93363" w:rsidP="008C47C2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Написани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 и формирование текста работы.</w:t>
            </w:r>
          </w:p>
          <w:p w:rsidR="00A93363" w:rsidRPr="00540BAC" w:rsidRDefault="00A93363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46" w:type="dxa"/>
          </w:tcPr>
          <w:p w:rsidR="00A93363" w:rsidRPr="00540BAC" w:rsidRDefault="008C47C2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</w:t>
            </w:r>
            <w:r w:rsidR="00A93363"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ерновик дипломной работы </w:t>
            </w:r>
          </w:p>
        </w:tc>
      </w:tr>
      <w:tr w:rsidR="008C47C2" w:rsidRPr="00540BAC" w:rsidTr="002C359E">
        <w:trPr>
          <w:trHeight w:val="144"/>
        </w:trPr>
        <w:tc>
          <w:tcPr>
            <w:tcW w:w="2329" w:type="dxa"/>
          </w:tcPr>
          <w:p w:rsidR="008C47C2" w:rsidRPr="008C47C2" w:rsidRDefault="008C47C2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Сентябрь-декабрь 2019</w:t>
            </w:r>
          </w:p>
        </w:tc>
        <w:tc>
          <w:tcPr>
            <w:tcW w:w="3277" w:type="dxa"/>
          </w:tcPr>
          <w:p w:rsidR="008C47C2" w:rsidRDefault="008C47C2" w:rsidP="008C47C2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Написани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 и формирование текста работы.</w:t>
            </w:r>
          </w:p>
          <w:p w:rsidR="008C47C2" w:rsidRDefault="008C47C2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Проверка </w:t>
            </w: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оригинальности текста </w:t>
            </w:r>
          </w:p>
          <w:p w:rsidR="008C47C2" w:rsidRPr="00540BAC" w:rsidRDefault="008C47C2" w:rsidP="008C47C2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1. </w:t>
            </w: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Подготовка устного ответа на защиту.</w:t>
            </w:r>
          </w:p>
          <w:p w:rsidR="008C47C2" w:rsidRPr="00540BAC" w:rsidRDefault="008C47C2" w:rsidP="008C47C2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Подготовка презентации работы.</w:t>
            </w:r>
          </w:p>
        </w:tc>
        <w:tc>
          <w:tcPr>
            <w:tcW w:w="3846" w:type="dxa"/>
          </w:tcPr>
          <w:p w:rsidR="008C47C2" w:rsidRDefault="008C47C2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Готовая дипломная работа, черновик дипломной работы (не менее 70 страниц) </w:t>
            </w:r>
          </w:p>
          <w:p w:rsidR="008C47C2" w:rsidRDefault="008C47C2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Готовый текст выступления</w:t>
            </w:r>
          </w:p>
          <w:p w:rsidR="008C47C2" w:rsidRPr="00540BAC" w:rsidRDefault="008C47C2" w:rsidP="008C47C2">
            <w:pPr>
              <w:pStyle w:val="a6"/>
              <w:spacing w:after="0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0B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Готовая презентация</w:t>
            </w:r>
          </w:p>
        </w:tc>
      </w:tr>
    </w:tbl>
    <w:p w:rsidR="00944B9C" w:rsidRDefault="00944B9C" w:rsidP="00944B9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E58AC" w:rsidRDefault="00DE58A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2047B0" w:rsidRPr="00F53B96" w:rsidRDefault="002047B0" w:rsidP="002047B0">
      <w:pPr>
        <w:pStyle w:val="a6"/>
        <w:pageBreakBefore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53B96">
        <w:rPr>
          <w:rFonts w:ascii="Times New Roman" w:hAnsi="Times New Roman"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/>
          <w:sz w:val="28"/>
          <w:szCs w:val="28"/>
        </w:rPr>
        <w:t>ЛИТЕРАТУРЫ</w:t>
      </w:r>
    </w:p>
    <w:p w:rsidR="004D708D" w:rsidRPr="004D708D" w:rsidRDefault="002047B0" w:rsidP="004D708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08D">
        <w:rPr>
          <w:rFonts w:ascii="Times New Roman" w:hAnsi="Times New Roman"/>
          <w:sz w:val="28"/>
          <w:szCs w:val="28"/>
        </w:rPr>
        <w:t>Федеральный закон от 25 июня 2002 года №73-ФЗ «Об объектах культурного наследия (памятниках истории и культуры) народов Российской Федерации»</w:t>
      </w:r>
      <w:r w:rsidR="000D65D5" w:rsidRPr="004D708D">
        <w:rPr>
          <w:rFonts w:ascii="Times New Roman" w:hAnsi="Times New Roman"/>
          <w:sz w:val="28"/>
          <w:szCs w:val="28"/>
        </w:rPr>
        <w:t>.</w:t>
      </w:r>
    </w:p>
    <w:p w:rsidR="004D708D" w:rsidRPr="004D708D" w:rsidRDefault="002047B0" w:rsidP="004D708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08D">
        <w:rPr>
          <w:rFonts w:ascii="Times New Roman" w:hAnsi="Times New Roman"/>
          <w:sz w:val="28"/>
          <w:szCs w:val="28"/>
        </w:rPr>
        <w:t>Постановление Правительства РФ от 12.09.2015 №972</w:t>
      </w:r>
      <w:r w:rsidR="004D708D" w:rsidRPr="004D708D">
        <w:rPr>
          <w:rFonts w:ascii="Times New Roman" w:hAnsi="Times New Roman"/>
          <w:sz w:val="28"/>
          <w:szCs w:val="28"/>
        </w:rPr>
        <w:t xml:space="preserve"> </w:t>
      </w:r>
      <w:r w:rsidRPr="004D708D">
        <w:rPr>
          <w:rFonts w:ascii="Times New Roman" w:hAnsi="Times New Roman"/>
          <w:sz w:val="28"/>
          <w:szCs w:val="28"/>
        </w:rPr>
        <w:t>"Об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</w:t>
      </w:r>
      <w:r w:rsidR="000D65D5" w:rsidRPr="004D708D">
        <w:rPr>
          <w:rFonts w:ascii="Times New Roman" w:hAnsi="Times New Roman"/>
          <w:sz w:val="28"/>
          <w:szCs w:val="28"/>
        </w:rPr>
        <w:t>ений нормативных правовых актов </w:t>
      </w:r>
      <w:r w:rsidRPr="004D708D">
        <w:rPr>
          <w:rFonts w:ascii="Times New Roman" w:hAnsi="Times New Roman"/>
          <w:sz w:val="28"/>
          <w:szCs w:val="28"/>
        </w:rPr>
        <w:t>П</w:t>
      </w:r>
      <w:r w:rsidR="000D65D5" w:rsidRPr="004D708D">
        <w:rPr>
          <w:rFonts w:ascii="Times New Roman" w:hAnsi="Times New Roman"/>
          <w:sz w:val="28"/>
          <w:szCs w:val="28"/>
        </w:rPr>
        <w:t>равительства Российской </w:t>
      </w:r>
      <w:r w:rsidRPr="004D708D">
        <w:rPr>
          <w:rFonts w:ascii="Times New Roman" w:hAnsi="Times New Roman"/>
          <w:sz w:val="28"/>
          <w:szCs w:val="28"/>
        </w:rPr>
        <w:t>Федерации"</w:t>
      </w:r>
    </w:p>
    <w:p w:rsidR="004D708D" w:rsidRPr="004D708D" w:rsidRDefault="002047B0" w:rsidP="004D708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08D">
        <w:rPr>
          <w:rFonts w:ascii="Times New Roman" w:hAnsi="Times New Roman"/>
          <w:sz w:val="28"/>
          <w:szCs w:val="28"/>
        </w:rPr>
        <w:t>Постановление Правительства РФ от 23.07.2015 №740</w:t>
      </w:r>
      <w:r w:rsidRPr="004D708D">
        <w:rPr>
          <w:rFonts w:ascii="Times New Roman" w:hAnsi="Times New Roman"/>
          <w:sz w:val="28"/>
          <w:szCs w:val="28"/>
        </w:rPr>
        <w:br/>
        <w:t>"О федеральном государственном надзоре за состоянием, содержанием, сохранением, использованием, популяризацией и г</w:t>
      </w:r>
      <w:r w:rsidR="000D65D5" w:rsidRPr="004D708D">
        <w:rPr>
          <w:rFonts w:ascii="Times New Roman" w:hAnsi="Times New Roman"/>
          <w:sz w:val="28"/>
          <w:szCs w:val="28"/>
        </w:rPr>
        <w:t>осударственной охраной объектов культурного </w:t>
      </w:r>
      <w:r w:rsidRPr="004D708D">
        <w:rPr>
          <w:rFonts w:ascii="Times New Roman" w:hAnsi="Times New Roman"/>
          <w:sz w:val="28"/>
          <w:szCs w:val="28"/>
        </w:rPr>
        <w:t>наследия"</w:t>
      </w:r>
      <w:r w:rsidR="004D708D" w:rsidRPr="004D708D">
        <w:rPr>
          <w:rFonts w:ascii="Times New Roman" w:hAnsi="Times New Roman"/>
          <w:sz w:val="28"/>
          <w:szCs w:val="28"/>
        </w:rPr>
        <w:t xml:space="preserve"> </w:t>
      </w:r>
      <w:r w:rsidRPr="004D708D">
        <w:rPr>
          <w:rFonts w:ascii="Times New Roman" w:hAnsi="Times New Roman"/>
          <w:sz w:val="28"/>
          <w:szCs w:val="28"/>
        </w:rPr>
        <w:t>(вместе с "Положением о федеральном государственном надзоре за состоянием, содержанием, сохранением, использованием, популяризацией и государственной охраной объектов культурного наследия")</w:t>
      </w:r>
    </w:p>
    <w:p w:rsidR="004D708D" w:rsidRPr="004D708D" w:rsidRDefault="004D708D" w:rsidP="004D708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08D">
        <w:rPr>
          <w:rFonts w:ascii="Times New Roman" w:hAnsi="Times New Roman"/>
          <w:sz w:val="28"/>
          <w:szCs w:val="28"/>
        </w:rPr>
        <w:t>п</w:t>
      </w:r>
      <w:r w:rsidR="002047B0" w:rsidRPr="004D708D">
        <w:rPr>
          <w:rFonts w:ascii="Times New Roman" w:hAnsi="Times New Roman"/>
          <w:sz w:val="28"/>
          <w:szCs w:val="28"/>
        </w:rPr>
        <w:t>остановление Правительства РФ от 29.06.2015 №646</w:t>
      </w:r>
      <w:r w:rsidRPr="004D708D">
        <w:rPr>
          <w:rFonts w:ascii="Times New Roman" w:hAnsi="Times New Roman"/>
          <w:sz w:val="28"/>
          <w:szCs w:val="28"/>
        </w:rPr>
        <w:t xml:space="preserve"> </w:t>
      </w:r>
      <w:r w:rsidR="002047B0" w:rsidRPr="004D708D">
        <w:rPr>
          <w:rFonts w:ascii="Times New Roman" w:hAnsi="Times New Roman"/>
          <w:sz w:val="28"/>
          <w:szCs w:val="28"/>
        </w:rPr>
        <w:t>"Об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состоянии"</w:t>
      </w:r>
    </w:p>
    <w:p w:rsidR="004D708D" w:rsidRPr="004D708D" w:rsidRDefault="002047B0" w:rsidP="004D708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08D">
        <w:rPr>
          <w:rFonts w:ascii="Times New Roman" w:hAnsi="Times New Roman"/>
          <w:sz w:val="28"/>
          <w:szCs w:val="28"/>
        </w:rPr>
        <w:t>Постановление Правительс</w:t>
      </w:r>
      <w:r w:rsidR="000D65D5" w:rsidRPr="004D708D">
        <w:rPr>
          <w:rFonts w:ascii="Times New Roman" w:hAnsi="Times New Roman"/>
          <w:sz w:val="28"/>
          <w:szCs w:val="28"/>
        </w:rPr>
        <w:t>тва РФ от 15.07.2009 №569</w:t>
      </w:r>
      <w:r w:rsidR="004D708D" w:rsidRPr="004D708D">
        <w:rPr>
          <w:rFonts w:ascii="Times New Roman" w:hAnsi="Times New Roman"/>
          <w:sz w:val="28"/>
          <w:szCs w:val="28"/>
        </w:rPr>
        <w:t xml:space="preserve"> </w:t>
      </w:r>
      <w:r w:rsidR="000D65D5" w:rsidRPr="004D708D">
        <w:rPr>
          <w:rFonts w:ascii="Times New Roman" w:hAnsi="Times New Roman"/>
          <w:sz w:val="28"/>
          <w:szCs w:val="28"/>
        </w:rPr>
        <w:t>(ред. от 09.06.2015) </w:t>
      </w:r>
      <w:r w:rsidRPr="004D708D">
        <w:rPr>
          <w:rFonts w:ascii="Times New Roman" w:hAnsi="Times New Roman"/>
          <w:sz w:val="28"/>
          <w:szCs w:val="28"/>
        </w:rPr>
        <w:t>"Об утверждении Положения о госу</w:t>
      </w:r>
      <w:r w:rsidR="000D65D5" w:rsidRPr="004D708D">
        <w:rPr>
          <w:rFonts w:ascii="Times New Roman" w:hAnsi="Times New Roman"/>
          <w:sz w:val="28"/>
          <w:szCs w:val="28"/>
        </w:rPr>
        <w:t>дарственной историко-культурной </w:t>
      </w:r>
      <w:r w:rsidRPr="004D708D">
        <w:rPr>
          <w:rFonts w:ascii="Times New Roman" w:hAnsi="Times New Roman"/>
          <w:sz w:val="28"/>
          <w:szCs w:val="28"/>
        </w:rPr>
        <w:t>экспертизе"</w:t>
      </w:r>
    </w:p>
    <w:p w:rsidR="004D708D" w:rsidRPr="004D708D" w:rsidRDefault="002047B0" w:rsidP="004D708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08D">
        <w:rPr>
          <w:rFonts w:ascii="Times New Roman" w:hAnsi="Times New Roman"/>
          <w:sz w:val="28"/>
          <w:szCs w:val="28"/>
        </w:rPr>
        <w:t>Постановление Правительства РФ от 20.02.2014 №127</w:t>
      </w:r>
      <w:r w:rsidR="004D708D" w:rsidRPr="004D708D">
        <w:rPr>
          <w:rFonts w:ascii="Times New Roman" w:hAnsi="Times New Roman"/>
          <w:sz w:val="28"/>
          <w:szCs w:val="28"/>
        </w:rPr>
        <w:t xml:space="preserve"> </w:t>
      </w:r>
      <w:r w:rsidRPr="004D708D">
        <w:rPr>
          <w:rFonts w:ascii="Times New Roman" w:hAnsi="Times New Roman"/>
          <w:sz w:val="28"/>
          <w:szCs w:val="28"/>
        </w:rPr>
        <w:t>"Об утверждении Правил выдачи, приостановления и прекращения действия разрешений (открытых листов) на проведение работ по выявлению и изучению объектов археологического наследия"</w:t>
      </w:r>
    </w:p>
    <w:p w:rsidR="004D708D" w:rsidRPr="004D708D" w:rsidRDefault="002047B0" w:rsidP="004D708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08D">
        <w:rPr>
          <w:rFonts w:ascii="Times New Roman" w:hAnsi="Times New Roman"/>
          <w:sz w:val="28"/>
          <w:szCs w:val="28"/>
        </w:rPr>
        <w:lastRenderedPageBreak/>
        <w:t>Постановление Правительства РФ от 28.11.2013 №1095</w:t>
      </w:r>
      <w:r w:rsidR="004D708D" w:rsidRPr="004D708D">
        <w:rPr>
          <w:rFonts w:ascii="Times New Roman" w:hAnsi="Times New Roman"/>
          <w:sz w:val="28"/>
          <w:szCs w:val="28"/>
        </w:rPr>
        <w:t xml:space="preserve"> </w:t>
      </w:r>
      <w:r w:rsidRPr="004D708D">
        <w:rPr>
          <w:rFonts w:ascii="Times New Roman" w:hAnsi="Times New Roman"/>
          <w:sz w:val="28"/>
          <w:szCs w:val="28"/>
        </w:rPr>
        <w:t>"Об утверждении требований к определению границ территории историческ</w:t>
      </w:r>
      <w:r w:rsidR="000D65D5" w:rsidRPr="004D708D">
        <w:rPr>
          <w:rFonts w:ascii="Times New Roman" w:hAnsi="Times New Roman"/>
          <w:sz w:val="28"/>
          <w:szCs w:val="28"/>
        </w:rPr>
        <w:t>ого </w:t>
      </w:r>
      <w:r w:rsidRPr="004D708D">
        <w:rPr>
          <w:rFonts w:ascii="Times New Roman" w:hAnsi="Times New Roman"/>
          <w:sz w:val="28"/>
          <w:szCs w:val="28"/>
        </w:rPr>
        <w:t>поселения"</w:t>
      </w:r>
    </w:p>
    <w:p w:rsidR="004D708D" w:rsidRPr="004D708D" w:rsidRDefault="002047B0" w:rsidP="004D708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08D">
        <w:rPr>
          <w:rFonts w:ascii="Times New Roman" w:hAnsi="Times New Roman"/>
          <w:sz w:val="28"/>
          <w:szCs w:val="28"/>
        </w:rPr>
        <w:t>Приказ Минкультуры России от 02.07.2015 №1906</w:t>
      </w:r>
      <w:r w:rsidR="004D708D" w:rsidRPr="004D708D">
        <w:rPr>
          <w:rFonts w:ascii="Times New Roman" w:hAnsi="Times New Roman"/>
          <w:sz w:val="28"/>
          <w:szCs w:val="28"/>
        </w:rPr>
        <w:t xml:space="preserve"> </w:t>
      </w:r>
      <w:r w:rsidRPr="004D708D">
        <w:rPr>
          <w:rFonts w:ascii="Times New Roman" w:hAnsi="Times New Roman"/>
          <w:sz w:val="28"/>
          <w:szCs w:val="28"/>
        </w:rPr>
        <w:t>"Об утверждении формы паспорта объекта культурного наследия"</w:t>
      </w:r>
    </w:p>
    <w:p w:rsidR="004D708D" w:rsidRPr="004D708D" w:rsidRDefault="002047B0" w:rsidP="004D708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708D">
        <w:rPr>
          <w:rFonts w:ascii="Times New Roman" w:hAnsi="Times New Roman"/>
          <w:sz w:val="28"/>
          <w:szCs w:val="28"/>
        </w:rPr>
        <w:t>Приказ Минкультуры России от 05.06.2015 №1749</w:t>
      </w:r>
      <w:r w:rsidR="004D708D" w:rsidRPr="004D708D">
        <w:rPr>
          <w:rFonts w:ascii="Times New Roman" w:hAnsi="Times New Roman"/>
          <w:sz w:val="28"/>
          <w:szCs w:val="28"/>
        </w:rPr>
        <w:t xml:space="preserve"> </w:t>
      </w:r>
      <w:r w:rsidRPr="004D708D">
        <w:rPr>
          <w:rFonts w:ascii="Times New Roman" w:hAnsi="Times New Roman"/>
          <w:sz w:val="28"/>
          <w:szCs w:val="28"/>
        </w:rPr>
        <w:t>"Об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</w:t>
      </w:r>
    </w:p>
    <w:p w:rsidR="002047B0" w:rsidRPr="004D708D" w:rsidRDefault="002047B0" w:rsidP="004D708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D708D">
        <w:rPr>
          <w:rFonts w:ascii="Times New Roman" w:hAnsi="Times New Roman"/>
          <w:bCs/>
          <w:sz w:val="28"/>
          <w:szCs w:val="28"/>
        </w:rPr>
        <w:t>Закон Краснодарского края от 23 июля 2015 года N 3223-КЗ «Об объектах культурного наследия (памятниках истории и культуры) народов Российской Федерации, расположенных на территории Краснодарского края;</w:t>
      </w:r>
    </w:p>
    <w:p w:rsidR="002047B0" w:rsidRPr="004D708D" w:rsidRDefault="002047B0" w:rsidP="004D708D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D708D">
        <w:rPr>
          <w:rFonts w:ascii="Times New Roman" w:hAnsi="Times New Roman"/>
          <w:bCs/>
          <w:sz w:val="28"/>
          <w:szCs w:val="28"/>
        </w:rPr>
        <w:t>Закон Краснодарского края от 28 июня 2007 г. N 1264-КЗ  «О государственной политике в сфере сохранения и развития традиционной народной культуры в Краснодарской крае»;</w:t>
      </w:r>
      <w:proofErr w:type="gramEnd"/>
    </w:p>
    <w:p w:rsidR="002047B0" w:rsidRPr="000D65D5" w:rsidRDefault="002047B0" w:rsidP="004D708D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0D65D5">
        <w:rPr>
          <w:b w:val="0"/>
          <w:sz w:val="28"/>
          <w:szCs w:val="28"/>
        </w:rPr>
        <w:t>Закон Краснодарского края от 3 ноября 2000 г. N 325-КЗ  «О культуре»;</w:t>
      </w:r>
    </w:p>
    <w:p w:rsidR="002047B0" w:rsidRPr="004D708D" w:rsidRDefault="002047B0" w:rsidP="004D708D">
      <w:pPr>
        <w:pStyle w:val="a6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08D">
        <w:rPr>
          <w:rFonts w:ascii="Times New Roman" w:hAnsi="Times New Roman"/>
          <w:sz w:val="28"/>
          <w:szCs w:val="28"/>
        </w:rPr>
        <w:t>Постановление Главы администрации (губернатора) Краснодарского края от 27 ноября 2009 г. № 1045 «О создании государственного учреждения Краснодарского края "Атамань" и внесении изменений в постановление Главы администрации Краснодарского края от 1.08.2007 г. № 695 "Об оплате труда работников государственных учреждений Краснодарского края";</w:t>
      </w:r>
    </w:p>
    <w:p w:rsidR="004D708D" w:rsidRDefault="002047B0" w:rsidP="004D708D">
      <w:pPr>
        <w:pStyle w:val="a6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2C">
        <w:rPr>
          <w:rFonts w:ascii="Times New Roman" w:hAnsi="Times New Roman"/>
          <w:sz w:val="28"/>
          <w:szCs w:val="28"/>
        </w:rPr>
        <w:t>Постановление Главы администрации Краснодарского края от 21.10.2003 г. № 998</w:t>
      </w:r>
      <w:r w:rsidRPr="000D65D5">
        <w:rPr>
          <w:rFonts w:ascii="Times New Roman" w:hAnsi="Times New Roman"/>
          <w:sz w:val="28"/>
          <w:szCs w:val="28"/>
        </w:rPr>
        <w:t xml:space="preserve"> «</w:t>
      </w:r>
      <w:r w:rsidRPr="00000A2C">
        <w:rPr>
          <w:rFonts w:ascii="Times New Roman" w:hAnsi="Times New Roman"/>
          <w:sz w:val="28"/>
          <w:szCs w:val="28"/>
        </w:rPr>
        <w:t>Об определении мест традиционного бытования народных художественных промыслов в Краснодарском крае</w:t>
      </w:r>
      <w:r w:rsidRPr="000D65D5">
        <w:rPr>
          <w:rFonts w:ascii="Times New Roman" w:hAnsi="Times New Roman"/>
          <w:sz w:val="28"/>
          <w:szCs w:val="28"/>
        </w:rPr>
        <w:t>»;</w:t>
      </w:r>
    </w:p>
    <w:p w:rsidR="004D708D" w:rsidRDefault="002047B0" w:rsidP="004D708D">
      <w:pPr>
        <w:pStyle w:val="a6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2C">
        <w:rPr>
          <w:rFonts w:ascii="Times New Roman" w:hAnsi="Times New Roman"/>
          <w:sz w:val="28"/>
          <w:szCs w:val="28"/>
        </w:rPr>
        <w:t xml:space="preserve">Постановление Главы администрации (губернатора) Краснодарского края от 9.07.2008 г. № 644 </w:t>
      </w:r>
      <w:r w:rsidRPr="000D65D5">
        <w:rPr>
          <w:rFonts w:ascii="Times New Roman" w:hAnsi="Times New Roman"/>
          <w:sz w:val="28"/>
          <w:szCs w:val="28"/>
        </w:rPr>
        <w:t>«</w:t>
      </w:r>
      <w:r w:rsidRPr="00000A2C">
        <w:rPr>
          <w:rFonts w:ascii="Times New Roman" w:hAnsi="Times New Roman"/>
          <w:sz w:val="28"/>
          <w:szCs w:val="28"/>
        </w:rPr>
        <w:t xml:space="preserve">Об утверждении концепции </w:t>
      </w:r>
      <w:r w:rsidRPr="00000A2C">
        <w:rPr>
          <w:rFonts w:ascii="Times New Roman" w:hAnsi="Times New Roman"/>
          <w:sz w:val="28"/>
          <w:szCs w:val="28"/>
        </w:rPr>
        <w:lastRenderedPageBreak/>
        <w:t>развития общего, начального профессионального и дополнительного образовани</w:t>
      </w:r>
      <w:r w:rsidRPr="000D65D5">
        <w:rPr>
          <w:rFonts w:ascii="Times New Roman" w:hAnsi="Times New Roman"/>
          <w:sz w:val="28"/>
          <w:szCs w:val="28"/>
        </w:rPr>
        <w:t>я на основе историко-культурных традиций кубанского </w:t>
      </w:r>
      <w:r w:rsidRPr="00000A2C">
        <w:rPr>
          <w:rFonts w:ascii="Times New Roman" w:hAnsi="Times New Roman"/>
          <w:sz w:val="28"/>
          <w:szCs w:val="28"/>
        </w:rPr>
        <w:t>казачества</w:t>
      </w:r>
      <w:r w:rsidRPr="000D65D5">
        <w:rPr>
          <w:rFonts w:ascii="Times New Roman" w:hAnsi="Times New Roman"/>
          <w:sz w:val="28"/>
          <w:szCs w:val="28"/>
        </w:rPr>
        <w:t>»;</w:t>
      </w:r>
    </w:p>
    <w:p w:rsidR="002047B0" w:rsidRPr="000D65D5" w:rsidRDefault="002047B0" w:rsidP="004D708D">
      <w:pPr>
        <w:pStyle w:val="a6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0D65D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Приказ управления по охране, реставрации и эксплуатации историко-культурных ценностей (наследия) Краснодарского края от 19.03.2013 № 32 «Об утверждении плана противодействия коррупции в управлении по охране, реставрации и эксплуатации историко-культурных ценностей (наследия)»;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Веденин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 xml:space="preserve"> Ю.А. Культурное и природное наследие России. М.: Альфа, 2010, 265с.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>Беда А.М. Охрана культурного наследия. М.: Дело, 2011, 132с.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>Великанов Ю.С. Сохранение наследия России. СПб</w:t>
      </w:r>
      <w:proofErr w:type="gramStart"/>
      <w:r w:rsidRPr="00892CF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92CF2">
        <w:rPr>
          <w:rFonts w:ascii="Times New Roman" w:hAnsi="Times New Roman" w:cs="Times New Roman"/>
          <w:sz w:val="28"/>
          <w:szCs w:val="28"/>
        </w:rPr>
        <w:t>Спутник, 2011, 98с.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>Вопросы охраны и использования памятников истории и культуры. М.: Твист, 2012, 56с.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>Всемирное культурное и природное наследие в образовании. Учебное пособие. СПб.</w:t>
      </w:r>
      <w:proofErr w:type="gramStart"/>
      <w:r w:rsidRPr="00892CF2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2CF2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>, 2011, 146с.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Любичанковский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>. Классификация объектов культурного наследия  //Вестник ТГАСУ № 3, 2011. С. 2-13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 xml:space="preserve">Ильина Л.А., 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Кожухина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 xml:space="preserve"> Н.В. Культурное наследие как ресурс духовного и социально-экономического развития территории // ISSN 1810-0201. Вестник ТГУ, выпуск 9 (113), 2012. С. 34-38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>Михайлова Н.В. Государственно-правовая охрана историко-культурного наследия России во второй половине XX века. М., 2011. 57с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>Углева И.К. Культурное наследие: современные проблемы. М., 2007. 64с.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>Охрана памятников истории и культуры в России. XVIII – XX вв.: Сборник документов – М.: Профи, 2009. 35с.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>Комплексные региональные программы сохранения и использования культурного и природного наследия. М.: Кейс, 2004. 39с.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lastRenderedPageBreak/>
        <w:t xml:space="preserve">Сборник правовых актов Совета Европы о сохранении культурного наследия. Электронный ресурс: </w:t>
      </w:r>
      <w:r w:rsidRPr="00892CF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D708D">
        <w:rPr>
          <w:rFonts w:ascii="Times New Roman" w:hAnsi="Times New Roman" w:cs="Times New Roman"/>
          <w:sz w:val="28"/>
          <w:szCs w:val="28"/>
        </w:rPr>
        <w:t xml:space="preserve">: </w:t>
      </w:r>
      <w:r w:rsidRPr="00892CF2">
        <w:rPr>
          <w:rFonts w:ascii="Times New Roman" w:hAnsi="Times New Roman" w:cs="Times New Roman"/>
          <w:sz w:val="28"/>
          <w:szCs w:val="28"/>
        </w:rPr>
        <w:t xml:space="preserve"> http://evarussia.ru (Дата обращения 13 марта 2014)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>Полякова М.А. Охрана  и использование культурного наследия в странах Восточной Европы М.: Твист</w:t>
      </w:r>
      <w:proofErr w:type="gramStart"/>
      <w:r w:rsidRPr="00892CF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92CF2">
        <w:rPr>
          <w:rFonts w:ascii="Times New Roman" w:hAnsi="Times New Roman" w:cs="Times New Roman"/>
          <w:sz w:val="28"/>
          <w:szCs w:val="28"/>
        </w:rPr>
        <w:t>2005, 86с.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>Уникальные территории в культурном и природном наследии. М.: Культура, 2004, 78с.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Веденин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 xml:space="preserve">, Ю. А. Культурное наследие России под воздействием экологических факторов: современное состояние и проблемы охраны / Ю. А. 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Веденин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Вергунов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Кулинская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 xml:space="preserve">, Ю. L Мазуров, Н. В. 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 xml:space="preserve"> // Ориентиры культурной политики - 2012. - № 6. - С. 14-34.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>Шульгин, П. М. Историко-культурное наследие как особый ресурс региона и фактор его социально-экономического развития / П. М. Шульгин // Мир России. - 2013. - №2. - С. 115-133.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Востряков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 xml:space="preserve">, JI. Е. Культурная политика в современном мире (взгляд из России)/ JI. Е. 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Востряков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892CF2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92CF2">
        <w:rPr>
          <w:rFonts w:ascii="Times New Roman" w:hAnsi="Times New Roman" w:cs="Times New Roman"/>
          <w:sz w:val="28"/>
          <w:szCs w:val="28"/>
        </w:rPr>
        <w:t xml:space="preserve">, база сферы культуры: Науч.- 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 xml:space="preserve">. сб./ РГБ; НИО 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Информкультура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 xml:space="preserve">. - 2012. - 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>. 1. - С. 40-72.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>Евдокимов, М. Ю. Историко-культурное и природное наследие в региональном развитии (на примере Смоленской области). Монография / М. Ю. Евдокимов, Е. В. Евдокимова. - Смоленск, 2012. - 116 с.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>Егорова, К. С. Оценка эффективности работ по сохранению памятников архитектуры / К. С. Егорова, Д. В. Зиньков // Вестник ТГУ. - № 4. - 2013. - С. 264-270.</w:t>
      </w:r>
      <w:bookmarkStart w:id="0" w:name="_GoBack"/>
      <w:bookmarkEnd w:id="0"/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Кенинг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>, А. В. Состояние и перспективы использования историк</w:t>
      </w:r>
      <w:proofErr w:type="gramStart"/>
      <w:r w:rsidRPr="00892C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92CF2">
        <w:rPr>
          <w:rFonts w:ascii="Times New Roman" w:hAnsi="Times New Roman" w:cs="Times New Roman"/>
          <w:sz w:val="28"/>
          <w:szCs w:val="28"/>
        </w:rPr>
        <w:t xml:space="preserve"> культурного наследия Краснодарского края [Текст] /AВ. 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Кенинг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 xml:space="preserve"> // Краснодарский край в зеркале прошлого: 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сб</w:t>
      </w:r>
      <w:proofErr w:type="gramStart"/>
      <w:r w:rsidRPr="00892CF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92CF2">
        <w:rPr>
          <w:rFonts w:ascii="Times New Roman" w:hAnsi="Times New Roman" w:cs="Times New Roman"/>
          <w:sz w:val="28"/>
          <w:szCs w:val="28"/>
        </w:rPr>
        <w:t>татей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отв.ред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 xml:space="preserve">. Я. А. Яковлев. - Краснодар, 2012. - 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>. 2.-С. 4-13.</w:t>
      </w:r>
    </w:p>
    <w:p w:rsidR="004D708D" w:rsidRPr="00892CF2" w:rsidRDefault="004D708D" w:rsidP="004D708D">
      <w:pPr>
        <w:pStyle w:val="ac"/>
        <w:numPr>
          <w:ilvl w:val="0"/>
          <w:numId w:val="11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F2">
        <w:rPr>
          <w:rFonts w:ascii="Times New Roman" w:hAnsi="Times New Roman" w:cs="Times New Roman"/>
          <w:sz w:val="28"/>
          <w:szCs w:val="28"/>
        </w:rPr>
        <w:t xml:space="preserve">Мазин, В. А. Достопримечательности региона как объекты туристского внимания / В. А. Мазин // Туризм как фактор регионального развития: Материалы I Международной научно-практической конференции </w:t>
      </w:r>
      <w:r w:rsidRPr="00892CF2">
        <w:rPr>
          <w:rFonts w:ascii="Times New Roman" w:hAnsi="Times New Roman" w:cs="Times New Roman"/>
          <w:sz w:val="28"/>
          <w:szCs w:val="28"/>
        </w:rPr>
        <w:lastRenderedPageBreak/>
        <w:t xml:space="preserve">(Нижневартовск, 19 декабря 2013 г.) / Отв. ред. Л. Г. 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Скульмовская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>. - Нижневартовск - Шадринск</w:t>
      </w:r>
      <w:proofErr w:type="gramStart"/>
      <w:r w:rsidRPr="00892C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2CF2">
        <w:rPr>
          <w:rFonts w:ascii="Times New Roman" w:hAnsi="Times New Roman" w:cs="Times New Roman"/>
          <w:sz w:val="28"/>
          <w:szCs w:val="28"/>
        </w:rPr>
        <w:t xml:space="preserve"> Изд-во ОГУП «</w:t>
      </w:r>
      <w:proofErr w:type="spellStart"/>
      <w:r w:rsidRPr="00892CF2">
        <w:rPr>
          <w:rFonts w:ascii="Times New Roman" w:hAnsi="Times New Roman" w:cs="Times New Roman"/>
          <w:sz w:val="28"/>
          <w:szCs w:val="28"/>
        </w:rPr>
        <w:t>Шадринский</w:t>
      </w:r>
      <w:proofErr w:type="spellEnd"/>
      <w:r w:rsidRPr="00892CF2">
        <w:rPr>
          <w:rFonts w:ascii="Times New Roman" w:hAnsi="Times New Roman" w:cs="Times New Roman"/>
          <w:sz w:val="28"/>
          <w:szCs w:val="28"/>
        </w:rPr>
        <w:t xml:space="preserve"> Дом Печати», 2014. - С. 87-92.</w:t>
      </w:r>
    </w:p>
    <w:p w:rsidR="00944B9C" w:rsidRDefault="004D708D" w:rsidP="004D708D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92CF2">
        <w:rPr>
          <w:rFonts w:ascii="Times New Roman" w:hAnsi="Times New Roman"/>
          <w:sz w:val="28"/>
          <w:szCs w:val="28"/>
        </w:rPr>
        <w:t>Кондаков, И. В. Методологические проблемы изучения культурного и природного наследия в России / И. В. Кондаков // Наследие и современность. - М., 2012. - № 6. - С. 29-95.</w:t>
      </w:r>
    </w:p>
    <w:sectPr w:rsidR="00944B9C" w:rsidSect="008C47C2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26" w:rsidRDefault="003C0126" w:rsidP="008C47C2">
      <w:pPr>
        <w:spacing w:after="0" w:line="240" w:lineRule="auto"/>
      </w:pPr>
      <w:r>
        <w:separator/>
      </w:r>
    </w:p>
  </w:endnote>
  <w:endnote w:type="continuationSeparator" w:id="0">
    <w:p w:rsidR="003C0126" w:rsidRDefault="003C0126" w:rsidP="008C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0475"/>
      <w:docPartObj>
        <w:docPartGallery w:val="Page Numbers (Bottom of Page)"/>
        <w:docPartUnique/>
      </w:docPartObj>
    </w:sdtPr>
    <w:sdtEndPr/>
    <w:sdtContent>
      <w:p w:rsidR="002C359E" w:rsidRDefault="003C012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08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C359E" w:rsidRDefault="002C35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26" w:rsidRDefault="003C0126" w:rsidP="008C47C2">
      <w:pPr>
        <w:spacing w:after="0" w:line="240" w:lineRule="auto"/>
      </w:pPr>
      <w:r>
        <w:separator/>
      </w:r>
    </w:p>
  </w:footnote>
  <w:footnote w:type="continuationSeparator" w:id="0">
    <w:p w:rsidR="003C0126" w:rsidRDefault="003C0126" w:rsidP="008C4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46AC"/>
    <w:multiLevelType w:val="multilevel"/>
    <w:tmpl w:val="110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D0775"/>
    <w:multiLevelType w:val="hybridMultilevel"/>
    <w:tmpl w:val="57A4A5C8"/>
    <w:lvl w:ilvl="0" w:tplc="FDBCA2BA">
      <w:start w:val="1"/>
      <w:numFmt w:val="decimal"/>
      <w:lvlText w:val="%1."/>
      <w:lvlJc w:val="left"/>
      <w:pPr>
        <w:ind w:left="75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5D425D"/>
    <w:multiLevelType w:val="hybridMultilevel"/>
    <w:tmpl w:val="74207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120D2"/>
    <w:multiLevelType w:val="hybridMultilevel"/>
    <w:tmpl w:val="EC041B7A"/>
    <w:lvl w:ilvl="0" w:tplc="F93AEF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D3DD1"/>
    <w:multiLevelType w:val="hybridMultilevel"/>
    <w:tmpl w:val="B2B42290"/>
    <w:lvl w:ilvl="0" w:tplc="4F20F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95E1E"/>
    <w:multiLevelType w:val="hybridMultilevel"/>
    <w:tmpl w:val="C806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91"/>
    <w:multiLevelType w:val="hybridMultilevel"/>
    <w:tmpl w:val="A782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D1CC5"/>
    <w:multiLevelType w:val="hybridMultilevel"/>
    <w:tmpl w:val="68EA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851FD"/>
    <w:multiLevelType w:val="hybridMultilevel"/>
    <w:tmpl w:val="50006CD2"/>
    <w:lvl w:ilvl="0" w:tplc="A3209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547A4"/>
    <w:multiLevelType w:val="hybridMultilevel"/>
    <w:tmpl w:val="46BC1CB8"/>
    <w:lvl w:ilvl="0" w:tplc="7504C0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A21F0"/>
    <w:multiLevelType w:val="hybridMultilevel"/>
    <w:tmpl w:val="310CE0A4"/>
    <w:lvl w:ilvl="0" w:tplc="9E048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D51"/>
    <w:rsid w:val="0007148F"/>
    <w:rsid w:val="00072A06"/>
    <w:rsid w:val="000D65D5"/>
    <w:rsid w:val="002047B0"/>
    <w:rsid w:val="00295D51"/>
    <w:rsid w:val="002C359E"/>
    <w:rsid w:val="002C75CA"/>
    <w:rsid w:val="00371301"/>
    <w:rsid w:val="00383FD2"/>
    <w:rsid w:val="003B2BBF"/>
    <w:rsid w:val="003B5683"/>
    <w:rsid w:val="003C0126"/>
    <w:rsid w:val="003E1F18"/>
    <w:rsid w:val="00426B64"/>
    <w:rsid w:val="004D708D"/>
    <w:rsid w:val="00576762"/>
    <w:rsid w:val="00583817"/>
    <w:rsid w:val="005A0370"/>
    <w:rsid w:val="005F6241"/>
    <w:rsid w:val="00626310"/>
    <w:rsid w:val="007A37BD"/>
    <w:rsid w:val="007E19B5"/>
    <w:rsid w:val="008C47C2"/>
    <w:rsid w:val="00944B9C"/>
    <w:rsid w:val="009A5FC7"/>
    <w:rsid w:val="00A219B0"/>
    <w:rsid w:val="00A359DD"/>
    <w:rsid w:val="00A93363"/>
    <w:rsid w:val="00AA30AC"/>
    <w:rsid w:val="00AB7963"/>
    <w:rsid w:val="00B3380F"/>
    <w:rsid w:val="00BA726B"/>
    <w:rsid w:val="00C82E02"/>
    <w:rsid w:val="00D06E6B"/>
    <w:rsid w:val="00D16D74"/>
    <w:rsid w:val="00D84A10"/>
    <w:rsid w:val="00D958A9"/>
    <w:rsid w:val="00DC1DD1"/>
    <w:rsid w:val="00DE58AC"/>
    <w:rsid w:val="00E729B4"/>
    <w:rsid w:val="00E76A59"/>
    <w:rsid w:val="00F60BC0"/>
    <w:rsid w:val="00F9363B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7A37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D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B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767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44B9C"/>
    <w:pPr>
      <w:ind w:left="720"/>
      <w:contextualSpacing/>
    </w:pPr>
  </w:style>
  <w:style w:type="character" w:customStyle="1" w:styleId="apple-converted-space">
    <w:name w:val="apple-converted-space"/>
    <w:basedOn w:val="a0"/>
    <w:rsid w:val="00944B9C"/>
  </w:style>
  <w:style w:type="character" w:styleId="a7">
    <w:name w:val="Strong"/>
    <w:uiPriority w:val="22"/>
    <w:qFormat/>
    <w:rsid w:val="00944B9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A37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">
    <w:name w:val="c1"/>
    <w:basedOn w:val="a0"/>
    <w:rsid w:val="00072A06"/>
  </w:style>
  <w:style w:type="paragraph" w:styleId="a8">
    <w:name w:val="header"/>
    <w:basedOn w:val="a"/>
    <w:link w:val="a9"/>
    <w:uiPriority w:val="99"/>
    <w:semiHidden/>
    <w:unhideWhenUsed/>
    <w:rsid w:val="008C4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47C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C4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7C2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4D708D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4D708D"/>
  </w:style>
  <w:style w:type="paragraph" w:styleId="ae">
    <w:name w:val="Balloon Text"/>
    <w:basedOn w:val="a"/>
    <w:link w:val="af"/>
    <w:uiPriority w:val="99"/>
    <w:semiHidden/>
    <w:unhideWhenUsed/>
    <w:rsid w:val="004D708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D7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ag.kubsu.ru/index.php/magistratura/552-2013-05-06-12-31-03" TargetMode="External"/><Relationship Id="rId13" Type="http://schemas.openxmlformats.org/officeDocument/2006/relationships/hyperlink" Target="https://ru.wikipedia.org/wiki/%D0%A1%D0%BE%D1%86%D0%B8%D0%B0%D0%BB%D1%8C%D0%BD%D1%8B%D0%B9_%D0%BF%D1%80%D0%BE%D1%86%D0%B5%D1%81%D1%8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0%BD%D1%84%D0%BE%D1%80%D0%BC%D0%B0%D1%86%D0%B8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E%D1%86%D0%B8%D0%BE%D0%BB%D0%BE%D0%B3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7%D0%B0%D0%B4%D0%B0%D1%87%D0%B0" TargetMode="External"/><Relationship Id="rId10" Type="http://schemas.openxmlformats.org/officeDocument/2006/relationships/hyperlink" Target="https://ru.wikipedia.org/wiki/%D0%98%D1%81%D1%82%D0%BE%D1%87%D0%BD%D0%B8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E%D0%BA%D1%83%D0%BC%D0%B5%D0%BD%D1%82" TargetMode="External"/><Relationship Id="rId14" Type="http://schemas.openxmlformats.org/officeDocument/2006/relationships/hyperlink" Target="https://ru.wikipedia.org/w/index.php?title=%D0%A1%D0%BE%D1%86%D0%B8%D0%B0%D0%BB%D1%8C%D0%BD%D0%BE%D0%B5_%D1%8F%D0%B2%D0%BB%D0%B5%D0%BD%D0%B8%D0%B5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4294967250</TotalTime>
  <Pages>17</Pages>
  <Words>3746</Words>
  <Characters>21355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</dc:creator>
  <cp:lastModifiedBy>1</cp:lastModifiedBy>
  <cp:revision>26</cp:revision>
  <dcterms:created xsi:type="dcterms:W3CDTF">2018-01-15T11:16:00Z</dcterms:created>
  <dcterms:modified xsi:type="dcterms:W3CDTF">2018-02-06T06:07:00Z</dcterms:modified>
</cp:coreProperties>
</file>