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01" w:rsidRDefault="00967DDC">
      <w:pPr>
        <w:pStyle w:val="10"/>
        <w:pBdr>
          <w:top w:val="nil"/>
          <w:left w:val="nil"/>
          <w:bottom w:val="nil"/>
          <w:right w:val="nil"/>
          <w:between w:val="nil"/>
        </w:pBdr>
        <w:spacing w:line="360" w:lineRule="auto"/>
        <w:jc w:val="center"/>
        <w:rPr>
          <w:color w:val="000000"/>
          <w:sz w:val="22"/>
          <w:szCs w:val="22"/>
        </w:rPr>
      </w:pPr>
      <w:r>
        <w:rPr>
          <w:color w:val="000000"/>
          <w:sz w:val="22"/>
          <w:szCs w:val="22"/>
        </w:rPr>
        <w:t>МИНИСТЕРСТВО НАУКИ И ВЫСШЕГО ОБРАЗОВАНИЯ РОССИЙСКОЙ ФЕДЕРАЦИИ</w:t>
      </w:r>
    </w:p>
    <w:p w:rsidR="008E6E01" w:rsidRPr="00472A8A" w:rsidRDefault="00967DDC">
      <w:pPr>
        <w:pStyle w:val="10"/>
        <w:pBdr>
          <w:top w:val="nil"/>
          <w:left w:val="nil"/>
          <w:bottom w:val="nil"/>
          <w:right w:val="nil"/>
          <w:between w:val="nil"/>
        </w:pBdr>
        <w:spacing w:line="360" w:lineRule="auto"/>
        <w:jc w:val="center"/>
        <w:rPr>
          <w:color w:val="000000"/>
          <w:sz w:val="24"/>
          <w:szCs w:val="24"/>
        </w:rPr>
      </w:pPr>
      <w:r w:rsidRPr="00472A8A">
        <w:rPr>
          <w:color w:val="000000"/>
          <w:sz w:val="24"/>
          <w:szCs w:val="24"/>
        </w:rPr>
        <w:t>Федеральное государственное бюджетное образовательное учреждение</w:t>
      </w:r>
    </w:p>
    <w:p w:rsidR="008E6E01" w:rsidRPr="00472A8A" w:rsidRDefault="00967DDC">
      <w:pPr>
        <w:pStyle w:val="10"/>
        <w:pBdr>
          <w:top w:val="nil"/>
          <w:left w:val="nil"/>
          <w:bottom w:val="nil"/>
          <w:right w:val="nil"/>
          <w:between w:val="nil"/>
        </w:pBdr>
        <w:spacing w:line="360" w:lineRule="auto"/>
        <w:jc w:val="center"/>
        <w:rPr>
          <w:color w:val="000000"/>
          <w:sz w:val="24"/>
          <w:szCs w:val="24"/>
        </w:rPr>
      </w:pPr>
      <w:r w:rsidRPr="00472A8A">
        <w:rPr>
          <w:color w:val="000000"/>
          <w:sz w:val="24"/>
          <w:szCs w:val="24"/>
        </w:rPr>
        <w:t>высшего образования</w:t>
      </w:r>
    </w:p>
    <w:p w:rsidR="008E6E01" w:rsidRDefault="00967DDC">
      <w:pPr>
        <w:pStyle w:val="10"/>
        <w:pBdr>
          <w:top w:val="nil"/>
          <w:left w:val="nil"/>
          <w:bottom w:val="nil"/>
          <w:right w:val="nil"/>
          <w:between w:val="nil"/>
        </w:pBdr>
        <w:spacing w:line="360" w:lineRule="auto"/>
        <w:jc w:val="center"/>
        <w:rPr>
          <w:color w:val="000000"/>
          <w:sz w:val="24"/>
          <w:szCs w:val="24"/>
        </w:rPr>
      </w:pPr>
      <w:r>
        <w:rPr>
          <w:b/>
          <w:color w:val="000000"/>
          <w:sz w:val="24"/>
          <w:szCs w:val="24"/>
        </w:rPr>
        <w:t>«КУБАНСКИЙ ГОСУДАРСТВЕННЫЙ УНИВЕРСИТЕТ»</w:t>
      </w:r>
    </w:p>
    <w:p w:rsidR="008E6E01" w:rsidRDefault="00967DDC">
      <w:pPr>
        <w:pStyle w:val="10"/>
        <w:pBdr>
          <w:top w:val="nil"/>
          <w:left w:val="nil"/>
          <w:bottom w:val="nil"/>
          <w:right w:val="nil"/>
          <w:between w:val="nil"/>
        </w:pBdr>
        <w:spacing w:line="360" w:lineRule="auto"/>
        <w:jc w:val="center"/>
        <w:rPr>
          <w:color w:val="000000"/>
          <w:sz w:val="24"/>
          <w:szCs w:val="24"/>
        </w:rPr>
      </w:pPr>
      <w:r>
        <w:rPr>
          <w:b/>
          <w:color w:val="000000"/>
          <w:sz w:val="24"/>
          <w:szCs w:val="24"/>
        </w:rPr>
        <w:t>(ФГБОУ ВО «КубГУ»)</w:t>
      </w:r>
    </w:p>
    <w:p w:rsidR="008E6E01" w:rsidRDefault="008E6E01">
      <w:pPr>
        <w:pStyle w:val="10"/>
        <w:pBdr>
          <w:top w:val="nil"/>
          <w:left w:val="nil"/>
          <w:bottom w:val="nil"/>
          <w:right w:val="nil"/>
          <w:between w:val="nil"/>
        </w:pBdr>
        <w:spacing w:line="360" w:lineRule="auto"/>
        <w:rPr>
          <w:color w:val="000000"/>
          <w:sz w:val="24"/>
          <w:szCs w:val="24"/>
        </w:rPr>
      </w:pPr>
    </w:p>
    <w:p w:rsidR="008E6E01" w:rsidRDefault="00967DDC">
      <w:pPr>
        <w:pStyle w:val="10"/>
        <w:pBdr>
          <w:top w:val="nil"/>
          <w:left w:val="nil"/>
          <w:bottom w:val="nil"/>
          <w:right w:val="nil"/>
          <w:between w:val="nil"/>
        </w:pBdr>
        <w:spacing w:line="360" w:lineRule="auto"/>
        <w:jc w:val="center"/>
        <w:rPr>
          <w:color w:val="000000"/>
          <w:sz w:val="28"/>
          <w:szCs w:val="28"/>
        </w:rPr>
      </w:pPr>
      <w:r>
        <w:rPr>
          <w:b/>
          <w:color w:val="000000"/>
          <w:sz w:val="28"/>
          <w:szCs w:val="28"/>
        </w:rPr>
        <w:t>Факультет экономический</w:t>
      </w:r>
    </w:p>
    <w:p w:rsidR="008E6E01" w:rsidRDefault="00967DDC">
      <w:pPr>
        <w:pStyle w:val="10"/>
        <w:pBdr>
          <w:top w:val="nil"/>
          <w:left w:val="nil"/>
          <w:bottom w:val="nil"/>
          <w:right w:val="nil"/>
          <w:between w:val="nil"/>
        </w:pBdr>
        <w:spacing w:line="360" w:lineRule="auto"/>
        <w:jc w:val="center"/>
        <w:rPr>
          <w:color w:val="000000"/>
          <w:sz w:val="28"/>
          <w:szCs w:val="28"/>
        </w:rPr>
      </w:pPr>
      <w:r>
        <w:rPr>
          <w:b/>
          <w:color w:val="000000"/>
          <w:sz w:val="28"/>
          <w:szCs w:val="28"/>
        </w:rPr>
        <w:t>Кафедра теоретической экономики</w:t>
      </w: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967DDC">
      <w:pPr>
        <w:pStyle w:val="10"/>
        <w:pBdr>
          <w:top w:val="nil"/>
          <w:left w:val="nil"/>
          <w:bottom w:val="nil"/>
          <w:right w:val="nil"/>
          <w:between w:val="nil"/>
        </w:pBdr>
        <w:spacing w:line="360" w:lineRule="auto"/>
        <w:jc w:val="center"/>
        <w:rPr>
          <w:color w:val="000000"/>
          <w:sz w:val="28"/>
          <w:szCs w:val="28"/>
        </w:rPr>
      </w:pPr>
      <w:r>
        <w:rPr>
          <w:b/>
          <w:color w:val="000000"/>
          <w:sz w:val="28"/>
          <w:szCs w:val="28"/>
        </w:rPr>
        <w:t>КУРСОВАЯ РАБОТА</w:t>
      </w: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967DDC">
      <w:pPr>
        <w:pStyle w:val="10"/>
        <w:pBdr>
          <w:top w:val="nil"/>
          <w:left w:val="nil"/>
          <w:bottom w:val="nil"/>
          <w:right w:val="nil"/>
          <w:between w:val="nil"/>
        </w:pBdr>
        <w:spacing w:line="360" w:lineRule="auto"/>
        <w:jc w:val="center"/>
        <w:rPr>
          <w:color w:val="000000"/>
          <w:sz w:val="28"/>
          <w:szCs w:val="28"/>
        </w:rPr>
      </w:pPr>
      <w:r>
        <w:rPr>
          <w:b/>
          <w:color w:val="000000"/>
          <w:sz w:val="28"/>
          <w:szCs w:val="28"/>
        </w:rPr>
        <w:t>КАПИТАЛ: СУЩНОСТЬ, СТРУКТУРА И ФОРМЫ</w:t>
      </w: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both"/>
        <w:rPr>
          <w:color w:val="000000"/>
          <w:sz w:val="28"/>
          <w:szCs w:val="28"/>
        </w:rPr>
      </w:pPr>
    </w:p>
    <w:p w:rsidR="008E6E01" w:rsidRDefault="00967DDC">
      <w:pPr>
        <w:pStyle w:val="10"/>
        <w:pBdr>
          <w:top w:val="nil"/>
          <w:left w:val="nil"/>
          <w:bottom w:val="nil"/>
          <w:right w:val="nil"/>
          <w:between w:val="nil"/>
        </w:pBdr>
        <w:spacing w:line="360" w:lineRule="auto"/>
        <w:jc w:val="both"/>
        <w:rPr>
          <w:color w:val="000000"/>
          <w:sz w:val="28"/>
          <w:szCs w:val="28"/>
        </w:rPr>
      </w:pPr>
      <w:r>
        <w:rPr>
          <w:color w:val="000000"/>
          <w:sz w:val="28"/>
          <w:szCs w:val="28"/>
        </w:rPr>
        <w:t>Работу выполнил ______________________________________ А.В. Таран</w:t>
      </w:r>
    </w:p>
    <w:p w:rsidR="008E6E01" w:rsidRDefault="00967DDC">
      <w:pPr>
        <w:pStyle w:val="10"/>
        <w:pBdr>
          <w:top w:val="nil"/>
          <w:left w:val="nil"/>
          <w:bottom w:val="nil"/>
          <w:right w:val="nil"/>
          <w:between w:val="nil"/>
        </w:pBdr>
        <w:spacing w:line="360" w:lineRule="auto"/>
        <w:jc w:val="both"/>
        <w:rPr>
          <w:color w:val="000000"/>
          <w:sz w:val="28"/>
          <w:szCs w:val="28"/>
          <w:u w:val="single"/>
        </w:rPr>
      </w:pPr>
      <w:r>
        <w:rPr>
          <w:color w:val="000000"/>
          <w:sz w:val="28"/>
          <w:szCs w:val="28"/>
        </w:rPr>
        <w:t>Направление подготовки</w:t>
      </w:r>
      <w:r>
        <w:rPr>
          <w:color w:val="000000"/>
          <w:sz w:val="28"/>
          <w:szCs w:val="28"/>
          <w:u w:val="single"/>
        </w:rPr>
        <w:tab/>
        <w:t xml:space="preserve">38. 03. 06 «Торговое дело»     </w:t>
      </w:r>
      <w:r>
        <w:rPr>
          <w:color w:val="000000"/>
          <w:sz w:val="28"/>
          <w:szCs w:val="28"/>
        </w:rPr>
        <w:t>курс</w:t>
      </w:r>
      <w:r>
        <w:rPr>
          <w:color w:val="000000"/>
          <w:sz w:val="28"/>
          <w:szCs w:val="28"/>
          <w:u w:val="single"/>
        </w:rPr>
        <w:t xml:space="preserve">          1      </w:t>
      </w:r>
    </w:p>
    <w:p w:rsidR="008E6E01" w:rsidRDefault="00967DDC">
      <w:pPr>
        <w:pStyle w:val="10"/>
        <w:pBdr>
          <w:top w:val="nil"/>
          <w:left w:val="nil"/>
          <w:bottom w:val="nil"/>
          <w:right w:val="nil"/>
          <w:between w:val="nil"/>
        </w:pBdr>
        <w:spacing w:line="360" w:lineRule="auto"/>
        <w:jc w:val="both"/>
        <w:rPr>
          <w:color w:val="000000"/>
          <w:sz w:val="28"/>
          <w:szCs w:val="28"/>
          <w:u w:val="single"/>
        </w:rPr>
      </w:pPr>
      <w:r>
        <w:rPr>
          <w:color w:val="000000"/>
          <w:sz w:val="28"/>
          <w:szCs w:val="28"/>
        </w:rPr>
        <w:t xml:space="preserve">Направление (профиль) </w:t>
      </w:r>
      <w:r>
        <w:rPr>
          <w:color w:val="000000"/>
          <w:sz w:val="28"/>
          <w:szCs w:val="28"/>
          <w:u w:val="single"/>
        </w:rPr>
        <w:t xml:space="preserve"> </w:t>
      </w:r>
      <w:r w:rsidR="003A64E4">
        <w:rPr>
          <w:color w:val="000000"/>
          <w:sz w:val="28"/>
          <w:szCs w:val="28"/>
          <w:u w:val="single"/>
        </w:rPr>
        <w:t xml:space="preserve">                  Маркетин</w:t>
      </w:r>
      <w:r>
        <w:rPr>
          <w:color w:val="000000"/>
          <w:sz w:val="28"/>
          <w:szCs w:val="28"/>
          <w:u w:val="single"/>
        </w:rPr>
        <w:t>г</w:t>
      </w:r>
      <w:r w:rsidR="003A64E4">
        <w:rPr>
          <w:color w:val="000000"/>
          <w:sz w:val="28"/>
          <w:szCs w:val="28"/>
          <w:u w:val="single"/>
        </w:rPr>
        <w:t xml:space="preserve"> в торговле</w:t>
      </w:r>
      <w:r>
        <w:rPr>
          <w:color w:val="000000"/>
          <w:sz w:val="28"/>
          <w:szCs w:val="28"/>
          <w:u w:val="single"/>
        </w:rPr>
        <w:t xml:space="preserve">                                     </w:t>
      </w:r>
    </w:p>
    <w:p w:rsidR="008E6E01" w:rsidRDefault="00967DDC">
      <w:pPr>
        <w:pStyle w:val="10"/>
        <w:pBdr>
          <w:top w:val="nil"/>
          <w:left w:val="nil"/>
          <w:bottom w:val="nil"/>
          <w:right w:val="nil"/>
          <w:between w:val="nil"/>
        </w:pBdr>
        <w:spacing w:line="360" w:lineRule="auto"/>
        <w:jc w:val="both"/>
        <w:rPr>
          <w:color w:val="000000"/>
          <w:sz w:val="28"/>
          <w:szCs w:val="28"/>
        </w:rPr>
      </w:pPr>
      <w:r>
        <w:rPr>
          <w:color w:val="000000"/>
          <w:sz w:val="28"/>
          <w:szCs w:val="28"/>
        </w:rPr>
        <w:t>Научный руководитель,</w:t>
      </w:r>
    </w:p>
    <w:p w:rsidR="008E6E01" w:rsidRDefault="00967DDC">
      <w:pPr>
        <w:pStyle w:val="10"/>
        <w:pBdr>
          <w:top w:val="nil"/>
          <w:left w:val="nil"/>
          <w:bottom w:val="nil"/>
          <w:right w:val="nil"/>
          <w:between w:val="nil"/>
        </w:pBdr>
        <w:spacing w:line="360" w:lineRule="auto"/>
        <w:jc w:val="both"/>
        <w:rPr>
          <w:color w:val="000000"/>
          <w:sz w:val="28"/>
          <w:szCs w:val="28"/>
        </w:rPr>
      </w:pPr>
      <w:r>
        <w:rPr>
          <w:color w:val="000000"/>
          <w:sz w:val="28"/>
          <w:szCs w:val="28"/>
        </w:rPr>
        <w:t>канд. экон. наук.доц.</w:t>
      </w:r>
      <w:r>
        <w:rPr>
          <w:color w:val="000000"/>
          <w:sz w:val="28"/>
          <w:szCs w:val="28"/>
          <w:u w:val="single"/>
        </w:rPr>
        <w:t xml:space="preserve">                                                                  </w:t>
      </w:r>
      <w:r>
        <w:rPr>
          <w:color w:val="000000"/>
          <w:sz w:val="28"/>
          <w:szCs w:val="28"/>
        </w:rPr>
        <w:t xml:space="preserve">Н. Ю. Сайбель </w:t>
      </w:r>
    </w:p>
    <w:p w:rsidR="008E6E01" w:rsidRDefault="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Нормоконтролер, </w:t>
      </w:r>
    </w:p>
    <w:p w:rsidR="008E6E01" w:rsidRDefault="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 канд. экон. наук .доц.</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rPr>
        <w:t>Н. Ю. Сайбель</w:t>
      </w: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8E6E01" w:rsidRDefault="008E6E01">
      <w:pPr>
        <w:pStyle w:val="10"/>
        <w:pBdr>
          <w:top w:val="nil"/>
          <w:left w:val="nil"/>
          <w:bottom w:val="nil"/>
          <w:right w:val="nil"/>
          <w:between w:val="nil"/>
        </w:pBdr>
        <w:spacing w:line="360" w:lineRule="auto"/>
        <w:jc w:val="center"/>
        <w:rPr>
          <w:color w:val="000000"/>
          <w:sz w:val="28"/>
          <w:szCs w:val="28"/>
        </w:rPr>
      </w:pPr>
    </w:p>
    <w:p w:rsidR="00472A8A" w:rsidRDefault="00472A8A">
      <w:pPr>
        <w:pStyle w:val="10"/>
        <w:pBdr>
          <w:top w:val="nil"/>
          <w:left w:val="nil"/>
          <w:bottom w:val="nil"/>
          <w:right w:val="nil"/>
          <w:between w:val="nil"/>
        </w:pBdr>
        <w:spacing w:line="360" w:lineRule="auto"/>
        <w:jc w:val="center"/>
        <w:rPr>
          <w:color w:val="000000"/>
          <w:sz w:val="28"/>
          <w:szCs w:val="28"/>
        </w:rPr>
      </w:pPr>
    </w:p>
    <w:p w:rsidR="008E6E01" w:rsidRDefault="00967DDC">
      <w:pPr>
        <w:pStyle w:val="10"/>
        <w:pBdr>
          <w:top w:val="nil"/>
          <w:left w:val="nil"/>
          <w:bottom w:val="nil"/>
          <w:right w:val="nil"/>
          <w:between w:val="nil"/>
        </w:pBdr>
        <w:spacing w:line="360" w:lineRule="auto"/>
        <w:jc w:val="center"/>
        <w:rPr>
          <w:color w:val="000000"/>
          <w:sz w:val="28"/>
          <w:szCs w:val="28"/>
        </w:rPr>
      </w:pPr>
      <w:r>
        <w:rPr>
          <w:color w:val="000000"/>
          <w:sz w:val="28"/>
          <w:szCs w:val="28"/>
        </w:rPr>
        <w:t>Краснодар</w:t>
      </w:r>
    </w:p>
    <w:p w:rsidR="008E6E01" w:rsidRDefault="00967DDC">
      <w:pPr>
        <w:pStyle w:val="10"/>
        <w:pBdr>
          <w:top w:val="nil"/>
          <w:left w:val="nil"/>
          <w:bottom w:val="nil"/>
          <w:right w:val="nil"/>
          <w:between w:val="nil"/>
        </w:pBdr>
        <w:spacing w:line="360" w:lineRule="auto"/>
        <w:jc w:val="center"/>
        <w:rPr>
          <w:color w:val="000000"/>
          <w:sz w:val="28"/>
          <w:szCs w:val="28"/>
        </w:rPr>
      </w:pPr>
      <w:r>
        <w:rPr>
          <w:color w:val="000000"/>
          <w:sz w:val="28"/>
          <w:szCs w:val="28"/>
        </w:rPr>
        <w:t>2019</w:t>
      </w:r>
    </w:p>
    <w:p w:rsidR="008E6E01" w:rsidRDefault="00967DDC">
      <w:pPr>
        <w:pStyle w:val="10"/>
        <w:pBdr>
          <w:top w:val="nil"/>
          <w:left w:val="nil"/>
          <w:bottom w:val="nil"/>
          <w:right w:val="nil"/>
          <w:between w:val="nil"/>
        </w:pBdr>
        <w:spacing w:line="360" w:lineRule="auto"/>
        <w:jc w:val="center"/>
        <w:rPr>
          <w:color w:val="000000"/>
          <w:sz w:val="28"/>
          <w:szCs w:val="28"/>
        </w:rPr>
      </w:pPr>
      <w:r>
        <w:br w:type="page"/>
      </w:r>
      <w:r>
        <w:rPr>
          <w:b/>
          <w:color w:val="000000"/>
          <w:sz w:val="28"/>
          <w:szCs w:val="28"/>
        </w:rPr>
        <w:lastRenderedPageBreak/>
        <w:t>СОДЕРЖАНИЕ</w:t>
      </w:r>
    </w:p>
    <w:sdt>
      <w:sdtPr>
        <w:rPr>
          <w:rFonts w:ascii="Times New Roman" w:eastAsia="SimSun" w:hAnsi="Times New Roman"/>
          <w:b w:val="0"/>
          <w:bCs w:val="0"/>
          <w:color w:val="auto"/>
          <w:lang w:eastAsia="ar-SA"/>
        </w:rPr>
        <w:id w:val="329463647"/>
        <w:docPartObj>
          <w:docPartGallery w:val="Table of Contents"/>
          <w:docPartUnique/>
        </w:docPartObj>
      </w:sdtPr>
      <w:sdtEndPr/>
      <w:sdtContent>
        <w:p w:rsidR="00967DDC" w:rsidRDefault="00967DDC" w:rsidP="00967DDC">
          <w:pPr>
            <w:pStyle w:val="ae"/>
            <w:ind w:left="0" w:hanging="3"/>
          </w:pPr>
        </w:p>
        <w:p w:rsidR="00967DDC" w:rsidRPr="00967DDC" w:rsidRDefault="00967DDC" w:rsidP="00967DDC">
          <w:pPr>
            <w:pStyle w:val="15"/>
            <w:tabs>
              <w:tab w:val="right" w:leader="dot" w:pos="9344"/>
            </w:tabs>
            <w:ind w:hanging="2"/>
            <w:rPr>
              <w:rFonts w:ascii="Times New Roman" w:eastAsiaTheme="minorEastAsia" w:hAnsi="Times New Roman"/>
              <w:noProof/>
              <w:position w:val="0"/>
              <w:sz w:val="28"/>
              <w:szCs w:val="28"/>
              <w:lang w:eastAsia="ru-RU"/>
            </w:rPr>
          </w:pPr>
          <w:r>
            <w:fldChar w:fldCharType="begin"/>
          </w:r>
          <w:r>
            <w:instrText xml:space="preserve"> TOC \o "1-3" \h \z \u </w:instrText>
          </w:r>
          <w:r>
            <w:fldChar w:fldCharType="separate"/>
          </w:r>
          <w:hyperlink w:anchor="_Toc11750077" w:history="1">
            <w:r w:rsidRPr="00967DDC">
              <w:rPr>
                <w:rStyle w:val="a4"/>
                <w:rFonts w:ascii="Times New Roman" w:hAnsi="Times New Roman"/>
                <w:noProof/>
                <w:sz w:val="28"/>
                <w:szCs w:val="28"/>
              </w:rPr>
              <w:t>ВВЕДЕНИЕ</w:t>
            </w:r>
            <w:r w:rsidRPr="00967DDC">
              <w:rPr>
                <w:rFonts w:ascii="Times New Roman" w:hAnsi="Times New Roman"/>
                <w:noProof/>
                <w:webHidden/>
                <w:sz w:val="28"/>
                <w:szCs w:val="28"/>
              </w:rPr>
              <w:tab/>
            </w:r>
            <w:r w:rsidRPr="00967DDC">
              <w:rPr>
                <w:rFonts w:ascii="Times New Roman" w:hAnsi="Times New Roman"/>
                <w:noProof/>
                <w:webHidden/>
                <w:sz w:val="28"/>
                <w:szCs w:val="28"/>
              </w:rPr>
              <w:fldChar w:fldCharType="begin"/>
            </w:r>
            <w:r w:rsidRPr="00967DDC">
              <w:rPr>
                <w:rFonts w:ascii="Times New Roman" w:hAnsi="Times New Roman"/>
                <w:noProof/>
                <w:webHidden/>
                <w:sz w:val="28"/>
                <w:szCs w:val="28"/>
              </w:rPr>
              <w:instrText xml:space="preserve"> PAGEREF _Toc11750077 \h </w:instrText>
            </w:r>
            <w:r w:rsidRPr="00967DDC">
              <w:rPr>
                <w:rFonts w:ascii="Times New Roman" w:hAnsi="Times New Roman"/>
                <w:noProof/>
                <w:webHidden/>
                <w:sz w:val="28"/>
                <w:szCs w:val="28"/>
              </w:rPr>
            </w:r>
            <w:r w:rsidRPr="00967DDC">
              <w:rPr>
                <w:rFonts w:ascii="Times New Roman" w:hAnsi="Times New Roman"/>
                <w:noProof/>
                <w:webHidden/>
                <w:sz w:val="28"/>
                <w:szCs w:val="28"/>
              </w:rPr>
              <w:fldChar w:fldCharType="separate"/>
            </w:r>
            <w:r w:rsidRPr="00967DDC">
              <w:rPr>
                <w:rFonts w:ascii="Times New Roman" w:hAnsi="Times New Roman"/>
                <w:noProof/>
                <w:webHidden/>
                <w:sz w:val="28"/>
                <w:szCs w:val="28"/>
              </w:rPr>
              <w:t>3</w:t>
            </w:r>
            <w:r w:rsidRPr="00967DDC">
              <w:rPr>
                <w:rFonts w:ascii="Times New Roman" w:hAnsi="Times New Roman"/>
                <w:noProof/>
                <w:webHidden/>
                <w:sz w:val="28"/>
                <w:szCs w:val="28"/>
              </w:rPr>
              <w:fldChar w:fldCharType="end"/>
            </w:r>
          </w:hyperlink>
        </w:p>
        <w:p w:rsidR="00967DDC" w:rsidRPr="00967DDC" w:rsidRDefault="003A633C" w:rsidP="00967DDC">
          <w:pPr>
            <w:pStyle w:val="15"/>
            <w:tabs>
              <w:tab w:val="right" w:leader="dot" w:pos="9344"/>
            </w:tabs>
            <w:ind w:hanging="2"/>
            <w:rPr>
              <w:rFonts w:ascii="Times New Roman" w:eastAsiaTheme="minorEastAsia" w:hAnsi="Times New Roman"/>
              <w:noProof/>
              <w:position w:val="0"/>
              <w:sz w:val="28"/>
              <w:szCs w:val="28"/>
              <w:lang w:eastAsia="ru-RU"/>
            </w:rPr>
          </w:pPr>
          <w:hyperlink w:anchor="_Toc11750078" w:history="1">
            <w:r w:rsidR="00472A8A">
              <w:rPr>
                <w:rStyle w:val="a4"/>
                <w:rFonts w:ascii="Times New Roman" w:hAnsi="Times New Roman"/>
                <w:noProof/>
                <w:sz w:val="28"/>
                <w:szCs w:val="28"/>
              </w:rPr>
              <w:t>1</w:t>
            </w:r>
            <w:r w:rsidR="00967DDC" w:rsidRPr="00967DDC">
              <w:rPr>
                <w:rStyle w:val="a4"/>
                <w:rFonts w:ascii="Times New Roman" w:hAnsi="Times New Roman"/>
                <w:noProof/>
                <w:sz w:val="28"/>
                <w:szCs w:val="28"/>
              </w:rPr>
              <w:t xml:space="preserve"> Теоритические аспекты исследования капитала</w:t>
            </w:r>
            <w:r w:rsidR="00967DDC" w:rsidRPr="00967DDC">
              <w:rPr>
                <w:rFonts w:ascii="Times New Roman" w:hAnsi="Times New Roman"/>
                <w:noProof/>
                <w:webHidden/>
                <w:sz w:val="28"/>
                <w:szCs w:val="28"/>
              </w:rPr>
              <w:tab/>
            </w:r>
            <w:r w:rsidR="00967DDC" w:rsidRPr="00967DDC">
              <w:rPr>
                <w:rFonts w:ascii="Times New Roman" w:hAnsi="Times New Roman"/>
                <w:noProof/>
                <w:webHidden/>
                <w:sz w:val="28"/>
                <w:szCs w:val="28"/>
              </w:rPr>
              <w:fldChar w:fldCharType="begin"/>
            </w:r>
            <w:r w:rsidR="00967DDC" w:rsidRPr="00967DDC">
              <w:rPr>
                <w:rFonts w:ascii="Times New Roman" w:hAnsi="Times New Roman"/>
                <w:noProof/>
                <w:webHidden/>
                <w:sz w:val="28"/>
                <w:szCs w:val="28"/>
              </w:rPr>
              <w:instrText xml:space="preserve"> PAGEREF _Toc11750078 \h </w:instrText>
            </w:r>
            <w:r w:rsidR="00967DDC" w:rsidRPr="00967DDC">
              <w:rPr>
                <w:rFonts w:ascii="Times New Roman" w:hAnsi="Times New Roman"/>
                <w:noProof/>
                <w:webHidden/>
                <w:sz w:val="28"/>
                <w:szCs w:val="28"/>
              </w:rPr>
            </w:r>
            <w:r w:rsidR="00967DDC" w:rsidRPr="00967DDC">
              <w:rPr>
                <w:rFonts w:ascii="Times New Roman" w:hAnsi="Times New Roman"/>
                <w:noProof/>
                <w:webHidden/>
                <w:sz w:val="28"/>
                <w:szCs w:val="28"/>
              </w:rPr>
              <w:fldChar w:fldCharType="separate"/>
            </w:r>
            <w:r w:rsidR="00967DDC" w:rsidRPr="00967DDC">
              <w:rPr>
                <w:rFonts w:ascii="Times New Roman" w:hAnsi="Times New Roman"/>
                <w:noProof/>
                <w:webHidden/>
                <w:sz w:val="28"/>
                <w:szCs w:val="28"/>
              </w:rPr>
              <w:t>5</w:t>
            </w:r>
            <w:r w:rsidR="00967DDC" w:rsidRPr="00967DDC">
              <w:rPr>
                <w:rFonts w:ascii="Times New Roman" w:hAnsi="Times New Roman"/>
                <w:noProof/>
                <w:webHidden/>
                <w:sz w:val="28"/>
                <w:szCs w:val="28"/>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color w:val="auto"/>
              <w:u w:val="none"/>
            </w:rPr>
            <w:t xml:space="preserve">   </w:t>
          </w:r>
          <w:hyperlink w:anchor="_Toc11750079" w:history="1">
            <w:r w:rsidR="00967DDC" w:rsidRPr="00967DDC">
              <w:rPr>
                <w:rStyle w:val="a4"/>
                <w:noProof/>
              </w:rPr>
              <w:t>1.1 Эволюция понятия «капитал»</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_Toc11750079 \h </w:instrText>
            </w:r>
            <w:r w:rsidR="00967DDC" w:rsidRPr="00967DDC">
              <w:rPr>
                <w:noProof/>
                <w:webHidden/>
              </w:rPr>
            </w:r>
            <w:r w:rsidR="00967DDC" w:rsidRPr="00967DDC">
              <w:rPr>
                <w:noProof/>
                <w:webHidden/>
              </w:rPr>
              <w:fldChar w:fldCharType="separate"/>
            </w:r>
            <w:r w:rsidR="00967DDC" w:rsidRPr="00967DDC">
              <w:rPr>
                <w:noProof/>
                <w:webHidden/>
              </w:rPr>
              <w:t>5</w:t>
            </w:r>
            <w:r w:rsidR="00967DDC" w:rsidRPr="00967DDC">
              <w:rPr>
                <w:noProof/>
                <w:webHidden/>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u w:val="none"/>
            </w:rPr>
            <w:t xml:space="preserve">   </w:t>
          </w:r>
          <w:hyperlink w:anchor="_Toc11750081" w:history="1">
            <w:r w:rsidR="00967DDC" w:rsidRPr="00967DDC">
              <w:rPr>
                <w:rStyle w:val="a4"/>
                <w:noProof/>
              </w:rPr>
              <w:t>1.2  Классификация капитала</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_Toc11750081 \h </w:instrText>
            </w:r>
            <w:r w:rsidR="00967DDC" w:rsidRPr="00967DDC">
              <w:rPr>
                <w:noProof/>
                <w:webHidden/>
              </w:rPr>
            </w:r>
            <w:r w:rsidR="00967DDC" w:rsidRPr="00967DDC">
              <w:rPr>
                <w:noProof/>
                <w:webHidden/>
              </w:rPr>
              <w:fldChar w:fldCharType="separate"/>
            </w:r>
            <w:r w:rsidR="00967DDC" w:rsidRPr="00967DDC">
              <w:rPr>
                <w:noProof/>
                <w:webHidden/>
              </w:rPr>
              <w:t>8</w:t>
            </w:r>
            <w:r w:rsidR="00967DDC" w:rsidRPr="00967DDC">
              <w:rPr>
                <w:noProof/>
                <w:webHidden/>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u w:val="none"/>
            </w:rPr>
            <w:t xml:space="preserve">   </w:t>
          </w:r>
          <w:hyperlink w:anchor="_Toc11750082" w:history="1">
            <w:r w:rsidR="00967DDC" w:rsidRPr="00967DDC">
              <w:rPr>
                <w:rStyle w:val="a4"/>
                <w:noProof/>
              </w:rPr>
              <w:t>1.3 Спрос и предложение на рынке капитала</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_Toc11750082 \h </w:instrText>
            </w:r>
            <w:r w:rsidR="00967DDC" w:rsidRPr="00967DDC">
              <w:rPr>
                <w:noProof/>
                <w:webHidden/>
              </w:rPr>
            </w:r>
            <w:r w:rsidR="00967DDC" w:rsidRPr="00967DDC">
              <w:rPr>
                <w:noProof/>
                <w:webHidden/>
              </w:rPr>
              <w:fldChar w:fldCharType="separate"/>
            </w:r>
            <w:r w:rsidR="00967DDC" w:rsidRPr="00967DDC">
              <w:rPr>
                <w:noProof/>
                <w:webHidden/>
              </w:rPr>
              <w:t>11</w:t>
            </w:r>
            <w:r w:rsidR="00967DDC" w:rsidRPr="00967DDC">
              <w:rPr>
                <w:noProof/>
                <w:webHidden/>
              </w:rPr>
              <w:fldChar w:fldCharType="end"/>
            </w:r>
          </w:hyperlink>
        </w:p>
        <w:p w:rsidR="00967DDC" w:rsidRPr="00967DDC" w:rsidRDefault="003A633C" w:rsidP="00967DDC">
          <w:pPr>
            <w:pStyle w:val="15"/>
            <w:tabs>
              <w:tab w:val="right" w:leader="dot" w:pos="9344"/>
            </w:tabs>
            <w:ind w:hanging="2"/>
            <w:rPr>
              <w:rFonts w:ascii="Times New Roman" w:eastAsiaTheme="minorEastAsia" w:hAnsi="Times New Roman"/>
              <w:noProof/>
              <w:position w:val="0"/>
              <w:sz w:val="28"/>
              <w:szCs w:val="28"/>
              <w:lang w:eastAsia="ru-RU"/>
            </w:rPr>
          </w:pPr>
          <w:hyperlink w:anchor="_Toc11750083" w:history="1">
            <w:r w:rsidR="00967DDC" w:rsidRPr="00967DDC">
              <w:rPr>
                <w:rStyle w:val="a4"/>
                <w:rFonts w:ascii="Times New Roman" w:hAnsi="Times New Roman"/>
                <w:noProof/>
                <w:sz w:val="28"/>
                <w:szCs w:val="28"/>
              </w:rPr>
              <w:t>2 Оценка исследования капитала в России</w:t>
            </w:r>
            <w:r w:rsidR="00967DDC" w:rsidRPr="00967DDC">
              <w:rPr>
                <w:rFonts w:ascii="Times New Roman" w:hAnsi="Times New Roman"/>
                <w:noProof/>
                <w:webHidden/>
                <w:sz w:val="28"/>
                <w:szCs w:val="28"/>
              </w:rPr>
              <w:tab/>
            </w:r>
            <w:r w:rsidR="00967DDC" w:rsidRPr="00967DDC">
              <w:rPr>
                <w:rFonts w:ascii="Times New Roman" w:hAnsi="Times New Roman"/>
                <w:noProof/>
                <w:webHidden/>
                <w:sz w:val="28"/>
                <w:szCs w:val="28"/>
              </w:rPr>
              <w:fldChar w:fldCharType="begin"/>
            </w:r>
            <w:r w:rsidR="00967DDC" w:rsidRPr="00967DDC">
              <w:rPr>
                <w:rFonts w:ascii="Times New Roman" w:hAnsi="Times New Roman"/>
                <w:noProof/>
                <w:webHidden/>
                <w:sz w:val="28"/>
                <w:szCs w:val="28"/>
              </w:rPr>
              <w:instrText xml:space="preserve"> PAGEREF _Toc11750083 \h </w:instrText>
            </w:r>
            <w:r w:rsidR="00967DDC" w:rsidRPr="00967DDC">
              <w:rPr>
                <w:rFonts w:ascii="Times New Roman" w:hAnsi="Times New Roman"/>
                <w:noProof/>
                <w:webHidden/>
                <w:sz w:val="28"/>
                <w:szCs w:val="28"/>
              </w:rPr>
            </w:r>
            <w:r w:rsidR="00967DDC" w:rsidRPr="00967DDC">
              <w:rPr>
                <w:rFonts w:ascii="Times New Roman" w:hAnsi="Times New Roman"/>
                <w:noProof/>
                <w:webHidden/>
                <w:sz w:val="28"/>
                <w:szCs w:val="28"/>
              </w:rPr>
              <w:fldChar w:fldCharType="separate"/>
            </w:r>
            <w:r w:rsidR="00967DDC" w:rsidRPr="00967DDC">
              <w:rPr>
                <w:rFonts w:ascii="Times New Roman" w:hAnsi="Times New Roman"/>
                <w:noProof/>
                <w:webHidden/>
                <w:sz w:val="28"/>
                <w:szCs w:val="28"/>
              </w:rPr>
              <w:t>13</w:t>
            </w:r>
            <w:r w:rsidR="00967DDC" w:rsidRPr="00967DDC">
              <w:rPr>
                <w:rFonts w:ascii="Times New Roman" w:hAnsi="Times New Roman"/>
                <w:noProof/>
                <w:webHidden/>
                <w:sz w:val="28"/>
                <w:szCs w:val="28"/>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u w:val="none"/>
            </w:rPr>
            <w:t xml:space="preserve">    </w:t>
          </w:r>
          <w:hyperlink w:anchor="_Toc11750084" w:history="1">
            <w:r w:rsidR="00967DDC" w:rsidRPr="00967DDC">
              <w:rPr>
                <w:rStyle w:val="a4"/>
                <w:noProof/>
              </w:rPr>
              <w:t>2.1 Характеристика и современное состояние капитала в России</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_Toc11750084 \h </w:instrText>
            </w:r>
            <w:r w:rsidR="00967DDC" w:rsidRPr="00967DDC">
              <w:rPr>
                <w:noProof/>
                <w:webHidden/>
              </w:rPr>
            </w:r>
            <w:r w:rsidR="00967DDC" w:rsidRPr="00967DDC">
              <w:rPr>
                <w:noProof/>
                <w:webHidden/>
              </w:rPr>
              <w:fldChar w:fldCharType="separate"/>
            </w:r>
            <w:r w:rsidR="00967DDC" w:rsidRPr="00967DDC">
              <w:rPr>
                <w:noProof/>
                <w:webHidden/>
              </w:rPr>
              <w:t>13</w:t>
            </w:r>
            <w:r w:rsidR="00967DDC" w:rsidRPr="00967DDC">
              <w:rPr>
                <w:noProof/>
                <w:webHidden/>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u w:val="none"/>
            </w:rPr>
            <w:t xml:space="preserve">    </w:t>
          </w:r>
          <w:hyperlink w:anchor="_Toc11750086" w:history="1">
            <w:r w:rsidR="00967DDC" w:rsidRPr="00967DDC">
              <w:rPr>
                <w:rStyle w:val="a4"/>
                <w:rFonts w:eastAsia="Calibri"/>
                <w:noProof/>
              </w:rPr>
              <w:t>2.2  Проблемы обновления основного капитала в России</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_Toc11750086 \h </w:instrText>
            </w:r>
            <w:r w:rsidR="00967DDC" w:rsidRPr="00967DDC">
              <w:rPr>
                <w:noProof/>
                <w:webHidden/>
              </w:rPr>
            </w:r>
            <w:r w:rsidR="00967DDC" w:rsidRPr="00967DDC">
              <w:rPr>
                <w:noProof/>
                <w:webHidden/>
              </w:rPr>
              <w:fldChar w:fldCharType="separate"/>
            </w:r>
            <w:r w:rsidR="00967DDC" w:rsidRPr="00967DDC">
              <w:rPr>
                <w:noProof/>
                <w:webHidden/>
              </w:rPr>
              <w:t>16</w:t>
            </w:r>
            <w:r w:rsidR="00967DDC" w:rsidRPr="00967DDC">
              <w:rPr>
                <w:noProof/>
                <w:webHidden/>
              </w:rPr>
              <w:fldChar w:fldCharType="end"/>
            </w:r>
          </w:hyperlink>
        </w:p>
        <w:p w:rsidR="00967DDC" w:rsidRPr="00967DDC" w:rsidRDefault="00472A8A" w:rsidP="00472A8A">
          <w:pPr>
            <w:pStyle w:val="20"/>
            <w:ind w:firstLineChars="0" w:firstLine="0"/>
            <w:rPr>
              <w:rFonts w:eastAsiaTheme="minorEastAsia"/>
              <w:noProof/>
              <w:position w:val="0"/>
              <w:lang w:eastAsia="ru-RU"/>
            </w:rPr>
          </w:pPr>
          <w:r w:rsidRPr="00472A8A">
            <w:rPr>
              <w:rStyle w:val="a4"/>
              <w:noProof/>
              <w:u w:val="none"/>
            </w:rPr>
            <w:t xml:space="preserve">    </w:t>
          </w:r>
          <w:hyperlink w:anchor="_Toc11750087" w:history="1">
            <w:r w:rsidR="00967DDC" w:rsidRPr="00967DDC">
              <w:rPr>
                <w:rStyle w:val="a4"/>
                <w:noProof/>
              </w:rPr>
              <w:t>2.3 Перспективы развития основного капитала в России</w:t>
            </w:r>
            <w:r w:rsidR="00967DDC" w:rsidRPr="00967DDC">
              <w:rPr>
                <w:noProof/>
                <w:webHidden/>
              </w:rPr>
              <w:tab/>
            </w:r>
            <w:r w:rsidR="00967DDC" w:rsidRPr="00967DDC">
              <w:rPr>
                <w:noProof/>
                <w:webHidden/>
              </w:rPr>
              <w:fldChar w:fldCharType="begin"/>
            </w:r>
            <w:r w:rsidR="00967DDC" w:rsidRPr="00967DDC">
              <w:rPr>
                <w:noProof/>
                <w:webHidden/>
              </w:rPr>
              <w:instrText xml:space="preserve"> PAGEREF _Toc11750087 \h </w:instrText>
            </w:r>
            <w:r w:rsidR="00967DDC" w:rsidRPr="00967DDC">
              <w:rPr>
                <w:noProof/>
                <w:webHidden/>
              </w:rPr>
            </w:r>
            <w:r w:rsidR="00967DDC" w:rsidRPr="00967DDC">
              <w:rPr>
                <w:noProof/>
                <w:webHidden/>
              </w:rPr>
              <w:fldChar w:fldCharType="separate"/>
            </w:r>
            <w:r w:rsidR="00967DDC" w:rsidRPr="00967DDC">
              <w:rPr>
                <w:noProof/>
                <w:webHidden/>
              </w:rPr>
              <w:t>19</w:t>
            </w:r>
            <w:r w:rsidR="00967DDC" w:rsidRPr="00967DDC">
              <w:rPr>
                <w:noProof/>
                <w:webHidden/>
              </w:rPr>
              <w:fldChar w:fldCharType="end"/>
            </w:r>
          </w:hyperlink>
        </w:p>
        <w:p w:rsidR="00967DDC" w:rsidRPr="00967DDC" w:rsidRDefault="003A633C" w:rsidP="00967DDC">
          <w:pPr>
            <w:pStyle w:val="15"/>
            <w:tabs>
              <w:tab w:val="right" w:leader="dot" w:pos="9344"/>
            </w:tabs>
            <w:ind w:hanging="2"/>
            <w:rPr>
              <w:rFonts w:ascii="Times New Roman" w:eastAsiaTheme="minorEastAsia" w:hAnsi="Times New Roman"/>
              <w:noProof/>
              <w:position w:val="0"/>
              <w:sz w:val="28"/>
              <w:szCs w:val="28"/>
              <w:lang w:eastAsia="ru-RU"/>
            </w:rPr>
          </w:pPr>
          <w:hyperlink w:anchor="_Toc11750088" w:history="1">
            <w:r w:rsidR="00967DDC" w:rsidRPr="00967DDC">
              <w:rPr>
                <w:rStyle w:val="a4"/>
                <w:rFonts w:ascii="Times New Roman" w:hAnsi="Times New Roman"/>
                <w:noProof/>
                <w:sz w:val="28"/>
                <w:szCs w:val="28"/>
              </w:rPr>
              <w:t>ЗАКЛЮЧЕНИЕ</w:t>
            </w:r>
            <w:r w:rsidR="00967DDC" w:rsidRPr="00967DDC">
              <w:rPr>
                <w:rFonts w:ascii="Times New Roman" w:hAnsi="Times New Roman"/>
                <w:noProof/>
                <w:webHidden/>
                <w:sz w:val="28"/>
                <w:szCs w:val="28"/>
              </w:rPr>
              <w:tab/>
            </w:r>
            <w:r w:rsidR="00967DDC" w:rsidRPr="00967DDC">
              <w:rPr>
                <w:rFonts w:ascii="Times New Roman" w:hAnsi="Times New Roman"/>
                <w:noProof/>
                <w:webHidden/>
                <w:sz w:val="28"/>
                <w:szCs w:val="28"/>
              </w:rPr>
              <w:fldChar w:fldCharType="begin"/>
            </w:r>
            <w:r w:rsidR="00967DDC" w:rsidRPr="00967DDC">
              <w:rPr>
                <w:rFonts w:ascii="Times New Roman" w:hAnsi="Times New Roman"/>
                <w:noProof/>
                <w:webHidden/>
                <w:sz w:val="28"/>
                <w:szCs w:val="28"/>
              </w:rPr>
              <w:instrText xml:space="preserve"> PAGEREF _Toc11750088 \h </w:instrText>
            </w:r>
            <w:r w:rsidR="00967DDC" w:rsidRPr="00967DDC">
              <w:rPr>
                <w:rFonts w:ascii="Times New Roman" w:hAnsi="Times New Roman"/>
                <w:noProof/>
                <w:webHidden/>
                <w:sz w:val="28"/>
                <w:szCs w:val="28"/>
              </w:rPr>
            </w:r>
            <w:r w:rsidR="00967DDC" w:rsidRPr="00967DDC">
              <w:rPr>
                <w:rFonts w:ascii="Times New Roman" w:hAnsi="Times New Roman"/>
                <w:noProof/>
                <w:webHidden/>
                <w:sz w:val="28"/>
                <w:szCs w:val="28"/>
              </w:rPr>
              <w:fldChar w:fldCharType="separate"/>
            </w:r>
            <w:r w:rsidR="00967DDC" w:rsidRPr="00967DDC">
              <w:rPr>
                <w:rFonts w:ascii="Times New Roman" w:hAnsi="Times New Roman"/>
                <w:noProof/>
                <w:webHidden/>
                <w:sz w:val="28"/>
                <w:szCs w:val="28"/>
              </w:rPr>
              <w:t>21</w:t>
            </w:r>
            <w:r w:rsidR="00967DDC" w:rsidRPr="00967DDC">
              <w:rPr>
                <w:rFonts w:ascii="Times New Roman" w:hAnsi="Times New Roman"/>
                <w:noProof/>
                <w:webHidden/>
                <w:sz w:val="28"/>
                <w:szCs w:val="28"/>
              </w:rPr>
              <w:fldChar w:fldCharType="end"/>
            </w:r>
          </w:hyperlink>
        </w:p>
        <w:p w:rsidR="00967DDC" w:rsidRDefault="003A633C" w:rsidP="00967DDC">
          <w:pPr>
            <w:pStyle w:val="15"/>
            <w:tabs>
              <w:tab w:val="right" w:leader="dot" w:pos="9344"/>
            </w:tabs>
            <w:ind w:hanging="2"/>
            <w:rPr>
              <w:rFonts w:asciiTheme="minorHAnsi" w:eastAsiaTheme="minorEastAsia" w:hAnsiTheme="minorHAnsi" w:cstheme="minorBidi"/>
              <w:noProof/>
              <w:position w:val="0"/>
              <w:lang w:eastAsia="ru-RU"/>
            </w:rPr>
          </w:pPr>
          <w:hyperlink w:anchor="_Toc11750089" w:history="1">
            <w:r w:rsidR="00967DDC" w:rsidRPr="00967DDC">
              <w:rPr>
                <w:rStyle w:val="a4"/>
                <w:rFonts w:ascii="Times New Roman" w:hAnsi="Times New Roman"/>
                <w:noProof/>
                <w:sz w:val="28"/>
                <w:szCs w:val="28"/>
              </w:rPr>
              <w:t>СПИСОК ИСПОЛЬЗОВАННЫХ ИСТОЧНИКОВ</w:t>
            </w:r>
            <w:r w:rsidR="00967DDC" w:rsidRPr="00967DDC">
              <w:rPr>
                <w:rFonts w:ascii="Times New Roman" w:hAnsi="Times New Roman"/>
                <w:noProof/>
                <w:webHidden/>
                <w:sz w:val="28"/>
                <w:szCs w:val="28"/>
              </w:rPr>
              <w:tab/>
            </w:r>
            <w:r w:rsidR="00967DDC" w:rsidRPr="00967DDC">
              <w:rPr>
                <w:rFonts w:ascii="Times New Roman" w:hAnsi="Times New Roman"/>
                <w:noProof/>
                <w:webHidden/>
                <w:sz w:val="28"/>
                <w:szCs w:val="28"/>
              </w:rPr>
              <w:fldChar w:fldCharType="begin"/>
            </w:r>
            <w:r w:rsidR="00967DDC" w:rsidRPr="00967DDC">
              <w:rPr>
                <w:rFonts w:ascii="Times New Roman" w:hAnsi="Times New Roman"/>
                <w:noProof/>
                <w:webHidden/>
                <w:sz w:val="28"/>
                <w:szCs w:val="28"/>
              </w:rPr>
              <w:instrText xml:space="preserve"> PAGEREF _Toc11750089 \h </w:instrText>
            </w:r>
            <w:r w:rsidR="00967DDC" w:rsidRPr="00967DDC">
              <w:rPr>
                <w:rFonts w:ascii="Times New Roman" w:hAnsi="Times New Roman"/>
                <w:noProof/>
                <w:webHidden/>
                <w:sz w:val="28"/>
                <w:szCs w:val="28"/>
              </w:rPr>
            </w:r>
            <w:r w:rsidR="00967DDC" w:rsidRPr="00967DDC">
              <w:rPr>
                <w:rFonts w:ascii="Times New Roman" w:hAnsi="Times New Roman"/>
                <w:noProof/>
                <w:webHidden/>
                <w:sz w:val="28"/>
                <w:szCs w:val="28"/>
              </w:rPr>
              <w:fldChar w:fldCharType="separate"/>
            </w:r>
            <w:r w:rsidR="00967DDC" w:rsidRPr="00967DDC">
              <w:rPr>
                <w:rFonts w:ascii="Times New Roman" w:hAnsi="Times New Roman"/>
                <w:noProof/>
                <w:webHidden/>
                <w:sz w:val="28"/>
                <w:szCs w:val="28"/>
              </w:rPr>
              <w:t>23</w:t>
            </w:r>
            <w:r w:rsidR="00967DDC" w:rsidRPr="00967DDC">
              <w:rPr>
                <w:rFonts w:ascii="Times New Roman" w:hAnsi="Times New Roman"/>
                <w:noProof/>
                <w:webHidden/>
                <w:sz w:val="28"/>
                <w:szCs w:val="28"/>
              </w:rPr>
              <w:fldChar w:fldCharType="end"/>
            </w:r>
          </w:hyperlink>
        </w:p>
        <w:p w:rsidR="00967DDC" w:rsidRDefault="00967DDC" w:rsidP="00967DDC">
          <w:pPr>
            <w:ind w:left="0"/>
          </w:pPr>
          <w:r>
            <w:fldChar w:fldCharType="end"/>
          </w:r>
        </w:p>
      </w:sdtContent>
    </w:sdt>
    <w:p w:rsidR="008E6E01" w:rsidRDefault="008E6E01">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967DDC">
      <w:pPr>
        <w:pStyle w:val="10"/>
        <w:pBdr>
          <w:top w:val="nil"/>
          <w:left w:val="nil"/>
          <w:bottom w:val="nil"/>
          <w:right w:val="nil"/>
          <w:between w:val="nil"/>
        </w:pBdr>
        <w:spacing w:line="360" w:lineRule="auto"/>
        <w:ind w:firstLine="709"/>
        <w:jc w:val="center"/>
        <w:outlineLvl w:val="0"/>
        <w:rPr>
          <w:color w:val="000000"/>
          <w:sz w:val="28"/>
          <w:szCs w:val="28"/>
        </w:rPr>
      </w:pPr>
      <w:bookmarkStart w:id="0" w:name="_30j0zll" w:colFirst="0" w:colLast="0"/>
      <w:bookmarkEnd w:id="0"/>
      <w:r>
        <w:br w:type="page"/>
      </w:r>
      <w:bookmarkStart w:id="1" w:name="_Toc11750077"/>
      <w:r>
        <w:rPr>
          <w:b/>
          <w:color w:val="000000"/>
          <w:sz w:val="28"/>
          <w:szCs w:val="28"/>
        </w:rPr>
        <w:lastRenderedPageBreak/>
        <w:t>ВВЕДЕНИЕ</w:t>
      </w:r>
      <w:bookmarkEnd w:id="1"/>
    </w:p>
    <w:p w:rsidR="008E6E01" w:rsidRDefault="008E6E01" w:rsidP="003A64E4">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 современном мире невозможно представить развитие экономики, предпринимательства без привлечения средств на рынке капиталов. Именно рынок капитала свидетельствует и о том, что в стране развита рыночная экономика. Поэтому власти должны стремиться развивать рынок капитала, что создаст дополнительный эффект в итоге для экономического развития страны.</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Капитал (выступает в качестве главного имущества, главной суммы, от латинского сарitаis — главный) — одна из характеристик экономики как науки, неотъемлемый элемент рыночного хозяйства.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Исторически формы существования капитала со времён развития товарного производства выступали следующие: торговый капитал (как купеческий капитал), исторически наистарейшая свободная форма капитала, ростовщическая, а затем — промышленная.</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Категория капитала появилась и растет вместе с капиталистической системой хозяйствования, имеющей трех виковую историю.</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Капитал выступает основополагающей и системообразующей категорией. Эта категория отражает материальные условия любой формы деятельности, такие как: промышленность, сельское хозяйство, транспорт, сфера социальных услуг, банковская и финансовая сфера.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Развитие капиталистических экономических соотношений обусловило в будущем дальнейшее изучение и исследование категорий капитала: возникновение новых концепций и трактов. Нужно, так же выделить отличающиеся, друг от друга, пути к определению данной категории, но большинство сторонников имеют два пути направления, описывающие капитал в качестве совокупности средств производства («вещная» концепция) или суммы денег («монетарная»), который используются для совершения хозяйственных операций для получения дохода (прибыли).</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Нужно понимать, что капитал – это те средства предприятий, который участвуют в производственной деятельности продолжительное время. Формой возмещения стоимости капитала выступает амортизация, которая позволяет восстановить первоначальную стоимость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Всё вышеизложенное и обуславливает актуальность выбранной темы курсовой работы.</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Целью данной курсовой работы является исследование основных характеристик рынка капитала в современном мире.</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Задачами, обеспечивающими достижение поставленных целей, являются:</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Раскрыть понятие и содержание рынка капитала как экономической категории;</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Исследовать спрос и предложение на рынке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Охарактеризовать структуру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Рассмотрение общих тенденций в глобализации мирового рынка капиталов.</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Объект исследования – рынок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Предмет исследования – особенности функционирования рынка капитала. </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При подготовке курсовой работы использовались такие методы исследования как: анализ и синтез, сравнение и наблюдение, обобщение и систематизация изученного материала.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Структура работы представлена введением, двумя главами основной части, заключением и списком использованной литературы.</w:t>
      </w:r>
    </w:p>
    <w:p w:rsidR="008E6E01" w:rsidRDefault="008E6E01" w:rsidP="003A64E4">
      <w:pPr>
        <w:pStyle w:val="10"/>
        <w:pBdr>
          <w:top w:val="nil"/>
          <w:left w:val="nil"/>
          <w:bottom w:val="nil"/>
          <w:right w:val="nil"/>
          <w:between w:val="nil"/>
        </w:pBdr>
        <w:spacing w:line="360" w:lineRule="auto"/>
        <w:ind w:firstLine="709"/>
        <w:jc w:val="both"/>
        <w:rPr>
          <w:color w:val="000000"/>
          <w:sz w:val="28"/>
          <w:szCs w:val="28"/>
        </w:rPr>
      </w:pPr>
      <w:bookmarkStart w:id="2" w:name="_1fob9te" w:colFirst="0" w:colLast="0"/>
      <w:bookmarkEnd w:id="2"/>
    </w:p>
    <w:p w:rsidR="008E6E01" w:rsidRDefault="00967DDC" w:rsidP="00AE6474">
      <w:pPr>
        <w:pStyle w:val="10"/>
        <w:pBdr>
          <w:top w:val="nil"/>
          <w:left w:val="nil"/>
          <w:bottom w:val="nil"/>
          <w:right w:val="nil"/>
          <w:between w:val="nil"/>
        </w:pBdr>
        <w:spacing w:line="360" w:lineRule="auto"/>
        <w:ind w:firstLine="709"/>
        <w:outlineLvl w:val="0"/>
        <w:rPr>
          <w:color w:val="000000"/>
          <w:sz w:val="28"/>
          <w:szCs w:val="28"/>
        </w:rPr>
      </w:pPr>
      <w:r>
        <w:br w:type="page"/>
      </w:r>
      <w:bookmarkStart w:id="3" w:name="_Toc11750078"/>
      <w:r w:rsidR="00AE6474">
        <w:rPr>
          <w:b/>
          <w:color w:val="000000"/>
          <w:sz w:val="28"/>
          <w:szCs w:val="28"/>
        </w:rPr>
        <w:lastRenderedPageBreak/>
        <w:t xml:space="preserve">1 </w:t>
      </w:r>
      <w:r>
        <w:rPr>
          <w:b/>
          <w:color w:val="000000"/>
          <w:sz w:val="28"/>
          <w:szCs w:val="28"/>
        </w:rPr>
        <w:t>Теоритические аспекты исследования капитала</w:t>
      </w:r>
      <w:bookmarkEnd w:id="3"/>
    </w:p>
    <w:p w:rsidR="008E6E01" w:rsidRDefault="008E6E01">
      <w:pPr>
        <w:pStyle w:val="10"/>
        <w:pBdr>
          <w:top w:val="nil"/>
          <w:left w:val="nil"/>
          <w:bottom w:val="nil"/>
          <w:right w:val="nil"/>
          <w:between w:val="nil"/>
        </w:pBdr>
        <w:spacing w:line="360" w:lineRule="auto"/>
        <w:ind w:firstLine="709"/>
        <w:jc w:val="both"/>
        <w:rPr>
          <w:color w:val="000000"/>
          <w:sz w:val="28"/>
          <w:szCs w:val="28"/>
        </w:rPr>
      </w:pPr>
      <w:bookmarkStart w:id="4" w:name="_3znysh7" w:colFirst="0" w:colLast="0"/>
      <w:bookmarkEnd w:id="4"/>
    </w:p>
    <w:p w:rsidR="008E6E01" w:rsidRDefault="00967DDC" w:rsidP="00967DDC">
      <w:pPr>
        <w:pStyle w:val="10"/>
        <w:pBdr>
          <w:top w:val="nil"/>
          <w:left w:val="nil"/>
          <w:bottom w:val="nil"/>
          <w:right w:val="nil"/>
          <w:between w:val="nil"/>
        </w:pBdr>
        <w:spacing w:line="360" w:lineRule="auto"/>
        <w:ind w:firstLine="709"/>
        <w:jc w:val="both"/>
        <w:outlineLvl w:val="1"/>
        <w:rPr>
          <w:color w:val="000000"/>
          <w:sz w:val="28"/>
          <w:szCs w:val="28"/>
        </w:rPr>
      </w:pPr>
      <w:bookmarkStart w:id="5" w:name="_Toc11750079"/>
      <w:r>
        <w:rPr>
          <w:b/>
          <w:color w:val="000000"/>
          <w:sz w:val="28"/>
          <w:szCs w:val="28"/>
        </w:rPr>
        <w:t>1.1 Эволюция понятия «капитал</w:t>
      </w:r>
      <w:r>
        <w:rPr>
          <w:color w:val="000000"/>
          <w:sz w:val="28"/>
          <w:szCs w:val="28"/>
        </w:rPr>
        <w:t>»</w:t>
      </w:r>
      <w:bookmarkEnd w:id="5"/>
    </w:p>
    <w:p w:rsidR="008E6E01" w:rsidRDefault="008E6E01">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967DDC">
      <w:pPr>
        <w:pStyle w:val="10"/>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highlight w:val="white"/>
        </w:rPr>
        <w:t xml:space="preserve">Научным фундаментом выяснения экономической природы и уточнение содержания экономической категории «капитал» в современных условиях является исследование экономической сущности капитала в исторической ретроспективе с позиций теорий (концепций) капитала, форм его проявления и сферы возникновения. </w:t>
      </w:r>
    </w:p>
    <w:p w:rsidR="008E6E01" w:rsidRDefault="00967DDC" w:rsidP="00967DDC">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t>Первоначальное толкование термина "капитал" означает главный, основной. Первое научное определение понятия капитала дал Аристотель, определяя его сущность как богатство, основной источник богатства, абсолютную форму богатства.</w:t>
      </w:r>
    </w:p>
    <w:p w:rsidR="008E6E01" w:rsidRDefault="00967DDC" w:rsidP="00967DDC">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t>На сегодняшний день существует множество определений понятия "капитал", которые представлены в работах таких ученых, как: Бланк И. А., Ковалев В. В., Воробьев Ю. М., Балабанов И. Т., Шевчук Н. И. и др. По результатам анализа экономической литературы отечественных и зарубежных ученых выделены подходы к пониманию сущности понятия "капитал", которые приведены в таблице 1.1.</w:t>
      </w:r>
    </w:p>
    <w:p w:rsidR="008E6E01" w:rsidRDefault="00967DDC" w:rsidP="00967DDC">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t>Как видно из таблицы, в научно-экономической литературе существует большое количество подходов к трактовке понятия капитала, которые дополняют друг друга. Одна группа определений, представителями которой являются Швиданенко Г. А., Балабанов И. Т., сосредоточивает свое внимание на финансовой стороне . В то же время, другой подход к пониманию сущности капитала, которого придерживаются Савицкая А. Г., Д.Рикардо, прежде всего основывается на натуральной сущности капитала.</w:t>
      </w:r>
    </w:p>
    <w:p w:rsidR="008E6E01" w:rsidRDefault="00967DDC" w:rsidP="00967DDC">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t>На основе выделенных подходов к пониманию понятия "капитал", установлено, что капитал представляет собой совокупность материальных и нематериальных, денежных активов, которые создаются за счет различных источников и используются в инвестиционном и производственном процессах с целью получения дохода.</w:t>
      </w:r>
    </w:p>
    <w:p w:rsidR="008E6E01" w:rsidRDefault="008E6E01">
      <w:pPr>
        <w:pStyle w:val="10"/>
        <w:pBdr>
          <w:top w:val="nil"/>
          <w:left w:val="nil"/>
          <w:bottom w:val="nil"/>
          <w:right w:val="nil"/>
          <w:between w:val="nil"/>
        </w:pBdr>
        <w:spacing w:line="276" w:lineRule="auto"/>
        <w:rPr>
          <w:color w:val="000000"/>
          <w:sz w:val="28"/>
          <w:szCs w:val="28"/>
        </w:rPr>
      </w:pPr>
    </w:p>
    <w:p w:rsidR="008E6E01" w:rsidRDefault="00967DDC">
      <w:pPr>
        <w:pStyle w:val="10"/>
        <w:pBdr>
          <w:top w:val="nil"/>
          <w:left w:val="nil"/>
          <w:bottom w:val="nil"/>
          <w:right w:val="nil"/>
          <w:between w:val="nil"/>
        </w:pBdr>
        <w:spacing w:line="276" w:lineRule="auto"/>
        <w:rPr>
          <w:color w:val="000000"/>
          <w:sz w:val="28"/>
          <w:szCs w:val="28"/>
        </w:rPr>
      </w:pPr>
      <w:r>
        <w:rPr>
          <w:color w:val="000000"/>
          <w:sz w:val="28"/>
          <w:szCs w:val="28"/>
        </w:rPr>
        <w:t>Таблица 1.1  -  Подходы к определению понятия "капитал"</w:t>
      </w:r>
    </w:p>
    <w:tbl>
      <w:tblPr>
        <w:tblStyle w:val="af9"/>
        <w:tblW w:w="9538" w:type="dxa"/>
        <w:tblInd w:w="0" w:type="dxa"/>
        <w:tblLayout w:type="fixed"/>
        <w:tblLook w:val="0000" w:firstRow="0" w:lastRow="0" w:firstColumn="0" w:lastColumn="0" w:noHBand="0" w:noVBand="0"/>
      </w:tblPr>
      <w:tblGrid>
        <w:gridCol w:w="2298"/>
        <w:gridCol w:w="1401"/>
        <w:gridCol w:w="5839"/>
      </w:tblGrid>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авторы</w:t>
            </w:r>
          </w:p>
        </w:tc>
        <w:tc>
          <w:tcPr>
            <w:tcW w:w="14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подходы</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определение сущности</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Бланк И. А.</w:t>
            </w:r>
          </w:p>
        </w:tc>
        <w:tc>
          <w:tcPr>
            <w:tcW w:w="14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стоимость средств</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Общая стоимость средств в денежной, материальной и нематериальной формах, инвестированных в формирование активов</w:t>
            </w:r>
          </w:p>
        </w:tc>
      </w:tr>
    </w:tbl>
    <w:p w:rsidR="003A64E4" w:rsidRPr="003A64E4" w:rsidRDefault="003A64E4" w:rsidP="003A64E4">
      <w:pPr>
        <w:ind w:left="0"/>
      </w:pPr>
      <w:bookmarkStart w:id="6" w:name="_Toc11749771"/>
      <w:bookmarkStart w:id="7" w:name="_Toc11749811"/>
      <w:bookmarkStart w:id="8" w:name="_Toc11749829"/>
      <w:bookmarkStart w:id="9" w:name="_Toc11750080"/>
      <w:r w:rsidRPr="003A64E4">
        <w:lastRenderedPageBreak/>
        <w:t>Продолжение таблицы 1.1</w:t>
      </w:r>
      <w:bookmarkEnd w:id="6"/>
      <w:bookmarkEnd w:id="7"/>
      <w:bookmarkEnd w:id="8"/>
      <w:bookmarkEnd w:id="9"/>
    </w:p>
    <w:tbl>
      <w:tblPr>
        <w:tblStyle w:val="af9"/>
        <w:tblW w:w="9538" w:type="dxa"/>
        <w:tblInd w:w="0" w:type="dxa"/>
        <w:tblLayout w:type="fixed"/>
        <w:tblLook w:val="0000" w:firstRow="0" w:lastRow="0" w:firstColumn="0" w:lastColumn="0" w:noHBand="0" w:noVBand="0"/>
      </w:tblPr>
      <w:tblGrid>
        <w:gridCol w:w="2298"/>
        <w:gridCol w:w="1401"/>
        <w:gridCol w:w="5839"/>
      </w:tblGrid>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rsidP="003A64E4">
            <w:pPr>
              <w:pStyle w:val="10"/>
              <w:pBdr>
                <w:top w:val="nil"/>
                <w:left w:val="nil"/>
                <w:bottom w:val="nil"/>
                <w:right w:val="nil"/>
                <w:between w:val="nil"/>
              </w:pBdr>
              <w:jc w:val="center"/>
              <w:rPr>
                <w:color w:val="000000"/>
                <w:sz w:val="24"/>
                <w:szCs w:val="24"/>
              </w:rPr>
            </w:pPr>
            <w:r>
              <w:rPr>
                <w:color w:val="000000"/>
                <w:sz w:val="24"/>
                <w:szCs w:val="24"/>
              </w:rPr>
              <w:t>Потей В. С.</w:t>
            </w:r>
          </w:p>
        </w:tc>
        <w:tc>
          <w:tcPr>
            <w:tcW w:w="1401"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8E6E01">
            <w:pPr>
              <w:pStyle w:val="10"/>
              <w:widowControl w:val="0"/>
              <w:pBdr>
                <w:top w:val="nil"/>
                <w:left w:val="nil"/>
                <w:bottom w:val="nil"/>
                <w:right w:val="nil"/>
                <w:between w:val="nil"/>
              </w:pBdr>
              <w:spacing w:line="276" w:lineRule="auto"/>
              <w:rPr>
                <w:color w:val="000000"/>
                <w:sz w:val="24"/>
                <w:szCs w:val="24"/>
              </w:rPr>
            </w:pP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Сумма стоимостной оценки имущества и средств предпринимателя, которые он может использовать на хозяйственные нужды</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Шевчук Н. И. </w:t>
            </w:r>
          </w:p>
        </w:tc>
        <w:tc>
          <w:tcPr>
            <w:tcW w:w="1401"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8E6E01">
            <w:pPr>
              <w:pStyle w:val="10"/>
              <w:widowControl w:val="0"/>
              <w:pBdr>
                <w:top w:val="nil"/>
                <w:left w:val="nil"/>
                <w:bottom w:val="nil"/>
                <w:right w:val="nil"/>
                <w:between w:val="nil"/>
              </w:pBdr>
              <w:spacing w:line="276" w:lineRule="auto"/>
              <w:rPr>
                <w:color w:val="000000"/>
                <w:sz w:val="24"/>
                <w:szCs w:val="24"/>
              </w:rPr>
            </w:pP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Финансовые средства предприятия, отраженные в пассиве его бухгалтерского баланса</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Швиданенко Г. А.</w:t>
            </w:r>
          </w:p>
        </w:tc>
        <w:tc>
          <w:tcPr>
            <w:tcW w:w="1401"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ресурсы</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Часть финансовых ресурсов, задействованных фирмой в оборот, а также доходы, что они приносят от этого оборота</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Балабанов И. Т.</w:t>
            </w:r>
          </w:p>
        </w:tc>
        <w:tc>
          <w:tcPr>
            <w:tcW w:w="1401"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8E6E01">
            <w:pPr>
              <w:pStyle w:val="10"/>
              <w:widowControl w:val="0"/>
              <w:pBdr>
                <w:top w:val="nil"/>
                <w:left w:val="nil"/>
                <w:bottom w:val="nil"/>
                <w:right w:val="nil"/>
                <w:between w:val="nil"/>
              </w:pBdr>
              <w:spacing w:line="276" w:lineRule="auto"/>
              <w:rPr>
                <w:color w:val="000000"/>
                <w:sz w:val="24"/>
                <w:szCs w:val="24"/>
              </w:rPr>
            </w:pP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Часть финансовых ресурсов, денежные средства, вложенные в предпринимательскую деятельность с целью получения прибыли</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Зборовская Ю. А. </w:t>
            </w:r>
          </w:p>
        </w:tc>
        <w:tc>
          <w:tcPr>
            <w:tcW w:w="1401"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благо</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Запас экономических благ в форме денежных средств, ресурсов и средств, накопленный путем сбережений и привлекаемый его владельцем к экономическому процессу как инвестиционный ресурс и фактор производства с целью получения прибыли, функционирующих в экономической системе на основании рыночных принципов и связанные с фактором времени, риска и ликвидности</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Дж. Робинсон </w:t>
            </w:r>
          </w:p>
        </w:tc>
        <w:tc>
          <w:tcPr>
            <w:tcW w:w="1401"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8E6E01">
            <w:pPr>
              <w:pStyle w:val="10"/>
              <w:widowControl w:val="0"/>
              <w:pBdr>
                <w:top w:val="nil"/>
                <w:left w:val="nil"/>
                <w:bottom w:val="nil"/>
                <w:right w:val="nil"/>
                <w:between w:val="nil"/>
              </w:pBdr>
              <w:spacing w:line="276" w:lineRule="auto"/>
              <w:rPr>
                <w:color w:val="000000"/>
                <w:sz w:val="24"/>
                <w:szCs w:val="24"/>
              </w:rPr>
            </w:pP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Капитальные блага, существующие в данный момент времени, то есть все блага, которые существуют в данный момент</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Ганиев А.В</w:t>
            </w:r>
          </w:p>
        </w:tc>
        <w:tc>
          <w:tcPr>
            <w:tcW w:w="14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отношения</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Определенное выражение финансовых отношений, возникающих между акционерным обществом (корпорацией) и другими субъектами хозяйствования по поводу его формирования и использования</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Савицкая Г. В. </w:t>
            </w:r>
          </w:p>
        </w:tc>
        <w:tc>
          <w:tcPr>
            <w:tcW w:w="1401"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средство</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Средства, которые есть в распоряжении предприятия для осуществления деятельности в целях получения прибыли</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Д. Рикардо</w:t>
            </w:r>
          </w:p>
        </w:tc>
        <w:tc>
          <w:tcPr>
            <w:tcW w:w="1401"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8E6E01">
            <w:pPr>
              <w:pStyle w:val="10"/>
              <w:widowControl w:val="0"/>
              <w:pBdr>
                <w:top w:val="nil"/>
                <w:left w:val="nil"/>
                <w:bottom w:val="nil"/>
                <w:right w:val="nil"/>
                <w:between w:val="nil"/>
              </w:pBdr>
              <w:spacing w:line="276" w:lineRule="auto"/>
              <w:rPr>
                <w:color w:val="000000"/>
                <w:sz w:val="24"/>
                <w:szCs w:val="24"/>
              </w:rPr>
            </w:pP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Часть богатства страны, что  используется в производстве и состоит из пищи, одежды, инструментов, материалов, машин и т.д., необходимых, чтобы привести в движение труд</w:t>
            </w:r>
          </w:p>
        </w:tc>
      </w:tr>
      <w:tr w:rsidR="008E6E01">
        <w:tc>
          <w:tcPr>
            <w:tcW w:w="22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Зятковський И. В. </w:t>
            </w:r>
          </w:p>
        </w:tc>
        <w:tc>
          <w:tcPr>
            <w:tcW w:w="14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вклад</w:t>
            </w:r>
          </w:p>
        </w:tc>
        <w:tc>
          <w:tcPr>
            <w:tcW w:w="58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8E6E01" w:rsidRDefault="00967DDC">
            <w:pPr>
              <w:pStyle w:val="10"/>
              <w:pBdr>
                <w:top w:val="nil"/>
                <w:left w:val="nil"/>
                <w:bottom w:val="nil"/>
                <w:right w:val="nil"/>
                <w:between w:val="nil"/>
              </w:pBdr>
              <w:jc w:val="both"/>
              <w:rPr>
                <w:color w:val="000000"/>
                <w:sz w:val="24"/>
                <w:szCs w:val="24"/>
              </w:rPr>
            </w:pPr>
            <w:r>
              <w:rPr>
                <w:color w:val="000000"/>
                <w:sz w:val="24"/>
                <w:szCs w:val="24"/>
              </w:rPr>
              <w:t>Вложения в активы, находящиеся в распоряжении предприятия и достаточные для выполнения хозяйственной и финансовой деятельности и получения прибыли</w:t>
            </w:r>
          </w:p>
        </w:tc>
      </w:tr>
    </w:tbl>
    <w:p w:rsidR="008E6E01" w:rsidRDefault="008E6E01">
      <w:pPr>
        <w:pStyle w:val="10"/>
        <w:pBdr>
          <w:top w:val="nil"/>
          <w:left w:val="nil"/>
          <w:bottom w:val="nil"/>
          <w:right w:val="nil"/>
          <w:between w:val="nil"/>
        </w:pBdr>
        <w:spacing w:line="276" w:lineRule="auto"/>
        <w:ind w:firstLine="709"/>
        <w:jc w:val="both"/>
        <w:rPr>
          <w:color w:val="000000"/>
          <w:sz w:val="28"/>
          <w:szCs w:val="28"/>
        </w:rPr>
      </w:pPr>
    </w:p>
    <w:p w:rsidR="008E6E01" w:rsidRDefault="00967DDC">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t xml:space="preserve">По результатам анализа экономической литературы выделены и обобщены основные функции капитала, непосредственно связанные с его ролью. Одной из ключевых функций капитала является способность выступать источником дохода, что, в свою очередь, является одним из важнейших средств формирования благосостояния владельцев этого капитала и общества в целом. Доход выступает в форме процентов и зависит от затрат на привлечение и использование капитала в хозяйственном обороте </w:t>
      </w:r>
      <w:r>
        <w:rPr>
          <w:color w:val="000000"/>
          <w:sz w:val="28"/>
          <w:szCs w:val="28"/>
        </w:rPr>
        <w:lastRenderedPageBreak/>
        <w:t>предприятия. Он тесно связан с управлением процессом формирования и использования капитала на всех уровнях.</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Рынок капитала - это рынок, в котором в результате взаимодействия предложения и спроса образуется, так называемая цена капитала в виде дохода от процента.</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Капитал делится на реальный и финансовый. Также существует и третий вид - человеческий.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На рынке факторов производства, реальный капитал рассматривается как: физический капитал, машины, здания, сооружения, станки, запасы материалов и полуфабрикатов и т.д.</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Финансовый капитал выражается в денежной форме и в виде различных финансовых активов, таких как: финансовые деривативы, банковские займы-ссуды, облигации, акции, ноты и закладные.</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Синергия реального и финансового капитала привела к тому, что нынешняя экономика состоит из двух секторов. Реальный сектор относится к реальному капиталу и производит товары и не финансовые услуги, а финансовый сектор, следовательно, относится к финансовому капиталу производя финансовые услуги.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Третий вид - человеческий капитал, который возникает в результат е инвестирования в достойное образование, постоянное повышение квалификации, а также здоровье, опосредованно влияет на первые две части капитала.</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Теории капитала имеют длительную историю.</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Например, «Адам Смит охарактеризовал капитал в качестве накопленного запаса вещей и денег».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Давид Рикардо считал, что капитал выступает вещественным запасом производственных средств.</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К. Маркс полагал, что капитал – это «самовозрастающая стоимость, которая порождает так называемую прибавочную стоимость и лишь только наемный труд может её создавать».</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Американский экономист И. Фишер полагает же, что капитал - это то, что порождает поток услуг, которые впоследствии оборачиваются притоком доходов. При этом, чем больше ценятся услуги того или иного капитала, тем выше будут доходы. Таким образом, величину капитала следует оценивать на основе величины получаемого дохода от него.</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Определение, предложенное Фишером, выступает одним из самых часто используемым в мире.</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Следовательно, существует три сегмента рынка капитала</w:t>
      </w:r>
      <w:r>
        <w:rPr>
          <w:color w:val="000000"/>
          <w:sz w:val="28"/>
          <w:szCs w:val="28"/>
          <w:vertAlign w:val="superscript"/>
        </w:rPr>
        <w:footnoteReference w:id="1"/>
      </w:r>
      <w:r>
        <w:rPr>
          <w:color w:val="000000"/>
          <w:sz w:val="28"/>
          <w:szCs w:val="28"/>
        </w:rPr>
        <w:t>:</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рынок капитальных благ, где покупаются и продаются основные производственные фонды;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рынок услуг капитала, где производственные фонды можно получить напрокат за установленную плату;</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рынок заемных средств или рынок ссудного капитала.</w:t>
      </w:r>
    </w:p>
    <w:p w:rsidR="008E6E01" w:rsidRDefault="00967DDC">
      <w:pPr>
        <w:pStyle w:val="10"/>
        <w:pBdr>
          <w:top w:val="nil"/>
          <w:left w:val="nil"/>
          <w:bottom w:val="nil"/>
          <w:right w:val="nil"/>
          <w:between w:val="nil"/>
        </w:pBdr>
        <w:spacing w:line="360" w:lineRule="auto"/>
        <w:ind w:firstLine="709"/>
        <w:jc w:val="both"/>
        <w:rPr>
          <w:color w:val="000000"/>
          <w:sz w:val="28"/>
          <w:szCs w:val="28"/>
          <w:highlight w:val="white"/>
        </w:rPr>
      </w:pPr>
      <w:bookmarkStart w:id="10" w:name="_2et92p0" w:colFirst="0" w:colLast="0"/>
      <w:bookmarkEnd w:id="10"/>
      <w:r>
        <w:rPr>
          <w:color w:val="000000"/>
          <w:sz w:val="28"/>
          <w:szCs w:val="28"/>
          <w:highlight w:val="white"/>
        </w:rPr>
        <w:t>Обобщение рассмотренных подходов к определению экономической сущности категории «капитал» предоставляет возможным утверждать, что капитал – одна из фундаментальных экономических категорий, сущность которой заключается в накоплении путем сохранения запаса экономических благ (в разных формах), привлекаемых собственниками в хозяйственный процесс как инвестиционный ресурс и фактор производства с целью получения дохода и максимизации его стоимости.</w:t>
      </w:r>
    </w:p>
    <w:p w:rsidR="003A64E4" w:rsidRDefault="003A64E4">
      <w:pPr>
        <w:pStyle w:val="10"/>
        <w:pBdr>
          <w:top w:val="nil"/>
          <w:left w:val="nil"/>
          <w:bottom w:val="nil"/>
          <w:right w:val="nil"/>
          <w:between w:val="nil"/>
        </w:pBdr>
        <w:spacing w:line="360" w:lineRule="auto"/>
        <w:ind w:firstLine="709"/>
        <w:jc w:val="both"/>
        <w:rPr>
          <w:color w:val="000000"/>
          <w:sz w:val="28"/>
          <w:szCs w:val="28"/>
          <w:highlight w:val="white"/>
        </w:rPr>
      </w:pPr>
    </w:p>
    <w:p w:rsidR="008E6E01" w:rsidRDefault="00967DDC" w:rsidP="00967DDC">
      <w:pPr>
        <w:pStyle w:val="10"/>
        <w:pBdr>
          <w:top w:val="nil"/>
          <w:left w:val="nil"/>
          <w:bottom w:val="nil"/>
          <w:right w:val="nil"/>
          <w:between w:val="nil"/>
        </w:pBdr>
        <w:spacing w:line="360" w:lineRule="auto"/>
        <w:ind w:firstLine="709"/>
        <w:jc w:val="both"/>
        <w:outlineLvl w:val="1"/>
        <w:rPr>
          <w:b/>
          <w:color w:val="000000"/>
          <w:sz w:val="28"/>
          <w:szCs w:val="28"/>
          <w:highlight w:val="white"/>
        </w:rPr>
      </w:pPr>
      <w:bookmarkStart w:id="11" w:name="_Toc11750081"/>
      <w:r>
        <w:rPr>
          <w:b/>
          <w:color w:val="000000"/>
          <w:sz w:val="28"/>
          <w:szCs w:val="28"/>
          <w:highlight w:val="white"/>
        </w:rPr>
        <w:t>1.2  Классификация капитала</w:t>
      </w:r>
      <w:bookmarkEnd w:id="11"/>
    </w:p>
    <w:p w:rsidR="003A64E4" w:rsidRDefault="003A64E4" w:rsidP="003A64E4">
      <w:pPr>
        <w:pStyle w:val="10"/>
        <w:pBdr>
          <w:top w:val="nil"/>
          <w:left w:val="nil"/>
          <w:bottom w:val="nil"/>
          <w:right w:val="nil"/>
          <w:between w:val="nil"/>
        </w:pBdr>
        <w:spacing w:line="360" w:lineRule="auto"/>
        <w:ind w:firstLine="709"/>
        <w:jc w:val="both"/>
        <w:rPr>
          <w:color w:val="000000"/>
          <w:sz w:val="28"/>
          <w:szCs w:val="28"/>
          <w:highlight w:val="white"/>
        </w:rPr>
      </w:pPr>
    </w:p>
    <w:p w:rsidR="003A64E4" w:rsidRDefault="00967DDC" w:rsidP="003A64E4">
      <w:pPr>
        <w:pStyle w:val="10"/>
        <w:shd w:val="clear" w:color="auto" w:fill="FFFFFF"/>
        <w:spacing w:line="360" w:lineRule="auto"/>
        <w:ind w:firstLine="709"/>
        <w:jc w:val="both"/>
        <w:rPr>
          <w:color w:val="000000"/>
          <w:sz w:val="28"/>
          <w:szCs w:val="28"/>
        </w:rPr>
      </w:pPr>
      <w:r>
        <w:rPr>
          <w:color w:val="000000"/>
          <w:sz w:val="28"/>
          <w:szCs w:val="28"/>
        </w:rPr>
        <w:t>Под общим понятием капитала фирмы обычно понимаются различные его виды, которых достаточно много. Поэтому необходимо рассмотреть классификацию капитала по различным признакам.</w:t>
      </w:r>
    </w:p>
    <w:p w:rsidR="003A64E4" w:rsidRDefault="003A64E4" w:rsidP="003A64E4">
      <w:pPr>
        <w:ind w:left="0"/>
        <w:jc w:val="both"/>
        <w:rPr>
          <w:lang w:eastAsia="ru-RU"/>
        </w:rPr>
      </w:pPr>
    </w:p>
    <w:p w:rsidR="008E6E01" w:rsidRPr="003A64E4" w:rsidRDefault="003A64E4" w:rsidP="003A64E4">
      <w:pPr>
        <w:tabs>
          <w:tab w:val="left" w:pos="2466"/>
        </w:tabs>
        <w:ind w:left="0"/>
        <w:jc w:val="both"/>
        <w:rPr>
          <w:lang w:eastAsia="ru-RU"/>
        </w:rPr>
      </w:pPr>
      <w:r>
        <w:rPr>
          <w:lang w:eastAsia="ru-RU"/>
        </w:rPr>
        <w:lastRenderedPageBreak/>
        <w:tab/>
      </w:r>
      <w:r>
        <w:rPr>
          <w:lang w:eastAsia="ru-RU"/>
        </w:rPr>
        <w:tab/>
      </w:r>
    </w:p>
    <w:p w:rsidR="008E6E01" w:rsidRDefault="00967DDC" w:rsidP="003A64E4">
      <w:pPr>
        <w:pStyle w:val="10"/>
        <w:shd w:val="clear" w:color="auto" w:fill="FFFFFF"/>
        <w:spacing w:line="360" w:lineRule="auto"/>
        <w:ind w:firstLine="709"/>
        <w:jc w:val="both"/>
        <w:rPr>
          <w:color w:val="000000"/>
          <w:sz w:val="28"/>
          <w:szCs w:val="28"/>
        </w:rPr>
      </w:pPr>
      <w:r>
        <w:rPr>
          <w:color w:val="000000"/>
          <w:sz w:val="28"/>
          <w:szCs w:val="28"/>
        </w:rPr>
        <w:t xml:space="preserve"> Существует множество видов капитала, но все они так или иначе относятся либо к производственному (физическому), либо к денежному капиталу.</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1) по принадлежности предприятию выделяют: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собственный капитал - характеризует общую стоимость средств предприятия, принадлежащих ему на правах собственности и используемых им для формирования определенной части его активов. Эта часть активов, сформированная за счет инвестированного в них собственного капитала, представляет </w:t>
      </w:r>
      <w:r w:rsidR="003A64E4">
        <w:rPr>
          <w:color w:val="000000"/>
          <w:sz w:val="28"/>
          <w:szCs w:val="28"/>
        </w:rPr>
        <w:t>собой чистые активы предприятия,</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003A64E4">
        <w:rPr>
          <w:color w:val="000000"/>
          <w:sz w:val="28"/>
          <w:szCs w:val="28"/>
        </w:rPr>
        <w:t xml:space="preserve">  -</w:t>
      </w:r>
      <w:r>
        <w:rPr>
          <w:color w:val="000000"/>
          <w:sz w:val="28"/>
          <w:szCs w:val="28"/>
        </w:rPr>
        <w:t>заемный капитал - характеризует привлекаемые для финансирования развития предприятия на возвратной основе денежные средства ил</w:t>
      </w:r>
      <w:r w:rsidR="003A64E4">
        <w:rPr>
          <w:color w:val="000000"/>
          <w:sz w:val="28"/>
          <w:szCs w:val="28"/>
        </w:rPr>
        <w:t>и другие имущественные ценности,</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2) По целям использования в составе предприятия различают: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производительный капитал - характеризует средства предприятия, инвестированные в его операционные активы для осуществления производст</w:t>
      </w:r>
      <w:r w:rsidR="003A64E4">
        <w:rPr>
          <w:color w:val="000000"/>
          <w:sz w:val="28"/>
          <w:szCs w:val="28"/>
        </w:rPr>
        <w:t>венно-сбытовой его деятельности,</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ссудный капитал - представляет собой ту его часть, которая используется в процессе инвестирования в денежные инструменты (краткосрочные и долгосрочные депозитные вклады в коммерческих банках), а также в долговые фондовые инструменты (облигации, депозитн</w:t>
      </w:r>
      <w:r w:rsidR="003A64E4">
        <w:rPr>
          <w:color w:val="000000"/>
          <w:sz w:val="28"/>
          <w:szCs w:val="28"/>
        </w:rPr>
        <w:t>ые сертификаты, векселя и т.п.),</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спекулятивный капитал - характеризует ту его часть, которая используется в процессе осуществления спекулятивных (основанных на разнице в ценах) финансовых операций (приобретение деривативо</w:t>
      </w:r>
      <w:r w:rsidR="003A64E4">
        <w:rPr>
          <w:color w:val="000000"/>
          <w:sz w:val="28"/>
          <w:szCs w:val="28"/>
        </w:rPr>
        <w:t>в в спекулятивных целях и т.п.),</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3) По формам инвестирования различают: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капитал в денежной, материальной и нематериальной формах, используемый для формирования уставного фонда предприятия. </w:t>
      </w:r>
      <w:r>
        <w:rPr>
          <w:color w:val="000000"/>
          <w:sz w:val="28"/>
          <w:szCs w:val="28"/>
        </w:rPr>
        <w:lastRenderedPageBreak/>
        <w:t>Инвестирование капитала в этих формах разрешено законодательством при создании новых предприятий, увели</w:t>
      </w:r>
      <w:r w:rsidR="003A64E4">
        <w:rPr>
          <w:color w:val="000000"/>
          <w:sz w:val="28"/>
          <w:szCs w:val="28"/>
        </w:rPr>
        <w:t>чении объема их уставных фондов,</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4) По объекту инвестирования выделяют: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основной капитал характеризует ту часть используемого предприятием который инвестирован во вс</w:t>
      </w:r>
      <w:r w:rsidR="003A64E4">
        <w:rPr>
          <w:color w:val="000000"/>
          <w:sz w:val="28"/>
          <w:szCs w:val="28"/>
        </w:rPr>
        <w:t>е виды его внеоборотных активов,</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оборотный капитал характеризует ту его часть, которая инвестирована пред</w:t>
      </w:r>
      <w:r w:rsidR="003A64E4">
        <w:rPr>
          <w:color w:val="000000"/>
          <w:sz w:val="28"/>
          <w:szCs w:val="28"/>
        </w:rPr>
        <w:t>приятием в его оборотные активы,</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5) По форме нахождения в процессе кругооборота, т.е. в зависимости от стадий общего цикла этого кругооборота, различают капитал предприятия в денежной, произво</w:t>
      </w:r>
      <w:r w:rsidR="003A64E4">
        <w:rPr>
          <w:color w:val="000000"/>
          <w:sz w:val="28"/>
          <w:szCs w:val="28"/>
        </w:rPr>
        <w:t>дственной и товарной его формах,</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6) По форме собственности выявляют: частный и государственный капитал, инвестированный в предприятие в процессе ф</w:t>
      </w:r>
      <w:r w:rsidR="003A64E4">
        <w:rPr>
          <w:color w:val="000000"/>
          <w:sz w:val="28"/>
          <w:szCs w:val="28"/>
        </w:rPr>
        <w:t>ормирования его уставного фонда,</w:t>
      </w:r>
    </w:p>
    <w:p w:rsidR="008E6E01" w:rsidRDefault="003A64E4"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00967DDC">
        <w:rPr>
          <w:color w:val="000000"/>
          <w:sz w:val="28"/>
          <w:szCs w:val="28"/>
        </w:rPr>
        <w:t xml:space="preserve"> 7) По организационно-правовым формам деятельности выделяют следующие виды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акционерный капитал (капитал предприятий, созданн</w:t>
      </w:r>
      <w:r w:rsidR="003A64E4">
        <w:rPr>
          <w:color w:val="000000"/>
          <w:sz w:val="28"/>
          <w:szCs w:val="28"/>
        </w:rPr>
        <w:t>ых в форме акционерных обществ),</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паевой капитал (капитал партнерских предприятий - обществ с ограниченной ответственность</w:t>
      </w:r>
      <w:r w:rsidR="003A64E4">
        <w:rPr>
          <w:color w:val="000000"/>
          <w:sz w:val="28"/>
          <w:szCs w:val="28"/>
        </w:rPr>
        <w:t>ю, коммандитных обществ и т.п.),</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индивидуальный капитал (капитал индивидуальных</w:t>
      </w:r>
      <w:r w:rsidR="003A64E4">
        <w:rPr>
          <w:color w:val="000000"/>
          <w:sz w:val="28"/>
          <w:szCs w:val="28"/>
        </w:rPr>
        <w:t xml:space="preserve"> предприятий – семейных и т.п.),</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8) По</w:t>
      </w:r>
      <w:r>
        <w:rPr>
          <w:b/>
          <w:color w:val="000000"/>
          <w:sz w:val="28"/>
          <w:szCs w:val="28"/>
        </w:rPr>
        <w:t> </w:t>
      </w:r>
      <w:r>
        <w:rPr>
          <w:color w:val="000000"/>
          <w:sz w:val="28"/>
          <w:szCs w:val="28"/>
        </w:rPr>
        <w:t>характеру использования в хозяйственном процессе выделяют: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b/>
          <w:color w:val="000000"/>
          <w:sz w:val="28"/>
          <w:szCs w:val="28"/>
        </w:rPr>
        <w:t xml:space="preserve">      - </w:t>
      </w:r>
      <w:r>
        <w:rPr>
          <w:color w:val="000000"/>
          <w:sz w:val="28"/>
          <w:szCs w:val="28"/>
        </w:rPr>
        <w:t>работающий капитал характеризует ту его часть, которая принимает непосредственное участие в формировании доходов и обеспечении операционной, инвестиционной и фина</w:t>
      </w:r>
      <w:r w:rsidR="003A64E4">
        <w:rPr>
          <w:color w:val="000000"/>
          <w:sz w:val="28"/>
          <w:szCs w:val="28"/>
        </w:rPr>
        <w:t>нсовой деятельности предприятия,</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b/>
          <w:color w:val="000000"/>
          <w:sz w:val="28"/>
          <w:szCs w:val="28"/>
        </w:rPr>
        <w:t xml:space="preserve">    -</w:t>
      </w:r>
      <w:r>
        <w:rPr>
          <w:color w:val="000000"/>
          <w:sz w:val="28"/>
          <w:szCs w:val="28"/>
        </w:rPr>
        <w:t> неработающий (или „мертвый») капитал характеризует ту его часть, которая инвестирована в активы, не принимающие непосредственного участия в осуществлении различных видов хозяйственной деятельности предпри</w:t>
      </w:r>
      <w:r w:rsidR="003A64E4">
        <w:rPr>
          <w:color w:val="000000"/>
          <w:sz w:val="28"/>
          <w:szCs w:val="28"/>
        </w:rPr>
        <w:t>ятия и формировании его доходов,</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9)</w:t>
      </w:r>
      <w:r>
        <w:rPr>
          <w:b/>
          <w:color w:val="000000"/>
          <w:sz w:val="28"/>
          <w:szCs w:val="28"/>
        </w:rPr>
        <w:t> </w:t>
      </w:r>
      <w:r>
        <w:rPr>
          <w:color w:val="000000"/>
          <w:sz w:val="28"/>
          <w:szCs w:val="28"/>
        </w:rPr>
        <w:t>по характеру использования собственниками выделяют: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    - потребляемый капитал - после его распределения на цели потр</w:t>
      </w:r>
      <w:r w:rsidR="003A64E4">
        <w:rPr>
          <w:color w:val="000000"/>
          <w:sz w:val="28"/>
          <w:szCs w:val="28"/>
        </w:rPr>
        <w:t>ебления теряет функции капитала,</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накапливаемый капитал - характеризует различные формы его прироста в процессе капитализации при</w:t>
      </w:r>
      <w:r w:rsidR="003A64E4">
        <w:rPr>
          <w:color w:val="000000"/>
          <w:sz w:val="28"/>
          <w:szCs w:val="28"/>
        </w:rPr>
        <w:t>были, дивидендных выплат и т.д.,</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10) по источникам привлечения различают:</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003A64E4">
        <w:rPr>
          <w:color w:val="000000"/>
          <w:sz w:val="28"/>
          <w:szCs w:val="28"/>
        </w:rPr>
        <w:t xml:space="preserve"> - национальный (отечественный),</w:t>
      </w:r>
    </w:p>
    <w:p w:rsidR="008E6E01" w:rsidRDefault="00967DDC" w:rsidP="003A64E4">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 иностранный – капитал, инвестированный в предприятие.</w:t>
      </w:r>
    </w:p>
    <w:p w:rsidR="008E6E01" w:rsidRDefault="008E6E01" w:rsidP="003A64E4">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967DDC">
      <w:pPr>
        <w:pStyle w:val="10"/>
        <w:pBdr>
          <w:top w:val="nil"/>
          <w:left w:val="nil"/>
          <w:bottom w:val="nil"/>
          <w:right w:val="nil"/>
          <w:between w:val="nil"/>
        </w:pBdr>
        <w:spacing w:line="360" w:lineRule="auto"/>
        <w:ind w:firstLine="709"/>
        <w:jc w:val="both"/>
        <w:outlineLvl w:val="1"/>
        <w:rPr>
          <w:color w:val="000000"/>
          <w:sz w:val="28"/>
          <w:szCs w:val="28"/>
        </w:rPr>
      </w:pPr>
      <w:bookmarkStart w:id="12" w:name="_Toc11750082"/>
      <w:r>
        <w:rPr>
          <w:b/>
          <w:color w:val="000000"/>
          <w:sz w:val="28"/>
          <w:szCs w:val="28"/>
        </w:rPr>
        <w:t>1.3 Спрос и предложение на рынке капитала</w:t>
      </w:r>
      <w:bookmarkEnd w:id="12"/>
      <w:r>
        <w:rPr>
          <w:b/>
          <w:color w:val="000000"/>
          <w:sz w:val="28"/>
          <w:szCs w:val="28"/>
        </w:rPr>
        <w:t xml:space="preserve"> </w:t>
      </w:r>
    </w:p>
    <w:p w:rsidR="008E6E01" w:rsidRDefault="008E6E01">
      <w:pPr>
        <w:pStyle w:val="10"/>
        <w:pBdr>
          <w:top w:val="nil"/>
          <w:left w:val="nil"/>
          <w:bottom w:val="nil"/>
          <w:right w:val="nil"/>
          <w:between w:val="nil"/>
        </w:pBdr>
        <w:spacing w:line="360" w:lineRule="auto"/>
        <w:ind w:firstLine="709"/>
        <w:jc w:val="both"/>
        <w:rPr>
          <w:color w:val="000000"/>
          <w:sz w:val="28"/>
          <w:szCs w:val="28"/>
        </w:rPr>
      </w:pP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Приоритетными отраслями рынка капитала выступают сфера бизнеса и сфера домашних хозяйств.</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Спрос на капитал — это спрос предприятий на физический капитал, позволяющий им реализовывать множество инвестиционных задач, а по форме предъявления — это спрос на инвестиционные фонды, обеспечивающие вложения рассчитываемых финансовых средств в реализуемые инвестиционные проекты компании. (На рынке факторов, спрос на капитал, есть спрос фирм на физический капитал. Фирмы имеют возможность реализовать свои инвестиционные проекты. По форме предъявления-это есть спрос на фонды инвестиций, дающие возможность на вложения рассчитываемых финансовых средств в инвестиционные проекты компании)</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Домашним хозяйствам, наоборот, требуются деньги не для инвестиционных целей, а в большинстве случаев для покупки потребительских товаров.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Предложение капитала</w:t>
      </w:r>
      <w:r w:rsidR="0038332F">
        <w:rPr>
          <w:color w:val="000000"/>
          <w:sz w:val="28"/>
          <w:szCs w:val="28"/>
        </w:rPr>
        <w:t>.</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Предприятия выступают в качестве кредиторов, если у них образуются свободные денежные средства, которые они не могут использовать c прибылью сами. </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Причинами появления у отдельного предприятия временно свободных денежных средств может быть, как потребность сбережения части получаемой прибыли в виде амортизационных отчислений, которые предназначены для покрытия капитальных затрат, так и собственный капитал предприятия - в том случае, если оно не может прибыльно его использовать само.</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Физические лица имеют возможность сберегать часть заработанных средств, чтобы тем самым обеспечить некую компенсацию низкого дохода в будущем, увеличивать уровень потребления в будущих периодах.</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Физические лица могут откладывать деньги на покупку дорогих товаров, при чём, чем выше будет процент по кредиту, тем большее количество физических лиц откажутся его брать для покупки дорогих вещей и будут стараться откладывать деньги – в данном случае он уже выступят в роли продавцов капитала.</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Владельцы компаний свою полученную прибыль могут использовать для получения дополнительного дохода. Например, передать средства в долг для получения прибыли в виде процентов.</w:t>
      </w:r>
    </w:p>
    <w:p w:rsidR="008E6E01" w:rsidRDefault="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Здесь уже может идти речь в отношении их как «рантье».</w:t>
      </w:r>
    </w:p>
    <w:p w:rsidR="008E6E01" w:rsidRDefault="00967DDC">
      <w:pPr>
        <w:pStyle w:val="10"/>
        <w:pBdr>
          <w:top w:val="nil"/>
          <w:left w:val="nil"/>
          <w:bottom w:val="nil"/>
          <w:right w:val="nil"/>
          <w:between w:val="nil"/>
        </w:pBdr>
        <w:spacing w:line="360" w:lineRule="auto"/>
        <w:ind w:firstLine="709"/>
        <w:jc w:val="both"/>
        <w:rPr>
          <w:color w:val="000000"/>
          <w:sz w:val="28"/>
          <w:szCs w:val="28"/>
        </w:rPr>
      </w:pPr>
      <w:bookmarkStart w:id="13" w:name="_3dy6vkm" w:colFirst="0" w:colLast="0"/>
      <w:bookmarkEnd w:id="13"/>
      <w:r>
        <w:rPr>
          <w:color w:val="000000"/>
          <w:sz w:val="28"/>
          <w:szCs w:val="28"/>
        </w:rPr>
        <w:t>Следовательно, объём предложения заемных средств может образоваться вследствие того, что у предприятий и у физических лиц образуются свободные денежные запасы.</w:t>
      </w: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8E6E01" w:rsidRDefault="008E6E01">
      <w:pPr>
        <w:pStyle w:val="10"/>
        <w:pBdr>
          <w:top w:val="nil"/>
          <w:left w:val="nil"/>
          <w:bottom w:val="nil"/>
          <w:right w:val="nil"/>
          <w:between w:val="nil"/>
        </w:pBdr>
        <w:spacing w:line="360" w:lineRule="auto"/>
        <w:ind w:firstLine="709"/>
        <w:jc w:val="center"/>
        <w:rPr>
          <w:color w:val="000000"/>
          <w:sz w:val="28"/>
          <w:szCs w:val="28"/>
        </w:rPr>
      </w:pPr>
    </w:p>
    <w:p w:rsidR="00FF2161" w:rsidRDefault="00FF2161" w:rsidP="00967DDC">
      <w:pPr>
        <w:pStyle w:val="10"/>
        <w:pBdr>
          <w:top w:val="nil"/>
          <w:left w:val="nil"/>
          <w:bottom w:val="nil"/>
          <w:right w:val="nil"/>
          <w:between w:val="nil"/>
        </w:pBdr>
        <w:spacing w:line="360" w:lineRule="auto"/>
        <w:ind w:firstLine="709"/>
        <w:jc w:val="both"/>
        <w:outlineLvl w:val="0"/>
        <w:rPr>
          <w:b/>
          <w:color w:val="000000"/>
          <w:sz w:val="28"/>
          <w:szCs w:val="28"/>
        </w:rPr>
      </w:pPr>
      <w:bookmarkStart w:id="14" w:name="_Toc11750083"/>
    </w:p>
    <w:p w:rsidR="008E6E01" w:rsidRDefault="00967DDC" w:rsidP="00967DDC">
      <w:pPr>
        <w:pStyle w:val="10"/>
        <w:pBdr>
          <w:top w:val="nil"/>
          <w:left w:val="nil"/>
          <w:bottom w:val="nil"/>
          <w:right w:val="nil"/>
          <w:between w:val="nil"/>
        </w:pBdr>
        <w:spacing w:line="360" w:lineRule="auto"/>
        <w:ind w:firstLine="709"/>
        <w:jc w:val="both"/>
        <w:outlineLvl w:val="0"/>
        <w:rPr>
          <w:color w:val="000000"/>
          <w:sz w:val="28"/>
          <w:szCs w:val="28"/>
        </w:rPr>
      </w:pPr>
      <w:r>
        <w:rPr>
          <w:b/>
          <w:color w:val="000000"/>
          <w:sz w:val="28"/>
          <w:szCs w:val="28"/>
        </w:rPr>
        <w:lastRenderedPageBreak/>
        <w:t>2 Оценка исследования капитала в России</w:t>
      </w:r>
      <w:bookmarkEnd w:id="14"/>
    </w:p>
    <w:p w:rsidR="008E6E01" w:rsidRDefault="008E6E01" w:rsidP="0038332F">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967DDC">
      <w:pPr>
        <w:pStyle w:val="10"/>
        <w:pBdr>
          <w:top w:val="nil"/>
          <w:left w:val="nil"/>
          <w:bottom w:val="nil"/>
          <w:right w:val="nil"/>
          <w:between w:val="nil"/>
        </w:pBdr>
        <w:spacing w:line="360" w:lineRule="auto"/>
        <w:ind w:firstLine="709"/>
        <w:jc w:val="both"/>
        <w:outlineLvl w:val="1"/>
        <w:rPr>
          <w:color w:val="000000"/>
          <w:sz w:val="28"/>
          <w:szCs w:val="28"/>
        </w:rPr>
      </w:pPr>
      <w:bookmarkStart w:id="15" w:name="_Toc11750084"/>
      <w:r>
        <w:rPr>
          <w:b/>
          <w:color w:val="000000"/>
          <w:sz w:val="28"/>
          <w:szCs w:val="28"/>
        </w:rPr>
        <w:t>2.1 Характеристика и современное состояние капитала в России</w:t>
      </w:r>
      <w:bookmarkEnd w:id="15"/>
    </w:p>
    <w:p w:rsidR="008E6E01" w:rsidRDefault="008E6E01">
      <w:pPr>
        <w:pStyle w:val="10"/>
        <w:pBdr>
          <w:top w:val="nil"/>
          <w:left w:val="nil"/>
          <w:bottom w:val="nil"/>
          <w:right w:val="nil"/>
          <w:between w:val="nil"/>
        </w:pBdr>
        <w:spacing w:line="360" w:lineRule="auto"/>
        <w:jc w:val="both"/>
        <w:rPr>
          <w:color w:val="000000"/>
          <w:sz w:val="28"/>
          <w:szCs w:val="28"/>
        </w:rPr>
      </w:pPr>
    </w:p>
    <w:p w:rsidR="008E6E01" w:rsidRDefault="00967DDC">
      <w:pPr>
        <w:pStyle w:val="10"/>
        <w:pBdr>
          <w:top w:val="nil"/>
          <w:left w:val="nil"/>
          <w:bottom w:val="nil"/>
          <w:right w:val="nil"/>
          <w:between w:val="nil"/>
        </w:pBdr>
        <w:spacing w:line="360" w:lineRule="auto"/>
        <w:ind w:firstLine="709"/>
        <w:jc w:val="both"/>
        <w:rPr>
          <w:color w:val="000000"/>
          <w:sz w:val="28"/>
          <w:szCs w:val="28"/>
        </w:rPr>
      </w:pPr>
      <w:bookmarkStart w:id="16" w:name="_4d34og8" w:colFirst="0" w:colLast="0"/>
      <w:bookmarkEnd w:id="16"/>
      <w:r>
        <w:rPr>
          <w:color w:val="000000"/>
          <w:sz w:val="28"/>
          <w:szCs w:val="28"/>
        </w:rPr>
        <w:t>Результат функционирования экономики России в существенной степени определяется состоянием ее основного капитала, который характеризует производственный потенциал отраслей экономики РФ, определяет темпы и масштабы ее развития. От величины, качественного состава, возрастной структуры, эффективности процесса воспроизводства и использования основного капитала во многом зависят объемы производства, развитие производительных сил отрасли, ее финансово-экономические итоги деятельности, а также развитие важнейших хозяйственных пропорций. Ниже рассмотрены и проанализированы данные Федеральной службы государственной статистики, которые наиболее полно иллюстрируют состояние и динамику основного капитала в РФ на современном этапе.</w:t>
      </w:r>
    </w:p>
    <w:p w:rsidR="0038332F" w:rsidRDefault="00967DDC" w:rsidP="0038332F">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Рассмотрим наличие основного капитала в России в целом за 2012-2016 гг. </w:t>
      </w:r>
      <w:r w:rsidR="0038332F">
        <w:rPr>
          <w:color w:val="000000"/>
          <w:sz w:val="28"/>
          <w:szCs w:val="28"/>
        </w:rPr>
        <w:t xml:space="preserve">(таблица 2.1). </w:t>
      </w:r>
    </w:p>
    <w:p w:rsidR="0038332F" w:rsidRPr="0038332F" w:rsidRDefault="0038332F" w:rsidP="00967DDC">
      <w:pPr>
        <w:pStyle w:val="10"/>
        <w:pBdr>
          <w:top w:val="nil"/>
          <w:left w:val="nil"/>
          <w:bottom w:val="nil"/>
          <w:right w:val="nil"/>
          <w:between w:val="nil"/>
        </w:pBdr>
        <w:spacing w:line="360" w:lineRule="auto"/>
        <w:jc w:val="both"/>
        <w:rPr>
          <w:rFonts w:eastAsia="Calibri"/>
          <w:color w:val="000000"/>
          <w:sz w:val="28"/>
          <w:szCs w:val="28"/>
        </w:rPr>
      </w:pPr>
      <w:r w:rsidRPr="0038332F">
        <w:rPr>
          <w:rFonts w:eastAsia="Calibri"/>
          <w:color w:val="000000"/>
          <w:sz w:val="28"/>
          <w:szCs w:val="28"/>
        </w:rPr>
        <w:t xml:space="preserve">Таблица </w:t>
      </w:r>
      <w:r>
        <w:rPr>
          <w:rFonts w:eastAsia="Calibri"/>
          <w:color w:val="000000"/>
          <w:sz w:val="28"/>
          <w:szCs w:val="28"/>
        </w:rPr>
        <w:t>2.1</w:t>
      </w:r>
      <w:r w:rsidRPr="0038332F">
        <w:rPr>
          <w:rFonts w:eastAsia="Calibri"/>
          <w:color w:val="000000"/>
          <w:sz w:val="28"/>
          <w:szCs w:val="28"/>
        </w:rPr>
        <w:t xml:space="preserve">. Наличие основного капитала в России за 2012-2016 г. </w:t>
      </w:r>
    </w:p>
    <w:tbl>
      <w:tblPr>
        <w:tblStyle w:val="afa"/>
        <w:tblW w:w="9573" w:type="dxa"/>
        <w:tblInd w:w="169" w:type="dxa"/>
        <w:tblLayout w:type="fixed"/>
        <w:tblLook w:val="0000" w:firstRow="0" w:lastRow="0" w:firstColumn="0" w:lastColumn="0" w:noHBand="0" w:noVBand="0"/>
      </w:tblPr>
      <w:tblGrid>
        <w:gridCol w:w="2703"/>
        <w:gridCol w:w="3435"/>
        <w:gridCol w:w="3435"/>
      </w:tblGrid>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967DDC" w:rsidRDefault="00967DDC" w:rsidP="0038332F">
            <w:pPr>
              <w:pStyle w:val="10"/>
              <w:pBdr>
                <w:top w:val="nil"/>
                <w:left w:val="nil"/>
                <w:bottom w:val="nil"/>
                <w:right w:val="nil"/>
                <w:between w:val="nil"/>
              </w:pBdr>
              <w:spacing w:line="360" w:lineRule="auto"/>
              <w:ind w:firstLine="709"/>
              <w:jc w:val="both"/>
              <w:rPr>
                <w:rFonts w:ascii="Calibri" w:eastAsia="Calibri" w:hAnsi="Calibri" w:cs="Calibri"/>
                <w:color w:val="000000"/>
                <w:sz w:val="22"/>
                <w:szCs w:val="22"/>
              </w:rPr>
            </w:pPr>
            <w:r w:rsidRPr="00967DDC">
              <w:rPr>
                <w:color w:val="000000"/>
                <w:sz w:val="24"/>
                <w:szCs w:val="24"/>
              </w:rPr>
              <w:t xml:space="preserve">Годы </w:t>
            </w:r>
          </w:p>
        </w:tc>
        <w:tc>
          <w:tcPr>
            <w:tcW w:w="3435" w:type="dxa"/>
            <w:tcBorders>
              <w:top w:val="single" w:sz="4" w:space="0" w:color="000000"/>
              <w:left w:val="single" w:sz="4" w:space="0" w:color="000000"/>
              <w:bottom w:val="single" w:sz="4" w:space="0" w:color="000000"/>
              <w:right w:val="single" w:sz="4" w:space="0" w:color="000000"/>
            </w:tcBorders>
          </w:tcPr>
          <w:p w:rsidR="008E6E01" w:rsidRPr="00967DDC" w:rsidRDefault="00967DDC" w:rsidP="0038332F">
            <w:pPr>
              <w:pStyle w:val="10"/>
              <w:pBdr>
                <w:top w:val="nil"/>
                <w:left w:val="nil"/>
                <w:bottom w:val="nil"/>
                <w:right w:val="nil"/>
                <w:between w:val="nil"/>
              </w:pBdr>
              <w:spacing w:line="360" w:lineRule="auto"/>
              <w:ind w:firstLine="709"/>
              <w:jc w:val="both"/>
              <w:rPr>
                <w:rFonts w:ascii="Calibri" w:eastAsia="Calibri" w:hAnsi="Calibri" w:cs="Calibri"/>
                <w:color w:val="000000"/>
                <w:sz w:val="22"/>
                <w:szCs w:val="22"/>
              </w:rPr>
            </w:pPr>
            <w:r w:rsidRPr="00967DDC">
              <w:rPr>
                <w:color w:val="000000"/>
                <w:sz w:val="24"/>
                <w:szCs w:val="24"/>
              </w:rPr>
              <w:t xml:space="preserve">Млн. руб. </w:t>
            </w:r>
          </w:p>
        </w:tc>
        <w:tc>
          <w:tcPr>
            <w:tcW w:w="3435" w:type="dxa"/>
            <w:tcBorders>
              <w:top w:val="single" w:sz="4" w:space="0" w:color="000000"/>
              <w:left w:val="single" w:sz="4" w:space="0" w:color="000000"/>
              <w:bottom w:val="single" w:sz="4" w:space="0" w:color="000000"/>
              <w:right w:val="single" w:sz="4" w:space="0" w:color="000000"/>
            </w:tcBorders>
          </w:tcPr>
          <w:p w:rsidR="008E6E01" w:rsidRPr="00967DDC" w:rsidRDefault="00967DDC" w:rsidP="0038332F">
            <w:pPr>
              <w:pStyle w:val="10"/>
              <w:pBdr>
                <w:top w:val="nil"/>
                <w:left w:val="nil"/>
                <w:bottom w:val="nil"/>
                <w:right w:val="nil"/>
                <w:between w:val="nil"/>
              </w:pBdr>
              <w:spacing w:line="360" w:lineRule="auto"/>
              <w:ind w:firstLine="709"/>
              <w:jc w:val="both"/>
              <w:rPr>
                <w:rFonts w:ascii="Calibri" w:eastAsia="Calibri" w:hAnsi="Calibri" w:cs="Calibri"/>
                <w:color w:val="000000"/>
                <w:sz w:val="22"/>
                <w:szCs w:val="22"/>
              </w:rPr>
            </w:pPr>
            <w:r w:rsidRPr="00967DDC">
              <w:rPr>
                <w:color w:val="000000"/>
                <w:sz w:val="24"/>
                <w:szCs w:val="24"/>
              </w:rPr>
              <w:t xml:space="preserve">Темп роста, % </w:t>
            </w:r>
          </w:p>
        </w:tc>
      </w:tr>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2012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121268908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112,28 </w:t>
            </w:r>
          </w:p>
        </w:tc>
      </w:tr>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2013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133521531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110,10 </w:t>
            </w:r>
          </w:p>
        </w:tc>
      </w:tr>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2014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147429656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110,42 </w:t>
            </w:r>
          </w:p>
        </w:tc>
      </w:tr>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2015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160725261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109,02 </w:t>
            </w:r>
          </w:p>
        </w:tc>
      </w:tr>
      <w:tr w:rsidR="008E6E01">
        <w:trPr>
          <w:trHeight w:val="280"/>
        </w:trPr>
        <w:tc>
          <w:tcPr>
            <w:tcW w:w="2703"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2016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183403693 </w:t>
            </w:r>
          </w:p>
        </w:tc>
        <w:tc>
          <w:tcPr>
            <w:tcW w:w="3435" w:type="dxa"/>
            <w:tcBorders>
              <w:top w:val="single" w:sz="4" w:space="0" w:color="000000"/>
              <w:left w:val="single" w:sz="4" w:space="0" w:color="000000"/>
              <w:bottom w:val="single" w:sz="4" w:space="0" w:color="000000"/>
              <w:right w:val="single" w:sz="4" w:space="0" w:color="000000"/>
            </w:tcBorders>
          </w:tcPr>
          <w:p w:rsidR="008E6E01" w:rsidRPr="0038332F" w:rsidRDefault="00967DDC" w:rsidP="0038332F">
            <w:pPr>
              <w:pStyle w:val="10"/>
              <w:pBdr>
                <w:top w:val="nil"/>
                <w:left w:val="nil"/>
                <w:bottom w:val="nil"/>
                <w:right w:val="nil"/>
                <w:between w:val="nil"/>
              </w:pBdr>
              <w:spacing w:line="360" w:lineRule="auto"/>
              <w:ind w:firstLine="709"/>
              <w:jc w:val="both"/>
              <w:rPr>
                <w:rFonts w:eastAsia="Calibri"/>
                <w:color w:val="000000"/>
                <w:sz w:val="22"/>
                <w:szCs w:val="22"/>
              </w:rPr>
            </w:pPr>
            <w:r w:rsidRPr="0038332F">
              <w:rPr>
                <w:rFonts w:eastAsia="Calibri"/>
                <w:color w:val="000000"/>
                <w:sz w:val="24"/>
                <w:szCs w:val="24"/>
              </w:rPr>
              <w:t xml:space="preserve">114,11 </w:t>
            </w:r>
          </w:p>
        </w:tc>
      </w:tr>
    </w:tbl>
    <w:p w:rsidR="0038332F" w:rsidRDefault="0038332F" w:rsidP="0038332F">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38332F">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Согласно таблице </w:t>
      </w:r>
      <w:r w:rsidR="0038332F">
        <w:rPr>
          <w:color w:val="000000"/>
          <w:sz w:val="28"/>
          <w:szCs w:val="28"/>
        </w:rPr>
        <w:t>2.1</w:t>
      </w:r>
      <w:r>
        <w:rPr>
          <w:color w:val="000000"/>
          <w:sz w:val="28"/>
          <w:szCs w:val="28"/>
        </w:rPr>
        <w:t xml:space="preserve"> в 2016 году основной капитал предприятий в России составил 183403,7 млрд. руб. Также важно отметить неизменный рост наличия основного капитала в России. В 2012 году основной капитал увеличился на 112,28%, 2013 году - на 10,10%, в 2014 году – на 10,42%, в 2015 году – на 9,02%, а в 2016 году рост составил 14,11% к предыдущему году. </w:t>
      </w:r>
    </w:p>
    <w:p w:rsidR="008E6E01" w:rsidRDefault="00967DDC" w:rsidP="0038332F">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В таблице 2</w:t>
      </w:r>
      <w:r w:rsidR="00BD663E">
        <w:rPr>
          <w:color w:val="000000"/>
          <w:sz w:val="28"/>
          <w:szCs w:val="28"/>
        </w:rPr>
        <w:t>.2</w:t>
      </w:r>
      <w:r>
        <w:rPr>
          <w:color w:val="000000"/>
          <w:sz w:val="28"/>
          <w:szCs w:val="28"/>
        </w:rPr>
        <w:t xml:space="preserve"> представлены коэффициенты выбытия и обновления основного капитала в России за 2012-2016 года. </w:t>
      </w:r>
    </w:p>
    <w:p w:rsidR="00BD663E" w:rsidRDefault="00BD663E"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Таблица 2.2  Коэффициенты выбытия и обновления основного капитала в России </w:t>
      </w:r>
    </w:p>
    <w:tbl>
      <w:tblPr>
        <w:tblStyle w:val="afb"/>
        <w:tblW w:w="9034" w:type="dxa"/>
        <w:tblInd w:w="600" w:type="dxa"/>
        <w:tblLayout w:type="fixed"/>
        <w:tblLook w:val="0000" w:firstRow="0" w:lastRow="0" w:firstColumn="0" w:lastColumn="0" w:noHBand="0" w:noVBand="0"/>
      </w:tblPr>
      <w:tblGrid>
        <w:gridCol w:w="2859"/>
        <w:gridCol w:w="3286"/>
        <w:gridCol w:w="2889"/>
      </w:tblGrid>
      <w:tr w:rsidR="008E6E01" w:rsidTr="001C4DE2">
        <w:trPr>
          <w:trHeight w:val="300"/>
        </w:trPr>
        <w:tc>
          <w:tcPr>
            <w:tcW w:w="2859" w:type="dxa"/>
            <w:tcBorders>
              <w:top w:val="single" w:sz="4" w:space="0" w:color="000000"/>
              <w:left w:val="single" w:sz="4" w:space="0" w:color="000000"/>
              <w:bottom w:val="nil"/>
              <w:right w:val="single" w:sz="4" w:space="0" w:color="000000"/>
            </w:tcBorders>
          </w:tcPr>
          <w:p w:rsidR="008E6E01" w:rsidRPr="00967DDC" w:rsidRDefault="00967DDC" w:rsidP="00967DDC">
            <w:pPr>
              <w:pStyle w:val="10"/>
              <w:pBdr>
                <w:top w:val="nil"/>
                <w:left w:val="nil"/>
                <w:bottom w:val="nil"/>
                <w:right w:val="nil"/>
                <w:between w:val="nil"/>
              </w:pBdr>
              <w:spacing w:line="360" w:lineRule="auto"/>
              <w:jc w:val="both"/>
              <w:rPr>
                <w:color w:val="000000"/>
                <w:sz w:val="28"/>
                <w:szCs w:val="28"/>
              </w:rPr>
            </w:pPr>
            <w:r w:rsidRPr="00967DDC">
              <w:rPr>
                <w:color w:val="000000"/>
                <w:sz w:val="28"/>
                <w:szCs w:val="28"/>
              </w:rPr>
              <w:t xml:space="preserve">Годы </w:t>
            </w:r>
          </w:p>
        </w:tc>
        <w:tc>
          <w:tcPr>
            <w:tcW w:w="3286" w:type="dxa"/>
            <w:tcBorders>
              <w:top w:val="single" w:sz="4" w:space="0" w:color="000000"/>
              <w:left w:val="single" w:sz="4" w:space="0" w:color="000000"/>
              <w:bottom w:val="nil"/>
              <w:right w:val="single" w:sz="4" w:space="0" w:color="000000"/>
            </w:tcBorders>
          </w:tcPr>
          <w:p w:rsidR="008E6E01" w:rsidRPr="00967DDC" w:rsidRDefault="00967DDC" w:rsidP="00967DDC">
            <w:pPr>
              <w:pStyle w:val="10"/>
              <w:pBdr>
                <w:top w:val="nil"/>
                <w:left w:val="nil"/>
                <w:bottom w:val="nil"/>
                <w:right w:val="nil"/>
                <w:between w:val="nil"/>
              </w:pBdr>
              <w:spacing w:line="360" w:lineRule="auto"/>
              <w:jc w:val="both"/>
              <w:rPr>
                <w:color w:val="000000"/>
                <w:sz w:val="28"/>
                <w:szCs w:val="28"/>
              </w:rPr>
            </w:pPr>
            <w:r w:rsidRPr="00967DDC">
              <w:rPr>
                <w:color w:val="000000"/>
                <w:sz w:val="28"/>
                <w:szCs w:val="28"/>
              </w:rPr>
              <w:t xml:space="preserve">Коэффициент  </w:t>
            </w:r>
          </w:p>
        </w:tc>
        <w:tc>
          <w:tcPr>
            <w:tcW w:w="2889" w:type="dxa"/>
            <w:tcBorders>
              <w:top w:val="single" w:sz="4" w:space="0" w:color="000000"/>
              <w:left w:val="single" w:sz="4" w:space="0" w:color="000000"/>
              <w:bottom w:val="nil"/>
              <w:right w:val="single" w:sz="4" w:space="0" w:color="000000"/>
            </w:tcBorders>
          </w:tcPr>
          <w:p w:rsidR="008E6E01" w:rsidRPr="00967DDC" w:rsidRDefault="00967DDC" w:rsidP="00967DDC">
            <w:pPr>
              <w:pStyle w:val="10"/>
              <w:pBdr>
                <w:top w:val="nil"/>
                <w:left w:val="nil"/>
                <w:bottom w:val="nil"/>
                <w:right w:val="nil"/>
                <w:between w:val="nil"/>
              </w:pBdr>
              <w:spacing w:line="360" w:lineRule="auto"/>
              <w:jc w:val="both"/>
              <w:rPr>
                <w:color w:val="000000"/>
                <w:sz w:val="28"/>
                <w:szCs w:val="28"/>
              </w:rPr>
            </w:pPr>
            <w:r w:rsidRPr="00967DDC">
              <w:rPr>
                <w:color w:val="000000"/>
                <w:sz w:val="28"/>
                <w:szCs w:val="28"/>
              </w:rPr>
              <w:t xml:space="preserve">Коэффициент  </w:t>
            </w:r>
          </w:p>
        </w:tc>
      </w:tr>
      <w:tr w:rsidR="008E6E01" w:rsidTr="001C4DE2">
        <w:trPr>
          <w:trHeight w:val="240"/>
        </w:trPr>
        <w:tc>
          <w:tcPr>
            <w:tcW w:w="2859" w:type="dxa"/>
            <w:tcBorders>
              <w:top w:val="nil"/>
              <w:left w:val="single" w:sz="4" w:space="0" w:color="000000"/>
              <w:bottom w:val="single" w:sz="4" w:space="0" w:color="000000"/>
              <w:right w:val="single" w:sz="4" w:space="0" w:color="000000"/>
            </w:tcBorders>
          </w:tcPr>
          <w:p w:rsidR="008E6E01" w:rsidRPr="00967DDC" w:rsidRDefault="008E6E01" w:rsidP="00967DDC">
            <w:pPr>
              <w:pStyle w:val="10"/>
              <w:pBdr>
                <w:top w:val="nil"/>
                <w:left w:val="nil"/>
                <w:bottom w:val="nil"/>
                <w:right w:val="nil"/>
                <w:between w:val="nil"/>
              </w:pBdr>
              <w:spacing w:line="360" w:lineRule="auto"/>
              <w:jc w:val="both"/>
              <w:rPr>
                <w:color w:val="000000"/>
                <w:sz w:val="28"/>
                <w:szCs w:val="28"/>
              </w:rPr>
            </w:pPr>
          </w:p>
        </w:tc>
        <w:tc>
          <w:tcPr>
            <w:tcW w:w="3286" w:type="dxa"/>
            <w:tcBorders>
              <w:top w:val="nil"/>
              <w:left w:val="single" w:sz="4" w:space="0" w:color="000000"/>
              <w:bottom w:val="single" w:sz="4" w:space="0" w:color="000000"/>
              <w:right w:val="single" w:sz="4" w:space="0" w:color="000000"/>
            </w:tcBorders>
          </w:tcPr>
          <w:p w:rsidR="008E6E01" w:rsidRPr="00967DDC" w:rsidRDefault="00967DDC" w:rsidP="00967DDC">
            <w:pPr>
              <w:pStyle w:val="10"/>
              <w:pBdr>
                <w:top w:val="nil"/>
                <w:left w:val="nil"/>
                <w:bottom w:val="nil"/>
                <w:right w:val="nil"/>
                <w:between w:val="nil"/>
              </w:pBdr>
              <w:spacing w:line="360" w:lineRule="auto"/>
              <w:jc w:val="both"/>
              <w:rPr>
                <w:color w:val="000000"/>
                <w:sz w:val="28"/>
                <w:szCs w:val="28"/>
              </w:rPr>
            </w:pPr>
            <w:r w:rsidRPr="00967DDC">
              <w:rPr>
                <w:color w:val="000000"/>
                <w:sz w:val="28"/>
                <w:szCs w:val="28"/>
              </w:rPr>
              <w:t xml:space="preserve">обновления, % </w:t>
            </w:r>
          </w:p>
        </w:tc>
        <w:tc>
          <w:tcPr>
            <w:tcW w:w="2889" w:type="dxa"/>
            <w:tcBorders>
              <w:top w:val="nil"/>
              <w:left w:val="single" w:sz="4" w:space="0" w:color="000000"/>
              <w:bottom w:val="single" w:sz="4" w:space="0" w:color="000000"/>
              <w:right w:val="single" w:sz="4" w:space="0" w:color="000000"/>
            </w:tcBorders>
          </w:tcPr>
          <w:p w:rsidR="008E6E01" w:rsidRPr="00967DDC" w:rsidRDefault="00967DDC" w:rsidP="00967DDC">
            <w:pPr>
              <w:pStyle w:val="10"/>
              <w:pBdr>
                <w:top w:val="nil"/>
                <w:left w:val="nil"/>
                <w:bottom w:val="nil"/>
                <w:right w:val="nil"/>
                <w:between w:val="nil"/>
              </w:pBdr>
              <w:spacing w:line="360" w:lineRule="auto"/>
              <w:jc w:val="both"/>
              <w:rPr>
                <w:color w:val="000000"/>
                <w:sz w:val="28"/>
                <w:szCs w:val="28"/>
              </w:rPr>
            </w:pPr>
            <w:r w:rsidRPr="00967DDC">
              <w:rPr>
                <w:color w:val="000000"/>
                <w:sz w:val="28"/>
                <w:szCs w:val="28"/>
              </w:rPr>
              <w:t xml:space="preserve">выбытия, % </w:t>
            </w:r>
          </w:p>
        </w:tc>
      </w:tr>
      <w:tr w:rsidR="008E6E01" w:rsidTr="001C4DE2">
        <w:trPr>
          <w:trHeight w:val="280"/>
        </w:trPr>
        <w:tc>
          <w:tcPr>
            <w:tcW w:w="285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2012 </w:t>
            </w:r>
          </w:p>
        </w:tc>
        <w:tc>
          <w:tcPr>
            <w:tcW w:w="3286"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4,8 </w:t>
            </w:r>
          </w:p>
        </w:tc>
        <w:tc>
          <w:tcPr>
            <w:tcW w:w="288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0,7 </w:t>
            </w:r>
          </w:p>
        </w:tc>
      </w:tr>
      <w:tr w:rsidR="008E6E01" w:rsidTr="001C4DE2">
        <w:trPr>
          <w:trHeight w:val="280"/>
        </w:trPr>
        <w:tc>
          <w:tcPr>
            <w:tcW w:w="285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2013 </w:t>
            </w:r>
          </w:p>
        </w:tc>
        <w:tc>
          <w:tcPr>
            <w:tcW w:w="3286"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4,6 </w:t>
            </w:r>
          </w:p>
        </w:tc>
        <w:tc>
          <w:tcPr>
            <w:tcW w:w="288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0,7 </w:t>
            </w:r>
          </w:p>
        </w:tc>
      </w:tr>
      <w:tr w:rsidR="008E6E01" w:rsidTr="001C4DE2">
        <w:trPr>
          <w:trHeight w:val="280"/>
        </w:trPr>
        <w:tc>
          <w:tcPr>
            <w:tcW w:w="285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2014 </w:t>
            </w:r>
          </w:p>
        </w:tc>
        <w:tc>
          <w:tcPr>
            <w:tcW w:w="3286"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4,3 </w:t>
            </w:r>
          </w:p>
        </w:tc>
        <w:tc>
          <w:tcPr>
            <w:tcW w:w="288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0,8 </w:t>
            </w:r>
          </w:p>
        </w:tc>
      </w:tr>
      <w:tr w:rsidR="008E6E01" w:rsidTr="001C4DE2">
        <w:trPr>
          <w:trHeight w:val="60"/>
        </w:trPr>
        <w:tc>
          <w:tcPr>
            <w:tcW w:w="285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2015 </w:t>
            </w:r>
          </w:p>
        </w:tc>
        <w:tc>
          <w:tcPr>
            <w:tcW w:w="3286"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3,9 </w:t>
            </w:r>
          </w:p>
        </w:tc>
        <w:tc>
          <w:tcPr>
            <w:tcW w:w="288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1,0 </w:t>
            </w:r>
          </w:p>
        </w:tc>
      </w:tr>
      <w:tr w:rsidR="008E6E01" w:rsidTr="001C4DE2">
        <w:trPr>
          <w:trHeight w:val="60"/>
        </w:trPr>
        <w:tc>
          <w:tcPr>
            <w:tcW w:w="285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2016 </w:t>
            </w:r>
          </w:p>
        </w:tc>
        <w:tc>
          <w:tcPr>
            <w:tcW w:w="3286"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4,4 </w:t>
            </w:r>
          </w:p>
        </w:tc>
        <w:tc>
          <w:tcPr>
            <w:tcW w:w="2889" w:type="dxa"/>
            <w:tcBorders>
              <w:top w:val="single" w:sz="4" w:space="0" w:color="000000"/>
              <w:left w:val="single" w:sz="4" w:space="0" w:color="000000"/>
              <w:bottom w:val="single" w:sz="4" w:space="0" w:color="000000"/>
              <w:right w:val="single" w:sz="4" w:space="0" w:color="000000"/>
            </w:tcBorders>
          </w:tcPr>
          <w:p w:rsidR="008E6E01" w:rsidRDefault="00967DDC" w:rsidP="00967DDC">
            <w:pPr>
              <w:pStyle w:val="10"/>
              <w:pBdr>
                <w:top w:val="nil"/>
                <w:left w:val="nil"/>
                <w:bottom w:val="nil"/>
                <w:right w:val="nil"/>
                <w:between w:val="nil"/>
              </w:pBdr>
              <w:spacing w:line="360" w:lineRule="auto"/>
              <w:jc w:val="both"/>
              <w:rPr>
                <w:color w:val="000000"/>
                <w:sz w:val="28"/>
                <w:szCs w:val="28"/>
              </w:rPr>
            </w:pPr>
            <w:r>
              <w:rPr>
                <w:color w:val="000000"/>
                <w:sz w:val="28"/>
                <w:szCs w:val="28"/>
              </w:rPr>
              <w:t xml:space="preserve">0,8 </w:t>
            </w:r>
          </w:p>
        </w:tc>
      </w:tr>
    </w:tbl>
    <w:p w:rsidR="00BD663E" w:rsidRDefault="00967DDC" w:rsidP="00967DDC">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p>
    <w:p w:rsidR="00BD663E"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Согласно таблице 2</w:t>
      </w:r>
      <w:r w:rsidR="00BD663E">
        <w:rPr>
          <w:color w:val="000000"/>
          <w:sz w:val="28"/>
          <w:szCs w:val="28"/>
        </w:rPr>
        <w:t>.2</w:t>
      </w:r>
      <w:r>
        <w:rPr>
          <w:color w:val="000000"/>
          <w:sz w:val="28"/>
          <w:szCs w:val="28"/>
        </w:rPr>
        <w:t xml:space="preserve"> за рассматриваемый период коэффициент обновления основного капитала превышает коэффициент выбытия. Это считается положительной динамикой для предприятий. Так в 2012 году коэффициент обновления больше коэффициента выбытия на 4,1%. В 2013 году превышения коэффициента обновления над выбытием на 3,9%. В 2014 году коэффициент обновления превысил коэффициент выбытия на 3,5%. В 2015 году превышения коэффициента обновления над выбытием на 2,9%. В 2016 году коэффициент обновления основного капитала превысил коэффициент выбытия на 3,6%. </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Далее рассмотрим ввод в действия основного капитала в России за 2012 – 2016 года, который представлен в таблице </w:t>
      </w:r>
      <w:r w:rsidR="00BD663E">
        <w:rPr>
          <w:color w:val="000000"/>
          <w:sz w:val="28"/>
          <w:szCs w:val="28"/>
        </w:rPr>
        <w:t>2.3</w:t>
      </w:r>
    </w:p>
    <w:p w:rsidR="00BD663E" w:rsidRDefault="00BD663E" w:rsidP="00BD663E">
      <w:pPr>
        <w:pStyle w:val="10"/>
        <w:pBdr>
          <w:top w:val="nil"/>
          <w:left w:val="nil"/>
          <w:bottom w:val="nil"/>
          <w:right w:val="nil"/>
          <w:between w:val="nil"/>
        </w:pBdr>
        <w:spacing w:after="192" w:line="360" w:lineRule="auto"/>
        <w:ind w:left="703" w:right="-15" w:hanging="10"/>
        <w:rPr>
          <w:color w:val="000000"/>
          <w:sz w:val="28"/>
          <w:szCs w:val="28"/>
        </w:rPr>
      </w:pPr>
    </w:p>
    <w:p w:rsidR="00BD663E" w:rsidRDefault="00BD663E" w:rsidP="00BD663E">
      <w:pPr>
        <w:pStyle w:val="10"/>
        <w:pBdr>
          <w:top w:val="nil"/>
          <w:left w:val="nil"/>
          <w:bottom w:val="nil"/>
          <w:right w:val="nil"/>
          <w:between w:val="nil"/>
        </w:pBdr>
        <w:spacing w:after="192" w:line="360" w:lineRule="auto"/>
        <w:ind w:left="703" w:right="-15" w:hanging="10"/>
        <w:rPr>
          <w:color w:val="000000"/>
          <w:sz w:val="28"/>
          <w:szCs w:val="28"/>
        </w:rPr>
      </w:pPr>
      <w:r>
        <w:rPr>
          <w:color w:val="000000"/>
          <w:sz w:val="28"/>
          <w:szCs w:val="28"/>
        </w:rPr>
        <w:t xml:space="preserve">Таблица 2.3. Ввод в действие основного капитала в России </w:t>
      </w:r>
    </w:p>
    <w:tbl>
      <w:tblPr>
        <w:tblStyle w:val="afc"/>
        <w:tblW w:w="9355" w:type="dxa"/>
        <w:tblInd w:w="279" w:type="dxa"/>
        <w:tblLayout w:type="fixed"/>
        <w:tblLook w:val="0000" w:firstRow="0" w:lastRow="0" w:firstColumn="0" w:lastColumn="0" w:noHBand="0" w:noVBand="0"/>
      </w:tblPr>
      <w:tblGrid>
        <w:gridCol w:w="2835"/>
        <w:gridCol w:w="3260"/>
        <w:gridCol w:w="3260"/>
      </w:tblGrid>
      <w:tr w:rsidR="008E6E01" w:rsidTr="001C4DE2">
        <w:trPr>
          <w:trHeight w:val="1202"/>
        </w:trPr>
        <w:tc>
          <w:tcPr>
            <w:tcW w:w="2835" w:type="dxa"/>
            <w:tcBorders>
              <w:top w:val="single" w:sz="4" w:space="0" w:color="000000"/>
              <w:left w:val="single" w:sz="4" w:space="0" w:color="000000"/>
              <w:bottom w:val="single" w:sz="4" w:space="0" w:color="000000"/>
              <w:right w:val="single" w:sz="4" w:space="0" w:color="000000"/>
            </w:tcBorders>
          </w:tcPr>
          <w:p w:rsidR="008E6E01" w:rsidRPr="00967DDC" w:rsidRDefault="00967DDC" w:rsidP="00FF2161">
            <w:pPr>
              <w:pStyle w:val="10"/>
              <w:pBdr>
                <w:top w:val="nil"/>
                <w:left w:val="nil"/>
                <w:bottom w:val="nil"/>
                <w:right w:val="nil"/>
                <w:between w:val="nil"/>
              </w:pBdr>
              <w:spacing w:after="147" w:line="360" w:lineRule="auto"/>
              <w:jc w:val="center"/>
              <w:rPr>
                <w:color w:val="000000"/>
                <w:sz w:val="28"/>
                <w:szCs w:val="28"/>
              </w:rPr>
            </w:pPr>
            <w:r w:rsidRPr="00967DDC">
              <w:rPr>
                <w:color w:val="000000"/>
                <w:sz w:val="28"/>
                <w:szCs w:val="28"/>
              </w:rPr>
              <w:t xml:space="preserve">Годы </w:t>
            </w:r>
          </w:p>
          <w:p w:rsidR="008E6E01" w:rsidRPr="00967DDC" w:rsidRDefault="00967DDC" w:rsidP="00FF2161">
            <w:pPr>
              <w:pStyle w:val="10"/>
              <w:pBdr>
                <w:top w:val="nil"/>
                <w:left w:val="nil"/>
                <w:bottom w:val="nil"/>
                <w:right w:val="nil"/>
                <w:between w:val="nil"/>
              </w:pBdr>
              <w:spacing w:line="360" w:lineRule="auto"/>
              <w:jc w:val="right"/>
              <w:rPr>
                <w:color w:val="000000"/>
                <w:sz w:val="28"/>
                <w:szCs w:val="28"/>
              </w:rPr>
            </w:pPr>
            <w:r w:rsidRPr="00967DDC">
              <w:rPr>
                <w:color w:val="000000"/>
                <w:sz w:val="28"/>
                <w:szCs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E6E01" w:rsidRPr="00967DDC" w:rsidRDefault="00967DDC" w:rsidP="00FF2161">
            <w:pPr>
              <w:pStyle w:val="10"/>
              <w:pBdr>
                <w:top w:val="nil"/>
                <w:left w:val="nil"/>
                <w:bottom w:val="nil"/>
                <w:right w:val="nil"/>
                <w:between w:val="nil"/>
              </w:pBdr>
              <w:spacing w:line="360" w:lineRule="auto"/>
              <w:jc w:val="center"/>
              <w:rPr>
                <w:color w:val="000000"/>
                <w:sz w:val="28"/>
                <w:szCs w:val="28"/>
              </w:rPr>
            </w:pPr>
            <w:r w:rsidRPr="00967DDC">
              <w:rPr>
                <w:color w:val="000000"/>
                <w:sz w:val="28"/>
                <w:szCs w:val="28"/>
              </w:rPr>
              <w:t xml:space="preserve">Млн. руб. </w:t>
            </w:r>
          </w:p>
        </w:tc>
        <w:tc>
          <w:tcPr>
            <w:tcW w:w="3260" w:type="dxa"/>
            <w:tcBorders>
              <w:top w:val="single" w:sz="4" w:space="0" w:color="000000"/>
              <w:left w:val="single" w:sz="4" w:space="0" w:color="000000"/>
              <w:bottom w:val="single" w:sz="4" w:space="0" w:color="000000"/>
              <w:right w:val="single" w:sz="4" w:space="0" w:color="000000"/>
            </w:tcBorders>
          </w:tcPr>
          <w:p w:rsidR="008E6E01" w:rsidRPr="00967DDC" w:rsidRDefault="00967DDC" w:rsidP="00FF2161">
            <w:pPr>
              <w:pStyle w:val="10"/>
              <w:pBdr>
                <w:top w:val="nil"/>
                <w:left w:val="nil"/>
                <w:bottom w:val="nil"/>
                <w:right w:val="nil"/>
                <w:between w:val="nil"/>
              </w:pBdr>
              <w:spacing w:after="57" w:line="360" w:lineRule="auto"/>
              <w:jc w:val="center"/>
              <w:rPr>
                <w:color w:val="000000"/>
                <w:sz w:val="28"/>
                <w:szCs w:val="28"/>
              </w:rPr>
            </w:pPr>
            <w:r w:rsidRPr="00967DDC">
              <w:rPr>
                <w:color w:val="000000"/>
                <w:sz w:val="28"/>
                <w:szCs w:val="28"/>
              </w:rPr>
              <w:t xml:space="preserve">в % к предыдущему году  </w:t>
            </w:r>
          </w:p>
          <w:p w:rsidR="008E6E01" w:rsidRPr="00967DDC" w:rsidRDefault="00967DDC" w:rsidP="00FF2161">
            <w:pPr>
              <w:pStyle w:val="10"/>
              <w:pBdr>
                <w:top w:val="nil"/>
                <w:left w:val="nil"/>
                <w:bottom w:val="nil"/>
                <w:right w:val="nil"/>
                <w:between w:val="nil"/>
              </w:pBdr>
              <w:spacing w:line="360" w:lineRule="auto"/>
              <w:jc w:val="center"/>
              <w:rPr>
                <w:color w:val="000000"/>
                <w:sz w:val="28"/>
                <w:szCs w:val="28"/>
              </w:rPr>
            </w:pPr>
            <w:r w:rsidRPr="00967DDC">
              <w:rPr>
                <w:color w:val="000000"/>
                <w:sz w:val="28"/>
                <w:szCs w:val="28"/>
              </w:rPr>
              <w:t xml:space="preserve"> (в сопоставимых ценах) </w:t>
            </w:r>
          </w:p>
        </w:tc>
      </w:tr>
      <w:tr w:rsidR="008E6E01" w:rsidTr="001C4DE2">
        <w:trPr>
          <w:trHeight w:val="280"/>
        </w:trPr>
        <w:tc>
          <w:tcPr>
            <w:tcW w:w="2835"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2012 </w:t>
            </w:r>
          </w:p>
        </w:tc>
        <w:tc>
          <w:tcPr>
            <w:tcW w:w="3260"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10338476 </w:t>
            </w:r>
          </w:p>
        </w:tc>
        <w:tc>
          <w:tcPr>
            <w:tcW w:w="3260"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108,7 </w:t>
            </w:r>
          </w:p>
        </w:tc>
      </w:tr>
    </w:tbl>
    <w:p w:rsidR="00BD663E" w:rsidRDefault="00BD663E" w:rsidP="00BD663E">
      <w:pPr>
        <w:ind w:left="0"/>
      </w:pPr>
      <w:bookmarkStart w:id="17" w:name="_GoBack"/>
      <w:bookmarkEnd w:id="17"/>
      <w:r>
        <w:br w:type="page"/>
      </w:r>
      <w:bookmarkStart w:id="18" w:name="_Toc11749772"/>
      <w:bookmarkStart w:id="19" w:name="_Toc11749812"/>
      <w:bookmarkStart w:id="20" w:name="_Toc11749830"/>
      <w:bookmarkStart w:id="21" w:name="_Toc11750085"/>
      <w:r>
        <w:lastRenderedPageBreak/>
        <w:t>Продолжение таблицы 2.3</w:t>
      </w:r>
      <w:bookmarkEnd w:id="18"/>
      <w:bookmarkEnd w:id="19"/>
      <w:bookmarkEnd w:id="20"/>
      <w:bookmarkEnd w:id="21"/>
    </w:p>
    <w:tbl>
      <w:tblPr>
        <w:tblStyle w:val="afc"/>
        <w:tblW w:w="9034" w:type="dxa"/>
        <w:tblInd w:w="600" w:type="dxa"/>
        <w:tblLayout w:type="fixed"/>
        <w:tblLook w:val="0000" w:firstRow="0" w:lastRow="0" w:firstColumn="0" w:lastColumn="0" w:noHBand="0" w:noVBand="0"/>
      </w:tblPr>
      <w:tblGrid>
        <w:gridCol w:w="2732"/>
        <w:gridCol w:w="3300"/>
        <w:gridCol w:w="3002"/>
      </w:tblGrid>
      <w:tr w:rsidR="008E6E01" w:rsidTr="00FF2161">
        <w:trPr>
          <w:trHeight w:val="280"/>
        </w:trPr>
        <w:tc>
          <w:tcPr>
            <w:tcW w:w="273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2013 </w:t>
            </w:r>
          </w:p>
        </w:tc>
        <w:tc>
          <w:tcPr>
            <w:tcW w:w="3300"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11160485 </w:t>
            </w:r>
          </w:p>
        </w:tc>
        <w:tc>
          <w:tcPr>
            <w:tcW w:w="300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101,0 </w:t>
            </w:r>
          </w:p>
        </w:tc>
      </w:tr>
      <w:tr w:rsidR="008E6E01" w:rsidRPr="00BD663E" w:rsidTr="00FF2161">
        <w:trPr>
          <w:trHeight w:val="280"/>
        </w:trPr>
        <w:tc>
          <w:tcPr>
            <w:tcW w:w="2732" w:type="dxa"/>
            <w:tcBorders>
              <w:top w:val="single" w:sz="4" w:space="0" w:color="000000"/>
              <w:left w:val="single" w:sz="4" w:space="0" w:color="000000"/>
              <w:bottom w:val="single" w:sz="4" w:space="0" w:color="000000"/>
              <w:right w:val="single" w:sz="4" w:space="0" w:color="000000"/>
            </w:tcBorders>
          </w:tcPr>
          <w:p w:rsidR="008E6E01" w:rsidRPr="00BD663E" w:rsidRDefault="00967DDC" w:rsidP="00FF2161">
            <w:pPr>
              <w:pStyle w:val="10"/>
              <w:pBdr>
                <w:top w:val="nil"/>
                <w:left w:val="nil"/>
                <w:bottom w:val="nil"/>
                <w:right w:val="nil"/>
                <w:between w:val="nil"/>
              </w:pBdr>
              <w:spacing w:line="360" w:lineRule="auto"/>
              <w:jc w:val="center"/>
              <w:rPr>
                <w:color w:val="000000"/>
                <w:sz w:val="28"/>
                <w:szCs w:val="28"/>
              </w:rPr>
            </w:pPr>
            <w:r w:rsidRPr="00BD663E">
              <w:rPr>
                <w:color w:val="000000"/>
                <w:sz w:val="28"/>
                <w:szCs w:val="28"/>
              </w:rPr>
              <w:t xml:space="preserve">2014 </w:t>
            </w:r>
          </w:p>
        </w:tc>
        <w:tc>
          <w:tcPr>
            <w:tcW w:w="3300" w:type="dxa"/>
            <w:tcBorders>
              <w:top w:val="single" w:sz="4" w:space="0" w:color="000000"/>
              <w:left w:val="single" w:sz="4" w:space="0" w:color="000000"/>
              <w:bottom w:val="single" w:sz="4" w:space="0" w:color="000000"/>
              <w:right w:val="single" w:sz="4" w:space="0" w:color="000000"/>
            </w:tcBorders>
          </w:tcPr>
          <w:p w:rsidR="008E6E01" w:rsidRPr="00BD663E" w:rsidRDefault="00967DDC" w:rsidP="00FF2161">
            <w:pPr>
              <w:pStyle w:val="10"/>
              <w:pBdr>
                <w:top w:val="nil"/>
                <w:left w:val="nil"/>
                <w:bottom w:val="nil"/>
                <w:right w:val="nil"/>
                <w:between w:val="nil"/>
              </w:pBdr>
              <w:spacing w:line="360" w:lineRule="auto"/>
              <w:jc w:val="center"/>
              <w:rPr>
                <w:color w:val="000000"/>
                <w:sz w:val="28"/>
                <w:szCs w:val="28"/>
              </w:rPr>
            </w:pPr>
            <w:r w:rsidRPr="00BD663E">
              <w:rPr>
                <w:color w:val="000000"/>
                <w:sz w:val="28"/>
                <w:szCs w:val="28"/>
              </w:rPr>
              <w:t xml:space="preserve">10887946 </w:t>
            </w:r>
          </w:p>
        </w:tc>
        <w:tc>
          <w:tcPr>
            <w:tcW w:w="3002" w:type="dxa"/>
            <w:tcBorders>
              <w:top w:val="single" w:sz="4" w:space="0" w:color="000000"/>
              <w:left w:val="single" w:sz="4" w:space="0" w:color="000000"/>
              <w:bottom w:val="single" w:sz="4" w:space="0" w:color="000000"/>
              <w:right w:val="single" w:sz="4" w:space="0" w:color="000000"/>
            </w:tcBorders>
          </w:tcPr>
          <w:p w:rsidR="008E6E01" w:rsidRPr="00BD663E" w:rsidRDefault="00967DDC" w:rsidP="00FF2161">
            <w:pPr>
              <w:pStyle w:val="10"/>
              <w:pBdr>
                <w:top w:val="nil"/>
                <w:left w:val="nil"/>
                <w:bottom w:val="nil"/>
                <w:right w:val="nil"/>
                <w:between w:val="nil"/>
              </w:pBdr>
              <w:spacing w:line="360" w:lineRule="auto"/>
              <w:jc w:val="center"/>
              <w:rPr>
                <w:color w:val="000000"/>
                <w:sz w:val="28"/>
                <w:szCs w:val="28"/>
              </w:rPr>
            </w:pPr>
            <w:r w:rsidRPr="00BD663E">
              <w:rPr>
                <w:color w:val="000000"/>
                <w:sz w:val="28"/>
                <w:szCs w:val="28"/>
              </w:rPr>
              <w:t xml:space="preserve">97,0 </w:t>
            </w:r>
          </w:p>
        </w:tc>
      </w:tr>
      <w:tr w:rsidR="008E6E01" w:rsidTr="00FF2161">
        <w:trPr>
          <w:trHeight w:val="280"/>
        </w:trPr>
        <w:tc>
          <w:tcPr>
            <w:tcW w:w="273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2015 </w:t>
            </w:r>
          </w:p>
        </w:tc>
        <w:tc>
          <w:tcPr>
            <w:tcW w:w="3300"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10721081 </w:t>
            </w:r>
          </w:p>
        </w:tc>
        <w:tc>
          <w:tcPr>
            <w:tcW w:w="300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94,5 </w:t>
            </w:r>
          </w:p>
        </w:tc>
      </w:tr>
      <w:tr w:rsidR="008E6E01" w:rsidTr="00FF2161">
        <w:trPr>
          <w:trHeight w:val="280"/>
        </w:trPr>
        <w:tc>
          <w:tcPr>
            <w:tcW w:w="273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2016 </w:t>
            </w:r>
          </w:p>
        </w:tc>
        <w:tc>
          <w:tcPr>
            <w:tcW w:w="3300"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13256290 </w:t>
            </w:r>
          </w:p>
        </w:tc>
        <w:tc>
          <w:tcPr>
            <w:tcW w:w="3002" w:type="dxa"/>
            <w:tcBorders>
              <w:top w:val="single" w:sz="4" w:space="0" w:color="000000"/>
              <w:left w:val="single" w:sz="4" w:space="0" w:color="000000"/>
              <w:bottom w:val="single" w:sz="4" w:space="0" w:color="000000"/>
              <w:right w:val="single" w:sz="4" w:space="0" w:color="000000"/>
            </w:tcBorders>
          </w:tcPr>
          <w:p w:rsidR="008E6E01" w:rsidRDefault="00967DDC" w:rsidP="00FF2161">
            <w:pPr>
              <w:pStyle w:val="10"/>
              <w:pBdr>
                <w:top w:val="nil"/>
                <w:left w:val="nil"/>
                <w:bottom w:val="nil"/>
                <w:right w:val="nil"/>
                <w:between w:val="nil"/>
              </w:pBdr>
              <w:spacing w:line="360" w:lineRule="auto"/>
              <w:jc w:val="center"/>
              <w:rPr>
                <w:color w:val="000000"/>
                <w:sz w:val="28"/>
                <w:szCs w:val="28"/>
              </w:rPr>
            </w:pPr>
            <w:r>
              <w:rPr>
                <w:color w:val="000000"/>
                <w:sz w:val="28"/>
                <w:szCs w:val="28"/>
              </w:rPr>
              <w:t xml:space="preserve">117,7 </w:t>
            </w:r>
          </w:p>
        </w:tc>
      </w:tr>
    </w:tbl>
    <w:p w:rsidR="00BD663E" w:rsidRDefault="00967DDC">
      <w:pPr>
        <w:pStyle w:val="10"/>
        <w:pBdr>
          <w:top w:val="nil"/>
          <w:left w:val="nil"/>
          <w:bottom w:val="nil"/>
          <w:right w:val="nil"/>
          <w:between w:val="nil"/>
        </w:pBdr>
        <w:spacing w:after="200" w:line="360" w:lineRule="auto"/>
        <w:rPr>
          <w:color w:val="000000"/>
          <w:sz w:val="28"/>
          <w:szCs w:val="28"/>
        </w:rPr>
      </w:pPr>
      <w:r>
        <w:rPr>
          <w:color w:val="000000"/>
          <w:sz w:val="28"/>
          <w:szCs w:val="28"/>
        </w:rPr>
        <w:t xml:space="preserve">         </w:t>
      </w:r>
    </w:p>
    <w:p w:rsidR="00BD663E"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В таблице </w:t>
      </w:r>
      <w:r w:rsidR="00BD663E">
        <w:rPr>
          <w:color w:val="000000"/>
          <w:sz w:val="28"/>
          <w:szCs w:val="28"/>
        </w:rPr>
        <w:t>2.</w:t>
      </w:r>
      <w:r>
        <w:rPr>
          <w:color w:val="000000"/>
          <w:sz w:val="28"/>
          <w:szCs w:val="28"/>
        </w:rPr>
        <w:t xml:space="preserve">3 представлено ввод в действие основного капитала в России за 2012-2016 года. В 2012 году наблюдается рост ввода в действия основного капитала на 8,7%. В 2013 году этот показатель составил 11160485 млн. руб., что превышает на 1% предыдущий год. В 2014 году заметен спад ввода в действия основного капитала на 3%. В 2015 году тенденция снижения. Данный показатель упал на 5,5%. Но уже в  2016 году произошел заметный скачок ввода в действия основного капитала на 17,7%. </w:t>
      </w:r>
    </w:p>
    <w:p w:rsidR="008E6E01" w:rsidRPr="00BD663E" w:rsidRDefault="00967DDC" w:rsidP="00BD663E">
      <w:pPr>
        <w:pStyle w:val="10"/>
        <w:pBdr>
          <w:top w:val="nil"/>
          <w:left w:val="nil"/>
          <w:bottom w:val="nil"/>
          <w:right w:val="nil"/>
          <w:between w:val="nil"/>
        </w:pBdr>
        <w:spacing w:line="360" w:lineRule="auto"/>
        <w:ind w:firstLine="693"/>
        <w:jc w:val="both"/>
        <w:rPr>
          <w:color w:val="000000"/>
          <w:sz w:val="28"/>
          <w:szCs w:val="28"/>
        </w:rPr>
      </w:pPr>
      <w:r>
        <w:rPr>
          <w:color w:val="000000"/>
          <w:sz w:val="28"/>
          <w:szCs w:val="28"/>
        </w:rPr>
        <w:t>Также немало важно при изучении основного капитала учитывать степень его износа. Данные по степени износа представлены в таблице</w:t>
      </w:r>
      <w:r w:rsidR="00BD663E">
        <w:rPr>
          <w:color w:val="000000"/>
          <w:sz w:val="28"/>
          <w:szCs w:val="28"/>
        </w:rPr>
        <w:t xml:space="preserve"> 2.</w:t>
      </w:r>
      <w:r>
        <w:rPr>
          <w:color w:val="000000"/>
          <w:sz w:val="28"/>
          <w:szCs w:val="28"/>
        </w:rPr>
        <w:t>4</w:t>
      </w:r>
      <w:r>
        <w:rPr>
          <w:rFonts w:ascii="Calibri" w:eastAsia="Calibri" w:hAnsi="Calibri" w:cs="Calibri"/>
          <w:color w:val="000000"/>
          <w:sz w:val="22"/>
          <w:szCs w:val="22"/>
        </w:rPr>
        <w:t xml:space="preserve">. </w:t>
      </w:r>
    </w:p>
    <w:p w:rsidR="00BD663E" w:rsidRDefault="00BD663E" w:rsidP="00BD663E">
      <w:pPr>
        <w:pStyle w:val="10"/>
        <w:pBdr>
          <w:top w:val="nil"/>
          <w:left w:val="nil"/>
          <w:bottom w:val="nil"/>
          <w:right w:val="nil"/>
          <w:between w:val="nil"/>
        </w:pBdr>
        <w:spacing w:after="192" w:line="360" w:lineRule="auto"/>
        <w:ind w:left="703" w:right="-15" w:hanging="10"/>
        <w:rPr>
          <w:color w:val="000000"/>
          <w:sz w:val="28"/>
          <w:szCs w:val="28"/>
        </w:rPr>
      </w:pPr>
    </w:p>
    <w:p w:rsidR="00BD663E" w:rsidRDefault="00BD663E"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Таблица 2.4 Степень износа основного капитала в России </w:t>
      </w:r>
    </w:p>
    <w:tbl>
      <w:tblPr>
        <w:tblStyle w:val="afd"/>
        <w:tblW w:w="9034" w:type="dxa"/>
        <w:tblInd w:w="600" w:type="dxa"/>
        <w:tblLayout w:type="fixed"/>
        <w:tblLook w:val="0000" w:firstRow="0" w:lastRow="0" w:firstColumn="0" w:lastColumn="0" w:noHBand="0" w:noVBand="0"/>
      </w:tblPr>
      <w:tblGrid>
        <w:gridCol w:w="4520"/>
        <w:gridCol w:w="4514"/>
      </w:tblGrid>
      <w:tr w:rsidR="008E6E01" w:rsidTr="00FF2161">
        <w:trPr>
          <w:trHeight w:val="640"/>
        </w:trPr>
        <w:tc>
          <w:tcPr>
            <w:tcW w:w="4520" w:type="dxa"/>
            <w:tcBorders>
              <w:top w:val="single" w:sz="4" w:space="0" w:color="000000"/>
              <w:left w:val="single" w:sz="4" w:space="0" w:color="000000"/>
              <w:bottom w:val="single" w:sz="4" w:space="0" w:color="000000"/>
              <w:right w:val="single" w:sz="4" w:space="0" w:color="000000"/>
            </w:tcBorders>
            <w:vAlign w:val="center"/>
          </w:tcPr>
          <w:p w:rsidR="008E6E01" w:rsidRPr="00967DDC" w:rsidRDefault="00967DDC" w:rsidP="00BD663E">
            <w:pPr>
              <w:pStyle w:val="10"/>
              <w:pBdr>
                <w:top w:val="nil"/>
                <w:left w:val="nil"/>
                <w:bottom w:val="nil"/>
                <w:right w:val="nil"/>
                <w:between w:val="nil"/>
              </w:pBdr>
              <w:spacing w:line="360" w:lineRule="auto"/>
              <w:ind w:firstLine="709"/>
              <w:jc w:val="both"/>
              <w:rPr>
                <w:color w:val="000000"/>
                <w:sz w:val="28"/>
                <w:szCs w:val="28"/>
              </w:rPr>
            </w:pPr>
            <w:r w:rsidRPr="00967DDC">
              <w:rPr>
                <w:color w:val="000000"/>
                <w:sz w:val="28"/>
                <w:szCs w:val="28"/>
              </w:rPr>
              <w:t xml:space="preserve">Годы </w:t>
            </w:r>
          </w:p>
        </w:tc>
        <w:tc>
          <w:tcPr>
            <w:tcW w:w="4514" w:type="dxa"/>
            <w:tcBorders>
              <w:top w:val="single" w:sz="4" w:space="0" w:color="000000"/>
              <w:left w:val="single" w:sz="4" w:space="0" w:color="000000"/>
              <w:bottom w:val="single" w:sz="4" w:space="0" w:color="000000"/>
              <w:right w:val="single" w:sz="4" w:space="0" w:color="000000"/>
            </w:tcBorders>
          </w:tcPr>
          <w:p w:rsidR="008E6E01" w:rsidRPr="00967DDC" w:rsidRDefault="00967DDC" w:rsidP="00BD663E">
            <w:pPr>
              <w:pStyle w:val="10"/>
              <w:pBdr>
                <w:top w:val="nil"/>
                <w:left w:val="nil"/>
                <w:bottom w:val="nil"/>
                <w:right w:val="nil"/>
                <w:between w:val="nil"/>
              </w:pBdr>
              <w:spacing w:line="360" w:lineRule="auto"/>
              <w:ind w:firstLine="709"/>
              <w:jc w:val="both"/>
              <w:rPr>
                <w:color w:val="000000"/>
                <w:sz w:val="28"/>
                <w:szCs w:val="28"/>
              </w:rPr>
            </w:pPr>
            <w:r w:rsidRPr="00967DDC">
              <w:rPr>
                <w:color w:val="000000"/>
                <w:sz w:val="28"/>
                <w:szCs w:val="28"/>
              </w:rPr>
              <w:t xml:space="preserve">Степень износа основного капитала, %  </w:t>
            </w:r>
          </w:p>
        </w:tc>
      </w:tr>
      <w:tr w:rsidR="008E6E01" w:rsidTr="00FF2161">
        <w:trPr>
          <w:trHeight w:val="280"/>
        </w:trPr>
        <w:tc>
          <w:tcPr>
            <w:tcW w:w="4520"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2012 </w:t>
            </w:r>
          </w:p>
        </w:tc>
        <w:tc>
          <w:tcPr>
            <w:tcW w:w="4514"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47 ,7 </w:t>
            </w:r>
          </w:p>
        </w:tc>
      </w:tr>
      <w:tr w:rsidR="008E6E01" w:rsidTr="00FF2161">
        <w:trPr>
          <w:trHeight w:val="280"/>
        </w:trPr>
        <w:tc>
          <w:tcPr>
            <w:tcW w:w="4520"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2013 </w:t>
            </w:r>
          </w:p>
        </w:tc>
        <w:tc>
          <w:tcPr>
            <w:tcW w:w="4514"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48,2 </w:t>
            </w:r>
          </w:p>
        </w:tc>
      </w:tr>
      <w:tr w:rsidR="008E6E01" w:rsidTr="00FF2161">
        <w:trPr>
          <w:trHeight w:val="280"/>
        </w:trPr>
        <w:tc>
          <w:tcPr>
            <w:tcW w:w="4520"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2014 </w:t>
            </w:r>
          </w:p>
        </w:tc>
        <w:tc>
          <w:tcPr>
            <w:tcW w:w="4514"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49,4 </w:t>
            </w:r>
          </w:p>
        </w:tc>
      </w:tr>
      <w:tr w:rsidR="008E6E01" w:rsidTr="00FF2161">
        <w:trPr>
          <w:trHeight w:val="280"/>
        </w:trPr>
        <w:tc>
          <w:tcPr>
            <w:tcW w:w="4520"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2015 </w:t>
            </w:r>
          </w:p>
        </w:tc>
        <w:tc>
          <w:tcPr>
            <w:tcW w:w="4514"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47,7 </w:t>
            </w:r>
          </w:p>
        </w:tc>
      </w:tr>
      <w:tr w:rsidR="008E6E01" w:rsidTr="00FF2161">
        <w:trPr>
          <w:trHeight w:val="280"/>
        </w:trPr>
        <w:tc>
          <w:tcPr>
            <w:tcW w:w="4520"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2016 </w:t>
            </w:r>
          </w:p>
        </w:tc>
        <w:tc>
          <w:tcPr>
            <w:tcW w:w="4514" w:type="dxa"/>
            <w:tcBorders>
              <w:top w:val="single" w:sz="4" w:space="0" w:color="000000"/>
              <w:left w:val="single" w:sz="4" w:space="0" w:color="000000"/>
              <w:bottom w:val="single" w:sz="4" w:space="0" w:color="000000"/>
              <w:right w:val="single" w:sz="4" w:space="0" w:color="000000"/>
            </w:tcBorders>
          </w:tcPr>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48,1 </w:t>
            </w:r>
          </w:p>
        </w:tc>
      </w:tr>
    </w:tbl>
    <w:p w:rsidR="008E6E01" w:rsidRDefault="00967DDC">
      <w:pPr>
        <w:pStyle w:val="10"/>
        <w:pBdr>
          <w:top w:val="nil"/>
          <w:left w:val="nil"/>
          <w:bottom w:val="nil"/>
          <w:right w:val="nil"/>
          <w:between w:val="nil"/>
        </w:pBdr>
        <w:spacing w:after="200" w:line="360" w:lineRule="auto"/>
        <w:rPr>
          <w:color w:val="000000"/>
          <w:sz w:val="28"/>
          <w:szCs w:val="28"/>
        </w:rPr>
      </w:pPr>
      <w:r>
        <w:rPr>
          <w:color w:val="000000"/>
          <w:sz w:val="28"/>
          <w:szCs w:val="28"/>
        </w:rPr>
        <w:t xml:space="preserve">          </w:t>
      </w:r>
    </w:p>
    <w:p w:rsidR="008E6E01" w:rsidRDefault="00967DDC" w:rsidP="00BD663E">
      <w:pPr>
        <w:pStyle w:val="10"/>
        <w:pBdr>
          <w:top w:val="nil"/>
          <w:left w:val="nil"/>
          <w:bottom w:val="nil"/>
          <w:right w:val="nil"/>
          <w:between w:val="nil"/>
        </w:pBdr>
        <w:spacing w:after="200" w:line="360" w:lineRule="auto"/>
        <w:ind w:firstLine="720"/>
        <w:rPr>
          <w:color w:val="000000"/>
          <w:sz w:val="28"/>
          <w:szCs w:val="28"/>
        </w:rPr>
      </w:pPr>
      <w:r>
        <w:rPr>
          <w:color w:val="000000"/>
          <w:sz w:val="28"/>
          <w:szCs w:val="28"/>
        </w:rPr>
        <w:t>Согласно таблице</w:t>
      </w:r>
      <w:r w:rsidR="00BD663E">
        <w:rPr>
          <w:color w:val="000000"/>
          <w:sz w:val="28"/>
          <w:szCs w:val="28"/>
        </w:rPr>
        <w:t xml:space="preserve"> 2.</w:t>
      </w:r>
      <w:r>
        <w:rPr>
          <w:color w:val="000000"/>
          <w:sz w:val="28"/>
          <w:szCs w:val="28"/>
        </w:rPr>
        <w:t xml:space="preserve"> 4 в 2016 году степень износа основного капитала в России составил 48,1%.</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 Анализируя данную таблицу видно, что степень износа за исследуемый период находится в диапазоне от 47-49%. Наибольшая степень износа была в 2014 году и составила 49,4%. Наименьшая степень износа была зафиксирована в 2012 и 2015 году. Данный показатель составил 47,7%. </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Таким образом, современное состояния основного капитала предприятий России за 2016 год имеет следующие данные: наличие основного капитала 183403693 млн. руб.; Коэффициент обновления составил 4,4%, а коэффициент выбытия 0,8%; Степень износа основного капитала составляет 48,1%. </w:t>
      </w:r>
    </w:p>
    <w:p w:rsidR="008E6E01" w:rsidRDefault="00967DDC" w:rsidP="00BD663E">
      <w:pPr>
        <w:pStyle w:val="10"/>
        <w:pBdr>
          <w:top w:val="nil"/>
          <w:left w:val="nil"/>
          <w:bottom w:val="nil"/>
          <w:right w:val="nil"/>
          <w:between w:val="nil"/>
        </w:pBdr>
        <w:spacing w:line="360" w:lineRule="auto"/>
        <w:ind w:firstLine="709"/>
        <w:jc w:val="both"/>
        <w:rPr>
          <w:rFonts w:ascii="Calibri" w:eastAsia="Calibri" w:hAnsi="Calibri" w:cs="Calibri"/>
          <w:color w:val="000000"/>
          <w:sz w:val="22"/>
          <w:szCs w:val="22"/>
        </w:rPr>
      </w:pPr>
      <w:r>
        <w:rPr>
          <w:b/>
          <w:color w:val="000000"/>
          <w:sz w:val="28"/>
          <w:szCs w:val="28"/>
        </w:rPr>
        <w:t xml:space="preserve"> </w:t>
      </w:r>
      <w:r>
        <w:rPr>
          <w:b/>
          <w:color w:val="000000"/>
          <w:sz w:val="28"/>
          <w:szCs w:val="28"/>
        </w:rPr>
        <w:tab/>
        <w:t xml:space="preserve"> </w:t>
      </w:r>
    </w:p>
    <w:p w:rsidR="008E6E01" w:rsidRPr="00BD663E" w:rsidRDefault="00967DDC" w:rsidP="00967DDC">
      <w:pPr>
        <w:pStyle w:val="10"/>
        <w:pBdr>
          <w:top w:val="nil"/>
          <w:left w:val="nil"/>
          <w:bottom w:val="nil"/>
          <w:right w:val="nil"/>
          <w:between w:val="nil"/>
        </w:pBdr>
        <w:spacing w:line="360" w:lineRule="auto"/>
        <w:ind w:firstLine="709"/>
        <w:jc w:val="both"/>
        <w:outlineLvl w:val="1"/>
        <w:rPr>
          <w:color w:val="000000"/>
          <w:sz w:val="28"/>
          <w:szCs w:val="28"/>
        </w:rPr>
      </w:pPr>
      <w:bookmarkStart w:id="22" w:name="_Toc11750086"/>
      <w:r w:rsidRPr="00BD663E">
        <w:rPr>
          <w:rFonts w:eastAsia="Calibri"/>
          <w:b/>
          <w:color w:val="000000"/>
          <w:sz w:val="28"/>
          <w:szCs w:val="28"/>
        </w:rPr>
        <w:t>2.2  Проблемы обновления основного капитала в России</w:t>
      </w:r>
      <w:bookmarkEnd w:id="22"/>
    </w:p>
    <w:p w:rsidR="008E6E01" w:rsidRDefault="008E6E01">
      <w:pPr>
        <w:pStyle w:val="10"/>
        <w:pBdr>
          <w:top w:val="nil"/>
          <w:left w:val="nil"/>
          <w:bottom w:val="nil"/>
          <w:right w:val="nil"/>
          <w:between w:val="nil"/>
        </w:pBdr>
        <w:spacing w:line="360" w:lineRule="auto"/>
        <w:ind w:firstLine="709"/>
        <w:jc w:val="both"/>
        <w:rPr>
          <w:color w:val="000000"/>
          <w:sz w:val="28"/>
          <w:szCs w:val="28"/>
        </w:rPr>
      </w:pPr>
      <w:bookmarkStart w:id="23" w:name="_17dp8vu" w:colFirst="0" w:colLast="0"/>
      <w:bookmarkEnd w:id="23"/>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Исследование процесса обновления основного капитала на рыночных принципах в российских регионах показывает, что современное состояние производственного потенциала российской экономики характеризуется существенным моральным и физическим износом. При этом наиболее изношенным в промышленности основной капитал представляется в Дальневосточном, Сибирском федеральном округах (44,1 и 47,4 % износа), а в целом по России реальный уровень износа оценивается в 60 %. Удельный вес полностью изношенного оборудования в настоящее время составляет от 12 до 25 %. Это приводит к утяжелению структуры региональных хозяйства из-за значительной доли производств, а также к выпуску продукции низкого качества, не способной конкурировать с импортными аналогами. Быстрое старение производственных мощностей сочетается с их недогрузкой по ряду отраслей промышленности (тракторное машиностроение, производство газовых турбин и т.д.): за последние 5--6 лет загрузка упала до 15--20 %. На балансе предприятий находятся значительные объемы устаревшей техники и оборудования, потенциал которых низок как для использования, так и перепрофилирования. Это в значительной степени актуализирует проблему нормализации воспроизводства основного капитала, выход на необходимые </w:t>
      </w:r>
      <w:r>
        <w:rPr>
          <w:color w:val="000000"/>
          <w:sz w:val="28"/>
          <w:szCs w:val="28"/>
        </w:rPr>
        <w:lastRenderedPageBreak/>
        <w:t>объемы инвестирования с целью сохранения ключевых элементов производственного потенциала как страны в целом, так и отдельных регионов.</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В период с 2005 по 2010 г. индекс физического объема инвестиций имел доминирующую тенденцию к снижению, что явилось симптомом глубоких кризисных явлений. Так, по федеральным округам он составил от 65 до 98% к предыдущему году (наиболее низким он был в Уральском округе в 2004 г. -- 65,2 % к уровню 2003 г., в Дальневосточном округе -- 74,5 % в 2009 г. по отношению к 2008 г.).</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Но уже в 2010-- 2013 гг. отмечается рост инвестиций -- ежегодно от 5 до 57%. Этот уровень достигнут в Уральском округе в 2012 г.</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Однако в 2012 г. темпы роста инвестиций в основной капитал несколько снизились и составили по России 8,7 % вместо 17,4% в 2011 г. Расчеты показывают, что к 2005--2010 гг. необходимым представляется уровень инвестиций не менее 13 % ежегодно. Только при таких условиях возможно обеспечение расширенного воспроизводства капитала, а при эффективном регулировании этого процесса, достаточной инновационной направленности, использовании достижений науки и техники, а также межотраслевого перелива основного капитала в наиболее продуктивные отрасли реально достижимо обновление производственного потенциала.</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Это совершенно необходимо, так как в переходном к рынку периоде инвестиции в основной капитал направлялись преимущественно на поддержку производства, а не на его обновление, и инновационные возможности такого типа воспроизводства были весьма низкими.</w:t>
      </w:r>
    </w:p>
    <w:p w:rsidR="00BD663E"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Для достижения нормального для рыночной экономики среднего возраста основного капитала, его эффективной структуры, обеспечивающей необходимый уровень конкурентоспособности производства, в российских регионах необходима стратегия обновления производственного потенциала. В условиях ограниченности финансовых, инвестиционных и технологических ресурсов активное обновление основного капитала рационально осуществлять в приоритетных для региона сферах и производствах. Организация </w:t>
      </w:r>
      <w:r>
        <w:rPr>
          <w:color w:val="000000"/>
          <w:sz w:val="28"/>
          <w:szCs w:val="28"/>
        </w:rPr>
        <w:lastRenderedPageBreak/>
        <w:t>производства конкурентоспособной продукции в рамках этих ограниченных инновационных производственно-технологических «полей» может иметь мультипликативный эффект для всей экономики региона.</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Возможен мультипликативный эффект технологического развития, представляющий собой результат процесса, при котором предварительно выбирается «точка роста»,т.е. технологическая совокупность, находящаяся в узле связей межотраслевых взаимодействий и имеющая достаточный внутренний резерв развития, основанный на интеллектуальном уровне, относительно не только современного оборудования и ресурсного потенциала, но и возможностей его улучшения. Затем этой технологической совокупности в рамках технологической программы развития оказывается помощь: создается благоприятный финансовый климат (предоставление льготных кредитов, частичное погашение задолженностей и т.п.). Также важно учесть ресурсосберегающий фактор производства, который впоследствии положительно отразится на цене выпускаемой продукции, вследствие обновления основного капитала. </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При разработке программы развития, основанной на мультипликативном эффекте, должно быть оценено состояние не только данной технологической совокупности региона (т.е. ведущих отраслей), но и экономически взаимосвязанных с ней технологических совокупностей, конкурентоспособность выпускаемой ими продукции, качество ресурсов, их взаиморасположение (расчет транспортных издержек) и т.д</w:t>
      </w:r>
    </w:p>
    <w:p w:rsidR="00BD663E" w:rsidRDefault="00BD663E">
      <w:pPr>
        <w:pStyle w:val="10"/>
        <w:pBdr>
          <w:top w:val="nil"/>
          <w:left w:val="nil"/>
          <w:bottom w:val="nil"/>
          <w:right w:val="nil"/>
          <w:between w:val="nil"/>
        </w:pBdr>
        <w:shd w:val="clear" w:color="auto" w:fill="FFFFFF"/>
        <w:spacing w:after="285" w:line="360" w:lineRule="auto"/>
        <w:rPr>
          <w:b/>
          <w:color w:val="000000"/>
          <w:sz w:val="28"/>
          <w:szCs w:val="28"/>
        </w:rPr>
      </w:pPr>
    </w:p>
    <w:p w:rsidR="00BD663E" w:rsidRDefault="00BD663E">
      <w:pPr>
        <w:pStyle w:val="10"/>
        <w:pBdr>
          <w:top w:val="nil"/>
          <w:left w:val="nil"/>
          <w:bottom w:val="nil"/>
          <w:right w:val="nil"/>
          <w:between w:val="nil"/>
        </w:pBdr>
        <w:shd w:val="clear" w:color="auto" w:fill="FFFFFF"/>
        <w:spacing w:after="285" w:line="360" w:lineRule="auto"/>
        <w:rPr>
          <w:b/>
          <w:color w:val="000000"/>
          <w:sz w:val="28"/>
          <w:szCs w:val="28"/>
        </w:rPr>
      </w:pPr>
    </w:p>
    <w:p w:rsidR="00BD663E" w:rsidRDefault="00BD663E">
      <w:pPr>
        <w:pStyle w:val="10"/>
        <w:pBdr>
          <w:top w:val="nil"/>
          <w:left w:val="nil"/>
          <w:bottom w:val="nil"/>
          <w:right w:val="nil"/>
          <w:between w:val="nil"/>
        </w:pBdr>
        <w:shd w:val="clear" w:color="auto" w:fill="FFFFFF"/>
        <w:spacing w:after="285" w:line="360" w:lineRule="auto"/>
        <w:rPr>
          <w:b/>
          <w:color w:val="000000"/>
          <w:sz w:val="28"/>
          <w:szCs w:val="28"/>
        </w:rPr>
      </w:pPr>
    </w:p>
    <w:p w:rsidR="00BD663E" w:rsidRDefault="00BD663E">
      <w:pPr>
        <w:pStyle w:val="10"/>
        <w:pBdr>
          <w:top w:val="nil"/>
          <w:left w:val="nil"/>
          <w:bottom w:val="nil"/>
          <w:right w:val="nil"/>
          <w:between w:val="nil"/>
        </w:pBdr>
        <w:shd w:val="clear" w:color="auto" w:fill="FFFFFF"/>
        <w:spacing w:after="285" w:line="360" w:lineRule="auto"/>
        <w:rPr>
          <w:b/>
          <w:color w:val="000000"/>
          <w:sz w:val="28"/>
          <w:szCs w:val="28"/>
        </w:rPr>
      </w:pPr>
    </w:p>
    <w:p w:rsidR="00FF2161" w:rsidRDefault="00FF2161" w:rsidP="00967DDC">
      <w:pPr>
        <w:pStyle w:val="10"/>
        <w:pBdr>
          <w:top w:val="nil"/>
          <w:left w:val="nil"/>
          <w:bottom w:val="nil"/>
          <w:right w:val="nil"/>
          <w:between w:val="nil"/>
        </w:pBdr>
        <w:shd w:val="clear" w:color="auto" w:fill="FFFFFF"/>
        <w:spacing w:line="360" w:lineRule="auto"/>
        <w:ind w:firstLine="709"/>
        <w:jc w:val="both"/>
        <w:outlineLvl w:val="1"/>
        <w:rPr>
          <w:b/>
          <w:color w:val="000000"/>
          <w:sz w:val="28"/>
          <w:szCs w:val="28"/>
        </w:rPr>
      </w:pPr>
      <w:bookmarkStart w:id="24" w:name="_Toc11750087"/>
    </w:p>
    <w:p w:rsidR="00FF2161" w:rsidRDefault="00FF2161" w:rsidP="00967DDC">
      <w:pPr>
        <w:pStyle w:val="10"/>
        <w:pBdr>
          <w:top w:val="nil"/>
          <w:left w:val="nil"/>
          <w:bottom w:val="nil"/>
          <w:right w:val="nil"/>
          <w:between w:val="nil"/>
        </w:pBdr>
        <w:shd w:val="clear" w:color="auto" w:fill="FFFFFF"/>
        <w:spacing w:line="360" w:lineRule="auto"/>
        <w:ind w:firstLine="709"/>
        <w:jc w:val="both"/>
        <w:outlineLvl w:val="1"/>
        <w:rPr>
          <w:b/>
          <w:color w:val="000000"/>
          <w:sz w:val="28"/>
          <w:szCs w:val="28"/>
        </w:rPr>
      </w:pPr>
    </w:p>
    <w:p w:rsidR="00BD663E" w:rsidRDefault="00967DDC" w:rsidP="00967DDC">
      <w:pPr>
        <w:pStyle w:val="10"/>
        <w:pBdr>
          <w:top w:val="nil"/>
          <w:left w:val="nil"/>
          <w:bottom w:val="nil"/>
          <w:right w:val="nil"/>
          <w:between w:val="nil"/>
        </w:pBdr>
        <w:shd w:val="clear" w:color="auto" w:fill="FFFFFF"/>
        <w:spacing w:line="360" w:lineRule="auto"/>
        <w:ind w:firstLine="709"/>
        <w:jc w:val="both"/>
        <w:outlineLvl w:val="1"/>
        <w:rPr>
          <w:b/>
          <w:color w:val="000000"/>
          <w:sz w:val="28"/>
          <w:szCs w:val="28"/>
        </w:rPr>
      </w:pPr>
      <w:r>
        <w:rPr>
          <w:b/>
          <w:color w:val="000000"/>
          <w:sz w:val="28"/>
          <w:szCs w:val="28"/>
        </w:rPr>
        <w:lastRenderedPageBreak/>
        <w:t>2.3 Перспективы развития основного капитала в России</w:t>
      </w:r>
      <w:bookmarkEnd w:id="24"/>
    </w:p>
    <w:p w:rsidR="00BD663E" w:rsidRDefault="00BD663E" w:rsidP="00BD663E">
      <w:pPr>
        <w:pStyle w:val="10"/>
        <w:pBdr>
          <w:top w:val="nil"/>
          <w:left w:val="nil"/>
          <w:bottom w:val="nil"/>
          <w:right w:val="nil"/>
          <w:between w:val="nil"/>
        </w:pBdr>
        <w:shd w:val="clear" w:color="auto" w:fill="FFFFFF"/>
        <w:spacing w:line="360" w:lineRule="auto"/>
        <w:ind w:firstLine="709"/>
        <w:jc w:val="both"/>
        <w:rPr>
          <w:b/>
          <w:color w:val="000000"/>
          <w:sz w:val="28"/>
          <w:szCs w:val="28"/>
        </w:rPr>
      </w:pPr>
    </w:p>
    <w:p w:rsidR="008E6E01" w:rsidRPr="00BD663E" w:rsidRDefault="00967DDC" w:rsidP="00BD663E">
      <w:pPr>
        <w:pStyle w:val="10"/>
        <w:pBdr>
          <w:top w:val="nil"/>
          <w:left w:val="nil"/>
          <w:bottom w:val="nil"/>
          <w:right w:val="nil"/>
          <w:between w:val="nil"/>
        </w:pBdr>
        <w:shd w:val="clear" w:color="auto" w:fill="FFFFFF"/>
        <w:spacing w:line="360" w:lineRule="auto"/>
        <w:ind w:firstLine="709"/>
        <w:jc w:val="both"/>
        <w:rPr>
          <w:b/>
          <w:color w:val="000000"/>
          <w:sz w:val="28"/>
          <w:szCs w:val="28"/>
        </w:rPr>
      </w:pPr>
      <w:r>
        <w:rPr>
          <w:color w:val="000000"/>
          <w:sz w:val="28"/>
          <w:szCs w:val="28"/>
          <w:highlight w:val="white"/>
        </w:rPr>
        <w:t>Человеческий капитал в современном мире является основополагающим фактором социально- экономического и научно-технологического прогресса, основной движущей силой. Поэтому его развитию должно быть уделено особое внимание на государственном, региональном и микроуровне. Развитие человеческого капитала - это залог высокой конкурентоспособности национальной экономики, отраслей промышленности и предприятий.</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Приоритетами российской политики по поддержке зарубежных инвестиций отечественных компаний должны стать содействие:</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модернизации экономической системы страны;</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диверсификации экспорта;</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улучшению обеспеченности производства сырьем;</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насыщению внутреннего рынка товарами широкого спроса;</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восстановлению утерянных позиций российских фирм на международном уровне;</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снижению оттока и интеллектуального капитала за рубеж и дефицита квалифицированных трудовых ресурсов;</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охране экологии и уменьшению загрязнения окружающей среды;</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  - конверсии финансовой задолженности зарубежных стран, и т.д.</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Все эти перечисленные приоритеты соответствуют национальным интересам по долгосрочному и устойчивому развитию страны.</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Поскольку эффективность иностранных вложений в российскую экономику является невысокой, актуальной является проблема создания целевой программы контроля за прямыми иностранными инвестициями.</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По мнению Навоя А., она должна включать:</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выработку стратегии их осуществления (необходимые объемы привлечения прямых инвестиций, список приоритетных отраслей, меры государственной поддержки);</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lastRenderedPageBreak/>
        <w:t>- создание более четкой системы мониторинга прямых инвестиций (детализация по отраслям, видам вложений, страновой и отраслевой принадлежности инвесторов, определение доли репатриируемых капиталов, сроков инвестирования);</w:t>
      </w:r>
    </w:p>
    <w:p w:rsidR="008E6E01" w:rsidRDefault="00967DDC" w:rsidP="00BD663E">
      <w:pPr>
        <w:pStyle w:val="10"/>
        <w:pBdr>
          <w:top w:val="nil"/>
          <w:left w:val="nil"/>
          <w:bottom w:val="nil"/>
          <w:right w:val="nil"/>
          <w:between w:val="nil"/>
        </w:pBdr>
        <w:shd w:val="clear" w:color="auto" w:fill="FFFFFF"/>
        <w:spacing w:line="360" w:lineRule="auto"/>
        <w:ind w:firstLine="709"/>
        <w:jc w:val="both"/>
        <w:rPr>
          <w:rFonts w:ascii="Palatino Linotype" w:eastAsia="Palatino Linotype" w:hAnsi="Palatino Linotype" w:cs="Palatino Linotype"/>
          <w:color w:val="000000"/>
        </w:rPr>
      </w:pPr>
      <w:r>
        <w:rPr>
          <w:color w:val="000000"/>
          <w:sz w:val="28"/>
          <w:szCs w:val="28"/>
        </w:rPr>
        <w:t>- анализ эффективности прямых иностранных вложений (доля инвестиций иностранцев, направляемых на обновление производственных фондов подконтрольного предприятия, динамика производительности труда на приобретенном предприятии, состояние конкуренции в отрасли, доля прибыли, вывозимой прямыми иностранными инвесторами за рубеж</w:t>
      </w:r>
      <w:r>
        <w:rPr>
          <w:rFonts w:ascii="Palatino Linotype" w:eastAsia="Palatino Linotype" w:hAnsi="Palatino Linotype" w:cs="Palatino Linotype"/>
          <w:color w:val="000000"/>
        </w:rPr>
        <w:t>.</w:t>
      </w:r>
    </w:p>
    <w:p w:rsidR="008E6E01" w:rsidRDefault="00967DDC"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highlight w:val="white"/>
        </w:rPr>
        <w:t>Если все будет делаться должным образом, несомненно, Россия станет преуспевающей страной, какой она и должна быть, принимая во внимание ее ресурсы и интеллектуальный потенциал. Если делом строительства рынка капиталов не заняться, то ей неизбежно грозит дальнейшее скольжение по наклонной плоскости по сравнению с другими странами</w:t>
      </w:r>
      <w:r w:rsidR="00BD663E">
        <w:rPr>
          <w:color w:val="000000"/>
          <w:sz w:val="28"/>
          <w:szCs w:val="28"/>
        </w:rPr>
        <w:t>.</w:t>
      </w:r>
    </w:p>
    <w:p w:rsidR="008E6E01" w:rsidRDefault="008E6E01" w:rsidP="00BD663E">
      <w:pPr>
        <w:pStyle w:val="10"/>
        <w:pBdr>
          <w:top w:val="nil"/>
          <w:left w:val="nil"/>
          <w:bottom w:val="nil"/>
          <w:right w:val="nil"/>
          <w:between w:val="nil"/>
        </w:pBdr>
        <w:shd w:val="clear" w:color="auto" w:fill="FFFFFF"/>
        <w:spacing w:line="360" w:lineRule="auto"/>
        <w:ind w:firstLine="709"/>
        <w:jc w:val="both"/>
        <w:rPr>
          <w:color w:val="000000"/>
          <w:sz w:val="28"/>
          <w:szCs w:val="28"/>
        </w:rPr>
      </w:pPr>
    </w:p>
    <w:p w:rsidR="008E6E01" w:rsidRDefault="00967DDC" w:rsidP="00967DDC">
      <w:pPr>
        <w:pStyle w:val="10"/>
        <w:pBdr>
          <w:top w:val="nil"/>
          <w:left w:val="nil"/>
          <w:bottom w:val="nil"/>
          <w:right w:val="nil"/>
          <w:between w:val="nil"/>
        </w:pBdr>
        <w:spacing w:line="360" w:lineRule="auto"/>
        <w:ind w:firstLine="709"/>
        <w:jc w:val="center"/>
        <w:outlineLvl w:val="0"/>
        <w:rPr>
          <w:color w:val="000000"/>
          <w:sz w:val="28"/>
          <w:szCs w:val="28"/>
        </w:rPr>
      </w:pPr>
      <w:r>
        <w:br w:type="page"/>
      </w:r>
      <w:bookmarkStart w:id="25" w:name="_Toc11750088"/>
      <w:r>
        <w:rPr>
          <w:b/>
          <w:color w:val="000000"/>
          <w:sz w:val="28"/>
          <w:szCs w:val="28"/>
        </w:rPr>
        <w:lastRenderedPageBreak/>
        <w:t>ЗАКЛЮЧЕНИЕ</w:t>
      </w:r>
      <w:bookmarkEnd w:id="25"/>
    </w:p>
    <w:p w:rsidR="008E6E01" w:rsidRDefault="008E6E01" w:rsidP="00BD663E">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 данной курсовой работе были отражены особенности рынка капиталов, его исторические корни, значение для нашей страны и мирового рынка.</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Рынок капитала возник в эпоху становления капитализма, сначала в виде физического (производственного, реального) капитала. К нему относятся средства производства, которые используются для изготовления товаров и услуг. </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 процессе развития экономической системы выделяется денежный капитал. Денежный капитал появился в результате того, что в результате кругооборота промышленного капитала возникает временный акт купли-продажи, а также приобретение и сбыт средств производства. Следовательно, появляются временно свободные денежные средства, которые промышленный капитал отдаёт предпринимателям, которые будут способны профессионально и эффективно обращаться с деньгами.</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Эти обстоятельства приводят к рождению прослойки ссудных (денежных) капиталистов.</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Возникновение ссудного капитала зародило потребность институционального закрепления появляющихся изменений.</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Степень развития национальных рынков капиталов определяется рядом факторов:</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уровнем экономического развития страны;</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сложившимися традициями функционирования в стране фондового и кредитного рынков;</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уровнем производственного накопления в экономической системе;</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сбережениями домохозяйств.</w:t>
      </w:r>
    </w:p>
    <w:p w:rsidR="008E6E01" w:rsidRDefault="008E6E01" w:rsidP="00BD663E">
      <w:pPr>
        <w:pStyle w:val="10"/>
        <w:pBdr>
          <w:top w:val="nil"/>
          <w:left w:val="nil"/>
          <w:bottom w:val="nil"/>
          <w:right w:val="nil"/>
          <w:between w:val="nil"/>
        </w:pBdr>
        <w:spacing w:line="360" w:lineRule="auto"/>
        <w:ind w:firstLine="709"/>
        <w:jc w:val="both"/>
        <w:rPr>
          <w:color w:val="000000"/>
          <w:sz w:val="28"/>
          <w:szCs w:val="28"/>
        </w:rPr>
      </w:pPr>
    </w:p>
    <w:p w:rsidR="008E6E01" w:rsidRDefault="008E6E01" w:rsidP="00BD663E">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BD663E">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Таким образом, развитие рынка капиталов в капиталистическом обществе 21 века, с использованием современных интернет-технологий, которые привлекают всё большее количество людей на глобальный рынок капитала, приводит в конечном итоге к росту уровня жизни, вовлеченных в этот рынок граждан, возможности пользоваться лучшими достижениями мировой экономики и чувствовать себя не только гражданами своих стран, но и гражданами планеты Земля.</w:t>
      </w:r>
    </w:p>
    <w:p w:rsidR="008E6E01" w:rsidRDefault="00967DDC" w:rsidP="00BD663E">
      <w:pPr>
        <w:pStyle w:val="10"/>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highlight w:val="white"/>
        </w:rPr>
        <w:t xml:space="preserve">Взгляды на капитал на каждом этапе развития экономической мысли отличные, но все они едины в одном: капитал ассоциируется со способностью приносить доход. </w:t>
      </w:r>
    </w:p>
    <w:p w:rsidR="008E6E01" w:rsidRDefault="00967DDC" w:rsidP="00BD663E">
      <w:pPr>
        <w:pStyle w:val="10"/>
        <w:pBdr>
          <w:top w:val="nil"/>
          <w:left w:val="nil"/>
          <w:bottom w:val="nil"/>
          <w:right w:val="nil"/>
          <w:between w:val="nil"/>
        </w:pBdr>
        <w:spacing w:line="360" w:lineRule="auto"/>
        <w:ind w:firstLine="709"/>
        <w:jc w:val="both"/>
        <w:rPr>
          <w:color w:val="000000"/>
          <w:sz w:val="36"/>
          <w:szCs w:val="36"/>
        </w:rPr>
      </w:pPr>
      <w:r>
        <w:rPr>
          <w:color w:val="000000"/>
          <w:sz w:val="28"/>
          <w:szCs w:val="28"/>
        </w:rPr>
        <w:t>Исследование экономической сущности и природы категории «капитал» в исторической ретроспективе доказало многогранность данной экономической категории и определило необходимость дальнейшего выяснения его роли в производственном процессе, места в составе хозяйственных ресурсов предприятия и сущности в контексте бухгалтерского учета.</w:t>
      </w:r>
    </w:p>
    <w:p w:rsidR="008E6E01" w:rsidRDefault="00967DDC" w:rsidP="00967DDC">
      <w:pPr>
        <w:pStyle w:val="10"/>
        <w:pBdr>
          <w:top w:val="nil"/>
          <w:left w:val="nil"/>
          <w:bottom w:val="nil"/>
          <w:right w:val="nil"/>
          <w:between w:val="nil"/>
        </w:pBdr>
        <w:spacing w:line="360" w:lineRule="auto"/>
        <w:ind w:firstLine="709"/>
        <w:jc w:val="center"/>
        <w:outlineLvl w:val="0"/>
        <w:rPr>
          <w:color w:val="000000"/>
          <w:sz w:val="28"/>
          <w:szCs w:val="28"/>
        </w:rPr>
      </w:pPr>
      <w:r>
        <w:br w:type="page"/>
      </w:r>
      <w:bookmarkStart w:id="26" w:name="_Toc11750089"/>
      <w:r>
        <w:rPr>
          <w:b/>
          <w:color w:val="000000"/>
          <w:sz w:val="28"/>
          <w:szCs w:val="28"/>
        </w:rPr>
        <w:lastRenderedPageBreak/>
        <w:t>СПИСОК ИСПОЛЬЗОВАННЫХ ИСТОЧНИКОВ</w:t>
      </w:r>
      <w:bookmarkEnd w:id="26"/>
    </w:p>
    <w:p w:rsidR="008E6E01" w:rsidRDefault="008E6E01">
      <w:pPr>
        <w:pStyle w:val="10"/>
        <w:pBdr>
          <w:top w:val="nil"/>
          <w:left w:val="nil"/>
          <w:bottom w:val="nil"/>
          <w:right w:val="nil"/>
          <w:between w:val="nil"/>
        </w:pBdr>
        <w:spacing w:line="360" w:lineRule="auto"/>
        <w:ind w:firstLine="709"/>
        <w:jc w:val="both"/>
        <w:rPr>
          <w:color w:val="000000"/>
          <w:sz w:val="28"/>
          <w:szCs w:val="28"/>
        </w:rPr>
      </w:pP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Абрамова М. А. Финансы и кредит / М. А. Абрамова. М.: Юриспруденция, 2013. </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Банки и небанковские кредитные организации и их операции: Учебник. Под.ред. Е. Ф. Жукова. М:Вузовский учебник, 2014.</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Бердникова Т.В. Рынок ценных бумаг. – М.: ИНФРА-М., 2014.</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Деривативы: Курс для начинающих = An Introduction to Derivatives. — М.: «Альпина Паблишер», 2013. — 208 с. — (Серия «Reuters для финансистов»).</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Крамаренко Т.В., Нестеренко М.В., Щенников А.В. «Корпоративные финансы»  учебное пособие. – М..:Флинта, 2014, 128 с.</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Красавина Л.Н. и другие. Валютные рынки и валютные операции. Международные валютно-кредитные и финансовые отношения. — 3-е изд. — М.: Финансы и статистика, 2015. — 576 с.</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Курс экономической теории: учебник - 5-е испр., доп. и перераб. изд. / Под общей редакцией проф. Чепурина М. Н., проф. Киселевой Е. А. - Киров: «АСА», - 832 с. 2016</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Мировая экономика: Учебник / Под ред. проф. А. С. Булатова. М.: Экономисть, 2015. - 734 с.</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Михайлов Д.М. – Мировой финансовый рынок: тенденции развития и инструменты. – М.: Экзамен, 2017.c.412</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Рынок капиталов, фондовый рынок. Портал «Banki.ru»</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Свиридов О.Ю. Деньги, кредит, банки. – Ростов-на-Дону: Феникс, 2017.- с.367.</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Современная экономика. / Под ред. Мамедова О.Ю. - Ростов-на-Дону, 2016.</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Солнцев О.Г., Белоусов Д.Р., Сальников В.А. Финансовый рынок и экономика (уроки одного кризиса) //Проблемы прогнозирования. 2015. №2. С.75-80.</w:t>
      </w:r>
    </w:p>
    <w:p w:rsidR="008E6E01" w:rsidRPr="00967DDC"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sidRPr="00967DDC">
        <w:rPr>
          <w:color w:val="000000"/>
          <w:sz w:val="28"/>
          <w:szCs w:val="28"/>
        </w:rPr>
        <w:lastRenderedPageBreak/>
        <w:t>Старостенкова Е. Рынок капитала. //ЭКО 2015 №3 Экономическая теория: Учебник / Под общ. ред. Акад. В.И. Видяпина, А.И. Добрынина, Г.П. Журавлёвой, Л.С. Тарасевича. – М.: ИНФРА-М, 2017</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Яблукова Р.З. – Международные экономические отношения. – М.: ТК Велби, Изд-во Проспект, 2016.</w:t>
      </w:r>
    </w:p>
    <w:p w:rsidR="008E6E01" w:rsidRPr="00967DDC"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sidRPr="00967DDC">
        <w:rPr>
          <w:color w:val="000000"/>
          <w:sz w:val="28"/>
          <w:szCs w:val="28"/>
          <w:shd w:val="clear" w:color="auto" w:fill="FFFFDD"/>
        </w:rPr>
        <w:t>Варга Е.С. Экономические кризисы. – М.: Наука, 2004. Экономическая теория: Учебник. / Под общ. ред. ак. В.И. Видяпина, А.И. Добрынина, Г.П. Журавлевой, Л.С. Тарасевича. – М.: ИНФРА-М, 2009</w:t>
      </w:r>
    </w:p>
    <w:p w:rsidR="00967DDC" w:rsidRPr="00967DDC"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sidRPr="00967DDC">
        <w:rPr>
          <w:color w:val="000000"/>
          <w:sz w:val="28"/>
          <w:szCs w:val="28"/>
          <w:highlight w:val="white"/>
        </w:rPr>
        <w:t xml:space="preserve">Безруков В.Б., Новосельский В.И. Перспективы экономического развития и научно-технический прогресс // Наука и промышленность России. 2013. № 4 (55). </w:t>
      </w:r>
    </w:p>
    <w:p w:rsidR="008E6E01" w:rsidRPr="00967DDC"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sidRPr="00967DDC">
        <w:rPr>
          <w:color w:val="000000"/>
          <w:sz w:val="28"/>
          <w:szCs w:val="28"/>
          <w:highlight w:val="white"/>
        </w:rPr>
        <w:t>Козырев В.М. Основы современной экономики: Учебник. - 3-е изд., перераб. и доп. - М.: Финансы и статистика, 2010. - 426 с</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shd w:val="clear" w:color="auto" w:fill="FFFFDD"/>
        </w:rPr>
        <w:t>Андрианов В.Д. Россия в мировой экономике. – М., 2008</w:t>
      </w:r>
      <w:r>
        <w:rPr>
          <w:rFonts w:ascii="Arial" w:eastAsia="Arial" w:hAnsi="Arial" w:cs="Arial"/>
          <w:color w:val="000000"/>
          <w:shd w:val="clear" w:color="auto" w:fill="FFFFDD"/>
        </w:rPr>
        <w:t>.</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highlight w:val="white"/>
        </w:rPr>
        <w:t>Курганский С.А. Тенденции развития человеческого капитала в России // Известия ИГЭА. 2011. № 2 [Электронный ресурс]. - http://cyberleninka.ru/article/n/tendentsi i-razvitiyachelovecheskogo-kapitala-v-rossii</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shd w:val="clear" w:color="auto" w:fill="FFFFDD"/>
        </w:rPr>
        <w:t>Российский экономический журнал "Коммерсант"</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highlight w:val="white"/>
        </w:rPr>
        <w:t>Путь в XXI век: стратегические проблемы и перспективы российской экономики / Рук. авт. колл. Д.С. Львов. М.: ОАО «Экономика», 2013</w:t>
      </w:r>
      <w:r>
        <w:rPr>
          <w:color w:val="000000"/>
          <w:sz w:val="28"/>
          <w:szCs w:val="28"/>
        </w:rPr>
        <w:t>.</w:t>
      </w:r>
    </w:p>
    <w:p w:rsidR="008E6E01" w:rsidRDefault="00967DDC"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rFonts w:ascii="Roboto" w:eastAsia="Roboto" w:hAnsi="Roboto" w:cs="Roboto"/>
          <w:color w:val="000000"/>
          <w:sz w:val="23"/>
          <w:szCs w:val="23"/>
          <w:highlight w:val="white"/>
        </w:rPr>
        <w:t> </w:t>
      </w:r>
      <w:r>
        <w:rPr>
          <w:color w:val="000000"/>
          <w:sz w:val="28"/>
          <w:szCs w:val="28"/>
          <w:highlight w:val="white"/>
        </w:rPr>
        <w:t xml:space="preserve">Ясин З.Г. Перспективы российской экономики: проблемы и факторы роста Вопросы экономики. 2013. № 5. </w:t>
      </w:r>
    </w:p>
    <w:p w:rsidR="008E46F7" w:rsidRDefault="008E46F7"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rFonts w:ascii="Arial" w:hAnsi="Arial" w:cs="Arial"/>
          <w:color w:val="000000"/>
        </w:rPr>
        <w:t> </w:t>
      </w:r>
      <w:r w:rsidRPr="008E46F7">
        <w:rPr>
          <w:color w:val="000000"/>
          <w:sz w:val="28"/>
          <w:szCs w:val="28"/>
        </w:rPr>
        <w:t>Библиотека экономической и деловой литературы http://ec-lit.narod.ru В разделе «Читальня» работы классиков экономической теории и учебные пособия по экономической теории и истории экономических учений.</w:t>
      </w:r>
    </w:p>
    <w:p w:rsidR="002E4359" w:rsidRPr="002E4359" w:rsidRDefault="002E4359" w:rsidP="002E4359">
      <w:pPr>
        <w:pStyle w:val="10"/>
        <w:pBdr>
          <w:top w:val="nil"/>
          <w:left w:val="nil"/>
          <w:bottom w:val="nil"/>
          <w:right w:val="nil"/>
          <w:between w:val="nil"/>
        </w:pBdr>
        <w:spacing w:line="360" w:lineRule="auto"/>
        <w:ind w:left="709"/>
        <w:jc w:val="both"/>
        <w:rPr>
          <w:color w:val="000000"/>
          <w:sz w:val="28"/>
          <w:szCs w:val="28"/>
        </w:rPr>
      </w:pPr>
    </w:p>
    <w:p w:rsidR="00FF2161" w:rsidRPr="00FF2161" w:rsidRDefault="00FF2161" w:rsidP="00FF2161">
      <w:pPr>
        <w:pStyle w:val="10"/>
        <w:pBdr>
          <w:top w:val="nil"/>
          <w:left w:val="nil"/>
          <w:bottom w:val="nil"/>
          <w:right w:val="nil"/>
          <w:between w:val="nil"/>
        </w:pBdr>
        <w:spacing w:line="360" w:lineRule="auto"/>
        <w:ind w:left="709"/>
        <w:jc w:val="both"/>
        <w:rPr>
          <w:color w:val="000000"/>
          <w:sz w:val="28"/>
          <w:szCs w:val="28"/>
        </w:rPr>
      </w:pPr>
    </w:p>
    <w:p w:rsidR="00FF2161" w:rsidRDefault="00FF2161" w:rsidP="00FF2161">
      <w:pPr>
        <w:pStyle w:val="ab"/>
        <w:ind w:left="-1" w:hanging="2"/>
        <w:rPr>
          <w:rFonts w:ascii="Arial" w:hAnsi="Arial" w:cs="Arial"/>
          <w:color w:val="000000"/>
        </w:rPr>
      </w:pPr>
    </w:p>
    <w:p w:rsidR="002E4359" w:rsidRPr="002E4359" w:rsidRDefault="002E4359" w:rsidP="002E4359">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Pr>
          <w:rFonts w:ascii="Arial" w:hAnsi="Arial" w:cs="Arial"/>
          <w:color w:val="000000"/>
        </w:rPr>
        <w:lastRenderedPageBreak/>
        <w:t>.</w:t>
      </w:r>
      <w:r w:rsidRPr="002E4359">
        <w:rPr>
          <w:color w:val="000000"/>
          <w:sz w:val="28"/>
          <w:szCs w:val="28"/>
        </w:rPr>
        <w:t>Административно-Управленческий Портал (AUP.Ru) [http://www.aup.ru/] Электронные учебные пособия, методические материалы, научные монографии, сборники статей, документы, аналитические материалы, форумы и ссылки по экономике, финансам, менеджменту и маркетингу</w:t>
      </w:r>
      <w:r>
        <w:rPr>
          <w:rFonts w:ascii="Arial" w:hAnsi="Arial" w:cs="Arial"/>
          <w:color w:val="000000"/>
        </w:rPr>
        <w:t>.</w:t>
      </w:r>
    </w:p>
    <w:p w:rsidR="002E4359" w:rsidRPr="002E4359" w:rsidRDefault="002E4359" w:rsidP="00967DDC">
      <w:pPr>
        <w:pStyle w:val="10"/>
        <w:numPr>
          <w:ilvl w:val="0"/>
          <w:numId w:val="1"/>
        </w:numPr>
        <w:pBdr>
          <w:top w:val="nil"/>
          <w:left w:val="nil"/>
          <w:bottom w:val="nil"/>
          <w:right w:val="nil"/>
          <w:between w:val="nil"/>
        </w:pBdr>
        <w:spacing w:line="360" w:lineRule="auto"/>
        <w:ind w:left="0" w:firstLine="709"/>
        <w:jc w:val="both"/>
        <w:rPr>
          <w:color w:val="000000"/>
          <w:sz w:val="28"/>
          <w:szCs w:val="28"/>
        </w:rPr>
      </w:pPr>
      <w:r w:rsidRPr="002E4359">
        <w:rPr>
          <w:color w:val="000000"/>
          <w:sz w:val="28"/>
          <w:szCs w:val="28"/>
        </w:rPr>
        <w:t>Перечни других Интернет-ресурсов, включая учебники по экономической теории на сайтах www.vuznet.ru/biblio/ http://www.econ05-2001.ru/biblio.php</w:t>
      </w:r>
    </w:p>
    <w:sectPr w:rsidR="002E4359" w:rsidRPr="002E4359" w:rsidSect="003A64E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3C" w:rsidRDefault="003A633C" w:rsidP="003A64E4">
      <w:pPr>
        <w:ind w:left="0"/>
      </w:pPr>
      <w:r>
        <w:separator/>
      </w:r>
    </w:p>
  </w:endnote>
  <w:endnote w:type="continuationSeparator" w:id="0">
    <w:p w:rsidR="003A633C" w:rsidRDefault="003A633C" w:rsidP="003A64E4">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rsidP="003A64E4">
    <w:pPr>
      <w:pStyle w:val="af1"/>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pPr>
      <w:pStyle w:val="10"/>
      <w:pBdr>
        <w:top w:val="nil"/>
        <w:left w:val="nil"/>
        <w:bottom w:val="nil"/>
        <w:right w:val="nil"/>
        <w:between w:val="nil"/>
      </w:pBdr>
      <w:tabs>
        <w:tab w:val="center" w:pos="4677"/>
        <w:tab w:val="right" w:pos="9355"/>
      </w:tabs>
      <w:spacing w:line="360" w:lineRule="auto"/>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C4DE2">
      <w:rPr>
        <w:noProof/>
        <w:color w:val="000000"/>
        <w:sz w:val="28"/>
        <w:szCs w:val="28"/>
      </w:rPr>
      <w:t>6</w:t>
    </w:r>
    <w:r>
      <w:rPr>
        <w:color w:val="00000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rsidP="003A64E4">
    <w:pPr>
      <w:pStyle w:val="af1"/>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3C" w:rsidRDefault="003A633C" w:rsidP="003A64E4">
      <w:pPr>
        <w:ind w:left="0"/>
      </w:pPr>
      <w:r>
        <w:separator/>
      </w:r>
    </w:p>
  </w:footnote>
  <w:footnote w:type="continuationSeparator" w:id="0">
    <w:p w:rsidR="003A633C" w:rsidRDefault="003A633C" w:rsidP="003A64E4">
      <w:pPr>
        <w:ind w:left="0"/>
      </w:pPr>
      <w:r>
        <w:continuationSeparator/>
      </w:r>
    </w:p>
  </w:footnote>
  <w:footnote w:id="1">
    <w:p w:rsidR="00967DDC" w:rsidRPr="003A64E4" w:rsidRDefault="00967DDC" w:rsidP="003A64E4">
      <w:pPr>
        <w:pStyle w:val="af3"/>
        <w:ind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rsidP="003A64E4">
    <w:pPr>
      <w:pStyle w:val="af"/>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rsidP="003A64E4">
    <w:pPr>
      <w:pStyle w:val="af"/>
      <w:ind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DC" w:rsidRDefault="00967DDC" w:rsidP="003A64E4">
    <w:pPr>
      <w:pStyle w:val="af"/>
      <w:ind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C11C9"/>
    <w:multiLevelType w:val="multilevel"/>
    <w:tmpl w:val="6A3C15A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01"/>
    <w:rsid w:val="001C4DE2"/>
    <w:rsid w:val="002E4359"/>
    <w:rsid w:val="0038332F"/>
    <w:rsid w:val="003A633C"/>
    <w:rsid w:val="003A64E4"/>
    <w:rsid w:val="00472A8A"/>
    <w:rsid w:val="00520686"/>
    <w:rsid w:val="008E46F7"/>
    <w:rsid w:val="008E6E01"/>
    <w:rsid w:val="00967DDC"/>
    <w:rsid w:val="00AE6474"/>
    <w:rsid w:val="00BD663E"/>
    <w:rsid w:val="00FC64E0"/>
    <w:rsid w:val="00F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A8B87-B93F-4E79-A6BB-24777FAB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hidden/>
    <w:qFormat/>
    <w:rsid w:val="003A64E4"/>
    <w:pPr>
      <w:spacing w:after="200" w:line="276" w:lineRule="auto"/>
      <w:ind w:leftChars="-1" w:left="1" w:hangingChars="1" w:hanging="3"/>
      <w:textDirection w:val="btLr"/>
      <w:textAlignment w:val="top"/>
      <w:outlineLvl w:val="0"/>
    </w:pPr>
    <w:rPr>
      <w:rFonts w:eastAsia="SimSun"/>
      <w:position w:val="-1"/>
      <w:sz w:val="28"/>
      <w:szCs w:val="28"/>
      <w:lang w:eastAsia="ar-SA"/>
    </w:rPr>
  </w:style>
  <w:style w:type="paragraph" w:styleId="1">
    <w:name w:val="heading 1"/>
    <w:basedOn w:val="a"/>
    <w:next w:val="a"/>
    <w:autoRedefine/>
    <w:hidden/>
    <w:qFormat/>
    <w:rsid w:val="008E6E01"/>
    <w:pPr>
      <w:keepNext/>
      <w:spacing w:before="240" w:after="60"/>
      <w:ind w:left="-1" w:hanging="1"/>
    </w:pPr>
    <w:rPr>
      <w:rFonts w:ascii="Cambria" w:eastAsia="Times New Roman" w:hAnsi="Cambria"/>
      <w:b/>
      <w:bCs/>
      <w:kern w:val="32"/>
      <w:sz w:val="32"/>
      <w:szCs w:val="32"/>
    </w:rPr>
  </w:style>
  <w:style w:type="paragraph" w:styleId="2">
    <w:name w:val="heading 2"/>
    <w:basedOn w:val="10"/>
    <w:next w:val="10"/>
    <w:rsid w:val="008E6E01"/>
    <w:pPr>
      <w:keepNext/>
      <w:keepLines/>
      <w:spacing w:before="360" w:after="80"/>
      <w:outlineLvl w:val="1"/>
    </w:pPr>
    <w:rPr>
      <w:b/>
      <w:sz w:val="36"/>
      <w:szCs w:val="36"/>
    </w:rPr>
  </w:style>
  <w:style w:type="paragraph" w:styleId="3">
    <w:name w:val="heading 3"/>
    <w:basedOn w:val="10"/>
    <w:next w:val="10"/>
    <w:rsid w:val="008E6E01"/>
    <w:pPr>
      <w:keepNext/>
      <w:keepLines/>
      <w:spacing w:before="280" w:after="80"/>
      <w:outlineLvl w:val="2"/>
    </w:pPr>
    <w:rPr>
      <w:b/>
      <w:sz w:val="28"/>
      <w:szCs w:val="28"/>
    </w:rPr>
  </w:style>
  <w:style w:type="paragraph" w:styleId="4">
    <w:name w:val="heading 4"/>
    <w:basedOn w:val="10"/>
    <w:next w:val="10"/>
    <w:rsid w:val="008E6E01"/>
    <w:pPr>
      <w:keepNext/>
      <w:keepLines/>
      <w:spacing w:before="240" w:after="40"/>
      <w:outlineLvl w:val="3"/>
    </w:pPr>
    <w:rPr>
      <w:b/>
      <w:sz w:val="24"/>
      <w:szCs w:val="24"/>
    </w:rPr>
  </w:style>
  <w:style w:type="paragraph" w:styleId="5">
    <w:name w:val="heading 5"/>
    <w:basedOn w:val="10"/>
    <w:next w:val="10"/>
    <w:rsid w:val="008E6E01"/>
    <w:pPr>
      <w:keepNext/>
      <w:keepLines/>
      <w:spacing w:before="220" w:after="40"/>
      <w:outlineLvl w:val="4"/>
    </w:pPr>
    <w:rPr>
      <w:b/>
      <w:sz w:val="22"/>
      <w:szCs w:val="22"/>
    </w:rPr>
  </w:style>
  <w:style w:type="paragraph" w:styleId="6">
    <w:name w:val="heading 6"/>
    <w:basedOn w:val="10"/>
    <w:next w:val="10"/>
    <w:rsid w:val="008E6E0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E6E01"/>
  </w:style>
  <w:style w:type="table" w:customStyle="1" w:styleId="TableNormal">
    <w:name w:val="Table Normal"/>
    <w:rsid w:val="008E6E01"/>
    <w:tblPr>
      <w:tblCellMar>
        <w:top w:w="0" w:type="dxa"/>
        <w:left w:w="0" w:type="dxa"/>
        <w:bottom w:w="0" w:type="dxa"/>
        <w:right w:w="0" w:type="dxa"/>
      </w:tblCellMar>
    </w:tblPr>
  </w:style>
  <w:style w:type="paragraph" w:styleId="a3">
    <w:name w:val="Title"/>
    <w:basedOn w:val="10"/>
    <w:next w:val="10"/>
    <w:rsid w:val="008E6E01"/>
    <w:pPr>
      <w:keepNext/>
      <w:keepLines/>
      <w:spacing w:before="480" w:after="120"/>
    </w:pPr>
    <w:rPr>
      <w:b/>
      <w:sz w:val="72"/>
      <w:szCs w:val="72"/>
    </w:rPr>
  </w:style>
  <w:style w:type="character" w:styleId="a4">
    <w:name w:val="Hyperlink"/>
    <w:autoRedefine/>
    <w:hidden/>
    <w:uiPriority w:val="99"/>
    <w:qFormat/>
    <w:rsid w:val="008E6E01"/>
    <w:rPr>
      <w:color w:val="0000FF"/>
      <w:w w:val="100"/>
      <w:position w:val="-1"/>
      <w:u w:val="single"/>
      <w:effect w:val="none"/>
      <w:vertAlign w:val="baseline"/>
      <w:cs w:val="0"/>
      <w:em w:val="none"/>
    </w:rPr>
  </w:style>
  <w:style w:type="character" w:customStyle="1" w:styleId="a5">
    <w:name w:val="Текст выноски Знак"/>
    <w:autoRedefine/>
    <w:hidden/>
    <w:qFormat/>
    <w:rsid w:val="008E6E01"/>
    <w:rPr>
      <w:rFonts w:ascii="Tahoma" w:hAnsi="Tahoma" w:cs="Tahoma"/>
      <w:w w:val="100"/>
      <w:position w:val="-1"/>
      <w:sz w:val="16"/>
      <w:szCs w:val="16"/>
      <w:effect w:val="none"/>
      <w:vertAlign w:val="baseline"/>
      <w:cs w:val="0"/>
      <w:em w:val="none"/>
    </w:rPr>
  </w:style>
  <w:style w:type="character" w:customStyle="1" w:styleId="ListLabel1">
    <w:name w:val="ListLabel 1"/>
    <w:autoRedefine/>
    <w:hidden/>
    <w:qFormat/>
    <w:rsid w:val="008E6E01"/>
    <w:rPr>
      <w:w w:val="100"/>
      <w:position w:val="-1"/>
      <w:effect w:val="none"/>
      <w:vertAlign w:val="baseline"/>
      <w:cs w:val="0"/>
      <w:em w:val="none"/>
    </w:rPr>
  </w:style>
  <w:style w:type="character" w:customStyle="1" w:styleId="ListLabel2">
    <w:name w:val="ListLabel 2"/>
    <w:autoRedefine/>
    <w:hidden/>
    <w:qFormat/>
    <w:rsid w:val="008E6E01"/>
    <w:rPr>
      <w:w w:val="100"/>
      <w:position w:val="-1"/>
      <w:effect w:val="none"/>
      <w:vertAlign w:val="baseline"/>
      <w:cs w:val="0"/>
      <w:em w:val="none"/>
    </w:rPr>
  </w:style>
  <w:style w:type="paragraph" w:customStyle="1" w:styleId="a6">
    <w:name w:val="Заголовок"/>
    <w:basedOn w:val="a"/>
    <w:next w:val="a7"/>
    <w:autoRedefine/>
    <w:hidden/>
    <w:qFormat/>
    <w:rsid w:val="008E6E01"/>
    <w:pPr>
      <w:keepNext/>
      <w:spacing w:before="240" w:after="120"/>
      <w:ind w:left="-1" w:hanging="1"/>
    </w:pPr>
    <w:rPr>
      <w:rFonts w:ascii="Arial" w:eastAsia="Microsoft YaHei" w:hAnsi="Arial" w:cs="Mangal"/>
    </w:rPr>
  </w:style>
  <w:style w:type="paragraph" w:styleId="a7">
    <w:name w:val="Body Text"/>
    <w:basedOn w:val="a"/>
    <w:autoRedefine/>
    <w:hidden/>
    <w:qFormat/>
    <w:rsid w:val="008E6E01"/>
    <w:pPr>
      <w:spacing w:after="120"/>
      <w:ind w:left="-1" w:hanging="1"/>
    </w:pPr>
    <w:rPr>
      <w:rFonts w:ascii="Calibri" w:hAnsi="Calibri"/>
      <w:sz w:val="22"/>
      <w:szCs w:val="22"/>
    </w:rPr>
  </w:style>
  <w:style w:type="paragraph" w:styleId="a8">
    <w:name w:val="List"/>
    <w:basedOn w:val="a7"/>
    <w:autoRedefine/>
    <w:hidden/>
    <w:qFormat/>
    <w:rsid w:val="008E6E01"/>
    <w:rPr>
      <w:rFonts w:cs="Mangal"/>
    </w:rPr>
  </w:style>
  <w:style w:type="paragraph" w:customStyle="1" w:styleId="11">
    <w:name w:val="Название1"/>
    <w:basedOn w:val="a"/>
    <w:autoRedefine/>
    <w:hidden/>
    <w:qFormat/>
    <w:rsid w:val="008E6E01"/>
    <w:pPr>
      <w:suppressLineNumbers/>
      <w:spacing w:before="120" w:after="120"/>
      <w:ind w:left="-1" w:hanging="1"/>
    </w:pPr>
    <w:rPr>
      <w:rFonts w:ascii="Calibri" w:hAnsi="Calibri" w:cs="Mangal"/>
      <w:i/>
      <w:iCs/>
      <w:sz w:val="24"/>
      <w:szCs w:val="24"/>
    </w:rPr>
  </w:style>
  <w:style w:type="paragraph" w:customStyle="1" w:styleId="12">
    <w:name w:val="Указатель1"/>
    <w:basedOn w:val="a"/>
    <w:autoRedefine/>
    <w:hidden/>
    <w:qFormat/>
    <w:rsid w:val="008E6E01"/>
    <w:pPr>
      <w:suppressLineNumbers/>
      <w:ind w:left="-1" w:hanging="1"/>
    </w:pPr>
    <w:rPr>
      <w:rFonts w:ascii="Calibri" w:hAnsi="Calibri" w:cs="Mangal"/>
      <w:sz w:val="22"/>
      <w:szCs w:val="22"/>
    </w:rPr>
  </w:style>
  <w:style w:type="paragraph" w:styleId="a9">
    <w:name w:val="Normal (Web)"/>
    <w:basedOn w:val="a"/>
    <w:autoRedefine/>
    <w:hidden/>
    <w:qFormat/>
    <w:rsid w:val="008E6E01"/>
    <w:pPr>
      <w:suppressAutoHyphens/>
      <w:spacing w:before="100" w:beforeAutospacing="1" w:after="100" w:afterAutospacing="1" w:line="240" w:lineRule="auto"/>
      <w:ind w:left="-1" w:hanging="1"/>
    </w:pPr>
    <w:rPr>
      <w:rFonts w:eastAsia="Times New Roman"/>
      <w:sz w:val="24"/>
      <w:szCs w:val="24"/>
      <w:lang w:eastAsia="ru-RU"/>
    </w:rPr>
  </w:style>
  <w:style w:type="paragraph" w:styleId="aa">
    <w:name w:val="Balloon Text"/>
    <w:basedOn w:val="a"/>
    <w:autoRedefine/>
    <w:hidden/>
    <w:qFormat/>
    <w:rsid w:val="008E6E01"/>
    <w:pPr>
      <w:spacing w:after="0" w:line="100" w:lineRule="atLeast"/>
      <w:ind w:left="-1" w:hanging="1"/>
    </w:pPr>
    <w:rPr>
      <w:rFonts w:ascii="Tahoma" w:hAnsi="Tahoma" w:cs="Tahoma"/>
      <w:sz w:val="16"/>
      <w:szCs w:val="16"/>
    </w:rPr>
  </w:style>
  <w:style w:type="paragraph" w:customStyle="1" w:styleId="13">
    <w:name w:val="Обычный (веб)1"/>
    <w:basedOn w:val="a"/>
    <w:autoRedefine/>
    <w:hidden/>
    <w:qFormat/>
    <w:rsid w:val="008E6E01"/>
    <w:pPr>
      <w:spacing w:before="100" w:after="119" w:line="100" w:lineRule="atLeast"/>
      <w:ind w:left="-1" w:hanging="1"/>
    </w:pPr>
    <w:rPr>
      <w:rFonts w:eastAsia="Times New Roman"/>
      <w:sz w:val="24"/>
      <w:szCs w:val="24"/>
    </w:rPr>
  </w:style>
  <w:style w:type="paragraph" w:styleId="ab">
    <w:name w:val="List Paragraph"/>
    <w:basedOn w:val="a"/>
    <w:autoRedefine/>
    <w:hidden/>
    <w:qFormat/>
    <w:rsid w:val="008E6E01"/>
    <w:pPr>
      <w:suppressAutoHyphens/>
      <w:ind w:left="720" w:hanging="1"/>
      <w:contextualSpacing/>
    </w:pPr>
    <w:rPr>
      <w:rFonts w:ascii="Calibri" w:eastAsia="Calibri" w:hAnsi="Calibri"/>
      <w:sz w:val="22"/>
      <w:szCs w:val="22"/>
      <w:lang w:eastAsia="en-US"/>
    </w:rPr>
  </w:style>
  <w:style w:type="character" w:customStyle="1" w:styleId="apple-converted-space">
    <w:name w:val="apple-converted-space"/>
    <w:autoRedefine/>
    <w:hidden/>
    <w:qFormat/>
    <w:rsid w:val="008E6E01"/>
    <w:rPr>
      <w:w w:val="100"/>
      <w:position w:val="-1"/>
      <w:effect w:val="none"/>
      <w:vertAlign w:val="baseline"/>
      <w:cs w:val="0"/>
      <w:em w:val="none"/>
    </w:rPr>
  </w:style>
  <w:style w:type="character" w:styleId="ac">
    <w:name w:val="Strong"/>
    <w:autoRedefine/>
    <w:hidden/>
    <w:qFormat/>
    <w:rsid w:val="008E6E01"/>
    <w:rPr>
      <w:b/>
      <w:bCs/>
      <w:w w:val="100"/>
      <w:position w:val="-1"/>
      <w:effect w:val="none"/>
      <w:vertAlign w:val="baseline"/>
      <w:cs w:val="0"/>
      <w:em w:val="none"/>
    </w:rPr>
  </w:style>
  <w:style w:type="paragraph" w:customStyle="1" w:styleId="50">
    <w:name w:val="Основной текст (5)"/>
    <w:basedOn w:val="a"/>
    <w:autoRedefine/>
    <w:hidden/>
    <w:qFormat/>
    <w:rsid w:val="008E6E01"/>
    <w:pPr>
      <w:shd w:val="clear" w:color="auto" w:fill="FFFFFF"/>
      <w:spacing w:before="240" w:after="240" w:line="0" w:lineRule="atLeast"/>
      <w:ind w:left="-1" w:hanging="1"/>
      <w:jc w:val="both"/>
    </w:pPr>
    <w:rPr>
      <w:rFonts w:eastAsia="Times New Roman"/>
      <w:spacing w:val="10"/>
      <w:sz w:val="25"/>
      <w:szCs w:val="25"/>
      <w:lang w:eastAsia="zh-CN"/>
    </w:rPr>
  </w:style>
  <w:style w:type="table" w:styleId="ad">
    <w:name w:val="Table Grid"/>
    <w:basedOn w:val="a1"/>
    <w:autoRedefine/>
    <w:hidden/>
    <w:qFormat/>
    <w:rsid w:val="008E6E0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autoRedefine/>
    <w:hidden/>
    <w:qFormat/>
    <w:rsid w:val="008E6E01"/>
    <w:rPr>
      <w:rFonts w:ascii="Cambria" w:eastAsia="Times New Roman" w:hAnsi="Cambria" w:cs="Times New Roman"/>
      <w:b/>
      <w:bCs/>
      <w:w w:val="100"/>
      <w:kern w:val="32"/>
      <w:position w:val="-1"/>
      <w:sz w:val="32"/>
      <w:szCs w:val="32"/>
      <w:effect w:val="none"/>
      <w:vertAlign w:val="baseline"/>
      <w:cs w:val="0"/>
      <w:em w:val="none"/>
      <w:lang w:eastAsia="ar-SA"/>
    </w:rPr>
  </w:style>
  <w:style w:type="paragraph" w:styleId="ae">
    <w:name w:val="TOC Heading"/>
    <w:basedOn w:val="1"/>
    <w:next w:val="a"/>
    <w:autoRedefine/>
    <w:hidden/>
    <w:uiPriority w:val="39"/>
    <w:qFormat/>
    <w:rsid w:val="008E6E01"/>
    <w:pPr>
      <w:keepLines/>
      <w:suppressAutoHyphens/>
      <w:spacing w:before="480" w:after="0"/>
      <w:outlineLvl w:val="9"/>
    </w:pPr>
    <w:rPr>
      <w:color w:val="365F91"/>
      <w:kern w:val="0"/>
      <w:sz w:val="28"/>
      <w:szCs w:val="28"/>
      <w:lang w:eastAsia="ru-RU"/>
    </w:rPr>
  </w:style>
  <w:style w:type="paragraph" w:styleId="15">
    <w:name w:val="toc 1"/>
    <w:basedOn w:val="a"/>
    <w:next w:val="a"/>
    <w:autoRedefine/>
    <w:hidden/>
    <w:uiPriority w:val="39"/>
    <w:qFormat/>
    <w:rsid w:val="008E6E01"/>
    <w:pPr>
      <w:ind w:left="-1" w:hanging="1"/>
    </w:pPr>
    <w:rPr>
      <w:rFonts w:ascii="Calibri" w:hAnsi="Calibri"/>
      <w:sz w:val="22"/>
      <w:szCs w:val="22"/>
    </w:rPr>
  </w:style>
  <w:style w:type="paragraph" w:styleId="af">
    <w:name w:val="header"/>
    <w:basedOn w:val="a"/>
    <w:autoRedefine/>
    <w:hidden/>
    <w:qFormat/>
    <w:rsid w:val="008E6E01"/>
    <w:pPr>
      <w:tabs>
        <w:tab w:val="center" w:pos="4677"/>
        <w:tab w:val="right" w:pos="9355"/>
      </w:tabs>
      <w:ind w:left="-1" w:hanging="1"/>
    </w:pPr>
    <w:rPr>
      <w:rFonts w:ascii="Calibri" w:hAnsi="Calibri"/>
      <w:sz w:val="22"/>
      <w:szCs w:val="22"/>
    </w:rPr>
  </w:style>
  <w:style w:type="character" w:customStyle="1" w:styleId="af0">
    <w:name w:val="Верхний колонтитул Знак"/>
    <w:autoRedefine/>
    <w:hidden/>
    <w:qFormat/>
    <w:rsid w:val="008E6E01"/>
    <w:rPr>
      <w:rFonts w:ascii="Calibri" w:eastAsia="SimSun" w:hAnsi="Calibri"/>
      <w:w w:val="100"/>
      <w:position w:val="-1"/>
      <w:sz w:val="22"/>
      <w:szCs w:val="22"/>
      <w:effect w:val="none"/>
      <w:vertAlign w:val="baseline"/>
      <w:cs w:val="0"/>
      <w:em w:val="none"/>
      <w:lang w:eastAsia="ar-SA"/>
    </w:rPr>
  </w:style>
  <w:style w:type="paragraph" w:styleId="af1">
    <w:name w:val="footer"/>
    <w:basedOn w:val="a"/>
    <w:autoRedefine/>
    <w:hidden/>
    <w:qFormat/>
    <w:rsid w:val="008E6E01"/>
    <w:pPr>
      <w:tabs>
        <w:tab w:val="center" w:pos="4677"/>
        <w:tab w:val="right" w:pos="9355"/>
      </w:tabs>
      <w:ind w:left="-1" w:hanging="1"/>
    </w:pPr>
    <w:rPr>
      <w:rFonts w:ascii="Calibri" w:hAnsi="Calibri"/>
      <w:sz w:val="22"/>
      <w:szCs w:val="22"/>
    </w:rPr>
  </w:style>
  <w:style w:type="character" w:customStyle="1" w:styleId="af2">
    <w:name w:val="Нижний колонтитул Знак"/>
    <w:autoRedefine/>
    <w:hidden/>
    <w:qFormat/>
    <w:rsid w:val="008E6E01"/>
    <w:rPr>
      <w:rFonts w:ascii="Calibri" w:eastAsia="SimSun" w:hAnsi="Calibri"/>
      <w:w w:val="100"/>
      <w:position w:val="-1"/>
      <w:sz w:val="22"/>
      <w:szCs w:val="22"/>
      <w:effect w:val="none"/>
      <w:vertAlign w:val="baseline"/>
      <w:cs w:val="0"/>
      <w:em w:val="none"/>
      <w:lang w:eastAsia="ar-SA"/>
    </w:rPr>
  </w:style>
  <w:style w:type="paragraph" w:styleId="af3">
    <w:name w:val="footnote text"/>
    <w:basedOn w:val="a"/>
    <w:autoRedefine/>
    <w:hidden/>
    <w:qFormat/>
    <w:rsid w:val="008E6E01"/>
    <w:pPr>
      <w:widowControl w:val="0"/>
      <w:suppressAutoHyphens/>
      <w:spacing w:after="0" w:line="360" w:lineRule="auto"/>
      <w:ind w:left="-1" w:firstLine="709"/>
      <w:jc w:val="both"/>
    </w:pPr>
    <w:rPr>
      <w:rFonts w:eastAsia="Calibri"/>
      <w:sz w:val="20"/>
      <w:szCs w:val="20"/>
      <w:lang w:eastAsia="en-US"/>
    </w:rPr>
  </w:style>
  <w:style w:type="character" w:customStyle="1" w:styleId="af4">
    <w:name w:val="Текст сноски Знак"/>
    <w:autoRedefine/>
    <w:hidden/>
    <w:qFormat/>
    <w:rsid w:val="008E6E01"/>
    <w:rPr>
      <w:w w:val="100"/>
      <w:position w:val="-1"/>
      <w:effect w:val="none"/>
      <w:vertAlign w:val="baseline"/>
      <w:cs w:val="0"/>
      <w:em w:val="none"/>
      <w:lang w:eastAsia="en-US"/>
    </w:rPr>
  </w:style>
  <w:style w:type="character" w:styleId="af5">
    <w:name w:val="footnote reference"/>
    <w:autoRedefine/>
    <w:hidden/>
    <w:qFormat/>
    <w:rsid w:val="008E6E01"/>
    <w:rPr>
      <w:w w:val="100"/>
      <w:position w:val="-1"/>
      <w:effect w:val="none"/>
      <w:vertAlign w:val="superscript"/>
      <w:cs w:val="0"/>
      <w:em w:val="none"/>
    </w:rPr>
  </w:style>
  <w:style w:type="paragraph" w:customStyle="1" w:styleId="af6">
    <w:name w:val="Без интервала;Без интервала Инна"/>
    <w:autoRedefine/>
    <w:hidden/>
    <w:qFormat/>
    <w:rsid w:val="008E6E01"/>
    <w:pPr>
      <w:suppressAutoHyphens/>
      <w:spacing w:line="360" w:lineRule="auto"/>
      <w:ind w:leftChars="-1" w:left="-1" w:hangingChars="1" w:hanging="1"/>
      <w:jc w:val="both"/>
      <w:textDirection w:val="btLr"/>
      <w:textAlignment w:val="top"/>
      <w:outlineLvl w:val="0"/>
    </w:pPr>
    <w:rPr>
      <w:position w:val="-1"/>
      <w:sz w:val="28"/>
      <w:szCs w:val="22"/>
      <w:shd w:val="clear" w:color="auto" w:fill="FFFFFF"/>
      <w:lang w:eastAsia="en-US"/>
    </w:rPr>
  </w:style>
  <w:style w:type="character" w:customStyle="1" w:styleId="af7">
    <w:name w:val="Без интервала Знак;Без интервала Инна Знак"/>
    <w:autoRedefine/>
    <w:hidden/>
    <w:qFormat/>
    <w:rsid w:val="008E6E01"/>
    <w:rPr>
      <w:w w:val="100"/>
      <w:position w:val="-1"/>
      <w:sz w:val="28"/>
      <w:szCs w:val="22"/>
      <w:effect w:val="none"/>
      <w:vertAlign w:val="baseline"/>
      <w:cs w:val="0"/>
      <w:em w:val="none"/>
      <w:lang w:eastAsia="en-US"/>
    </w:rPr>
  </w:style>
  <w:style w:type="table" w:customStyle="1" w:styleId="16">
    <w:name w:val="Сетка таблицы светлая1"/>
    <w:basedOn w:val="a1"/>
    <w:autoRedefine/>
    <w:hidden/>
    <w:qFormat/>
    <w:rsid w:val="008E6E0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
    <w:name w:val="TableGrid"/>
    <w:autoRedefine/>
    <w:hidden/>
    <w:qFormat/>
    <w:rsid w:val="008E6E01"/>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styleId="af8">
    <w:name w:val="Subtitle"/>
    <w:basedOn w:val="10"/>
    <w:next w:val="10"/>
    <w:rsid w:val="008E6E01"/>
    <w:pPr>
      <w:keepNext/>
      <w:keepLines/>
      <w:spacing w:before="360" w:after="80"/>
    </w:pPr>
    <w:rPr>
      <w:rFonts w:ascii="Georgia" w:eastAsia="Georgia" w:hAnsi="Georgia" w:cs="Georgia"/>
      <w:i/>
      <w:color w:val="666666"/>
      <w:sz w:val="48"/>
      <w:szCs w:val="48"/>
    </w:rPr>
  </w:style>
  <w:style w:type="table" w:customStyle="1" w:styleId="af9">
    <w:basedOn w:val="TableNormal"/>
    <w:rsid w:val="008E6E01"/>
    <w:tblPr>
      <w:tblStyleRowBandSize w:val="1"/>
      <w:tblStyleColBandSize w:val="1"/>
      <w:tblCellMar>
        <w:top w:w="0" w:type="dxa"/>
        <w:left w:w="0" w:type="dxa"/>
        <w:bottom w:w="0" w:type="dxa"/>
        <w:right w:w="0" w:type="dxa"/>
      </w:tblCellMar>
    </w:tblPr>
  </w:style>
  <w:style w:type="table" w:customStyle="1" w:styleId="afa">
    <w:basedOn w:val="TableNormal"/>
    <w:rsid w:val="008E6E01"/>
    <w:tblPr>
      <w:tblStyleRowBandSize w:val="1"/>
      <w:tblStyleColBandSize w:val="1"/>
      <w:tblCellMar>
        <w:top w:w="0" w:type="dxa"/>
        <w:left w:w="115" w:type="dxa"/>
        <w:bottom w:w="0" w:type="dxa"/>
        <w:right w:w="115" w:type="dxa"/>
      </w:tblCellMar>
    </w:tblPr>
  </w:style>
  <w:style w:type="table" w:customStyle="1" w:styleId="afb">
    <w:basedOn w:val="TableNormal"/>
    <w:rsid w:val="008E6E01"/>
    <w:tblPr>
      <w:tblStyleRowBandSize w:val="1"/>
      <w:tblStyleColBandSize w:val="1"/>
      <w:tblCellMar>
        <w:top w:w="0" w:type="dxa"/>
        <w:left w:w="115" w:type="dxa"/>
        <w:bottom w:w="0" w:type="dxa"/>
        <w:right w:w="115" w:type="dxa"/>
      </w:tblCellMar>
    </w:tblPr>
  </w:style>
  <w:style w:type="table" w:customStyle="1" w:styleId="afc">
    <w:basedOn w:val="TableNormal"/>
    <w:rsid w:val="008E6E01"/>
    <w:tblPr>
      <w:tblStyleRowBandSize w:val="1"/>
      <w:tblStyleColBandSize w:val="1"/>
      <w:tblCellMar>
        <w:top w:w="0" w:type="dxa"/>
        <w:left w:w="115" w:type="dxa"/>
        <w:bottom w:w="0" w:type="dxa"/>
        <w:right w:w="115" w:type="dxa"/>
      </w:tblCellMar>
    </w:tblPr>
  </w:style>
  <w:style w:type="table" w:customStyle="1" w:styleId="afd">
    <w:basedOn w:val="TableNormal"/>
    <w:rsid w:val="008E6E01"/>
    <w:tblPr>
      <w:tblStyleRowBandSize w:val="1"/>
      <w:tblStyleColBandSize w:val="1"/>
      <w:tblCellMar>
        <w:top w:w="0" w:type="dxa"/>
        <w:left w:w="115" w:type="dxa"/>
        <w:bottom w:w="0" w:type="dxa"/>
        <w:right w:w="115" w:type="dxa"/>
      </w:tblCellMar>
    </w:tblPr>
  </w:style>
  <w:style w:type="paragraph" w:styleId="20">
    <w:name w:val="toc 2"/>
    <w:basedOn w:val="a"/>
    <w:next w:val="a"/>
    <w:autoRedefine/>
    <w:uiPriority w:val="39"/>
    <w:unhideWhenUsed/>
    <w:rsid w:val="00472A8A"/>
    <w:pPr>
      <w:tabs>
        <w:tab w:val="right" w:leader="dot" w:pos="9344"/>
      </w:tabs>
      <w:spacing w:after="0" w:line="360" w:lineRule="auto"/>
      <w:ind w:leftChars="0" w:left="0" w:firstLineChars="125" w:firstLine="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8489-95EF-4C6C-9550-61F7C320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dc:creator>
  <cp:lastModifiedBy>Саша Холод</cp:lastModifiedBy>
  <cp:revision>3</cp:revision>
  <dcterms:created xsi:type="dcterms:W3CDTF">2019-06-18T09:31:00Z</dcterms:created>
  <dcterms:modified xsi:type="dcterms:W3CDTF">2019-06-18T09:48:00Z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