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F6" w:rsidRDefault="003C07F2" w:rsidP="009F409F">
      <w:pPr>
        <w:pStyle w:val="a5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7577" w:rsidRPr="00B77F98">
        <w:rPr>
          <w:rFonts w:ascii="Times New Roman" w:hAnsi="Times New Roman"/>
          <w:sz w:val="24"/>
          <w:szCs w:val="24"/>
        </w:rPr>
        <w:t>МИНИСТЕРСТВ</w:t>
      </w:r>
      <w:r w:rsidR="005C3895">
        <w:rPr>
          <w:rFonts w:ascii="Times New Roman" w:hAnsi="Times New Roman"/>
          <w:sz w:val="24"/>
          <w:szCs w:val="24"/>
        </w:rPr>
        <w:t xml:space="preserve">О </w:t>
      </w:r>
      <w:r w:rsidR="007A7577" w:rsidRPr="00780D20">
        <w:rPr>
          <w:rFonts w:ascii="Times New Roman" w:hAnsi="Times New Roman"/>
          <w:sz w:val="24"/>
          <w:szCs w:val="24"/>
        </w:rPr>
        <w:t>НАУКИ</w:t>
      </w:r>
      <w:r w:rsidR="005C3895">
        <w:rPr>
          <w:rFonts w:ascii="Times New Roman" w:hAnsi="Times New Roman"/>
          <w:sz w:val="24"/>
          <w:szCs w:val="24"/>
        </w:rPr>
        <w:t xml:space="preserve"> И ВЫСШЕГО ОБРАЗОВАНИЯ</w:t>
      </w:r>
      <w:r w:rsidR="007A7577" w:rsidRPr="00780D20">
        <w:rPr>
          <w:rFonts w:ascii="Times New Roman" w:hAnsi="Times New Roman"/>
          <w:sz w:val="24"/>
          <w:szCs w:val="24"/>
        </w:rPr>
        <w:t xml:space="preserve"> </w:t>
      </w: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sz w:val="24"/>
          <w:szCs w:val="24"/>
        </w:rPr>
      </w:pPr>
      <w:r w:rsidRPr="00780D20">
        <w:rPr>
          <w:rFonts w:ascii="Times New Roman" w:hAnsi="Times New Roman"/>
          <w:sz w:val="24"/>
          <w:szCs w:val="24"/>
        </w:rPr>
        <w:t>РОССИСКОЙ ФЕДЕРАЦИИ</w:t>
      </w:r>
    </w:p>
    <w:p w:rsidR="001929F6" w:rsidRDefault="007A7577" w:rsidP="001929F6">
      <w:pPr>
        <w:pStyle w:val="a5"/>
        <w:ind w:right="282"/>
        <w:jc w:val="center"/>
        <w:rPr>
          <w:rFonts w:ascii="Times New Roman" w:hAnsi="Times New Roman"/>
          <w:sz w:val="24"/>
          <w:szCs w:val="24"/>
        </w:rPr>
      </w:pPr>
      <w:r w:rsidRPr="00780D2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</w:t>
      </w:r>
      <w:r w:rsidR="001929F6">
        <w:rPr>
          <w:rFonts w:ascii="Times New Roman" w:hAnsi="Times New Roman"/>
          <w:sz w:val="24"/>
          <w:szCs w:val="24"/>
        </w:rPr>
        <w:t xml:space="preserve"> </w:t>
      </w:r>
      <w:r w:rsidRPr="00780D20">
        <w:rPr>
          <w:rFonts w:ascii="Times New Roman" w:hAnsi="Times New Roman"/>
          <w:sz w:val="24"/>
          <w:szCs w:val="24"/>
        </w:rPr>
        <w:t>учреждение</w:t>
      </w:r>
    </w:p>
    <w:p w:rsidR="007A7577" w:rsidRPr="00780D20" w:rsidRDefault="007A7577" w:rsidP="001929F6">
      <w:pPr>
        <w:pStyle w:val="a5"/>
        <w:ind w:right="282"/>
        <w:jc w:val="center"/>
        <w:rPr>
          <w:rFonts w:ascii="Times New Roman" w:hAnsi="Times New Roman"/>
          <w:sz w:val="24"/>
          <w:szCs w:val="24"/>
        </w:rPr>
      </w:pPr>
      <w:r w:rsidRPr="00780D20">
        <w:rPr>
          <w:rFonts w:ascii="Times New Roman" w:hAnsi="Times New Roman"/>
          <w:sz w:val="24"/>
          <w:szCs w:val="24"/>
        </w:rPr>
        <w:t xml:space="preserve"> высшего образования</w:t>
      </w: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780D20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7A7577" w:rsidRPr="00780D20" w:rsidRDefault="005C3895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</w:t>
      </w:r>
      <w:r w:rsidR="007A7577" w:rsidRPr="00780D20">
        <w:rPr>
          <w:rFonts w:ascii="Times New Roman" w:hAnsi="Times New Roman"/>
          <w:b/>
          <w:sz w:val="28"/>
          <w:szCs w:val="28"/>
        </w:rPr>
        <w:t>О «КубГУ»)</w:t>
      </w: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780D20">
        <w:rPr>
          <w:rFonts w:ascii="Times New Roman" w:hAnsi="Times New Roman"/>
          <w:b/>
          <w:sz w:val="28"/>
          <w:szCs w:val="28"/>
        </w:rPr>
        <w:t>Кафедра уголовного процесса</w:t>
      </w: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780D20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7A7577" w:rsidRPr="00780D20" w:rsidRDefault="009F409F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судебных органов</w:t>
      </w:r>
    </w:p>
    <w:p w:rsidR="007A7577" w:rsidRPr="00780D20" w:rsidRDefault="007A7577" w:rsidP="009F409F">
      <w:pPr>
        <w:pStyle w:val="a5"/>
        <w:ind w:right="282"/>
        <w:jc w:val="center"/>
        <w:rPr>
          <w:rFonts w:ascii="Arial" w:hAnsi="Arial" w:cs="Arial"/>
          <w:b/>
          <w:sz w:val="28"/>
          <w:szCs w:val="28"/>
        </w:rPr>
      </w:pP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7A7577" w:rsidRPr="00780D20" w:rsidRDefault="009F409F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</w:t>
      </w:r>
      <w:r w:rsidR="007A7577" w:rsidRPr="00780D20">
        <w:rPr>
          <w:rFonts w:ascii="Times New Roman" w:hAnsi="Times New Roman"/>
          <w:sz w:val="28"/>
          <w:szCs w:val="28"/>
        </w:rPr>
        <w:t>_______________________</w:t>
      </w:r>
      <w:r w:rsidR="008D41F0">
        <w:rPr>
          <w:rFonts w:ascii="Times New Roman" w:hAnsi="Times New Roman"/>
          <w:sz w:val="28"/>
          <w:szCs w:val="28"/>
        </w:rPr>
        <w:t>_</w:t>
      </w:r>
      <w:r w:rsidR="001929F6">
        <w:rPr>
          <w:rFonts w:ascii="Times New Roman" w:hAnsi="Times New Roman"/>
          <w:sz w:val="28"/>
          <w:szCs w:val="28"/>
        </w:rPr>
        <w:t>_</w:t>
      </w:r>
      <w:r w:rsidR="008D41F0">
        <w:rPr>
          <w:rFonts w:ascii="Times New Roman" w:hAnsi="Times New Roman"/>
          <w:sz w:val="28"/>
          <w:szCs w:val="28"/>
        </w:rPr>
        <w:t>_</w:t>
      </w:r>
      <w:r w:rsidR="007A7577" w:rsidRPr="00780D2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="007A7577" w:rsidRPr="00780D20">
        <w:rPr>
          <w:rFonts w:ascii="Times New Roman" w:hAnsi="Times New Roman"/>
          <w:sz w:val="28"/>
          <w:szCs w:val="28"/>
        </w:rPr>
        <w:t>____</w:t>
      </w:r>
      <w:r w:rsidR="00DC6DF0">
        <w:rPr>
          <w:rFonts w:ascii="Times New Roman" w:hAnsi="Times New Roman"/>
          <w:sz w:val="28"/>
          <w:szCs w:val="28"/>
        </w:rPr>
        <w:t>_</w:t>
      </w:r>
      <w:r w:rsidR="004972D4">
        <w:rPr>
          <w:rFonts w:ascii="Times New Roman" w:hAnsi="Times New Roman"/>
          <w:sz w:val="28"/>
          <w:szCs w:val="28"/>
        </w:rPr>
        <w:t xml:space="preserve">__ </w:t>
      </w:r>
      <w:r w:rsidR="00110070">
        <w:rPr>
          <w:rFonts w:ascii="Times New Roman" w:hAnsi="Times New Roman"/>
          <w:sz w:val="28"/>
          <w:szCs w:val="28"/>
        </w:rPr>
        <w:t>В.В. Конутенко</w:t>
      </w:r>
    </w:p>
    <w:p w:rsidR="007A7577" w:rsidRPr="00780D20" w:rsidRDefault="007A7577" w:rsidP="009F409F">
      <w:pPr>
        <w:pStyle w:val="a5"/>
        <w:ind w:right="282"/>
        <w:jc w:val="both"/>
        <w:rPr>
          <w:rFonts w:ascii="Times New Roman" w:hAnsi="Times New Roman"/>
          <w:sz w:val="28"/>
          <w:szCs w:val="28"/>
        </w:rPr>
      </w:pPr>
      <w:r w:rsidRPr="00780D2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F409F">
        <w:rPr>
          <w:rFonts w:ascii="Times New Roman" w:hAnsi="Times New Roman"/>
          <w:sz w:val="28"/>
          <w:szCs w:val="28"/>
        </w:rPr>
        <w:t xml:space="preserve">  </w:t>
      </w:r>
      <w:r w:rsidRPr="00780D20">
        <w:rPr>
          <w:rFonts w:ascii="Times New Roman" w:hAnsi="Times New Roman"/>
          <w:sz w:val="28"/>
          <w:szCs w:val="28"/>
        </w:rPr>
        <w:t xml:space="preserve"> (подпись, дата)</w:t>
      </w:r>
    </w:p>
    <w:p w:rsidR="007A7577" w:rsidRPr="00780D20" w:rsidRDefault="007A7577" w:rsidP="009F409F">
      <w:pPr>
        <w:pStyle w:val="a5"/>
        <w:ind w:right="282"/>
        <w:jc w:val="both"/>
        <w:rPr>
          <w:rFonts w:ascii="Times New Roman" w:hAnsi="Times New Roman"/>
          <w:sz w:val="28"/>
          <w:szCs w:val="28"/>
        </w:rPr>
      </w:pPr>
    </w:p>
    <w:p w:rsidR="007A7577" w:rsidRPr="00780D20" w:rsidRDefault="00DC6DF0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</w:t>
      </w:r>
      <w:r w:rsidR="007A7577" w:rsidRPr="00780D20">
        <w:rPr>
          <w:rFonts w:ascii="Times New Roman" w:hAnsi="Times New Roman"/>
          <w:sz w:val="28"/>
          <w:szCs w:val="28"/>
        </w:rPr>
        <w:t>________</w:t>
      </w:r>
      <w:r w:rsidR="002258CC">
        <w:rPr>
          <w:rFonts w:ascii="Times New Roman" w:hAnsi="Times New Roman"/>
          <w:sz w:val="28"/>
          <w:szCs w:val="28"/>
        </w:rPr>
        <w:t xml:space="preserve"> </w:t>
      </w:r>
      <w:r w:rsidR="007A7577" w:rsidRPr="00780D20">
        <w:rPr>
          <w:rFonts w:ascii="Times New Roman" w:hAnsi="Times New Roman"/>
          <w:sz w:val="28"/>
          <w:szCs w:val="28"/>
        </w:rPr>
        <w:t>юридический</w:t>
      </w:r>
      <w:r w:rsidR="009F409F">
        <w:rPr>
          <w:rFonts w:ascii="Times New Roman" w:hAnsi="Times New Roman"/>
          <w:sz w:val="28"/>
          <w:szCs w:val="28"/>
        </w:rPr>
        <w:t xml:space="preserve"> им.</w:t>
      </w:r>
      <w:r>
        <w:rPr>
          <w:rFonts w:ascii="Times New Roman" w:hAnsi="Times New Roman"/>
          <w:sz w:val="28"/>
          <w:szCs w:val="28"/>
        </w:rPr>
        <w:t xml:space="preserve"> А.А.</w:t>
      </w:r>
      <w:r w:rsidR="009F409F">
        <w:rPr>
          <w:rFonts w:ascii="Times New Roman" w:hAnsi="Times New Roman"/>
          <w:sz w:val="28"/>
          <w:szCs w:val="28"/>
        </w:rPr>
        <w:t xml:space="preserve"> Хмырова___</w:t>
      </w:r>
      <w:r w:rsidR="00AA635B">
        <w:rPr>
          <w:rFonts w:ascii="Times New Roman" w:hAnsi="Times New Roman"/>
          <w:sz w:val="28"/>
          <w:szCs w:val="28"/>
        </w:rPr>
        <w:t>__</w:t>
      </w:r>
      <w:r w:rsidR="009F409F">
        <w:rPr>
          <w:rFonts w:ascii="Times New Roman" w:hAnsi="Times New Roman"/>
          <w:sz w:val="28"/>
          <w:szCs w:val="28"/>
        </w:rPr>
        <w:t>___</w:t>
      </w:r>
      <w:r w:rsidR="001929F6">
        <w:rPr>
          <w:rFonts w:ascii="Times New Roman" w:hAnsi="Times New Roman"/>
          <w:sz w:val="28"/>
          <w:szCs w:val="28"/>
        </w:rPr>
        <w:t>__</w:t>
      </w:r>
      <w:r w:rsidR="009F409F">
        <w:rPr>
          <w:rFonts w:ascii="Times New Roman" w:hAnsi="Times New Roman"/>
          <w:sz w:val="28"/>
          <w:szCs w:val="28"/>
        </w:rPr>
        <w:t>__курс_</w:t>
      </w:r>
      <w:r w:rsidR="007A7577" w:rsidRPr="00780D20">
        <w:rPr>
          <w:rFonts w:ascii="Times New Roman" w:hAnsi="Times New Roman"/>
          <w:sz w:val="28"/>
          <w:szCs w:val="28"/>
        </w:rPr>
        <w:t>_1</w:t>
      </w:r>
      <w:r w:rsidR="009F409F">
        <w:rPr>
          <w:rFonts w:ascii="Times New Roman" w:hAnsi="Times New Roman"/>
          <w:sz w:val="28"/>
          <w:szCs w:val="28"/>
        </w:rPr>
        <w:t>__</w:t>
      </w:r>
    </w:p>
    <w:p w:rsidR="007A7577" w:rsidRPr="00780D20" w:rsidRDefault="007A7577" w:rsidP="009F409F">
      <w:pPr>
        <w:pStyle w:val="a5"/>
        <w:ind w:right="282"/>
        <w:jc w:val="both"/>
        <w:rPr>
          <w:rFonts w:ascii="Times New Roman" w:hAnsi="Times New Roman"/>
          <w:sz w:val="28"/>
          <w:szCs w:val="28"/>
        </w:rPr>
      </w:pPr>
    </w:p>
    <w:p w:rsidR="007A7577" w:rsidRPr="00780D20" w:rsidRDefault="007A7577" w:rsidP="009F409F">
      <w:pPr>
        <w:pStyle w:val="a5"/>
        <w:ind w:right="282"/>
        <w:jc w:val="both"/>
        <w:rPr>
          <w:rFonts w:ascii="Times New Roman" w:hAnsi="Times New Roman"/>
          <w:sz w:val="28"/>
          <w:szCs w:val="28"/>
        </w:rPr>
      </w:pPr>
    </w:p>
    <w:p w:rsidR="007A7577" w:rsidRDefault="007A7577" w:rsidP="009F409F">
      <w:pPr>
        <w:pStyle w:val="a5"/>
        <w:ind w:right="282"/>
        <w:jc w:val="both"/>
        <w:rPr>
          <w:rFonts w:ascii="Times New Roman" w:hAnsi="Times New Roman"/>
          <w:sz w:val="28"/>
          <w:szCs w:val="28"/>
        </w:rPr>
      </w:pPr>
      <w:r w:rsidRPr="00780D20">
        <w:rPr>
          <w:rFonts w:ascii="Times New Roman" w:hAnsi="Times New Roman"/>
          <w:sz w:val="28"/>
          <w:szCs w:val="28"/>
        </w:rPr>
        <w:t>Специальность</w:t>
      </w:r>
      <w:r w:rsidR="00DB683D">
        <w:rPr>
          <w:rFonts w:ascii="Times New Roman" w:hAnsi="Times New Roman"/>
          <w:sz w:val="28"/>
          <w:szCs w:val="28"/>
        </w:rPr>
        <w:t xml:space="preserve"> </w:t>
      </w:r>
      <w:r w:rsidRPr="00780D20">
        <w:rPr>
          <w:rFonts w:ascii="Times New Roman" w:hAnsi="Times New Roman"/>
          <w:sz w:val="28"/>
          <w:szCs w:val="28"/>
          <w:u w:val="single"/>
        </w:rPr>
        <w:t>40.05.01 Правовое обеспечение национальной безопасности</w:t>
      </w:r>
    </w:p>
    <w:p w:rsidR="009F409F" w:rsidRDefault="009F409F" w:rsidP="009F409F">
      <w:pPr>
        <w:pStyle w:val="a5"/>
        <w:ind w:right="282"/>
        <w:jc w:val="both"/>
        <w:rPr>
          <w:rFonts w:ascii="Times New Roman" w:hAnsi="Times New Roman"/>
          <w:sz w:val="28"/>
          <w:szCs w:val="28"/>
        </w:rPr>
      </w:pPr>
    </w:p>
    <w:p w:rsidR="009F409F" w:rsidRPr="00780D20" w:rsidRDefault="009F409F" w:rsidP="009F409F">
      <w:pPr>
        <w:pStyle w:val="a5"/>
        <w:ind w:right="282"/>
        <w:jc w:val="both"/>
        <w:rPr>
          <w:rFonts w:ascii="Times New Roman" w:hAnsi="Times New Roman"/>
          <w:sz w:val="28"/>
          <w:szCs w:val="28"/>
        </w:rPr>
      </w:pPr>
    </w:p>
    <w:p w:rsidR="007A7577" w:rsidRPr="00780D20" w:rsidRDefault="007A7577" w:rsidP="009F409F">
      <w:pPr>
        <w:pStyle w:val="a5"/>
        <w:ind w:right="282"/>
        <w:jc w:val="center"/>
        <w:rPr>
          <w:rFonts w:ascii="Times New Roman" w:hAnsi="Times New Roman"/>
          <w:sz w:val="28"/>
          <w:szCs w:val="28"/>
        </w:rPr>
      </w:pPr>
    </w:p>
    <w:p w:rsidR="009F409F" w:rsidRDefault="007A7577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 w:rsidRPr="00780D20">
        <w:rPr>
          <w:rFonts w:ascii="Times New Roman" w:hAnsi="Times New Roman"/>
          <w:sz w:val="28"/>
          <w:szCs w:val="28"/>
        </w:rPr>
        <w:t>Научный руководитель</w:t>
      </w:r>
      <w:r w:rsidR="00083CDE" w:rsidRPr="00083CDE">
        <w:rPr>
          <w:rFonts w:ascii="Times New Roman" w:hAnsi="Times New Roman"/>
          <w:sz w:val="28"/>
          <w:szCs w:val="28"/>
        </w:rPr>
        <w:t xml:space="preserve"> </w:t>
      </w:r>
    </w:p>
    <w:p w:rsidR="009F409F" w:rsidRDefault="00083CDE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уголовного процесса</w:t>
      </w:r>
      <w:r w:rsidR="009F409F">
        <w:rPr>
          <w:rFonts w:ascii="Times New Roman" w:hAnsi="Times New Roman"/>
          <w:sz w:val="28"/>
          <w:szCs w:val="28"/>
        </w:rPr>
        <w:t>,</w:t>
      </w:r>
    </w:p>
    <w:p w:rsidR="007A7577" w:rsidRPr="00780D20" w:rsidRDefault="00083CDE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</w:t>
      </w:r>
      <w:r w:rsidR="009F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юрид. наук </w:t>
      </w:r>
      <w:r w:rsidR="009F409F">
        <w:rPr>
          <w:rFonts w:ascii="Times New Roman" w:hAnsi="Times New Roman"/>
          <w:sz w:val="28"/>
          <w:szCs w:val="28"/>
        </w:rPr>
        <w:t>___________</w:t>
      </w:r>
      <w:r w:rsidR="00DC6DF0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</w:t>
      </w:r>
      <w:r w:rsidR="00AA635B">
        <w:rPr>
          <w:rFonts w:ascii="Times New Roman" w:hAnsi="Times New Roman"/>
          <w:sz w:val="28"/>
          <w:szCs w:val="28"/>
        </w:rPr>
        <w:t>_</w:t>
      </w:r>
      <w:r w:rsidR="005B23F2">
        <w:rPr>
          <w:rFonts w:ascii="Times New Roman" w:hAnsi="Times New Roman"/>
          <w:sz w:val="28"/>
          <w:szCs w:val="28"/>
        </w:rPr>
        <w:t>___</w:t>
      </w:r>
      <w:r w:rsidR="00AA635B">
        <w:rPr>
          <w:rFonts w:ascii="Times New Roman" w:hAnsi="Times New Roman"/>
          <w:sz w:val="28"/>
          <w:szCs w:val="28"/>
        </w:rPr>
        <w:t>_</w:t>
      </w:r>
      <w:r w:rsidR="007A7577" w:rsidRPr="00780D2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_А.М. Долгов</w:t>
      </w:r>
    </w:p>
    <w:p w:rsidR="007A7577" w:rsidRPr="00780D20" w:rsidRDefault="007A7577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 w:rsidRPr="00780D20">
        <w:rPr>
          <w:rFonts w:ascii="Times New Roman" w:hAnsi="Times New Roman"/>
          <w:sz w:val="28"/>
          <w:szCs w:val="28"/>
        </w:rPr>
        <w:t xml:space="preserve">                             </w:t>
      </w:r>
      <w:r w:rsidR="009F409F">
        <w:rPr>
          <w:rFonts w:ascii="Times New Roman" w:hAnsi="Times New Roman"/>
          <w:sz w:val="28"/>
          <w:szCs w:val="28"/>
        </w:rPr>
        <w:t xml:space="preserve">                       </w:t>
      </w:r>
      <w:r w:rsidRPr="00780D20">
        <w:rPr>
          <w:rFonts w:ascii="Times New Roman" w:hAnsi="Times New Roman"/>
          <w:sz w:val="28"/>
          <w:szCs w:val="28"/>
        </w:rPr>
        <w:t>(подпись, дата)</w:t>
      </w:r>
    </w:p>
    <w:p w:rsidR="009F409F" w:rsidRDefault="007A7577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 w:rsidRPr="00780D20">
        <w:rPr>
          <w:rFonts w:ascii="Times New Roman" w:hAnsi="Times New Roman"/>
          <w:sz w:val="28"/>
          <w:szCs w:val="28"/>
        </w:rPr>
        <w:t>Нормконтролер</w:t>
      </w:r>
      <w:r w:rsidR="00083CDE">
        <w:rPr>
          <w:rFonts w:ascii="Times New Roman" w:hAnsi="Times New Roman"/>
          <w:sz w:val="28"/>
          <w:szCs w:val="28"/>
        </w:rPr>
        <w:t xml:space="preserve"> </w:t>
      </w:r>
      <w:r w:rsidR="00083CDE" w:rsidRPr="00083CDE">
        <w:rPr>
          <w:rFonts w:ascii="Times New Roman" w:hAnsi="Times New Roman"/>
          <w:sz w:val="28"/>
          <w:szCs w:val="28"/>
        </w:rPr>
        <w:t xml:space="preserve"> </w:t>
      </w:r>
    </w:p>
    <w:p w:rsidR="009F409F" w:rsidRDefault="00083CDE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уголовного процесса</w:t>
      </w:r>
      <w:r w:rsidR="009F409F">
        <w:rPr>
          <w:rFonts w:ascii="Times New Roman" w:hAnsi="Times New Roman"/>
          <w:sz w:val="28"/>
          <w:szCs w:val="28"/>
        </w:rPr>
        <w:t>,</w:t>
      </w:r>
    </w:p>
    <w:p w:rsidR="00083CDE" w:rsidRPr="00780D20" w:rsidRDefault="00083CDE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</w:t>
      </w:r>
      <w:r w:rsidR="009F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юрид. наук </w:t>
      </w:r>
      <w:r w:rsidRPr="00780D20">
        <w:rPr>
          <w:rFonts w:ascii="Times New Roman" w:hAnsi="Times New Roman"/>
          <w:sz w:val="28"/>
          <w:szCs w:val="28"/>
        </w:rPr>
        <w:t>_</w:t>
      </w:r>
      <w:r w:rsidR="009F409F">
        <w:rPr>
          <w:rFonts w:ascii="Times New Roman" w:hAnsi="Times New Roman"/>
          <w:sz w:val="28"/>
          <w:szCs w:val="28"/>
        </w:rPr>
        <w:t>_____________</w:t>
      </w:r>
      <w:r w:rsidRPr="00780D20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</w:t>
      </w:r>
      <w:r w:rsidR="00AA635B">
        <w:rPr>
          <w:rFonts w:ascii="Times New Roman" w:hAnsi="Times New Roman"/>
          <w:sz w:val="28"/>
          <w:szCs w:val="28"/>
        </w:rPr>
        <w:t>__</w:t>
      </w:r>
      <w:r w:rsidR="005B23F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А.М. Долгов</w:t>
      </w:r>
    </w:p>
    <w:p w:rsidR="00083CDE" w:rsidRPr="00780D20" w:rsidRDefault="00083CDE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 w:rsidRPr="00780D20">
        <w:rPr>
          <w:rFonts w:ascii="Times New Roman" w:hAnsi="Times New Roman"/>
          <w:sz w:val="28"/>
          <w:szCs w:val="28"/>
        </w:rPr>
        <w:t xml:space="preserve">                       </w:t>
      </w:r>
      <w:r w:rsidR="009F409F">
        <w:rPr>
          <w:rFonts w:ascii="Times New Roman" w:hAnsi="Times New Roman"/>
          <w:sz w:val="28"/>
          <w:szCs w:val="28"/>
        </w:rPr>
        <w:t xml:space="preserve">                      </w:t>
      </w:r>
      <w:r w:rsidRPr="00780D20">
        <w:rPr>
          <w:rFonts w:ascii="Times New Roman" w:hAnsi="Times New Roman"/>
          <w:sz w:val="28"/>
          <w:szCs w:val="28"/>
        </w:rPr>
        <w:t xml:space="preserve">      </w:t>
      </w:r>
      <w:r w:rsidR="009F409F">
        <w:rPr>
          <w:rFonts w:ascii="Times New Roman" w:hAnsi="Times New Roman"/>
          <w:sz w:val="28"/>
          <w:szCs w:val="28"/>
        </w:rPr>
        <w:t xml:space="preserve"> </w:t>
      </w:r>
      <w:r w:rsidRPr="00780D20">
        <w:rPr>
          <w:rFonts w:ascii="Times New Roman" w:hAnsi="Times New Roman"/>
          <w:sz w:val="28"/>
          <w:szCs w:val="28"/>
        </w:rPr>
        <w:t>(подпись, дата)</w:t>
      </w:r>
    </w:p>
    <w:p w:rsidR="007A7577" w:rsidRPr="00DC6DF0" w:rsidRDefault="007A7577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  <w:r w:rsidRPr="00780D20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A7577" w:rsidRDefault="007A7577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</w:p>
    <w:p w:rsidR="009F409F" w:rsidRPr="00DC6DF0" w:rsidRDefault="009F409F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</w:p>
    <w:p w:rsidR="00DC6DF0" w:rsidRDefault="00DC6DF0" w:rsidP="009F409F">
      <w:pPr>
        <w:pStyle w:val="a5"/>
        <w:ind w:left="1701" w:right="282"/>
        <w:jc w:val="center"/>
        <w:rPr>
          <w:rFonts w:ascii="Times New Roman" w:hAnsi="Times New Roman"/>
          <w:sz w:val="28"/>
          <w:szCs w:val="28"/>
        </w:rPr>
      </w:pPr>
    </w:p>
    <w:p w:rsidR="009F409F" w:rsidRDefault="009F409F" w:rsidP="009F409F">
      <w:pPr>
        <w:pStyle w:val="a5"/>
        <w:ind w:left="1701" w:right="282"/>
        <w:jc w:val="center"/>
        <w:rPr>
          <w:rFonts w:ascii="Times New Roman" w:hAnsi="Times New Roman"/>
          <w:sz w:val="28"/>
          <w:szCs w:val="28"/>
        </w:rPr>
      </w:pPr>
    </w:p>
    <w:p w:rsidR="009F409F" w:rsidRDefault="009F409F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</w:p>
    <w:p w:rsidR="001929F6" w:rsidRDefault="001929F6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</w:p>
    <w:p w:rsidR="001929F6" w:rsidRDefault="001929F6" w:rsidP="009F409F">
      <w:pPr>
        <w:pStyle w:val="a5"/>
        <w:ind w:right="282"/>
        <w:rPr>
          <w:rFonts w:ascii="Times New Roman" w:hAnsi="Times New Roman"/>
          <w:sz w:val="28"/>
          <w:szCs w:val="28"/>
        </w:rPr>
      </w:pPr>
    </w:p>
    <w:p w:rsidR="009F409F" w:rsidRDefault="009F409F" w:rsidP="008D41F0">
      <w:pPr>
        <w:pStyle w:val="a5"/>
        <w:ind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2018</w:t>
      </w:r>
    </w:p>
    <w:p w:rsidR="004972D4" w:rsidRPr="009F409F" w:rsidRDefault="004972D4" w:rsidP="001929F6">
      <w:pPr>
        <w:pStyle w:val="a5"/>
        <w:ind w:right="284"/>
        <w:rPr>
          <w:rFonts w:ascii="Times New Roman" w:hAnsi="Times New Roman"/>
          <w:sz w:val="28"/>
          <w:szCs w:val="28"/>
        </w:rPr>
      </w:pPr>
    </w:p>
    <w:p w:rsidR="009F409F" w:rsidRDefault="007A7577" w:rsidP="008D41F0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780D20">
        <w:rPr>
          <w:b w:val="0"/>
          <w:sz w:val="28"/>
          <w:szCs w:val="28"/>
        </w:rPr>
        <w:lastRenderedPageBreak/>
        <w:t xml:space="preserve">СОДЕРЖАНИЕ </w:t>
      </w:r>
    </w:p>
    <w:p w:rsidR="008D41F0" w:rsidRDefault="008D41F0" w:rsidP="008D41F0">
      <w:pPr>
        <w:pStyle w:val="1"/>
        <w:spacing w:before="0" w:beforeAutospacing="0" w:after="0" w:afterAutospacing="0" w:line="720" w:lineRule="auto"/>
        <w:jc w:val="center"/>
        <w:rPr>
          <w:b w:val="0"/>
          <w:sz w:val="28"/>
          <w:szCs w:val="28"/>
        </w:rPr>
      </w:pPr>
    </w:p>
    <w:p w:rsidR="00816CED" w:rsidRPr="00D67FD9" w:rsidRDefault="00816CED" w:rsidP="00D67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D9">
        <w:rPr>
          <w:rFonts w:ascii="Times New Roman" w:hAnsi="Times New Roman" w:cs="Times New Roman"/>
          <w:sz w:val="28"/>
          <w:szCs w:val="28"/>
        </w:rPr>
        <w:t>Вве</w:t>
      </w:r>
      <w:r w:rsidR="00D24DC1" w:rsidRPr="00D67FD9">
        <w:rPr>
          <w:rFonts w:ascii="Times New Roman" w:hAnsi="Times New Roman" w:cs="Times New Roman"/>
          <w:sz w:val="28"/>
          <w:szCs w:val="28"/>
        </w:rPr>
        <w:t>дение……</w:t>
      </w:r>
      <w:r w:rsidR="001929F6">
        <w:rPr>
          <w:rFonts w:ascii="Times New Roman" w:hAnsi="Times New Roman" w:cs="Times New Roman"/>
          <w:sz w:val="28"/>
          <w:szCs w:val="28"/>
        </w:rPr>
        <w:t>…</w:t>
      </w:r>
      <w:r w:rsidR="00D24DC1" w:rsidRPr="00D67FD9">
        <w:rPr>
          <w:rFonts w:ascii="Times New Roman" w:hAnsi="Times New Roman" w:cs="Times New Roman"/>
          <w:sz w:val="28"/>
          <w:szCs w:val="28"/>
        </w:rPr>
        <w:t>………………………………………...…</w:t>
      </w:r>
      <w:r w:rsidR="00684401" w:rsidRPr="00D67FD9">
        <w:rPr>
          <w:rFonts w:ascii="Times New Roman" w:hAnsi="Times New Roman" w:cs="Times New Roman"/>
          <w:sz w:val="28"/>
          <w:szCs w:val="28"/>
        </w:rPr>
        <w:t>.</w:t>
      </w:r>
      <w:r w:rsidR="00D24DC1" w:rsidRPr="00D67FD9">
        <w:rPr>
          <w:rFonts w:ascii="Times New Roman" w:hAnsi="Times New Roman" w:cs="Times New Roman"/>
          <w:sz w:val="28"/>
          <w:szCs w:val="28"/>
        </w:rPr>
        <w:t>……………</w:t>
      </w:r>
      <w:r w:rsidR="002258CC" w:rsidRPr="00D67FD9">
        <w:rPr>
          <w:rFonts w:ascii="Times New Roman" w:hAnsi="Times New Roman" w:cs="Times New Roman"/>
          <w:sz w:val="28"/>
          <w:szCs w:val="28"/>
        </w:rPr>
        <w:t>..</w:t>
      </w:r>
      <w:r w:rsidRPr="00D67FD9">
        <w:rPr>
          <w:rFonts w:ascii="Times New Roman" w:hAnsi="Times New Roman" w:cs="Times New Roman"/>
          <w:sz w:val="28"/>
          <w:szCs w:val="28"/>
        </w:rPr>
        <w:t>…</w:t>
      </w:r>
      <w:r w:rsidR="00684401" w:rsidRPr="00D67FD9">
        <w:rPr>
          <w:rFonts w:ascii="Times New Roman" w:hAnsi="Times New Roman" w:cs="Times New Roman"/>
          <w:sz w:val="28"/>
          <w:szCs w:val="28"/>
        </w:rPr>
        <w:t>...</w:t>
      </w:r>
      <w:r w:rsidRPr="00D67FD9">
        <w:rPr>
          <w:rFonts w:ascii="Times New Roman" w:hAnsi="Times New Roman" w:cs="Times New Roman"/>
          <w:sz w:val="28"/>
          <w:szCs w:val="28"/>
        </w:rPr>
        <w:t>3</w:t>
      </w:r>
    </w:p>
    <w:p w:rsidR="007A7577" w:rsidRPr="00684401" w:rsidRDefault="00684401" w:rsidP="00684401">
      <w:pPr>
        <w:spacing w:after="0" w:line="36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24DC1" w:rsidRPr="00D24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CED" w:rsidRPr="00D24DC1">
        <w:rPr>
          <w:rFonts w:ascii="Times New Roman" w:eastAsia="Calibri" w:hAnsi="Times New Roman" w:cs="Times New Roman"/>
          <w:sz w:val="28"/>
          <w:szCs w:val="28"/>
        </w:rPr>
        <w:t xml:space="preserve">Основные этапы развития органов судебной власти в </w:t>
      </w:r>
      <w:r w:rsidR="00816CED" w:rsidRPr="00D24DC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816CED" w:rsidRPr="00D24DC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..</w:t>
      </w:r>
      <w:r w:rsidR="00D24DC1" w:rsidRPr="00D24DC1">
        <w:rPr>
          <w:rFonts w:ascii="Times New Roman" w:hAnsi="Times New Roman" w:cs="Times New Roman"/>
          <w:sz w:val="28"/>
          <w:szCs w:val="28"/>
        </w:rPr>
        <w:t>……</w:t>
      </w:r>
      <w:r w:rsidR="001929F6">
        <w:rPr>
          <w:rFonts w:ascii="Times New Roman" w:hAnsi="Times New Roman" w:cs="Times New Roman"/>
          <w:sz w:val="28"/>
          <w:szCs w:val="28"/>
        </w:rPr>
        <w:t>…</w:t>
      </w:r>
      <w:r w:rsidR="00D24DC1">
        <w:rPr>
          <w:rFonts w:ascii="Times New Roman" w:hAnsi="Times New Roman" w:cs="Times New Roman"/>
          <w:sz w:val="28"/>
          <w:szCs w:val="28"/>
        </w:rPr>
        <w:t>….…….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……………………………………….……….</w:t>
      </w:r>
      <w:r w:rsidR="00D24DC1" w:rsidRPr="00D24DC1">
        <w:rPr>
          <w:rFonts w:ascii="Times New Roman" w:hAnsi="Times New Roman" w:cs="Times New Roman"/>
          <w:sz w:val="28"/>
          <w:szCs w:val="28"/>
        </w:rPr>
        <w:t>…</w:t>
      </w:r>
      <w:r w:rsidR="00816CED" w:rsidRPr="00D24DC1">
        <w:rPr>
          <w:rFonts w:ascii="Times New Roman" w:hAnsi="Times New Roman" w:cs="Times New Roman"/>
          <w:sz w:val="28"/>
          <w:szCs w:val="28"/>
        </w:rPr>
        <w:t>5</w:t>
      </w:r>
    </w:p>
    <w:p w:rsidR="007A7577" w:rsidRPr="002258CC" w:rsidRDefault="00684401" w:rsidP="00DB5D56">
      <w:pPr>
        <w:tabs>
          <w:tab w:val="left" w:pos="993"/>
        </w:tabs>
        <w:spacing w:after="0" w:line="360" w:lineRule="auto"/>
        <w:ind w:left="99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816CED" w:rsidRPr="002258CC">
        <w:rPr>
          <w:rFonts w:ascii="Times New Roman" w:eastAsia="Calibri" w:hAnsi="Times New Roman" w:cs="Times New Roman"/>
          <w:sz w:val="28"/>
          <w:szCs w:val="28"/>
        </w:rPr>
        <w:t xml:space="preserve">Становление и развитие судебных органов в </w:t>
      </w:r>
      <w:r>
        <w:rPr>
          <w:rFonts w:ascii="Times New Roman" w:hAnsi="Times New Roman" w:cs="Times New Roman"/>
          <w:sz w:val="28"/>
          <w:szCs w:val="28"/>
        </w:rPr>
        <w:t>Российской Федерации …</w:t>
      </w:r>
      <w:r w:rsidR="001929F6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……………………………………………...……………..</w:t>
      </w:r>
      <w:r w:rsidR="00816CED" w:rsidRPr="002258CC">
        <w:rPr>
          <w:rFonts w:ascii="Times New Roman" w:hAnsi="Times New Roman" w:cs="Times New Roman"/>
          <w:sz w:val="28"/>
          <w:szCs w:val="28"/>
        </w:rPr>
        <w:t>5</w:t>
      </w:r>
    </w:p>
    <w:p w:rsidR="007A7577" w:rsidRPr="00684401" w:rsidRDefault="00CE508B" w:rsidP="001929F6">
      <w:pPr>
        <w:pStyle w:val="21"/>
      </w:pPr>
      <w:r>
        <w:t xml:space="preserve">1.2 Современное состояние и пути реформирования судебной </w:t>
      </w:r>
      <w:r w:rsidR="00684401">
        <w:t>системы Российской Федерации</w:t>
      </w:r>
      <w:r w:rsidR="001929F6">
        <w:t>…………...</w:t>
      </w:r>
      <w:r w:rsidR="00684401">
        <w:t>………….</w:t>
      </w:r>
      <w:r>
        <w:t>……………</w:t>
      </w:r>
      <w:r w:rsidR="00684401">
        <w:t>.</w:t>
      </w:r>
      <w:r w:rsidR="000277BB">
        <w:t>……………..13</w:t>
      </w:r>
    </w:p>
    <w:p w:rsidR="007A7577" w:rsidRPr="00CE508B" w:rsidRDefault="00D67FD9" w:rsidP="00E23A6B">
      <w:pPr>
        <w:pStyle w:val="11"/>
      </w:pPr>
      <w:r>
        <w:t>2 Судебная система Российской Федерации</w:t>
      </w:r>
      <w:r w:rsidR="001929F6">
        <w:t>…</w:t>
      </w:r>
      <w:r>
        <w:t>…….…....</w:t>
      </w:r>
      <w:r w:rsidR="00CE508B">
        <w:t>…</w:t>
      </w:r>
      <w:r w:rsidR="00684401">
        <w:t>.</w:t>
      </w:r>
      <w:r>
        <w:t>.</w:t>
      </w:r>
      <w:r w:rsidR="000277BB">
        <w:t>…………….20</w:t>
      </w:r>
    </w:p>
    <w:p w:rsidR="007A7577" w:rsidRPr="007A7577" w:rsidRDefault="002258CC" w:rsidP="001929F6">
      <w:pPr>
        <w:pStyle w:val="21"/>
      </w:pPr>
      <w:r>
        <w:t xml:space="preserve">2.1 </w:t>
      </w:r>
      <w:r w:rsidR="004C1CFA">
        <w:t>Функции К</w:t>
      </w:r>
      <w:r w:rsidR="00684401">
        <w:t xml:space="preserve">онституционного </w:t>
      </w:r>
      <w:r w:rsidR="004C1CFA">
        <w:t>с</w:t>
      </w:r>
      <w:r w:rsidR="00684401">
        <w:t>уда Российской Федерации</w:t>
      </w:r>
      <w:r w:rsidR="00D67FD9">
        <w:t xml:space="preserve">, </w:t>
      </w:r>
      <w:r w:rsidR="00684401">
        <w:t>конституционных (уставных) судов субъектов</w:t>
      </w:r>
      <w:r w:rsidR="00D67FD9">
        <w:t xml:space="preserve"> Российской Федерации</w:t>
      </w:r>
      <w:r w:rsidR="00684401">
        <w:t xml:space="preserve"> ……………</w:t>
      </w:r>
      <w:r w:rsidR="00D67FD9">
        <w:t>……………………………………</w:t>
      </w:r>
      <w:r w:rsidR="001929F6">
        <w:t>………………</w:t>
      </w:r>
      <w:r w:rsidR="00D67FD9">
        <w:t>……….</w:t>
      </w:r>
      <w:r w:rsidR="00684401">
        <w:t>…..</w:t>
      </w:r>
      <w:r w:rsidR="000277BB">
        <w:t>20</w:t>
      </w:r>
    </w:p>
    <w:p w:rsidR="007A7577" w:rsidRPr="007A7577" w:rsidRDefault="00794661" w:rsidP="001929F6">
      <w:pPr>
        <w:pStyle w:val="21"/>
      </w:pPr>
      <w:hyperlink w:anchor="_Toc508374793" w:history="1">
        <w:r w:rsidR="00CE508B">
          <w:rPr>
            <w:rStyle w:val="aa"/>
            <w:color w:val="auto"/>
            <w:u w:val="none"/>
          </w:rPr>
          <w:t>2.2</w:t>
        </w:r>
      </w:hyperlink>
      <w:r w:rsidR="00AA5FEC">
        <w:t> </w:t>
      </w:r>
      <w:r w:rsidR="001929F6">
        <w:t>Функции</w:t>
      </w:r>
      <w:r w:rsidR="00AA5FEC">
        <w:t> </w:t>
      </w:r>
      <w:r w:rsidR="001929F6">
        <w:t>Верховного</w:t>
      </w:r>
      <w:r w:rsidR="00AA5FEC">
        <w:t> </w:t>
      </w:r>
      <w:r w:rsidR="001929F6">
        <w:t>суда</w:t>
      </w:r>
      <w:r w:rsidR="00AA5FEC">
        <w:t> Российской Федерации </w:t>
      </w:r>
      <w:r w:rsidR="000277BB">
        <w:t>…</w:t>
      </w:r>
      <w:r w:rsidR="00AA5FEC">
        <w:t>………….....</w:t>
      </w:r>
      <w:r w:rsidR="000277BB">
        <w:t>.23</w:t>
      </w:r>
    </w:p>
    <w:p w:rsidR="007A7577" w:rsidRPr="007A7577" w:rsidRDefault="002258CC" w:rsidP="001929F6">
      <w:pPr>
        <w:pStyle w:val="21"/>
      </w:pPr>
      <w:r>
        <w:t>2.3</w:t>
      </w:r>
      <w:r w:rsidR="001929F6">
        <w:t> Функции </w:t>
      </w:r>
      <w:r w:rsidR="004C1CFA">
        <w:t>А</w:t>
      </w:r>
      <w:r w:rsidR="001929F6">
        <w:t>рбитражных судов</w:t>
      </w:r>
      <w:r w:rsidR="00AA5FEC">
        <w:t> Российской Федерации</w:t>
      </w:r>
      <w:r w:rsidR="001929F6">
        <w:t>.........</w:t>
      </w:r>
      <w:r w:rsidR="00AA5FEC">
        <w:t>………</w:t>
      </w:r>
      <w:r>
        <w:t>2</w:t>
      </w:r>
      <w:r w:rsidR="000277BB">
        <w:t>8</w:t>
      </w:r>
    </w:p>
    <w:p w:rsidR="007A7577" w:rsidRPr="007A7577" w:rsidRDefault="002258CC" w:rsidP="001929F6">
      <w:pPr>
        <w:pStyle w:val="21"/>
      </w:pPr>
      <w:r>
        <w:t>2.4</w:t>
      </w:r>
      <w:r w:rsidR="00AA5FEC">
        <w:t> </w:t>
      </w:r>
      <w:r>
        <w:t>Функции</w:t>
      </w:r>
      <w:r w:rsidR="00AA5FEC">
        <w:t> </w:t>
      </w:r>
      <w:r>
        <w:t>судов</w:t>
      </w:r>
      <w:r w:rsidR="00AA5FEC">
        <w:t> </w:t>
      </w:r>
      <w:r>
        <w:t>общей</w:t>
      </w:r>
      <w:r w:rsidR="00AA5FEC">
        <w:t> </w:t>
      </w:r>
      <w:r>
        <w:t>юрисдикции</w:t>
      </w:r>
      <w:r w:rsidR="00AA5FEC">
        <w:t> Российской Федерации……...</w:t>
      </w:r>
      <w:r w:rsidR="000277BB">
        <w:t>31</w:t>
      </w:r>
    </w:p>
    <w:p w:rsidR="007A7577" w:rsidRPr="00CE508B" w:rsidRDefault="00794661" w:rsidP="00E23A6B">
      <w:pPr>
        <w:pStyle w:val="11"/>
      </w:pPr>
      <w:hyperlink w:anchor="_Toc508374797" w:history="1">
        <w:r w:rsidR="00CE508B" w:rsidRPr="00CE508B">
          <w:rPr>
            <w:rStyle w:val="aa"/>
            <w:color w:val="auto"/>
            <w:u w:val="none"/>
          </w:rPr>
          <w:t>Заключение</w:t>
        </w:r>
      </w:hyperlink>
      <w:r w:rsidR="002258CC">
        <w:t>…………………………………………………………</w:t>
      </w:r>
      <w:r w:rsidR="001929F6">
        <w:t>….</w:t>
      </w:r>
      <w:r w:rsidR="002258CC">
        <w:t>……..3</w:t>
      </w:r>
      <w:r w:rsidR="000277BB">
        <w:t>5</w:t>
      </w:r>
    </w:p>
    <w:p w:rsidR="007A7577" w:rsidRPr="00CE508B" w:rsidRDefault="002258CC" w:rsidP="00CE508B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использов</w:t>
      </w:r>
      <w:r w:rsidR="000277BB">
        <w:rPr>
          <w:b w:val="0"/>
          <w:sz w:val="28"/>
          <w:szCs w:val="28"/>
        </w:rPr>
        <w:t>анных источников………………………………</w:t>
      </w:r>
      <w:r w:rsidR="001929F6">
        <w:rPr>
          <w:b w:val="0"/>
          <w:sz w:val="28"/>
          <w:szCs w:val="28"/>
        </w:rPr>
        <w:t>….</w:t>
      </w:r>
      <w:r w:rsidR="000277BB">
        <w:rPr>
          <w:b w:val="0"/>
          <w:sz w:val="28"/>
          <w:szCs w:val="28"/>
        </w:rPr>
        <w:t>……38</w:t>
      </w:r>
    </w:p>
    <w:p w:rsidR="007A7577" w:rsidRPr="007A7577" w:rsidRDefault="007A7577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7577" w:rsidRPr="00780D20" w:rsidRDefault="007A7577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7577" w:rsidRPr="00780D20" w:rsidRDefault="007A7577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7577" w:rsidRPr="00780D20" w:rsidRDefault="007A7577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7577" w:rsidRPr="00780D20" w:rsidRDefault="007A7577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7577" w:rsidRPr="00780D20" w:rsidRDefault="007A7577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7577" w:rsidRPr="00780D20" w:rsidRDefault="007A7577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7577" w:rsidRDefault="007A7577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929F6" w:rsidRPr="00780D20" w:rsidRDefault="001929F6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929F6" w:rsidRDefault="001929F6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D41F0" w:rsidRDefault="008D41F0" w:rsidP="007A7577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7577" w:rsidRPr="004C7915" w:rsidRDefault="007A7577" w:rsidP="00407A45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0" w:name="_Toc508374499"/>
      <w:bookmarkStart w:id="1" w:name="_Toc508374781"/>
      <w:r w:rsidRPr="004C7915">
        <w:rPr>
          <w:b w:val="0"/>
          <w:sz w:val="28"/>
          <w:szCs w:val="28"/>
        </w:rPr>
        <w:lastRenderedPageBreak/>
        <w:t>ВВЕДЕНИЕ</w:t>
      </w:r>
      <w:bookmarkEnd w:id="0"/>
      <w:bookmarkEnd w:id="1"/>
    </w:p>
    <w:p w:rsidR="007A7577" w:rsidRPr="004C7915" w:rsidRDefault="007A7577" w:rsidP="00407A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76B1" w:rsidRPr="004C7915" w:rsidRDefault="000B76B1" w:rsidP="000B7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08373694"/>
      <w:bookmarkStart w:id="3" w:name="_Toc508374500"/>
      <w:bookmarkStart w:id="4" w:name="_Toc508374782"/>
      <w:r>
        <w:rPr>
          <w:rFonts w:ascii="Times New Roman" w:hAnsi="Times New Roman" w:cs="Times New Roman"/>
          <w:sz w:val="28"/>
          <w:szCs w:val="28"/>
        </w:rPr>
        <w:t xml:space="preserve">Наше государство </w:t>
      </w:r>
      <w:r w:rsidRPr="004C7915">
        <w:rPr>
          <w:rFonts w:ascii="Times New Roman" w:hAnsi="Times New Roman" w:cs="Times New Roman"/>
          <w:sz w:val="28"/>
          <w:szCs w:val="28"/>
        </w:rPr>
        <w:t>в своем развитии прошло очень долгий и насыщенный путь, испытав значительные потрясения: революции и войны, изменение форм правления, политического режима и т.д. Все это, безусловно, не могло не сказаться и на становлении  судебной власти. Реформы, проводимые в связи со значительными изменениями, способствовали  преобразованию основных направлений и особенностей деятельности судебных органов.</w:t>
      </w:r>
    </w:p>
    <w:p w:rsidR="000B76B1" w:rsidRPr="004C7915" w:rsidRDefault="000B76B1" w:rsidP="000B7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Накопленный опыт проводимых изменений очень  важен для нынешний преобразований. Так, проводимая в Российской Федерации судебная реформа приобретает все большую акту</w:t>
      </w:r>
      <w:r>
        <w:rPr>
          <w:rFonts w:ascii="Times New Roman" w:hAnsi="Times New Roman" w:cs="Times New Roman"/>
          <w:sz w:val="28"/>
          <w:szCs w:val="28"/>
        </w:rPr>
        <w:t>альность, поскольку затрагивает</w:t>
      </w:r>
      <w:r w:rsidRPr="004C7915">
        <w:rPr>
          <w:rFonts w:ascii="Times New Roman" w:hAnsi="Times New Roman" w:cs="Times New Roman"/>
          <w:sz w:val="28"/>
          <w:szCs w:val="28"/>
        </w:rPr>
        <w:t xml:space="preserve"> важные проблемы, касающиеся выполнения судами  возложенных на них полномочий и функций. </w:t>
      </w:r>
      <w:r>
        <w:rPr>
          <w:rFonts w:ascii="Times New Roman" w:hAnsi="Times New Roman" w:cs="Times New Roman"/>
          <w:sz w:val="28"/>
          <w:szCs w:val="28"/>
        </w:rPr>
        <w:t>Реализуемые</w:t>
      </w:r>
      <w:r w:rsidRPr="004C7915">
        <w:rPr>
          <w:rFonts w:ascii="Times New Roman" w:hAnsi="Times New Roman" w:cs="Times New Roman"/>
          <w:sz w:val="28"/>
          <w:szCs w:val="28"/>
        </w:rPr>
        <w:t xml:space="preserve"> в системе судебных органов изменения направлены на повышения доверия населения к органам судебной власти, повышение эффективности их деятельности. Все это, безусловно, важно для эффективного функционирования судебной системы в государстве. </w:t>
      </w:r>
    </w:p>
    <w:p w:rsidR="000B76B1" w:rsidRPr="004C7915" w:rsidRDefault="000B76B1" w:rsidP="000B7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Актуальность курсовой работы состоит в том, что создание сильной и независимой судебной власти,  выполняющей свои функции на основе демократических принципов  необходимо для построения сильного правового государства. Ведь именно судебные органы представляющие независимую судебную власть уполномочены осуществлять правосудие в установленной законом форме с целью обеспечение защиты прав и свобод граждан.</w:t>
      </w:r>
    </w:p>
    <w:p w:rsidR="000B76B1" w:rsidRPr="004C7915" w:rsidRDefault="000B76B1" w:rsidP="000B7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Цель данного исследования состоит в том, чтобы изучить на основе законодательства и теоретических работ основные функции, выполняемые органами судебной власти Российской Федерации.</w:t>
      </w:r>
    </w:p>
    <w:p w:rsidR="000B76B1" w:rsidRPr="004C7915" w:rsidRDefault="000B76B1" w:rsidP="000B76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Данная цель определяет решение следующих задач:</w:t>
      </w:r>
    </w:p>
    <w:p w:rsidR="00AF0EE7" w:rsidRPr="00530C74" w:rsidRDefault="00AF0EE7" w:rsidP="00AF0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sz w:val="28"/>
          <w:szCs w:val="28"/>
        </w:rPr>
        <w:t>Эта цель определяет решение следующих задач:</w:t>
      </w:r>
    </w:p>
    <w:p w:rsidR="00AF0EE7" w:rsidRPr="00530C74" w:rsidRDefault="00AF0EE7" w:rsidP="00AF0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sz w:val="28"/>
          <w:szCs w:val="28"/>
        </w:rPr>
        <w:t>- Рассмотреть основные этапы становления и развития судебных органов в Российской Федерации;</w:t>
      </w:r>
    </w:p>
    <w:p w:rsidR="00AF0EE7" w:rsidRPr="00530C74" w:rsidRDefault="00AF0EE7" w:rsidP="00AF0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sz w:val="28"/>
          <w:szCs w:val="28"/>
        </w:rPr>
        <w:lastRenderedPageBreak/>
        <w:t>- Проанализировать современное состояние и основные пути реформирования судебной власти в Российской Федерации;</w:t>
      </w:r>
    </w:p>
    <w:p w:rsidR="00AF0EE7" w:rsidRPr="00530C74" w:rsidRDefault="00AF0EE7" w:rsidP="00AF0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74">
        <w:rPr>
          <w:rFonts w:ascii="Times New Roman" w:hAnsi="Times New Roman" w:cs="Times New Roman"/>
          <w:sz w:val="28"/>
          <w:szCs w:val="28"/>
        </w:rPr>
        <w:t>- Изучение функций судебных органов Российской Федерации;</w:t>
      </w:r>
    </w:p>
    <w:p w:rsidR="000B76B1" w:rsidRPr="00407A45" w:rsidRDefault="000B76B1" w:rsidP="00AF0EE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7A45">
        <w:rPr>
          <w:rFonts w:ascii="Times New Roman" w:hAnsi="Times New Roman" w:cs="Times New Roman"/>
          <w:sz w:val="28"/>
          <w:szCs w:val="28"/>
        </w:rPr>
        <w:t>Охарактеризовать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7A45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7A45"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7A4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7A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7A45">
        <w:rPr>
          <w:rFonts w:ascii="Times New Roman" w:hAnsi="Times New Roman" w:cs="Times New Roman"/>
          <w:sz w:val="28"/>
          <w:szCs w:val="28"/>
        </w:rPr>
        <w:t>дальнейшие перспективы развития Российской Федерации</w:t>
      </w:r>
    </w:p>
    <w:p w:rsidR="000B76B1" w:rsidRPr="004C7915" w:rsidRDefault="000B76B1" w:rsidP="000B7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Предметом исследования являются </w:t>
      </w:r>
      <w:r>
        <w:rPr>
          <w:rFonts w:ascii="Times New Roman" w:hAnsi="Times New Roman" w:cs="Times New Roman"/>
          <w:sz w:val="28"/>
          <w:szCs w:val="28"/>
        </w:rPr>
        <w:t xml:space="preserve">нормы права, регулирующие основные функции судебных органов Российской Федерации. </w:t>
      </w:r>
    </w:p>
    <w:p w:rsidR="000B76B1" w:rsidRPr="004C7915" w:rsidRDefault="000B76B1" w:rsidP="000B7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общественные отношения, регулируемые судебной системой Российской Федерации и складывающиеся в процессе правоприменительной деятельности судов. </w:t>
      </w:r>
    </w:p>
    <w:p w:rsidR="000B76B1" w:rsidRPr="004C7915" w:rsidRDefault="000B76B1" w:rsidP="000B7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Теоретическая значимость работы заключается в систематизации и отражении мнений различных ученых о значимости выполняемых судебными органами функций для развития государства и поддержания в нем порядка. </w:t>
      </w:r>
    </w:p>
    <w:p w:rsidR="000B76B1" w:rsidRPr="004C7915" w:rsidRDefault="000B76B1" w:rsidP="000B7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заключается в повышении правовой культуры граждан, использования данной работы как базы для дальнейший исследований и написания научных статей. </w:t>
      </w:r>
    </w:p>
    <w:p w:rsidR="000B76B1" w:rsidRPr="004C7915" w:rsidRDefault="000B76B1" w:rsidP="000B76B1">
      <w:pPr>
        <w:pStyle w:val="a5"/>
        <w:spacing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C7915">
        <w:rPr>
          <w:rFonts w:ascii="Times New Roman" w:hAnsi="Times New Roman"/>
          <w:sz w:val="28"/>
          <w:szCs w:val="28"/>
        </w:rPr>
        <w:t>Курсовая работа состоит из введения, двух глав, шести параграфов, заключения и библиографического списка. В первой главе освещается история становления и развития судебных органов в государстве,  во второй -</w:t>
      </w:r>
      <w:r w:rsidRPr="004C7915">
        <w:rPr>
          <w:rFonts w:ascii="Times New Roman" w:eastAsia="Calibri" w:hAnsi="Times New Roman"/>
          <w:sz w:val="28"/>
          <w:szCs w:val="28"/>
        </w:rPr>
        <w:t xml:space="preserve">общая характеристика органов и функций судебной власти </w:t>
      </w:r>
      <w:r w:rsidRPr="004C7915">
        <w:rPr>
          <w:rFonts w:ascii="Times New Roman" w:hAnsi="Times New Roman"/>
          <w:sz w:val="28"/>
          <w:szCs w:val="28"/>
        </w:rPr>
        <w:t>Российской Федерации</w:t>
      </w:r>
      <w:r w:rsidRPr="004C7915">
        <w:rPr>
          <w:rFonts w:ascii="Times New Roman" w:eastAsia="Calibri" w:hAnsi="Times New Roman"/>
          <w:sz w:val="28"/>
          <w:szCs w:val="28"/>
        </w:rPr>
        <w:t>.</w:t>
      </w:r>
      <w:r w:rsidRPr="0023374B">
        <w:rPr>
          <w:rFonts w:ascii="Times New Roman" w:hAnsi="Times New Roman"/>
          <w:sz w:val="28"/>
          <w:szCs w:val="28"/>
        </w:rPr>
        <w:t xml:space="preserve"> </w:t>
      </w:r>
      <w:r w:rsidRPr="004C7915">
        <w:rPr>
          <w:rFonts w:ascii="Times New Roman" w:hAnsi="Times New Roman"/>
          <w:sz w:val="28"/>
          <w:szCs w:val="28"/>
        </w:rPr>
        <w:t>В ходе исследования были использованы следующие методы: историко-правовой, системно-структурный, описательный метод и метод анализа.</w:t>
      </w:r>
    </w:p>
    <w:p w:rsidR="000B76B1" w:rsidRDefault="000B76B1" w:rsidP="000B76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D4" w:rsidRDefault="004972D4" w:rsidP="00183B8C">
      <w:pPr>
        <w:pStyle w:val="a4"/>
        <w:spacing w:after="0" w:line="360" w:lineRule="auto"/>
        <w:ind w:left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972D4" w:rsidRDefault="004972D4" w:rsidP="00183B8C">
      <w:pPr>
        <w:pStyle w:val="a4"/>
        <w:spacing w:after="0" w:line="360" w:lineRule="auto"/>
        <w:ind w:left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3DD8" w:rsidRDefault="00C33DD8" w:rsidP="00183B8C">
      <w:pPr>
        <w:pStyle w:val="a4"/>
        <w:spacing w:after="0" w:line="360" w:lineRule="auto"/>
        <w:ind w:left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3DD8" w:rsidRDefault="00C33DD8" w:rsidP="00183B8C">
      <w:pPr>
        <w:pStyle w:val="a4"/>
        <w:spacing w:after="0" w:line="360" w:lineRule="auto"/>
        <w:ind w:left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3DD8" w:rsidRDefault="00C33DD8" w:rsidP="00183B8C">
      <w:pPr>
        <w:pStyle w:val="a4"/>
        <w:spacing w:after="0" w:line="360" w:lineRule="auto"/>
        <w:ind w:left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972D4" w:rsidRDefault="004972D4" w:rsidP="00183B8C">
      <w:pPr>
        <w:pStyle w:val="a4"/>
        <w:spacing w:after="0" w:line="360" w:lineRule="auto"/>
        <w:ind w:left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A7577" w:rsidRPr="00816CED" w:rsidRDefault="00816CED" w:rsidP="00183B8C">
      <w:pPr>
        <w:pStyle w:val="a4"/>
        <w:spacing w:after="0" w:line="360" w:lineRule="auto"/>
        <w:ind w:left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 </w:t>
      </w:r>
      <w:r w:rsidR="00DC6DF0" w:rsidRPr="00816CED">
        <w:rPr>
          <w:rFonts w:ascii="Times New Roman" w:eastAsia="Calibri" w:hAnsi="Times New Roman" w:cs="Times New Roman"/>
          <w:sz w:val="28"/>
          <w:szCs w:val="28"/>
        </w:rPr>
        <w:t xml:space="preserve">Основные этапы развития органов </w:t>
      </w:r>
      <w:r w:rsidR="007A7577" w:rsidRPr="00816CED">
        <w:rPr>
          <w:rFonts w:ascii="Times New Roman" w:eastAsia="Calibri" w:hAnsi="Times New Roman" w:cs="Times New Roman"/>
          <w:sz w:val="28"/>
          <w:szCs w:val="28"/>
        </w:rPr>
        <w:t xml:space="preserve">судебной власти в </w:t>
      </w:r>
      <w:bookmarkEnd w:id="2"/>
      <w:bookmarkEnd w:id="3"/>
      <w:bookmarkEnd w:id="4"/>
      <w:r w:rsidR="007A7577" w:rsidRPr="00816CE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A7577" w:rsidRPr="004C7915" w:rsidRDefault="007A7577" w:rsidP="00183B8C">
      <w:pPr>
        <w:pStyle w:val="a4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577" w:rsidRPr="004C7915" w:rsidRDefault="007A7577" w:rsidP="00183B8C">
      <w:pPr>
        <w:pStyle w:val="a4"/>
        <w:numPr>
          <w:ilvl w:val="1"/>
          <w:numId w:val="4"/>
        </w:numPr>
        <w:spacing w:after="0" w:line="360" w:lineRule="auto"/>
        <w:ind w:left="709" w:firstLine="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5" w:name="_Toc508373695"/>
      <w:bookmarkStart w:id="6" w:name="_Toc508374501"/>
      <w:bookmarkStart w:id="7" w:name="_Toc508374783"/>
      <w:r w:rsidRPr="004C7915">
        <w:rPr>
          <w:rFonts w:ascii="Times New Roman" w:eastAsia="Calibri" w:hAnsi="Times New Roman" w:cs="Times New Roman"/>
          <w:sz w:val="28"/>
          <w:szCs w:val="28"/>
        </w:rPr>
        <w:t xml:space="preserve">Становление и развитие судебных органов в </w:t>
      </w:r>
      <w:bookmarkEnd w:id="5"/>
      <w:bookmarkEnd w:id="6"/>
      <w:bookmarkEnd w:id="7"/>
      <w:r w:rsidRPr="004C791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A7577" w:rsidRPr="004C7915" w:rsidRDefault="007A7577" w:rsidP="00183B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7577" w:rsidRPr="004C7915" w:rsidRDefault="007A7577" w:rsidP="00183B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7915">
        <w:rPr>
          <w:sz w:val="28"/>
          <w:szCs w:val="28"/>
        </w:rPr>
        <w:t>Суд в России имеет очень богатую историю своего развития. Так, например, в Киевской Руси функцию правосудия выполнял князь, в Новгородской республике - вече, в Московской Руси правосудие также осуществлял князь. Особенностью того времени было совмещение в одном лице властн</w:t>
      </w:r>
      <w:r w:rsidR="0025392D">
        <w:rPr>
          <w:sz w:val="28"/>
          <w:szCs w:val="28"/>
        </w:rPr>
        <w:t xml:space="preserve">ых судебных и административных </w:t>
      </w:r>
      <w:r w:rsidRPr="004C7915">
        <w:rPr>
          <w:sz w:val="28"/>
          <w:szCs w:val="28"/>
        </w:rPr>
        <w:t>полномочий</w:t>
      </w:r>
      <w:r w:rsidRPr="004C7915">
        <w:rPr>
          <w:rStyle w:val="a9"/>
          <w:sz w:val="28"/>
          <w:szCs w:val="28"/>
        </w:rPr>
        <w:footnoteReference w:id="1"/>
      </w:r>
      <w:r w:rsidRPr="004C7915">
        <w:rPr>
          <w:sz w:val="28"/>
          <w:szCs w:val="28"/>
        </w:rPr>
        <w:t>.</w:t>
      </w:r>
    </w:p>
    <w:p w:rsidR="007A7577" w:rsidRPr="004C7915" w:rsidRDefault="00DC6DF0" w:rsidP="00183B8C">
      <w:pPr>
        <w:pStyle w:val="a3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Первые попытки отделить </w:t>
      </w:r>
      <w:r w:rsidR="007A7577" w:rsidRPr="004C7915">
        <w:rPr>
          <w:sz w:val="28"/>
          <w:szCs w:val="28"/>
        </w:rPr>
        <w:t>суд от</w:t>
      </w:r>
      <w:r w:rsidR="005234D1">
        <w:rPr>
          <w:sz w:val="28"/>
          <w:szCs w:val="28"/>
        </w:rPr>
        <w:t xml:space="preserve"> администрации </w:t>
      </w:r>
      <w:r w:rsidR="00AF0EE7">
        <w:rPr>
          <w:sz w:val="28"/>
          <w:szCs w:val="28"/>
        </w:rPr>
        <w:t xml:space="preserve">были предприняты в начале 18-го века. </w:t>
      </w:r>
      <w:r w:rsidR="007A7577" w:rsidRPr="004C7915">
        <w:rPr>
          <w:sz w:val="28"/>
          <w:szCs w:val="28"/>
        </w:rPr>
        <w:t>В 1713 году в губерниях был учрежден институт професси</w:t>
      </w:r>
      <w:r w:rsidR="0025392D">
        <w:rPr>
          <w:sz w:val="28"/>
          <w:szCs w:val="28"/>
        </w:rPr>
        <w:t>ональных судей. Созданы Сенат и</w:t>
      </w:r>
      <w:r w:rsidR="007A7577" w:rsidRPr="004C7915">
        <w:rPr>
          <w:sz w:val="28"/>
          <w:szCs w:val="28"/>
        </w:rPr>
        <w:t xml:space="preserve"> Военный суд, надворные и городские суды, независимые от воевод и губернаторов.</w:t>
      </w:r>
    </w:p>
    <w:p w:rsidR="009D00BE" w:rsidRDefault="0025392D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Одним из значимых недостатков</w:t>
      </w:r>
      <w:r w:rsidR="009D00BE">
        <w:rPr>
          <w:sz w:val="28"/>
          <w:szCs w:val="28"/>
        </w:rPr>
        <w:t xml:space="preserve"> </w:t>
      </w:r>
      <w:r w:rsidR="007A7577" w:rsidRPr="004C7915">
        <w:rPr>
          <w:sz w:val="28"/>
          <w:szCs w:val="28"/>
        </w:rPr>
        <w:t>судов</w:t>
      </w:r>
      <w:r w:rsidR="009D00BE">
        <w:rPr>
          <w:sz w:val="28"/>
          <w:szCs w:val="28"/>
        </w:rPr>
        <w:t xml:space="preserve"> того времени</w:t>
      </w:r>
      <w:r>
        <w:rPr>
          <w:sz w:val="28"/>
          <w:szCs w:val="28"/>
        </w:rPr>
        <w:t xml:space="preserve"> была их сословность. За </w:t>
      </w:r>
      <w:r w:rsidR="007A7577" w:rsidRPr="004C7915">
        <w:rPr>
          <w:sz w:val="28"/>
          <w:szCs w:val="28"/>
        </w:rPr>
        <w:t xml:space="preserve">время развития и изменения судебных органов, практически каждый социальный слой </w:t>
      </w:r>
      <w:r w:rsidR="009D00BE">
        <w:rPr>
          <w:sz w:val="28"/>
          <w:szCs w:val="28"/>
        </w:rPr>
        <w:t>имел свой собственный суд</w:t>
      </w:r>
      <w:r>
        <w:rPr>
          <w:sz w:val="28"/>
          <w:szCs w:val="28"/>
        </w:rPr>
        <w:t>. Так, к концу 18</w:t>
      </w:r>
      <w:r w:rsidR="00AF0EE7">
        <w:rPr>
          <w:sz w:val="28"/>
          <w:szCs w:val="28"/>
        </w:rPr>
        <w:t>-го</w:t>
      </w:r>
      <w:r>
        <w:rPr>
          <w:sz w:val="28"/>
          <w:szCs w:val="28"/>
        </w:rPr>
        <w:t xml:space="preserve"> в</w:t>
      </w:r>
      <w:r w:rsidR="0060147B">
        <w:rPr>
          <w:sz w:val="28"/>
          <w:szCs w:val="28"/>
        </w:rPr>
        <w:t>ека</w:t>
      </w:r>
      <w:r>
        <w:rPr>
          <w:sz w:val="28"/>
          <w:szCs w:val="28"/>
        </w:rPr>
        <w:t xml:space="preserve"> </w:t>
      </w:r>
      <w:r w:rsidR="009D00BE">
        <w:rPr>
          <w:sz w:val="28"/>
          <w:szCs w:val="28"/>
        </w:rPr>
        <w:t xml:space="preserve">различали следующие суды: </w:t>
      </w:r>
    </w:p>
    <w:p w:rsidR="009D00BE" w:rsidRDefault="009D00BE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577" w:rsidRPr="004C7915">
        <w:rPr>
          <w:sz w:val="28"/>
          <w:szCs w:val="28"/>
        </w:rPr>
        <w:t>для госуда</w:t>
      </w:r>
      <w:r>
        <w:rPr>
          <w:sz w:val="28"/>
          <w:szCs w:val="28"/>
        </w:rPr>
        <w:t>рственных и крепостных крестьян;</w:t>
      </w:r>
    </w:p>
    <w:p w:rsidR="009D00BE" w:rsidRDefault="009D00BE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- для торговцев и ремесленников;</w:t>
      </w:r>
    </w:p>
    <w:p w:rsidR="009D00BE" w:rsidRDefault="009D00BE" w:rsidP="009D00BE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577" w:rsidRPr="004C7915">
        <w:rPr>
          <w:sz w:val="28"/>
          <w:szCs w:val="28"/>
        </w:rPr>
        <w:t xml:space="preserve">для дворян, живших в </w:t>
      </w:r>
      <w:r>
        <w:rPr>
          <w:sz w:val="28"/>
          <w:szCs w:val="28"/>
        </w:rPr>
        <w:t>сельской местности и в городах;</w:t>
      </w:r>
    </w:p>
    <w:p w:rsidR="009D00BE" w:rsidRDefault="009D00BE" w:rsidP="009D00BE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577" w:rsidRPr="004C7915">
        <w:rPr>
          <w:sz w:val="28"/>
          <w:szCs w:val="28"/>
        </w:rPr>
        <w:t xml:space="preserve">для чиновников и военных. </w:t>
      </w:r>
      <w:r>
        <w:rPr>
          <w:sz w:val="28"/>
          <w:szCs w:val="28"/>
        </w:rPr>
        <w:t xml:space="preserve"> </w:t>
      </w:r>
    </w:p>
    <w:p w:rsidR="007A7577" w:rsidRPr="004C7915" w:rsidRDefault="007A7577" w:rsidP="009D00BE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В губернских городах действовали палаты уголовного и гражданского суда. Сенат являлся высшей суде</w:t>
      </w:r>
      <w:r w:rsidR="0025392D">
        <w:rPr>
          <w:sz w:val="28"/>
          <w:szCs w:val="28"/>
        </w:rPr>
        <w:t>бной инстанцией, имевший</w:t>
      </w:r>
      <w:r w:rsidRPr="004C7915">
        <w:rPr>
          <w:sz w:val="28"/>
          <w:szCs w:val="28"/>
        </w:rPr>
        <w:t xml:space="preserve"> два отделени</w:t>
      </w:r>
      <w:r w:rsidR="0025392D">
        <w:rPr>
          <w:sz w:val="28"/>
          <w:szCs w:val="28"/>
        </w:rPr>
        <w:t>я</w:t>
      </w:r>
      <w:r w:rsidR="0060147B">
        <w:rPr>
          <w:sz w:val="28"/>
          <w:szCs w:val="28"/>
        </w:rPr>
        <w:t xml:space="preserve"> </w:t>
      </w:r>
      <w:r w:rsidR="0025392D">
        <w:rPr>
          <w:sz w:val="28"/>
          <w:szCs w:val="28"/>
        </w:rPr>
        <w:t xml:space="preserve">- в Москве и Санкт-Петербурге. </w:t>
      </w:r>
      <w:r w:rsidRPr="004C7915">
        <w:rPr>
          <w:sz w:val="28"/>
          <w:szCs w:val="28"/>
        </w:rPr>
        <w:t>Также созданы специализированные суды: военные, духовные и т.д</w:t>
      </w:r>
      <w:r w:rsidR="0023374B">
        <w:rPr>
          <w:sz w:val="28"/>
          <w:szCs w:val="28"/>
        </w:rPr>
        <w:t>.</w:t>
      </w:r>
      <w:r w:rsidR="0023374B">
        <w:rPr>
          <w:rStyle w:val="a9"/>
          <w:sz w:val="28"/>
          <w:szCs w:val="28"/>
        </w:rPr>
        <w:footnoteReference w:id="2"/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lastRenderedPageBreak/>
        <w:t xml:space="preserve">Одним из минусов судов того времени являлось то, что разбирательство велось в них письменно и негласно, без участия сторон. Конечно, все это приводило к произволу судебных чиновников, в том числе и судей. </w:t>
      </w:r>
      <w:r w:rsidR="009D00BE">
        <w:rPr>
          <w:sz w:val="28"/>
          <w:szCs w:val="28"/>
        </w:rPr>
        <w:t>Достаточно часто стали применяться  внесудебные репрессии</w:t>
      </w:r>
      <w:r w:rsidRPr="004C7915">
        <w:rPr>
          <w:sz w:val="28"/>
          <w:szCs w:val="28"/>
        </w:rPr>
        <w:t>: крепостного крестьянина по вол</w:t>
      </w:r>
      <w:r w:rsidR="009D00BE">
        <w:rPr>
          <w:sz w:val="28"/>
          <w:szCs w:val="28"/>
        </w:rPr>
        <w:t xml:space="preserve">е его </w:t>
      </w:r>
      <w:r w:rsidR="0025392D">
        <w:rPr>
          <w:sz w:val="28"/>
          <w:szCs w:val="28"/>
        </w:rPr>
        <w:t xml:space="preserve">помещика можно было </w:t>
      </w:r>
      <w:r w:rsidR="009D00BE">
        <w:rPr>
          <w:sz w:val="28"/>
          <w:szCs w:val="28"/>
        </w:rPr>
        <w:t>отправить</w:t>
      </w:r>
      <w:r w:rsidRPr="004C7915">
        <w:rPr>
          <w:sz w:val="28"/>
          <w:szCs w:val="28"/>
        </w:rPr>
        <w:t xml:space="preserve"> в ссылку, поместить в смирительный или работный дом. 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 xml:space="preserve">Все это побуждало власть в большей степени задуматься </w:t>
      </w:r>
      <w:r w:rsidRPr="004C7915">
        <w:rPr>
          <w:sz w:val="28"/>
          <w:szCs w:val="28"/>
          <w:lang w:val="en-US"/>
        </w:rPr>
        <w:t>o</w:t>
      </w:r>
      <w:r w:rsidRPr="004C7915">
        <w:rPr>
          <w:sz w:val="28"/>
          <w:szCs w:val="28"/>
        </w:rPr>
        <w:t xml:space="preserve"> преобразовани</w:t>
      </w:r>
      <w:r w:rsidR="00CC2EDE">
        <w:rPr>
          <w:sz w:val="28"/>
          <w:szCs w:val="28"/>
        </w:rPr>
        <w:t>ях судебной системы и проведении</w:t>
      </w:r>
      <w:r w:rsidRPr="004C7915">
        <w:rPr>
          <w:sz w:val="28"/>
          <w:szCs w:val="28"/>
        </w:rPr>
        <w:t xml:space="preserve"> реформы. Данные изменения связаны с именем императора Александра</w:t>
      </w:r>
      <w:r w:rsidR="0060147B">
        <w:rPr>
          <w:sz w:val="28"/>
          <w:szCs w:val="28"/>
        </w:rPr>
        <w:t xml:space="preserve"> </w:t>
      </w:r>
      <w:r w:rsidR="005234D1">
        <w:rPr>
          <w:sz w:val="28"/>
          <w:szCs w:val="28"/>
        </w:rPr>
        <w:t>Второго</w:t>
      </w:r>
      <w:r w:rsidRPr="004C7915">
        <w:rPr>
          <w:sz w:val="28"/>
          <w:szCs w:val="28"/>
        </w:rPr>
        <w:t xml:space="preserve">. Судебная реформа, проведенная им оказалась самой последовательной. Основные ее положения заключались в том, что была произведена отменена судебной власти помещиков над крестьянами, а также ликвидированы суды каждого сословия. Таким образом, было провозглашено отделение суда от законодательных и административных органов власти. </w:t>
      </w:r>
    </w:p>
    <w:p w:rsidR="007A7577" w:rsidRPr="004C7915" w:rsidRDefault="00AF0EE7" w:rsidP="00183B8C">
      <w:pPr>
        <w:pStyle w:val="fr20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Сложилось общепринятое мнение, что данная реформа началась в </w:t>
      </w:r>
      <w:r w:rsidR="005234D1">
        <w:rPr>
          <w:sz w:val="28"/>
          <w:szCs w:val="28"/>
        </w:rPr>
        <w:t xml:space="preserve"> 1864 год</w:t>
      </w:r>
      <w:r>
        <w:rPr>
          <w:sz w:val="28"/>
          <w:szCs w:val="28"/>
        </w:rPr>
        <w:t>у</w:t>
      </w:r>
      <w:r w:rsidR="007A7577" w:rsidRPr="004C7915">
        <w:rPr>
          <w:sz w:val="28"/>
          <w:szCs w:val="28"/>
        </w:rPr>
        <w:t xml:space="preserve">, когда </w:t>
      </w:r>
      <w:r>
        <w:rPr>
          <w:sz w:val="28"/>
          <w:szCs w:val="28"/>
        </w:rPr>
        <w:t>император</w:t>
      </w:r>
      <w:r w:rsidR="006E73EF">
        <w:rPr>
          <w:sz w:val="28"/>
          <w:szCs w:val="28"/>
        </w:rPr>
        <w:t xml:space="preserve"> </w:t>
      </w:r>
      <w:r w:rsidR="0025392D">
        <w:rPr>
          <w:sz w:val="28"/>
          <w:szCs w:val="28"/>
        </w:rPr>
        <w:t>подписал Указ Пра</w:t>
      </w:r>
      <w:r w:rsidR="007A7577" w:rsidRPr="004C7915">
        <w:rPr>
          <w:sz w:val="28"/>
          <w:szCs w:val="28"/>
        </w:rPr>
        <w:t>вительствующему сенату, утвердив</w:t>
      </w:r>
      <w:r w:rsidR="00DC28A5">
        <w:rPr>
          <w:sz w:val="28"/>
          <w:szCs w:val="28"/>
        </w:rPr>
        <w:t>ший четыре законодательных акта</w:t>
      </w:r>
      <w:r w:rsidR="00D07D5D">
        <w:rPr>
          <w:sz w:val="28"/>
          <w:szCs w:val="28"/>
        </w:rPr>
        <w:t>, в дальнейшем, получивших название уставов</w:t>
      </w:r>
      <w:r w:rsidR="007A7577" w:rsidRPr="004C7915">
        <w:rPr>
          <w:rStyle w:val="a9"/>
          <w:sz w:val="28"/>
          <w:szCs w:val="28"/>
        </w:rPr>
        <w:footnoteReference w:id="3"/>
      </w:r>
      <w:r w:rsidR="007A7577" w:rsidRPr="004C7915">
        <w:rPr>
          <w:sz w:val="28"/>
          <w:szCs w:val="28"/>
        </w:rPr>
        <w:t>.</w:t>
      </w:r>
    </w:p>
    <w:p w:rsidR="007A7577" w:rsidRPr="004C7915" w:rsidRDefault="0025392D" w:rsidP="00183B8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DC28A5">
        <w:rPr>
          <w:rFonts w:ascii="Times New Roman" w:hAnsi="Times New Roman" w:cs="Times New Roman"/>
          <w:sz w:val="28"/>
          <w:szCs w:val="28"/>
        </w:rPr>
        <w:t xml:space="preserve">ученые специалисты, </w:t>
      </w:r>
      <w:r>
        <w:rPr>
          <w:rFonts w:ascii="Times New Roman" w:hAnsi="Times New Roman" w:cs="Times New Roman"/>
          <w:sz w:val="28"/>
          <w:szCs w:val="28"/>
        </w:rPr>
        <w:t>выделяют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следующие принципы, прово</w:t>
      </w:r>
      <w:r w:rsidR="005234D1">
        <w:rPr>
          <w:rFonts w:ascii="Times New Roman" w:hAnsi="Times New Roman" w:cs="Times New Roman"/>
          <w:sz w:val="28"/>
          <w:szCs w:val="28"/>
        </w:rPr>
        <w:t>зглаш</w:t>
      </w:r>
      <w:r w:rsidR="006E73EF">
        <w:rPr>
          <w:rFonts w:ascii="Times New Roman" w:hAnsi="Times New Roman" w:cs="Times New Roman"/>
          <w:sz w:val="28"/>
          <w:szCs w:val="28"/>
        </w:rPr>
        <w:t>енные в ходе реформы  1864 года</w:t>
      </w:r>
      <w:r w:rsidR="007A7577" w:rsidRPr="004C7915">
        <w:rPr>
          <w:rFonts w:ascii="Times New Roman" w:hAnsi="Times New Roman" w:cs="Times New Roman"/>
          <w:sz w:val="28"/>
          <w:szCs w:val="28"/>
        </w:rPr>
        <w:t>:</w:t>
      </w:r>
    </w:p>
    <w:p w:rsidR="007A7577" w:rsidRPr="004C7915" w:rsidRDefault="006E73EF" w:rsidP="00183B8C">
      <w:pPr>
        <w:pStyle w:val="a4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Гласность, суть которого состояла в том, что на </w:t>
      </w:r>
      <w:r w:rsidR="0025392D">
        <w:rPr>
          <w:rFonts w:ascii="Times New Roman" w:hAnsi="Times New Roman" w:cs="Times New Roman"/>
          <w:sz w:val="28"/>
          <w:szCs w:val="28"/>
        </w:rPr>
        <w:t xml:space="preserve">судебных заседаниях </w:t>
      </w:r>
      <w:r w:rsidR="007A7577" w:rsidRPr="004C7915">
        <w:rPr>
          <w:rFonts w:ascii="Times New Roman" w:hAnsi="Times New Roman" w:cs="Times New Roman"/>
          <w:sz w:val="28"/>
          <w:szCs w:val="28"/>
        </w:rPr>
        <w:t>разрешалось присутствие  населения и представит</w:t>
      </w:r>
      <w:r w:rsidR="0025392D">
        <w:rPr>
          <w:rFonts w:ascii="Times New Roman" w:hAnsi="Times New Roman" w:cs="Times New Roman"/>
          <w:sz w:val="28"/>
          <w:szCs w:val="28"/>
        </w:rPr>
        <w:t xml:space="preserve">елей прессы. Однако в 70-х гг. данное </w:t>
      </w:r>
      <w:r w:rsidR="007A7577" w:rsidRPr="004C7915">
        <w:rPr>
          <w:rFonts w:ascii="Times New Roman" w:hAnsi="Times New Roman" w:cs="Times New Roman"/>
          <w:sz w:val="28"/>
          <w:szCs w:val="28"/>
        </w:rPr>
        <w:t>право в отношении политических дел было ограничено.</w:t>
      </w:r>
    </w:p>
    <w:p w:rsidR="007A7577" w:rsidRPr="004C7915" w:rsidRDefault="006E73EF" w:rsidP="00183B8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Бессословность, подразумевающий возможность всего русского населения судиться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по единым для всех правилам. Однако сохранялись исключения из данного принципа, например, сословные суды для военных, духовенства и т.д.</w:t>
      </w:r>
    </w:p>
    <w:p w:rsidR="007A7577" w:rsidRPr="004C7915" w:rsidRDefault="006E73EF" w:rsidP="00183B8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Независимость суда, гарантирующий независимость судов от </w:t>
      </w:r>
      <w:r w:rsidR="007A7577" w:rsidRPr="004C7915">
        <w:rPr>
          <w:rFonts w:ascii="Times New Roman" w:hAnsi="Times New Roman" w:cs="Times New Roman"/>
          <w:sz w:val="28"/>
          <w:szCs w:val="28"/>
        </w:rPr>
        <w:t>исполнительной власти. Учреждалось судебное следствие, проводившее предварительное расследование, к тому же, в судебном заседании принимали участие 12 выборных представителей населения, выносивш</w:t>
      </w:r>
      <w:r w:rsidR="000D1DA8">
        <w:rPr>
          <w:rFonts w:ascii="Times New Roman" w:hAnsi="Times New Roman" w:cs="Times New Roman"/>
          <w:sz w:val="28"/>
          <w:szCs w:val="28"/>
        </w:rPr>
        <w:t>ие вердикт: виновен; не виновен</w:t>
      </w:r>
      <w:r w:rsidR="007A7577" w:rsidRPr="004C7915">
        <w:rPr>
          <w:rFonts w:ascii="Times New Roman" w:hAnsi="Times New Roman" w:cs="Times New Roman"/>
          <w:sz w:val="28"/>
          <w:szCs w:val="28"/>
        </w:rPr>
        <w:t>; виновен, но заслуживает снисхождения. Независимость судей обеспечивалась высокими окладами и их несменяемостью.</w:t>
      </w:r>
    </w:p>
    <w:p w:rsidR="007A7577" w:rsidRPr="004C7915" w:rsidRDefault="006E73EF" w:rsidP="00183B8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7577" w:rsidRPr="004C7915">
        <w:rPr>
          <w:rFonts w:ascii="Times New Roman" w:hAnsi="Times New Roman" w:cs="Times New Roman"/>
          <w:sz w:val="28"/>
          <w:szCs w:val="28"/>
        </w:rPr>
        <w:t>Состязательность и право на защиту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обеспечивался присутствием на </w:t>
      </w:r>
      <w:r w:rsidR="0025392D">
        <w:rPr>
          <w:rFonts w:ascii="Times New Roman" w:hAnsi="Times New Roman" w:cs="Times New Roman"/>
          <w:sz w:val="28"/>
          <w:szCs w:val="28"/>
        </w:rPr>
        <w:t xml:space="preserve">судебном заседании прокурора и адвоката. Один </w:t>
      </w:r>
      <w:r w:rsidR="007A7577" w:rsidRPr="004C7915">
        <w:rPr>
          <w:rFonts w:ascii="Times New Roman" w:hAnsi="Times New Roman" w:cs="Times New Roman"/>
          <w:sz w:val="28"/>
          <w:szCs w:val="28"/>
        </w:rPr>
        <w:t>представлял интересы подсудимого</w:t>
      </w:r>
      <w:r w:rsidR="00CC2EDE"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(адвокат), а другой</w:t>
      </w:r>
      <w:r w:rsidR="00CC2EDE"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- интересы потерпевшего</w:t>
      </w:r>
      <w:r w:rsidR="00CC2EDE"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(прокурор)</w:t>
      </w:r>
      <w:r w:rsidR="005234D1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577" w:rsidRPr="004C7915" w:rsidRDefault="007A7577" w:rsidP="00183B8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Считается, что судебная система, сл</w:t>
      </w:r>
      <w:r w:rsidR="00664DFF">
        <w:rPr>
          <w:rFonts w:ascii="Times New Roman" w:hAnsi="Times New Roman" w:cs="Times New Roman"/>
          <w:sz w:val="28"/>
          <w:szCs w:val="28"/>
        </w:rPr>
        <w:t xml:space="preserve">ожившейся в ходе </w:t>
      </w:r>
      <w:r w:rsidR="00AF0EE7">
        <w:rPr>
          <w:rFonts w:ascii="Times New Roman" w:hAnsi="Times New Roman" w:cs="Times New Roman"/>
          <w:sz w:val="28"/>
          <w:szCs w:val="28"/>
        </w:rPr>
        <w:t xml:space="preserve">данной реформы </w:t>
      </w:r>
      <w:r w:rsidRPr="004C7915">
        <w:rPr>
          <w:rFonts w:ascii="Times New Roman" w:hAnsi="Times New Roman" w:cs="Times New Roman"/>
          <w:sz w:val="28"/>
          <w:szCs w:val="28"/>
        </w:rPr>
        <w:t xml:space="preserve"> пришл</w:t>
      </w:r>
      <w:r w:rsidR="00664DFF">
        <w:rPr>
          <w:rFonts w:ascii="Times New Roman" w:hAnsi="Times New Roman" w:cs="Times New Roman"/>
          <w:sz w:val="28"/>
          <w:szCs w:val="28"/>
        </w:rPr>
        <w:t xml:space="preserve">а в упадок после </w:t>
      </w:r>
      <w:r w:rsidR="00AF0EE7">
        <w:rPr>
          <w:rFonts w:ascii="Times New Roman" w:hAnsi="Times New Roman" w:cs="Times New Roman"/>
          <w:sz w:val="28"/>
          <w:szCs w:val="28"/>
        </w:rPr>
        <w:t>октябрьских волнений 1917</w:t>
      </w:r>
      <w:r w:rsidR="00BC198E">
        <w:rPr>
          <w:rFonts w:ascii="Times New Roman" w:hAnsi="Times New Roman" w:cs="Times New Roman"/>
          <w:sz w:val="28"/>
          <w:szCs w:val="28"/>
        </w:rPr>
        <w:t xml:space="preserve"> </w:t>
      </w:r>
      <w:r w:rsidR="00AF0EE7">
        <w:rPr>
          <w:rFonts w:ascii="Times New Roman" w:hAnsi="Times New Roman" w:cs="Times New Roman"/>
          <w:sz w:val="28"/>
          <w:szCs w:val="28"/>
        </w:rPr>
        <w:t>года</w:t>
      </w:r>
      <w:r w:rsidRPr="004C7915">
        <w:rPr>
          <w:rFonts w:ascii="Times New Roman" w:hAnsi="Times New Roman" w:cs="Times New Roman"/>
          <w:sz w:val="28"/>
          <w:szCs w:val="28"/>
        </w:rPr>
        <w:t>.</w:t>
      </w:r>
      <w:r w:rsidR="00664DFF">
        <w:rPr>
          <w:rFonts w:ascii="Times New Roman" w:hAnsi="Times New Roman" w:cs="Times New Roman"/>
          <w:sz w:val="28"/>
          <w:szCs w:val="28"/>
        </w:rPr>
        <w:t xml:space="preserve"> </w:t>
      </w:r>
      <w:r w:rsidR="00AF0EE7">
        <w:rPr>
          <w:rFonts w:ascii="Times New Roman" w:hAnsi="Times New Roman" w:cs="Times New Roman"/>
          <w:sz w:val="28"/>
          <w:szCs w:val="28"/>
        </w:rPr>
        <w:t>Однако, стоит заметить</w:t>
      </w:r>
      <w:r w:rsidR="00BC198E">
        <w:rPr>
          <w:rFonts w:ascii="Times New Roman" w:hAnsi="Times New Roman" w:cs="Times New Roman"/>
          <w:sz w:val="28"/>
          <w:szCs w:val="28"/>
        </w:rPr>
        <w:t>, что данный п</w:t>
      </w:r>
      <w:r w:rsidRPr="004C7915">
        <w:rPr>
          <w:rFonts w:ascii="Times New Roman" w:hAnsi="Times New Roman" w:cs="Times New Roman"/>
          <w:sz w:val="28"/>
          <w:szCs w:val="28"/>
        </w:rPr>
        <w:t>роц</w:t>
      </w:r>
      <w:r w:rsidR="00D07D5D">
        <w:rPr>
          <w:rFonts w:ascii="Times New Roman" w:hAnsi="Times New Roman" w:cs="Times New Roman"/>
          <w:sz w:val="28"/>
          <w:szCs w:val="28"/>
        </w:rPr>
        <w:t>есс,</w:t>
      </w:r>
      <w:r w:rsidRPr="004C7915">
        <w:rPr>
          <w:rFonts w:ascii="Times New Roman" w:hAnsi="Times New Roman" w:cs="Times New Roman"/>
          <w:sz w:val="28"/>
          <w:szCs w:val="28"/>
        </w:rPr>
        <w:t xml:space="preserve"> началс</w:t>
      </w:r>
      <w:r w:rsidR="00664DFF">
        <w:rPr>
          <w:rFonts w:ascii="Times New Roman" w:hAnsi="Times New Roman" w:cs="Times New Roman"/>
          <w:sz w:val="28"/>
          <w:szCs w:val="28"/>
        </w:rPr>
        <w:t>я</w:t>
      </w:r>
      <w:r w:rsidR="00BC198E">
        <w:rPr>
          <w:rFonts w:ascii="Times New Roman" w:hAnsi="Times New Roman" w:cs="Times New Roman"/>
          <w:sz w:val="28"/>
          <w:szCs w:val="28"/>
        </w:rPr>
        <w:t xml:space="preserve"> гораздо</w:t>
      </w:r>
      <w:r w:rsidR="00664DFF">
        <w:rPr>
          <w:rFonts w:ascii="Times New Roman" w:hAnsi="Times New Roman" w:cs="Times New Roman"/>
          <w:sz w:val="28"/>
          <w:szCs w:val="28"/>
        </w:rPr>
        <w:t xml:space="preserve"> ра</w:t>
      </w:r>
      <w:r w:rsidR="00D07D5D">
        <w:rPr>
          <w:rFonts w:ascii="Times New Roman" w:hAnsi="Times New Roman" w:cs="Times New Roman"/>
          <w:sz w:val="28"/>
          <w:szCs w:val="28"/>
        </w:rPr>
        <w:t>ньше - после февраля 1917 года</w:t>
      </w:r>
      <w:r w:rsidR="00BC198E">
        <w:rPr>
          <w:rFonts w:ascii="Times New Roman" w:hAnsi="Times New Roman" w:cs="Times New Roman"/>
          <w:sz w:val="28"/>
          <w:szCs w:val="28"/>
        </w:rPr>
        <w:t>, когда была издана</w:t>
      </w:r>
      <w:r w:rsidR="006E73EF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>ин</w:t>
      </w:r>
      <w:r w:rsidR="00BC198E">
        <w:rPr>
          <w:rFonts w:ascii="Times New Roman" w:hAnsi="Times New Roman" w:cs="Times New Roman"/>
          <w:sz w:val="28"/>
          <w:szCs w:val="28"/>
        </w:rPr>
        <w:t xml:space="preserve">струкция </w:t>
      </w:r>
      <w:r w:rsidRPr="004C7915">
        <w:rPr>
          <w:rFonts w:ascii="Times New Roman" w:hAnsi="Times New Roman" w:cs="Times New Roman"/>
          <w:sz w:val="28"/>
          <w:szCs w:val="28"/>
        </w:rPr>
        <w:t>для временных судов, в соответствии с которой те становились основным звеном судебной системы.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В их состав должны были в</w:t>
      </w:r>
      <w:r w:rsidR="0025392D">
        <w:rPr>
          <w:sz w:val="28"/>
          <w:szCs w:val="28"/>
        </w:rPr>
        <w:t>ходить уже избранные к тому вре</w:t>
      </w:r>
      <w:r w:rsidRPr="004C7915">
        <w:rPr>
          <w:sz w:val="28"/>
          <w:szCs w:val="28"/>
        </w:rPr>
        <w:t xml:space="preserve">мени мировые или городские судьи, которым были </w:t>
      </w:r>
      <w:r w:rsidR="00BC198E">
        <w:rPr>
          <w:sz w:val="28"/>
          <w:szCs w:val="28"/>
        </w:rPr>
        <w:t xml:space="preserve">подведомственны </w:t>
      </w:r>
      <w:r w:rsidRPr="004C7915">
        <w:rPr>
          <w:sz w:val="28"/>
          <w:szCs w:val="28"/>
        </w:rPr>
        <w:t xml:space="preserve">дела, </w:t>
      </w:r>
      <w:r w:rsidR="00BC198E">
        <w:rPr>
          <w:sz w:val="28"/>
          <w:szCs w:val="28"/>
        </w:rPr>
        <w:t>затрагивающие имущественную безопасность</w:t>
      </w:r>
      <w:r w:rsidRPr="004C7915">
        <w:rPr>
          <w:sz w:val="28"/>
          <w:szCs w:val="28"/>
        </w:rPr>
        <w:t xml:space="preserve"> граждан и общественного порядка. Таким образом, данная инструкция положила начало формированию судов, в определенной мере заменяющих мировые и окружные суды.</w:t>
      </w:r>
    </w:p>
    <w:p w:rsidR="007A7577" w:rsidRPr="004C7915" w:rsidRDefault="00BC198E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 1917 году </w:t>
      </w:r>
      <w:r w:rsidR="00DC28A5">
        <w:rPr>
          <w:sz w:val="28"/>
          <w:szCs w:val="28"/>
        </w:rPr>
        <w:t>б</w:t>
      </w:r>
      <w:r w:rsidR="00D07D5D">
        <w:rPr>
          <w:sz w:val="28"/>
          <w:szCs w:val="28"/>
        </w:rPr>
        <w:t xml:space="preserve">ыло произведено упразднение </w:t>
      </w:r>
      <w:r w:rsidR="00DC28A5">
        <w:rPr>
          <w:sz w:val="28"/>
          <w:szCs w:val="28"/>
        </w:rPr>
        <w:t>с</w:t>
      </w:r>
      <w:r w:rsidR="00D07D5D">
        <w:rPr>
          <w:sz w:val="28"/>
          <w:szCs w:val="28"/>
        </w:rPr>
        <w:t>тарой судебной системы</w:t>
      </w:r>
      <w:r w:rsidR="007A7577" w:rsidRPr="004C7915">
        <w:rPr>
          <w:sz w:val="28"/>
          <w:szCs w:val="28"/>
        </w:rPr>
        <w:t xml:space="preserve">. </w:t>
      </w:r>
      <w:r>
        <w:rPr>
          <w:sz w:val="28"/>
          <w:szCs w:val="28"/>
        </w:rPr>
        <w:t>Помимо общинных судов,</w:t>
      </w:r>
      <w:r w:rsidR="007A7577" w:rsidRPr="004C7915">
        <w:rPr>
          <w:sz w:val="28"/>
          <w:szCs w:val="28"/>
        </w:rPr>
        <w:t xml:space="preserve"> шел процесс формирования и чрезвычайных - революционных трибуналов.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 xml:space="preserve">Так, </w:t>
      </w:r>
      <w:r w:rsidR="00BC198E">
        <w:rPr>
          <w:sz w:val="28"/>
          <w:szCs w:val="28"/>
        </w:rPr>
        <w:t xml:space="preserve">уже </w:t>
      </w:r>
      <w:r w:rsidRPr="004C7915">
        <w:rPr>
          <w:sz w:val="28"/>
          <w:szCs w:val="28"/>
        </w:rPr>
        <w:t xml:space="preserve">к концу 1922 </w:t>
      </w:r>
      <w:r w:rsidR="005234D1">
        <w:rPr>
          <w:sz w:val="28"/>
          <w:szCs w:val="28"/>
        </w:rPr>
        <w:t>года</w:t>
      </w:r>
      <w:r w:rsidR="00934684">
        <w:rPr>
          <w:sz w:val="28"/>
          <w:szCs w:val="28"/>
        </w:rPr>
        <w:t xml:space="preserve"> </w:t>
      </w:r>
      <w:r w:rsidRPr="004C7915">
        <w:rPr>
          <w:sz w:val="28"/>
          <w:szCs w:val="28"/>
        </w:rPr>
        <w:t>в судебно</w:t>
      </w:r>
      <w:r w:rsidR="00823E87">
        <w:rPr>
          <w:sz w:val="28"/>
          <w:szCs w:val="28"/>
        </w:rPr>
        <w:t>й системе сфор</w:t>
      </w:r>
      <w:r w:rsidRPr="004C7915">
        <w:rPr>
          <w:sz w:val="28"/>
          <w:szCs w:val="28"/>
        </w:rPr>
        <w:t>мировались три подсистемы -</w:t>
      </w:r>
      <w:r w:rsidR="00934684">
        <w:rPr>
          <w:sz w:val="28"/>
          <w:szCs w:val="28"/>
        </w:rPr>
        <w:t xml:space="preserve"> </w:t>
      </w:r>
      <w:r w:rsidRPr="004C7915">
        <w:rPr>
          <w:sz w:val="28"/>
          <w:szCs w:val="28"/>
        </w:rPr>
        <w:t>общие суды, революционные</w:t>
      </w:r>
      <w:r w:rsidR="00823E87">
        <w:rPr>
          <w:sz w:val="28"/>
          <w:szCs w:val="28"/>
        </w:rPr>
        <w:t xml:space="preserve">  и революционные военные трибу</w:t>
      </w:r>
      <w:r w:rsidRPr="004C7915">
        <w:rPr>
          <w:sz w:val="28"/>
          <w:szCs w:val="28"/>
        </w:rPr>
        <w:t>налы, каждая из которых имела собственную структуру и свой круг полномочий.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 xml:space="preserve">Накопленный опыт, стал основой для </w:t>
      </w:r>
      <w:r w:rsidR="005234D1">
        <w:rPr>
          <w:sz w:val="28"/>
          <w:szCs w:val="28"/>
        </w:rPr>
        <w:t>реформы 1922-1924 годов</w:t>
      </w:r>
      <w:r w:rsidRPr="004C7915">
        <w:rPr>
          <w:sz w:val="28"/>
          <w:szCs w:val="28"/>
        </w:rPr>
        <w:t xml:space="preserve">, итогом </w:t>
      </w:r>
      <w:r w:rsidRPr="004C7915">
        <w:rPr>
          <w:sz w:val="28"/>
          <w:szCs w:val="28"/>
        </w:rPr>
        <w:lastRenderedPageBreak/>
        <w:t>которой стало упразднение революционных тр</w:t>
      </w:r>
      <w:r w:rsidR="00823E87">
        <w:rPr>
          <w:sz w:val="28"/>
          <w:szCs w:val="28"/>
        </w:rPr>
        <w:t xml:space="preserve">ибуналов и установление единой </w:t>
      </w:r>
      <w:r w:rsidRPr="004C7915">
        <w:rPr>
          <w:sz w:val="28"/>
          <w:szCs w:val="28"/>
        </w:rPr>
        <w:t>системы общегражданских судов, со</w:t>
      </w:r>
      <w:r w:rsidR="00823E87">
        <w:rPr>
          <w:sz w:val="28"/>
          <w:szCs w:val="28"/>
        </w:rPr>
        <w:t>стоящей из трех звеньев - народ</w:t>
      </w:r>
      <w:r w:rsidRPr="004C7915">
        <w:rPr>
          <w:sz w:val="28"/>
          <w:szCs w:val="28"/>
        </w:rPr>
        <w:t xml:space="preserve">ных, губернских судов и Верховного Суда РСФСР. 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В 1924</w:t>
      </w:r>
      <w:r w:rsidR="00664DFF">
        <w:rPr>
          <w:sz w:val="28"/>
          <w:szCs w:val="28"/>
        </w:rPr>
        <w:t xml:space="preserve"> году, к</w:t>
      </w:r>
      <w:r w:rsidRPr="004C7915">
        <w:rPr>
          <w:sz w:val="28"/>
          <w:szCs w:val="28"/>
        </w:rPr>
        <w:t>огда был образован СССР начал свою деятельность еще один орган - Верховный суд СССР.</w:t>
      </w:r>
    </w:p>
    <w:p w:rsidR="007A7577" w:rsidRPr="004C7915" w:rsidRDefault="00664DFF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 1925 года</w:t>
      </w:r>
      <w:r w:rsidR="007A7577" w:rsidRPr="004C7915">
        <w:rPr>
          <w:sz w:val="28"/>
          <w:szCs w:val="28"/>
        </w:rPr>
        <w:t xml:space="preserve"> происх</w:t>
      </w:r>
      <w:r w:rsidR="00823E87">
        <w:rPr>
          <w:sz w:val="28"/>
          <w:szCs w:val="28"/>
        </w:rPr>
        <w:t>одит постепенный отход от демок</w:t>
      </w:r>
      <w:r w:rsidR="007A7577" w:rsidRPr="004C7915">
        <w:rPr>
          <w:sz w:val="28"/>
          <w:szCs w:val="28"/>
        </w:rPr>
        <w:t>ратическ</w:t>
      </w:r>
      <w:r>
        <w:rPr>
          <w:sz w:val="28"/>
          <w:szCs w:val="28"/>
        </w:rPr>
        <w:t xml:space="preserve">их </w:t>
      </w:r>
      <w:r w:rsidR="00D07D5D">
        <w:rPr>
          <w:sz w:val="28"/>
          <w:szCs w:val="28"/>
        </w:rPr>
        <w:t xml:space="preserve">проявлений </w:t>
      </w:r>
      <w:r>
        <w:rPr>
          <w:sz w:val="28"/>
          <w:szCs w:val="28"/>
        </w:rPr>
        <w:t xml:space="preserve">реформы </w:t>
      </w:r>
      <w:r w:rsidR="00BC198E">
        <w:rPr>
          <w:sz w:val="28"/>
          <w:szCs w:val="28"/>
        </w:rPr>
        <w:t>предыдущей реформы</w:t>
      </w:r>
      <w:r>
        <w:rPr>
          <w:sz w:val="28"/>
          <w:szCs w:val="28"/>
        </w:rPr>
        <w:t>.</w:t>
      </w:r>
      <w:r w:rsidR="007A7577" w:rsidRPr="004C7915">
        <w:rPr>
          <w:sz w:val="28"/>
          <w:szCs w:val="28"/>
        </w:rPr>
        <w:t xml:space="preserve"> Всему этому способствовало образование командно-административной системы, задачей которой являлось максимально ц</w:t>
      </w:r>
      <w:r w:rsidR="00823E87">
        <w:rPr>
          <w:sz w:val="28"/>
          <w:szCs w:val="28"/>
        </w:rPr>
        <w:t>ентрализовать весь государственный м</w:t>
      </w:r>
      <w:r w:rsidR="007A7577" w:rsidRPr="004C7915">
        <w:rPr>
          <w:sz w:val="28"/>
          <w:szCs w:val="28"/>
        </w:rPr>
        <w:t>еханизм. Также шло создание чрезвычайных репрессивных органов</w:t>
      </w:r>
      <w:r w:rsidR="00D07D5D">
        <w:rPr>
          <w:sz w:val="28"/>
          <w:szCs w:val="28"/>
        </w:rPr>
        <w:t xml:space="preserve"> - </w:t>
      </w:r>
      <w:r w:rsidR="007A7577" w:rsidRPr="004C7915">
        <w:rPr>
          <w:sz w:val="28"/>
          <w:szCs w:val="28"/>
        </w:rPr>
        <w:t>особое совещание, уполномоченное  рассматривать дела в отношении лиц, занимающихся ко</w:t>
      </w:r>
      <w:r w:rsidR="00D07D5D">
        <w:rPr>
          <w:sz w:val="28"/>
          <w:szCs w:val="28"/>
        </w:rPr>
        <w:t>нтрреволюционной деятельностью и шпионажем.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 xml:space="preserve">По мнению </w:t>
      </w:r>
      <w:r w:rsidR="00DC28A5">
        <w:rPr>
          <w:sz w:val="28"/>
          <w:szCs w:val="28"/>
        </w:rPr>
        <w:t>многих ученых</w:t>
      </w:r>
      <w:r w:rsidRPr="004C7915">
        <w:rPr>
          <w:sz w:val="28"/>
          <w:szCs w:val="28"/>
        </w:rPr>
        <w:t>, одним из самых мрачных периодов в истории российских судов является 1930-1953</w:t>
      </w:r>
      <w:r w:rsidR="00C472D2">
        <w:rPr>
          <w:sz w:val="28"/>
          <w:szCs w:val="28"/>
        </w:rPr>
        <w:t xml:space="preserve"> </w:t>
      </w:r>
      <w:r w:rsidR="00664DFF">
        <w:rPr>
          <w:sz w:val="28"/>
          <w:szCs w:val="28"/>
        </w:rPr>
        <w:t>годы</w:t>
      </w:r>
      <w:r w:rsidRPr="004C7915">
        <w:rPr>
          <w:sz w:val="28"/>
          <w:szCs w:val="28"/>
        </w:rPr>
        <w:t>,</w:t>
      </w:r>
      <w:r w:rsidR="00664DFF">
        <w:rPr>
          <w:sz w:val="28"/>
          <w:szCs w:val="28"/>
        </w:rPr>
        <w:t xml:space="preserve">  когда </w:t>
      </w:r>
      <w:r w:rsidRPr="004C7915">
        <w:rPr>
          <w:sz w:val="28"/>
          <w:szCs w:val="28"/>
        </w:rPr>
        <w:t xml:space="preserve">в осуществлении массовых репрессий и беззакония активное участие наряду с органами  НКВД, МГБ, троек, в </w:t>
      </w:r>
      <w:r w:rsidR="00D07D5D">
        <w:rPr>
          <w:sz w:val="28"/>
          <w:szCs w:val="28"/>
        </w:rPr>
        <w:t xml:space="preserve">этом принимали и суды, в основном </w:t>
      </w:r>
      <w:r w:rsidRPr="004C7915">
        <w:rPr>
          <w:sz w:val="28"/>
          <w:szCs w:val="28"/>
        </w:rPr>
        <w:t>среднего и высшего звеньев. Они выносили незаконные приговоры по сфальсифицированным делам в отношении различных групп населения</w:t>
      </w:r>
      <w:r w:rsidRPr="004C7915">
        <w:rPr>
          <w:rStyle w:val="a9"/>
          <w:sz w:val="28"/>
          <w:szCs w:val="28"/>
        </w:rPr>
        <w:footnoteReference w:id="5"/>
      </w:r>
      <w:r w:rsidR="000D1DA8">
        <w:rPr>
          <w:sz w:val="28"/>
          <w:szCs w:val="28"/>
        </w:rPr>
        <w:t>.</w:t>
      </w:r>
    </w:p>
    <w:p w:rsidR="007A7577" w:rsidRPr="004C7915" w:rsidRDefault="00823E8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Также в данный период</w:t>
      </w:r>
      <w:r w:rsidR="007A7577" w:rsidRPr="004C7915">
        <w:rPr>
          <w:sz w:val="28"/>
          <w:szCs w:val="28"/>
        </w:rPr>
        <w:t xml:space="preserve"> </w:t>
      </w:r>
      <w:r w:rsidR="00D07D5D">
        <w:rPr>
          <w:sz w:val="28"/>
          <w:szCs w:val="28"/>
        </w:rPr>
        <w:t>наблюдалось искажение судопроизводства.</w:t>
      </w:r>
      <w:r w:rsidR="007A7577" w:rsidRPr="004C7915">
        <w:rPr>
          <w:sz w:val="28"/>
          <w:szCs w:val="28"/>
        </w:rPr>
        <w:t xml:space="preserve"> </w:t>
      </w:r>
      <w:r w:rsidR="00D07D5D">
        <w:rPr>
          <w:sz w:val="28"/>
          <w:szCs w:val="28"/>
        </w:rPr>
        <w:t xml:space="preserve">В </w:t>
      </w:r>
      <w:r w:rsidR="007A7577" w:rsidRPr="004C7915">
        <w:rPr>
          <w:sz w:val="28"/>
          <w:szCs w:val="28"/>
        </w:rPr>
        <w:t>нем отсутствовали демократические положения, являющиеся гарантиями прав и свобод граждан. Так, подсудимые лишались возможности защищаться  от предъявленных им обвинений, не могли обжаловать пригово</w:t>
      </w:r>
      <w:r w:rsidR="00BC198E">
        <w:rPr>
          <w:sz w:val="28"/>
          <w:szCs w:val="28"/>
        </w:rPr>
        <w:t xml:space="preserve">ры и иметь защитников. При этом, </w:t>
      </w:r>
      <w:r w:rsidR="007A7577" w:rsidRPr="004C7915">
        <w:rPr>
          <w:sz w:val="28"/>
          <w:szCs w:val="28"/>
        </w:rPr>
        <w:t xml:space="preserve">производство велось негласно, наказание исполнялось немедленно, не проверяя законность и обоснованность приговоров. </w:t>
      </w:r>
      <w:r w:rsidR="00C472D2">
        <w:rPr>
          <w:sz w:val="28"/>
          <w:szCs w:val="28"/>
        </w:rPr>
        <w:t xml:space="preserve"> </w:t>
      </w:r>
      <w:r w:rsidR="00D07D5D">
        <w:rPr>
          <w:sz w:val="28"/>
          <w:szCs w:val="28"/>
        </w:rPr>
        <w:t>В 1936 оду союзные республики были окончательно лишены пр</w:t>
      </w:r>
      <w:r w:rsidR="00BC198E">
        <w:rPr>
          <w:sz w:val="28"/>
          <w:szCs w:val="28"/>
        </w:rPr>
        <w:t>ава издавать собственные законы</w:t>
      </w:r>
      <w:r w:rsidR="00D07D5D">
        <w:rPr>
          <w:sz w:val="28"/>
          <w:szCs w:val="28"/>
        </w:rPr>
        <w:t>,</w:t>
      </w:r>
      <w:r w:rsidR="00BC198E">
        <w:rPr>
          <w:sz w:val="28"/>
          <w:szCs w:val="28"/>
        </w:rPr>
        <w:t xml:space="preserve"> </w:t>
      </w:r>
      <w:r w:rsidR="00D07D5D">
        <w:rPr>
          <w:sz w:val="28"/>
          <w:szCs w:val="28"/>
        </w:rPr>
        <w:t xml:space="preserve">в том числе и по вопросам судоустройства. </w:t>
      </w:r>
      <w:r w:rsidR="007A7577" w:rsidRPr="004C7915">
        <w:rPr>
          <w:sz w:val="28"/>
          <w:szCs w:val="28"/>
        </w:rPr>
        <w:t xml:space="preserve">Центру были подчинены все суды, не учитывая суверенные права республик. Правом проверять законность и обоснованность приговоров и решений абсолютно всех судов </w:t>
      </w:r>
      <w:r w:rsidR="007A7577" w:rsidRPr="004C7915">
        <w:rPr>
          <w:sz w:val="28"/>
          <w:szCs w:val="28"/>
        </w:rPr>
        <w:lastRenderedPageBreak/>
        <w:t xml:space="preserve">страны без каких-либо ограничений наделялся Верховный суд СССР. </w:t>
      </w:r>
    </w:p>
    <w:p w:rsidR="007A7577" w:rsidRDefault="00C472D2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 w:rsidR="00D07D5D">
        <w:rPr>
          <w:sz w:val="28"/>
          <w:szCs w:val="28"/>
        </w:rPr>
        <w:t xml:space="preserve">с пятидесятых годов двадцатого столетия </w:t>
      </w:r>
      <w:r>
        <w:rPr>
          <w:sz w:val="28"/>
          <w:szCs w:val="28"/>
        </w:rPr>
        <w:t xml:space="preserve"> года</w:t>
      </w:r>
      <w:r w:rsidR="007A7577" w:rsidRPr="004C7915">
        <w:rPr>
          <w:sz w:val="28"/>
          <w:szCs w:val="28"/>
        </w:rPr>
        <w:t xml:space="preserve"> реабилитация жертв беззакония стала основным направлением деятельности судов. Изначально она сводилась лишь к отмене незаконных решений, либо же прекращению дел, что приводило к восстановлению доброго имени осужденных. </w:t>
      </w:r>
    </w:p>
    <w:p w:rsidR="00D07D5D" w:rsidRPr="004C7915" w:rsidRDefault="00D07D5D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Также в данный период были приняты разнообразные законодательные документы,</w:t>
      </w:r>
      <w:r w:rsidR="00D76822">
        <w:rPr>
          <w:sz w:val="28"/>
          <w:szCs w:val="28"/>
        </w:rPr>
        <w:t xml:space="preserve"> послужившие юридической базой </w:t>
      </w:r>
      <w:r w:rsidR="00D76822" w:rsidRPr="004C7915">
        <w:rPr>
          <w:sz w:val="28"/>
          <w:szCs w:val="28"/>
        </w:rPr>
        <w:t>для выработки и принятия</w:t>
      </w:r>
      <w:r w:rsidR="00D76822">
        <w:rPr>
          <w:sz w:val="28"/>
          <w:szCs w:val="28"/>
        </w:rPr>
        <w:t xml:space="preserve"> </w:t>
      </w:r>
      <w:r w:rsidR="00D76822" w:rsidRPr="004C7915">
        <w:rPr>
          <w:sz w:val="28"/>
          <w:szCs w:val="28"/>
        </w:rPr>
        <w:t>соответствующих законов</w:t>
      </w:r>
      <w:r w:rsidR="00D76822" w:rsidRPr="004C7915">
        <w:rPr>
          <w:rStyle w:val="a9"/>
          <w:sz w:val="28"/>
          <w:szCs w:val="28"/>
        </w:rPr>
        <w:footnoteReference w:id="6"/>
      </w:r>
      <w:r w:rsidR="00D76822" w:rsidRPr="004C7915">
        <w:rPr>
          <w:sz w:val="28"/>
          <w:szCs w:val="28"/>
        </w:rPr>
        <w:t>.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 xml:space="preserve">В связи с изменениями  в структуре государственных органов, </w:t>
      </w:r>
      <w:r w:rsidR="00D76822">
        <w:rPr>
          <w:sz w:val="28"/>
          <w:szCs w:val="28"/>
        </w:rPr>
        <w:t>была принята</w:t>
      </w:r>
      <w:r w:rsidRPr="004C7915">
        <w:rPr>
          <w:sz w:val="28"/>
          <w:szCs w:val="28"/>
        </w:rPr>
        <w:t xml:space="preserve"> </w:t>
      </w:r>
      <w:r w:rsidR="00BC198E">
        <w:rPr>
          <w:sz w:val="28"/>
          <w:szCs w:val="28"/>
        </w:rPr>
        <w:t xml:space="preserve">резолюция, </w:t>
      </w:r>
      <w:r w:rsidRPr="004C7915">
        <w:rPr>
          <w:sz w:val="28"/>
          <w:szCs w:val="28"/>
        </w:rPr>
        <w:t>в которой уделялось особое внимание  необходимости повышения авторитета суда и обеспечение его независимости.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Во второй полов</w:t>
      </w:r>
      <w:r w:rsidR="00BC198E">
        <w:rPr>
          <w:sz w:val="28"/>
          <w:szCs w:val="28"/>
        </w:rPr>
        <w:t xml:space="preserve">ине 90-х </w:t>
      </w:r>
      <w:r w:rsidR="00C472D2">
        <w:rPr>
          <w:sz w:val="28"/>
          <w:szCs w:val="28"/>
        </w:rPr>
        <w:t>годов</w:t>
      </w:r>
      <w:r w:rsidR="00DC28A5">
        <w:rPr>
          <w:sz w:val="28"/>
          <w:szCs w:val="28"/>
        </w:rPr>
        <w:t>,</w:t>
      </w:r>
      <w:r w:rsidRPr="004C7915">
        <w:rPr>
          <w:sz w:val="28"/>
          <w:szCs w:val="28"/>
        </w:rPr>
        <w:t xml:space="preserve"> в Конституцию были внесены различные изменения и дополнения, затрагивающие вопросы судоустройства</w:t>
      </w:r>
      <w:r w:rsidR="00DC28A5">
        <w:rPr>
          <w:rStyle w:val="a9"/>
          <w:sz w:val="28"/>
          <w:szCs w:val="28"/>
        </w:rPr>
        <w:footnoteReference w:id="7"/>
      </w:r>
      <w:r w:rsidRPr="004C7915">
        <w:rPr>
          <w:sz w:val="28"/>
          <w:szCs w:val="28"/>
        </w:rPr>
        <w:t>: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C472D2">
        <w:rPr>
          <w:sz w:val="28"/>
          <w:szCs w:val="28"/>
        </w:rPr>
        <w:t xml:space="preserve"> </w:t>
      </w:r>
      <w:r w:rsidRPr="004C7915">
        <w:rPr>
          <w:sz w:val="28"/>
          <w:szCs w:val="28"/>
        </w:rPr>
        <w:t>образование Конституционног</w:t>
      </w:r>
      <w:r w:rsidR="00D76822">
        <w:rPr>
          <w:sz w:val="28"/>
          <w:szCs w:val="28"/>
        </w:rPr>
        <w:t xml:space="preserve">о суда РСФСР </w:t>
      </w:r>
      <w:r w:rsidRPr="004C7915">
        <w:rPr>
          <w:sz w:val="28"/>
          <w:szCs w:val="28"/>
        </w:rPr>
        <w:t xml:space="preserve"> и системы </w:t>
      </w:r>
      <w:r w:rsidR="00D76822">
        <w:rPr>
          <w:sz w:val="28"/>
          <w:szCs w:val="28"/>
        </w:rPr>
        <w:t>арбитражных судов</w:t>
      </w:r>
      <w:r w:rsidRPr="004C7915">
        <w:rPr>
          <w:sz w:val="28"/>
          <w:szCs w:val="28"/>
        </w:rPr>
        <w:t>;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C472D2">
        <w:rPr>
          <w:sz w:val="28"/>
          <w:szCs w:val="28"/>
        </w:rPr>
        <w:t> </w:t>
      </w:r>
      <w:r w:rsidRPr="004C7915">
        <w:rPr>
          <w:sz w:val="28"/>
          <w:szCs w:val="28"/>
        </w:rPr>
        <w:t>расширены права судов п</w:t>
      </w:r>
      <w:r w:rsidR="00C472D2">
        <w:rPr>
          <w:sz w:val="28"/>
          <w:szCs w:val="28"/>
        </w:rPr>
        <w:t xml:space="preserve">о контролю </w:t>
      </w:r>
      <w:r w:rsidR="00823E87">
        <w:rPr>
          <w:sz w:val="28"/>
          <w:szCs w:val="28"/>
        </w:rPr>
        <w:t>за законностью и обо</w:t>
      </w:r>
      <w:r w:rsidRPr="004C7915">
        <w:rPr>
          <w:sz w:val="28"/>
          <w:szCs w:val="28"/>
        </w:rPr>
        <w:t>снованностью действий и решений всех органов и должностных лиц, в том числе действий и решений, которые связаны с ограничением прав граждан на неприкосновенность личности, жилища, частной жизни, включая тайну переписки, телеграфных и иных сообщений, телефонн</w:t>
      </w:r>
      <w:r w:rsidR="00D76822">
        <w:rPr>
          <w:sz w:val="28"/>
          <w:szCs w:val="28"/>
        </w:rPr>
        <w:t>ых переговоров</w:t>
      </w:r>
      <w:r w:rsidRPr="004C7915">
        <w:rPr>
          <w:sz w:val="28"/>
          <w:szCs w:val="28"/>
        </w:rPr>
        <w:t>;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C472D2">
        <w:rPr>
          <w:sz w:val="28"/>
          <w:szCs w:val="28"/>
        </w:rPr>
        <w:t xml:space="preserve"> </w:t>
      </w:r>
      <w:r w:rsidRPr="004C7915">
        <w:rPr>
          <w:sz w:val="28"/>
          <w:szCs w:val="28"/>
        </w:rPr>
        <w:t>судьи наделяются полномочиями бессрочно, при этом они не должны  ни перед кем отчитываться за свои действия. Их не могут досрочно отзывать изб</w:t>
      </w:r>
      <w:r w:rsidR="00D76822">
        <w:rPr>
          <w:sz w:val="28"/>
          <w:szCs w:val="28"/>
        </w:rPr>
        <w:t>равшие органы;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CC2EDE">
        <w:rPr>
          <w:sz w:val="28"/>
          <w:szCs w:val="28"/>
        </w:rPr>
        <w:t> </w:t>
      </w:r>
      <w:r w:rsidRPr="004C7915">
        <w:rPr>
          <w:sz w:val="28"/>
          <w:szCs w:val="28"/>
        </w:rPr>
        <w:t>рассмотрения дел</w:t>
      </w:r>
      <w:r w:rsidR="00823E87">
        <w:rPr>
          <w:sz w:val="28"/>
          <w:szCs w:val="28"/>
        </w:rPr>
        <w:t xml:space="preserve"> судьями производится  единолич</w:t>
      </w:r>
      <w:r w:rsidRPr="004C7915">
        <w:rPr>
          <w:sz w:val="28"/>
          <w:szCs w:val="28"/>
        </w:rPr>
        <w:t xml:space="preserve">но, а при </w:t>
      </w:r>
      <w:r w:rsidRPr="004C7915">
        <w:rPr>
          <w:sz w:val="28"/>
          <w:szCs w:val="28"/>
        </w:rPr>
        <w:lastRenderedPageBreak/>
        <w:t>определенных обстоятельствах - с участием присяжных заседателей</w:t>
      </w:r>
      <w:r w:rsidRPr="004C7915">
        <w:rPr>
          <w:rStyle w:val="a9"/>
          <w:sz w:val="28"/>
          <w:szCs w:val="28"/>
        </w:rPr>
        <w:footnoteReference w:id="8"/>
      </w:r>
      <w:r w:rsidRPr="004C7915">
        <w:rPr>
          <w:sz w:val="28"/>
          <w:szCs w:val="28"/>
        </w:rPr>
        <w:t>.</w:t>
      </w:r>
    </w:p>
    <w:p w:rsidR="007A7577" w:rsidRPr="004C7915" w:rsidRDefault="007A757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Проводились разнообразные акции по</w:t>
      </w:r>
      <w:r w:rsidR="00823E87">
        <w:rPr>
          <w:sz w:val="28"/>
          <w:szCs w:val="28"/>
        </w:rPr>
        <w:t xml:space="preserve"> реабилитации жертв репрессий. </w:t>
      </w:r>
      <w:r w:rsidR="00D76822">
        <w:rPr>
          <w:sz w:val="28"/>
          <w:szCs w:val="28"/>
        </w:rPr>
        <w:t xml:space="preserve">С </w:t>
      </w:r>
      <w:r w:rsidR="00C472D2">
        <w:rPr>
          <w:sz w:val="28"/>
          <w:szCs w:val="28"/>
        </w:rPr>
        <w:t xml:space="preserve">1987 года </w:t>
      </w:r>
      <w:r w:rsidRPr="004C7915">
        <w:rPr>
          <w:sz w:val="28"/>
          <w:szCs w:val="28"/>
        </w:rPr>
        <w:t xml:space="preserve"> начала действовать комиссия, анализирующая и изучающая материалы дел </w:t>
      </w:r>
      <w:r w:rsidR="00D76822">
        <w:rPr>
          <w:sz w:val="28"/>
          <w:szCs w:val="28"/>
        </w:rPr>
        <w:t>периода репрессий</w:t>
      </w:r>
      <w:r w:rsidR="00823E87">
        <w:rPr>
          <w:sz w:val="28"/>
          <w:szCs w:val="28"/>
        </w:rPr>
        <w:t xml:space="preserve">. Результатом </w:t>
      </w:r>
      <w:r w:rsidRPr="004C7915">
        <w:rPr>
          <w:sz w:val="28"/>
          <w:szCs w:val="28"/>
        </w:rPr>
        <w:t>деятельности данной комиссии и Верховного суда СССР было установлено, что многие репрессированные граждане были осуждены незаконно.</w:t>
      </w:r>
    </w:p>
    <w:p w:rsidR="007A7577" w:rsidRPr="004C7915" w:rsidRDefault="00C472D2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2621E">
        <w:rPr>
          <w:sz w:val="28"/>
          <w:szCs w:val="28"/>
        </w:rPr>
        <w:t>конце двадцатого столетия</w:t>
      </w:r>
      <w:r w:rsidR="007A7577" w:rsidRPr="004C7915">
        <w:rPr>
          <w:sz w:val="28"/>
          <w:szCs w:val="28"/>
        </w:rPr>
        <w:t xml:space="preserve"> вопросы реабилитации находились в поле зрения органов самого высокого уровня. Число л</w:t>
      </w:r>
      <w:r w:rsidR="00E23A6B">
        <w:rPr>
          <w:sz w:val="28"/>
          <w:szCs w:val="28"/>
        </w:rPr>
        <w:t>иц, на которых она распространялась</w:t>
      </w:r>
      <w:r w:rsidR="007A7577" w:rsidRPr="004C7915">
        <w:rPr>
          <w:sz w:val="28"/>
          <w:szCs w:val="28"/>
        </w:rPr>
        <w:t xml:space="preserve"> увеличивал</w:t>
      </w:r>
      <w:r>
        <w:rPr>
          <w:sz w:val="28"/>
          <w:szCs w:val="28"/>
        </w:rPr>
        <w:t>о</w:t>
      </w:r>
      <w:r w:rsidR="007A7577" w:rsidRPr="004C79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7A7577" w:rsidRPr="004C7915">
        <w:rPr>
          <w:sz w:val="28"/>
          <w:szCs w:val="28"/>
        </w:rPr>
        <w:t xml:space="preserve"> все больше и больше. Так, </w:t>
      </w:r>
      <w:r w:rsidR="0022621E">
        <w:rPr>
          <w:sz w:val="28"/>
          <w:szCs w:val="28"/>
        </w:rPr>
        <w:t xml:space="preserve">в законах данного периода </w:t>
      </w:r>
      <w:r w:rsidR="007A7577" w:rsidRPr="004C7915">
        <w:rPr>
          <w:sz w:val="28"/>
          <w:szCs w:val="28"/>
        </w:rPr>
        <w:t>говорилось о восстановлении  в полном объеме прав пострадавших</w:t>
      </w:r>
      <w:r w:rsidR="007A7577" w:rsidRPr="004C7915">
        <w:rPr>
          <w:rStyle w:val="a9"/>
          <w:sz w:val="28"/>
          <w:szCs w:val="28"/>
        </w:rPr>
        <w:footnoteReference w:id="9"/>
      </w:r>
      <w:r w:rsidR="007A7577" w:rsidRPr="004C7915">
        <w:rPr>
          <w:sz w:val="28"/>
          <w:szCs w:val="28"/>
        </w:rPr>
        <w:t>.</w:t>
      </w:r>
    </w:p>
    <w:p w:rsidR="007A7577" w:rsidRPr="004C7915" w:rsidRDefault="00823E87" w:rsidP="00183B8C">
      <w:pPr>
        <w:pStyle w:val="FR2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 Работа по усовершенствованию</w:t>
      </w:r>
      <w:r w:rsidR="007A7577" w:rsidRPr="004C7915">
        <w:rPr>
          <w:sz w:val="28"/>
          <w:szCs w:val="28"/>
        </w:rPr>
        <w:t xml:space="preserve"> судоустройства продолжал</w:t>
      </w:r>
      <w:r w:rsidR="00C472D2">
        <w:rPr>
          <w:sz w:val="28"/>
          <w:szCs w:val="28"/>
        </w:rPr>
        <w:t xml:space="preserve">ась. Принятия </w:t>
      </w:r>
      <w:r w:rsidR="0022621E">
        <w:rPr>
          <w:sz w:val="28"/>
          <w:szCs w:val="28"/>
        </w:rPr>
        <w:t xml:space="preserve">в </w:t>
      </w:r>
      <w:r w:rsidR="00C472D2">
        <w:rPr>
          <w:sz w:val="28"/>
          <w:szCs w:val="28"/>
        </w:rPr>
        <w:t>199</w:t>
      </w:r>
      <w:r w:rsidR="0022621E">
        <w:rPr>
          <w:sz w:val="28"/>
          <w:szCs w:val="28"/>
        </w:rPr>
        <w:t>2 году</w:t>
      </w:r>
      <w:r w:rsidR="00C472D2">
        <w:rPr>
          <w:sz w:val="28"/>
          <w:szCs w:val="28"/>
        </w:rPr>
        <w:t xml:space="preserve"> </w:t>
      </w:r>
      <w:r w:rsidR="007A7577" w:rsidRPr="004C7915">
        <w:rPr>
          <w:sz w:val="28"/>
          <w:szCs w:val="28"/>
        </w:rPr>
        <w:t>Конституции Российской Федерации послужило завершению работы над многими важными проектами</w:t>
      </w:r>
      <w:r w:rsidR="00DC28A5">
        <w:rPr>
          <w:sz w:val="28"/>
          <w:szCs w:val="28"/>
        </w:rPr>
        <w:t xml:space="preserve">, в число которых входили разнообразные кодексы и законы, направленные на проведение реорганизации судебной системы. </w:t>
      </w:r>
    </w:p>
    <w:p w:rsidR="00F40B2E" w:rsidRDefault="007A7577" w:rsidP="00C4042D">
      <w:pPr>
        <w:pStyle w:val="FR2"/>
        <w:spacing w:line="360" w:lineRule="auto"/>
        <w:ind w:right="-2" w:firstLine="709"/>
        <w:rPr>
          <w:sz w:val="28"/>
          <w:szCs w:val="28"/>
        </w:rPr>
      </w:pPr>
      <w:r w:rsidRPr="004C7915">
        <w:rPr>
          <w:sz w:val="28"/>
          <w:szCs w:val="28"/>
        </w:rPr>
        <w:t>Таким образом, на основании данного материала, мы можем сделать вывод о том, что одним из важных итогов развития судебных органов в России к началу второго тысячелетия следует отнести то, что суды занимают все более прочное место в системе органов власти, становятся более самостоятельными. Сотрудничество же России с многими странами и заключение различных международных соглашений, безусл</w:t>
      </w:r>
      <w:r w:rsidR="00823E87">
        <w:rPr>
          <w:sz w:val="28"/>
          <w:szCs w:val="28"/>
        </w:rPr>
        <w:t xml:space="preserve">овно, благоприятно сказывается </w:t>
      </w:r>
      <w:r w:rsidRPr="004C7915">
        <w:rPr>
          <w:sz w:val="28"/>
          <w:szCs w:val="28"/>
        </w:rPr>
        <w:t xml:space="preserve">на деятельности и организации всей системы судебных органов государства. </w:t>
      </w:r>
    </w:p>
    <w:p w:rsidR="00F40B2E" w:rsidRPr="004C7915" w:rsidRDefault="00F40B2E" w:rsidP="00F40B2E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7577" w:rsidRPr="00173941" w:rsidRDefault="007A7577" w:rsidP="00173941">
      <w:pPr>
        <w:pStyle w:val="a4"/>
        <w:numPr>
          <w:ilvl w:val="1"/>
          <w:numId w:val="4"/>
        </w:numPr>
        <w:spacing w:after="0" w:line="360" w:lineRule="auto"/>
        <w:ind w:left="374" w:firstLine="37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8" w:name="_Toc508373696"/>
      <w:bookmarkStart w:id="9" w:name="_Toc508374502"/>
      <w:bookmarkStart w:id="10" w:name="_Toc508374784"/>
      <w:r w:rsidRPr="00816CED">
        <w:rPr>
          <w:rFonts w:ascii="Times New Roman" w:eastAsia="Calibri" w:hAnsi="Times New Roman" w:cs="Times New Roman"/>
          <w:sz w:val="28"/>
          <w:szCs w:val="28"/>
        </w:rPr>
        <w:t xml:space="preserve">Современное состояние и пути реформирования судебной власти в </w:t>
      </w:r>
      <w:bookmarkEnd w:id="8"/>
      <w:bookmarkEnd w:id="9"/>
      <w:bookmarkEnd w:id="10"/>
      <w:r w:rsidRPr="00816CE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lastRenderedPageBreak/>
        <w:t>Судебная система Российской Федерации представляет собой  преду</w:t>
      </w:r>
      <w:r w:rsidR="0022621E">
        <w:rPr>
          <w:rFonts w:ascii="Times New Roman" w:hAnsi="Times New Roman" w:cs="Times New Roman"/>
          <w:sz w:val="28"/>
          <w:szCs w:val="28"/>
        </w:rPr>
        <w:t>смотренную  законодательством</w:t>
      </w:r>
      <w:r w:rsidRPr="004C7915">
        <w:rPr>
          <w:rFonts w:ascii="Times New Roman" w:hAnsi="Times New Roman" w:cs="Times New Roman"/>
          <w:sz w:val="28"/>
          <w:szCs w:val="28"/>
        </w:rPr>
        <w:t xml:space="preserve"> совокупность действующих судов,</w:t>
      </w:r>
      <w:r w:rsidR="0022621E">
        <w:rPr>
          <w:rFonts w:ascii="Times New Roman" w:hAnsi="Times New Roman" w:cs="Times New Roman"/>
          <w:sz w:val="28"/>
          <w:szCs w:val="28"/>
        </w:rPr>
        <w:t xml:space="preserve"> которые размещены</w:t>
      </w:r>
      <w:r w:rsidRPr="004C7915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 и поставленными перед ними целями и задачами. </w:t>
      </w:r>
    </w:p>
    <w:p w:rsidR="007A7577" w:rsidRPr="004C7915" w:rsidRDefault="00A911C0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7A7577" w:rsidRPr="004C7915">
        <w:rPr>
          <w:rFonts w:ascii="Times New Roman" w:hAnsi="Times New Roman" w:cs="Times New Roman"/>
          <w:sz w:val="28"/>
          <w:szCs w:val="28"/>
        </w:rPr>
        <w:t>имеет ряд признаков, к</w:t>
      </w:r>
      <w:r w:rsidR="00083CDE">
        <w:rPr>
          <w:rFonts w:ascii="Times New Roman" w:hAnsi="Times New Roman" w:cs="Times New Roman"/>
          <w:sz w:val="28"/>
          <w:szCs w:val="28"/>
        </w:rPr>
        <w:t xml:space="preserve"> которым можно отнести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: единство, самостоятельность, исключительность и подзаконность.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Обеспечение первого </w:t>
      </w:r>
      <w:r w:rsidR="00CC2EDE">
        <w:rPr>
          <w:rFonts w:ascii="Times New Roman" w:hAnsi="Times New Roman" w:cs="Times New Roman"/>
          <w:sz w:val="28"/>
          <w:szCs w:val="28"/>
        </w:rPr>
        <w:t>признака реализуется при помощи</w:t>
      </w:r>
      <w:r w:rsidRPr="004C7915">
        <w:rPr>
          <w:rFonts w:ascii="Times New Roman" w:hAnsi="Times New Roman" w:cs="Times New Roman"/>
          <w:sz w:val="28"/>
          <w:szCs w:val="28"/>
        </w:rPr>
        <w:t>: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73941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 xml:space="preserve">соблюдения всеми </w:t>
      </w:r>
      <w:r w:rsidR="0022621E">
        <w:rPr>
          <w:rFonts w:ascii="Times New Roman" w:hAnsi="Times New Roman" w:cs="Times New Roman"/>
          <w:sz w:val="28"/>
          <w:szCs w:val="28"/>
        </w:rPr>
        <w:t xml:space="preserve">составными частями </w:t>
      </w:r>
      <w:r w:rsidRPr="004C7915">
        <w:rPr>
          <w:rFonts w:ascii="Times New Roman" w:hAnsi="Times New Roman" w:cs="Times New Roman"/>
          <w:sz w:val="28"/>
          <w:szCs w:val="28"/>
        </w:rPr>
        <w:t xml:space="preserve">судебной системы установленного государством законодательства;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 применение судами  всех основополагающих норм принципов и признаков, закрепленных в законах;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73941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 xml:space="preserve">обеспечения единства судей;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73941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>обеспечен</w:t>
      </w:r>
      <w:r w:rsidR="0022621E">
        <w:rPr>
          <w:rFonts w:ascii="Times New Roman" w:hAnsi="Times New Roman" w:cs="Times New Roman"/>
          <w:sz w:val="28"/>
          <w:szCs w:val="28"/>
        </w:rPr>
        <w:t>ие финансовой стабильности</w:t>
      </w:r>
      <w:r w:rsidR="00823E87">
        <w:rPr>
          <w:rFonts w:ascii="Times New Roman" w:hAnsi="Times New Roman" w:cs="Times New Roman"/>
          <w:sz w:val="28"/>
          <w:szCs w:val="28"/>
        </w:rPr>
        <w:t xml:space="preserve"> федеральных </w:t>
      </w:r>
      <w:r w:rsidRPr="004C7915">
        <w:rPr>
          <w:rFonts w:ascii="Times New Roman" w:hAnsi="Times New Roman" w:cs="Times New Roman"/>
          <w:sz w:val="28"/>
          <w:szCs w:val="28"/>
        </w:rPr>
        <w:t>судов и мировых суде</w:t>
      </w:r>
      <w:r w:rsidR="00173941">
        <w:rPr>
          <w:rFonts w:ascii="Times New Roman" w:hAnsi="Times New Roman" w:cs="Times New Roman"/>
          <w:sz w:val="28"/>
          <w:szCs w:val="28"/>
        </w:rPr>
        <w:t>й</w:t>
      </w:r>
      <w:r w:rsidRPr="004C7915">
        <w:rPr>
          <w:rFonts w:ascii="Times New Roman" w:hAnsi="Times New Roman" w:cs="Times New Roman"/>
          <w:sz w:val="28"/>
          <w:szCs w:val="28"/>
        </w:rPr>
        <w:t>.</w:t>
      </w:r>
    </w:p>
    <w:p w:rsidR="007A7577" w:rsidRPr="004C7915" w:rsidRDefault="00823E8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Самостоятель</w:t>
      </w:r>
      <w:r>
        <w:rPr>
          <w:rFonts w:ascii="Times New Roman" w:hAnsi="Times New Roman" w:cs="Times New Roman"/>
          <w:sz w:val="28"/>
          <w:szCs w:val="28"/>
        </w:rPr>
        <w:t>ность судебной системы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представляет собой ее функционирование независим</w:t>
      </w:r>
      <w:r>
        <w:rPr>
          <w:rFonts w:ascii="Times New Roman" w:hAnsi="Times New Roman" w:cs="Times New Roman"/>
          <w:sz w:val="28"/>
          <w:szCs w:val="28"/>
        </w:rPr>
        <w:t xml:space="preserve">о от чьего-либо воздействия, а 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B317E">
        <w:rPr>
          <w:rFonts w:ascii="Times New Roman" w:hAnsi="Times New Roman" w:cs="Times New Roman"/>
          <w:sz w:val="28"/>
          <w:szCs w:val="28"/>
        </w:rPr>
        <w:t>подчинение только Конституции и законам Российской Фе6дерации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577" w:rsidRPr="004C7915" w:rsidRDefault="00823E8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лючительность судебной системы </w:t>
      </w:r>
      <w:r w:rsidR="007A7577" w:rsidRPr="004C7915">
        <w:rPr>
          <w:rFonts w:ascii="Times New Roman" w:hAnsi="Times New Roman" w:cs="Times New Roman"/>
          <w:sz w:val="28"/>
          <w:szCs w:val="28"/>
        </w:rPr>
        <w:t>подразумевает, что отправление правосудия осуществляетс</w:t>
      </w:r>
      <w:r w:rsidR="00173941">
        <w:rPr>
          <w:rFonts w:ascii="Times New Roman" w:hAnsi="Times New Roman" w:cs="Times New Roman"/>
          <w:sz w:val="28"/>
          <w:szCs w:val="28"/>
        </w:rPr>
        <w:t>я только судами</w:t>
      </w:r>
      <w:r>
        <w:rPr>
          <w:rFonts w:ascii="Times New Roman" w:hAnsi="Times New Roman" w:cs="Times New Roman"/>
          <w:sz w:val="28"/>
          <w:szCs w:val="28"/>
        </w:rPr>
        <w:t>, вынесенные же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ими решения и постановления обязательны для исполнения на всей территории государства.</w:t>
      </w:r>
    </w:p>
    <w:p w:rsidR="007A7577" w:rsidRPr="004C7915" w:rsidRDefault="00173941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7577" w:rsidRPr="004C7915">
        <w:rPr>
          <w:rFonts w:ascii="Times New Roman" w:hAnsi="Times New Roman" w:cs="Times New Roman"/>
          <w:sz w:val="28"/>
          <w:szCs w:val="28"/>
        </w:rPr>
        <w:t>ризнак</w:t>
      </w:r>
      <w:r>
        <w:rPr>
          <w:rFonts w:ascii="Times New Roman" w:hAnsi="Times New Roman" w:cs="Times New Roman"/>
          <w:sz w:val="28"/>
          <w:szCs w:val="28"/>
        </w:rPr>
        <w:t xml:space="preserve"> подзаконности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предполагает полное соответствие судебной системы, а имен</w:t>
      </w:r>
      <w:r w:rsidR="004B317E">
        <w:rPr>
          <w:rFonts w:ascii="Times New Roman" w:hAnsi="Times New Roman" w:cs="Times New Roman"/>
          <w:sz w:val="28"/>
          <w:szCs w:val="28"/>
        </w:rPr>
        <w:t>но ее устройства и деятельности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законодательству государства.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На данный период времени она представляет собой три самостоятельные системы:</w:t>
      </w:r>
    </w:p>
    <w:p w:rsidR="007A7577" w:rsidRPr="004C7915" w:rsidRDefault="00173941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конституционные </w:t>
      </w:r>
      <w:r w:rsidR="007A7577" w:rsidRPr="004C7915">
        <w:rPr>
          <w:rFonts w:ascii="Times New Roman" w:hAnsi="Times New Roman" w:cs="Times New Roman"/>
          <w:sz w:val="28"/>
          <w:szCs w:val="28"/>
        </w:rPr>
        <w:t>суды;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73941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>суды общей юрисдикции;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73941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>арбитражные суды.</w:t>
      </w:r>
    </w:p>
    <w:p w:rsidR="007A7577" w:rsidRPr="004C7915" w:rsidRDefault="0022621E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Судебную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классифицировать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как по горизонтали, так и по вертикали.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lastRenderedPageBreak/>
        <w:t>В первом случае, ее можно представить в виде двух уровней: федеральных судов и судов субъектов Российской Федерации.</w:t>
      </w:r>
    </w:p>
    <w:p w:rsidR="007A7577" w:rsidRPr="004C7915" w:rsidRDefault="00D05BFD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к системе федеральных судов относятся: </w:t>
      </w:r>
    </w:p>
    <w:p w:rsidR="007A7577" w:rsidRPr="004C7915" w:rsidRDefault="007A7577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Федерации;</w:t>
      </w:r>
    </w:p>
    <w:p w:rsidR="007A7577" w:rsidRPr="004C7915" w:rsidRDefault="007A7577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 xml:space="preserve">Верховный Суд Российской Федерации; </w:t>
      </w:r>
    </w:p>
    <w:p w:rsidR="007A7577" w:rsidRPr="004C7915" w:rsidRDefault="007A7577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22621E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суды</w:t>
      </w:r>
      <w:r w:rsidR="004B317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4C79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7577" w:rsidRPr="004C7915" w:rsidRDefault="007A7577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>районные, городские, межрайонные суды;</w:t>
      </w:r>
    </w:p>
    <w:p w:rsidR="007A7577" w:rsidRPr="004C7915" w:rsidRDefault="007A7577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>военные суды;</w:t>
      </w:r>
    </w:p>
    <w:p w:rsidR="00823E87" w:rsidRDefault="00FD25BC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специализированные суды.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BC" w:rsidRDefault="00D05BFD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система федеральных судов включает в себя и следующие арбитражные суды:</w:t>
      </w:r>
    </w:p>
    <w:p w:rsidR="007A7577" w:rsidRPr="004C7915" w:rsidRDefault="007A7577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>арбитражные суды округов (арбитражные кассационные суды);</w:t>
      </w:r>
    </w:p>
    <w:p w:rsidR="007A7577" w:rsidRPr="004C7915" w:rsidRDefault="007A7577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 xml:space="preserve">арбитражные апелляционные суды; </w:t>
      </w:r>
    </w:p>
    <w:p w:rsidR="007A7577" w:rsidRPr="004C7915" w:rsidRDefault="007A7577" w:rsidP="004B7C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 xml:space="preserve">арбитражные суды субъектов Российской Федерации; </w:t>
      </w:r>
    </w:p>
    <w:p w:rsidR="007A7577" w:rsidRPr="004C7915" w:rsidRDefault="007A7577" w:rsidP="00CC2E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4B317E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специ</w:t>
      </w:r>
      <w:r w:rsidR="004B317E">
        <w:rPr>
          <w:rFonts w:ascii="Times New Roman" w:hAnsi="Times New Roman" w:cs="Times New Roman"/>
          <w:sz w:val="28"/>
          <w:szCs w:val="28"/>
        </w:rPr>
        <w:t xml:space="preserve">ализированные арбитражные суды. </w:t>
      </w:r>
      <w:r w:rsidR="00D05BF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B317E">
        <w:rPr>
          <w:rFonts w:ascii="Times New Roman" w:hAnsi="Times New Roman" w:cs="Times New Roman"/>
          <w:sz w:val="28"/>
          <w:szCs w:val="28"/>
        </w:rPr>
        <w:t xml:space="preserve">с </w:t>
      </w:r>
      <w:r w:rsidR="00D05BFD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D05BFD" w:rsidRPr="004C7915">
        <w:rPr>
          <w:rFonts w:ascii="Times New Roman" w:hAnsi="Times New Roman" w:cs="Times New Roman"/>
          <w:sz w:val="28"/>
          <w:szCs w:val="28"/>
        </w:rPr>
        <w:t>начал действовать  первый специализированный арбитражный суд -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 w:rsidR="00D05BFD" w:rsidRPr="004C7915">
        <w:rPr>
          <w:rFonts w:ascii="Times New Roman" w:hAnsi="Times New Roman" w:cs="Times New Roman"/>
          <w:sz w:val="28"/>
          <w:szCs w:val="28"/>
        </w:rPr>
        <w:t>суд по интеллектуальным правам.</w:t>
      </w:r>
      <w:r w:rsidR="00D05BFD" w:rsidRPr="00D05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Суды</w:t>
      </w:r>
      <w:r w:rsidR="00D05BF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включают: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4B317E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конституционные суды республик и уставные суды иных субъектов Российской Федерации (осуществляют правосудие от имени соответствующего субъекта, а также финансируются из его бюджета);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-мировые судьи.</w:t>
      </w:r>
    </w:p>
    <w:p w:rsidR="007A7577" w:rsidRPr="004C7915" w:rsidRDefault="00D05BFD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Во втором случае судебная система будет выглядеть следующим образом: </w:t>
      </w:r>
      <w:r>
        <w:rPr>
          <w:rFonts w:ascii="Times New Roman" w:hAnsi="Times New Roman" w:cs="Times New Roman"/>
          <w:sz w:val="28"/>
          <w:szCs w:val="28"/>
        </w:rPr>
        <w:t xml:space="preserve">Верховный суд Российской Федерации, </w:t>
      </w:r>
      <w:r w:rsidRPr="004C7915">
        <w:rPr>
          <w:rFonts w:ascii="Times New Roman" w:hAnsi="Times New Roman" w:cs="Times New Roman"/>
          <w:sz w:val="28"/>
          <w:szCs w:val="28"/>
        </w:rPr>
        <w:t>конституционные</w:t>
      </w:r>
      <w:r>
        <w:rPr>
          <w:rFonts w:ascii="Times New Roman" w:hAnsi="Times New Roman" w:cs="Times New Roman"/>
          <w:sz w:val="28"/>
          <w:szCs w:val="28"/>
        </w:rPr>
        <w:t xml:space="preserve"> суды</w:t>
      </w:r>
      <w:r w:rsidRPr="004C7915">
        <w:rPr>
          <w:rFonts w:ascii="Times New Roman" w:hAnsi="Times New Roman" w:cs="Times New Roman"/>
          <w:sz w:val="28"/>
          <w:szCs w:val="28"/>
        </w:rPr>
        <w:t>, арбитражные</w:t>
      </w:r>
      <w:r>
        <w:rPr>
          <w:rFonts w:ascii="Times New Roman" w:hAnsi="Times New Roman" w:cs="Times New Roman"/>
          <w:sz w:val="28"/>
          <w:szCs w:val="28"/>
        </w:rPr>
        <w:t xml:space="preserve"> суды</w:t>
      </w:r>
      <w:r w:rsidRPr="004C7915">
        <w:rPr>
          <w:rFonts w:ascii="Times New Roman" w:hAnsi="Times New Roman" w:cs="Times New Roman"/>
          <w:sz w:val="28"/>
          <w:szCs w:val="28"/>
        </w:rPr>
        <w:t xml:space="preserve"> и суды общей юрисдикции.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В Рос</w:t>
      </w:r>
      <w:r w:rsidR="00FD25BC">
        <w:rPr>
          <w:rFonts w:ascii="Times New Roman" w:hAnsi="Times New Roman" w:cs="Times New Roman"/>
          <w:sz w:val="28"/>
          <w:szCs w:val="28"/>
        </w:rPr>
        <w:t xml:space="preserve">сийской Федерации суды делятся </w:t>
      </w:r>
      <w:r w:rsidRPr="004C7915">
        <w:rPr>
          <w:rFonts w:ascii="Times New Roman" w:hAnsi="Times New Roman" w:cs="Times New Roman"/>
          <w:sz w:val="28"/>
          <w:szCs w:val="28"/>
        </w:rPr>
        <w:t xml:space="preserve">по их компетенции, т.е. суды первой, апелляционной, кассационной и надзорной инстанций. </w:t>
      </w:r>
    </w:p>
    <w:p w:rsidR="007A7577" w:rsidRPr="004C7915" w:rsidRDefault="00FD25BC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инстанция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суд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и его структурные подразделения, выполняющие </w:t>
      </w:r>
      <w:r>
        <w:rPr>
          <w:rFonts w:ascii="Times New Roman" w:hAnsi="Times New Roman" w:cs="Times New Roman"/>
          <w:sz w:val="28"/>
          <w:szCs w:val="28"/>
        </w:rPr>
        <w:t xml:space="preserve">конкретную функцию, связанную 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рассмотрением и разрешением дел в порядке гражданского и уголовного судопроизводства.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lastRenderedPageBreak/>
        <w:t xml:space="preserve"> Первой инстанцией является суд, который  непосредственно расс</w:t>
      </w:r>
      <w:r w:rsidR="00FD25BC">
        <w:rPr>
          <w:rFonts w:ascii="Times New Roman" w:hAnsi="Times New Roman" w:cs="Times New Roman"/>
          <w:sz w:val="28"/>
          <w:szCs w:val="28"/>
        </w:rPr>
        <w:t xml:space="preserve">матривает и исследует дела, а </w:t>
      </w:r>
      <w:r w:rsidRPr="004C7915">
        <w:rPr>
          <w:rFonts w:ascii="Times New Roman" w:hAnsi="Times New Roman" w:cs="Times New Roman"/>
          <w:sz w:val="28"/>
          <w:szCs w:val="28"/>
        </w:rPr>
        <w:t xml:space="preserve">также выносит по ним соответствующие решения.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Суды апелляционной инстанции занимаются повторным расс</w:t>
      </w:r>
      <w:r w:rsidR="00FD25BC">
        <w:rPr>
          <w:rFonts w:ascii="Times New Roman" w:hAnsi="Times New Roman" w:cs="Times New Roman"/>
          <w:sz w:val="28"/>
          <w:szCs w:val="28"/>
        </w:rPr>
        <w:t>мотрением дел, судебных решений</w:t>
      </w:r>
      <w:r w:rsidRPr="004C7915">
        <w:rPr>
          <w:rFonts w:ascii="Times New Roman" w:hAnsi="Times New Roman" w:cs="Times New Roman"/>
          <w:sz w:val="28"/>
          <w:szCs w:val="28"/>
        </w:rPr>
        <w:t>,</w:t>
      </w:r>
      <w:r w:rsidR="00FD25BC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 xml:space="preserve">которые не вступили в законную силу. Так, </w:t>
      </w:r>
      <w:r w:rsidR="00FD25BC">
        <w:rPr>
          <w:rFonts w:ascii="Times New Roman" w:hAnsi="Times New Roman" w:cs="Times New Roman"/>
          <w:sz w:val="28"/>
          <w:szCs w:val="28"/>
        </w:rPr>
        <w:t>апелляционной инстанцией выступает районный суд</w:t>
      </w:r>
      <w:r w:rsidRPr="004C7915">
        <w:rPr>
          <w:rFonts w:ascii="Times New Roman" w:hAnsi="Times New Roman" w:cs="Times New Roman"/>
          <w:sz w:val="28"/>
          <w:szCs w:val="28"/>
        </w:rPr>
        <w:t xml:space="preserve"> для мировых суде</w:t>
      </w:r>
      <w:r w:rsidR="00FD25BC">
        <w:rPr>
          <w:rFonts w:ascii="Times New Roman" w:hAnsi="Times New Roman" w:cs="Times New Roman"/>
          <w:sz w:val="28"/>
          <w:szCs w:val="28"/>
        </w:rPr>
        <w:t>й, верховные суды субъектов для</w:t>
      </w:r>
      <w:r w:rsidR="0022621E">
        <w:rPr>
          <w:rFonts w:ascii="Times New Roman" w:hAnsi="Times New Roman" w:cs="Times New Roman"/>
          <w:sz w:val="28"/>
          <w:szCs w:val="28"/>
        </w:rPr>
        <w:t xml:space="preserve"> районных, Верховный суд </w:t>
      </w:r>
      <w:r w:rsidRPr="004C7915">
        <w:rPr>
          <w:rFonts w:ascii="Times New Roman" w:hAnsi="Times New Roman" w:cs="Times New Roman"/>
          <w:sz w:val="28"/>
          <w:szCs w:val="28"/>
        </w:rPr>
        <w:t>для судов республик.</w:t>
      </w:r>
    </w:p>
    <w:p w:rsidR="007A7577" w:rsidRPr="004C7915" w:rsidRDefault="00FD25BC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Кассационной инстанцией выступают суды, проверяющие законность и обоснованность решений, вступивших в законную силу. В качестве таких инстанций могут выступать президиумы судов субъект</w:t>
      </w:r>
      <w:r w:rsidR="0022621E">
        <w:rPr>
          <w:rFonts w:ascii="Times New Roman" w:hAnsi="Times New Roman" w:cs="Times New Roman"/>
          <w:sz w:val="28"/>
          <w:szCs w:val="28"/>
        </w:rPr>
        <w:t>ов</w:t>
      </w:r>
      <w:r w:rsidR="007A7577" w:rsidRPr="004C7915">
        <w:rPr>
          <w:rFonts w:ascii="Times New Roman" w:hAnsi="Times New Roman" w:cs="Times New Roman"/>
          <w:sz w:val="28"/>
          <w:szCs w:val="28"/>
        </w:rPr>
        <w:t>, окружных</w:t>
      </w:r>
      <w:r w:rsidR="00D05BFD"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(флотских) военных судов, Су</w:t>
      </w:r>
      <w:r w:rsidR="0022621E">
        <w:rPr>
          <w:rFonts w:ascii="Times New Roman" w:hAnsi="Times New Roman" w:cs="Times New Roman"/>
          <w:sz w:val="28"/>
          <w:szCs w:val="28"/>
        </w:rPr>
        <w:t>дебные коллегии Верховного суда.</w:t>
      </w:r>
    </w:p>
    <w:p w:rsidR="007A7577" w:rsidRPr="001C678B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Суды надзорной инстанции осуществляют проверку судебных решений в особой процессуальной форме. Данные полномочия отнесены к компетенции Президиума Верховного суда Российской Федерации.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При этом, на данный момент, ведутся многие работы по реформированию судебной системы </w:t>
      </w:r>
      <w:r w:rsidR="0022621E">
        <w:rPr>
          <w:rFonts w:ascii="Times New Roman" w:hAnsi="Times New Roman" w:cs="Times New Roman"/>
          <w:sz w:val="28"/>
          <w:szCs w:val="28"/>
        </w:rPr>
        <w:t>государства</w:t>
      </w:r>
      <w:r w:rsidR="0022621E">
        <w:rPr>
          <w:rFonts w:ascii="Times New Roman" w:eastAsia="Times New Roman" w:hAnsi="Times New Roman" w:cs="Times New Roman"/>
          <w:sz w:val="28"/>
          <w:szCs w:val="28"/>
        </w:rPr>
        <w:t>. Так, еще в 2016 году были рассмотрены ряд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законопроектов, касающихся сокращения количества присяжных заседателей с 12 до 8 человек в областных, а также  распространения данного института на уровень районного суда, но уже в количестве 6 человек. Также им будут добавлены некоторые полномочия.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В вопросах реформирования современной судебной системы </w:t>
      </w:r>
      <w:r w:rsidRPr="004C79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стоит вопрос о разрешении споров, коллизий, возникающих </w:t>
      </w:r>
      <w:r w:rsidR="00FD25BC">
        <w:rPr>
          <w:rFonts w:ascii="Times New Roman" w:eastAsia="Times New Roman" w:hAnsi="Times New Roman" w:cs="Times New Roman"/>
          <w:sz w:val="28"/>
          <w:szCs w:val="28"/>
        </w:rPr>
        <w:t>относительно подведомственности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дел судам общей юрисдикции и арбитражным судам. Так, в ходе последней судебной реформы был упразднен Высший Арбитражного Суд </w:t>
      </w:r>
      <w:r w:rsidRPr="004C79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, распущен действующий состав Верховного Суда</w:t>
      </w:r>
      <w:r w:rsidRPr="004C791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и создана единая высшая судебная инстанция -</w:t>
      </w:r>
      <w:r w:rsidR="001C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Верховный Суд </w:t>
      </w:r>
      <w:r w:rsidRPr="004C79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55D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проведенных изменений, данный суд стал единственным в государстве в ведении которого находятся уголовные, административные, гражданские дела,  а также дела, касающиеся экономических споров. 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Разрешение </w:t>
      </w:r>
      <w:r w:rsidR="001455DE">
        <w:rPr>
          <w:rFonts w:ascii="Times New Roman" w:eastAsia="Times New Roman" w:hAnsi="Times New Roman" w:cs="Times New Roman"/>
          <w:sz w:val="28"/>
          <w:szCs w:val="28"/>
        </w:rPr>
        <w:t xml:space="preserve">последних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теперь осуществляет</w:t>
      </w:r>
      <w:r w:rsidR="00145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Судебная коллегия по эк</w:t>
      </w:r>
      <w:r w:rsidR="001455DE">
        <w:rPr>
          <w:rFonts w:ascii="Times New Roman" w:eastAsia="Times New Roman" w:hAnsi="Times New Roman" w:cs="Times New Roman"/>
          <w:sz w:val="28"/>
          <w:szCs w:val="28"/>
        </w:rPr>
        <w:t xml:space="preserve">ономическим спорам, выступающей как кассационная инстанция. </w:t>
      </w:r>
    </w:p>
    <w:p w:rsidR="007A7577" w:rsidRPr="004C7915" w:rsidRDefault="00FD25BC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 xml:space="preserve">Военная коллегия 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 xml:space="preserve">была заменена Судебной коллегией по делам военнослужащих. Также создана Дисциплинарная коллегия Верховного Суда </w:t>
      </w:r>
      <w:r w:rsidR="007A7577" w:rsidRPr="004C79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Теперь, наряду с судами общей юрисдикции, Судебный департамент при Верховном Суде </w:t>
      </w:r>
      <w:r w:rsidRPr="004C79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занимается обеспечением и арбитражных судов. </w:t>
      </w:r>
    </w:p>
    <w:p w:rsidR="001455DE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судебной системы Российской Федерации необходимо для создания благоприятного инвестиционного климата в стране. Ведь судебная власть в государстве должна выступать как гарантия обеспечения защиты прав и интересов сторон. </w:t>
      </w:r>
      <w:r w:rsidR="001455DE">
        <w:rPr>
          <w:rFonts w:ascii="Times New Roman" w:eastAsia="Times New Roman" w:hAnsi="Times New Roman" w:cs="Times New Roman"/>
          <w:sz w:val="28"/>
          <w:szCs w:val="28"/>
        </w:rPr>
        <w:t>Таким образом, с целью преобразования судебной системы в государстве были приняты разнообразные программы, основными целями которых являются: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C678B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повышение качества осуществления правосудия;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C678B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совершенствование судебной защиты прав и законных интересов граждан и организаций</w:t>
      </w:r>
      <w:r w:rsidRPr="004C7915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Pr="004C7915">
        <w:rPr>
          <w:rFonts w:ascii="Times New Roman" w:hAnsi="Times New Roman" w:cs="Times New Roman"/>
          <w:sz w:val="28"/>
          <w:szCs w:val="28"/>
        </w:rPr>
        <w:t>.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6C7288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дост</w:t>
      </w:r>
      <w:r w:rsidR="00FD25BC">
        <w:rPr>
          <w:rFonts w:ascii="Times New Roman" w:eastAsia="Times New Roman" w:hAnsi="Times New Roman" w:cs="Times New Roman"/>
          <w:sz w:val="28"/>
          <w:szCs w:val="28"/>
        </w:rPr>
        <w:t>ижения, безусловно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2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необходимо решение отдельных вопросов: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обеспечение независимости судебной власти;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построение эффективной системы исполнительного производства;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обеспечение открытости и доступности правосудия;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осуществления правосудия;</w:t>
      </w:r>
    </w:p>
    <w:p w:rsidR="007A7577" w:rsidRPr="004C7915" w:rsidRDefault="00FD25BC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C678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>судебно-экспертной деятельности</w:t>
      </w:r>
      <w:r w:rsidR="006C7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>Проанализировав мнение</w:t>
      </w:r>
      <w:r w:rsidR="00EC778B">
        <w:rPr>
          <w:rFonts w:ascii="Times New Roman" w:eastAsia="Times New Roman" w:hAnsi="Times New Roman" w:cs="Times New Roman"/>
          <w:sz w:val="28"/>
          <w:szCs w:val="28"/>
        </w:rPr>
        <w:t xml:space="preserve"> многих ученых</w:t>
      </w:r>
      <w:r w:rsidRPr="004C7915">
        <w:rPr>
          <w:rFonts w:ascii="Times New Roman" w:hAnsi="Times New Roman" w:cs="Times New Roman"/>
          <w:sz w:val="28"/>
          <w:szCs w:val="28"/>
        </w:rPr>
        <w:t>,</w:t>
      </w:r>
      <w:r w:rsidR="001C678B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>мы пришли к тому, что д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анная программа предполагает проведение целого комплекса мероприятий:</w:t>
      </w:r>
    </w:p>
    <w:p w:rsidR="007A7577" w:rsidRPr="004C7915" w:rsidRDefault="007A7577" w:rsidP="004B7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C678B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строительство, реконструк</w:t>
      </w:r>
      <w:r w:rsidR="006C7288">
        <w:rPr>
          <w:rFonts w:ascii="Times New Roman" w:hAnsi="Times New Roman" w:cs="Times New Roman"/>
          <w:sz w:val="28"/>
          <w:szCs w:val="28"/>
        </w:rPr>
        <w:t>ция и приобретение зданий судов</w:t>
      </w:r>
      <w:r w:rsidRPr="004C79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7577" w:rsidRPr="004C7915" w:rsidRDefault="001C678B" w:rsidP="004B7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информатизация судебной системы и внедрение современных информационных технологий в деятельность судебной системы; </w:t>
      </w:r>
    </w:p>
    <w:p w:rsidR="007A7577" w:rsidRPr="004C7915" w:rsidRDefault="007A7577" w:rsidP="004B7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C678B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 xml:space="preserve">внедрение современных технологий в систему исполнения судебных актов, актов других органов и должностных лиц, включая создание единой автоматизированной информационной системы и создание электронного архива для хранения электронных документов с целью перехода на принудительное исполнение в электронном виде; 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C678B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обеспечение судей жилыми помещениями, предоставление работникам аппаратов судов субсидий на приобретение жилых помещений;</w:t>
      </w:r>
    </w:p>
    <w:p w:rsidR="007A7577" w:rsidRPr="004C7915" w:rsidRDefault="007A7577" w:rsidP="004B7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C678B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 xml:space="preserve">внедрение современных информационных технологий в сфере судебно-экспертной деятельности, включая укрепление их материально-технической базы и оснащение лабораторий судебной экспертизы современной приборной базой; </w:t>
      </w:r>
    </w:p>
    <w:p w:rsidR="007A7577" w:rsidRPr="004C7915" w:rsidRDefault="007A7577" w:rsidP="004B7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1C678B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оснащение зданий судов тех</w:t>
      </w:r>
      <w:r w:rsidR="001C678B">
        <w:rPr>
          <w:rFonts w:ascii="Times New Roman" w:hAnsi="Times New Roman" w:cs="Times New Roman"/>
          <w:sz w:val="28"/>
          <w:szCs w:val="28"/>
        </w:rPr>
        <w:t>ническими средствами и система</w:t>
      </w:r>
      <w:r w:rsidRPr="004C7915">
        <w:rPr>
          <w:rFonts w:ascii="Times New Roman" w:hAnsi="Times New Roman" w:cs="Times New Roman"/>
          <w:sz w:val="28"/>
          <w:szCs w:val="28"/>
        </w:rPr>
        <w:t>ми обеспечения безопасности, а т</w:t>
      </w:r>
      <w:r w:rsidR="00FD25BC">
        <w:rPr>
          <w:rFonts w:ascii="Times New Roman" w:hAnsi="Times New Roman" w:cs="Times New Roman"/>
          <w:sz w:val="28"/>
          <w:szCs w:val="28"/>
        </w:rPr>
        <w:t>акже обеспечение судей мобильны</w:t>
      </w:r>
      <w:r w:rsidRPr="004C7915">
        <w:rPr>
          <w:rFonts w:ascii="Times New Roman" w:hAnsi="Times New Roman" w:cs="Times New Roman"/>
          <w:sz w:val="28"/>
          <w:szCs w:val="28"/>
        </w:rPr>
        <w:t>ми устройствами тревожной сигнализации, действующей вне зданий судов</w:t>
      </w:r>
      <w:r w:rsidRPr="004C7915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Pr="004C7915">
        <w:rPr>
          <w:rFonts w:ascii="Times New Roman" w:hAnsi="Times New Roman" w:cs="Times New Roman"/>
          <w:sz w:val="28"/>
          <w:szCs w:val="28"/>
        </w:rPr>
        <w:t>.</w:t>
      </w:r>
    </w:p>
    <w:p w:rsidR="007A7577" w:rsidRPr="004C7915" w:rsidRDefault="00FD25BC" w:rsidP="004B7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судебная реформа </w:t>
      </w:r>
      <w:r w:rsidR="007A7577" w:rsidRPr="004C7915">
        <w:rPr>
          <w:rFonts w:ascii="Times New Roman" w:hAnsi="Times New Roman" w:cs="Times New Roman"/>
          <w:sz w:val="28"/>
          <w:szCs w:val="28"/>
        </w:rPr>
        <w:t>предлагает также создание специализированных федеральных судов, рассматривающих какие-либо конкретные категории дел</w:t>
      </w:r>
      <w:r w:rsidR="001C678B">
        <w:rPr>
          <w:rFonts w:ascii="Times New Roman" w:hAnsi="Times New Roman" w:cs="Times New Roman"/>
          <w:sz w:val="28"/>
          <w:szCs w:val="28"/>
        </w:rPr>
        <w:t xml:space="preserve"> </w:t>
      </w:r>
      <w:r w:rsidR="00CC2EDE">
        <w:rPr>
          <w:rFonts w:ascii="Times New Roman" w:hAnsi="Times New Roman" w:cs="Times New Roman"/>
          <w:sz w:val="28"/>
          <w:szCs w:val="28"/>
        </w:rPr>
        <w:t>(земельные, семейные</w:t>
      </w:r>
      <w:r w:rsidR="007A7577" w:rsidRPr="004C7915">
        <w:rPr>
          <w:rFonts w:ascii="Times New Roman" w:hAnsi="Times New Roman" w:cs="Times New Roman"/>
          <w:sz w:val="28"/>
          <w:szCs w:val="28"/>
        </w:rPr>
        <w:t>,</w:t>
      </w:r>
      <w:r w:rsidR="00CC2EDE"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административные и т.д.)</w:t>
      </w:r>
    </w:p>
    <w:p w:rsidR="007A7577" w:rsidRPr="004C7915" w:rsidRDefault="007A7577" w:rsidP="004B7C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Итак, перед государством стоит острая проблема проведения не косметических, а капитальных реформ в судебной системе </w:t>
      </w:r>
      <w:r w:rsidR="006C7288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. Многие специалисты сходятся во мнении о том, что необходимо признать судебный прецедент источником права. Также необходимо внести изменения и</w:t>
      </w:r>
      <w:r w:rsidR="00FD2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в кадровый состав всего эшелона судейского сообщества, включая судей Верховного Суда, что можно обеспечить </w:t>
      </w:r>
      <w:r w:rsidR="00FD25BC">
        <w:rPr>
          <w:rFonts w:ascii="Times New Roman" w:eastAsia="Times New Roman" w:hAnsi="Times New Roman" w:cs="Times New Roman"/>
          <w:sz w:val="28"/>
          <w:szCs w:val="28"/>
        </w:rPr>
        <w:t>при помощи  всеобщей аттестации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сотрудников.</w:t>
      </w:r>
    </w:p>
    <w:p w:rsidR="00CE508B" w:rsidRDefault="007A7577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изучив и проанализировав основные проблемы современной судебной системы Российской Федерации, мы можем утверждать,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lastRenderedPageBreak/>
        <w:t>что она нуждается в значительных преобразованиях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2063">
        <w:rPr>
          <w:rFonts w:ascii="Times New Roman" w:eastAsia="Times New Roman" w:hAnsi="Times New Roman" w:cs="Times New Roman"/>
          <w:sz w:val="28"/>
          <w:szCs w:val="28"/>
        </w:rPr>
        <w:t xml:space="preserve">но для этого требуются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высококвалифицированные специалисты -</w:t>
      </w:r>
      <w:r w:rsidR="00A12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независимые и беспристрастные люди, способные довести данные реформы до логического завершения.</w:t>
      </w:r>
      <w:bookmarkStart w:id="11" w:name="_Toc508373697"/>
      <w:bookmarkStart w:id="12" w:name="_Toc508374503"/>
      <w:bookmarkStart w:id="13" w:name="_Toc508374785"/>
      <w:r w:rsidR="007A09F4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 ведутся работы по преодолению коллизий, различных противоречий и устранению пробелов в судебной системе с целью ее наиболее эффективного функцио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>нирования.</w:t>
      </w: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17E" w:rsidRDefault="004B317E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17E" w:rsidRDefault="004B317E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27A" w:rsidRDefault="001C427A" w:rsidP="00E30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88" w:rsidRDefault="006C7288" w:rsidP="00CE6B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577" w:rsidRPr="004C7915" w:rsidRDefault="00A12063" w:rsidP="00AB4197">
      <w:pPr>
        <w:pStyle w:val="a5"/>
        <w:spacing w:line="360" w:lineRule="auto"/>
        <w:ind w:right="-19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 </w:t>
      </w:r>
      <w:r w:rsidR="007A7577" w:rsidRPr="004C7915">
        <w:rPr>
          <w:rFonts w:ascii="Times New Roman" w:eastAsia="Calibri" w:hAnsi="Times New Roman"/>
          <w:sz w:val="28"/>
          <w:szCs w:val="28"/>
        </w:rPr>
        <w:t xml:space="preserve">Судебная система </w:t>
      </w:r>
      <w:bookmarkEnd w:id="11"/>
      <w:bookmarkEnd w:id="12"/>
      <w:bookmarkEnd w:id="13"/>
      <w:r w:rsidR="007A7577" w:rsidRPr="004C7915">
        <w:rPr>
          <w:rFonts w:ascii="Times New Roman" w:hAnsi="Times New Roman"/>
          <w:sz w:val="28"/>
          <w:szCs w:val="28"/>
        </w:rPr>
        <w:t>Российской Федерации</w:t>
      </w:r>
    </w:p>
    <w:p w:rsidR="007A7577" w:rsidRPr="004C7915" w:rsidRDefault="007A7577" w:rsidP="00AB4197">
      <w:pPr>
        <w:pStyle w:val="a5"/>
        <w:spacing w:line="360" w:lineRule="auto"/>
        <w:ind w:left="375" w:right="-19" w:firstLine="709"/>
        <w:jc w:val="both"/>
        <w:rPr>
          <w:rFonts w:ascii="Times New Roman" w:hAnsi="Times New Roman"/>
          <w:sz w:val="28"/>
          <w:szCs w:val="28"/>
        </w:rPr>
      </w:pPr>
    </w:p>
    <w:p w:rsidR="007A7577" w:rsidRPr="004C7915" w:rsidRDefault="007A7577" w:rsidP="0065479C">
      <w:pPr>
        <w:pStyle w:val="2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14" w:name="_Toc508373698"/>
      <w:bookmarkStart w:id="15" w:name="_Toc508374504"/>
      <w:bookmarkStart w:id="16" w:name="_Toc508374786"/>
      <w:r w:rsidRPr="004C79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>2.1 Функции К</w:t>
      </w:r>
      <w:bookmarkEnd w:id="14"/>
      <w:bookmarkEnd w:id="15"/>
      <w:bookmarkEnd w:id="16"/>
      <w:r w:rsidRPr="004C79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онституционного Суда  </w:t>
      </w:r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17" w:name="_Toc508314495"/>
      <w:bookmarkStart w:id="18" w:name="_Toc508373699"/>
      <w:bookmarkStart w:id="19" w:name="_Toc508374505"/>
      <w:bookmarkStart w:id="20" w:name="_Toc508374787"/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Конституционный Суд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представляет </w:t>
      </w:r>
      <w:r w:rsidR="00A12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собой </w:t>
      </w:r>
      <w:r w:rsidRPr="004C79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орган государственной власти, осуществляющий судебные функции относительно конституционного судопроизводства.</w:t>
      </w:r>
      <w:bookmarkEnd w:id="17"/>
      <w:bookmarkEnd w:id="18"/>
      <w:bookmarkEnd w:id="19"/>
      <w:bookmarkEnd w:id="20"/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Внутренняя деятельность </w:t>
      </w:r>
      <w:r w:rsidR="001C427A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="00E306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суда </w:t>
      </w:r>
      <w:r w:rsidRPr="004C79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регулируе</w:t>
      </w:r>
      <w:r w:rsidR="001A3EFC">
        <w:rPr>
          <w:rFonts w:ascii="Times New Roman" w:eastAsia="Times New Roman" w:hAnsi="Times New Roman" w:cs="Times New Roman"/>
          <w:sz w:val="28"/>
          <w:szCs w:val="28"/>
        </w:rPr>
        <w:t xml:space="preserve">тся принятым </w:t>
      </w:r>
      <w:r w:rsidR="001C427A"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регламентом. В</w:t>
      </w:r>
      <w:r w:rsidR="001C427A">
        <w:rPr>
          <w:rFonts w:ascii="Times New Roman" w:eastAsia="Times New Roman" w:hAnsi="Times New Roman" w:cs="Times New Roman"/>
          <w:sz w:val="28"/>
          <w:szCs w:val="28"/>
        </w:rPr>
        <w:t xml:space="preserve"> этом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документе устанавливаютс</w:t>
      </w:r>
      <w:r w:rsidR="001A3EFC">
        <w:rPr>
          <w:rFonts w:ascii="Times New Roman" w:eastAsia="Times New Roman" w:hAnsi="Times New Roman" w:cs="Times New Roman"/>
          <w:sz w:val="28"/>
          <w:szCs w:val="28"/>
        </w:rPr>
        <w:t xml:space="preserve">я правила процедуры и этикета на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заседаниях, требования к работникам апп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>арата с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уда, особенности делопроизводства и порядок определения очередности рассмотрения дел. 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>Его деятельность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Секретариатом, Финансовым управлением, Управлением государственной службы и кадров</w:t>
      </w:r>
      <w:r w:rsidR="001C4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>Осуществляя кон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>ституционное судопроизводство, с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уд вынужден воздержаться от исследования и установления фактических обстоятельств, когда это входит в компетенцию других судов или иных органов. Изменить же его компетенцию можно лишь путем внесения изменений в настоящий Федеральный конституционный закон.</w:t>
      </w:r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21" w:name="_Toc508314496"/>
      <w:bookmarkStart w:id="22" w:name="_Toc508373700"/>
      <w:bookmarkStart w:id="23" w:name="_Toc508374506"/>
      <w:bookmarkStart w:id="24" w:name="_Toc508374788"/>
      <w:r w:rsidRPr="004C79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Конституционный Суд решает вопросы, которые относятся исключительно к праву. Он реализует ряд определенных функц</w:t>
      </w:r>
      <w:r w:rsidR="001A3E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ий, главной из которых является, </w:t>
      </w:r>
      <w:r w:rsidRPr="004C79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скорее, пров</w:t>
      </w:r>
      <w:r w:rsidR="004B317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ерка соответствия Конституции государства </w:t>
      </w:r>
      <w:r w:rsidRPr="004C79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различных нормативно правовых актов:</w:t>
      </w:r>
      <w:bookmarkStart w:id="25" w:name="dst100017"/>
      <w:bookmarkEnd w:id="21"/>
      <w:bookmarkEnd w:id="22"/>
      <w:bookmarkEnd w:id="23"/>
      <w:bookmarkEnd w:id="24"/>
      <w:bookmarkEnd w:id="25"/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508314497"/>
      <w:bookmarkStart w:id="27" w:name="_Toc508373701"/>
      <w:bookmarkStart w:id="28" w:name="_Toc508374507"/>
      <w:bookmarkStart w:id="29" w:name="_Toc508374789"/>
      <w:r w:rsidRPr="004C79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1A3E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федеральных законов, нормативных актов Президента, Правительства</w:t>
      </w:r>
      <w:r w:rsidR="001C427A">
        <w:rPr>
          <w:rFonts w:ascii="Times New Roman" w:eastAsia="Times New Roman" w:hAnsi="Times New Roman" w:cs="Times New Roman"/>
          <w:sz w:val="28"/>
          <w:szCs w:val="28"/>
        </w:rPr>
        <w:t xml:space="preserve">, Совета Федерации и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Государственной Думы;</w:t>
      </w:r>
      <w:bookmarkEnd w:id="26"/>
      <w:bookmarkEnd w:id="27"/>
      <w:bookmarkEnd w:id="28"/>
      <w:bookmarkEnd w:id="29"/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30" w:name="_Toc508314498"/>
      <w:bookmarkStart w:id="31" w:name="_Toc508373702"/>
      <w:bookmarkStart w:id="32" w:name="_Toc508374508"/>
      <w:bookmarkStart w:id="33" w:name="_Toc508374790"/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различных законодательных актов субъектов Российской Федерации, изданных по вопросам, которые относятся к ведению органов государственной власти, а также совместному ведению органов власти субъектов и </w:t>
      </w:r>
      <w:r w:rsidR="001C427A">
        <w:rPr>
          <w:rFonts w:ascii="Times New Roman" w:eastAsia="Times New Roman" w:hAnsi="Times New Roman" w:cs="Times New Roman"/>
          <w:sz w:val="28"/>
          <w:szCs w:val="28"/>
        </w:rPr>
        <w:t>федеральных органов государственной власти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30"/>
      <w:bookmarkEnd w:id="31"/>
      <w:bookmarkEnd w:id="32"/>
      <w:bookmarkEnd w:id="33"/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34" w:name="_Toc508314499"/>
      <w:bookmarkStart w:id="35" w:name="_Toc508373703"/>
      <w:bookmarkStart w:id="36" w:name="_Toc508374509"/>
      <w:bookmarkStart w:id="37" w:name="_Toc508374791"/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договоров, заключенных между органами государственной власти субъекто</w:t>
      </w:r>
      <w:r w:rsidR="00B90E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20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0E5B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органами власти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и органами государственной власти субъектов Российской Федерации;</w:t>
      </w:r>
      <w:bookmarkEnd w:id="34"/>
      <w:bookmarkEnd w:id="35"/>
      <w:bookmarkEnd w:id="36"/>
      <w:bookmarkEnd w:id="37"/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38" w:name="_Toc508314500"/>
      <w:bookmarkStart w:id="39" w:name="_Toc508373704"/>
      <w:bookmarkStart w:id="40" w:name="_Toc508374510"/>
      <w:bookmarkStart w:id="41" w:name="_Toc508374792"/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E5B">
        <w:rPr>
          <w:rFonts w:ascii="Times New Roman" w:eastAsia="Times New Roman" w:hAnsi="Times New Roman" w:cs="Times New Roman"/>
          <w:sz w:val="28"/>
          <w:szCs w:val="28"/>
        </w:rPr>
        <w:t>международных договоров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, не вступивших в законную силу.</w:t>
      </w:r>
      <w:bookmarkEnd w:id="38"/>
      <w:bookmarkEnd w:id="39"/>
      <w:bookmarkEnd w:id="40"/>
      <w:bookmarkEnd w:id="41"/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dst100019"/>
      <w:bookmarkStart w:id="43" w:name="dst100020"/>
      <w:bookmarkStart w:id="44" w:name="dst100022"/>
      <w:bookmarkEnd w:id="42"/>
      <w:bookmarkEnd w:id="43"/>
      <w:bookmarkEnd w:id="44"/>
      <w:r w:rsidRPr="004C79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одной из функций </w:t>
      </w:r>
      <w:r w:rsidR="00B90E5B">
        <w:rPr>
          <w:rFonts w:ascii="Times New Roman" w:eastAsia="Times New Roman" w:hAnsi="Times New Roman" w:cs="Times New Roman"/>
          <w:sz w:val="28"/>
          <w:szCs w:val="28"/>
        </w:rPr>
        <w:t>данного суда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можно отнести разрешение споров о компетенции между:</w:t>
      </w:r>
    </w:p>
    <w:p w:rsidR="007A7577" w:rsidRPr="004C7915" w:rsidRDefault="00A12063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dst100023"/>
      <w:bookmarkEnd w:id="45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органами государственной власти; </w:t>
      </w:r>
      <w:bookmarkStart w:id="46" w:name="dst100024"/>
      <w:bookmarkEnd w:id="46"/>
    </w:p>
    <w:p w:rsidR="007A7577" w:rsidRPr="004C7915" w:rsidRDefault="00A12063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органами власти 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 xml:space="preserve"> и органами государственной власти субъектов;</w:t>
      </w:r>
      <w:bookmarkStart w:id="47" w:name="dst100025"/>
      <w:bookmarkEnd w:id="47"/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E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высшими государственными органами субъектов</w:t>
      </w:r>
      <w:r w:rsidR="00AE0321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12"/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0E5B" w:rsidRDefault="00B90E5B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Немаловажными функциями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 xml:space="preserve">данного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B90E5B" w:rsidRDefault="00B90E5B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 xml:space="preserve"> толкование Конституции </w:t>
      </w:r>
      <w:r w:rsidR="004B317E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0E5B" w:rsidRDefault="00B90E5B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дача заключений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установленного порядка  выдвиже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обвинения против Президента;</w:t>
      </w:r>
    </w:p>
    <w:p w:rsidR="00B90E5B" w:rsidRDefault="00B90E5B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проверка вопроса, выносимого на референдум 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>на соо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>тветствие его законодательству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государства;</w:t>
      </w:r>
      <w:r w:rsidR="003B7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0E5B" w:rsidRDefault="00B90E5B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выступление </w:t>
      </w:r>
      <w:r w:rsidR="003B7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 xml:space="preserve">с законодательной инициативой в Государственную Думу относительно вопросов своего ведения. </w:t>
      </w:r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Он может использовать 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 xml:space="preserve">права,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предоставленные ему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, если они не противоречат его </w:t>
      </w:r>
      <w:r w:rsidR="00E306B0">
        <w:rPr>
          <w:rFonts w:ascii="Times New Roman" w:eastAsia="Times New Roman" w:hAnsi="Times New Roman" w:cs="Times New Roman"/>
          <w:sz w:val="28"/>
          <w:szCs w:val="28"/>
        </w:rPr>
        <w:t xml:space="preserve">статусу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судебного органа конституционного контроля.</w:t>
      </w:r>
    </w:p>
    <w:p w:rsidR="00B76087" w:rsidRDefault="00E306B0" w:rsidP="00B76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государства,</w:t>
      </w:r>
      <w:r w:rsidR="00B76815"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r w:rsidR="00B76087">
        <w:rPr>
          <w:rFonts w:ascii="Times New Roman" w:eastAsia="Times New Roman" w:hAnsi="Times New Roman" w:cs="Times New Roman"/>
          <w:sz w:val="28"/>
          <w:szCs w:val="28"/>
        </w:rPr>
        <w:t>еди конституционных судов немаловажное значения занимают конституционные (уставные) суды субъектов Российской Федерации</w:t>
      </w:r>
      <w:r w:rsidR="005C3895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13"/>
      </w:r>
      <w:r w:rsidR="00B76087">
        <w:rPr>
          <w:rFonts w:ascii="Times New Roman" w:eastAsia="Times New Roman" w:hAnsi="Times New Roman" w:cs="Times New Roman"/>
          <w:sz w:val="28"/>
          <w:szCs w:val="28"/>
        </w:rPr>
        <w:t>. К их ведению относятся следующие вопросы:</w:t>
      </w:r>
    </w:p>
    <w:p w:rsidR="00B76087" w:rsidRDefault="00B76087" w:rsidP="00B76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681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нормативно правовых актов </w:t>
      </w:r>
      <w:r w:rsidR="00B90E5B">
        <w:rPr>
          <w:rFonts w:ascii="Times New Roman" w:eastAsia="Times New Roman" w:hAnsi="Times New Roman" w:cs="Times New Roman"/>
          <w:sz w:val="28"/>
          <w:szCs w:val="28"/>
        </w:rPr>
        <w:t xml:space="preserve">субъектов Российской Федерации и </w:t>
      </w:r>
      <w:r w:rsidR="00B76815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конституции (уставу) соответствующего субъекта;</w:t>
      </w:r>
    </w:p>
    <w:p w:rsidR="00B76087" w:rsidRDefault="00B76087" w:rsidP="00B76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681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толкование конституции (устава) субъекта;</w:t>
      </w:r>
    </w:p>
    <w:p w:rsidR="00B76087" w:rsidRDefault="00B76087" w:rsidP="00B76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7681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жалоб о нарушении консти</w:t>
      </w:r>
      <w:r w:rsidR="00B76815">
        <w:rPr>
          <w:rFonts w:ascii="Times New Roman" w:eastAsia="Times New Roman" w:hAnsi="Times New Roman" w:cs="Times New Roman"/>
          <w:sz w:val="28"/>
          <w:szCs w:val="28"/>
        </w:rPr>
        <w:t>туционных прав и свобод граждан;</w:t>
      </w:r>
    </w:p>
    <w:p w:rsidR="00B76087" w:rsidRPr="00B76087" w:rsidRDefault="00B76815" w:rsidP="00B76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проверка законности </w:t>
      </w:r>
      <w:r w:rsidR="00B76087">
        <w:rPr>
          <w:rFonts w:ascii="Times New Roman" w:eastAsia="Times New Roman" w:hAnsi="Times New Roman" w:cs="Times New Roman"/>
          <w:sz w:val="28"/>
          <w:szCs w:val="28"/>
        </w:rPr>
        <w:t>процедуры проведения выборов главы соответствующего субъекта.</w:t>
      </w:r>
    </w:p>
    <w:p w:rsidR="00B76087" w:rsidRPr="004C7915" w:rsidRDefault="00B76815" w:rsidP="00B76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данных судов осущ</w:t>
      </w:r>
      <w:r w:rsidR="00CC2EDE">
        <w:rPr>
          <w:rFonts w:ascii="Times New Roman" w:eastAsia="Times New Roman" w:hAnsi="Times New Roman" w:cs="Times New Roman"/>
          <w:sz w:val="28"/>
          <w:szCs w:val="28"/>
        </w:rPr>
        <w:t xml:space="preserve">ествляется посредством избрания (назначения) </w:t>
      </w:r>
      <w:r>
        <w:rPr>
          <w:rFonts w:ascii="Times New Roman" w:eastAsia="Times New Roman" w:hAnsi="Times New Roman" w:cs="Times New Roman"/>
          <w:sz w:val="28"/>
          <w:szCs w:val="28"/>
        </w:rPr>
        <w:t>судей на заседаниях высших представительных органов власти субъекта</w:t>
      </w:r>
      <w:r w:rsidR="00B90E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7E3" w:rsidRDefault="00A12063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>Таким образом, мы можем</w:t>
      </w:r>
      <w:r w:rsidR="001A3EFC">
        <w:rPr>
          <w:rFonts w:ascii="Times New Roman" w:eastAsia="Times New Roman" w:hAnsi="Times New Roman" w:cs="Times New Roman"/>
          <w:sz w:val="28"/>
          <w:szCs w:val="28"/>
        </w:rPr>
        <w:t xml:space="preserve"> утверждать, что </w:t>
      </w:r>
      <w:r w:rsidR="00B347E3">
        <w:rPr>
          <w:rFonts w:ascii="Times New Roman" w:eastAsia="Times New Roman" w:hAnsi="Times New Roman" w:cs="Times New Roman"/>
          <w:sz w:val="28"/>
          <w:szCs w:val="28"/>
        </w:rPr>
        <w:t>Конституционный Суд</w:t>
      </w:r>
      <w:r w:rsidR="00B347E3" w:rsidRPr="004C791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является</w:t>
      </w:r>
      <w:r w:rsidR="00B347E3">
        <w:rPr>
          <w:rFonts w:ascii="Times New Roman" w:eastAsia="Times New Roman" w:hAnsi="Times New Roman" w:cs="Times New Roman"/>
          <w:sz w:val="28"/>
          <w:szCs w:val="28"/>
        </w:rPr>
        <w:t xml:space="preserve"> органом судебной ветви власти, призванным защищать индивидуальные права и свободы граждан, </w:t>
      </w:r>
      <w:r w:rsidR="00B347E3" w:rsidRPr="004C79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47E3">
        <w:rPr>
          <w:rFonts w:ascii="Times New Roman" w:eastAsia="Times New Roman" w:hAnsi="Times New Roman" w:cs="Times New Roman"/>
          <w:sz w:val="28"/>
          <w:szCs w:val="28"/>
        </w:rPr>
        <w:t>беспечивать</w:t>
      </w:r>
      <w:r w:rsidR="00B347E3" w:rsidRPr="004C7915">
        <w:rPr>
          <w:rFonts w:ascii="Times New Roman" w:eastAsia="Times New Roman" w:hAnsi="Times New Roman" w:cs="Times New Roman"/>
          <w:sz w:val="28"/>
          <w:szCs w:val="28"/>
        </w:rPr>
        <w:t xml:space="preserve"> защиту основ констит</w:t>
      </w:r>
      <w:r w:rsidR="00B347E3">
        <w:rPr>
          <w:rFonts w:ascii="Times New Roman" w:eastAsia="Times New Roman" w:hAnsi="Times New Roman" w:cs="Times New Roman"/>
          <w:sz w:val="28"/>
          <w:szCs w:val="28"/>
        </w:rPr>
        <w:t xml:space="preserve">уционного строя, </w:t>
      </w:r>
      <w:r w:rsidR="00B347E3" w:rsidRPr="004C7915">
        <w:rPr>
          <w:rFonts w:ascii="Times New Roman" w:eastAsia="Times New Roman" w:hAnsi="Times New Roman" w:cs="Times New Roman"/>
          <w:sz w:val="28"/>
          <w:szCs w:val="28"/>
        </w:rPr>
        <w:t>а также неукоснительного соблюдения ими Конституции Российской Федерации на всей территории государства.</w:t>
      </w:r>
    </w:p>
    <w:p w:rsidR="00C4042D" w:rsidRDefault="00C4042D" w:rsidP="00AB4197">
      <w:pPr>
        <w:pStyle w:val="2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48" w:name="_Toc508314501"/>
      <w:bookmarkStart w:id="49" w:name="_Toc508373705"/>
      <w:bookmarkStart w:id="50" w:name="_Toc508374511"/>
      <w:bookmarkStart w:id="51" w:name="_Toc508374793"/>
    </w:p>
    <w:p w:rsidR="007A7577" w:rsidRDefault="007A7577" w:rsidP="00AB4197">
      <w:pPr>
        <w:pStyle w:val="2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4C79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2.2 Функции арбитражных судов</w:t>
      </w:r>
      <w:bookmarkEnd w:id="48"/>
      <w:bookmarkEnd w:id="49"/>
      <w:bookmarkEnd w:id="50"/>
      <w:bookmarkEnd w:id="51"/>
    </w:p>
    <w:p w:rsidR="00194ADD" w:rsidRPr="00194ADD" w:rsidRDefault="00194ADD" w:rsidP="00194ADD"/>
    <w:p w:rsidR="007A7577" w:rsidRPr="004C7915" w:rsidRDefault="007A7577" w:rsidP="00AB4197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Арбитражные суды представляют собой органы государственной власти РФ, деятельность которых направлена на разрешение споров, возникающих между субъектами права в ходе предпринимательской и иной экономической деятельности.</w:t>
      </w:r>
    </w:p>
    <w:p w:rsidR="007A7577" w:rsidRPr="004C7915" w:rsidRDefault="007A7577" w:rsidP="00AB4197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Система арбитражных судов в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7A7577" w:rsidRPr="004C7915" w:rsidRDefault="007A7577" w:rsidP="00AB419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Высшее звено представляет Верховный суд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Fonts w:ascii="Times New Roman" w:hAnsi="Times New Roman" w:cs="Times New Roman"/>
          <w:sz w:val="28"/>
          <w:szCs w:val="28"/>
        </w:rPr>
        <w:t>;</w:t>
      </w:r>
    </w:p>
    <w:p w:rsidR="007A7577" w:rsidRPr="004C7915" w:rsidRDefault="007A7577" w:rsidP="00AB419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Среднее звено</w:t>
      </w:r>
      <w:r w:rsidR="00194ADD">
        <w:rPr>
          <w:rFonts w:ascii="Times New Roman" w:hAnsi="Times New Roman" w:cs="Times New Roman"/>
          <w:sz w:val="28"/>
          <w:szCs w:val="28"/>
        </w:rPr>
        <w:t xml:space="preserve"> - арбитражные суды округов (</w:t>
      </w:r>
      <w:r w:rsidRPr="004C7915">
        <w:rPr>
          <w:rFonts w:ascii="Times New Roman" w:hAnsi="Times New Roman" w:cs="Times New Roman"/>
          <w:sz w:val="28"/>
          <w:szCs w:val="28"/>
        </w:rPr>
        <w:t>выступают в качестве кассационной инстанции). Также среднее звено составляют арбитражные апелляционные суды;</w:t>
      </w:r>
    </w:p>
    <w:p w:rsidR="007A7577" w:rsidRPr="004C7915" w:rsidRDefault="007A7577" w:rsidP="00AB419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Основное звено</w:t>
      </w:r>
      <w:r w:rsidR="003B7B75">
        <w:rPr>
          <w:rFonts w:ascii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hAnsi="Times New Roman" w:cs="Times New Roman"/>
          <w:sz w:val="28"/>
          <w:szCs w:val="28"/>
        </w:rPr>
        <w:t xml:space="preserve">- арбитражные суды субъектов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B32342">
        <w:rPr>
          <w:rFonts w:ascii="Times New Roman" w:hAnsi="Times New Roman" w:cs="Times New Roman"/>
          <w:sz w:val="28"/>
          <w:szCs w:val="28"/>
        </w:rPr>
        <w:t>, поскольку</w:t>
      </w:r>
      <w:r w:rsidRPr="004C7915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не предусмотрено создание судов на районном уровне (выступают в качестве первой инстанции);</w:t>
      </w:r>
    </w:p>
    <w:p w:rsidR="007A7577" w:rsidRPr="004C7915" w:rsidRDefault="007A7577" w:rsidP="00AB419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Специализированные арбитражные суды.</w:t>
      </w:r>
    </w:p>
    <w:p w:rsidR="007A7577" w:rsidRDefault="00C11754" w:rsidP="00AB4197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данными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судами стоят немаловажные за</w:t>
      </w:r>
      <w:r w:rsidR="00A12063">
        <w:rPr>
          <w:rFonts w:ascii="Times New Roman" w:hAnsi="Times New Roman" w:cs="Times New Roman"/>
          <w:sz w:val="28"/>
          <w:szCs w:val="28"/>
        </w:rPr>
        <w:t xml:space="preserve">дачи, к которым можно отнести - </w:t>
      </w:r>
      <w:r w:rsidR="007A7577" w:rsidRPr="004C7915">
        <w:rPr>
          <w:rFonts w:ascii="Times New Roman" w:hAnsi="Times New Roman" w:cs="Times New Roman"/>
          <w:sz w:val="28"/>
          <w:szCs w:val="28"/>
        </w:rPr>
        <w:t>обеспечение доступности правосудия в сфере экономич</w:t>
      </w:r>
      <w:r w:rsidR="00A12063">
        <w:rPr>
          <w:rFonts w:ascii="Times New Roman" w:hAnsi="Times New Roman" w:cs="Times New Roman"/>
          <w:sz w:val="28"/>
          <w:szCs w:val="28"/>
        </w:rPr>
        <w:t>еской деятельности; формирование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уважительного отношения </w:t>
      </w:r>
      <w:r w:rsidR="00A12063">
        <w:rPr>
          <w:rFonts w:ascii="Times New Roman" w:hAnsi="Times New Roman" w:cs="Times New Roman"/>
          <w:sz w:val="28"/>
          <w:szCs w:val="28"/>
        </w:rPr>
        <w:t>граждан к закону и суду;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оказание содействия в установлении и дальнейшего развития п</w:t>
      </w:r>
      <w:r w:rsidR="00CE6BD9">
        <w:rPr>
          <w:rFonts w:ascii="Times New Roman" w:hAnsi="Times New Roman" w:cs="Times New Roman"/>
          <w:sz w:val="28"/>
          <w:szCs w:val="28"/>
        </w:rPr>
        <w:t>артнерских отношений.</w:t>
      </w:r>
    </w:p>
    <w:p w:rsidR="00CE6BD9" w:rsidRDefault="00CE6BD9" w:rsidP="00CE6BD9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законодательство, регулирующее деятельность данных судов, мы выявили основные функции, к которым относятся:</w:t>
      </w:r>
    </w:p>
    <w:p w:rsidR="007A7577" w:rsidRPr="004C7915" w:rsidRDefault="007A7577" w:rsidP="00AB4197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C11754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предупреждение нарушений законодательства;</w:t>
      </w:r>
    </w:p>
    <w:p w:rsidR="007A7577" w:rsidRPr="004C7915" w:rsidRDefault="00A12063" w:rsidP="00AB4197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7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международных связей </w:t>
      </w:r>
      <w:r w:rsidR="007A7577" w:rsidRPr="004C7915">
        <w:rPr>
          <w:rFonts w:ascii="Times New Roman" w:hAnsi="Times New Roman" w:cs="Times New Roman"/>
          <w:sz w:val="28"/>
          <w:szCs w:val="28"/>
        </w:rPr>
        <w:t>в установленном  законом порядке;</w:t>
      </w:r>
    </w:p>
    <w:p w:rsidR="007A7577" w:rsidRPr="004C7915" w:rsidRDefault="00CC2EDE" w:rsidP="00AB4197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754">
        <w:rPr>
          <w:rFonts w:ascii="Times New Roman" w:hAnsi="Times New Roman" w:cs="Times New Roman"/>
          <w:sz w:val="28"/>
          <w:szCs w:val="28"/>
        </w:rPr>
        <w:t> </w:t>
      </w:r>
      <w:r w:rsidR="00A12063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7A7577" w:rsidRPr="004C7915">
        <w:rPr>
          <w:rFonts w:ascii="Times New Roman" w:hAnsi="Times New Roman" w:cs="Times New Roman"/>
          <w:sz w:val="28"/>
          <w:szCs w:val="28"/>
        </w:rPr>
        <w:t>статист</w:t>
      </w:r>
      <w:r w:rsidR="00A12063">
        <w:rPr>
          <w:rFonts w:ascii="Times New Roman" w:hAnsi="Times New Roman" w:cs="Times New Roman"/>
          <w:sz w:val="28"/>
          <w:szCs w:val="28"/>
        </w:rPr>
        <w:t xml:space="preserve">ического учета и осуществление </w:t>
      </w:r>
      <w:r w:rsidR="007A7577" w:rsidRPr="004C7915">
        <w:rPr>
          <w:rFonts w:ascii="Times New Roman" w:hAnsi="Times New Roman" w:cs="Times New Roman"/>
          <w:sz w:val="28"/>
          <w:szCs w:val="28"/>
        </w:rPr>
        <w:t>анализа  статистических данных, касающихся своей деятельности.</w:t>
      </w:r>
    </w:p>
    <w:p w:rsidR="007A7577" w:rsidRPr="004C7915" w:rsidRDefault="00A12063" w:rsidP="00AB4197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Пленум Высшего Арбитражного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Суда </w:t>
      </w:r>
      <w:r w:rsidR="007A7577" w:rsidRPr="004C791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азъясняет практику правильного </w:t>
      </w:r>
      <w:r w:rsidR="007A7577" w:rsidRPr="004C7915">
        <w:rPr>
          <w:rFonts w:ascii="Times New Roman" w:hAnsi="Times New Roman" w:cs="Times New Roman"/>
          <w:sz w:val="28"/>
          <w:szCs w:val="28"/>
        </w:rPr>
        <w:t>применения арбитражного процессуального законодательства судами, подготавливает и реализует предложения по ее усовершенствованию и унификации с ц</w:t>
      </w:r>
      <w:r>
        <w:rPr>
          <w:rFonts w:ascii="Times New Roman" w:hAnsi="Times New Roman" w:cs="Times New Roman"/>
          <w:sz w:val="28"/>
          <w:szCs w:val="28"/>
        </w:rPr>
        <w:t xml:space="preserve">елью обеспечения эффективности </w:t>
      </w:r>
      <w:r w:rsidR="007A7577" w:rsidRPr="004C7915">
        <w:rPr>
          <w:rFonts w:ascii="Times New Roman" w:hAnsi="Times New Roman" w:cs="Times New Roman"/>
          <w:sz w:val="28"/>
          <w:szCs w:val="28"/>
        </w:rPr>
        <w:t>их деятельности</w:t>
      </w:r>
      <w:r w:rsidR="00C11754">
        <w:rPr>
          <w:rFonts w:ascii="Times New Roman" w:hAnsi="Times New Roman" w:cs="Times New Roman"/>
          <w:sz w:val="28"/>
          <w:szCs w:val="28"/>
        </w:rPr>
        <w:t>.</w:t>
      </w:r>
    </w:p>
    <w:p w:rsidR="007A7577" w:rsidRPr="004C7915" w:rsidRDefault="00A12063" w:rsidP="00C117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BD9">
        <w:rPr>
          <w:rFonts w:ascii="Times New Roman" w:hAnsi="Times New Roman" w:cs="Times New Roman"/>
          <w:sz w:val="28"/>
          <w:szCs w:val="28"/>
        </w:rPr>
        <w:t>С</w:t>
      </w:r>
      <w:r w:rsidR="00C11754">
        <w:rPr>
          <w:rFonts w:ascii="Times New Roman" w:hAnsi="Times New Roman" w:cs="Times New Roman"/>
          <w:sz w:val="28"/>
          <w:szCs w:val="28"/>
        </w:rPr>
        <w:t xml:space="preserve"> 2013 года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в </w:t>
      </w:r>
      <w:r w:rsidR="00C1175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A7577" w:rsidRPr="004C7915">
        <w:rPr>
          <w:rFonts w:ascii="Times New Roman" w:hAnsi="Times New Roman" w:cs="Times New Roman"/>
          <w:sz w:val="28"/>
          <w:szCs w:val="28"/>
        </w:rPr>
        <w:t>начал действовать первый специализированный арбитражный суд</w:t>
      </w:r>
      <w:r w:rsidR="00C11754"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-</w:t>
      </w:r>
      <w:r w:rsidR="00C11754"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</w:rPr>
        <w:t>суд по интеллектуальным правам, основополагающей функцией которого является  рассмотрение дел, по спорам, возникающим по вопросам защиты интеллектуальных прав гражданина. Данный суд выступает в качестве первой инстанции по вопросам, касающихся разрешения споров о предоставлении, либо прекращении правовой охраны результатов интеллектуальной деятельности, а также оспаривания 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затрагивающих 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права и законные интересы граждан в сфере интеллектуальной собственности. Также, суд выступает и в качестве кассационной инстанции. Что же касается рассмотрения дел по первой инстанции, то они осуществляются судьями коллегиально. </w:t>
      </w:r>
    </w:p>
    <w:p w:rsidR="007A7577" w:rsidRPr="004C7915" w:rsidRDefault="007A7577" w:rsidP="00AB4197">
      <w:pPr>
        <w:pStyle w:val="FR2"/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 xml:space="preserve">Центральное место в системе арбитражного судопроизводства занимают суды основного звена, поскольку именно на этом уровне производится </w:t>
      </w:r>
      <w:r w:rsidRPr="004C7915">
        <w:rPr>
          <w:sz w:val="28"/>
          <w:szCs w:val="28"/>
        </w:rPr>
        <w:lastRenderedPageBreak/>
        <w:t xml:space="preserve">реализация тех задач, которые поставлены перед арбитражными судами федеральным законодательством. В судах субъектов решаются основные вопросы, в области экономики и гражданского права. Дела должны быть рассмотрены в установленные срок - не дольше двух месяцев со дня поступления искового заявления в арбитражный суд. </w:t>
      </w:r>
    </w:p>
    <w:p w:rsidR="007A7577" w:rsidRDefault="007A7577" w:rsidP="00AB4197">
      <w:pPr>
        <w:pStyle w:val="FR2"/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 xml:space="preserve">В судах, выступающих в качестве первой инстанции, дела рассматриваются единолично, но существуют исключения, когда этим занимаются судьи-профессионалы. К ним относятся дела, касающиеся  вопросов банкротства и признания недействительными актов, изданных государственными органами, органами местного самоуправления. Рассмотрение дел коллегиально предусмотрено и для судов субъектов, выступающих в качестве апелляционной инстанции, а также дел  по вновь открывшимся обстоятельствам. </w:t>
      </w:r>
    </w:p>
    <w:p w:rsidR="00CE6BD9" w:rsidRPr="004C7915" w:rsidRDefault="00CE6BD9" w:rsidP="00AB4197">
      <w:pPr>
        <w:pStyle w:val="FR2"/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Исходя из содержания нормативно правовых актов об арбитражном судопроизводстве, мы можем рассмотреть ряд функций, присущих арбитражным судам округов:</w:t>
      </w:r>
    </w:p>
    <w:p w:rsidR="007A7577" w:rsidRPr="004C7915" w:rsidRDefault="007A7577" w:rsidP="00AB4197">
      <w:pPr>
        <w:pStyle w:val="FR2"/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EB1548">
        <w:rPr>
          <w:sz w:val="28"/>
          <w:szCs w:val="28"/>
        </w:rPr>
        <w:t> </w:t>
      </w:r>
      <w:r w:rsidRPr="004C7915">
        <w:rPr>
          <w:sz w:val="28"/>
          <w:szCs w:val="28"/>
        </w:rPr>
        <w:t>изучение и обобщение судебной практики и анализ судебной статистики;</w:t>
      </w:r>
    </w:p>
    <w:p w:rsidR="007A7577" w:rsidRPr="004C7915" w:rsidRDefault="007A7577" w:rsidP="00AB4197">
      <w:pPr>
        <w:pStyle w:val="FR2"/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>- проверка законности судебных актов в качестве суда кассационной инстанции;</w:t>
      </w:r>
    </w:p>
    <w:p w:rsidR="007A7577" w:rsidRPr="004C7915" w:rsidRDefault="00A12063" w:rsidP="00AB4197">
      <w:pPr>
        <w:pStyle w:val="FR2"/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B1548">
        <w:rPr>
          <w:sz w:val="28"/>
          <w:szCs w:val="28"/>
        </w:rPr>
        <w:t> </w:t>
      </w:r>
      <w:r>
        <w:rPr>
          <w:sz w:val="28"/>
          <w:szCs w:val="28"/>
        </w:rPr>
        <w:t>обращение в К</w:t>
      </w:r>
      <w:r w:rsidR="007A7577" w:rsidRPr="004C7915">
        <w:rPr>
          <w:sz w:val="28"/>
          <w:szCs w:val="28"/>
        </w:rPr>
        <w:t>онституционный суд Российской Федерации с запросом о проверке законности и обоснованности того или иного закона, применяемого в рассмотрении конкретного дела;</w:t>
      </w:r>
    </w:p>
    <w:p w:rsidR="007A7577" w:rsidRPr="004C7915" w:rsidRDefault="007A7577" w:rsidP="00AB4197">
      <w:pPr>
        <w:pStyle w:val="FR2"/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EB1548">
        <w:rPr>
          <w:sz w:val="28"/>
          <w:szCs w:val="28"/>
        </w:rPr>
        <w:t xml:space="preserve"> </w:t>
      </w:r>
      <w:r w:rsidRPr="004C7915">
        <w:rPr>
          <w:sz w:val="28"/>
          <w:szCs w:val="28"/>
        </w:rPr>
        <w:t>подготовка различных предложений, касающихся  совершенствования законодательства по вопросам своего ведения.</w:t>
      </w:r>
    </w:p>
    <w:p w:rsidR="007A7577" w:rsidRPr="004C7915" w:rsidRDefault="007A7577" w:rsidP="00AB4197">
      <w:pPr>
        <w:pStyle w:val="FR2"/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>Данные функции реализуются федеральными арбитражным</w:t>
      </w:r>
      <w:r w:rsidR="00C11754">
        <w:rPr>
          <w:sz w:val="28"/>
          <w:szCs w:val="28"/>
        </w:rPr>
        <w:t>и</w:t>
      </w:r>
      <w:r w:rsidRPr="004C7915">
        <w:rPr>
          <w:sz w:val="28"/>
          <w:szCs w:val="28"/>
        </w:rPr>
        <w:t xml:space="preserve"> судами округа в следующем составе: две суд</w:t>
      </w:r>
      <w:r w:rsidR="00C11754">
        <w:rPr>
          <w:sz w:val="28"/>
          <w:szCs w:val="28"/>
        </w:rPr>
        <w:t xml:space="preserve">ебные коллегии, рассматривающие </w:t>
      </w:r>
      <w:r w:rsidRPr="004C7915">
        <w:rPr>
          <w:sz w:val="28"/>
          <w:szCs w:val="28"/>
        </w:rPr>
        <w:t>сп</w:t>
      </w:r>
      <w:r w:rsidR="00C11754">
        <w:rPr>
          <w:sz w:val="28"/>
          <w:szCs w:val="28"/>
        </w:rPr>
        <w:t xml:space="preserve">оры, возникающие из гражданских </w:t>
      </w:r>
      <w:r w:rsidRPr="004C7915">
        <w:rPr>
          <w:sz w:val="28"/>
          <w:szCs w:val="28"/>
        </w:rPr>
        <w:t>и административных правоотношений, а также президиум суда.</w:t>
      </w:r>
    </w:p>
    <w:p w:rsidR="007A7577" w:rsidRPr="004C7915" w:rsidRDefault="007A7577" w:rsidP="00AB4197">
      <w:pPr>
        <w:pStyle w:val="FR2"/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 xml:space="preserve">Функциями арбитражных судов субъектов Российской Федерации  </w:t>
      </w:r>
      <w:r w:rsidRPr="004C7915">
        <w:rPr>
          <w:sz w:val="28"/>
          <w:szCs w:val="28"/>
        </w:rPr>
        <w:lastRenderedPageBreak/>
        <w:t>являются:</w:t>
      </w:r>
    </w:p>
    <w:p w:rsidR="007A7577" w:rsidRPr="004C7915" w:rsidRDefault="007A7577" w:rsidP="00AB4197">
      <w:pPr>
        <w:pStyle w:val="FR2"/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EB1548">
        <w:rPr>
          <w:sz w:val="28"/>
          <w:szCs w:val="28"/>
        </w:rPr>
        <w:t xml:space="preserve"> </w:t>
      </w:r>
      <w:r w:rsidRPr="004C7915">
        <w:rPr>
          <w:sz w:val="28"/>
          <w:szCs w:val="28"/>
        </w:rPr>
        <w:t>изучение и обобщение судебной практики, а также ведение судебной статистки;</w:t>
      </w:r>
    </w:p>
    <w:p w:rsidR="007A7577" w:rsidRPr="004C7915" w:rsidRDefault="007A7577" w:rsidP="00AB4197">
      <w:pPr>
        <w:pStyle w:val="FR2"/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EB1548">
        <w:rPr>
          <w:sz w:val="28"/>
          <w:szCs w:val="28"/>
        </w:rPr>
        <w:t xml:space="preserve"> </w:t>
      </w:r>
      <w:r w:rsidRPr="004C7915">
        <w:rPr>
          <w:sz w:val="28"/>
          <w:szCs w:val="28"/>
        </w:rPr>
        <w:t>рассмотрение дел в первой инстанции, за исключением тех, которые подведомственны рассмотрению Вер</w:t>
      </w:r>
      <w:r w:rsidR="00C11754">
        <w:rPr>
          <w:sz w:val="28"/>
          <w:szCs w:val="28"/>
        </w:rPr>
        <w:t>ховный Суд Российской Федерации</w:t>
      </w:r>
      <w:r w:rsidRPr="004C7915">
        <w:rPr>
          <w:sz w:val="28"/>
          <w:szCs w:val="28"/>
        </w:rPr>
        <w:t>;</w:t>
      </w:r>
    </w:p>
    <w:p w:rsidR="007A7577" w:rsidRPr="004C7915" w:rsidRDefault="007A7577" w:rsidP="00AB4197">
      <w:pPr>
        <w:pStyle w:val="FR2"/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EB1548">
        <w:rPr>
          <w:sz w:val="28"/>
          <w:szCs w:val="28"/>
        </w:rPr>
        <w:t xml:space="preserve"> </w:t>
      </w:r>
      <w:r w:rsidRPr="004C7915">
        <w:rPr>
          <w:sz w:val="28"/>
          <w:szCs w:val="28"/>
        </w:rPr>
        <w:t>рассмотрение дел в апелляционном порядке;</w:t>
      </w:r>
    </w:p>
    <w:p w:rsidR="007A7577" w:rsidRPr="004C7915" w:rsidRDefault="007A7577" w:rsidP="00AB4197">
      <w:pPr>
        <w:pStyle w:val="FR2"/>
        <w:spacing w:line="360" w:lineRule="auto"/>
        <w:ind w:firstLine="709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EB1548">
        <w:rPr>
          <w:sz w:val="28"/>
          <w:szCs w:val="28"/>
        </w:rPr>
        <w:t> </w:t>
      </w:r>
      <w:r w:rsidRPr="004C7915">
        <w:rPr>
          <w:sz w:val="28"/>
          <w:szCs w:val="28"/>
        </w:rPr>
        <w:t>обращение в Конституционный Суд Российской Федерации с целью пр</w:t>
      </w:r>
      <w:r w:rsidR="00C11754">
        <w:rPr>
          <w:sz w:val="28"/>
          <w:szCs w:val="28"/>
        </w:rPr>
        <w:t>оверки конституционности закона</w:t>
      </w:r>
      <w:r w:rsidRPr="004C7915">
        <w:rPr>
          <w:sz w:val="28"/>
          <w:szCs w:val="28"/>
        </w:rPr>
        <w:t>, применяемого в ходе рассмотрения дела;</w:t>
      </w:r>
    </w:p>
    <w:p w:rsidR="007A7577" w:rsidRPr="004C7915" w:rsidRDefault="007A7577" w:rsidP="00AB4197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EB1548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>подготовка различных проектов и предложений, касающихся совершенствования законодательства, в пределах  своего ведения.</w:t>
      </w:r>
    </w:p>
    <w:p w:rsidR="00EC1D26" w:rsidRPr="004C7915" w:rsidRDefault="008440E3" w:rsidP="007922D1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Проанализировав </w:t>
      </w:r>
      <w:r w:rsidR="00C11754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действующий Арбитражный п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роцессуальный </w:t>
      </w:r>
      <w:r w:rsidR="00C1175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одекс</w:t>
      </w:r>
      <w:r w:rsidR="00C11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7A7577" w:rsidRPr="004C7915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убеждаемся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</w:t>
      </w:r>
      <w:r w:rsidR="00A12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истец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2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ответчик могут не являться на 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7577" w:rsidRPr="004C7915">
        <w:rPr>
          <w:rStyle w:val="hl"/>
          <w:rFonts w:ascii="Times New Roman" w:hAnsi="Times New Roman" w:cs="Times New Roman"/>
          <w:sz w:val="28"/>
          <w:szCs w:val="28"/>
        </w:rPr>
        <w:t>судебное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2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заседание, не направлять отзыв и объяснения по </w:t>
      </w:r>
      <w:r w:rsidR="00A12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7577" w:rsidRPr="004C7915">
        <w:rPr>
          <w:rStyle w:val="hl"/>
          <w:rFonts w:ascii="Times New Roman" w:hAnsi="Times New Roman" w:cs="Times New Roman"/>
          <w:sz w:val="28"/>
          <w:szCs w:val="28"/>
        </w:rPr>
        <w:t>иску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, не предоставлять в судебное заседание дополнительные документы. При рассмотрении иска суд не имеет достаточных, </w:t>
      </w:r>
      <w:r w:rsidR="007A7577" w:rsidRPr="004C7915">
        <w:rPr>
          <w:rStyle w:val="hl"/>
          <w:rFonts w:ascii="Times New Roman" w:hAnsi="Times New Roman" w:cs="Times New Roman"/>
          <w:sz w:val="28"/>
          <w:szCs w:val="28"/>
        </w:rPr>
        <w:t>процессуальных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 полномочий и не всегда обладает организационными возможностями для всесторонней проверки </w:t>
      </w:r>
      <w:r w:rsidR="007A7577" w:rsidRPr="004C7915">
        <w:rPr>
          <w:rStyle w:val="hl"/>
          <w:rFonts w:ascii="Times New Roman" w:hAnsi="Times New Roman" w:cs="Times New Roman"/>
          <w:sz w:val="28"/>
          <w:szCs w:val="28"/>
        </w:rPr>
        <w:t>учредительных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 документов с целью установления наличия или отсутствия у лиц, участвующих в деле, статуса юридического лица, без чего невозможно проведение </w:t>
      </w:r>
      <w:r w:rsidR="007A7577" w:rsidRPr="004C7915">
        <w:rPr>
          <w:rStyle w:val="hl"/>
          <w:rFonts w:ascii="Times New Roman" w:hAnsi="Times New Roman" w:cs="Times New Roman"/>
          <w:sz w:val="28"/>
          <w:szCs w:val="28"/>
        </w:rPr>
        <w:t>судебного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 разбирательства. Такое положение не позволяет арбитражному суду выполнять </w:t>
      </w:r>
      <w:r w:rsidR="007A7577" w:rsidRPr="004C7915">
        <w:rPr>
          <w:rStyle w:val="hl"/>
          <w:rFonts w:ascii="Times New Roman" w:hAnsi="Times New Roman" w:cs="Times New Roman"/>
          <w:sz w:val="28"/>
          <w:szCs w:val="28"/>
        </w:rPr>
        <w:t>возложенные</w:t>
      </w:r>
      <w:r w:rsidR="007A7577" w:rsidRPr="004C7915">
        <w:rPr>
          <w:rFonts w:ascii="Times New Roman" w:hAnsi="Times New Roman" w:cs="Times New Roman"/>
          <w:sz w:val="28"/>
          <w:szCs w:val="28"/>
          <w:shd w:val="clear" w:color="auto" w:fill="FFFFFF"/>
        </w:rPr>
        <w:t> на него законом задачи </w:t>
      </w:r>
      <w:r w:rsidR="007A7577" w:rsidRPr="004C7915">
        <w:rPr>
          <w:rStyle w:val="hl"/>
          <w:rFonts w:ascii="Times New Roman" w:hAnsi="Times New Roman" w:cs="Times New Roman"/>
          <w:sz w:val="28"/>
          <w:szCs w:val="28"/>
        </w:rPr>
        <w:t>судопроизводства.</w:t>
      </w:r>
      <w:r w:rsidR="00A12063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11754">
        <w:rPr>
          <w:rFonts w:ascii="Times New Roman" w:hAnsi="Times New Roman" w:cs="Times New Roman"/>
          <w:sz w:val="28"/>
          <w:szCs w:val="28"/>
        </w:rPr>
        <w:t xml:space="preserve">мы можем сделать вывод о том, что 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арбитражные суды РФ </w:t>
      </w:r>
      <w:r w:rsidR="007922D1">
        <w:rPr>
          <w:rFonts w:ascii="Times New Roman" w:hAnsi="Times New Roman" w:cs="Times New Roman"/>
          <w:sz w:val="28"/>
          <w:szCs w:val="28"/>
        </w:rPr>
        <w:t xml:space="preserve">имеют весомое значение в вопросах развития </w:t>
      </w:r>
      <w:r w:rsidR="00B5565F">
        <w:rPr>
          <w:rFonts w:ascii="Times New Roman" w:hAnsi="Times New Roman" w:cs="Times New Roman"/>
          <w:sz w:val="28"/>
          <w:szCs w:val="28"/>
        </w:rPr>
        <w:t>экономик</w:t>
      </w:r>
      <w:r w:rsidR="007922D1">
        <w:rPr>
          <w:rFonts w:ascii="Times New Roman" w:hAnsi="Times New Roman" w:cs="Times New Roman"/>
          <w:sz w:val="28"/>
          <w:szCs w:val="28"/>
        </w:rPr>
        <w:t>и</w:t>
      </w:r>
      <w:r w:rsidR="00B5565F">
        <w:rPr>
          <w:rFonts w:ascii="Times New Roman" w:hAnsi="Times New Roman" w:cs="Times New Roman"/>
          <w:sz w:val="28"/>
          <w:szCs w:val="28"/>
        </w:rPr>
        <w:t xml:space="preserve"> </w:t>
      </w:r>
      <w:r w:rsidR="00EC1D26">
        <w:rPr>
          <w:rFonts w:ascii="Times New Roman" w:hAnsi="Times New Roman" w:cs="Times New Roman"/>
          <w:sz w:val="28"/>
          <w:szCs w:val="28"/>
        </w:rPr>
        <w:t>государства, поскольку обеспечивают необходимые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условия и га</w:t>
      </w:r>
      <w:r w:rsidR="00EC1D26">
        <w:rPr>
          <w:rFonts w:ascii="Times New Roman" w:hAnsi="Times New Roman" w:cs="Times New Roman"/>
          <w:sz w:val="28"/>
          <w:szCs w:val="28"/>
        </w:rPr>
        <w:t>рантии ее стабильного развития, защищая и оспаривая нарушенные права лиц, занимающихся предпринимательской деятельностью</w:t>
      </w:r>
      <w:r w:rsidR="00B5565F">
        <w:rPr>
          <w:rFonts w:ascii="Times New Roman" w:hAnsi="Times New Roman" w:cs="Times New Roman"/>
          <w:sz w:val="28"/>
          <w:szCs w:val="28"/>
        </w:rPr>
        <w:t xml:space="preserve">. Данные суды </w:t>
      </w:r>
      <w:r w:rsidR="00EC1D26">
        <w:rPr>
          <w:rFonts w:ascii="Times New Roman" w:hAnsi="Times New Roman" w:cs="Times New Roman"/>
          <w:sz w:val="28"/>
          <w:szCs w:val="28"/>
        </w:rPr>
        <w:t>обеспечива</w:t>
      </w:r>
      <w:r w:rsidR="00B5565F">
        <w:rPr>
          <w:rFonts w:ascii="Times New Roman" w:hAnsi="Times New Roman" w:cs="Times New Roman"/>
          <w:sz w:val="28"/>
          <w:szCs w:val="28"/>
        </w:rPr>
        <w:t>ют</w:t>
      </w:r>
      <w:r w:rsidR="00EC1D26">
        <w:rPr>
          <w:rFonts w:ascii="Times New Roman" w:hAnsi="Times New Roman" w:cs="Times New Roman"/>
          <w:sz w:val="28"/>
          <w:szCs w:val="28"/>
        </w:rPr>
        <w:t xml:space="preserve"> досту</w:t>
      </w:r>
      <w:r w:rsidR="00B5565F">
        <w:rPr>
          <w:rFonts w:ascii="Times New Roman" w:hAnsi="Times New Roman" w:cs="Times New Roman"/>
          <w:sz w:val="28"/>
          <w:szCs w:val="28"/>
        </w:rPr>
        <w:t xml:space="preserve">пность осуществления справедливого суда по экономическим спорам. </w:t>
      </w:r>
    </w:p>
    <w:p w:rsidR="003641C9" w:rsidRPr="00136827" w:rsidRDefault="003641C9" w:rsidP="006B2632">
      <w:pPr>
        <w:pStyle w:val="a5"/>
        <w:spacing w:line="360" w:lineRule="auto"/>
        <w:ind w:right="-17"/>
        <w:jc w:val="both"/>
        <w:outlineLvl w:val="1"/>
        <w:rPr>
          <w:rFonts w:ascii="Times New Roman" w:hAnsi="Times New Roman"/>
          <w:sz w:val="28"/>
          <w:szCs w:val="28"/>
        </w:rPr>
      </w:pPr>
      <w:bookmarkStart w:id="52" w:name="_Toc508373707"/>
      <w:bookmarkStart w:id="53" w:name="_Toc508374513"/>
      <w:bookmarkStart w:id="54" w:name="_Toc508374795"/>
    </w:p>
    <w:p w:rsidR="007A7577" w:rsidRPr="003641C9" w:rsidRDefault="007A7577" w:rsidP="00AB4197">
      <w:pPr>
        <w:pStyle w:val="a5"/>
        <w:spacing w:line="360" w:lineRule="auto"/>
        <w:ind w:right="-17"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4C7915">
        <w:rPr>
          <w:rFonts w:ascii="Times New Roman" w:hAnsi="Times New Roman"/>
          <w:sz w:val="28"/>
          <w:szCs w:val="28"/>
        </w:rPr>
        <w:lastRenderedPageBreak/>
        <w:t xml:space="preserve">2.3  </w:t>
      </w:r>
      <w:r w:rsidRPr="004C7915">
        <w:rPr>
          <w:rFonts w:ascii="Times New Roman" w:eastAsia="Calibri" w:hAnsi="Times New Roman"/>
          <w:sz w:val="28"/>
          <w:szCs w:val="28"/>
        </w:rPr>
        <w:t xml:space="preserve">Функции </w:t>
      </w:r>
      <w:bookmarkEnd w:id="52"/>
      <w:bookmarkEnd w:id="53"/>
      <w:bookmarkEnd w:id="54"/>
      <w:r w:rsidRPr="004C7915">
        <w:rPr>
          <w:rFonts w:ascii="Times New Roman" w:eastAsia="Calibri" w:hAnsi="Times New Roman"/>
          <w:sz w:val="28"/>
          <w:szCs w:val="28"/>
        </w:rPr>
        <w:t>Верховного Суда Российской Федерации</w:t>
      </w:r>
    </w:p>
    <w:p w:rsidR="003641C9" w:rsidRPr="003641C9" w:rsidRDefault="003641C9" w:rsidP="00AB4197">
      <w:pPr>
        <w:pStyle w:val="a5"/>
        <w:spacing w:line="360" w:lineRule="auto"/>
        <w:ind w:right="-17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440E3" w:rsidRPr="008440E3" w:rsidRDefault="007A7577" w:rsidP="00ED3915">
      <w:pPr>
        <w:tabs>
          <w:tab w:val="left" w:pos="25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6BD9">
        <w:rPr>
          <w:rFonts w:ascii="Times New Roman" w:hAnsi="Times New Roman" w:cs="Times New Roman"/>
          <w:sz w:val="28"/>
          <w:szCs w:val="28"/>
        </w:rPr>
        <w:t>Конституцией</w:t>
      </w:r>
      <w:r w:rsidRPr="004C7915">
        <w:rPr>
          <w:rFonts w:ascii="Times New Roman" w:hAnsi="Times New Roman" w:cs="Times New Roman"/>
          <w:sz w:val="28"/>
          <w:szCs w:val="28"/>
        </w:rPr>
        <w:t xml:space="preserve">  </w:t>
      </w:r>
      <w:r w:rsidR="003641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 w:rsidR="003641C9">
        <w:rPr>
          <w:rFonts w:ascii="Times New Roman" w:hAnsi="Times New Roman" w:cs="Times New Roman"/>
          <w:sz w:val="28"/>
          <w:szCs w:val="28"/>
        </w:rPr>
        <w:t>, высшим судебным органом</w:t>
      </w:r>
      <w:r w:rsidRPr="004C7915">
        <w:rPr>
          <w:rFonts w:ascii="Times New Roman" w:hAnsi="Times New Roman" w:cs="Times New Roman"/>
          <w:sz w:val="28"/>
          <w:szCs w:val="28"/>
        </w:rPr>
        <w:t>, осуществляющим надзор за деятельностью судов, рассматривающий дела, касающихся гражданских и экономических споров, уголовные и административные дела, а также дающи</w:t>
      </w:r>
      <w:r w:rsidR="003641C9">
        <w:rPr>
          <w:rFonts w:ascii="Times New Roman" w:hAnsi="Times New Roman" w:cs="Times New Roman"/>
          <w:sz w:val="28"/>
          <w:szCs w:val="28"/>
        </w:rPr>
        <w:t>м</w:t>
      </w:r>
      <w:r w:rsidRPr="004C7915">
        <w:rPr>
          <w:rFonts w:ascii="Times New Roman" w:hAnsi="Times New Roman" w:cs="Times New Roman"/>
          <w:sz w:val="28"/>
          <w:szCs w:val="28"/>
        </w:rPr>
        <w:t xml:space="preserve"> разъяснения по вопросам судебной пр</w:t>
      </w:r>
      <w:r w:rsidR="003641C9">
        <w:rPr>
          <w:rFonts w:ascii="Times New Roman" w:hAnsi="Times New Roman" w:cs="Times New Roman"/>
          <w:sz w:val="28"/>
          <w:szCs w:val="28"/>
        </w:rPr>
        <w:t>актики является Верховный Суд Российской Федерации</w:t>
      </w:r>
      <w:r w:rsidRPr="004C7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577" w:rsidRPr="004C7915" w:rsidRDefault="00CE6BD9" w:rsidP="008440E3">
      <w:pPr>
        <w:pStyle w:val="fr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7577" w:rsidRPr="004C7915">
        <w:rPr>
          <w:sz w:val="28"/>
          <w:szCs w:val="28"/>
        </w:rPr>
        <w:t xml:space="preserve">анному суду, выступающему в качестве первой инстанции подведомственны дела: </w:t>
      </w:r>
    </w:p>
    <w:p w:rsidR="007A7577" w:rsidRPr="004C7915" w:rsidRDefault="007A7577" w:rsidP="00AB4197">
      <w:pPr>
        <w:pStyle w:val="fr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3641C9">
        <w:rPr>
          <w:sz w:val="28"/>
          <w:szCs w:val="28"/>
        </w:rPr>
        <w:t> </w:t>
      </w:r>
      <w:r w:rsidRPr="004C7915">
        <w:rPr>
          <w:sz w:val="28"/>
          <w:szCs w:val="28"/>
        </w:rPr>
        <w:t>об оспаривании нормативных актов Президента Российской Федерации, Фе</w:t>
      </w:r>
      <w:r w:rsidRPr="004C7915">
        <w:rPr>
          <w:sz w:val="28"/>
          <w:szCs w:val="28"/>
        </w:rPr>
        <w:softHyphen/>
        <w:t xml:space="preserve">дерального Собрания, Правительства Российской Федерации, федеральных министерств и ведомств, затрагивающих права и свободы граждан; постановлений о прекращении полномочий судей; решений и действий Центрально Избирательной Комиссии Российской Федерации, касающихся подготовки и проведения референдума, выборов Президента Российской Федерации и депутатов Федерального собрания Российской Федерации; </w:t>
      </w:r>
    </w:p>
    <w:p w:rsidR="007A7577" w:rsidRPr="004C7915" w:rsidRDefault="007A7577" w:rsidP="00CE6BD9">
      <w:pPr>
        <w:pStyle w:val="fr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7915">
        <w:rPr>
          <w:sz w:val="28"/>
          <w:szCs w:val="28"/>
        </w:rPr>
        <w:t>-</w:t>
      </w:r>
      <w:r w:rsidR="003641C9">
        <w:rPr>
          <w:sz w:val="28"/>
          <w:szCs w:val="28"/>
        </w:rPr>
        <w:t> </w:t>
      </w:r>
      <w:r w:rsidRPr="004C7915">
        <w:rPr>
          <w:sz w:val="28"/>
          <w:szCs w:val="28"/>
        </w:rPr>
        <w:t>об оспаривании ненормативных правовых актов Министерства обороны Российской Федерации, Генеральной прокуратуры Российской Федерации и Следственног</w:t>
      </w:r>
      <w:r w:rsidR="00CE6BD9">
        <w:rPr>
          <w:sz w:val="28"/>
          <w:szCs w:val="28"/>
        </w:rPr>
        <w:t>о Комитета Российской Федерации</w:t>
      </w:r>
      <w:r w:rsidRPr="004C7915">
        <w:rPr>
          <w:sz w:val="28"/>
          <w:szCs w:val="28"/>
        </w:rPr>
        <w:t xml:space="preserve">; </w:t>
      </w:r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-</w:t>
      </w:r>
      <w:r w:rsidR="003641C9">
        <w:rPr>
          <w:rFonts w:ascii="Times New Roman" w:hAnsi="Times New Roman" w:cs="Times New Roman"/>
          <w:sz w:val="28"/>
          <w:szCs w:val="28"/>
        </w:rPr>
        <w:t> </w:t>
      </w:r>
      <w:r w:rsidRPr="004C7915">
        <w:rPr>
          <w:rFonts w:ascii="Times New Roman" w:hAnsi="Times New Roman" w:cs="Times New Roman"/>
          <w:sz w:val="28"/>
          <w:szCs w:val="28"/>
        </w:rPr>
        <w:t xml:space="preserve">о приостановлении деятельности, либо ликвидации политических партий и иных общественных объединений; прекращении деятельности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средств массовой информации; расформировании Центральной Избирательной Комиссии </w:t>
      </w:r>
      <w:r w:rsidRPr="004C79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577" w:rsidRPr="004C7915" w:rsidRDefault="007A7577" w:rsidP="00AB4197">
      <w:pPr>
        <w:pStyle w:val="fr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7915">
        <w:rPr>
          <w:sz w:val="28"/>
          <w:szCs w:val="28"/>
        </w:rPr>
        <w:t>Свои полномочия он реализует в качестве суда второй инстанции, в порядке надзора и рассматривает дела по вновь открывшимся обстоятельствам, а также в случаях, предусмотренных зако</w:t>
      </w:r>
      <w:r w:rsidR="001B7BAF">
        <w:rPr>
          <w:sz w:val="28"/>
          <w:szCs w:val="28"/>
        </w:rPr>
        <w:t xml:space="preserve">нодательством,  он выступает и </w:t>
      </w:r>
      <w:r w:rsidRPr="004C7915">
        <w:rPr>
          <w:sz w:val="28"/>
          <w:szCs w:val="28"/>
        </w:rPr>
        <w:t xml:space="preserve">в качестве суда первой инстанции. </w:t>
      </w:r>
    </w:p>
    <w:p w:rsidR="007A7577" w:rsidRPr="004C7915" w:rsidRDefault="007A7577" w:rsidP="00AB4197">
      <w:pPr>
        <w:pStyle w:val="fr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7915">
        <w:rPr>
          <w:sz w:val="28"/>
          <w:szCs w:val="28"/>
        </w:rPr>
        <w:lastRenderedPageBreak/>
        <w:t>Такое происходит, когда содержание дела имеет высокую сложность, либо особое общественное значение. Верховный Суд может рассматривать дела, принятые к производству Генеральным прокурором Российской Федерации и дела, подведомственные военным судам. В качестве первой инстанции Верховный Суд обязан рассматривать дела, касающиеся привлечения су</w:t>
      </w:r>
      <w:r w:rsidR="003641C9">
        <w:rPr>
          <w:sz w:val="28"/>
          <w:szCs w:val="28"/>
        </w:rPr>
        <w:t>дей к уголовной ответственности</w:t>
      </w:r>
      <w:r w:rsidRPr="004C7915">
        <w:rPr>
          <w:sz w:val="28"/>
          <w:szCs w:val="28"/>
        </w:rPr>
        <w:t>, настаивающих на том, чтобы их судил именно данный суд.</w:t>
      </w:r>
    </w:p>
    <w:p w:rsidR="007A7577" w:rsidRPr="004C7915" w:rsidRDefault="001B7BAF" w:rsidP="00AB4197">
      <w:pPr>
        <w:pStyle w:val="fr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Верховный Суд</w:t>
      </w:r>
      <w:r w:rsidR="007A7577" w:rsidRPr="004C7915">
        <w:rPr>
          <w:sz w:val="28"/>
          <w:szCs w:val="28"/>
        </w:rPr>
        <w:t xml:space="preserve"> Российской Федерации выступает в к</w:t>
      </w:r>
      <w:r>
        <w:rPr>
          <w:sz w:val="28"/>
          <w:szCs w:val="28"/>
        </w:rPr>
        <w:t xml:space="preserve">ачестве кассационной инстанции </w:t>
      </w:r>
      <w:r w:rsidR="007A7577" w:rsidRPr="004C7915">
        <w:rPr>
          <w:sz w:val="28"/>
          <w:szCs w:val="28"/>
        </w:rPr>
        <w:t xml:space="preserve">для военных и гражданских судов среднего звена, рассматривая дела по кассационным жалобам и протестам прокуроров на не вступившие в силу приговоры и решения судов субъектов Российской Федерации. </w:t>
      </w:r>
    </w:p>
    <w:p w:rsidR="007A7577" w:rsidRPr="004C7915" w:rsidRDefault="007A7577" w:rsidP="00AB4197">
      <w:pPr>
        <w:pStyle w:val="fr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7915">
        <w:rPr>
          <w:sz w:val="28"/>
          <w:szCs w:val="28"/>
        </w:rPr>
        <w:t>Еще одной его функцией является проверка законности и обоснованности приговоров судебных коллегий Верховного Суда Российской Федерации. Он выступает в качестве надзорной инстанции и рассматривает дела, касающиеся протестов на вступившие в законную силу приговоры, решения, постановления и определения суда. Это является гарантией зашиты прав участников процессов, соблюдения законности и досудебного производства и самого судебного разбирательства.</w:t>
      </w:r>
    </w:p>
    <w:p w:rsidR="007A7577" w:rsidRPr="004C7915" w:rsidRDefault="007A7577" w:rsidP="00AB4197">
      <w:pPr>
        <w:pStyle w:val="fr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7915">
        <w:rPr>
          <w:sz w:val="28"/>
          <w:szCs w:val="28"/>
        </w:rPr>
        <w:t>Важной функцией, которую выполняет Верховный Суд Российской Федерации является рассмотрение дел по вновь открывшимся обстоятельствам.</w:t>
      </w:r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E6BD9">
        <w:rPr>
          <w:rFonts w:ascii="Times New Roman" w:eastAsia="Times New Roman" w:hAnsi="Times New Roman" w:cs="Times New Roman"/>
          <w:sz w:val="28"/>
          <w:szCs w:val="28"/>
        </w:rPr>
        <w:t>с законодательством, регулирующим деятельность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CE6B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64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дает разъяснения по вопросам судебной практики;</w:t>
      </w:r>
    </w:p>
    <w:p w:rsidR="007A7577" w:rsidRPr="004C7915" w:rsidRDefault="007A7577" w:rsidP="00AB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9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64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обращается в Конституционный Суд </w:t>
      </w:r>
      <w:r w:rsidRPr="004C79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B7BAF">
        <w:rPr>
          <w:rFonts w:ascii="Times New Roman" w:eastAsia="Times New Roman" w:hAnsi="Times New Roman" w:cs="Times New Roman"/>
          <w:sz w:val="28"/>
          <w:szCs w:val="28"/>
        </w:rPr>
        <w:t xml:space="preserve"> с целью проверки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конституционности применяемого в каком-либо деле закона;</w:t>
      </w:r>
    </w:p>
    <w:p w:rsidR="00CE508B" w:rsidRDefault="00934684" w:rsidP="00CE5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B">
        <w:rPr>
          <w:rFonts w:ascii="Times New Roman" w:hAnsi="Times New Roman" w:cs="Times New Roman"/>
          <w:sz w:val="28"/>
          <w:szCs w:val="28"/>
        </w:rPr>
        <w:t>Из всего вышесказанного, мы можем сделать вывод</w:t>
      </w:r>
      <w:r w:rsidR="003641C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CE508B">
        <w:rPr>
          <w:rFonts w:ascii="Times New Roman" w:hAnsi="Times New Roman" w:cs="Times New Roman"/>
          <w:sz w:val="28"/>
          <w:szCs w:val="28"/>
        </w:rPr>
        <w:t>рассматривая дела в качестве первой, апелляционной, кассационной  инстанций, а также по вн</w:t>
      </w:r>
      <w:r w:rsidR="006B2632">
        <w:rPr>
          <w:rFonts w:ascii="Times New Roman" w:hAnsi="Times New Roman" w:cs="Times New Roman"/>
          <w:sz w:val="28"/>
          <w:szCs w:val="28"/>
        </w:rPr>
        <w:t xml:space="preserve">овь открывшимся обстоятельствам, </w:t>
      </w:r>
      <w:r w:rsidR="00850793">
        <w:rPr>
          <w:rFonts w:ascii="Times New Roman" w:hAnsi="Times New Roman" w:cs="Times New Roman"/>
          <w:sz w:val="28"/>
          <w:szCs w:val="28"/>
        </w:rPr>
        <w:t xml:space="preserve">суд </w:t>
      </w:r>
      <w:r w:rsidRPr="00CE508B">
        <w:rPr>
          <w:rFonts w:ascii="Times New Roman" w:hAnsi="Times New Roman" w:cs="Times New Roman"/>
          <w:sz w:val="28"/>
          <w:szCs w:val="28"/>
        </w:rPr>
        <w:t>способствует устранению допуще</w:t>
      </w:r>
      <w:r w:rsidR="003641C9">
        <w:rPr>
          <w:rFonts w:ascii="Times New Roman" w:hAnsi="Times New Roman" w:cs="Times New Roman"/>
          <w:sz w:val="28"/>
          <w:szCs w:val="28"/>
        </w:rPr>
        <w:t>нных в них ошибок, обеспечивая</w:t>
      </w:r>
      <w:r w:rsidRPr="00CE508B">
        <w:rPr>
          <w:rFonts w:ascii="Times New Roman" w:hAnsi="Times New Roman" w:cs="Times New Roman"/>
          <w:sz w:val="28"/>
          <w:szCs w:val="28"/>
        </w:rPr>
        <w:t xml:space="preserve"> тем самым единообразие судебной практики, неуклонное соблюдение требований законности не только </w:t>
      </w:r>
      <w:r w:rsidRPr="00CE508B">
        <w:rPr>
          <w:rFonts w:ascii="Times New Roman" w:hAnsi="Times New Roman" w:cs="Times New Roman"/>
          <w:sz w:val="28"/>
          <w:szCs w:val="28"/>
        </w:rPr>
        <w:lastRenderedPageBreak/>
        <w:t>судами, но и другими государственными органами, охраняя пр</w:t>
      </w:r>
      <w:r w:rsidR="00CE508B">
        <w:rPr>
          <w:rFonts w:ascii="Times New Roman" w:hAnsi="Times New Roman" w:cs="Times New Roman"/>
          <w:sz w:val="28"/>
          <w:szCs w:val="28"/>
        </w:rPr>
        <w:t xml:space="preserve">ава и законные интересы граждан. </w:t>
      </w:r>
      <w:bookmarkStart w:id="55" w:name="_Toc508373708"/>
      <w:bookmarkStart w:id="56" w:name="_Toc508374514"/>
      <w:bookmarkStart w:id="57" w:name="_Toc508374796"/>
    </w:p>
    <w:p w:rsidR="005B23F2" w:rsidRDefault="005B23F2" w:rsidP="005B23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12E" w:rsidRDefault="00934684" w:rsidP="007371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8B">
        <w:rPr>
          <w:rFonts w:ascii="Times New Roman" w:eastAsia="Calibri" w:hAnsi="Times New Roman" w:cs="Times New Roman"/>
          <w:sz w:val="28"/>
          <w:szCs w:val="28"/>
        </w:rPr>
        <w:t>2.4 Функции судов общей юрисдикции</w:t>
      </w:r>
      <w:bookmarkEnd w:id="55"/>
      <w:bookmarkEnd w:id="56"/>
      <w:bookmarkEnd w:id="57"/>
    </w:p>
    <w:p w:rsidR="0073712E" w:rsidRPr="0073712E" w:rsidRDefault="0073712E" w:rsidP="007371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>Судами общей юрисдикции являются органы судебной ветви власти, которые производят разбирательство по гражданским, уголовным и административным делам.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>Они включают в себя как федеральные суда общей юрисдикции, так и мировых судей.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>Федеральные суды имеют следующий состав: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>- районные, городские и межрайонные суды;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>- военные суды;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>- специализированные</w:t>
      </w:r>
      <w:r w:rsidRPr="00D857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70C">
        <w:rPr>
          <w:rFonts w:ascii="Times New Roman" w:eastAsia="Times New Roman" w:hAnsi="Times New Roman" w:cs="Times New Roman"/>
          <w:sz w:val="28"/>
          <w:szCs w:val="28"/>
        </w:rPr>
        <w:t>- верховные суды субъектов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>Рассмотрев  надлежащим образом необходимые нам источники права, мы смогли выявить основные полномочия судов, являющихся составной частью среднего звена судебной системы государства</w:t>
      </w:r>
      <w:r w:rsidRPr="00D8570C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16"/>
      </w:r>
      <w:r w:rsidRPr="00D85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712E" w:rsidRPr="00D8570C" w:rsidRDefault="0073712E" w:rsidP="007371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70C">
        <w:rPr>
          <w:rFonts w:ascii="Times New Roman" w:eastAsia="Times New Roman" w:hAnsi="Times New Roman" w:cs="Times New Roman"/>
          <w:sz w:val="28"/>
          <w:szCs w:val="28"/>
        </w:rPr>
        <w:t>Они выполняют множество функций, к которым относятся освоение и резюмирование судебной практики, анализ судебной статистики и другие всевозможные полномочия, предоставленные законодательством Федеральным конституционным Законом «О Верховном Суде Российской Федерации»</w:t>
      </w:r>
      <w:r w:rsidRPr="00D8570C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17"/>
      </w:r>
      <w:r w:rsidRPr="00D8570C">
        <w:rPr>
          <w:rFonts w:ascii="Times New Roman" w:eastAsia="Times New Roman" w:hAnsi="Times New Roman" w:cs="Times New Roman"/>
          <w:sz w:val="28"/>
          <w:szCs w:val="28"/>
        </w:rPr>
        <w:t xml:space="preserve">. Суды субъектов выступают как первая, кассационная и надзорная инстанция, разбирая дела по вновь открывшимся обстоятельствам. 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70C">
        <w:rPr>
          <w:rFonts w:ascii="Times New Roman" w:eastAsia="Times New Roman" w:hAnsi="Times New Roman" w:cs="Times New Roman"/>
          <w:sz w:val="28"/>
          <w:szCs w:val="28"/>
        </w:rPr>
        <w:t>Они действуют в составе президиума, судебных коллегий по гражданским и уголовным делам, а также включают  себя и районные суды.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lastRenderedPageBreak/>
        <w:t>Основываясь на содержании законодательства, мы можем утверждать, что полномочия районных судов составляют: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 разбор уголовных, административных, и гражданских дел в качестве первой инстанции. Однако, рассматривать уголовные дела он может только в том случае, если наказание за совершенное преступление составляет не больше 15 лет лишения свободы;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>- рассмотрение дел гражданским, семейным, трудовым и земельным спорам;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>- разбирательство по  делам, возникающим из административно-правовых отношений.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Районный суд является апелляционной инстанцией по отношению к мировым судьям соответствующего района.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 xml:space="preserve"> Ровно как и вышеперечисленные суды, мировые судьи также составляют систему судов общей юрисдикции. Так, к основополагающим функциям данных судов нормы права относят рассмотрение в  качестве первой инстанции следующих дел: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 уголовные, срок наказания в которых не превышает трех лет лишения свободы за совершение  преступления;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 дел, касающихся расторжения брака в том случае, когда отсутствует спор о детях;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 о выдаче судебно приказа;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 об обозначении порядка пользования собственностью;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 затрагивающих вопрос раздела имущества в случае развода между супругами, когда цена иска не выше пятидесяти тысяч рублей;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 об административных правонарушениях</w:t>
      </w:r>
      <w:r w:rsidRPr="00D8570C">
        <w:rPr>
          <w:rStyle w:val="a9"/>
          <w:sz w:val="28"/>
          <w:szCs w:val="28"/>
        </w:rPr>
        <w:footnoteReference w:id="18"/>
      </w:r>
      <w:r w:rsidRPr="00D8570C">
        <w:rPr>
          <w:sz w:val="28"/>
          <w:szCs w:val="28"/>
        </w:rPr>
        <w:t>.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 xml:space="preserve">К тому же, полномочия  мирового судьи составляют  рассмотрение дел по вновь открывшимся обстоятельствам касательно заключений, принятых ими в </w:t>
      </w:r>
      <w:r w:rsidRPr="00D8570C">
        <w:rPr>
          <w:sz w:val="28"/>
          <w:szCs w:val="28"/>
        </w:rPr>
        <w:lastRenderedPageBreak/>
        <w:t xml:space="preserve">качестве первой инстанции и получивших законную силу. Разбор данных дел производится ими самостоятельно. 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 xml:space="preserve">Военные суды также являются составной частью системы судов общей юрисдикции, при этом, они представляют собой отдельную самостоятельную ветвь судебной власти. К компетенции данных судов относится разбор гражданский, административных и уголовных дел, совершенных военнослужащими или гражданами проходящими военные сборы и затрагивающих их интересы. 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К таковым делам относятся следующие: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 о преступлениях, военнослужащих или граждан, которые проходят военные сборы;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 об административных правонарушениях;</w:t>
      </w:r>
    </w:p>
    <w:p w:rsidR="0073712E" w:rsidRPr="00D8570C" w:rsidRDefault="0073712E" w:rsidP="00737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70C">
        <w:rPr>
          <w:sz w:val="28"/>
          <w:szCs w:val="28"/>
        </w:rPr>
        <w:t>- о защите нарушенных прав и свобод от органов военного управления и их должностных лиц.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 xml:space="preserve">Среднее звено системы военных судов, выступающих как апелляционная и кассационная инстанции составляю окружные (флотские суды). 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 xml:space="preserve">Основное звено представляют гарнизоны военные суды. 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 xml:space="preserve">Высшее звено - Судебная коллегия по делам военнослужащих Верховного Суда Российской Федерации, осуществляющая свои функции  посредством председателя и четырех судей. Она реализует полномочия всех четырех инстанций. 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0C">
        <w:rPr>
          <w:rFonts w:ascii="Times New Roman" w:hAnsi="Times New Roman" w:cs="Times New Roman"/>
          <w:sz w:val="28"/>
          <w:szCs w:val="28"/>
        </w:rPr>
        <w:t xml:space="preserve"> Суды, месторасположение которых находится вне пределов территории государства разбирают уголовные, гражданские и административные дела, которые подведомственны федеральным судам общей юрисдикции.</w:t>
      </w:r>
    </w:p>
    <w:p w:rsidR="0073712E" w:rsidRPr="00D8570C" w:rsidRDefault="0073712E" w:rsidP="00737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</w:t>
      </w:r>
      <w:r w:rsidRPr="00D8570C">
        <w:rPr>
          <w:rFonts w:ascii="Times New Roman" w:hAnsi="Times New Roman" w:cs="Times New Roman"/>
          <w:sz w:val="28"/>
          <w:szCs w:val="28"/>
        </w:rPr>
        <w:t xml:space="preserve">дя итог данной главе, мы можем утверждать, что  к компетенции судов общей юрисдикции относится довольно многообразный перечень правовых споров и по качественному, и по количественному содержанию. Данные суды,  ровно как и друге суды системы государства играют довольно значимую роль в отправлении правосудия , укреплении законности и </w:t>
      </w:r>
      <w:r w:rsidRPr="00D8570C">
        <w:rPr>
          <w:rFonts w:ascii="Times New Roman" w:hAnsi="Times New Roman" w:cs="Times New Roman"/>
          <w:sz w:val="28"/>
          <w:szCs w:val="28"/>
        </w:rPr>
        <w:lastRenderedPageBreak/>
        <w:t>правопорядка в обществе, а также в обеспечении охраны прав и свобод граждан.</w:t>
      </w:r>
    </w:p>
    <w:p w:rsidR="0073712E" w:rsidRPr="00D8570C" w:rsidRDefault="0073712E" w:rsidP="0073712E">
      <w:pPr>
        <w:spacing w:after="0"/>
        <w:rPr>
          <w:rFonts w:ascii="Times New Roman" w:hAnsi="Times New Roman" w:cs="Times New Roman"/>
        </w:rPr>
      </w:pPr>
    </w:p>
    <w:p w:rsidR="007A7577" w:rsidRDefault="007A7577" w:rsidP="00AB4197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</w:p>
    <w:p w:rsidR="00BA601F" w:rsidRDefault="00BA601F" w:rsidP="00AB4197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</w:p>
    <w:p w:rsidR="005B23F2" w:rsidRDefault="005B23F2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AA5FEC" w:rsidRDefault="00AA5FEC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73712E" w:rsidRDefault="0073712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513443" w:rsidRDefault="00513443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513443" w:rsidRDefault="00513443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513443" w:rsidRDefault="00513443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513443" w:rsidRDefault="00513443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513443" w:rsidRDefault="00513443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73712E" w:rsidRDefault="0073712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73712E" w:rsidRDefault="0073712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4B317E" w:rsidRDefault="004B317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4B317E" w:rsidRDefault="004B317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4B317E" w:rsidRDefault="004B317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4B317E" w:rsidRDefault="004B317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4B317E" w:rsidRDefault="004B317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4B317E" w:rsidRDefault="004B317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4B317E" w:rsidRDefault="004B317E" w:rsidP="00261547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7A7577" w:rsidRPr="004C7915" w:rsidRDefault="007A7577" w:rsidP="00261547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4C7915">
        <w:rPr>
          <w:b w:val="0"/>
          <w:sz w:val="28"/>
          <w:szCs w:val="28"/>
        </w:rPr>
        <w:t>ЗАКЛЮЧЕНИЕ</w:t>
      </w:r>
    </w:p>
    <w:p w:rsidR="007A7577" w:rsidRPr="004C7915" w:rsidRDefault="007A7577" w:rsidP="00DB683D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136827" w:rsidRDefault="007A7577" w:rsidP="005C6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По итогам проведенного исследования можно сделать вывод,</w:t>
      </w:r>
      <w:r w:rsidR="00680B3A">
        <w:rPr>
          <w:rFonts w:ascii="Times New Roman" w:hAnsi="Times New Roman" w:cs="Times New Roman"/>
          <w:sz w:val="28"/>
          <w:szCs w:val="28"/>
        </w:rPr>
        <w:t xml:space="preserve"> что </w:t>
      </w:r>
      <w:r w:rsidR="00136827">
        <w:rPr>
          <w:rFonts w:ascii="Times New Roman" w:hAnsi="Times New Roman" w:cs="Times New Roman"/>
          <w:sz w:val="28"/>
          <w:szCs w:val="28"/>
        </w:rPr>
        <w:t xml:space="preserve">в судебной системе России на пути ее становления и развития были проведены многочисленные преобразования, способствующие закреплению основополагающих принципов правосудия, формированию четкой системы судебных органов и укреплению положения судебной власти в государстве. </w:t>
      </w:r>
    </w:p>
    <w:p w:rsidR="00136827" w:rsidRDefault="00136827" w:rsidP="005C6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данной работе мы можем заметить, что ф</w:t>
      </w:r>
      <w:r w:rsidR="007A7577" w:rsidRPr="004C7915">
        <w:rPr>
          <w:rFonts w:ascii="Times New Roman" w:hAnsi="Times New Roman" w:cs="Times New Roman"/>
          <w:sz w:val="28"/>
          <w:szCs w:val="28"/>
        </w:rPr>
        <w:t>ункции судебных орга</w:t>
      </w:r>
      <w:r w:rsidR="001B7BAF">
        <w:rPr>
          <w:rFonts w:ascii="Times New Roman" w:hAnsi="Times New Roman" w:cs="Times New Roman"/>
          <w:sz w:val="28"/>
          <w:szCs w:val="28"/>
        </w:rPr>
        <w:t xml:space="preserve">нов в государстве </w:t>
      </w:r>
      <w:r w:rsidR="00680B3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7BAF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7A7577" w:rsidRPr="004C7915">
        <w:rPr>
          <w:rFonts w:ascii="Times New Roman" w:hAnsi="Times New Roman" w:cs="Times New Roman"/>
          <w:sz w:val="28"/>
          <w:szCs w:val="28"/>
        </w:rPr>
        <w:t>свою собственную историю развития, которую можно проследить по различным источника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A7577" w:rsidRPr="004C7915">
        <w:rPr>
          <w:rFonts w:ascii="Times New Roman" w:hAnsi="Times New Roman" w:cs="Times New Roman"/>
          <w:sz w:val="28"/>
          <w:szCs w:val="28"/>
        </w:rPr>
        <w:t>, содержащих основные этапы их изменения.</w:t>
      </w:r>
    </w:p>
    <w:p w:rsidR="005C65C0" w:rsidRDefault="007A09F4" w:rsidP="00BA1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основные положения о современном состоянии судебной системы Российской Федерации мы  пришли к выводу, что она нуждается в значительных преобразованиях, для которых необходимы высококвалифицированные специалисты, поскольку принятые ими неверные решения могут иметь серьезные последствия и в будущем привести </w:t>
      </w:r>
      <w:r w:rsidR="005C65C0">
        <w:rPr>
          <w:rFonts w:ascii="Times New Roman" w:hAnsi="Times New Roman" w:cs="Times New Roman"/>
          <w:sz w:val="28"/>
          <w:szCs w:val="28"/>
        </w:rPr>
        <w:t>к долговременной дестабилизации правовой системы государства. Ближайшие годы должны стать периодом преобразования судебн</w:t>
      </w:r>
      <w:r w:rsidR="00BA1797">
        <w:rPr>
          <w:rFonts w:ascii="Times New Roman" w:hAnsi="Times New Roman" w:cs="Times New Roman"/>
          <w:sz w:val="28"/>
          <w:szCs w:val="28"/>
        </w:rPr>
        <w:t>ой системы Российской Федерации.</w:t>
      </w:r>
      <w:r w:rsidR="00B347E3">
        <w:rPr>
          <w:rFonts w:ascii="Times New Roman" w:hAnsi="Times New Roman" w:cs="Times New Roman"/>
          <w:sz w:val="28"/>
          <w:szCs w:val="28"/>
        </w:rPr>
        <w:tab/>
      </w:r>
    </w:p>
    <w:p w:rsidR="007A7577" w:rsidRDefault="007A7577" w:rsidP="005C6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 xml:space="preserve">Исходя из анализа предоставленного материала, можно утверждать, что судебные органы Российской Федерации обеспечивают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защиту основ конституционного </w:t>
      </w:r>
      <w:r w:rsidR="001B7BAF">
        <w:rPr>
          <w:rFonts w:ascii="Times New Roman" w:eastAsia="Times New Roman" w:hAnsi="Times New Roman" w:cs="Times New Roman"/>
          <w:sz w:val="28"/>
          <w:szCs w:val="28"/>
        </w:rPr>
        <w:t xml:space="preserve">строя, прав и свобод 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Pr="004C79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C79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7915">
        <w:rPr>
          <w:rFonts w:ascii="Times New Roman" w:hAnsi="Times New Roman" w:cs="Times New Roman"/>
          <w:sz w:val="28"/>
          <w:szCs w:val="28"/>
        </w:rPr>
        <w:t xml:space="preserve"> неуклонное соблюдение требований законности не только судами, но и другими государственными органами. Они играют немаловажную роль в  развитии государства и укреплении его авторитета. </w:t>
      </w:r>
    </w:p>
    <w:p w:rsidR="00B347E3" w:rsidRDefault="00B347E3" w:rsidP="00B34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особенностью Конституционного суда Российской Федерации является то, что он высту</w:t>
      </w:r>
      <w:r w:rsidR="00BA1797">
        <w:rPr>
          <w:rFonts w:ascii="Times New Roman" w:hAnsi="Times New Roman" w:cs="Times New Roman"/>
          <w:sz w:val="28"/>
          <w:szCs w:val="28"/>
        </w:rPr>
        <w:t>пает не только как судебный</w:t>
      </w:r>
      <w:r>
        <w:rPr>
          <w:rFonts w:ascii="Times New Roman" w:hAnsi="Times New Roman" w:cs="Times New Roman"/>
          <w:sz w:val="28"/>
          <w:szCs w:val="28"/>
        </w:rPr>
        <w:t>, но и как конституционный</w:t>
      </w:r>
      <w:r w:rsidR="00BA179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, осуществляющий над</w:t>
      </w:r>
      <w:r w:rsidR="00BA1797">
        <w:rPr>
          <w:rFonts w:ascii="Times New Roman" w:hAnsi="Times New Roman" w:cs="Times New Roman"/>
          <w:sz w:val="28"/>
          <w:szCs w:val="28"/>
        </w:rPr>
        <w:t xml:space="preserve">зор за деятельностью представителей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BA1797">
        <w:rPr>
          <w:rFonts w:ascii="Times New Roman" w:hAnsi="Times New Roman" w:cs="Times New Roman"/>
          <w:sz w:val="28"/>
          <w:szCs w:val="28"/>
        </w:rPr>
        <w:t>ной власти. Он гарантирует надл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179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ащее соблюдение конституционн</w:t>
      </w:r>
      <w:r w:rsidR="00BA1797">
        <w:rPr>
          <w:rFonts w:ascii="Times New Roman" w:hAnsi="Times New Roman" w:cs="Times New Roman"/>
          <w:sz w:val="28"/>
          <w:szCs w:val="28"/>
        </w:rPr>
        <w:t>ых прав и свобод граждан от разл</w:t>
      </w:r>
      <w:r>
        <w:rPr>
          <w:rFonts w:ascii="Times New Roman" w:hAnsi="Times New Roman" w:cs="Times New Roman"/>
          <w:sz w:val="28"/>
          <w:szCs w:val="28"/>
        </w:rPr>
        <w:t>ичных злоупотреблений со стор</w:t>
      </w:r>
      <w:r w:rsidR="00BA1797">
        <w:rPr>
          <w:rFonts w:ascii="Times New Roman" w:hAnsi="Times New Roman" w:cs="Times New Roman"/>
          <w:sz w:val="28"/>
          <w:szCs w:val="28"/>
        </w:rPr>
        <w:t>оны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7E3" w:rsidRDefault="00B5565F" w:rsidP="00B347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данной исследовательской работе мы выявили немаловажное значение арбитражных судов Российской Федерации, </w:t>
      </w:r>
      <w:r w:rsidR="00273174">
        <w:rPr>
          <w:rFonts w:ascii="Times New Roman" w:eastAsia="Times New Roman" w:hAnsi="Times New Roman" w:cs="Times New Roman"/>
          <w:sz w:val="28"/>
          <w:szCs w:val="28"/>
        </w:rPr>
        <w:t>которые рассматривают дела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</w:t>
      </w:r>
      <w:r w:rsidR="0027317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174">
        <w:rPr>
          <w:rFonts w:ascii="Times New Roman" w:eastAsia="Times New Roman" w:hAnsi="Times New Roman" w:cs="Times New Roman"/>
          <w:sz w:val="28"/>
          <w:szCs w:val="28"/>
        </w:rPr>
        <w:t>спорам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возникающих между различными субъектами права. Именно данные суды обеспечивают справедливое осуществление правосудия, предупреждению многочисленных преступлений в сфере предпринимательской и любой другой экономической деятельности. </w:t>
      </w:r>
    </w:p>
    <w:p w:rsidR="00B347E3" w:rsidRDefault="00273174" w:rsidP="005C6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B2632">
        <w:rPr>
          <w:rFonts w:ascii="Times New Roman" w:hAnsi="Times New Roman" w:cs="Times New Roman"/>
          <w:sz w:val="28"/>
          <w:szCs w:val="28"/>
        </w:rPr>
        <w:t xml:space="preserve">уды общей юрисдикции в современной судебной системе Российской Федерации </w:t>
      </w:r>
      <w:r w:rsidR="00EF2FAE">
        <w:rPr>
          <w:rFonts w:ascii="Times New Roman" w:hAnsi="Times New Roman" w:cs="Times New Roman"/>
          <w:sz w:val="28"/>
          <w:szCs w:val="28"/>
        </w:rPr>
        <w:t>имеют немаловажное значение</w:t>
      </w:r>
      <w:r w:rsidR="006B2632">
        <w:rPr>
          <w:rFonts w:ascii="Times New Roman" w:hAnsi="Times New Roman" w:cs="Times New Roman"/>
          <w:sz w:val="28"/>
          <w:szCs w:val="28"/>
        </w:rPr>
        <w:t>, сосредотачивая в своем ведении большинст</w:t>
      </w:r>
      <w:r w:rsidR="00EF2FAE">
        <w:rPr>
          <w:rFonts w:ascii="Times New Roman" w:hAnsi="Times New Roman" w:cs="Times New Roman"/>
          <w:sz w:val="28"/>
          <w:szCs w:val="28"/>
        </w:rPr>
        <w:t>во дел о гражданских, уголовных и административных</w:t>
      </w:r>
      <w:r w:rsidR="006B2632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="00EF2FAE">
        <w:rPr>
          <w:rFonts w:ascii="Times New Roman" w:hAnsi="Times New Roman" w:cs="Times New Roman"/>
          <w:sz w:val="28"/>
          <w:szCs w:val="28"/>
        </w:rPr>
        <w:t>. Они действуют на всех уровнях территориального устройства государства, являясь общедоступными для всех граждан.</w:t>
      </w:r>
    </w:p>
    <w:p w:rsidR="00EF2FAE" w:rsidRDefault="00EF2FAE" w:rsidP="005C6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основании изложенного материала, мы можем сделать вывод о том, что судебная система Российской Федерации представлена различными </w:t>
      </w:r>
      <w:r w:rsidR="00C370D6">
        <w:rPr>
          <w:rFonts w:ascii="Times New Roman" w:hAnsi="Times New Roman" w:cs="Times New Roman"/>
          <w:sz w:val="28"/>
          <w:szCs w:val="28"/>
        </w:rPr>
        <w:t xml:space="preserve">судами, каждый из которых имеет весомое значение для всего государства, обеспечивая правовое разрешение конфликтов, возникающих между различными субъектами права.  </w:t>
      </w:r>
    </w:p>
    <w:p w:rsidR="007A7577" w:rsidRPr="004C7915" w:rsidRDefault="00C370D6" w:rsidP="00C37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 ходе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  мы выявили, что основной функцией </w:t>
      </w:r>
      <w:r w:rsidR="007A7577" w:rsidRPr="004C7915">
        <w:rPr>
          <w:rFonts w:ascii="Times New Roman" w:hAnsi="Times New Roman" w:cs="Times New Roman"/>
          <w:sz w:val="28"/>
          <w:szCs w:val="28"/>
        </w:rPr>
        <w:t xml:space="preserve">судебных органов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является осуществление правосудия. </w:t>
      </w:r>
    </w:p>
    <w:p w:rsidR="00680B3A" w:rsidRDefault="007A7577" w:rsidP="005C65C0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15">
        <w:rPr>
          <w:rFonts w:ascii="Times New Roman" w:hAnsi="Times New Roman" w:cs="Times New Roman"/>
          <w:sz w:val="28"/>
          <w:szCs w:val="28"/>
        </w:rPr>
        <w:t>В итоге, мы можем сделать следующий вывод</w:t>
      </w:r>
      <w:r w:rsidR="00680B3A">
        <w:rPr>
          <w:rFonts w:ascii="Times New Roman" w:hAnsi="Times New Roman" w:cs="Times New Roman"/>
          <w:sz w:val="28"/>
          <w:szCs w:val="28"/>
        </w:rPr>
        <w:t>:</w:t>
      </w:r>
    </w:p>
    <w:p w:rsidR="00073443" w:rsidRDefault="00680B3A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7577" w:rsidRPr="004C7915">
        <w:rPr>
          <w:rFonts w:ascii="Times New Roman" w:hAnsi="Times New Roman" w:cs="Times New Roman"/>
          <w:sz w:val="28"/>
          <w:szCs w:val="28"/>
        </w:rPr>
        <w:t>удебная система Российской Федерации отвечает мировым стандартам, вобрав в себя положительные характеристики судов дореволюционной советской России, но при этом нельзя не отметить, что современная система судебны</w:t>
      </w:r>
      <w:r w:rsidR="001B7BAF">
        <w:rPr>
          <w:rFonts w:ascii="Times New Roman" w:hAnsi="Times New Roman" w:cs="Times New Roman"/>
          <w:sz w:val="28"/>
          <w:szCs w:val="28"/>
        </w:rPr>
        <w:t xml:space="preserve">х органов в России нуждается в </w:t>
      </w:r>
      <w:r w:rsidR="00073443">
        <w:rPr>
          <w:rFonts w:ascii="Times New Roman" w:hAnsi="Times New Roman" w:cs="Times New Roman"/>
          <w:sz w:val="28"/>
          <w:szCs w:val="28"/>
        </w:rPr>
        <w:t>дальнейших преобразованиях</w:t>
      </w:r>
      <w:r w:rsidR="009C48B9">
        <w:rPr>
          <w:rFonts w:ascii="Times New Roman" w:hAnsi="Times New Roman" w:cs="Times New Roman"/>
          <w:sz w:val="28"/>
          <w:szCs w:val="28"/>
        </w:rPr>
        <w:t>.</w:t>
      </w:r>
    </w:p>
    <w:p w:rsidR="00C4042D" w:rsidRDefault="00C4042D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CB" w:rsidRDefault="000000CB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CB" w:rsidRDefault="000000CB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CB" w:rsidRDefault="000000CB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CB" w:rsidRDefault="000000CB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CB" w:rsidRDefault="000000CB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CB" w:rsidRDefault="000000CB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CB" w:rsidRDefault="000000CB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CB" w:rsidRDefault="000000CB" w:rsidP="00073443">
      <w:pPr>
        <w:tabs>
          <w:tab w:val="left" w:pos="8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01F" w:rsidRDefault="00BA601F" w:rsidP="00AA5FEC">
      <w:pPr>
        <w:tabs>
          <w:tab w:val="left" w:pos="84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FEC" w:rsidRPr="00AA5FEC" w:rsidRDefault="00AA5FEC" w:rsidP="00AA5FEC">
      <w:pPr>
        <w:tabs>
          <w:tab w:val="left" w:pos="84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01F" w:rsidRDefault="00BA601F" w:rsidP="001F52BC">
      <w:pPr>
        <w:pStyle w:val="a5"/>
        <w:spacing w:line="360" w:lineRule="auto"/>
        <w:ind w:right="-17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7BAF" w:rsidRDefault="007A7577" w:rsidP="001F52BC">
      <w:pPr>
        <w:pStyle w:val="a5"/>
        <w:spacing w:line="360" w:lineRule="auto"/>
        <w:ind w:right="-17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1F52BC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1F52BC" w:rsidRPr="001F52BC" w:rsidRDefault="001F52BC" w:rsidP="001F52BC">
      <w:pPr>
        <w:pStyle w:val="a5"/>
        <w:spacing w:line="360" w:lineRule="auto"/>
        <w:ind w:right="-17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7BB" w:rsidRPr="001F52BC" w:rsidRDefault="000277BB" w:rsidP="001F52BC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2BC">
        <w:rPr>
          <w:rFonts w:ascii="Times New Roman" w:hAnsi="Times New Roman" w:cs="Times New Roman"/>
          <w:sz w:val="28"/>
          <w:szCs w:val="28"/>
        </w:rPr>
        <w:t>Нормативно-правовые акты</w:t>
      </w:r>
    </w:p>
    <w:p w:rsidR="000277BB" w:rsidRPr="001F52BC" w:rsidRDefault="000277BB" w:rsidP="005226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7B" w:rsidRPr="00656A42" w:rsidRDefault="00FC597B" w:rsidP="00522650">
      <w:pPr>
        <w:pStyle w:val="a4"/>
        <w:numPr>
          <w:ilvl w:val="0"/>
          <w:numId w:val="2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Toc508314508"/>
      <w:bookmarkStart w:id="59" w:name="_Toc508373714"/>
      <w:bookmarkStart w:id="60" w:name="_Toc508374520"/>
      <w:bookmarkStart w:id="61" w:name="_Toc508374802"/>
      <w:r w:rsidRPr="00656A42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от 12.12.1993) (с учетом поправок) // Собрание законодательства РФ. 04.08.2014. № 31. Ст. 4398.  </w:t>
      </w:r>
    </w:p>
    <w:p w:rsidR="004871B7" w:rsidRPr="00522650" w:rsidRDefault="00F76BA2" w:rsidP="00522650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42">
        <w:rPr>
          <w:rFonts w:ascii="Times New Roman" w:hAnsi="Times New Roman" w:cs="Times New Roman"/>
          <w:sz w:val="28"/>
          <w:szCs w:val="28"/>
        </w:rPr>
        <w:t xml:space="preserve">О Верховном Суде Российской Федерации: Федеральный конституционный закон (с изм. и доп., вступ. в силу с </w:t>
      </w:r>
      <w:r w:rsidR="004871B7" w:rsidRPr="00656A42">
        <w:rPr>
          <w:rFonts w:ascii="Times New Roman" w:hAnsi="Times New Roman" w:cs="Times New Roman"/>
          <w:sz w:val="28"/>
          <w:szCs w:val="28"/>
        </w:rPr>
        <w:t>01.01.2017</w:t>
      </w:r>
      <w:r w:rsidRPr="00656A42">
        <w:rPr>
          <w:rFonts w:ascii="Times New Roman" w:hAnsi="Times New Roman" w:cs="Times New Roman"/>
          <w:sz w:val="28"/>
          <w:szCs w:val="28"/>
        </w:rPr>
        <w:t xml:space="preserve">) </w:t>
      </w:r>
      <w:r w:rsidR="004871B7" w:rsidRPr="00656A42">
        <w:rPr>
          <w:rFonts w:ascii="Times New Roman" w:hAnsi="Times New Roman" w:cs="Times New Roman"/>
          <w:sz w:val="28"/>
          <w:szCs w:val="28"/>
        </w:rPr>
        <w:t xml:space="preserve">от </w:t>
      </w:r>
      <w:r w:rsidR="004871B7" w:rsidRPr="00656A42">
        <w:rPr>
          <w:rFonts w:ascii="Times New Roman" w:eastAsia="Times New Roman" w:hAnsi="Times New Roman" w:cs="Times New Roman"/>
          <w:sz w:val="28"/>
          <w:szCs w:val="28"/>
        </w:rPr>
        <w:t xml:space="preserve">05.02.2014 № 3-ФКЗ (ред. от 15.02.2016) // </w:t>
      </w:r>
      <w:r w:rsidR="007F71B6" w:rsidRPr="00656A42">
        <w:rPr>
          <w:rFonts w:ascii="Times New Roman" w:eastAsia="Times New Roman" w:hAnsi="Times New Roman" w:cs="Times New Roman"/>
          <w:sz w:val="28"/>
          <w:szCs w:val="28"/>
        </w:rPr>
        <w:t>Российская газета. № 27. 07.02.2014.</w:t>
      </w:r>
    </w:p>
    <w:p w:rsidR="004871B7" w:rsidRPr="00656A42" w:rsidRDefault="004455EA" w:rsidP="00522650">
      <w:pPr>
        <w:pStyle w:val="a4"/>
        <w:numPr>
          <w:ilvl w:val="0"/>
          <w:numId w:val="24"/>
        </w:numPr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42">
        <w:rPr>
          <w:rFonts w:ascii="Times New Roman" w:hAnsi="Times New Roman" w:cs="Times New Roman"/>
          <w:sz w:val="28"/>
          <w:szCs w:val="28"/>
        </w:rPr>
        <w:t xml:space="preserve">О </w:t>
      </w:r>
      <w:r w:rsidR="00C57268" w:rsidRPr="00656A42">
        <w:rPr>
          <w:rFonts w:ascii="Times New Roman" w:hAnsi="Times New Roman" w:cs="Times New Roman"/>
          <w:sz w:val="28"/>
          <w:szCs w:val="28"/>
        </w:rPr>
        <w:t>мировых судьях в Российской Фед</w:t>
      </w:r>
      <w:r w:rsidRPr="00656A42">
        <w:rPr>
          <w:rFonts w:ascii="Times New Roman" w:hAnsi="Times New Roman" w:cs="Times New Roman"/>
          <w:sz w:val="28"/>
          <w:szCs w:val="28"/>
        </w:rPr>
        <w:t>ерации: Федеральный закон от 17.12.1998 №</w:t>
      </w:r>
      <w:r w:rsidR="00FC597B" w:rsidRPr="00656A42">
        <w:rPr>
          <w:rFonts w:ascii="Times New Roman" w:hAnsi="Times New Roman" w:cs="Times New Roman"/>
          <w:sz w:val="28"/>
          <w:szCs w:val="28"/>
        </w:rPr>
        <w:t xml:space="preserve"> 188-ФЗ (ред. от 05.04.2016</w:t>
      </w:r>
      <w:r w:rsidR="00C57268" w:rsidRPr="00656A42">
        <w:rPr>
          <w:rFonts w:ascii="Times New Roman" w:hAnsi="Times New Roman" w:cs="Times New Roman"/>
          <w:sz w:val="28"/>
          <w:szCs w:val="28"/>
        </w:rPr>
        <w:t xml:space="preserve">) // </w:t>
      </w:r>
      <w:r w:rsidR="004871B7" w:rsidRPr="00656A42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РФ. 06.01.1997. № 1. Ст.</w:t>
      </w:r>
      <w:r w:rsidR="00141BBB" w:rsidRPr="0065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1B7" w:rsidRPr="00656A42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F71B6" w:rsidRPr="00656A42" w:rsidRDefault="000277BB" w:rsidP="00522650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42">
        <w:rPr>
          <w:rFonts w:ascii="Times New Roman" w:hAnsi="Times New Roman" w:cs="Times New Roman"/>
          <w:sz w:val="28"/>
          <w:szCs w:val="28"/>
        </w:rPr>
        <w:t>О Конституци</w:t>
      </w:r>
      <w:r w:rsidR="00AE0321" w:rsidRPr="00656A42">
        <w:rPr>
          <w:rFonts w:ascii="Times New Roman" w:hAnsi="Times New Roman" w:cs="Times New Roman"/>
          <w:sz w:val="28"/>
          <w:szCs w:val="28"/>
        </w:rPr>
        <w:t xml:space="preserve">онном Суде Российской Федерации: </w:t>
      </w:r>
      <w:r w:rsidRPr="00656A42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от </w:t>
      </w:r>
      <w:r w:rsidR="007F71B6" w:rsidRPr="00656A42">
        <w:rPr>
          <w:rFonts w:ascii="Times New Roman" w:hAnsi="Times New Roman" w:cs="Times New Roman"/>
          <w:sz w:val="28"/>
          <w:szCs w:val="28"/>
        </w:rPr>
        <w:t xml:space="preserve">21.07.1994 </w:t>
      </w:r>
      <w:r w:rsidR="00AE0321" w:rsidRPr="00656A42">
        <w:rPr>
          <w:rFonts w:ascii="Times New Roman" w:hAnsi="Times New Roman" w:cs="Times New Roman"/>
          <w:sz w:val="28"/>
          <w:szCs w:val="28"/>
        </w:rPr>
        <w:t xml:space="preserve"> №</w:t>
      </w:r>
      <w:r w:rsidR="007F71B6" w:rsidRPr="00656A42">
        <w:rPr>
          <w:rFonts w:ascii="Times New Roman" w:hAnsi="Times New Roman" w:cs="Times New Roman"/>
          <w:sz w:val="28"/>
          <w:szCs w:val="28"/>
        </w:rPr>
        <w:t xml:space="preserve"> 1-ФКЗ (ред. от 28.12.</w:t>
      </w:r>
      <w:r w:rsidRPr="00656A42">
        <w:rPr>
          <w:rFonts w:ascii="Times New Roman" w:hAnsi="Times New Roman" w:cs="Times New Roman"/>
          <w:sz w:val="28"/>
          <w:szCs w:val="28"/>
        </w:rPr>
        <w:t>2016)</w:t>
      </w:r>
      <w:r w:rsidR="00AE0321" w:rsidRPr="00656A42">
        <w:rPr>
          <w:rFonts w:ascii="Times New Roman" w:hAnsi="Times New Roman" w:cs="Times New Roman"/>
          <w:sz w:val="28"/>
          <w:szCs w:val="28"/>
        </w:rPr>
        <w:t xml:space="preserve"> </w:t>
      </w:r>
      <w:r w:rsidRPr="00656A42">
        <w:rPr>
          <w:rFonts w:ascii="Times New Roman" w:hAnsi="Times New Roman" w:cs="Times New Roman"/>
          <w:sz w:val="28"/>
          <w:szCs w:val="28"/>
        </w:rPr>
        <w:t xml:space="preserve">// СПС </w:t>
      </w:r>
      <w:bookmarkEnd w:id="58"/>
      <w:bookmarkEnd w:id="59"/>
      <w:bookmarkEnd w:id="60"/>
      <w:bookmarkEnd w:id="61"/>
      <w:r w:rsidR="007F71B6" w:rsidRPr="00656A42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РФ. 25.07.1994.</w:t>
      </w:r>
      <w:r w:rsidR="00141BBB" w:rsidRPr="00656A42">
        <w:rPr>
          <w:rFonts w:ascii="Times New Roman" w:eastAsia="Times New Roman" w:hAnsi="Times New Roman" w:cs="Times New Roman"/>
          <w:sz w:val="28"/>
          <w:szCs w:val="28"/>
        </w:rPr>
        <w:t xml:space="preserve"> № 13. С</w:t>
      </w:r>
      <w:r w:rsidR="007F71B6" w:rsidRPr="00656A42">
        <w:rPr>
          <w:rFonts w:ascii="Times New Roman" w:eastAsia="Times New Roman" w:hAnsi="Times New Roman" w:cs="Times New Roman"/>
          <w:sz w:val="28"/>
          <w:szCs w:val="28"/>
        </w:rPr>
        <w:t>т. 1447.</w:t>
      </w:r>
    </w:p>
    <w:p w:rsidR="004455EA" w:rsidRPr="00656A42" w:rsidRDefault="000A4CE2" w:rsidP="00522650">
      <w:pPr>
        <w:pStyle w:val="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656A42">
        <w:rPr>
          <w:b w:val="0"/>
          <w:sz w:val="28"/>
          <w:szCs w:val="28"/>
        </w:rPr>
        <w:t xml:space="preserve"> </w:t>
      </w:r>
      <w:r w:rsidR="004455EA" w:rsidRPr="00656A42">
        <w:rPr>
          <w:b w:val="0"/>
          <w:sz w:val="28"/>
          <w:szCs w:val="28"/>
        </w:rPr>
        <w:t>О судебной системе Российской Федерации: Федеральный конституционный закон от 31.12.1996. № 1-ФКЗ (ред. 05.02.2014) // Российская газета. № 3. 06.01.1997.</w:t>
      </w:r>
    </w:p>
    <w:p w:rsidR="00F76BA2" w:rsidRPr="00656A42" w:rsidRDefault="00F76BA2" w:rsidP="00522650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42">
        <w:rPr>
          <w:rFonts w:ascii="Times New Roman" w:hAnsi="Times New Roman" w:cs="Times New Roman"/>
          <w:bCs/>
          <w:sz w:val="28"/>
          <w:szCs w:val="28"/>
        </w:rPr>
        <w:t>О федеральной целевой программе Развитие судебной системы России на 2013 - 2020 годы: Постановление Правительства РФ от 27</w:t>
      </w:r>
      <w:r w:rsidR="00141BBB" w:rsidRPr="00656A42">
        <w:rPr>
          <w:rFonts w:ascii="Times New Roman" w:hAnsi="Times New Roman" w:cs="Times New Roman"/>
          <w:sz w:val="28"/>
          <w:szCs w:val="28"/>
        </w:rPr>
        <w:t xml:space="preserve">.12.2012 </w:t>
      </w:r>
      <w:r w:rsidRPr="00656A42">
        <w:rPr>
          <w:rFonts w:ascii="Times New Roman" w:hAnsi="Times New Roman" w:cs="Times New Roman"/>
          <w:bCs/>
          <w:sz w:val="28"/>
          <w:szCs w:val="28"/>
        </w:rPr>
        <w:t xml:space="preserve">№ 1406 (ред. от </w:t>
      </w:r>
      <w:r w:rsidR="00141BBB" w:rsidRPr="00656A42">
        <w:rPr>
          <w:rFonts w:ascii="Times New Roman" w:hAnsi="Times New Roman" w:cs="Times New Roman"/>
          <w:sz w:val="28"/>
          <w:szCs w:val="28"/>
        </w:rPr>
        <w:t>14.12.2017</w:t>
      </w:r>
      <w:r w:rsidRPr="00656A42">
        <w:rPr>
          <w:rFonts w:ascii="Times New Roman" w:hAnsi="Times New Roman" w:cs="Times New Roman"/>
          <w:bCs/>
          <w:sz w:val="28"/>
          <w:szCs w:val="28"/>
        </w:rPr>
        <w:t>)</w:t>
      </w:r>
      <w:r w:rsidRPr="00656A42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656A42">
        <w:rPr>
          <w:rFonts w:ascii="Times New Roman" w:hAnsi="Times New Roman" w:cs="Times New Roman"/>
          <w:bCs/>
          <w:sz w:val="28"/>
          <w:szCs w:val="28"/>
        </w:rPr>
        <w:t>// СПС </w:t>
      </w:r>
      <w:r w:rsidR="00141BBB" w:rsidRPr="00656A42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РФ. 07.01.2013. № 1. Ст. 13.</w:t>
      </w:r>
    </w:p>
    <w:p w:rsidR="00F76BA2" w:rsidRPr="000000CB" w:rsidRDefault="00F76BA2" w:rsidP="000000C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42">
        <w:rPr>
          <w:rFonts w:ascii="Times New Roman" w:hAnsi="Times New Roman" w:cs="Times New Roman"/>
          <w:sz w:val="28"/>
          <w:szCs w:val="28"/>
        </w:rPr>
        <w:t xml:space="preserve">Арбитражный процессуальный кодекс Российской Федерации от </w:t>
      </w:r>
      <w:r w:rsidR="00141BBB" w:rsidRPr="00656A42">
        <w:rPr>
          <w:rFonts w:ascii="Times New Roman" w:hAnsi="Times New Roman" w:cs="Times New Roman"/>
          <w:sz w:val="28"/>
          <w:szCs w:val="28"/>
        </w:rPr>
        <w:t>24.07.2002</w:t>
      </w:r>
      <w:r w:rsidR="00656A42" w:rsidRPr="00656A42">
        <w:rPr>
          <w:rFonts w:ascii="Times New Roman" w:hAnsi="Times New Roman" w:cs="Times New Roman"/>
          <w:sz w:val="28"/>
          <w:szCs w:val="28"/>
        </w:rPr>
        <w:t xml:space="preserve"> № </w:t>
      </w:r>
      <w:r w:rsidRPr="00656A42">
        <w:rPr>
          <w:rFonts w:ascii="Times New Roman" w:hAnsi="Times New Roman" w:cs="Times New Roman"/>
          <w:sz w:val="28"/>
          <w:szCs w:val="28"/>
        </w:rPr>
        <w:t xml:space="preserve"> 95-ФЗ (ред. от </w:t>
      </w:r>
      <w:r w:rsidR="00656A42" w:rsidRPr="00656A42">
        <w:rPr>
          <w:rFonts w:ascii="Times New Roman" w:hAnsi="Times New Roman" w:cs="Times New Roman"/>
          <w:sz w:val="28"/>
          <w:szCs w:val="28"/>
        </w:rPr>
        <w:t>28.12.2017</w:t>
      </w:r>
      <w:r w:rsidRPr="00656A42">
        <w:rPr>
          <w:rFonts w:ascii="Times New Roman" w:hAnsi="Times New Roman" w:cs="Times New Roman"/>
          <w:sz w:val="28"/>
          <w:szCs w:val="28"/>
        </w:rPr>
        <w:t>) // СПС</w:t>
      </w:r>
      <w:r w:rsidR="00656A42" w:rsidRPr="00656A42">
        <w:rPr>
          <w:rFonts w:ascii="Times New Roman" w:hAnsi="Times New Roman" w:cs="Times New Roman"/>
          <w:sz w:val="28"/>
          <w:szCs w:val="28"/>
        </w:rPr>
        <w:t xml:space="preserve"> </w:t>
      </w:r>
      <w:r w:rsidR="00656A42" w:rsidRPr="00656A42">
        <w:rPr>
          <w:rFonts w:ascii="Times New Roman" w:eastAsia="Times New Roman" w:hAnsi="Times New Roman" w:cs="Times New Roman"/>
          <w:sz w:val="28"/>
          <w:szCs w:val="28"/>
        </w:rPr>
        <w:t>Российская газета. № 137. 27.07.2002.</w:t>
      </w:r>
    </w:p>
    <w:p w:rsidR="00656A42" w:rsidRPr="00656A42" w:rsidRDefault="001F52BC" w:rsidP="00522650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A42">
        <w:rPr>
          <w:rFonts w:ascii="Times New Roman" w:hAnsi="Times New Roman" w:cs="Times New Roman"/>
          <w:sz w:val="28"/>
          <w:szCs w:val="28"/>
        </w:rPr>
        <w:t>О судебных приставах: Ф</w:t>
      </w:r>
      <w:r w:rsidR="00656A42" w:rsidRPr="00656A42">
        <w:rPr>
          <w:rFonts w:ascii="Times New Roman" w:hAnsi="Times New Roman" w:cs="Times New Roman"/>
          <w:sz w:val="28"/>
          <w:szCs w:val="28"/>
        </w:rPr>
        <w:t xml:space="preserve">едеральный закон от 21.07.1997 </w:t>
      </w:r>
      <w:r w:rsidRPr="00656A42">
        <w:rPr>
          <w:rFonts w:ascii="Times New Roman" w:hAnsi="Times New Roman" w:cs="Times New Roman"/>
          <w:sz w:val="28"/>
          <w:szCs w:val="28"/>
        </w:rPr>
        <w:t xml:space="preserve">№ 118-ФЗ // СПС </w:t>
      </w:r>
      <w:r w:rsidR="00656A42" w:rsidRPr="00656A42">
        <w:rPr>
          <w:rFonts w:ascii="Times New Roman" w:eastAsia="Times New Roman" w:hAnsi="Times New Roman" w:cs="Times New Roman"/>
          <w:sz w:val="28"/>
          <w:szCs w:val="28"/>
        </w:rPr>
        <w:t>Российская газета. № 149. 05.08.1997.</w:t>
      </w:r>
    </w:p>
    <w:p w:rsidR="000000CB" w:rsidRPr="000000CB" w:rsidRDefault="00F76BA2" w:rsidP="000000C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42">
        <w:rPr>
          <w:rFonts w:ascii="Times New Roman" w:hAnsi="Times New Roman" w:cs="Times New Roman"/>
          <w:sz w:val="28"/>
          <w:szCs w:val="28"/>
        </w:rPr>
        <w:t xml:space="preserve">О реабилитации жертв политических репрессий: Закон Российской Федерации от </w:t>
      </w:r>
      <w:r w:rsidR="00656A42" w:rsidRPr="00656A42">
        <w:rPr>
          <w:rFonts w:ascii="Times New Roman" w:hAnsi="Times New Roman" w:cs="Times New Roman"/>
          <w:sz w:val="28"/>
          <w:szCs w:val="28"/>
        </w:rPr>
        <w:t>18.10.</w:t>
      </w:r>
      <w:r w:rsidRPr="00656A42">
        <w:rPr>
          <w:rFonts w:ascii="Times New Roman" w:hAnsi="Times New Roman" w:cs="Times New Roman"/>
          <w:sz w:val="28"/>
          <w:szCs w:val="28"/>
        </w:rPr>
        <w:t>1991</w:t>
      </w:r>
      <w:r w:rsidR="00656A42" w:rsidRPr="00656A42">
        <w:rPr>
          <w:rFonts w:ascii="Times New Roman" w:hAnsi="Times New Roman" w:cs="Times New Roman"/>
          <w:sz w:val="28"/>
          <w:szCs w:val="28"/>
        </w:rPr>
        <w:t xml:space="preserve"> № 1761-1 (ред. от 07.03.</w:t>
      </w:r>
      <w:r w:rsidRPr="00656A42">
        <w:rPr>
          <w:rFonts w:ascii="Times New Roman" w:hAnsi="Times New Roman" w:cs="Times New Roman"/>
          <w:sz w:val="28"/>
          <w:szCs w:val="28"/>
        </w:rPr>
        <w:t>2018)</w:t>
      </w:r>
      <w:r w:rsidR="00C833FF" w:rsidRPr="00656A42">
        <w:rPr>
          <w:rFonts w:ascii="Times New Roman" w:hAnsi="Times New Roman" w:cs="Times New Roman"/>
          <w:sz w:val="28"/>
          <w:szCs w:val="28"/>
        </w:rPr>
        <w:t> </w:t>
      </w:r>
      <w:r w:rsidRPr="00656A42">
        <w:rPr>
          <w:rFonts w:ascii="Times New Roman" w:hAnsi="Times New Roman" w:cs="Times New Roman"/>
          <w:sz w:val="28"/>
          <w:szCs w:val="28"/>
        </w:rPr>
        <w:t>//</w:t>
      </w:r>
      <w:r w:rsidR="00C833FF" w:rsidRPr="00656A42">
        <w:rPr>
          <w:rFonts w:ascii="Times New Roman" w:hAnsi="Times New Roman" w:cs="Times New Roman"/>
          <w:sz w:val="28"/>
          <w:szCs w:val="28"/>
        </w:rPr>
        <w:t> </w:t>
      </w:r>
      <w:r w:rsidRPr="00656A42">
        <w:rPr>
          <w:rFonts w:ascii="Times New Roman" w:hAnsi="Times New Roman" w:cs="Times New Roman"/>
          <w:sz w:val="28"/>
          <w:szCs w:val="28"/>
        </w:rPr>
        <w:t>СПС</w:t>
      </w:r>
      <w:r w:rsidR="00C833FF" w:rsidRPr="00656A42">
        <w:rPr>
          <w:rFonts w:ascii="Times New Roman" w:hAnsi="Times New Roman" w:cs="Times New Roman"/>
          <w:sz w:val="28"/>
          <w:szCs w:val="28"/>
        </w:rPr>
        <w:t> </w:t>
      </w:r>
      <w:r w:rsidR="00656A42" w:rsidRPr="00656A42">
        <w:rPr>
          <w:rFonts w:ascii="Times New Roman" w:hAnsi="Times New Roman" w:cs="Times New Roman"/>
          <w:sz w:val="28"/>
          <w:szCs w:val="28"/>
        </w:rPr>
        <w:t>Ведомости СНД и ВС РСФСР. 31.10.1991. № 44. Ст. 1428.</w:t>
      </w:r>
    </w:p>
    <w:p w:rsidR="007A7577" w:rsidRPr="001F52BC" w:rsidRDefault="007A7577" w:rsidP="00656A42">
      <w:pPr>
        <w:pStyle w:val="a5"/>
        <w:spacing w:before="240" w:after="20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F52BC">
        <w:rPr>
          <w:rFonts w:ascii="Times New Roman" w:hAnsi="Times New Roman"/>
          <w:sz w:val="28"/>
          <w:szCs w:val="28"/>
        </w:rPr>
        <w:lastRenderedPageBreak/>
        <w:t>Учебники</w:t>
      </w:r>
    </w:p>
    <w:p w:rsidR="0001382D" w:rsidRPr="001F52BC" w:rsidRDefault="0001382D" w:rsidP="00C3011D">
      <w:pPr>
        <w:pStyle w:val="a5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6BA2" w:rsidRPr="00C833FF" w:rsidRDefault="000A4CE2" w:rsidP="00522650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6BA2" w:rsidRPr="00C833FF">
        <w:rPr>
          <w:rFonts w:ascii="Times New Roman" w:hAnsi="Times New Roman" w:cs="Times New Roman"/>
          <w:sz w:val="28"/>
          <w:szCs w:val="28"/>
        </w:rPr>
        <w:t>Гуценко К.Ф., Ковалев М.А. Правоохранительные органы: учебник для юридических вузов и факультетов / Под ред. К.Ф. Гуценко.-М. Издательство Зерцало, 2007. С. 222.</w:t>
      </w:r>
    </w:p>
    <w:p w:rsidR="00F76BA2" w:rsidRPr="001F52BC" w:rsidRDefault="00F76BA2" w:rsidP="00522650">
      <w:pPr>
        <w:pStyle w:val="a4"/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BC">
        <w:rPr>
          <w:rFonts w:ascii="Times New Roman" w:hAnsi="Times New Roman" w:cs="Times New Roman"/>
          <w:sz w:val="28"/>
          <w:szCs w:val="28"/>
        </w:rPr>
        <w:t>Кацва Л.А.</w:t>
      </w:r>
      <w:r w:rsidR="00522650">
        <w:rPr>
          <w:rFonts w:ascii="Times New Roman" w:hAnsi="Times New Roman" w:cs="Times New Roman"/>
          <w:sz w:val="28"/>
          <w:szCs w:val="28"/>
        </w:rPr>
        <w:t xml:space="preserve"> </w:t>
      </w:r>
      <w:r w:rsidRPr="001F52BC">
        <w:rPr>
          <w:rFonts w:ascii="Times New Roman" w:hAnsi="Times New Roman" w:cs="Times New Roman"/>
          <w:sz w:val="28"/>
          <w:szCs w:val="28"/>
        </w:rPr>
        <w:t xml:space="preserve"> История отчества: Справочник для старшеклассников и поступающих в вузы / Под науч. Ред. В.Р. Лещинера – М.:  АСТ Пресс - Книга, 2013. С.358.</w:t>
      </w:r>
    </w:p>
    <w:p w:rsidR="00F76BA2" w:rsidRPr="001F52BC" w:rsidRDefault="000A4CE2" w:rsidP="00522650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6BA2" w:rsidRPr="001F52BC">
        <w:rPr>
          <w:rFonts w:ascii="Times New Roman" w:hAnsi="Times New Roman" w:cs="Times New Roman"/>
          <w:sz w:val="28"/>
          <w:szCs w:val="28"/>
        </w:rPr>
        <w:t>Плешаков В.А., Гончаренко Г.С. Основные направления деятельности правоохранительных органов: Курс лекций. -</w:t>
      </w:r>
      <w:r w:rsidR="00522650">
        <w:rPr>
          <w:rFonts w:ascii="Times New Roman" w:hAnsi="Times New Roman" w:cs="Times New Roman"/>
          <w:sz w:val="28"/>
          <w:szCs w:val="28"/>
        </w:rPr>
        <w:t xml:space="preserve"> Ростов-на-Дону: Изд. ЗАО Книга. </w:t>
      </w:r>
      <w:r w:rsidR="00F76BA2" w:rsidRPr="001F52BC">
        <w:rPr>
          <w:rFonts w:ascii="Times New Roman" w:hAnsi="Times New Roman" w:cs="Times New Roman"/>
          <w:sz w:val="28"/>
          <w:szCs w:val="28"/>
        </w:rPr>
        <w:t>2014. С.240</w:t>
      </w:r>
      <w:r w:rsidR="00522650">
        <w:rPr>
          <w:rFonts w:ascii="Times New Roman" w:hAnsi="Times New Roman" w:cs="Times New Roman"/>
          <w:sz w:val="28"/>
          <w:szCs w:val="28"/>
        </w:rPr>
        <w:t>.</w:t>
      </w:r>
    </w:p>
    <w:p w:rsidR="007A7577" w:rsidRPr="001F52BC" w:rsidRDefault="007A7577" w:rsidP="004278C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BA2" w:rsidRPr="001F52BC" w:rsidRDefault="007A7577" w:rsidP="004278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2BC">
        <w:rPr>
          <w:rFonts w:ascii="Times New Roman" w:hAnsi="Times New Roman" w:cs="Times New Roman"/>
          <w:sz w:val="28"/>
          <w:szCs w:val="28"/>
        </w:rPr>
        <w:t>Монографи</w:t>
      </w:r>
      <w:r w:rsidR="00F76BA2" w:rsidRPr="001F52BC">
        <w:rPr>
          <w:rFonts w:ascii="Times New Roman" w:hAnsi="Times New Roman" w:cs="Times New Roman"/>
          <w:sz w:val="28"/>
          <w:szCs w:val="28"/>
        </w:rPr>
        <w:t>и</w:t>
      </w:r>
    </w:p>
    <w:p w:rsidR="007A7577" w:rsidRPr="001F52BC" w:rsidRDefault="007A7577" w:rsidP="00427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577" w:rsidRPr="00522650" w:rsidRDefault="00F76BA2" w:rsidP="00522650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BC">
        <w:rPr>
          <w:rFonts w:ascii="Times New Roman" w:hAnsi="Times New Roman" w:cs="Times New Roman"/>
          <w:sz w:val="28"/>
          <w:szCs w:val="28"/>
        </w:rPr>
        <w:t>Салимзянова Р.Р.</w:t>
      </w:r>
      <w:r w:rsidR="00522650">
        <w:rPr>
          <w:rFonts w:ascii="Times New Roman" w:hAnsi="Times New Roman" w:cs="Times New Roman"/>
          <w:sz w:val="28"/>
          <w:szCs w:val="28"/>
        </w:rPr>
        <w:t xml:space="preserve"> </w:t>
      </w:r>
      <w:r w:rsidRPr="001F52BC">
        <w:rPr>
          <w:rFonts w:ascii="Times New Roman" w:hAnsi="Times New Roman" w:cs="Times New Roman"/>
          <w:sz w:val="28"/>
          <w:szCs w:val="28"/>
        </w:rPr>
        <w:t>Независимость судебной власти как гарантия правового государства: Монография / Р.Р. Салимзянова. – Казань: КЮИ МВД России, 2007. С.65</w:t>
      </w:r>
      <w:r w:rsidR="00464AD6">
        <w:rPr>
          <w:rFonts w:ascii="Times New Roman" w:hAnsi="Times New Roman" w:cs="Times New Roman"/>
          <w:sz w:val="28"/>
          <w:szCs w:val="28"/>
        </w:rPr>
        <w:t>.</w:t>
      </w:r>
    </w:p>
    <w:p w:rsidR="00F76BA2" w:rsidRPr="001F52BC" w:rsidRDefault="00F76BA2" w:rsidP="00522650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BC">
        <w:rPr>
          <w:rFonts w:ascii="Times New Roman" w:hAnsi="Times New Roman" w:cs="Times New Roman"/>
          <w:sz w:val="28"/>
          <w:szCs w:val="28"/>
        </w:rPr>
        <w:t>Иоффе О.С. Избранные труды по гражданскому праву: Из истории цивилистической мысли. Гражданское правоотношение. Критика теории «хозяйственного права».- М. Статут, 2000. С.202</w:t>
      </w:r>
      <w:r w:rsidR="00464AD6">
        <w:rPr>
          <w:rFonts w:ascii="Times New Roman" w:hAnsi="Times New Roman" w:cs="Times New Roman"/>
          <w:sz w:val="28"/>
          <w:szCs w:val="28"/>
        </w:rPr>
        <w:t>.</w:t>
      </w:r>
    </w:p>
    <w:p w:rsidR="007A7577" w:rsidRPr="001F52BC" w:rsidRDefault="007A7577" w:rsidP="00C30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7BB" w:rsidRDefault="000277BB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DD8" w:rsidRPr="001F52BC" w:rsidRDefault="00C33DD8" w:rsidP="00C30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33DD8" w:rsidRPr="001F52BC" w:rsidSect="001929F6">
      <w:footerReference w:type="default" r:id="rId8"/>
      <w:footnotePr>
        <w:numRestart w:val="eachPage"/>
      </w:footnotePr>
      <w:pgSz w:w="11906" w:h="16838"/>
      <w:pgMar w:top="1077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81" w:rsidRDefault="00473B81" w:rsidP="007A7577">
      <w:pPr>
        <w:spacing w:after="0" w:line="240" w:lineRule="auto"/>
      </w:pPr>
      <w:r>
        <w:separator/>
      </w:r>
    </w:p>
  </w:endnote>
  <w:endnote w:type="continuationSeparator" w:id="0">
    <w:p w:rsidR="00473B81" w:rsidRDefault="00473B81" w:rsidP="007A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9469"/>
      <w:docPartObj>
        <w:docPartGallery w:val="Page Numbers (Bottom of Page)"/>
        <w:docPartUnique/>
      </w:docPartObj>
    </w:sdtPr>
    <w:sdtContent>
      <w:p w:rsidR="00BC198E" w:rsidRDefault="00794661">
        <w:pPr>
          <w:pStyle w:val="ad"/>
          <w:jc w:val="center"/>
        </w:pPr>
        <w:fldSimple w:instr=" PAGE   \* MERGEFORMAT ">
          <w:r w:rsidR="000000CB">
            <w:rPr>
              <w:noProof/>
            </w:rPr>
            <w:t>31</w:t>
          </w:r>
        </w:fldSimple>
      </w:p>
    </w:sdtContent>
  </w:sdt>
  <w:p w:rsidR="00BC198E" w:rsidRPr="00407A45" w:rsidRDefault="00BC198E">
    <w:pPr>
      <w:pStyle w:val="ad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81" w:rsidRDefault="00473B81" w:rsidP="007A7577">
      <w:pPr>
        <w:spacing w:after="0" w:line="240" w:lineRule="auto"/>
      </w:pPr>
      <w:r>
        <w:separator/>
      </w:r>
    </w:p>
  </w:footnote>
  <w:footnote w:type="continuationSeparator" w:id="0">
    <w:p w:rsidR="00473B81" w:rsidRDefault="00473B81" w:rsidP="007A7577">
      <w:pPr>
        <w:spacing w:after="0" w:line="240" w:lineRule="auto"/>
      </w:pPr>
      <w:r>
        <w:continuationSeparator/>
      </w:r>
    </w:p>
  </w:footnote>
  <w:footnote w:id="1">
    <w:p w:rsidR="00BC198E" w:rsidRPr="00AB4197" w:rsidRDefault="00BC198E" w:rsidP="00DB5D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97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AB4197">
        <w:rPr>
          <w:rFonts w:ascii="Times New Roman" w:hAnsi="Times New Roman" w:cs="Times New Roman"/>
          <w:sz w:val="24"/>
          <w:szCs w:val="24"/>
        </w:rPr>
        <w:t>Салимзянова Р.Р.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197">
        <w:rPr>
          <w:rFonts w:ascii="Times New Roman" w:hAnsi="Times New Roman" w:cs="Times New Roman"/>
          <w:sz w:val="24"/>
          <w:szCs w:val="24"/>
        </w:rPr>
        <w:t>Независимость судебно</w:t>
      </w:r>
      <w:r>
        <w:rPr>
          <w:rFonts w:ascii="Times New Roman" w:hAnsi="Times New Roman" w:cs="Times New Roman"/>
          <w:sz w:val="24"/>
          <w:szCs w:val="24"/>
        </w:rPr>
        <w:t xml:space="preserve">й власти как гарантия правового </w:t>
      </w:r>
      <w:r w:rsidRPr="00AB4197">
        <w:rPr>
          <w:rFonts w:ascii="Times New Roman" w:hAnsi="Times New Roman" w:cs="Times New Roman"/>
          <w:sz w:val="24"/>
          <w:szCs w:val="24"/>
        </w:rPr>
        <w:t>государства: Монография / Р.Р. Салимзянова. – Казань: КЮИ МВД России,</w:t>
      </w:r>
      <w:r>
        <w:rPr>
          <w:rFonts w:ascii="Times New Roman" w:hAnsi="Times New Roman" w:cs="Times New Roman"/>
          <w:sz w:val="24"/>
          <w:szCs w:val="24"/>
        </w:rPr>
        <w:t xml:space="preserve"> 2007.</w:t>
      </w:r>
      <w:r w:rsidRPr="00AB4197">
        <w:rPr>
          <w:rFonts w:ascii="Times New Roman" w:hAnsi="Times New Roman" w:cs="Times New Roman"/>
          <w:sz w:val="24"/>
          <w:szCs w:val="24"/>
        </w:rPr>
        <w:t xml:space="preserve"> С.65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BC198E" w:rsidRPr="0023374B" w:rsidRDefault="00BC198E" w:rsidP="00DB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4B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23374B">
        <w:rPr>
          <w:rFonts w:ascii="Times New Roman" w:hAnsi="Times New Roman" w:cs="Times New Roman"/>
          <w:sz w:val="24"/>
          <w:szCs w:val="24"/>
        </w:rPr>
        <w:t>Базанов И.А. Происхождение современной ипотеки. Новейшие течения в вотчинном праве в связи с современным 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3374B">
        <w:rPr>
          <w:rFonts w:ascii="Times New Roman" w:hAnsi="Times New Roman" w:cs="Times New Roman"/>
          <w:sz w:val="24"/>
          <w:szCs w:val="24"/>
        </w:rPr>
        <w:t>роем на</w:t>
      </w:r>
      <w:r>
        <w:rPr>
          <w:rFonts w:ascii="Times New Roman" w:hAnsi="Times New Roman" w:cs="Times New Roman"/>
          <w:sz w:val="24"/>
          <w:szCs w:val="24"/>
        </w:rPr>
        <w:t xml:space="preserve">родного хозяйства.- М:  Статут, 2004. </w:t>
      </w:r>
      <w:r w:rsidRPr="0023374B">
        <w:rPr>
          <w:rFonts w:ascii="Times New Roman" w:hAnsi="Times New Roman" w:cs="Times New Roman"/>
          <w:sz w:val="24"/>
          <w:szCs w:val="24"/>
        </w:rPr>
        <w:t>С.52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98E" w:rsidRPr="0023374B" w:rsidRDefault="00BC198E" w:rsidP="00DB5D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BC198E" w:rsidRPr="006E73EF" w:rsidRDefault="00BC198E" w:rsidP="002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92D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Гуценко К.Ф., Ковалев М.А. </w:t>
      </w:r>
      <w:r w:rsidRPr="0025392D">
        <w:rPr>
          <w:rFonts w:ascii="Times New Roman" w:hAnsi="Times New Roman" w:cs="Times New Roman"/>
          <w:sz w:val="24"/>
          <w:szCs w:val="24"/>
        </w:rPr>
        <w:t>Правоохранительные органы: учебник для юридических вузов и факультетов / Под ред. К.Ф. Гуценко.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9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92D">
        <w:rPr>
          <w:rFonts w:ascii="Times New Roman" w:hAnsi="Times New Roman" w:cs="Times New Roman"/>
          <w:sz w:val="24"/>
          <w:szCs w:val="24"/>
        </w:rPr>
        <w:t xml:space="preserve">М. Издательство Зерцало, </w:t>
      </w:r>
      <w:r w:rsidRPr="006E73EF">
        <w:rPr>
          <w:rFonts w:ascii="Times New Roman" w:hAnsi="Times New Roman" w:cs="Times New Roman"/>
          <w:sz w:val="24"/>
          <w:szCs w:val="24"/>
        </w:rPr>
        <w:t>2007. С. 222.</w:t>
      </w:r>
    </w:p>
  </w:footnote>
  <w:footnote w:id="4">
    <w:p w:rsidR="00BC198E" w:rsidRPr="00464AD6" w:rsidRDefault="00BC198E" w:rsidP="00464AD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D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64AD6">
        <w:rPr>
          <w:rFonts w:ascii="Times New Roman" w:hAnsi="Times New Roman" w:cs="Times New Roman"/>
          <w:sz w:val="24"/>
          <w:szCs w:val="24"/>
        </w:rPr>
        <w:t xml:space="preserve"> Кацва Л.А. История отчества: Справочник для старшеклассников и поступающих в вузы / Под науч. Ред. В.Р. Лещинера – М.:  АСТ Пресс - Книга, 2013. С.358.</w:t>
      </w:r>
    </w:p>
  </w:footnote>
  <w:footnote w:id="5">
    <w:p w:rsidR="00BC198E" w:rsidRPr="00AB4197" w:rsidRDefault="00BC198E" w:rsidP="00C472D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9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B4197">
        <w:rPr>
          <w:rFonts w:ascii="Times New Roman" w:hAnsi="Times New Roman" w:cs="Times New Roman"/>
          <w:sz w:val="24"/>
          <w:szCs w:val="24"/>
        </w:rPr>
        <w:t xml:space="preserve"> Плешаков В.А., Гончаренко Г.С. Основные направления деятельности правоохранительных органов: Курс лекц</w:t>
      </w:r>
      <w:r>
        <w:rPr>
          <w:rFonts w:ascii="Times New Roman" w:hAnsi="Times New Roman" w:cs="Times New Roman"/>
          <w:sz w:val="24"/>
          <w:szCs w:val="24"/>
        </w:rPr>
        <w:t xml:space="preserve">ий. - Ростов-на-Дону: Изд. ЗАО Книга. </w:t>
      </w:r>
      <w:r w:rsidRPr="00AB4197">
        <w:rPr>
          <w:rFonts w:ascii="Times New Roman" w:hAnsi="Times New Roman" w:cs="Times New Roman"/>
          <w:sz w:val="24"/>
          <w:szCs w:val="24"/>
        </w:rPr>
        <w:t>2014. С.240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BC198E" w:rsidRPr="00EB1548" w:rsidRDefault="00BC198E" w:rsidP="00D768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548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Гуценко К.Ф., Ковалев М.А. Указ. Соч. С.298.</w:t>
      </w:r>
      <w:r w:rsidRPr="00EB1548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7">
    <w:p w:rsidR="00BC198E" w:rsidRPr="00464AD6" w:rsidRDefault="00BC198E" w:rsidP="00DC28A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464AD6">
        <w:rPr>
          <w:rFonts w:ascii="Times New Roman" w:hAnsi="Times New Roman" w:cs="Times New Roman"/>
          <w:bCs/>
          <w:sz w:val="24"/>
          <w:szCs w:val="24"/>
        </w:rPr>
        <w:t>О государственном суверенитете Российской Советской Федеративной</w:t>
      </w:r>
      <w:r w:rsidRPr="00464AD6">
        <w:rPr>
          <w:rFonts w:ascii="Times New Roman" w:hAnsi="Times New Roman" w:cs="Times New Roman"/>
          <w:bCs/>
          <w:sz w:val="24"/>
          <w:szCs w:val="24"/>
          <w:shd w:val="clear" w:color="auto" w:fill="EFEFF7"/>
        </w:rPr>
        <w:t xml:space="preserve"> </w:t>
      </w:r>
      <w:r w:rsidRPr="00464AD6">
        <w:rPr>
          <w:rFonts w:ascii="Times New Roman" w:hAnsi="Times New Roman" w:cs="Times New Roman"/>
          <w:bCs/>
          <w:sz w:val="24"/>
          <w:szCs w:val="24"/>
        </w:rPr>
        <w:t>Социалистической Республ</w:t>
      </w:r>
      <w:r w:rsidRPr="00464AD6">
        <w:rPr>
          <w:rFonts w:ascii="Times New Roman" w:hAnsi="Times New Roman" w:cs="Times New Roman"/>
          <w:sz w:val="24"/>
          <w:szCs w:val="24"/>
        </w:rPr>
        <w:t xml:space="preserve">ики: Декларация СНД РСФСР от 12.06.1990 </w:t>
      </w:r>
      <w:r w:rsidRPr="00464AD6">
        <w:rPr>
          <w:rFonts w:ascii="Times New Roman" w:hAnsi="Times New Roman" w:cs="Times New Roman"/>
          <w:bCs/>
          <w:sz w:val="24"/>
          <w:szCs w:val="24"/>
        </w:rPr>
        <w:t xml:space="preserve">№-22-1 // СПС </w:t>
      </w:r>
      <w:r w:rsidRPr="00464AD6">
        <w:rPr>
          <w:rFonts w:ascii="Times New Roman" w:eastAsia="Times New Roman" w:hAnsi="Times New Roman" w:cs="Times New Roman"/>
          <w:sz w:val="24"/>
          <w:szCs w:val="24"/>
        </w:rPr>
        <w:t>Ведомости СНД и ВС РСФСР. 1990. № 2. Ст. 22.</w:t>
      </w:r>
    </w:p>
    <w:p w:rsidR="00BC198E" w:rsidRDefault="00BC198E">
      <w:pPr>
        <w:pStyle w:val="a7"/>
      </w:pPr>
    </w:p>
  </w:footnote>
  <w:footnote w:id="8">
    <w:p w:rsidR="00BC198E" w:rsidRPr="00AB4197" w:rsidRDefault="00BC198E" w:rsidP="001F52BC">
      <w:pPr>
        <w:pStyle w:val="a7"/>
        <w:ind w:firstLine="709"/>
        <w:jc w:val="both"/>
        <w:rPr>
          <w:sz w:val="24"/>
          <w:szCs w:val="24"/>
        </w:rPr>
      </w:pPr>
      <w:r w:rsidRPr="00DB683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B683D">
        <w:rPr>
          <w:rFonts w:ascii="Times New Roman" w:hAnsi="Times New Roman" w:cs="Times New Roman"/>
          <w:sz w:val="24"/>
          <w:szCs w:val="24"/>
        </w:rPr>
        <w:t xml:space="preserve"> Иоффе О.С. Избранные труды по гражданскому праву: Из истории </w:t>
      </w:r>
      <w:r w:rsidRPr="00AB4197">
        <w:rPr>
          <w:rFonts w:ascii="Times New Roman" w:hAnsi="Times New Roman" w:cs="Times New Roman"/>
          <w:sz w:val="24"/>
          <w:szCs w:val="24"/>
        </w:rPr>
        <w:t>цивилистической мысли. Гражданское правоотношение. Критика теории «хозяйственного права».-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19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Статут, 2000.</w:t>
      </w:r>
      <w:r w:rsidRPr="00AB4197">
        <w:rPr>
          <w:rFonts w:ascii="Times New Roman" w:hAnsi="Times New Roman" w:cs="Times New Roman"/>
          <w:sz w:val="24"/>
          <w:szCs w:val="24"/>
        </w:rPr>
        <w:t xml:space="preserve"> С.202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:rsidR="00BC198E" w:rsidRPr="00464AD6" w:rsidRDefault="00BC198E" w:rsidP="00464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D6">
        <w:rPr>
          <w:rStyle w:val="a9"/>
          <w:rFonts w:ascii="Times New Roman" w:hAnsi="Times New Roman" w:cs="Times New Roman"/>
          <w:b/>
          <w:sz w:val="24"/>
          <w:szCs w:val="24"/>
        </w:rPr>
        <w:footnoteRef/>
      </w:r>
      <w:r w:rsidRPr="00464A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4AD6">
        <w:rPr>
          <w:rFonts w:ascii="Times New Roman" w:hAnsi="Times New Roman" w:cs="Times New Roman"/>
          <w:sz w:val="24"/>
          <w:szCs w:val="24"/>
        </w:rPr>
        <w:t>О реабилитации жертв политических репрессий: Закон Российской Федерации от 18.10.1991 № 1761-1 (ред. от 07.03.2018) // СПС Ведомости СНД и ВС РСФСР. 31.10.1991. № 44. Ст. 1428.</w:t>
      </w:r>
    </w:p>
  </w:footnote>
  <w:footnote w:id="10">
    <w:p w:rsidR="00BC198E" w:rsidRPr="00BA601F" w:rsidRDefault="00BC198E" w:rsidP="00BA60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01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A601F">
        <w:rPr>
          <w:rFonts w:ascii="Times New Roman" w:hAnsi="Times New Roman" w:cs="Times New Roman"/>
          <w:bCs/>
          <w:sz w:val="24"/>
          <w:szCs w:val="24"/>
        </w:rPr>
        <w:t xml:space="preserve"> О федеральной целевой программе Развитие судебной системы России на 2013 - 2020 годы: Постановление Правительства РФ от 27</w:t>
      </w:r>
      <w:r w:rsidRPr="00BA601F">
        <w:rPr>
          <w:rFonts w:ascii="Times New Roman" w:hAnsi="Times New Roman" w:cs="Times New Roman"/>
          <w:sz w:val="24"/>
          <w:szCs w:val="24"/>
        </w:rPr>
        <w:t xml:space="preserve">.12.2012 </w:t>
      </w:r>
      <w:r w:rsidRPr="00BA601F">
        <w:rPr>
          <w:rFonts w:ascii="Times New Roman" w:hAnsi="Times New Roman" w:cs="Times New Roman"/>
          <w:bCs/>
          <w:sz w:val="24"/>
          <w:szCs w:val="24"/>
        </w:rPr>
        <w:t xml:space="preserve">№ 1406 (ред. от </w:t>
      </w:r>
      <w:r w:rsidRPr="00BA601F">
        <w:rPr>
          <w:rFonts w:ascii="Times New Roman" w:hAnsi="Times New Roman" w:cs="Times New Roman"/>
          <w:sz w:val="24"/>
          <w:szCs w:val="24"/>
        </w:rPr>
        <w:t>14.12.2017</w:t>
      </w:r>
      <w:r w:rsidRPr="00BA601F">
        <w:rPr>
          <w:rFonts w:ascii="Times New Roman" w:hAnsi="Times New Roman" w:cs="Times New Roman"/>
          <w:bCs/>
          <w:sz w:val="24"/>
          <w:szCs w:val="24"/>
        </w:rPr>
        <w:t>)</w:t>
      </w:r>
      <w:r w:rsidRPr="00BA601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BA601F">
        <w:rPr>
          <w:rFonts w:ascii="Times New Roman" w:hAnsi="Times New Roman" w:cs="Times New Roman"/>
          <w:bCs/>
          <w:sz w:val="24"/>
          <w:szCs w:val="24"/>
        </w:rPr>
        <w:t>// СПС </w:t>
      </w:r>
      <w:r w:rsidRPr="00BA601F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РФ. 07.01.2013. № 1. Ст. 13.</w:t>
      </w:r>
    </w:p>
  </w:footnote>
  <w:footnote w:id="11">
    <w:p w:rsidR="00BC198E" w:rsidRPr="00AB4197" w:rsidRDefault="00BC198E" w:rsidP="00D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97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Попов, К.И. </w:t>
      </w:r>
      <w:r w:rsidRPr="00AB4197">
        <w:rPr>
          <w:rFonts w:ascii="Times New Roman" w:hAnsi="Times New Roman" w:cs="Times New Roman"/>
          <w:sz w:val="24"/>
          <w:szCs w:val="24"/>
        </w:rPr>
        <w:t>Судеб</w:t>
      </w:r>
      <w:r>
        <w:rPr>
          <w:rFonts w:ascii="Times New Roman" w:hAnsi="Times New Roman" w:cs="Times New Roman"/>
          <w:sz w:val="24"/>
          <w:szCs w:val="24"/>
        </w:rPr>
        <w:t>ные и правоохранительные органы</w:t>
      </w:r>
      <w:r w:rsidRPr="00AB4197">
        <w:rPr>
          <w:rFonts w:ascii="Times New Roman" w:hAnsi="Times New Roman" w:cs="Times New Roman"/>
          <w:sz w:val="24"/>
          <w:szCs w:val="24"/>
        </w:rPr>
        <w:t xml:space="preserve">: учебник: в 2 </w:t>
      </w:r>
      <w:r>
        <w:rPr>
          <w:rFonts w:ascii="Times New Roman" w:hAnsi="Times New Roman" w:cs="Times New Roman"/>
          <w:sz w:val="24"/>
          <w:szCs w:val="24"/>
        </w:rPr>
        <w:t>т. - Т. 1. Судоустройство. — М.</w:t>
      </w:r>
      <w:r w:rsidRPr="00AB4197">
        <w:rPr>
          <w:rFonts w:ascii="Times New Roman" w:hAnsi="Times New Roman" w:cs="Times New Roman"/>
          <w:sz w:val="24"/>
          <w:szCs w:val="24"/>
        </w:rPr>
        <w:t>: Юридическ</w:t>
      </w:r>
      <w:r>
        <w:rPr>
          <w:rFonts w:ascii="Times New Roman" w:hAnsi="Times New Roman" w:cs="Times New Roman"/>
          <w:sz w:val="24"/>
          <w:szCs w:val="24"/>
        </w:rPr>
        <w:t>ий институт МИИТа, 2016. С. 288.</w:t>
      </w:r>
    </w:p>
    <w:p w:rsidR="00BC198E" w:rsidRPr="00AB4197" w:rsidRDefault="00BC198E" w:rsidP="00AB4197">
      <w:pPr>
        <w:pStyle w:val="a7"/>
        <w:ind w:firstLine="709"/>
        <w:rPr>
          <w:sz w:val="24"/>
          <w:szCs w:val="24"/>
        </w:rPr>
      </w:pPr>
    </w:p>
  </w:footnote>
  <w:footnote w:id="12">
    <w:p w:rsidR="00BC198E" w:rsidRPr="00AA5FEC" w:rsidRDefault="00BC198E" w:rsidP="00AA5FE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01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A601F">
        <w:rPr>
          <w:rFonts w:ascii="Times New Roman" w:hAnsi="Times New Roman" w:cs="Times New Roman"/>
          <w:sz w:val="24"/>
          <w:szCs w:val="24"/>
        </w:rPr>
        <w:t xml:space="preserve"> О Конституционном Суде Российской Федерации: Федеральный конституционный закон от 21.07.1994  № 1-ФКЗ (ред. от 28.12.2016) // СПС </w:t>
      </w:r>
      <w:r w:rsidRPr="00BA601F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РФ. 25.07.1994. № 13. Ст. 1447.</w:t>
      </w:r>
    </w:p>
  </w:footnote>
  <w:footnote w:id="13">
    <w:p w:rsidR="00BC198E" w:rsidRPr="005C3895" w:rsidRDefault="00BC198E" w:rsidP="00BA601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9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C3895">
        <w:rPr>
          <w:rFonts w:ascii="Times New Roman" w:hAnsi="Times New Roman" w:cs="Times New Roman"/>
          <w:sz w:val="24"/>
          <w:szCs w:val="24"/>
        </w:rPr>
        <w:t xml:space="preserve">  </w:t>
      </w:r>
      <w:r w:rsidRPr="00BA601F">
        <w:rPr>
          <w:rFonts w:ascii="Times New Roman" w:hAnsi="Times New Roman" w:cs="Times New Roman"/>
          <w:sz w:val="24"/>
          <w:szCs w:val="24"/>
        </w:rPr>
        <w:t>О судебной системе Российской Федерации: Федеральный конституционный закон от 31.12.1996. № 1-ФКЗ (ред. 05.02.2014) // Российская газета. № 3. 06.01.1997.</w:t>
      </w:r>
    </w:p>
  </w:footnote>
  <w:footnote w:id="14">
    <w:p w:rsidR="00BC198E" w:rsidRPr="00AA5FEC" w:rsidRDefault="00BC198E" w:rsidP="00BA60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E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5FEC">
        <w:rPr>
          <w:rFonts w:ascii="Times New Roman" w:hAnsi="Times New Roman" w:cs="Times New Roman"/>
          <w:sz w:val="24"/>
          <w:szCs w:val="24"/>
        </w:rPr>
        <w:t xml:space="preserve"> Арбитражный процессуальный кодекс Российской Федерации от 24.07.2002 №  95-ФЗ (ред. от 28.12.2017) // СПС </w:t>
      </w:r>
      <w:r w:rsidRPr="00AA5FEC">
        <w:rPr>
          <w:rFonts w:ascii="Times New Roman" w:eastAsia="Times New Roman" w:hAnsi="Times New Roman" w:cs="Times New Roman"/>
          <w:sz w:val="24"/>
          <w:szCs w:val="24"/>
        </w:rPr>
        <w:t>Российская газета. № 137. 27.07.2002.</w:t>
      </w:r>
    </w:p>
    <w:p w:rsidR="00BC198E" w:rsidRPr="00BA601F" w:rsidRDefault="00BC198E" w:rsidP="00EB154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</w:footnote>
  <w:footnote w:id="15">
    <w:p w:rsidR="00BC198E" w:rsidRPr="00AA5FEC" w:rsidRDefault="00BC198E" w:rsidP="00BA60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5FEC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от 12.12.1993) (с учетом поправок) // Собрание законодательства РФ. 04.08.2014. № 31. Ст. 4398.  </w:t>
      </w:r>
    </w:p>
    <w:p w:rsidR="00BC198E" w:rsidRPr="00D357E3" w:rsidRDefault="00BC198E" w:rsidP="0041293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</w:footnote>
  <w:footnote w:id="16">
    <w:p w:rsidR="00BC198E" w:rsidRPr="00BA601F" w:rsidRDefault="00BC198E" w:rsidP="0073712E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01F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A601F">
        <w:rPr>
          <w:rFonts w:ascii="Times New Roman" w:hAnsi="Times New Roman" w:cs="Times New Roman"/>
          <w:sz w:val="24"/>
          <w:szCs w:val="24"/>
        </w:rPr>
        <w:t>О судах общей юрисдикции в Российской Федерации: Ф</w:t>
      </w:r>
      <w:r w:rsidRPr="00BA601F">
        <w:rPr>
          <w:rFonts w:ascii="Times New Roman" w:hAnsi="Times New Roman" w:cs="Times New Roman"/>
          <w:bCs/>
          <w:sz w:val="24"/>
          <w:szCs w:val="24"/>
        </w:rPr>
        <w:t>едеральный к</w:t>
      </w:r>
      <w:r w:rsidRPr="00BA601F">
        <w:rPr>
          <w:rFonts w:ascii="Times New Roman" w:hAnsi="Times New Roman" w:cs="Times New Roman"/>
          <w:sz w:val="24"/>
          <w:szCs w:val="24"/>
        </w:rPr>
        <w:t xml:space="preserve">онституционный закон от 07.02.2011 № 1-ФКЗ (ред. от 21.07.2014) // СПС </w:t>
      </w:r>
      <w:r w:rsidRPr="00BA601F">
        <w:rPr>
          <w:rFonts w:ascii="Times New Roman" w:eastAsia="Times New Roman" w:hAnsi="Times New Roman" w:cs="Times New Roman"/>
          <w:sz w:val="24"/>
          <w:szCs w:val="24"/>
        </w:rPr>
        <w:t>Парламентская газета. № 8, 18-24.02.2011.</w:t>
      </w:r>
    </w:p>
  </w:footnote>
  <w:footnote w:id="17">
    <w:p w:rsidR="00BC198E" w:rsidRPr="00BA601F" w:rsidRDefault="00BC198E" w:rsidP="00737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01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A601F">
        <w:rPr>
          <w:rFonts w:ascii="Times New Roman" w:hAnsi="Times New Roman" w:cs="Times New Roman"/>
          <w:sz w:val="24"/>
          <w:szCs w:val="24"/>
        </w:rPr>
        <w:t xml:space="preserve"> О Верховном Суде Российской Федерации: Федеральный конституционный закон (с изм. и доп., вступ. в силу с 01.01.2017) от </w:t>
      </w:r>
      <w:r w:rsidRPr="00BA601F">
        <w:rPr>
          <w:rFonts w:ascii="Times New Roman" w:eastAsia="Times New Roman" w:hAnsi="Times New Roman" w:cs="Times New Roman"/>
          <w:sz w:val="24"/>
          <w:szCs w:val="24"/>
        </w:rPr>
        <w:t>05.02.2014 № 3-ФКЗ (ред. от 15.02.2016) // Российская газета. № 27. 07.02.2014.</w:t>
      </w:r>
    </w:p>
  </w:footnote>
  <w:footnote w:id="18">
    <w:p w:rsidR="00BC198E" w:rsidRPr="00AA5FEC" w:rsidRDefault="00BC198E" w:rsidP="0073712E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E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5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FEC">
        <w:rPr>
          <w:rFonts w:ascii="Times New Roman" w:hAnsi="Times New Roman" w:cs="Times New Roman"/>
          <w:sz w:val="24"/>
          <w:szCs w:val="24"/>
        </w:rPr>
        <w:t xml:space="preserve">О мировых судьях в Российской Федерации: Федеральный закон от 17.12.1998 № 188-ФЗ (ред. от 05.04.2016) // </w:t>
      </w:r>
      <w:r w:rsidRPr="00AA5FEC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РФ. 06.01.1997. № 1. Ст. 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084"/>
    <w:multiLevelType w:val="hybridMultilevel"/>
    <w:tmpl w:val="6B366CCC"/>
    <w:lvl w:ilvl="0" w:tplc="059C6C0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1D87"/>
    <w:multiLevelType w:val="hybridMultilevel"/>
    <w:tmpl w:val="82C2B4F6"/>
    <w:lvl w:ilvl="0" w:tplc="456CCDCC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51D0B77"/>
    <w:multiLevelType w:val="hybridMultilevel"/>
    <w:tmpl w:val="66961156"/>
    <w:lvl w:ilvl="0" w:tplc="456CCDC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044BA5"/>
    <w:multiLevelType w:val="hybridMultilevel"/>
    <w:tmpl w:val="63A4F574"/>
    <w:lvl w:ilvl="0" w:tplc="456CC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B0C4E"/>
    <w:multiLevelType w:val="hybridMultilevel"/>
    <w:tmpl w:val="F2C6483C"/>
    <w:lvl w:ilvl="0" w:tplc="B352F226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2F819E1"/>
    <w:multiLevelType w:val="hybridMultilevel"/>
    <w:tmpl w:val="A786363A"/>
    <w:lvl w:ilvl="0" w:tplc="526A0B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752AD"/>
    <w:multiLevelType w:val="hybridMultilevel"/>
    <w:tmpl w:val="01883684"/>
    <w:lvl w:ilvl="0" w:tplc="456CC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A4210"/>
    <w:multiLevelType w:val="hybridMultilevel"/>
    <w:tmpl w:val="D9E81EBA"/>
    <w:lvl w:ilvl="0" w:tplc="059C6C0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72EE5"/>
    <w:multiLevelType w:val="multilevel"/>
    <w:tmpl w:val="441A2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9">
    <w:nsid w:val="3A4D620E"/>
    <w:multiLevelType w:val="hybridMultilevel"/>
    <w:tmpl w:val="710AEF7E"/>
    <w:lvl w:ilvl="0" w:tplc="456CCDC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F826E4"/>
    <w:multiLevelType w:val="hybridMultilevel"/>
    <w:tmpl w:val="82C2B4F6"/>
    <w:lvl w:ilvl="0" w:tplc="456CCDCC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42DB0660"/>
    <w:multiLevelType w:val="hybridMultilevel"/>
    <w:tmpl w:val="923A2190"/>
    <w:lvl w:ilvl="0" w:tplc="456CCDC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786F82"/>
    <w:multiLevelType w:val="hybridMultilevel"/>
    <w:tmpl w:val="2132C9DC"/>
    <w:lvl w:ilvl="0" w:tplc="7CEAC2A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F3808"/>
    <w:multiLevelType w:val="multilevel"/>
    <w:tmpl w:val="C21A10C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45837DEA"/>
    <w:multiLevelType w:val="hybridMultilevel"/>
    <w:tmpl w:val="7DFA6C14"/>
    <w:lvl w:ilvl="0" w:tplc="456CCD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A05E92"/>
    <w:multiLevelType w:val="hybridMultilevel"/>
    <w:tmpl w:val="900A5336"/>
    <w:lvl w:ilvl="0" w:tplc="456CCDCC">
      <w:start w:val="1"/>
      <w:numFmt w:val="decimal"/>
      <w:lvlText w:val="%1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>
    <w:nsid w:val="5AA52B27"/>
    <w:multiLevelType w:val="multilevel"/>
    <w:tmpl w:val="6A18BA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32" w:hanging="2160"/>
      </w:pPr>
      <w:rPr>
        <w:rFonts w:hint="default"/>
      </w:rPr>
    </w:lvl>
  </w:abstractNum>
  <w:abstractNum w:abstractNumId="17">
    <w:nsid w:val="61902DE1"/>
    <w:multiLevelType w:val="hybridMultilevel"/>
    <w:tmpl w:val="8F2AD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40778"/>
    <w:multiLevelType w:val="multilevel"/>
    <w:tmpl w:val="92BE2B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6BEF07BA"/>
    <w:multiLevelType w:val="hybridMultilevel"/>
    <w:tmpl w:val="111471CC"/>
    <w:lvl w:ilvl="0" w:tplc="4A0C1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AD05BF"/>
    <w:multiLevelType w:val="hybridMultilevel"/>
    <w:tmpl w:val="218E8900"/>
    <w:lvl w:ilvl="0" w:tplc="456CCDCC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6DAE7E71"/>
    <w:multiLevelType w:val="hybridMultilevel"/>
    <w:tmpl w:val="DFB2541A"/>
    <w:lvl w:ilvl="0" w:tplc="B61A7B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6776C"/>
    <w:multiLevelType w:val="multilevel"/>
    <w:tmpl w:val="8F38C4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3">
    <w:nsid w:val="73A8516E"/>
    <w:multiLevelType w:val="hybridMultilevel"/>
    <w:tmpl w:val="BB52EF0C"/>
    <w:lvl w:ilvl="0" w:tplc="10502A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3"/>
  </w:num>
  <w:num w:numId="5">
    <w:abstractNumId w:val="7"/>
  </w:num>
  <w:num w:numId="6">
    <w:abstractNumId w:val="23"/>
  </w:num>
  <w:num w:numId="7">
    <w:abstractNumId w:val="14"/>
  </w:num>
  <w:num w:numId="8">
    <w:abstractNumId w:val="12"/>
  </w:num>
  <w:num w:numId="9">
    <w:abstractNumId w:val="5"/>
  </w:num>
  <w:num w:numId="10">
    <w:abstractNumId w:val="21"/>
  </w:num>
  <w:num w:numId="11">
    <w:abstractNumId w:val="19"/>
  </w:num>
  <w:num w:numId="12">
    <w:abstractNumId w:val="18"/>
  </w:num>
  <w:num w:numId="13">
    <w:abstractNumId w:val="22"/>
  </w:num>
  <w:num w:numId="14">
    <w:abstractNumId w:val="16"/>
  </w:num>
  <w:num w:numId="15">
    <w:abstractNumId w:val="20"/>
  </w:num>
  <w:num w:numId="16">
    <w:abstractNumId w:val="2"/>
  </w:num>
  <w:num w:numId="17">
    <w:abstractNumId w:val="10"/>
  </w:num>
  <w:num w:numId="18">
    <w:abstractNumId w:val="11"/>
  </w:num>
  <w:num w:numId="19">
    <w:abstractNumId w:val="9"/>
  </w:num>
  <w:num w:numId="20">
    <w:abstractNumId w:val="6"/>
  </w:num>
  <w:num w:numId="21">
    <w:abstractNumId w:val="15"/>
  </w:num>
  <w:num w:numId="22">
    <w:abstractNumId w:val="3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553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A7577"/>
    <w:rsid w:val="000000CB"/>
    <w:rsid w:val="0001382D"/>
    <w:rsid w:val="000157AA"/>
    <w:rsid w:val="00022EA0"/>
    <w:rsid w:val="000277BB"/>
    <w:rsid w:val="00031811"/>
    <w:rsid w:val="00062473"/>
    <w:rsid w:val="0007320D"/>
    <w:rsid w:val="00073443"/>
    <w:rsid w:val="00083CDE"/>
    <w:rsid w:val="000A4CE2"/>
    <w:rsid w:val="000A691E"/>
    <w:rsid w:val="000B76B1"/>
    <w:rsid w:val="000D1DA8"/>
    <w:rsid w:val="000F3A43"/>
    <w:rsid w:val="00110070"/>
    <w:rsid w:val="00110D05"/>
    <w:rsid w:val="0012672B"/>
    <w:rsid w:val="00132035"/>
    <w:rsid w:val="001351FE"/>
    <w:rsid w:val="00136827"/>
    <w:rsid w:val="00141BBB"/>
    <w:rsid w:val="001455DE"/>
    <w:rsid w:val="00145B7F"/>
    <w:rsid w:val="00150469"/>
    <w:rsid w:val="00173941"/>
    <w:rsid w:val="00183B8C"/>
    <w:rsid w:val="001929F6"/>
    <w:rsid w:val="00194ADD"/>
    <w:rsid w:val="001A233E"/>
    <w:rsid w:val="001A3EFC"/>
    <w:rsid w:val="001B7BAF"/>
    <w:rsid w:val="001C427A"/>
    <w:rsid w:val="001C678B"/>
    <w:rsid w:val="001D3FAD"/>
    <w:rsid w:val="001F52BC"/>
    <w:rsid w:val="002258CC"/>
    <w:rsid w:val="0022621E"/>
    <w:rsid w:val="0023374B"/>
    <w:rsid w:val="0025392D"/>
    <w:rsid w:val="00261547"/>
    <w:rsid w:val="0026261E"/>
    <w:rsid w:val="00273174"/>
    <w:rsid w:val="002E26B9"/>
    <w:rsid w:val="002F18C0"/>
    <w:rsid w:val="002F37C4"/>
    <w:rsid w:val="00322176"/>
    <w:rsid w:val="00322EAE"/>
    <w:rsid w:val="003641C9"/>
    <w:rsid w:val="003B5867"/>
    <w:rsid w:val="003B7B75"/>
    <w:rsid w:val="003C07F2"/>
    <w:rsid w:val="00407A45"/>
    <w:rsid w:val="00412932"/>
    <w:rsid w:val="004278CD"/>
    <w:rsid w:val="004455EA"/>
    <w:rsid w:val="00464AD6"/>
    <w:rsid w:val="0047313F"/>
    <w:rsid w:val="00473B81"/>
    <w:rsid w:val="004814A5"/>
    <w:rsid w:val="004871B7"/>
    <w:rsid w:val="004972D4"/>
    <w:rsid w:val="004B01A2"/>
    <w:rsid w:val="004B317E"/>
    <w:rsid w:val="004B59BD"/>
    <w:rsid w:val="004B7C35"/>
    <w:rsid w:val="004C1CFA"/>
    <w:rsid w:val="004C7915"/>
    <w:rsid w:val="00513443"/>
    <w:rsid w:val="00522650"/>
    <w:rsid w:val="005234D1"/>
    <w:rsid w:val="00530C74"/>
    <w:rsid w:val="00592878"/>
    <w:rsid w:val="005B23F2"/>
    <w:rsid w:val="005C3895"/>
    <w:rsid w:val="005C65C0"/>
    <w:rsid w:val="005D0592"/>
    <w:rsid w:val="005E6483"/>
    <w:rsid w:val="005F054E"/>
    <w:rsid w:val="0060147B"/>
    <w:rsid w:val="006231CF"/>
    <w:rsid w:val="00640448"/>
    <w:rsid w:val="0065479C"/>
    <w:rsid w:val="00656A42"/>
    <w:rsid w:val="0066296A"/>
    <w:rsid w:val="00664DFF"/>
    <w:rsid w:val="006729E5"/>
    <w:rsid w:val="00680B3A"/>
    <w:rsid w:val="00684401"/>
    <w:rsid w:val="006B2632"/>
    <w:rsid w:val="006C7288"/>
    <w:rsid w:val="006E73EF"/>
    <w:rsid w:val="007065D9"/>
    <w:rsid w:val="00710185"/>
    <w:rsid w:val="00716097"/>
    <w:rsid w:val="0073712E"/>
    <w:rsid w:val="007448C5"/>
    <w:rsid w:val="00760AAE"/>
    <w:rsid w:val="0077498C"/>
    <w:rsid w:val="007922D1"/>
    <w:rsid w:val="00794661"/>
    <w:rsid w:val="007A09F4"/>
    <w:rsid w:val="007A7577"/>
    <w:rsid w:val="007B5A3E"/>
    <w:rsid w:val="007E1C94"/>
    <w:rsid w:val="007E74F0"/>
    <w:rsid w:val="007F71B6"/>
    <w:rsid w:val="00807D63"/>
    <w:rsid w:val="00816CED"/>
    <w:rsid w:val="00823AA3"/>
    <w:rsid w:val="00823E87"/>
    <w:rsid w:val="008373A8"/>
    <w:rsid w:val="008440E3"/>
    <w:rsid w:val="00850793"/>
    <w:rsid w:val="008517FD"/>
    <w:rsid w:val="00855733"/>
    <w:rsid w:val="008D12B3"/>
    <w:rsid w:val="008D41F0"/>
    <w:rsid w:val="008E101C"/>
    <w:rsid w:val="008F4743"/>
    <w:rsid w:val="00926972"/>
    <w:rsid w:val="00934684"/>
    <w:rsid w:val="009B384F"/>
    <w:rsid w:val="009C48B9"/>
    <w:rsid w:val="009D00BE"/>
    <w:rsid w:val="009F409F"/>
    <w:rsid w:val="00A12063"/>
    <w:rsid w:val="00A17BA6"/>
    <w:rsid w:val="00A43A0B"/>
    <w:rsid w:val="00A65435"/>
    <w:rsid w:val="00A7607F"/>
    <w:rsid w:val="00A911C0"/>
    <w:rsid w:val="00AA4B58"/>
    <w:rsid w:val="00AA5FEC"/>
    <w:rsid w:val="00AA635B"/>
    <w:rsid w:val="00AB36CC"/>
    <w:rsid w:val="00AB4197"/>
    <w:rsid w:val="00AB504B"/>
    <w:rsid w:val="00AE0321"/>
    <w:rsid w:val="00AE3B61"/>
    <w:rsid w:val="00AE4FCD"/>
    <w:rsid w:val="00AF0EE7"/>
    <w:rsid w:val="00B03001"/>
    <w:rsid w:val="00B151D0"/>
    <w:rsid w:val="00B25B45"/>
    <w:rsid w:val="00B32342"/>
    <w:rsid w:val="00B347E3"/>
    <w:rsid w:val="00B5565F"/>
    <w:rsid w:val="00B76087"/>
    <w:rsid w:val="00B76815"/>
    <w:rsid w:val="00B82A29"/>
    <w:rsid w:val="00B90E5B"/>
    <w:rsid w:val="00BA1797"/>
    <w:rsid w:val="00BA601F"/>
    <w:rsid w:val="00BC198E"/>
    <w:rsid w:val="00BF74BB"/>
    <w:rsid w:val="00C0595D"/>
    <w:rsid w:val="00C11754"/>
    <w:rsid w:val="00C221F7"/>
    <w:rsid w:val="00C231E2"/>
    <w:rsid w:val="00C26D69"/>
    <w:rsid w:val="00C3011D"/>
    <w:rsid w:val="00C33DD8"/>
    <w:rsid w:val="00C370D6"/>
    <w:rsid w:val="00C4042D"/>
    <w:rsid w:val="00C472D2"/>
    <w:rsid w:val="00C57268"/>
    <w:rsid w:val="00C70140"/>
    <w:rsid w:val="00C81A7D"/>
    <w:rsid w:val="00C833FF"/>
    <w:rsid w:val="00CB6ED3"/>
    <w:rsid w:val="00CC2EDE"/>
    <w:rsid w:val="00CE508B"/>
    <w:rsid w:val="00CE6BD9"/>
    <w:rsid w:val="00D05BFD"/>
    <w:rsid w:val="00D07D5D"/>
    <w:rsid w:val="00D13D1E"/>
    <w:rsid w:val="00D24DC1"/>
    <w:rsid w:val="00D34070"/>
    <w:rsid w:val="00D357E3"/>
    <w:rsid w:val="00D67FD9"/>
    <w:rsid w:val="00D76822"/>
    <w:rsid w:val="00DB0A95"/>
    <w:rsid w:val="00DB5D56"/>
    <w:rsid w:val="00DB683D"/>
    <w:rsid w:val="00DC28A5"/>
    <w:rsid w:val="00DC6DF0"/>
    <w:rsid w:val="00DE2953"/>
    <w:rsid w:val="00DF23C9"/>
    <w:rsid w:val="00DF3A58"/>
    <w:rsid w:val="00DF6F40"/>
    <w:rsid w:val="00E23A6B"/>
    <w:rsid w:val="00E24FE2"/>
    <w:rsid w:val="00E306B0"/>
    <w:rsid w:val="00E45CDE"/>
    <w:rsid w:val="00E50D1F"/>
    <w:rsid w:val="00E75B18"/>
    <w:rsid w:val="00EB1548"/>
    <w:rsid w:val="00EC1D26"/>
    <w:rsid w:val="00EC2C82"/>
    <w:rsid w:val="00EC778B"/>
    <w:rsid w:val="00ED3915"/>
    <w:rsid w:val="00EF2FAE"/>
    <w:rsid w:val="00F03037"/>
    <w:rsid w:val="00F40B2E"/>
    <w:rsid w:val="00F4744B"/>
    <w:rsid w:val="00F7599C"/>
    <w:rsid w:val="00F767CE"/>
    <w:rsid w:val="00F76BA2"/>
    <w:rsid w:val="00F86860"/>
    <w:rsid w:val="00FA1264"/>
    <w:rsid w:val="00FC1A48"/>
    <w:rsid w:val="00FC2A7E"/>
    <w:rsid w:val="00FC597B"/>
    <w:rsid w:val="00FD1038"/>
    <w:rsid w:val="00FD25BC"/>
    <w:rsid w:val="00FD62CD"/>
    <w:rsid w:val="00FE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7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7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7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A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A75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7577"/>
    <w:pPr>
      <w:ind w:left="720"/>
      <w:contextualSpacing/>
    </w:pPr>
  </w:style>
  <w:style w:type="paragraph" w:customStyle="1" w:styleId="fr5">
    <w:name w:val="fr5"/>
    <w:basedOn w:val="a"/>
    <w:rsid w:val="007A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0">
    <w:name w:val="fr20"/>
    <w:basedOn w:val="a"/>
    <w:rsid w:val="007A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7A75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7A7577"/>
    <w:rPr>
      <w:rFonts w:ascii="Courier New" w:eastAsia="Times New Roman" w:hAnsi="Courier New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7A757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A7577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A7577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qFormat/>
    <w:rsid w:val="00E23A6B"/>
    <w:pPr>
      <w:tabs>
        <w:tab w:val="right" w:leader="dot" w:pos="9214"/>
      </w:tabs>
      <w:spacing w:after="0" w:line="360" w:lineRule="auto"/>
      <w:ind w:left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1929F6"/>
    <w:pPr>
      <w:tabs>
        <w:tab w:val="left" w:pos="709"/>
        <w:tab w:val="right" w:leader="dot" w:pos="9345"/>
      </w:tabs>
      <w:spacing w:after="0" w:line="360" w:lineRule="auto"/>
      <w:ind w:left="993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styleId="aa">
    <w:name w:val="Hyperlink"/>
    <w:basedOn w:val="a0"/>
    <w:uiPriority w:val="99"/>
    <w:unhideWhenUsed/>
    <w:rsid w:val="007A757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A7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75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7A7577"/>
  </w:style>
  <w:style w:type="character" w:customStyle="1" w:styleId="nobr">
    <w:name w:val="nobr"/>
    <w:basedOn w:val="a0"/>
    <w:rsid w:val="005F054E"/>
  </w:style>
  <w:style w:type="paragraph" w:styleId="ab">
    <w:name w:val="header"/>
    <w:basedOn w:val="a"/>
    <w:link w:val="ac"/>
    <w:uiPriority w:val="99"/>
    <w:semiHidden/>
    <w:unhideWhenUsed/>
    <w:rsid w:val="00672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29E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72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29E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1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BC07-5955-45E6-9DD3-8F8ABE58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6855</Words>
  <Characters>39077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2018-05-26T14:48:00Z</cp:lastPrinted>
  <dcterms:created xsi:type="dcterms:W3CDTF">2018-05-29T19:33:00Z</dcterms:created>
  <dcterms:modified xsi:type="dcterms:W3CDTF">2018-05-29T19:33:00Z</dcterms:modified>
</cp:coreProperties>
</file>