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1D49" w14:textId="77777777" w:rsidR="00E63255" w:rsidRPr="00165C8F" w:rsidRDefault="00E63255" w:rsidP="00E63255">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 xml:space="preserve">МИНИСТЕРСТВО НАУКИ И ВЫСШЕГО ОБРАЗОВАНИЯ </w:t>
      </w:r>
    </w:p>
    <w:p w14:paraId="28342C06" w14:textId="77777777" w:rsidR="00E63255" w:rsidRPr="00165C8F" w:rsidRDefault="00E63255" w:rsidP="00E63255">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РОССИЙСКОЙ ФЕДЕРАЦИИ</w:t>
      </w:r>
    </w:p>
    <w:p w14:paraId="7489A5FD" w14:textId="77777777" w:rsidR="00E63255" w:rsidRPr="00165C8F" w:rsidRDefault="00E63255" w:rsidP="00E63255">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Федеральное государственное бюджетное образовательное учреждение</w:t>
      </w:r>
    </w:p>
    <w:p w14:paraId="5FB1C382" w14:textId="77777777" w:rsidR="00E63255" w:rsidRPr="00165C8F" w:rsidRDefault="00E63255" w:rsidP="00E63255">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высшего образования</w:t>
      </w:r>
    </w:p>
    <w:p w14:paraId="41A641F2" w14:textId="77777777" w:rsidR="00E63255" w:rsidRPr="00165C8F" w:rsidRDefault="00E63255" w:rsidP="00E63255">
      <w:pPr>
        <w:spacing w:after="0" w:line="240" w:lineRule="auto"/>
        <w:mirrorIndents/>
        <w:jc w:val="center"/>
        <w:rPr>
          <w:rFonts w:ascii="Times New Roman" w:hAnsi="Times New Roman"/>
          <w:caps/>
          <w:sz w:val="28"/>
          <w:szCs w:val="28"/>
        </w:rPr>
      </w:pPr>
      <w:r w:rsidRPr="00165C8F">
        <w:rPr>
          <w:rFonts w:ascii="Times New Roman" w:hAnsi="Times New Roman"/>
          <w:sz w:val="28"/>
          <w:szCs w:val="28"/>
        </w:rPr>
        <w:t>«Кубанский государственный университет</w:t>
      </w:r>
      <w:r w:rsidRPr="00165C8F">
        <w:rPr>
          <w:rFonts w:ascii="Times New Roman" w:hAnsi="Times New Roman"/>
          <w:caps/>
          <w:sz w:val="28"/>
          <w:szCs w:val="28"/>
        </w:rPr>
        <w:t>»</w:t>
      </w:r>
    </w:p>
    <w:p w14:paraId="223CB416" w14:textId="77777777" w:rsidR="00E63255" w:rsidRPr="00165C8F" w:rsidRDefault="00E63255" w:rsidP="00E63255">
      <w:pPr>
        <w:spacing w:after="0" w:line="240" w:lineRule="auto"/>
        <w:mirrorIndents/>
        <w:jc w:val="center"/>
        <w:rPr>
          <w:rFonts w:ascii="Times New Roman" w:hAnsi="Times New Roman"/>
          <w:sz w:val="28"/>
          <w:szCs w:val="28"/>
        </w:rPr>
      </w:pPr>
      <w:r w:rsidRPr="00165C8F">
        <w:rPr>
          <w:rFonts w:ascii="Times New Roman" w:hAnsi="Times New Roman"/>
          <w:sz w:val="28"/>
          <w:szCs w:val="28"/>
        </w:rPr>
        <w:t>Экономический факультет</w:t>
      </w:r>
    </w:p>
    <w:p w14:paraId="0DD57B4C" w14:textId="77777777" w:rsidR="00E63255" w:rsidRPr="00165C8F" w:rsidRDefault="00E63255" w:rsidP="00E63255">
      <w:pPr>
        <w:spacing w:after="0" w:line="240" w:lineRule="auto"/>
        <w:mirrorIndents/>
        <w:jc w:val="center"/>
        <w:rPr>
          <w:rFonts w:ascii="Times New Roman" w:hAnsi="Times New Roman"/>
          <w:sz w:val="28"/>
          <w:szCs w:val="28"/>
        </w:rPr>
      </w:pPr>
      <w:r w:rsidRPr="00165C8F">
        <w:rPr>
          <w:rFonts w:ascii="Times New Roman" w:hAnsi="Times New Roman"/>
          <w:sz w:val="28"/>
          <w:szCs w:val="28"/>
        </w:rPr>
        <w:t xml:space="preserve">Кафедра </w:t>
      </w:r>
      <w:r w:rsidR="00F14448">
        <w:rPr>
          <w:rFonts w:ascii="Times New Roman" w:hAnsi="Times New Roman"/>
          <w:sz w:val="28"/>
          <w:szCs w:val="28"/>
        </w:rPr>
        <w:t>мировой экономики и менеджмента</w:t>
      </w:r>
    </w:p>
    <w:p w14:paraId="51E7DB24" w14:textId="77777777" w:rsidR="00E63255" w:rsidRPr="00165C8F" w:rsidRDefault="00E63255" w:rsidP="00E63255">
      <w:pPr>
        <w:spacing w:after="0" w:line="240" w:lineRule="auto"/>
        <w:jc w:val="center"/>
        <w:rPr>
          <w:rFonts w:ascii="Times New Roman" w:hAnsi="Times New Roman"/>
          <w:sz w:val="28"/>
          <w:szCs w:val="28"/>
        </w:rPr>
      </w:pPr>
    </w:p>
    <w:p w14:paraId="46CEC753" w14:textId="77777777" w:rsidR="008C1EBD" w:rsidRPr="00165C8F" w:rsidRDefault="008C1EBD" w:rsidP="008C1EBD">
      <w:pPr>
        <w:spacing w:after="0" w:line="240" w:lineRule="auto"/>
        <w:jc w:val="center"/>
        <w:rPr>
          <w:rFonts w:ascii="Times New Roman" w:hAnsi="Times New Roman"/>
          <w:sz w:val="28"/>
          <w:szCs w:val="28"/>
        </w:rPr>
      </w:pPr>
    </w:p>
    <w:p w14:paraId="05C18D6D" w14:textId="77777777" w:rsidR="008C1EBD" w:rsidRPr="00165C8F" w:rsidRDefault="008C1EBD" w:rsidP="008C1EBD">
      <w:pPr>
        <w:spacing w:after="0" w:line="240" w:lineRule="auto"/>
        <w:rPr>
          <w:rFonts w:ascii="Times New Roman" w:hAnsi="Times New Roman"/>
          <w:sz w:val="28"/>
          <w:szCs w:val="28"/>
        </w:rPr>
      </w:pPr>
    </w:p>
    <w:p w14:paraId="6D5B5301" w14:textId="77777777" w:rsidR="008C1EBD" w:rsidRDefault="008C1EBD" w:rsidP="008C1EBD">
      <w:pPr>
        <w:spacing w:after="0" w:line="240" w:lineRule="auto"/>
        <w:rPr>
          <w:rFonts w:ascii="Times New Roman" w:hAnsi="Times New Roman"/>
          <w:sz w:val="24"/>
          <w:szCs w:val="24"/>
        </w:rPr>
      </w:pPr>
    </w:p>
    <w:p w14:paraId="638C4758" w14:textId="77777777" w:rsidR="008C1EBD" w:rsidRDefault="008C1EBD" w:rsidP="008C1EBD">
      <w:pPr>
        <w:spacing w:after="0" w:line="240" w:lineRule="auto"/>
        <w:rPr>
          <w:rFonts w:ascii="Times New Roman" w:hAnsi="Times New Roman"/>
          <w:sz w:val="24"/>
          <w:szCs w:val="24"/>
        </w:rPr>
      </w:pPr>
    </w:p>
    <w:p w14:paraId="1799F016" w14:textId="77777777" w:rsidR="008C1EBD" w:rsidRDefault="008C1EBD" w:rsidP="008C1EBD">
      <w:pPr>
        <w:spacing w:after="0" w:line="240" w:lineRule="auto"/>
        <w:rPr>
          <w:rFonts w:ascii="Times New Roman" w:hAnsi="Times New Roman"/>
          <w:sz w:val="24"/>
          <w:szCs w:val="24"/>
        </w:rPr>
      </w:pPr>
    </w:p>
    <w:p w14:paraId="079C2BCD" w14:textId="77777777" w:rsidR="00282A17" w:rsidRDefault="008C1EBD" w:rsidP="008C1EBD">
      <w:pPr>
        <w:spacing w:after="0" w:line="240" w:lineRule="auto"/>
        <w:jc w:val="center"/>
        <w:rPr>
          <w:rFonts w:ascii="Times New Roman" w:hAnsi="Times New Roman"/>
          <w:b/>
          <w:sz w:val="24"/>
          <w:szCs w:val="24"/>
        </w:rPr>
      </w:pPr>
      <w:r>
        <w:rPr>
          <w:rFonts w:ascii="Times New Roman" w:hAnsi="Times New Roman"/>
          <w:b/>
          <w:sz w:val="24"/>
          <w:szCs w:val="24"/>
        </w:rPr>
        <w:t xml:space="preserve">ОТЧЕТ О ПРОХОЖДЕНИИ </w:t>
      </w:r>
      <w:r w:rsidR="00282A17">
        <w:rPr>
          <w:rFonts w:ascii="Times New Roman" w:hAnsi="Times New Roman"/>
          <w:b/>
          <w:sz w:val="24"/>
          <w:szCs w:val="24"/>
        </w:rPr>
        <w:t>ПРОИЗВОДСТВЕННОЙ</w:t>
      </w:r>
      <w:r w:rsidR="00F14448">
        <w:rPr>
          <w:rFonts w:ascii="Times New Roman" w:hAnsi="Times New Roman"/>
          <w:b/>
          <w:sz w:val="24"/>
          <w:szCs w:val="24"/>
        </w:rPr>
        <w:t xml:space="preserve"> ПРАКТИКИ</w:t>
      </w:r>
    </w:p>
    <w:p w14:paraId="0D49069B" w14:textId="77777777" w:rsidR="008C1EBD" w:rsidRDefault="00282A17" w:rsidP="008C1EBD">
      <w:pPr>
        <w:spacing w:after="0" w:line="240" w:lineRule="auto"/>
        <w:jc w:val="center"/>
        <w:rPr>
          <w:rFonts w:ascii="Times New Roman" w:hAnsi="Times New Roman"/>
          <w:b/>
          <w:sz w:val="24"/>
          <w:szCs w:val="24"/>
        </w:rPr>
      </w:pPr>
      <w:r>
        <w:rPr>
          <w:rFonts w:ascii="Times New Roman" w:hAnsi="Times New Roman"/>
          <w:b/>
          <w:sz w:val="24"/>
          <w:szCs w:val="24"/>
        </w:rPr>
        <w:t>(</w:t>
      </w:r>
      <w:r w:rsidR="00606E2F">
        <w:rPr>
          <w:rFonts w:ascii="Times New Roman" w:hAnsi="Times New Roman"/>
          <w:b/>
          <w:iCs/>
          <w:color w:val="000000"/>
          <w:sz w:val="24"/>
          <w:szCs w:val="24"/>
        </w:rPr>
        <w:t>технологической</w:t>
      </w:r>
      <w:r w:rsidR="00F14448">
        <w:rPr>
          <w:rFonts w:ascii="Times New Roman" w:hAnsi="Times New Roman"/>
          <w:b/>
          <w:iCs/>
          <w:color w:val="000000"/>
          <w:sz w:val="24"/>
          <w:szCs w:val="24"/>
        </w:rPr>
        <w:t>)</w:t>
      </w:r>
    </w:p>
    <w:p w14:paraId="458F2573" w14:textId="77777777" w:rsidR="008C1EBD" w:rsidRDefault="008C1EBD" w:rsidP="008C1EBD">
      <w:pPr>
        <w:spacing w:after="0" w:line="240" w:lineRule="auto"/>
        <w:jc w:val="center"/>
        <w:rPr>
          <w:rFonts w:ascii="Times New Roman" w:hAnsi="Times New Roman"/>
          <w:sz w:val="24"/>
          <w:szCs w:val="24"/>
        </w:rPr>
      </w:pPr>
    </w:p>
    <w:p w14:paraId="1F9C8F03" w14:textId="77777777" w:rsidR="008C1EBD" w:rsidRDefault="008C1EBD" w:rsidP="008C1EBD">
      <w:pPr>
        <w:spacing w:after="0" w:line="240" w:lineRule="auto"/>
        <w:jc w:val="center"/>
        <w:rPr>
          <w:rFonts w:ascii="Times New Roman" w:hAnsi="Times New Roman"/>
          <w:sz w:val="24"/>
          <w:szCs w:val="24"/>
        </w:rPr>
      </w:pPr>
    </w:p>
    <w:p w14:paraId="54271E96" w14:textId="77777777" w:rsidR="008C1EBD" w:rsidRDefault="008C1EBD" w:rsidP="008C1EBD">
      <w:pPr>
        <w:spacing w:after="0" w:line="240" w:lineRule="auto"/>
        <w:rPr>
          <w:rFonts w:ascii="Times New Roman" w:hAnsi="Times New Roman"/>
          <w:sz w:val="24"/>
          <w:szCs w:val="24"/>
        </w:rPr>
      </w:pPr>
    </w:p>
    <w:p w14:paraId="7BCD38AE"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период с </w:t>
      </w:r>
      <w:r w:rsidR="00606E2F">
        <w:rPr>
          <w:rFonts w:ascii="Times New Roman" w:hAnsi="Times New Roman"/>
          <w:sz w:val="24"/>
          <w:szCs w:val="24"/>
          <w:u w:val="single"/>
        </w:rPr>
        <w:t>06</w:t>
      </w:r>
      <w:r w:rsidR="00D13072" w:rsidRPr="00546A03">
        <w:rPr>
          <w:rFonts w:ascii="Times New Roman" w:hAnsi="Times New Roman"/>
          <w:sz w:val="24"/>
          <w:szCs w:val="24"/>
          <w:u w:val="single"/>
        </w:rPr>
        <w:t>.0</w:t>
      </w:r>
      <w:r w:rsidR="00606E2F">
        <w:rPr>
          <w:rFonts w:ascii="Times New Roman" w:hAnsi="Times New Roman"/>
          <w:sz w:val="24"/>
          <w:szCs w:val="24"/>
          <w:u w:val="single"/>
        </w:rPr>
        <w:t>7</w:t>
      </w:r>
      <w:r w:rsidR="00D13072" w:rsidRPr="00546A03">
        <w:rPr>
          <w:rFonts w:ascii="Times New Roman" w:hAnsi="Times New Roman"/>
          <w:sz w:val="24"/>
          <w:szCs w:val="24"/>
          <w:u w:val="single"/>
        </w:rPr>
        <w:t>.2022</w:t>
      </w:r>
      <w:r w:rsidR="00D13072">
        <w:rPr>
          <w:rFonts w:ascii="Times New Roman" w:hAnsi="Times New Roman"/>
          <w:sz w:val="24"/>
          <w:szCs w:val="24"/>
        </w:rPr>
        <w:t xml:space="preserve"> г. </w:t>
      </w:r>
      <w:r w:rsidRPr="00165C8F">
        <w:rPr>
          <w:rFonts w:ascii="Times New Roman" w:hAnsi="Times New Roman"/>
          <w:sz w:val="24"/>
          <w:szCs w:val="24"/>
        </w:rPr>
        <w:t xml:space="preserve">по </w:t>
      </w:r>
      <w:r w:rsidR="00606E2F">
        <w:rPr>
          <w:rFonts w:ascii="Times New Roman" w:hAnsi="Times New Roman"/>
          <w:sz w:val="24"/>
          <w:szCs w:val="24"/>
          <w:u w:val="single"/>
        </w:rPr>
        <w:t>19</w:t>
      </w:r>
      <w:r w:rsidR="00D13072" w:rsidRPr="00546A03">
        <w:rPr>
          <w:rFonts w:ascii="Times New Roman" w:hAnsi="Times New Roman"/>
          <w:sz w:val="24"/>
          <w:szCs w:val="24"/>
          <w:u w:val="single"/>
        </w:rPr>
        <w:t>.0</w:t>
      </w:r>
      <w:r w:rsidR="00606E2F">
        <w:rPr>
          <w:rFonts w:ascii="Times New Roman" w:hAnsi="Times New Roman"/>
          <w:sz w:val="24"/>
          <w:szCs w:val="24"/>
          <w:u w:val="single"/>
        </w:rPr>
        <w:t>7</w:t>
      </w:r>
      <w:r w:rsidR="00D13072" w:rsidRPr="00546A03">
        <w:rPr>
          <w:rFonts w:ascii="Times New Roman" w:hAnsi="Times New Roman"/>
          <w:sz w:val="24"/>
          <w:szCs w:val="24"/>
          <w:u w:val="single"/>
        </w:rPr>
        <w:t>.2022</w:t>
      </w:r>
      <w:r w:rsidR="00D13072">
        <w:rPr>
          <w:rFonts w:ascii="Times New Roman" w:hAnsi="Times New Roman"/>
          <w:sz w:val="24"/>
          <w:szCs w:val="24"/>
        </w:rPr>
        <w:t xml:space="preserve"> г.</w:t>
      </w:r>
    </w:p>
    <w:p w14:paraId="0B046366" w14:textId="77777777" w:rsidR="008C1EBD" w:rsidRPr="00165C8F" w:rsidRDefault="008C1EBD" w:rsidP="008C1EBD">
      <w:pPr>
        <w:spacing w:after="0" w:line="240" w:lineRule="auto"/>
        <w:rPr>
          <w:rFonts w:ascii="Times New Roman" w:hAnsi="Times New Roman"/>
          <w:sz w:val="24"/>
          <w:szCs w:val="24"/>
        </w:rPr>
      </w:pPr>
    </w:p>
    <w:p w14:paraId="42660105" w14:textId="41D5C5C3" w:rsidR="008C1EBD" w:rsidRPr="00D5092D" w:rsidRDefault="00D5092D" w:rsidP="008C1EBD">
      <w:pPr>
        <w:spacing w:after="0" w:line="240" w:lineRule="auto"/>
        <w:rPr>
          <w:rFonts w:ascii="Times New Roman" w:hAnsi="Times New Roman"/>
          <w:sz w:val="24"/>
          <w:szCs w:val="24"/>
          <w:u w:val="single"/>
        </w:rPr>
      </w:pPr>
      <w:r w:rsidRPr="00D5092D">
        <w:rPr>
          <w:rFonts w:ascii="Times New Roman" w:hAnsi="Times New Roman"/>
          <w:sz w:val="24"/>
          <w:szCs w:val="24"/>
          <w:u w:val="single"/>
        </w:rPr>
        <w:t>Ткаченко Артём Александрович</w:t>
      </w:r>
    </w:p>
    <w:p w14:paraId="5E41E2CC" w14:textId="77777777" w:rsidR="008C1EBD" w:rsidRPr="00165C8F" w:rsidRDefault="008C1EBD" w:rsidP="008C1EBD">
      <w:pPr>
        <w:spacing w:after="0" w:line="240" w:lineRule="auto"/>
        <w:rPr>
          <w:rFonts w:ascii="Times New Roman" w:hAnsi="Times New Roman"/>
          <w:sz w:val="18"/>
          <w:szCs w:val="18"/>
        </w:rPr>
      </w:pPr>
      <w:r w:rsidRPr="00165C8F">
        <w:rPr>
          <w:rFonts w:ascii="Times New Roman" w:hAnsi="Times New Roman"/>
          <w:sz w:val="18"/>
          <w:szCs w:val="18"/>
        </w:rPr>
        <w:t xml:space="preserve">                     (Ф.И.О. студента)</w:t>
      </w:r>
    </w:p>
    <w:p w14:paraId="20A69EFA" w14:textId="77777777" w:rsidR="008C1EBD" w:rsidRPr="00165C8F" w:rsidRDefault="008C1EBD" w:rsidP="008C1EBD">
      <w:pPr>
        <w:spacing w:after="0" w:line="240" w:lineRule="auto"/>
        <w:rPr>
          <w:rFonts w:ascii="Times New Roman" w:hAnsi="Times New Roman"/>
          <w:sz w:val="24"/>
          <w:szCs w:val="24"/>
        </w:rPr>
      </w:pPr>
    </w:p>
    <w:p w14:paraId="332DA1C1" w14:textId="1D2A745F"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студента </w:t>
      </w:r>
      <w:r w:rsidR="00D5092D">
        <w:rPr>
          <w:rFonts w:ascii="Times New Roman" w:hAnsi="Times New Roman"/>
          <w:sz w:val="24"/>
          <w:szCs w:val="24"/>
        </w:rPr>
        <w:t>303</w:t>
      </w:r>
      <w:r w:rsidRPr="00165C8F">
        <w:rPr>
          <w:rFonts w:ascii="Times New Roman" w:hAnsi="Times New Roman"/>
          <w:sz w:val="24"/>
          <w:szCs w:val="24"/>
        </w:rPr>
        <w:t xml:space="preserve"> группы </w:t>
      </w:r>
      <w:r w:rsidR="00606E2F">
        <w:rPr>
          <w:rFonts w:ascii="Times New Roman" w:hAnsi="Times New Roman"/>
          <w:sz w:val="24"/>
          <w:szCs w:val="24"/>
        </w:rPr>
        <w:t xml:space="preserve">3 </w:t>
      </w:r>
      <w:r w:rsidRPr="00165C8F">
        <w:rPr>
          <w:rFonts w:ascii="Times New Roman" w:hAnsi="Times New Roman"/>
          <w:sz w:val="24"/>
          <w:szCs w:val="24"/>
        </w:rPr>
        <w:t xml:space="preserve">курса </w:t>
      </w:r>
      <w:r w:rsidR="00606E2F">
        <w:rPr>
          <w:rFonts w:ascii="Times New Roman" w:hAnsi="Times New Roman"/>
          <w:sz w:val="24"/>
          <w:szCs w:val="24"/>
        </w:rPr>
        <w:t>очной</w:t>
      </w:r>
      <w:r w:rsidR="00E63255" w:rsidRPr="00D14ACA">
        <w:rPr>
          <w:rFonts w:ascii="Times New Roman" w:hAnsi="Times New Roman"/>
          <w:sz w:val="24"/>
          <w:szCs w:val="24"/>
        </w:rPr>
        <w:t xml:space="preserve"> </w:t>
      </w:r>
      <w:r w:rsidRPr="00165C8F">
        <w:rPr>
          <w:rFonts w:ascii="Times New Roman" w:hAnsi="Times New Roman"/>
          <w:sz w:val="24"/>
          <w:szCs w:val="24"/>
        </w:rPr>
        <w:t>формы обучения</w:t>
      </w:r>
    </w:p>
    <w:p w14:paraId="78A34725" w14:textId="77777777" w:rsidR="008C1EBD" w:rsidRPr="00165C8F" w:rsidRDefault="008C1EBD" w:rsidP="008C1EBD">
      <w:pPr>
        <w:spacing w:after="0" w:line="240" w:lineRule="auto"/>
        <w:rPr>
          <w:rFonts w:ascii="Times New Roman" w:hAnsi="Times New Roman"/>
          <w:sz w:val="24"/>
          <w:szCs w:val="24"/>
        </w:rPr>
      </w:pPr>
    </w:p>
    <w:p w14:paraId="2AED5512" w14:textId="77777777" w:rsidR="008C1EBD" w:rsidRPr="003D26E5" w:rsidRDefault="008C1EBD" w:rsidP="008C1EBD">
      <w:pPr>
        <w:spacing w:after="0" w:line="240" w:lineRule="auto"/>
        <w:rPr>
          <w:rFonts w:ascii="Times New Roman" w:hAnsi="Times New Roman"/>
          <w:sz w:val="24"/>
          <w:szCs w:val="24"/>
          <w:u w:val="single"/>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sidRPr="00165C8F">
        <w:rPr>
          <w:rFonts w:ascii="Times New Roman" w:hAnsi="Times New Roman"/>
          <w:sz w:val="24"/>
          <w:szCs w:val="24"/>
        </w:rPr>
        <w:t xml:space="preserve"> /специальность</w:t>
      </w:r>
      <w:r w:rsidR="00E63255" w:rsidRPr="00165C8F">
        <w:rPr>
          <w:rFonts w:ascii="Times New Roman" w:hAnsi="Times New Roman"/>
          <w:sz w:val="24"/>
          <w:szCs w:val="24"/>
        </w:rPr>
        <w:t xml:space="preserve"> </w:t>
      </w:r>
      <w:r w:rsidR="003D26E5" w:rsidRPr="003D26E5">
        <w:rPr>
          <w:rFonts w:ascii="Times New Roman" w:hAnsi="Times New Roman"/>
          <w:sz w:val="24"/>
          <w:szCs w:val="24"/>
          <w:u w:val="single"/>
        </w:rPr>
        <w:t>38.03.01 Экономика</w:t>
      </w:r>
    </w:p>
    <w:p w14:paraId="6DE56C7A" w14:textId="77777777" w:rsidR="008C1EBD" w:rsidRPr="003D26E5" w:rsidRDefault="008C1EBD" w:rsidP="008C1EBD">
      <w:pPr>
        <w:spacing w:after="0" w:line="240" w:lineRule="auto"/>
        <w:rPr>
          <w:rFonts w:ascii="Times New Roman" w:hAnsi="Times New Roman"/>
          <w:sz w:val="24"/>
          <w:szCs w:val="24"/>
        </w:rPr>
      </w:pPr>
    </w:p>
    <w:p w14:paraId="157F7577" w14:textId="77777777" w:rsidR="008C1EBD" w:rsidRPr="003D26E5" w:rsidRDefault="008C1EBD" w:rsidP="003D26E5">
      <w:pPr>
        <w:spacing w:after="0" w:line="240" w:lineRule="auto"/>
        <w:ind w:left="4395" w:hanging="4395"/>
        <w:rPr>
          <w:rFonts w:ascii="Times New Roman" w:hAnsi="Times New Roman"/>
          <w:sz w:val="24"/>
          <w:szCs w:val="24"/>
        </w:rPr>
      </w:pPr>
      <w:r w:rsidRPr="003D26E5">
        <w:rPr>
          <w:rFonts w:ascii="Times New Roman" w:hAnsi="Times New Roman"/>
          <w:sz w:val="24"/>
          <w:szCs w:val="24"/>
        </w:rPr>
        <w:t xml:space="preserve">Направленность </w:t>
      </w:r>
      <w:r w:rsidRPr="003D26E5">
        <w:rPr>
          <w:rFonts w:ascii="Times New Roman" w:hAnsi="Times New Roman"/>
          <w:sz w:val="24"/>
          <w:szCs w:val="24"/>
          <w:u w:val="single"/>
        </w:rPr>
        <w:t>(профиль)</w:t>
      </w:r>
      <w:r w:rsidRPr="003D26E5">
        <w:rPr>
          <w:rFonts w:ascii="Times New Roman" w:hAnsi="Times New Roman"/>
          <w:sz w:val="24"/>
          <w:szCs w:val="24"/>
        </w:rPr>
        <w:t xml:space="preserve">/специализация </w:t>
      </w:r>
      <w:r w:rsidR="003D26E5" w:rsidRPr="003D26E5">
        <w:rPr>
          <w:rFonts w:ascii="Times New Roman" w:hAnsi="Times New Roman"/>
          <w:sz w:val="24"/>
          <w:szCs w:val="24"/>
          <w:u w:val="single"/>
        </w:rPr>
        <w:t>Мировая экономика</w:t>
      </w:r>
    </w:p>
    <w:p w14:paraId="55CA147F" w14:textId="77777777" w:rsidR="008C1EBD" w:rsidRPr="0088191A" w:rsidRDefault="008C1EBD" w:rsidP="008C1EBD">
      <w:pPr>
        <w:spacing w:after="0" w:line="240" w:lineRule="auto"/>
        <w:rPr>
          <w:rFonts w:ascii="Times New Roman" w:hAnsi="Times New Roman"/>
          <w:sz w:val="24"/>
          <w:szCs w:val="24"/>
          <w:u w:val="single"/>
        </w:rPr>
      </w:pPr>
      <w:r w:rsidRPr="003D26E5">
        <w:rPr>
          <w:rFonts w:ascii="Times New Roman" w:hAnsi="Times New Roman"/>
          <w:sz w:val="24"/>
          <w:szCs w:val="24"/>
        </w:rPr>
        <w:t>Руководитель практики от университета</w:t>
      </w:r>
      <w:r w:rsidR="0088191A">
        <w:rPr>
          <w:rFonts w:ascii="Times New Roman" w:hAnsi="Times New Roman"/>
          <w:sz w:val="24"/>
          <w:szCs w:val="24"/>
        </w:rPr>
        <w:t xml:space="preserve">: </w:t>
      </w:r>
      <w:proofErr w:type="spellStart"/>
      <w:r w:rsidR="0088191A" w:rsidRPr="0088191A">
        <w:rPr>
          <w:rFonts w:ascii="Times New Roman" w:hAnsi="Times New Roman"/>
          <w:sz w:val="24"/>
          <w:szCs w:val="24"/>
          <w:u w:val="single"/>
        </w:rPr>
        <w:t>канд.экон.наук</w:t>
      </w:r>
      <w:proofErr w:type="spellEnd"/>
      <w:r w:rsidR="0088191A" w:rsidRPr="0088191A">
        <w:rPr>
          <w:rFonts w:ascii="Times New Roman" w:hAnsi="Times New Roman"/>
          <w:sz w:val="24"/>
          <w:szCs w:val="24"/>
          <w:u w:val="single"/>
        </w:rPr>
        <w:t xml:space="preserve">, доцент </w:t>
      </w:r>
      <w:proofErr w:type="spellStart"/>
      <w:r w:rsidR="0088191A" w:rsidRPr="0088191A">
        <w:rPr>
          <w:rFonts w:ascii="Times New Roman" w:hAnsi="Times New Roman"/>
          <w:sz w:val="24"/>
          <w:szCs w:val="24"/>
          <w:u w:val="single"/>
        </w:rPr>
        <w:t>Поддубная</w:t>
      </w:r>
      <w:proofErr w:type="spellEnd"/>
      <w:r w:rsidR="0088191A" w:rsidRPr="0088191A">
        <w:rPr>
          <w:rFonts w:ascii="Times New Roman" w:hAnsi="Times New Roman"/>
          <w:sz w:val="24"/>
          <w:szCs w:val="24"/>
          <w:u w:val="single"/>
        </w:rPr>
        <w:t xml:space="preserve"> М.Н.</w:t>
      </w:r>
    </w:p>
    <w:p w14:paraId="448123CE" w14:textId="77777777" w:rsidR="008C1EBD" w:rsidRPr="00165C8F" w:rsidRDefault="008A6948" w:rsidP="008C1EBD">
      <w:pPr>
        <w:spacing w:after="0" w:line="240" w:lineRule="auto"/>
        <w:rPr>
          <w:rFonts w:ascii="Times New Roman" w:hAnsi="Times New Roman"/>
          <w:sz w:val="18"/>
          <w:szCs w:val="18"/>
        </w:rPr>
      </w:pPr>
      <w:r>
        <w:rPr>
          <w:rFonts w:ascii="Times New Roman" w:hAnsi="Times New Roman"/>
          <w:sz w:val="24"/>
          <w:szCs w:val="24"/>
        </w:rPr>
        <w:t xml:space="preserve">                                                                 </w:t>
      </w:r>
      <w:r w:rsidR="008C1EBD" w:rsidRPr="00165C8F">
        <w:rPr>
          <w:rFonts w:ascii="Times New Roman" w:hAnsi="Times New Roman"/>
          <w:sz w:val="24"/>
          <w:szCs w:val="24"/>
        </w:rPr>
        <w:t xml:space="preserve">       </w:t>
      </w:r>
      <w:r w:rsidR="008C1EBD" w:rsidRPr="00165C8F">
        <w:rPr>
          <w:rFonts w:ascii="Times New Roman" w:hAnsi="Times New Roman"/>
          <w:sz w:val="18"/>
          <w:szCs w:val="18"/>
        </w:rPr>
        <w:t xml:space="preserve">(ученая степень, ученое звание, должность, Ф.И.О.) </w:t>
      </w:r>
    </w:p>
    <w:p w14:paraId="29475D3F" w14:textId="77777777" w:rsidR="008C1EBD" w:rsidRPr="00165C8F" w:rsidRDefault="008C1EBD" w:rsidP="008C1EBD">
      <w:pPr>
        <w:spacing w:after="0" w:line="240" w:lineRule="auto"/>
        <w:rPr>
          <w:rFonts w:ascii="Times New Roman" w:hAnsi="Times New Roman"/>
          <w:sz w:val="24"/>
          <w:szCs w:val="24"/>
        </w:rPr>
      </w:pPr>
    </w:p>
    <w:p w14:paraId="31D0F156"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Оценка по итогам защиты практики: ___________________________________ </w:t>
      </w:r>
    </w:p>
    <w:p w14:paraId="37C7339B" w14:textId="77777777" w:rsidR="008C1EBD" w:rsidRPr="00165C8F" w:rsidRDefault="008C1EBD" w:rsidP="008C1EBD">
      <w:pPr>
        <w:spacing w:after="0" w:line="240" w:lineRule="auto"/>
        <w:rPr>
          <w:rFonts w:ascii="Times New Roman" w:hAnsi="Times New Roman"/>
          <w:sz w:val="24"/>
          <w:szCs w:val="24"/>
        </w:rPr>
      </w:pPr>
    </w:p>
    <w:p w14:paraId="70138019"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Подпись руководителя практики от университета ________________________ </w:t>
      </w:r>
    </w:p>
    <w:p w14:paraId="3726212A" w14:textId="77777777" w:rsidR="008C1EBD" w:rsidRPr="00165C8F" w:rsidRDefault="008C1EBD" w:rsidP="008C1EBD">
      <w:pPr>
        <w:spacing w:after="0" w:line="240" w:lineRule="auto"/>
        <w:rPr>
          <w:rFonts w:ascii="Times New Roman" w:hAnsi="Times New Roman"/>
          <w:sz w:val="24"/>
          <w:szCs w:val="24"/>
        </w:rPr>
      </w:pPr>
    </w:p>
    <w:p w14:paraId="4CD31941"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w:t>
      </w:r>
      <w:r w:rsidR="0088191A">
        <w:rPr>
          <w:rFonts w:ascii="Times New Roman" w:hAnsi="Times New Roman"/>
          <w:sz w:val="24"/>
          <w:szCs w:val="24"/>
        </w:rPr>
        <w:t>20</w:t>
      </w:r>
      <w:r w:rsidRPr="00165C8F">
        <w:rPr>
          <w:rFonts w:ascii="Times New Roman" w:hAnsi="Times New Roman"/>
          <w:sz w:val="24"/>
          <w:szCs w:val="24"/>
        </w:rPr>
        <w:t xml:space="preserve">» </w:t>
      </w:r>
      <w:r w:rsidR="0088191A">
        <w:rPr>
          <w:rFonts w:ascii="Times New Roman" w:hAnsi="Times New Roman"/>
          <w:sz w:val="24"/>
          <w:szCs w:val="24"/>
        </w:rPr>
        <w:t>июля 2022 г.</w:t>
      </w:r>
    </w:p>
    <w:p w14:paraId="597CBA03" w14:textId="77777777" w:rsidR="008C1EBD" w:rsidRPr="00165C8F" w:rsidRDefault="008C1EBD" w:rsidP="008C1EBD">
      <w:pPr>
        <w:spacing w:after="0" w:line="240" w:lineRule="auto"/>
        <w:rPr>
          <w:rFonts w:ascii="Times New Roman" w:hAnsi="Times New Roman"/>
          <w:sz w:val="24"/>
          <w:szCs w:val="24"/>
        </w:rPr>
      </w:pPr>
    </w:p>
    <w:p w14:paraId="20F8F868" w14:textId="77777777" w:rsidR="009A17F6" w:rsidRDefault="009A17F6" w:rsidP="009A17F6">
      <w:pPr>
        <w:spacing w:after="0" w:line="240" w:lineRule="auto"/>
        <w:rPr>
          <w:rFonts w:ascii="Times New Roman" w:hAnsi="Times New Roman"/>
          <w:sz w:val="24"/>
          <w:szCs w:val="24"/>
        </w:rPr>
      </w:pPr>
      <w:r>
        <w:rPr>
          <w:rFonts w:ascii="Times New Roman" w:hAnsi="Times New Roman"/>
          <w:sz w:val="24"/>
          <w:szCs w:val="24"/>
        </w:rPr>
        <w:t>Р</w:t>
      </w:r>
      <w:r w:rsidRPr="00165C8F">
        <w:rPr>
          <w:rFonts w:ascii="Times New Roman" w:hAnsi="Times New Roman"/>
          <w:sz w:val="24"/>
          <w:szCs w:val="24"/>
        </w:rPr>
        <w:t>уководител</w:t>
      </w:r>
      <w:r>
        <w:rPr>
          <w:rFonts w:ascii="Times New Roman" w:hAnsi="Times New Roman"/>
          <w:sz w:val="24"/>
          <w:szCs w:val="24"/>
        </w:rPr>
        <w:t>ь</w:t>
      </w:r>
      <w:r w:rsidRPr="00165C8F">
        <w:rPr>
          <w:rFonts w:ascii="Times New Roman" w:hAnsi="Times New Roman"/>
          <w:sz w:val="24"/>
          <w:szCs w:val="24"/>
        </w:rPr>
        <w:t xml:space="preserve"> практики от </w:t>
      </w:r>
      <w:r>
        <w:rPr>
          <w:rFonts w:ascii="Times New Roman" w:hAnsi="Times New Roman"/>
          <w:sz w:val="24"/>
          <w:szCs w:val="24"/>
        </w:rPr>
        <w:t>профильной организации: ________</w:t>
      </w:r>
      <w:r w:rsidRPr="00165C8F">
        <w:rPr>
          <w:rFonts w:ascii="Times New Roman" w:hAnsi="Times New Roman"/>
          <w:sz w:val="24"/>
          <w:szCs w:val="24"/>
        </w:rPr>
        <w:t xml:space="preserve">________________________ </w:t>
      </w:r>
    </w:p>
    <w:p w14:paraId="0A5E762A" w14:textId="77777777" w:rsidR="009A17F6" w:rsidRPr="009A17F6" w:rsidRDefault="009A17F6" w:rsidP="009A17F6">
      <w:pPr>
        <w:spacing w:after="0" w:line="240" w:lineRule="auto"/>
        <w:rPr>
          <w:rFonts w:ascii="Times New Roman" w:hAnsi="Times New Roman"/>
          <w:sz w:val="18"/>
          <w:szCs w:val="18"/>
        </w:rPr>
      </w:pPr>
      <w:r w:rsidRPr="009A17F6">
        <w:rPr>
          <w:rFonts w:ascii="Times New Roman" w:hAnsi="Times New Roman"/>
          <w:sz w:val="18"/>
          <w:szCs w:val="18"/>
        </w:rPr>
        <w:t xml:space="preserve">                                                                                   </w:t>
      </w:r>
      <w:r>
        <w:rPr>
          <w:rFonts w:ascii="Times New Roman" w:hAnsi="Times New Roman"/>
          <w:sz w:val="18"/>
          <w:szCs w:val="18"/>
        </w:rPr>
        <w:t xml:space="preserve">                                            </w:t>
      </w:r>
      <w:r w:rsidRPr="009A17F6">
        <w:rPr>
          <w:rFonts w:ascii="Times New Roman" w:hAnsi="Times New Roman"/>
          <w:sz w:val="18"/>
          <w:szCs w:val="18"/>
        </w:rPr>
        <w:t xml:space="preserve">                      (ФИО, подпись)</w:t>
      </w:r>
    </w:p>
    <w:p w14:paraId="64E7EE91" w14:textId="77777777" w:rsidR="008C1EBD" w:rsidRPr="00165C8F" w:rsidRDefault="008C1EBD" w:rsidP="008C1EBD">
      <w:pPr>
        <w:spacing w:after="0" w:line="240" w:lineRule="auto"/>
        <w:rPr>
          <w:rFonts w:ascii="Times New Roman" w:hAnsi="Times New Roman"/>
          <w:sz w:val="24"/>
          <w:szCs w:val="24"/>
        </w:rPr>
      </w:pPr>
    </w:p>
    <w:p w14:paraId="30B80B31" w14:textId="77777777" w:rsidR="008C1EBD" w:rsidRDefault="008C1EBD" w:rsidP="008C1EBD">
      <w:pPr>
        <w:spacing w:after="0" w:line="240" w:lineRule="auto"/>
        <w:rPr>
          <w:rFonts w:ascii="Times New Roman" w:hAnsi="Times New Roman"/>
          <w:sz w:val="24"/>
          <w:szCs w:val="24"/>
        </w:rPr>
      </w:pPr>
    </w:p>
    <w:p w14:paraId="1F921A77" w14:textId="77777777" w:rsidR="008C1EBD" w:rsidRDefault="008C1EBD" w:rsidP="008C1EBD">
      <w:pPr>
        <w:spacing w:after="0" w:line="240" w:lineRule="auto"/>
        <w:rPr>
          <w:rFonts w:ascii="Times New Roman" w:hAnsi="Times New Roman"/>
          <w:sz w:val="24"/>
          <w:szCs w:val="24"/>
        </w:rPr>
      </w:pPr>
    </w:p>
    <w:p w14:paraId="430DFB88" w14:textId="77777777" w:rsidR="008C1EBD" w:rsidRDefault="008C1EBD" w:rsidP="008C1EBD">
      <w:pPr>
        <w:spacing w:after="0" w:line="240" w:lineRule="auto"/>
        <w:rPr>
          <w:rFonts w:ascii="Times New Roman" w:hAnsi="Times New Roman"/>
          <w:sz w:val="24"/>
          <w:szCs w:val="24"/>
        </w:rPr>
      </w:pPr>
    </w:p>
    <w:p w14:paraId="0A776202" w14:textId="77777777" w:rsidR="00165C8F" w:rsidRDefault="00165C8F" w:rsidP="008C1EBD">
      <w:pPr>
        <w:spacing w:after="0" w:line="240" w:lineRule="auto"/>
        <w:rPr>
          <w:rFonts w:ascii="Times New Roman" w:hAnsi="Times New Roman"/>
          <w:sz w:val="24"/>
          <w:szCs w:val="24"/>
        </w:rPr>
      </w:pPr>
    </w:p>
    <w:p w14:paraId="20F792C9" w14:textId="77777777" w:rsidR="009A17F6" w:rsidRDefault="009A17F6" w:rsidP="008C1EBD">
      <w:pPr>
        <w:spacing w:after="0" w:line="240" w:lineRule="auto"/>
        <w:rPr>
          <w:rFonts w:ascii="Times New Roman" w:hAnsi="Times New Roman"/>
          <w:sz w:val="24"/>
          <w:szCs w:val="24"/>
        </w:rPr>
      </w:pPr>
    </w:p>
    <w:p w14:paraId="54C6FB5D" w14:textId="77777777" w:rsidR="008C1EBD" w:rsidRDefault="008C1EBD" w:rsidP="008C1EBD">
      <w:pPr>
        <w:spacing w:after="0" w:line="240" w:lineRule="auto"/>
        <w:rPr>
          <w:rFonts w:ascii="Times New Roman" w:hAnsi="Times New Roman"/>
          <w:sz w:val="24"/>
          <w:szCs w:val="24"/>
        </w:rPr>
      </w:pPr>
    </w:p>
    <w:p w14:paraId="70A61086" w14:textId="77777777" w:rsidR="008C1EBD" w:rsidRDefault="008C1EBD" w:rsidP="008C1EBD">
      <w:pPr>
        <w:spacing w:after="0" w:line="240" w:lineRule="auto"/>
        <w:rPr>
          <w:rFonts w:ascii="Times New Roman" w:hAnsi="Times New Roman"/>
          <w:sz w:val="24"/>
          <w:szCs w:val="24"/>
        </w:rPr>
      </w:pPr>
    </w:p>
    <w:p w14:paraId="2DD4DA8B"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Краснодар 20</w:t>
      </w:r>
      <w:r w:rsidR="00E63255">
        <w:rPr>
          <w:rFonts w:ascii="Times New Roman" w:hAnsi="Times New Roman"/>
          <w:sz w:val="24"/>
          <w:szCs w:val="24"/>
        </w:rPr>
        <w:t>2</w:t>
      </w:r>
      <w:r w:rsidR="009A17F6">
        <w:rPr>
          <w:rFonts w:ascii="Times New Roman" w:hAnsi="Times New Roman"/>
          <w:sz w:val="24"/>
          <w:szCs w:val="24"/>
        </w:rPr>
        <w:t>2</w:t>
      </w:r>
      <w:r>
        <w:rPr>
          <w:rFonts w:ascii="Times New Roman" w:hAnsi="Times New Roman"/>
          <w:sz w:val="24"/>
          <w:szCs w:val="24"/>
        </w:rPr>
        <w:t>г.</w:t>
      </w:r>
    </w:p>
    <w:p w14:paraId="59D0D5B2" w14:textId="77777777" w:rsidR="008C1EBD" w:rsidRDefault="008C1EBD" w:rsidP="008E052A">
      <w:pPr>
        <w:spacing w:after="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ИНДИВИДУАЛЬНОЕ ЗАДАНИЕ, ВЫПОЛНЯЕМОЕ В ПЕРИОД</w:t>
      </w:r>
    </w:p>
    <w:p w14:paraId="3BA2E747" w14:textId="77777777" w:rsidR="005C61AB" w:rsidRDefault="008C1EBD" w:rsidP="008E052A">
      <w:pPr>
        <w:spacing w:after="0" w:line="240" w:lineRule="auto"/>
        <w:jc w:val="center"/>
        <w:rPr>
          <w:rFonts w:ascii="Times New Roman" w:hAnsi="Times New Roman"/>
          <w:b/>
          <w:sz w:val="24"/>
          <w:szCs w:val="24"/>
        </w:rPr>
      </w:pPr>
      <w:r>
        <w:rPr>
          <w:rFonts w:ascii="Times New Roman" w:hAnsi="Times New Roman"/>
          <w:b/>
          <w:sz w:val="24"/>
          <w:szCs w:val="24"/>
        </w:rPr>
        <w:t>ПРОВЕДЕНИЯ</w:t>
      </w:r>
      <w:r w:rsidR="00165C8F">
        <w:rPr>
          <w:rFonts w:ascii="Times New Roman" w:hAnsi="Times New Roman"/>
          <w:b/>
          <w:sz w:val="24"/>
          <w:szCs w:val="24"/>
        </w:rPr>
        <w:t xml:space="preserve"> </w:t>
      </w:r>
      <w:r w:rsidR="005C61AB">
        <w:rPr>
          <w:rFonts w:ascii="Times New Roman" w:hAnsi="Times New Roman"/>
          <w:b/>
          <w:sz w:val="24"/>
          <w:szCs w:val="24"/>
        </w:rPr>
        <w:t xml:space="preserve">ПРОИЗВОДСТВЕННОЙ </w:t>
      </w:r>
      <w:r w:rsidR="00F14CAE">
        <w:rPr>
          <w:rFonts w:ascii="Times New Roman" w:hAnsi="Times New Roman"/>
          <w:b/>
          <w:sz w:val="24"/>
          <w:szCs w:val="24"/>
        </w:rPr>
        <w:t>ПРАКТИКИ</w:t>
      </w:r>
      <w:r w:rsidR="00267D33">
        <w:rPr>
          <w:rFonts w:ascii="Times New Roman" w:hAnsi="Times New Roman"/>
          <w:b/>
          <w:sz w:val="24"/>
          <w:szCs w:val="24"/>
        </w:rPr>
        <w:t xml:space="preserve"> (НИР)</w:t>
      </w:r>
    </w:p>
    <w:p w14:paraId="738F71EC" w14:textId="77777777" w:rsidR="008C1EBD" w:rsidRDefault="008C1EBD" w:rsidP="008C1EBD">
      <w:pPr>
        <w:spacing w:after="0" w:line="240" w:lineRule="auto"/>
        <w:jc w:val="center"/>
        <w:rPr>
          <w:rFonts w:ascii="Times New Roman" w:hAnsi="Times New Roman"/>
          <w:b/>
          <w:sz w:val="24"/>
          <w:szCs w:val="24"/>
        </w:rPr>
      </w:pPr>
      <w:r>
        <w:rPr>
          <w:rFonts w:ascii="Times New Roman" w:hAnsi="Times New Roman"/>
          <w:b/>
          <w:sz w:val="24"/>
          <w:szCs w:val="24"/>
        </w:rPr>
        <w:t>и планируемые результаты</w:t>
      </w:r>
    </w:p>
    <w:p w14:paraId="6112507C" w14:textId="77777777" w:rsidR="008C1EBD" w:rsidRDefault="008C1EBD" w:rsidP="008C1EBD">
      <w:pPr>
        <w:spacing w:after="0" w:line="240" w:lineRule="auto"/>
        <w:jc w:val="center"/>
        <w:rPr>
          <w:rFonts w:ascii="Times New Roman" w:hAnsi="Times New Roman"/>
          <w:sz w:val="24"/>
          <w:szCs w:val="24"/>
        </w:rPr>
      </w:pPr>
    </w:p>
    <w:p w14:paraId="16A698AA" w14:textId="6EE941DA" w:rsidR="008C1EBD" w:rsidRPr="00765D73" w:rsidRDefault="008C1EBD" w:rsidP="008C1EBD">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Студент </w:t>
      </w:r>
      <w:bookmarkStart w:id="0" w:name="_Hlk103585206"/>
      <w:r w:rsidR="0007661F" w:rsidRPr="00765D73">
        <w:rPr>
          <w:rFonts w:ascii="Times New Roman" w:hAnsi="Times New Roman"/>
          <w:sz w:val="24"/>
          <w:szCs w:val="24"/>
          <w:u w:val="single"/>
        </w:rPr>
        <w:t>Т</w:t>
      </w:r>
      <w:r w:rsidR="009D51AF">
        <w:rPr>
          <w:rFonts w:ascii="Times New Roman" w:hAnsi="Times New Roman"/>
          <w:sz w:val="24"/>
          <w:szCs w:val="24"/>
          <w:u w:val="single"/>
        </w:rPr>
        <w:t>каченко Артём Александрович</w:t>
      </w:r>
    </w:p>
    <w:bookmarkEnd w:id="0"/>
    <w:p w14:paraId="103B6FA7" w14:textId="77777777" w:rsidR="008C1EBD" w:rsidRDefault="008E30D9" w:rsidP="008E30D9">
      <w:pPr>
        <w:spacing w:after="0" w:line="240" w:lineRule="auto"/>
        <w:rPr>
          <w:rFonts w:ascii="Times New Roman" w:hAnsi="Times New Roman"/>
          <w:i/>
          <w:sz w:val="20"/>
          <w:szCs w:val="20"/>
        </w:rPr>
      </w:pPr>
      <w:r>
        <w:rPr>
          <w:rFonts w:ascii="Times New Roman" w:hAnsi="Times New Roman"/>
          <w:i/>
          <w:sz w:val="20"/>
          <w:szCs w:val="20"/>
        </w:rPr>
        <w:t xml:space="preserve">                  </w:t>
      </w:r>
      <w:r w:rsidR="008C1EBD">
        <w:rPr>
          <w:rFonts w:ascii="Times New Roman" w:hAnsi="Times New Roman"/>
          <w:i/>
          <w:sz w:val="20"/>
          <w:szCs w:val="20"/>
        </w:rPr>
        <w:t>(фамилия, имя, отчество полностью)</w:t>
      </w:r>
    </w:p>
    <w:p w14:paraId="53370E7E" w14:textId="77777777" w:rsidR="008C1EBD" w:rsidRDefault="008C1EBD" w:rsidP="008C1EBD">
      <w:pPr>
        <w:spacing w:after="0" w:line="240" w:lineRule="auto"/>
        <w:jc w:val="both"/>
        <w:rPr>
          <w:rFonts w:ascii="Times New Roman" w:hAnsi="Times New Roman"/>
          <w:sz w:val="24"/>
          <w:szCs w:val="24"/>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Pr>
          <w:rFonts w:ascii="Times New Roman" w:hAnsi="Times New Roman"/>
          <w:sz w:val="24"/>
          <w:szCs w:val="24"/>
        </w:rPr>
        <w:t xml:space="preserve"> (специальности)</w:t>
      </w:r>
      <w:r w:rsidR="00165C8F">
        <w:rPr>
          <w:rFonts w:ascii="Times New Roman" w:hAnsi="Times New Roman"/>
          <w:sz w:val="24"/>
          <w:szCs w:val="24"/>
        </w:rPr>
        <w:t xml:space="preserve"> </w:t>
      </w:r>
      <w:r w:rsidR="00940739">
        <w:rPr>
          <w:rFonts w:ascii="Times New Roman" w:hAnsi="Times New Roman"/>
          <w:sz w:val="24"/>
          <w:szCs w:val="24"/>
        </w:rPr>
        <w:t>38.03.01 Экономика профиль «Мировая экономика»</w:t>
      </w:r>
    </w:p>
    <w:p w14:paraId="0233D3CA" w14:textId="77777777" w:rsidR="008C1EBD" w:rsidRDefault="008C1EBD" w:rsidP="008C1EBD">
      <w:pPr>
        <w:spacing w:after="0" w:line="240" w:lineRule="auto"/>
        <w:jc w:val="both"/>
        <w:rPr>
          <w:rFonts w:ascii="Times New Roman" w:hAnsi="Times New Roman"/>
          <w:sz w:val="24"/>
          <w:szCs w:val="24"/>
        </w:rPr>
      </w:pPr>
    </w:p>
    <w:p w14:paraId="1950A1F6" w14:textId="2E0CD62D" w:rsidR="008C1EBD" w:rsidRPr="00333F15" w:rsidRDefault="008C1EBD" w:rsidP="008C1EBD">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Место прохождения практики </w:t>
      </w:r>
      <w:r w:rsidR="0007661F" w:rsidRPr="00333F15">
        <w:rPr>
          <w:rFonts w:ascii="Times New Roman" w:hAnsi="Times New Roman"/>
          <w:sz w:val="24"/>
          <w:szCs w:val="24"/>
          <w:u w:val="single"/>
        </w:rPr>
        <w:t>ООО «Берегиня»</w:t>
      </w:r>
    </w:p>
    <w:p w14:paraId="456208FA" w14:textId="77777777" w:rsidR="008C1EBD" w:rsidRDefault="008C1EBD" w:rsidP="008C1EBD">
      <w:pPr>
        <w:spacing w:after="0" w:line="240" w:lineRule="auto"/>
        <w:jc w:val="both"/>
        <w:rPr>
          <w:rFonts w:ascii="Times New Roman" w:hAnsi="Times New Roman"/>
          <w:sz w:val="24"/>
          <w:szCs w:val="24"/>
        </w:rPr>
      </w:pPr>
    </w:p>
    <w:p w14:paraId="5CFF288C" w14:textId="77777777" w:rsidR="008C1EBD" w:rsidRDefault="008C1EBD" w:rsidP="00572D47">
      <w:pPr>
        <w:spacing w:after="0" w:line="240" w:lineRule="auto"/>
        <w:rPr>
          <w:rFonts w:ascii="Times New Roman" w:hAnsi="Times New Roman"/>
          <w:sz w:val="24"/>
          <w:szCs w:val="24"/>
        </w:rPr>
      </w:pPr>
      <w:r>
        <w:rPr>
          <w:rFonts w:ascii="Times New Roman" w:hAnsi="Times New Roman"/>
          <w:sz w:val="24"/>
          <w:szCs w:val="24"/>
        </w:rPr>
        <w:t>Срок прохождения практики с «</w:t>
      </w:r>
      <w:r w:rsidR="000E2978">
        <w:rPr>
          <w:rFonts w:ascii="Times New Roman" w:hAnsi="Times New Roman"/>
          <w:sz w:val="24"/>
          <w:szCs w:val="24"/>
          <w:u w:val="single"/>
        </w:rPr>
        <w:t>06</w:t>
      </w:r>
      <w:r>
        <w:rPr>
          <w:rFonts w:ascii="Times New Roman" w:hAnsi="Times New Roman"/>
          <w:sz w:val="24"/>
          <w:szCs w:val="24"/>
        </w:rPr>
        <w:t>»</w:t>
      </w:r>
      <w:r w:rsidR="00165C8F">
        <w:rPr>
          <w:rFonts w:ascii="Times New Roman" w:hAnsi="Times New Roman"/>
          <w:sz w:val="24"/>
          <w:szCs w:val="24"/>
        </w:rPr>
        <w:t xml:space="preserve"> </w:t>
      </w:r>
      <w:r w:rsidR="000E2978">
        <w:rPr>
          <w:rFonts w:ascii="Times New Roman" w:hAnsi="Times New Roman"/>
          <w:sz w:val="24"/>
          <w:szCs w:val="24"/>
          <w:u w:val="single"/>
        </w:rPr>
        <w:t>июля</w:t>
      </w:r>
      <w:r w:rsidR="00165C8F">
        <w:rPr>
          <w:rFonts w:ascii="Times New Roman" w:hAnsi="Times New Roman"/>
          <w:sz w:val="24"/>
          <w:szCs w:val="24"/>
        </w:rPr>
        <w:t xml:space="preserve"> </w:t>
      </w:r>
      <w:r>
        <w:rPr>
          <w:rFonts w:ascii="Times New Roman" w:hAnsi="Times New Roman"/>
          <w:sz w:val="24"/>
          <w:szCs w:val="24"/>
        </w:rPr>
        <w:t>20</w:t>
      </w:r>
      <w:r w:rsidR="00165C8F">
        <w:rPr>
          <w:rFonts w:ascii="Times New Roman" w:hAnsi="Times New Roman"/>
          <w:sz w:val="24"/>
          <w:szCs w:val="24"/>
        </w:rPr>
        <w:t>2</w:t>
      </w:r>
      <w:r w:rsidR="009A17F6">
        <w:rPr>
          <w:rFonts w:ascii="Times New Roman" w:hAnsi="Times New Roman"/>
          <w:sz w:val="24"/>
          <w:szCs w:val="24"/>
        </w:rPr>
        <w:t>2</w:t>
      </w:r>
      <w:r>
        <w:rPr>
          <w:rFonts w:ascii="Times New Roman" w:hAnsi="Times New Roman"/>
          <w:sz w:val="24"/>
          <w:szCs w:val="24"/>
        </w:rPr>
        <w:t xml:space="preserve">г. по </w:t>
      </w:r>
      <w:r w:rsidR="008A6948">
        <w:rPr>
          <w:rFonts w:ascii="Times New Roman" w:hAnsi="Times New Roman"/>
          <w:sz w:val="24"/>
          <w:szCs w:val="24"/>
        </w:rPr>
        <w:t>«</w:t>
      </w:r>
      <w:r w:rsidR="000E2978">
        <w:rPr>
          <w:rFonts w:ascii="Times New Roman" w:hAnsi="Times New Roman"/>
          <w:sz w:val="24"/>
          <w:szCs w:val="24"/>
          <w:u w:val="single"/>
        </w:rPr>
        <w:t>19</w:t>
      </w:r>
      <w:r w:rsidR="008A6948">
        <w:rPr>
          <w:rFonts w:ascii="Times New Roman" w:hAnsi="Times New Roman"/>
          <w:sz w:val="24"/>
          <w:szCs w:val="24"/>
        </w:rPr>
        <w:t xml:space="preserve">» </w:t>
      </w:r>
      <w:r w:rsidR="000E2978">
        <w:rPr>
          <w:rFonts w:ascii="Times New Roman" w:hAnsi="Times New Roman"/>
          <w:sz w:val="24"/>
          <w:szCs w:val="24"/>
          <w:u w:val="single"/>
        </w:rPr>
        <w:t>июля</w:t>
      </w:r>
      <w:r w:rsidR="008A6948">
        <w:rPr>
          <w:rFonts w:ascii="Times New Roman" w:hAnsi="Times New Roman"/>
          <w:sz w:val="24"/>
          <w:szCs w:val="24"/>
        </w:rPr>
        <w:t xml:space="preserve"> 2022г.</w:t>
      </w:r>
    </w:p>
    <w:p w14:paraId="43C378DF" w14:textId="77777777" w:rsidR="008C1EBD" w:rsidRDefault="008C1EBD" w:rsidP="00572D47">
      <w:pPr>
        <w:spacing w:after="0" w:line="240" w:lineRule="auto"/>
        <w:ind w:firstLine="709"/>
        <w:jc w:val="both"/>
        <w:rPr>
          <w:rFonts w:ascii="Times New Roman" w:hAnsi="Times New Roman"/>
          <w:sz w:val="24"/>
          <w:szCs w:val="24"/>
        </w:rPr>
      </w:pPr>
    </w:p>
    <w:p w14:paraId="3D00E013" w14:textId="77777777" w:rsidR="003073F9" w:rsidRPr="003073F9" w:rsidRDefault="008C1EBD" w:rsidP="003073F9">
      <w:pPr>
        <w:ind w:firstLine="709"/>
        <w:contextualSpacing/>
        <w:jc w:val="both"/>
        <w:rPr>
          <w:rFonts w:ascii="Times New Roman" w:eastAsia="Calibri" w:hAnsi="Times New Roman"/>
          <w:sz w:val="24"/>
          <w:szCs w:val="24"/>
        </w:rPr>
      </w:pPr>
      <w:r>
        <w:rPr>
          <w:rFonts w:ascii="Times New Roman" w:hAnsi="Times New Roman"/>
          <w:sz w:val="24"/>
          <w:szCs w:val="24"/>
        </w:rPr>
        <w:t xml:space="preserve">Цель практики – </w:t>
      </w:r>
      <w:r w:rsidR="003073F9" w:rsidRPr="003073F9">
        <w:rPr>
          <w:rFonts w:ascii="Times New Roman" w:eastAsia="Calibri" w:hAnsi="Times New Roman"/>
          <w:sz w:val="24"/>
          <w:szCs w:val="24"/>
        </w:rPr>
        <w:t>закрепление и углубление теоретических знаний, приобретенных студентами при освоении основной образовательной программы, освоение студентами всех видов профессиональной деятельности по направлению подготовки, приобретение необходимых умений и опыта практической работы, обеспечение готовности обучающегося к осуществлению профессиональной деятельности.</w:t>
      </w:r>
    </w:p>
    <w:p w14:paraId="65A1034E" w14:textId="77777777" w:rsidR="00EE0511" w:rsidRPr="00EE0511" w:rsidRDefault="00EE0511" w:rsidP="00EE0511">
      <w:pPr>
        <w:ind w:firstLine="709"/>
        <w:contextualSpacing/>
        <w:jc w:val="both"/>
        <w:rPr>
          <w:rFonts w:ascii="Times New Roman" w:hAnsi="Times New Roman"/>
          <w:b/>
          <w:sz w:val="24"/>
          <w:szCs w:val="24"/>
          <w:lang w:eastAsia="ru-RU"/>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402"/>
      </w:tblGrid>
      <w:tr w:rsidR="000E7FCF" w:rsidRPr="00700F1F" w14:paraId="16CFB967"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6D08AF55"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Код и содержание</w:t>
            </w:r>
          </w:p>
          <w:p w14:paraId="013B5495"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компетенции</w:t>
            </w:r>
          </w:p>
          <w:p w14:paraId="5C287F9D"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18B49FAD"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Результаты прохождения практики</w:t>
            </w:r>
          </w:p>
          <w:p w14:paraId="645E7587"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i/>
                <w:sz w:val="24"/>
                <w:szCs w:val="24"/>
                <w:lang w:eastAsia="ru-RU"/>
              </w:rPr>
            </w:pPr>
            <w:r w:rsidRPr="00700F1F">
              <w:rPr>
                <w:rFonts w:ascii="Times New Roman" w:hAnsi="Times New Roman"/>
                <w:i/>
                <w:sz w:val="24"/>
                <w:szCs w:val="24"/>
                <w:lang w:eastAsia="ru-RU"/>
              </w:rPr>
              <w:t>(знает, умеет, владеет (навыки и /или опыт деятельности)</w:t>
            </w:r>
          </w:p>
        </w:tc>
      </w:tr>
      <w:tr w:rsidR="00280424" w:rsidRPr="00700F1F" w14:paraId="3C9550A0"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A085379" w14:textId="77777777" w:rsidR="00280424"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ПК-9 </w:t>
            </w:r>
            <w:r w:rsidR="00280424" w:rsidRPr="00700F1F">
              <w:rPr>
                <w:rFonts w:ascii="Times New Roman" w:hAnsi="Times New Roman"/>
                <w:sz w:val="24"/>
                <w:szCs w:val="24"/>
                <w:lang w:eastAsia="ru-RU"/>
              </w:rPr>
              <w:t>способностью организовать деятельность малой группы, созданной для реализации конкретного экономического проекта</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C77257E"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основы организационно-управленческой деятельности в соответствии с спецификой контингента малой группы, созданной для реализации конкретного экономического проекта.</w:t>
            </w:r>
          </w:p>
          <w:p w14:paraId="31E63920"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использовать эффективные способы управления малой группой, созданной для решения задач в ходе реализации конкретного экономического проекта.</w:t>
            </w:r>
          </w:p>
          <w:p w14:paraId="682A5F42"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методологией формирования малых групп для принятия решений, связанных с реализации конкретного экономического проекта.</w:t>
            </w:r>
          </w:p>
        </w:tc>
      </w:tr>
      <w:tr w:rsidR="00280424" w:rsidRPr="00700F1F" w14:paraId="5A7C779F"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42E84F" w14:textId="77777777" w:rsidR="00280424"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ПК-10 </w:t>
            </w:r>
            <w:r w:rsidR="00280424" w:rsidRPr="00700F1F">
              <w:rPr>
                <w:rFonts w:ascii="Times New Roman" w:hAnsi="Times New Roman"/>
                <w:sz w:val="24"/>
                <w:szCs w:val="24"/>
                <w:lang w:eastAsia="ru-RU"/>
              </w:rPr>
              <w:t>способностью использовать для решения коммуникативных задач современные технические средства и информационные технологии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CD704E6"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специфику процессов управления информационными ресурсами, используемыми для решения коммуникативных задач.</w:t>
            </w:r>
          </w:p>
          <w:p w14:paraId="0FE3E278"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программные средства обеспечения безопасности данных, используемыми для решения коммуникативных задач, на автономном ПК и в интерактивной среде.</w:t>
            </w:r>
          </w:p>
          <w:p w14:paraId="3473D343"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tc>
      </w:tr>
      <w:tr w:rsidR="00280424" w:rsidRPr="00700F1F" w14:paraId="0FE06003"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405F722" w14:textId="77777777" w:rsidR="00280424" w:rsidRPr="00700F1F" w:rsidRDefault="007405C8"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w:t>
            </w:r>
            <w:r w:rsidR="00280424" w:rsidRPr="00700F1F">
              <w:rPr>
                <w:rFonts w:ascii="Times New Roman" w:hAnsi="Times New Roman"/>
                <w:sz w:val="24"/>
                <w:szCs w:val="24"/>
                <w:lang w:eastAsia="ru-RU"/>
              </w:rPr>
              <w:t xml:space="preserve">способностью критически оценить предлагаемые варианты управленческих решений и </w:t>
            </w:r>
            <w:proofErr w:type="gramStart"/>
            <w:r w:rsidR="00280424" w:rsidRPr="00700F1F">
              <w:rPr>
                <w:rFonts w:ascii="Times New Roman" w:hAnsi="Times New Roman"/>
                <w:sz w:val="24"/>
                <w:szCs w:val="24"/>
                <w:lang w:eastAsia="ru-RU"/>
              </w:rPr>
              <w:lastRenderedPageBreak/>
              <w:t>разработать</w:t>
            </w:r>
            <w:proofErr w:type="gramEnd"/>
            <w:r w:rsidR="00280424" w:rsidRPr="00700F1F">
              <w:rPr>
                <w:rFonts w:ascii="Times New Roman" w:hAnsi="Times New Roman"/>
                <w:sz w:val="24"/>
                <w:szCs w:val="24"/>
                <w:lang w:eastAsia="ru-RU"/>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E6D488"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Знать:</w:t>
            </w:r>
            <w:r w:rsidRPr="00700F1F">
              <w:rPr>
                <w:rFonts w:ascii="Times New Roman" w:hAnsi="Times New Roman"/>
                <w:sz w:val="24"/>
                <w:szCs w:val="24"/>
                <w:lang w:eastAsia="ru-RU"/>
              </w:rPr>
              <w:t xml:space="preserve"> основные методы оценки управленческих решений и виды рисков в деятельности хозяйствующих субъектов, специфику процессов принятия </w:t>
            </w:r>
            <w:r w:rsidRPr="00700F1F">
              <w:rPr>
                <w:rFonts w:ascii="Times New Roman" w:hAnsi="Times New Roman"/>
                <w:sz w:val="24"/>
                <w:szCs w:val="24"/>
                <w:lang w:eastAsia="ru-RU"/>
              </w:rPr>
              <w:lastRenderedPageBreak/>
              <w:t>управленческих решений в профессиональной деятельности.</w:t>
            </w:r>
          </w:p>
          <w:p w14:paraId="69741E93"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p w14:paraId="26C5DDF2"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критически оценить предлагаемые варианты управленческих решений, навыками разработки различных вариантов управленческих решений, инструментарием нейтрализации рисков.</w:t>
            </w:r>
          </w:p>
        </w:tc>
      </w:tr>
      <w:tr w:rsidR="00280424" w:rsidRPr="00700F1F" w14:paraId="3FCB4C1A"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DD0176D" w14:textId="77777777" w:rsidR="00280424"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 xml:space="preserve">ПК-14 </w:t>
            </w:r>
            <w:r w:rsidR="00280424" w:rsidRPr="00700F1F">
              <w:rPr>
                <w:rFonts w:ascii="Times New Roman" w:hAnsi="Times New Roman"/>
                <w:sz w:val="24"/>
                <w:szCs w:val="24"/>
                <w:lang w:eastAsia="ru-RU"/>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31F7D40"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Знать: </w:t>
            </w:r>
            <w:r w:rsidRPr="00700F1F">
              <w:rPr>
                <w:rFonts w:ascii="Times New Roman" w:hAnsi="Times New Roman"/>
                <w:sz w:val="24"/>
                <w:szCs w:val="24"/>
                <w:lang w:eastAsia="ru-RU"/>
              </w:rPr>
              <w:t>основы законодательства РФ о бухгалтерском учете и особенности его применения в организациях различных организационно-правовых форм и видов деятельности.</w:t>
            </w:r>
          </w:p>
          <w:p w14:paraId="0A14D320"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Уметь: </w:t>
            </w:r>
            <w:r w:rsidRPr="00700F1F">
              <w:rPr>
                <w:rFonts w:ascii="Times New Roman" w:hAnsi="Times New Roman"/>
                <w:sz w:val="24"/>
                <w:szCs w:val="24"/>
                <w:lang w:eastAsia="ru-RU"/>
              </w:rPr>
              <w:t>оформлять первичные учетные документы, вести регистрацию фактов хозяйственной жизни посредством двойной записи, составлять бухгалтерские записи в соответствии с планом счетов экономического субъекта.</w:t>
            </w:r>
          </w:p>
          <w:p w14:paraId="5BF4220E"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Владеть: </w:t>
            </w:r>
            <w:r w:rsidRPr="00700F1F">
              <w:rPr>
                <w:rFonts w:ascii="Times New Roman" w:hAnsi="Times New Roman"/>
                <w:color w:val="000000"/>
                <w:sz w:val="24"/>
                <w:szCs w:val="24"/>
                <w:lang w:eastAsia="ru-RU"/>
              </w:rPr>
              <w:t>навыками составления, приема, проверки, систематизации первичных учетных документов, и на их основе сводных документов и регистров, формирования бухгалтерских записей.</w:t>
            </w:r>
          </w:p>
        </w:tc>
      </w:tr>
      <w:tr w:rsidR="00280424" w:rsidRPr="00700F1F" w14:paraId="6F4E2C39"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5335330" w14:textId="77777777" w:rsidR="00280424"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ПК-15 </w:t>
            </w:r>
            <w:r w:rsidR="00280424" w:rsidRPr="00700F1F">
              <w:rPr>
                <w:rFonts w:ascii="Times New Roman" w:hAnsi="Times New Roman"/>
                <w:sz w:val="24"/>
                <w:szCs w:val="24"/>
                <w:lang w:eastAsia="ru-RU"/>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D0B5F28"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порядок и правила формирования бухгалтерских проводок по учету источников и итогам инвентаризации и финансовых обязательств организации.</w:t>
            </w:r>
          </w:p>
          <w:p w14:paraId="484E7226"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современную методологию анализа результатов проведения инвентаризации имущества и финансовых обязательств организации. </w:t>
            </w:r>
          </w:p>
          <w:p w14:paraId="047DF5DF"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формирования бухгалтерских проводок по учету источников и итогам инвентаризации и финансовых обязательств организации.</w:t>
            </w:r>
          </w:p>
        </w:tc>
      </w:tr>
      <w:tr w:rsidR="001B071A" w:rsidRPr="00700F1F" w14:paraId="7FAD55D2"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5037A19" w14:textId="77777777" w:rsidR="001B071A"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ПК-16 </w:t>
            </w:r>
            <w:r w:rsidR="001B071A" w:rsidRPr="00700F1F">
              <w:rPr>
                <w:rFonts w:ascii="Times New Roman" w:hAnsi="Times New Roman"/>
                <w:sz w:val="24"/>
                <w:szCs w:val="24"/>
                <w:lang w:eastAsia="ru-RU"/>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16FE06F"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правила формирования бухгалтерских проводок по начислению налогов и сборов, порядок перечисления налогов и сборов бюджеты различных уровней, страховых взносов – во внебюджетные фонды.</w:t>
            </w:r>
          </w:p>
          <w:p w14:paraId="0C01C384"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проводить начисление налоговых платежей и сборов в бюджеты различных уровней, страховых взносов – во внебюджетные фонды.</w:t>
            </w:r>
          </w:p>
          <w:p w14:paraId="3AB6537A"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контроля заполнения платежных документов на перечисление налогов и сборов в бюджеты различных уровней, страховых взносов – во внебюджетные фонды.</w:t>
            </w:r>
          </w:p>
        </w:tc>
      </w:tr>
      <w:tr w:rsidR="001B071A" w:rsidRPr="00700F1F" w14:paraId="442F475A"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C245B6" w14:textId="77777777" w:rsidR="001B071A" w:rsidRPr="00700F1F" w:rsidRDefault="00700F1F"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 xml:space="preserve">ПК-17 </w:t>
            </w:r>
            <w:r w:rsidR="001B071A" w:rsidRPr="00700F1F">
              <w:rPr>
                <w:rFonts w:ascii="Times New Roman" w:hAnsi="Times New Roman"/>
                <w:sz w:val="24"/>
                <w:szCs w:val="24"/>
                <w:lang w:eastAsia="ru-RU"/>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2F92AAA"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современные технологии автоматизированной обработки бухгалтерской документации, методы анализа результатов хозяйственной деятельности за отчетный период, специфику составления форм бухгалтерской и статистической отчетности, налоговых деклараций. </w:t>
            </w:r>
          </w:p>
          <w:p w14:paraId="1BE6838B"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анализировать результаты хозяйственной деятельности за отчетный период по счетам бухгалтерского учета, составлять формы бухгалтерской и статистической отчетности, налоговые декларации.</w:t>
            </w:r>
          </w:p>
          <w:p w14:paraId="75511F6B"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реализовать алгоритм координации ведения бухгалтерского учета и отчетности, в части отражения на счетах бухгалтерского учета результатов хозяйственной деятельности за отчетный период, а также составления форм бухгалтерской и статистической отчетности, налоговых деклараций.</w:t>
            </w:r>
          </w:p>
        </w:tc>
      </w:tr>
      <w:tr w:rsidR="001B071A" w:rsidRPr="00700F1F" w14:paraId="6FC2DF7C"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4D12EB8" w14:textId="77777777" w:rsidR="001B071A" w:rsidRPr="00700F1F" w:rsidRDefault="00700F1F"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ПК-18 </w:t>
            </w:r>
            <w:r w:rsidR="001B071A" w:rsidRPr="00700F1F">
              <w:rPr>
                <w:rFonts w:ascii="Times New Roman" w:hAnsi="Times New Roman"/>
                <w:sz w:val="24"/>
                <w:szCs w:val="24"/>
                <w:lang w:eastAsia="ru-RU"/>
              </w:rPr>
              <w:t>способностью организовывать и осуществлять налоговый учет и налоговое планирование организации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FA3FAE"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особенности ведения налогового учета в организациях разных форм собственности, отраслевой принадлежности и функционального назначения, механизм налогообложения на примере конкретных налогов, взимаемых в РФ.</w:t>
            </w:r>
          </w:p>
          <w:p w14:paraId="6669D332"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анализировать и планировать систему налогообложения юридических и физических лиц, использовать методы и способы организации налогового учета.</w:t>
            </w:r>
          </w:p>
          <w:p w14:paraId="04D80EF7" w14:textId="77777777" w:rsidR="001B071A"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организации и осуществления налогового учета и налогового планирования организации, способностью выполнять процедуры расчета налогооблагаемых баз на автоматизированных системах.</w:t>
            </w:r>
          </w:p>
        </w:tc>
      </w:tr>
    </w:tbl>
    <w:p w14:paraId="22049C5F" w14:textId="77777777" w:rsidR="009B1829" w:rsidRDefault="009B1829" w:rsidP="008C1EBD">
      <w:pPr>
        <w:spacing w:after="0" w:line="240" w:lineRule="auto"/>
        <w:jc w:val="both"/>
        <w:rPr>
          <w:rFonts w:ascii="Times New Roman" w:hAnsi="Times New Roman"/>
          <w:sz w:val="24"/>
          <w:szCs w:val="24"/>
        </w:rPr>
      </w:pPr>
    </w:p>
    <w:p w14:paraId="25EFB9F6" w14:textId="77777777" w:rsidR="008C1EBD" w:rsidRDefault="008C1EBD" w:rsidP="008C1EBD">
      <w:pPr>
        <w:spacing w:after="0" w:line="240" w:lineRule="auto"/>
        <w:jc w:val="both"/>
        <w:rPr>
          <w:rFonts w:ascii="Times New Roman" w:hAnsi="Times New Roman"/>
          <w:sz w:val="24"/>
          <w:szCs w:val="24"/>
        </w:rPr>
      </w:pPr>
      <w:r>
        <w:rPr>
          <w:rFonts w:ascii="Times New Roman" w:hAnsi="Times New Roman"/>
          <w:sz w:val="24"/>
          <w:szCs w:val="24"/>
        </w:rPr>
        <w:t xml:space="preserve">Перечень вопросов (заданий, поручений) для прохождения практики </w:t>
      </w:r>
    </w:p>
    <w:p w14:paraId="78BDD6D9" w14:textId="77777777" w:rsidR="000E78F1" w:rsidRPr="000E78F1" w:rsidRDefault="00536CC0" w:rsidP="0088191A">
      <w:pPr>
        <w:tabs>
          <w:tab w:val="left" w:pos="5"/>
          <w:tab w:val="left" w:pos="33"/>
          <w:tab w:val="left" w:pos="459"/>
        </w:tabs>
        <w:overflowPunct w:val="0"/>
        <w:autoSpaceDE w:val="0"/>
        <w:autoSpaceDN w:val="0"/>
        <w:adjustRightInd w:val="0"/>
        <w:spacing w:after="0" w:line="240" w:lineRule="auto"/>
        <w:jc w:val="both"/>
        <w:textAlignment w:val="baseline"/>
        <w:rPr>
          <w:rFonts w:ascii="Times New Roman" w:hAnsi="Times New Roman"/>
          <w:bCs/>
          <w:sz w:val="24"/>
          <w:szCs w:val="24"/>
        </w:rPr>
      </w:pPr>
      <w:r>
        <w:rPr>
          <w:rFonts w:ascii="Times New Roman" w:hAnsi="Times New Roman"/>
          <w:sz w:val="24"/>
          <w:szCs w:val="24"/>
        </w:rPr>
        <w:t>1.</w:t>
      </w:r>
      <w:r w:rsidRPr="00536CC0">
        <w:rPr>
          <w:rFonts w:ascii="Times New Roman" w:hAnsi="Times New Roman"/>
          <w:sz w:val="24"/>
          <w:szCs w:val="24"/>
        </w:rPr>
        <w:t xml:space="preserve"> </w:t>
      </w:r>
      <w:r>
        <w:rPr>
          <w:rFonts w:ascii="Times New Roman" w:hAnsi="Times New Roman"/>
          <w:sz w:val="24"/>
          <w:szCs w:val="24"/>
        </w:rPr>
        <w:t xml:space="preserve">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 </w:t>
      </w:r>
    </w:p>
    <w:p w14:paraId="25E843C9" w14:textId="77777777" w:rsidR="0088191A" w:rsidRDefault="0088191A" w:rsidP="0088191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2. Дать о</w:t>
      </w:r>
      <w:r w:rsidRPr="0088191A">
        <w:rPr>
          <w:rFonts w:ascii="Times New Roman" w:eastAsia="Calibri" w:hAnsi="Times New Roman"/>
          <w:sz w:val="24"/>
          <w:szCs w:val="24"/>
        </w:rPr>
        <w:t>бщ</w:t>
      </w:r>
      <w:r>
        <w:rPr>
          <w:rFonts w:ascii="Times New Roman" w:eastAsia="Calibri" w:hAnsi="Times New Roman"/>
          <w:sz w:val="24"/>
          <w:szCs w:val="24"/>
        </w:rPr>
        <w:t>ую</w:t>
      </w:r>
      <w:r w:rsidRPr="0088191A">
        <w:rPr>
          <w:rFonts w:ascii="Times New Roman" w:eastAsia="Calibri" w:hAnsi="Times New Roman"/>
          <w:sz w:val="24"/>
          <w:szCs w:val="24"/>
        </w:rPr>
        <w:t xml:space="preserve"> характеристик</w:t>
      </w:r>
      <w:r>
        <w:rPr>
          <w:rFonts w:ascii="Times New Roman" w:eastAsia="Calibri" w:hAnsi="Times New Roman"/>
          <w:sz w:val="24"/>
          <w:szCs w:val="24"/>
        </w:rPr>
        <w:t>у</w:t>
      </w:r>
      <w:r w:rsidRPr="0088191A">
        <w:rPr>
          <w:rFonts w:ascii="Times New Roman" w:eastAsia="Calibri" w:hAnsi="Times New Roman"/>
          <w:sz w:val="24"/>
          <w:szCs w:val="24"/>
        </w:rPr>
        <w:t xml:space="preserve"> предприяти</w:t>
      </w:r>
      <w:r>
        <w:rPr>
          <w:rFonts w:ascii="Times New Roman" w:eastAsia="Calibri" w:hAnsi="Times New Roman"/>
          <w:sz w:val="24"/>
          <w:szCs w:val="24"/>
        </w:rPr>
        <w:t>ю</w:t>
      </w:r>
      <w:r w:rsidRPr="0088191A">
        <w:rPr>
          <w:rFonts w:ascii="Times New Roman" w:eastAsia="Calibri" w:hAnsi="Times New Roman"/>
          <w:sz w:val="24"/>
          <w:szCs w:val="24"/>
        </w:rPr>
        <w:t xml:space="preserve">/организации (организационно-правовая форма, основные виды деятельности организации, организационная структура предприятия и его управления). </w:t>
      </w:r>
    </w:p>
    <w:p w14:paraId="5A7D40B9" w14:textId="77777777" w:rsidR="0088191A" w:rsidRPr="0088191A" w:rsidRDefault="0088191A" w:rsidP="0088191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3. Представить с</w:t>
      </w:r>
      <w:r w:rsidRPr="0088191A">
        <w:rPr>
          <w:rFonts w:ascii="Times New Roman" w:eastAsia="Calibri" w:hAnsi="Times New Roman"/>
          <w:sz w:val="24"/>
          <w:szCs w:val="24"/>
        </w:rPr>
        <w:t>хема</w:t>
      </w:r>
      <w:r>
        <w:rPr>
          <w:rFonts w:ascii="Times New Roman" w:eastAsia="Calibri" w:hAnsi="Times New Roman"/>
          <w:sz w:val="24"/>
          <w:szCs w:val="24"/>
        </w:rPr>
        <w:t>тично</w:t>
      </w:r>
      <w:r w:rsidRPr="0088191A">
        <w:rPr>
          <w:rFonts w:ascii="Times New Roman" w:eastAsia="Calibri" w:hAnsi="Times New Roman"/>
          <w:sz w:val="24"/>
          <w:szCs w:val="24"/>
        </w:rPr>
        <w:t xml:space="preserve"> взаимосвяз</w:t>
      </w:r>
      <w:r>
        <w:rPr>
          <w:rFonts w:ascii="Times New Roman" w:eastAsia="Calibri" w:hAnsi="Times New Roman"/>
          <w:sz w:val="24"/>
          <w:szCs w:val="24"/>
        </w:rPr>
        <w:t>и</w:t>
      </w:r>
      <w:r w:rsidRPr="0088191A">
        <w:rPr>
          <w:rFonts w:ascii="Times New Roman" w:eastAsia="Calibri" w:hAnsi="Times New Roman"/>
          <w:sz w:val="24"/>
          <w:szCs w:val="24"/>
        </w:rPr>
        <w:t xml:space="preserve"> предприятия/организации с внешней средой (с государственными структурами и органами власти, потребителями продукции, заказчиками, поставщиками, партнерами и конкурентами). </w:t>
      </w:r>
    </w:p>
    <w:p w14:paraId="1228D6B8" w14:textId="77777777" w:rsidR="0088191A" w:rsidRPr="0088191A" w:rsidRDefault="0088191A" w:rsidP="0088191A">
      <w:pPr>
        <w:tabs>
          <w:tab w:val="left" w:pos="0"/>
          <w:tab w:val="left" w:pos="62"/>
          <w:tab w:val="left" w:pos="267"/>
          <w:tab w:val="left" w:pos="1080"/>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4.</w:t>
      </w:r>
      <w:r w:rsidRPr="0088191A">
        <w:rPr>
          <w:rFonts w:ascii="Times New Roman" w:eastAsia="Calibri" w:hAnsi="Times New Roman"/>
          <w:sz w:val="24"/>
          <w:szCs w:val="24"/>
        </w:rPr>
        <w:t xml:space="preserve"> </w:t>
      </w:r>
      <w:r>
        <w:rPr>
          <w:rFonts w:ascii="Times New Roman" w:eastAsia="Calibri" w:hAnsi="Times New Roman"/>
          <w:sz w:val="24"/>
          <w:szCs w:val="24"/>
        </w:rPr>
        <w:t>Провести а</w:t>
      </w:r>
      <w:r w:rsidRPr="0088191A">
        <w:rPr>
          <w:rFonts w:ascii="Times New Roman" w:eastAsia="Calibri" w:hAnsi="Times New Roman"/>
          <w:sz w:val="24"/>
          <w:szCs w:val="24"/>
        </w:rPr>
        <w:t>нализ финансово-хозяйственной деятельности</w:t>
      </w:r>
      <w:r>
        <w:rPr>
          <w:rFonts w:ascii="Times New Roman" w:eastAsia="Calibri" w:hAnsi="Times New Roman"/>
          <w:sz w:val="24"/>
          <w:szCs w:val="24"/>
        </w:rPr>
        <w:t xml:space="preserve"> по следующим составляющим</w:t>
      </w:r>
      <w:r w:rsidRPr="0088191A">
        <w:rPr>
          <w:rFonts w:ascii="Times New Roman" w:eastAsia="Calibri" w:hAnsi="Times New Roman"/>
          <w:sz w:val="24"/>
          <w:szCs w:val="24"/>
        </w:rPr>
        <w:t>:</w:t>
      </w:r>
    </w:p>
    <w:p w14:paraId="43C21EB2" w14:textId="77777777" w:rsidR="0088191A" w:rsidRPr="0088191A" w:rsidRDefault="0088191A" w:rsidP="0088191A">
      <w:pPr>
        <w:tabs>
          <w:tab w:val="left" w:pos="0"/>
          <w:tab w:val="left" w:pos="62"/>
          <w:tab w:val="left" w:pos="204"/>
          <w:tab w:val="left" w:pos="267"/>
          <w:tab w:val="left" w:pos="1080"/>
        </w:tabs>
        <w:autoSpaceDE w:val="0"/>
        <w:autoSpaceDN w:val="0"/>
        <w:adjustRightInd w:val="0"/>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 анализ финансовых показателей: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p w14:paraId="092061F1" w14:textId="77777777" w:rsidR="0088191A" w:rsidRPr="0088191A" w:rsidRDefault="0088191A" w:rsidP="0088191A">
      <w:pPr>
        <w:widowControl w:val="0"/>
        <w:tabs>
          <w:tab w:val="left" w:pos="0"/>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b/>
          <w:bCs/>
          <w:sz w:val="24"/>
          <w:szCs w:val="24"/>
          <w:lang w:eastAsia="ru-RU"/>
        </w:rPr>
        <w:t xml:space="preserve">– </w:t>
      </w:r>
      <w:r w:rsidRPr="0088191A">
        <w:rPr>
          <w:rFonts w:ascii="Times New Roman" w:hAnsi="Times New Roman"/>
          <w:sz w:val="24"/>
          <w:szCs w:val="24"/>
          <w:lang w:eastAsia="ru-RU"/>
        </w:rPr>
        <w:t xml:space="preserve">анализ производства и реализации продукции; </w:t>
      </w:r>
    </w:p>
    <w:p w14:paraId="3A5A14C5"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 И</w:t>
      </w:r>
      <w:r w:rsidRPr="0088191A">
        <w:rPr>
          <w:rFonts w:ascii="Times New Roman" w:hAnsi="Times New Roman"/>
          <w:sz w:val="24"/>
          <w:szCs w:val="24"/>
          <w:lang w:eastAsia="ru-RU"/>
        </w:rPr>
        <w:t>сследова</w:t>
      </w:r>
      <w:r>
        <w:rPr>
          <w:rFonts w:ascii="Times New Roman" w:hAnsi="Times New Roman"/>
          <w:sz w:val="24"/>
          <w:szCs w:val="24"/>
          <w:lang w:eastAsia="ru-RU"/>
        </w:rPr>
        <w:t>ть</w:t>
      </w:r>
      <w:r w:rsidRPr="0088191A">
        <w:rPr>
          <w:rFonts w:ascii="Times New Roman" w:hAnsi="Times New Roman"/>
          <w:sz w:val="24"/>
          <w:szCs w:val="24"/>
          <w:lang w:eastAsia="ru-RU"/>
        </w:rPr>
        <w:t xml:space="preserve"> </w:t>
      </w:r>
      <w:r>
        <w:rPr>
          <w:rFonts w:ascii="Times New Roman" w:hAnsi="Times New Roman"/>
          <w:sz w:val="24"/>
          <w:szCs w:val="24"/>
          <w:lang w:eastAsia="ru-RU"/>
        </w:rPr>
        <w:t xml:space="preserve">более глубоко </w:t>
      </w:r>
      <w:r w:rsidRPr="0088191A">
        <w:rPr>
          <w:rFonts w:ascii="Times New Roman" w:hAnsi="Times New Roman"/>
          <w:sz w:val="24"/>
          <w:szCs w:val="24"/>
          <w:lang w:eastAsia="ru-RU"/>
        </w:rPr>
        <w:t>од</w:t>
      </w:r>
      <w:r>
        <w:rPr>
          <w:rFonts w:ascii="Times New Roman" w:hAnsi="Times New Roman"/>
          <w:sz w:val="24"/>
          <w:szCs w:val="24"/>
          <w:lang w:eastAsia="ru-RU"/>
        </w:rPr>
        <w:t>ин</w:t>
      </w:r>
      <w:r w:rsidRPr="0088191A">
        <w:rPr>
          <w:rFonts w:ascii="Times New Roman" w:hAnsi="Times New Roman"/>
          <w:sz w:val="24"/>
          <w:szCs w:val="24"/>
          <w:lang w:eastAsia="ru-RU"/>
        </w:rPr>
        <w:t xml:space="preserve"> из разделов </w:t>
      </w:r>
      <w:r w:rsidRPr="0088191A">
        <w:rPr>
          <w:rFonts w:ascii="Times New Roman" w:hAnsi="Times New Roman"/>
          <w:color w:val="000000"/>
          <w:sz w:val="24"/>
          <w:szCs w:val="24"/>
          <w:lang w:eastAsia="ru-RU"/>
        </w:rPr>
        <w:t xml:space="preserve">анализа хозяйственной деятельности </w:t>
      </w:r>
      <w:r w:rsidRPr="0088191A">
        <w:rPr>
          <w:rFonts w:ascii="Times New Roman" w:hAnsi="Times New Roman"/>
          <w:sz w:val="24"/>
          <w:szCs w:val="24"/>
          <w:lang w:eastAsia="ru-RU"/>
        </w:rPr>
        <w:t>(на выбор):</w:t>
      </w:r>
    </w:p>
    <w:p w14:paraId="2CDBA894"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lastRenderedPageBreak/>
        <w:t xml:space="preserve">– </w:t>
      </w:r>
      <w:r w:rsidRPr="0088191A">
        <w:rPr>
          <w:rFonts w:ascii="Times New Roman" w:hAnsi="Times New Roman"/>
          <w:sz w:val="24"/>
          <w:szCs w:val="24"/>
          <w:lang w:eastAsia="ru-RU"/>
        </w:rPr>
        <w:t>анализ ассортимента и структуры продукции</w:t>
      </w:r>
      <w:r w:rsidRPr="0088191A">
        <w:rPr>
          <w:rFonts w:ascii="Times New Roman" w:hAnsi="Times New Roman"/>
          <w:color w:val="000000"/>
          <w:sz w:val="24"/>
          <w:szCs w:val="24"/>
          <w:lang w:eastAsia="ru-RU"/>
        </w:rPr>
        <w:t>;</w:t>
      </w:r>
    </w:p>
    <w:p w14:paraId="01DEF589"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p>
    <w:p w14:paraId="617E2BFC"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sz w:val="24"/>
          <w:szCs w:val="24"/>
          <w:lang w:eastAsia="ru-RU"/>
        </w:rPr>
        <w:t>– анализ производительности труда;</w:t>
      </w:r>
    </w:p>
    <w:p w14:paraId="406A4AA0" w14:textId="77777777" w:rsidR="0088191A" w:rsidRPr="0088191A" w:rsidRDefault="0088191A" w:rsidP="0088191A">
      <w:pPr>
        <w:widowControl w:val="0"/>
        <w:tabs>
          <w:tab w:val="left" w:pos="62"/>
          <w:tab w:val="left" w:pos="204"/>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w:t>
      </w:r>
      <w:hyperlink r:id="rId8"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(показатели – </w:t>
      </w:r>
      <w:hyperlink r:id="rId9" w:tooltip="Материалоотдача" w:history="1">
        <w:proofErr w:type="spellStart"/>
        <w:r w:rsidRPr="0088191A">
          <w:rPr>
            <w:rFonts w:ascii="Times New Roman" w:hAnsi="Times New Roman"/>
            <w:sz w:val="24"/>
            <w:szCs w:val="24"/>
            <w:lang w:eastAsia="ru-RU"/>
          </w:rPr>
          <w:t>материалоотдача</w:t>
        </w:r>
        <w:proofErr w:type="spellEnd"/>
      </w:hyperlink>
      <w:r w:rsidRPr="0088191A">
        <w:rPr>
          <w:rFonts w:ascii="Times New Roman" w:hAnsi="Times New Roman"/>
          <w:sz w:val="24"/>
          <w:szCs w:val="24"/>
          <w:lang w:eastAsia="ru-RU"/>
        </w:rPr>
        <w:t xml:space="preserve">, </w:t>
      </w:r>
      <w:hyperlink r:id="rId10" w:tooltip="Материалоемкость" w:history="1">
        <w:r w:rsidRPr="0088191A">
          <w:rPr>
            <w:rFonts w:ascii="Times New Roman" w:hAnsi="Times New Roman"/>
            <w:sz w:val="24"/>
            <w:szCs w:val="24"/>
            <w:lang w:eastAsia="ru-RU"/>
          </w:rPr>
          <w:t>материалоемкость</w:t>
        </w:r>
      </w:hyperlink>
      <w:r w:rsidRPr="0088191A">
        <w:rPr>
          <w:rFonts w:ascii="Times New Roman" w:hAnsi="Times New Roman"/>
          <w:sz w:val="24"/>
          <w:szCs w:val="24"/>
          <w:lang w:eastAsia="ru-RU"/>
        </w:rPr>
        <w:t>, прибыль в расчете на один рубль материальных затрат);</w:t>
      </w:r>
    </w:p>
    <w:p w14:paraId="48BDB211"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sz w:val="24"/>
          <w:szCs w:val="24"/>
          <w:lang w:eastAsia="ru-RU"/>
        </w:rPr>
        <w:t>– анализ эффективности использования основных производственных фондов (</w:t>
      </w:r>
      <w:hyperlink r:id="rId11" w:tooltip="Фондоотдача" w:history="1">
        <w:r w:rsidRPr="0088191A">
          <w:rPr>
            <w:rFonts w:ascii="Times New Roman" w:hAnsi="Times New Roman"/>
            <w:sz w:val="24"/>
            <w:szCs w:val="24"/>
            <w:lang w:eastAsia="ru-RU"/>
          </w:rPr>
          <w:t>фондоотдача</w:t>
        </w:r>
      </w:hyperlink>
      <w:r w:rsidRPr="0088191A">
        <w:rPr>
          <w:rFonts w:ascii="Times New Roman" w:hAnsi="Times New Roman"/>
          <w:sz w:val="24"/>
          <w:szCs w:val="24"/>
          <w:lang w:eastAsia="ru-RU"/>
        </w:rPr>
        <w:t xml:space="preserve">, </w:t>
      </w:r>
      <w:hyperlink r:id="rId12" w:tooltip="Фондоемкость" w:history="1">
        <w:proofErr w:type="spellStart"/>
        <w:r w:rsidRPr="0088191A">
          <w:rPr>
            <w:rFonts w:ascii="Times New Roman" w:hAnsi="Times New Roman"/>
            <w:sz w:val="24"/>
            <w:szCs w:val="24"/>
            <w:lang w:eastAsia="ru-RU"/>
          </w:rPr>
          <w:t>фондоемкость</w:t>
        </w:r>
        <w:proofErr w:type="spellEnd"/>
      </w:hyperlink>
      <w:r w:rsidRPr="0088191A">
        <w:rPr>
          <w:rFonts w:ascii="Times New Roman" w:hAnsi="Times New Roman"/>
          <w:sz w:val="24"/>
          <w:szCs w:val="24"/>
          <w:lang w:eastAsia="ru-RU"/>
        </w:rPr>
        <w:t>).</w:t>
      </w:r>
    </w:p>
    <w:p w14:paraId="30651D21" w14:textId="77777777" w:rsidR="0088191A" w:rsidRPr="0088191A" w:rsidRDefault="0088191A" w:rsidP="0088191A">
      <w:pPr>
        <w:tabs>
          <w:tab w:val="left" w:pos="62"/>
          <w:tab w:val="left" w:pos="204"/>
          <w:tab w:val="left" w:pos="258"/>
        </w:tabs>
        <w:spacing w:after="0" w:line="240" w:lineRule="auto"/>
        <w:jc w:val="both"/>
        <w:rPr>
          <w:rFonts w:ascii="Times New Roman" w:hAnsi="Times New Roman"/>
          <w:sz w:val="24"/>
          <w:szCs w:val="24"/>
        </w:rPr>
      </w:pPr>
      <w:r>
        <w:rPr>
          <w:rFonts w:ascii="Times New Roman" w:hAnsi="Times New Roman"/>
          <w:sz w:val="24"/>
          <w:szCs w:val="24"/>
        </w:rPr>
        <w:t>6</w:t>
      </w:r>
      <w:r w:rsidRPr="0088191A">
        <w:rPr>
          <w:rFonts w:ascii="Times New Roman" w:hAnsi="Times New Roman"/>
          <w:sz w:val="24"/>
          <w:szCs w:val="24"/>
        </w:rPr>
        <w:t xml:space="preserve">. </w:t>
      </w:r>
      <w:r>
        <w:rPr>
          <w:rFonts w:ascii="Times New Roman" w:hAnsi="Times New Roman"/>
          <w:sz w:val="24"/>
          <w:szCs w:val="24"/>
        </w:rPr>
        <w:t xml:space="preserve">Оценить </w:t>
      </w:r>
      <w:r w:rsidRPr="0088191A">
        <w:rPr>
          <w:rFonts w:ascii="Times New Roman" w:hAnsi="Times New Roman"/>
          <w:sz w:val="24"/>
          <w:szCs w:val="24"/>
        </w:rPr>
        <w:t>международны</w:t>
      </w:r>
      <w:r>
        <w:rPr>
          <w:rFonts w:ascii="Times New Roman" w:hAnsi="Times New Roman"/>
          <w:sz w:val="24"/>
          <w:szCs w:val="24"/>
        </w:rPr>
        <w:t>е</w:t>
      </w:r>
      <w:r w:rsidRPr="0088191A">
        <w:rPr>
          <w:rFonts w:ascii="Times New Roman" w:hAnsi="Times New Roman"/>
          <w:sz w:val="24"/>
          <w:szCs w:val="24"/>
        </w:rPr>
        <w:t xml:space="preserve"> аспект</w:t>
      </w:r>
      <w:r>
        <w:rPr>
          <w:rFonts w:ascii="Times New Roman" w:hAnsi="Times New Roman"/>
          <w:sz w:val="24"/>
          <w:szCs w:val="24"/>
        </w:rPr>
        <w:t>ы</w:t>
      </w:r>
      <w:r w:rsidRPr="0088191A">
        <w:rPr>
          <w:rFonts w:ascii="Times New Roman" w:hAnsi="Times New Roman"/>
          <w:sz w:val="24"/>
          <w:szCs w:val="24"/>
        </w:rPr>
        <w:t xml:space="preserve"> деятельности </w:t>
      </w:r>
      <w:r w:rsidRPr="0088191A">
        <w:rPr>
          <w:rFonts w:ascii="Times New Roman" w:hAnsi="Times New Roman"/>
          <w:spacing w:val="-4"/>
          <w:sz w:val="24"/>
          <w:szCs w:val="24"/>
        </w:rPr>
        <w:t>предприятия/организации</w:t>
      </w:r>
      <w:r>
        <w:rPr>
          <w:rFonts w:ascii="Times New Roman" w:hAnsi="Times New Roman"/>
          <w:spacing w:val="-4"/>
          <w:sz w:val="24"/>
          <w:szCs w:val="24"/>
        </w:rPr>
        <w:t xml:space="preserve"> по следующим критериям</w:t>
      </w:r>
      <w:r w:rsidRPr="0088191A">
        <w:rPr>
          <w:rFonts w:ascii="Times New Roman" w:hAnsi="Times New Roman"/>
          <w:sz w:val="24"/>
          <w:szCs w:val="24"/>
        </w:rPr>
        <w:t xml:space="preserve">: </w:t>
      </w:r>
    </w:p>
    <w:p w14:paraId="321B447E"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международная маркетинговая и сбытовая</w:t>
      </w:r>
    </w:p>
    <w:p w14:paraId="5B1F76E1" w14:textId="77777777" w:rsidR="008B0539" w:rsidRPr="0088191A" w:rsidRDefault="0088191A" w:rsidP="0088191A">
      <w:pPr>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деятельность (службы,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r>
        <w:rPr>
          <w:rFonts w:ascii="Times New Roman" w:eastAsia="Calibri" w:hAnsi="Times New Roman"/>
          <w:sz w:val="24"/>
          <w:szCs w:val="24"/>
        </w:rPr>
        <w:t>;</w:t>
      </w:r>
    </w:p>
    <w:p w14:paraId="61207F29" w14:textId="77777777" w:rsidR="0088191A" w:rsidRPr="0088191A" w:rsidRDefault="0088191A" w:rsidP="0088191A">
      <w:pPr>
        <w:tabs>
          <w:tab w:val="left" w:pos="0"/>
          <w:tab w:val="left" w:pos="34"/>
          <w:tab w:val="left" w:pos="62"/>
          <w:tab w:val="left" w:pos="176"/>
          <w:tab w:val="left" w:pos="204"/>
        </w:tabs>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международные финансовые аспекты деятельности (службы, их задачи, функции и структура; анализ международных финансовых операций предприятия: виды, объемы, инструменты);</w:t>
      </w:r>
    </w:p>
    <w:p w14:paraId="36BB378A" w14:textId="77777777" w:rsidR="0088191A" w:rsidRDefault="0088191A" w:rsidP="0088191A">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международные бизнес-операции (службы,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 </w:t>
      </w:r>
    </w:p>
    <w:p w14:paraId="474E7556" w14:textId="77777777" w:rsidR="0088191A" w:rsidRPr="0088191A" w:rsidRDefault="0088191A" w:rsidP="0088191A">
      <w:pPr>
        <w:spacing w:after="0" w:line="240" w:lineRule="auto"/>
        <w:jc w:val="both"/>
        <w:rPr>
          <w:rFonts w:ascii="Times New Roman" w:hAnsi="Times New Roman"/>
          <w:sz w:val="24"/>
          <w:szCs w:val="24"/>
        </w:rPr>
      </w:pPr>
    </w:p>
    <w:p w14:paraId="27F833AB" w14:textId="3B9EA930" w:rsidR="008E30D9" w:rsidRPr="00765D73"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Ознакомлен (студент) </w:t>
      </w:r>
      <w:r w:rsidR="009D51AF" w:rsidRPr="00765D73">
        <w:rPr>
          <w:rFonts w:ascii="Times New Roman" w:hAnsi="Times New Roman"/>
          <w:sz w:val="24"/>
          <w:szCs w:val="24"/>
          <w:u w:val="single"/>
        </w:rPr>
        <w:t>Т</w:t>
      </w:r>
      <w:r w:rsidR="009D51AF">
        <w:rPr>
          <w:rFonts w:ascii="Times New Roman" w:hAnsi="Times New Roman"/>
          <w:sz w:val="24"/>
          <w:szCs w:val="24"/>
          <w:u w:val="single"/>
        </w:rPr>
        <w:t>каченко Артём Александрович</w:t>
      </w:r>
    </w:p>
    <w:p w14:paraId="77E2EF46"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 xml:space="preserve">                                              ФИО, подпись</w:t>
      </w:r>
    </w:p>
    <w:p w14:paraId="58024D8F" w14:textId="77777777" w:rsidR="008C1EBD" w:rsidRDefault="008C1EBD" w:rsidP="008C1EBD">
      <w:pPr>
        <w:spacing w:after="0" w:line="240" w:lineRule="auto"/>
        <w:rPr>
          <w:rFonts w:ascii="Times New Roman" w:hAnsi="Times New Roman"/>
          <w:sz w:val="24"/>
          <w:szCs w:val="24"/>
        </w:rPr>
      </w:pPr>
    </w:p>
    <w:p w14:paraId="6B664DF9" w14:textId="77777777" w:rsidR="008C1EBD" w:rsidRPr="0088191A" w:rsidRDefault="008C1EBD" w:rsidP="008C1EBD">
      <w:pPr>
        <w:spacing w:after="0" w:line="240" w:lineRule="auto"/>
        <w:rPr>
          <w:rFonts w:ascii="Times New Roman" w:hAnsi="Times New Roman"/>
          <w:sz w:val="24"/>
          <w:szCs w:val="24"/>
          <w:u w:val="single"/>
        </w:rPr>
      </w:pPr>
      <w:r>
        <w:rPr>
          <w:rFonts w:ascii="Times New Roman" w:hAnsi="Times New Roman"/>
          <w:sz w:val="24"/>
          <w:szCs w:val="24"/>
        </w:rPr>
        <w:t>Руководитель практики от университета _________</w:t>
      </w:r>
      <w:r w:rsidR="008A6948">
        <w:rPr>
          <w:rFonts w:ascii="Times New Roman" w:hAnsi="Times New Roman"/>
          <w:sz w:val="24"/>
          <w:szCs w:val="24"/>
        </w:rPr>
        <w:t xml:space="preserve">_________         </w:t>
      </w:r>
      <w:proofErr w:type="spellStart"/>
      <w:r w:rsidR="0088191A" w:rsidRPr="0088191A">
        <w:rPr>
          <w:rFonts w:ascii="Times New Roman" w:hAnsi="Times New Roman"/>
          <w:sz w:val="24"/>
          <w:szCs w:val="24"/>
          <w:u w:val="single"/>
        </w:rPr>
        <w:t>Поддубная</w:t>
      </w:r>
      <w:proofErr w:type="spellEnd"/>
      <w:r w:rsidR="0088191A" w:rsidRPr="0088191A">
        <w:rPr>
          <w:rFonts w:ascii="Times New Roman" w:hAnsi="Times New Roman"/>
          <w:sz w:val="24"/>
          <w:szCs w:val="24"/>
          <w:u w:val="single"/>
        </w:rPr>
        <w:t xml:space="preserve"> М.Н.</w:t>
      </w:r>
    </w:p>
    <w:p w14:paraId="4ECA404B" w14:textId="77777777" w:rsidR="008C1EBD" w:rsidRDefault="00536CC0" w:rsidP="008C1EBD">
      <w:pPr>
        <w:spacing w:after="0" w:line="240" w:lineRule="auto"/>
        <w:ind w:firstLine="3969"/>
        <w:rPr>
          <w:rFonts w:ascii="Times New Roman" w:hAnsi="Times New Roman"/>
          <w:i/>
          <w:sz w:val="24"/>
          <w:szCs w:val="24"/>
        </w:rPr>
      </w:pPr>
      <w:r>
        <w:rPr>
          <w:rFonts w:ascii="Times New Roman" w:hAnsi="Times New Roman"/>
          <w:i/>
          <w:sz w:val="24"/>
          <w:szCs w:val="24"/>
        </w:rPr>
        <w:t xml:space="preserve">      </w:t>
      </w:r>
      <w:r w:rsidR="008C1EBD">
        <w:rPr>
          <w:rFonts w:ascii="Times New Roman" w:hAnsi="Times New Roman"/>
          <w:i/>
          <w:sz w:val="24"/>
          <w:szCs w:val="24"/>
        </w:rPr>
        <w:t xml:space="preserve">  (подпись) </w:t>
      </w:r>
      <w:r>
        <w:rPr>
          <w:rFonts w:ascii="Times New Roman" w:hAnsi="Times New Roman"/>
          <w:i/>
          <w:sz w:val="24"/>
          <w:szCs w:val="24"/>
        </w:rPr>
        <w:t xml:space="preserve">                      </w:t>
      </w:r>
      <w:r w:rsidR="008C1EBD">
        <w:rPr>
          <w:rFonts w:ascii="Times New Roman" w:hAnsi="Times New Roman"/>
          <w:i/>
          <w:sz w:val="24"/>
          <w:szCs w:val="24"/>
        </w:rPr>
        <w:t>(расшифровка подписи)</w:t>
      </w:r>
    </w:p>
    <w:p w14:paraId="40115A62" w14:textId="77777777" w:rsidR="008C1EBD" w:rsidRDefault="008C1EBD" w:rsidP="008C1EBD">
      <w:pPr>
        <w:spacing w:after="0" w:line="240" w:lineRule="auto"/>
        <w:rPr>
          <w:rFonts w:ascii="Times New Roman" w:hAnsi="Times New Roman"/>
          <w:sz w:val="24"/>
          <w:szCs w:val="24"/>
        </w:rPr>
      </w:pPr>
    </w:p>
    <w:p w14:paraId="74C532F9" w14:textId="77777777" w:rsidR="008C1EBD" w:rsidRDefault="006717E8" w:rsidP="008C1EBD">
      <w:pPr>
        <w:spacing w:after="0" w:line="240" w:lineRule="auto"/>
        <w:jc w:val="center"/>
        <w:rPr>
          <w:rFonts w:ascii="Times New Roman" w:hAnsi="Times New Roman"/>
          <w:sz w:val="24"/>
          <w:szCs w:val="24"/>
        </w:rPr>
      </w:pPr>
      <w:r>
        <w:rPr>
          <w:rFonts w:ascii="Times New Roman" w:hAnsi="Times New Roman"/>
          <w:b/>
          <w:sz w:val="24"/>
          <w:szCs w:val="24"/>
        </w:rPr>
        <w:br w:type="page"/>
      </w:r>
      <w:r w:rsidR="008C1EBD">
        <w:rPr>
          <w:rFonts w:ascii="Times New Roman" w:hAnsi="Times New Roman"/>
          <w:b/>
          <w:sz w:val="24"/>
          <w:szCs w:val="24"/>
        </w:rPr>
        <w:lastRenderedPageBreak/>
        <w:t>Рабочий график (план) проведения практики</w:t>
      </w:r>
      <w:r w:rsidR="008C1EBD">
        <w:rPr>
          <w:rFonts w:ascii="Times New Roman" w:hAnsi="Times New Roman"/>
          <w:sz w:val="24"/>
          <w:szCs w:val="24"/>
        </w:rPr>
        <w:t>:</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063"/>
        <w:gridCol w:w="1914"/>
      </w:tblGrid>
      <w:tr w:rsidR="00572D47" w14:paraId="102BA627"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4C415E56"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7063" w:type="dxa"/>
            <w:tcBorders>
              <w:top w:val="single" w:sz="4" w:space="0" w:color="auto"/>
              <w:left w:val="single" w:sz="4" w:space="0" w:color="auto"/>
              <w:bottom w:val="single" w:sz="4" w:space="0" w:color="auto"/>
              <w:right w:val="single" w:sz="4" w:space="0" w:color="auto"/>
            </w:tcBorders>
            <w:shd w:val="clear" w:color="auto" w:fill="auto"/>
            <w:hideMark/>
          </w:tcPr>
          <w:p w14:paraId="02CCE808"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09EE25C5"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Сроки</w:t>
            </w:r>
          </w:p>
        </w:tc>
      </w:tr>
      <w:tr w:rsidR="00572D47" w14:paraId="0D8090D6"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591D762" w14:textId="77777777" w:rsidR="008C1EBD" w:rsidRPr="0000548F" w:rsidRDefault="008C1EBD" w:rsidP="0000548F">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7700C884" w14:textId="77777777" w:rsidR="008C1EBD" w:rsidRPr="0000548F" w:rsidRDefault="002621AA" w:rsidP="0000548F">
            <w:pPr>
              <w:widowControl w:val="0"/>
              <w:autoSpaceDE w:val="0"/>
              <w:autoSpaceDN w:val="0"/>
              <w:adjustRightInd w:val="0"/>
              <w:spacing w:after="0" w:line="240" w:lineRule="auto"/>
              <w:jc w:val="both"/>
              <w:rPr>
                <w:rFonts w:ascii="Times New Roman" w:hAnsi="Times New Roman"/>
                <w:sz w:val="24"/>
                <w:szCs w:val="24"/>
                <w:lang w:eastAsia="ru-RU"/>
              </w:rPr>
            </w:pPr>
            <w:r w:rsidRPr="0000548F">
              <w:rPr>
                <w:rFonts w:ascii="Times New Roman" w:hAnsi="Times New Roman"/>
                <w:sz w:val="24"/>
                <w:szCs w:val="24"/>
                <w:lang w:eastAsia="ru-RU"/>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4196690" w14:textId="77777777" w:rsidR="008C1EBD" w:rsidRPr="0000548F" w:rsidRDefault="00B91288" w:rsidP="00B9128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w:t>
            </w:r>
            <w:r w:rsidR="00D13072">
              <w:rPr>
                <w:rFonts w:ascii="Times New Roman" w:hAnsi="Times New Roman"/>
                <w:sz w:val="24"/>
                <w:szCs w:val="24"/>
                <w:lang w:eastAsia="ru-RU"/>
              </w:rPr>
              <w:t>.0</w:t>
            </w:r>
            <w:r>
              <w:rPr>
                <w:rFonts w:ascii="Times New Roman" w:hAnsi="Times New Roman"/>
                <w:sz w:val="24"/>
                <w:szCs w:val="24"/>
                <w:lang w:eastAsia="ru-RU"/>
              </w:rPr>
              <w:t>7</w:t>
            </w:r>
            <w:r w:rsidR="00D13072">
              <w:rPr>
                <w:rFonts w:ascii="Times New Roman" w:hAnsi="Times New Roman"/>
                <w:sz w:val="24"/>
                <w:szCs w:val="24"/>
                <w:lang w:eastAsia="ru-RU"/>
              </w:rPr>
              <w:t>.2022 г.</w:t>
            </w:r>
          </w:p>
        </w:tc>
      </w:tr>
      <w:tr w:rsidR="00FC3523" w14:paraId="4141DD95"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18411239"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364DC31" w14:textId="3D01CFA9" w:rsidR="00FC3523" w:rsidRPr="0000548F" w:rsidRDefault="009D507C"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Описать о</w:t>
            </w:r>
            <w:r w:rsidRPr="0088191A">
              <w:rPr>
                <w:rFonts w:ascii="Times New Roman" w:eastAsia="Calibri" w:hAnsi="Times New Roman"/>
                <w:sz w:val="24"/>
                <w:szCs w:val="24"/>
              </w:rPr>
              <w:t>рганизационно-правов</w:t>
            </w:r>
            <w:r>
              <w:rPr>
                <w:rFonts w:ascii="Times New Roman" w:eastAsia="Calibri" w:hAnsi="Times New Roman"/>
                <w:sz w:val="24"/>
                <w:szCs w:val="24"/>
              </w:rPr>
              <w:t>ую</w:t>
            </w:r>
            <w:r w:rsidRPr="0088191A">
              <w:rPr>
                <w:rFonts w:ascii="Times New Roman" w:eastAsia="Calibri" w:hAnsi="Times New Roman"/>
                <w:sz w:val="24"/>
                <w:szCs w:val="24"/>
              </w:rPr>
              <w:t xml:space="preserve"> форм</w:t>
            </w:r>
            <w:r>
              <w:rPr>
                <w:rFonts w:ascii="Times New Roman" w:eastAsia="Calibri" w:hAnsi="Times New Roman"/>
                <w:sz w:val="24"/>
                <w:szCs w:val="24"/>
              </w:rPr>
              <w:t>у</w:t>
            </w:r>
            <w:r w:rsidRPr="0088191A">
              <w:rPr>
                <w:rFonts w:ascii="Times New Roman" w:eastAsia="Calibri" w:hAnsi="Times New Roman"/>
                <w:sz w:val="24"/>
                <w:szCs w:val="24"/>
              </w:rPr>
              <w:t>, основные виды деятельности, организационн</w:t>
            </w:r>
            <w:r>
              <w:rPr>
                <w:rFonts w:ascii="Times New Roman" w:eastAsia="Calibri" w:hAnsi="Times New Roman"/>
                <w:sz w:val="24"/>
                <w:szCs w:val="24"/>
              </w:rPr>
              <w:t xml:space="preserve">ую </w:t>
            </w:r>
            <w:r w:rsidRPr="0088191A">
              <w:rPr>
                <w:rFonts w:ascii="Times New Roman" w:eastAsia="Calibri" w:hAnsi="Times New Roman"/>
                <w:sz w:val="24"/>
                <w:szCs w:val="24"/>
              </w:rPr>
              <w:t>структур</w:t>
            </w:r>
            <w:r>
              <w:rPr>
                <w:rFonts w:ascii="Times New Roman" w:eastAsia="Calibri" w:hAnsi="Times New Roman"/>
                <w:sz w:val="24"/>
                <w:szCs w:val="24"/>
              </w:rPr>
              <w:t>у</w:t>
            </w:r>
            <w:r w:rsidR="0007661F">
              <w:rPr>
                <w:rFonts w:ascii="Times New Roman" w:eastAsia="Calibri" w:hAnsi="Times New Roman"/>
                <w:sz w:val="24"/>
                <w:szCs w:val="24"/>
              </w:rPr>
              <w:t xml:space="preserve"> ООО «Берегиня»</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F600238"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07.07.2022</w:t>
            </w:r>
          </w:p>
        </w:tc>
      </w:tr>
      <w:tr w:rsidR="00FC3523" w14:paraId="46602E26"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16DE82A9"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71474597" w14:textId="16C24C3B" w:rsidR="00FC3523" w:rsidRPr="0000548F" w:rsidRDefault="00056737"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С</w:t>
            </w:r>
            <w:r w:rsidRPr="0088191A">
              <w:rPr>
                <w:rFonts w:ascii="Times New Roman" w:eastAsia="Calibri" w:hAnsi="Times New Roman"/>
                <w:sz w:val="24"/>
                <w:szCs w:val="24"/>
              </w:rPr>
              <w:t>хема</w:t>
            </w:r>
            <w:r>
              <w:rPr>
                <w:rFonts w:ascii="Times New Roman" w:eastAsia="Calibri" w:hAnsi="Times New Roman"/>
                <w:sz w:val="24"/>
                <w:szCs w:val="24"/>
              </w:rPr>
              <w:t>тично показать</w:t>
            </w:r>
            <w:r w:rsidRPr="0088191A">
              <w:rPr>
                <w:rFonts w:ascii="Times New Roman" w:eastAsia="Calibri" w:hAnsi="Times New Roman"/>
                <w:sz w:val="24"/>
                <w:szCs w:val="24"/>
              </w:rPr>
              <w:t xml:space="preserve"> взаимосвяз</w:t>
            </w:r>
            <w:r>
              <w:rPr>
                <w:rFonts w:ascii="Times New Roman" w:eastAsia="Calibri" w:hAnsi="Times New Roman"/>
                <w:sz w:val="24"/>
                <w:szCs w:val="24"/>
              </w:rPr>
              <w:t>и</w:t>
            </w:r>
            <w:r w:rsidRPr="0088191A">
              <w:rPr>
                <w:rFonts w:ascii="Times New Roman" w:eastAsia="Calibri" w:hAnsi="Times New Roman"/>
                <w:sz w:val="24"/>
                <w:szCs w:val="24"/>
              </w:rPr>
              <w:t xml:space="preserve"> </w:t>
            </w:r>
            <w:r w:rsidR="0007661F">
              <w:rPr>
                <w:rFonts w:ascii="Times New Roman" w:eastAsia="Calibri" w:hAnsi="Times New Roman"/>
                <w:sz w:val="24"/>
                <w:szCs w:val="24"/>
              </w:rPr>
              <w:t>ООО «Берегиня»</w:t>
            </w:r>
            <w:r>
              <w:rPr>
                <w:rFonts w:ascii="Times New Roman" w:eastAsia="Calibri" w:hAnsi="Times New Roman"/>
                <w:sz w:val="24"/>
                <w:szCs w:val="24"/>
              </w:rPr>
              <w:t xml:space="preserve"> </w:t>
            </w:r>
            <w:r w:rsidRPr="0088191A">
              <w:rPr>
                <w:rFonts w:ascii="Times New Roman" w:eastAsia="Calibri" w:hAnsi="Times New Roman"/>
                <w:sz w:val="24"/>
                <w:szCs w:val="24"/>
              </w:rPr>
              <w:t>с государственными структурами и органами власти, потребителями продукции, заказчиками, поставщиками, партнерами и конкурентами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6459489"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08.07.2022</w:t>
            </w:r>
          </w:p>
        </w:tc>
      </w:tr>
      <w:tr w:rsidR="00FC3523" w14:paraId="59178EFE"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2D75499"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49D567E5" w14:textId="281A567A" w:rsidR="00FC3523" w:rsidRPr="0000548F" w:rsidRDefault="004F7583" w:rsidP="004F7583">
            <w:pPr>
              <w:tabs>
                <w:tab w:val="left" w:pos="0"/>
                <w:tab w:val="left" w:pos="62"/>
                <w:tab w:val="left" w:pos="204"/>
                <w:tab w:val="left" w:pos="267"/>
                <w:tab w:val="left" w:pos="1080"/>
              </w:tabs>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Провести </w:t>
            </w:r>
            <w:r w:rsidRPr="0088191A">
              <w:rPr>
                <w:rFonts w:ascii="Times New Roman" w:eastAsia="Calibri" w:hAnsi="Times New Roman"/>
                <w:sz w:val="24"/>
                <w:szCs w:val="24"/>
              </w:rPr>
              <w:t>анализ финансовых показателей</w:t>
            </w:r>
            <w:r w:rsidRPr="004F7583">
              <w:rPr>
                <w:rFonts w:ascii="Times New Roman" w:eastAsia="Calibri" w:hAnsi="Times New Roman"/>
                <w:color w:val="FF0000"/>
                <w:sz w:val="24"/>
                <w:szCs w:val="24"/>
              </w:rPr>
              <w:t xml:space="preserve">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AFF8ED7"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11.07.2022</w:t>
            </w:r>
          </w:p>
        </w:tc>
      </w:tr>
      <w:tr w:rsidR="00FC3523" w14:paraId="693EA364"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7D58BA6"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565B564A" w14:textId="77777777" w:rsidR="00FC3523" w:rsidRPr="0033173B" w:rsidRDefault="004F7583" w:rsidP="0033173B">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4F7583">
              <w:rPr>
                <w:rFonts w:ascii="Times New Roman" w:hAnsi="Times New Roman"/>
                <w:sz w:val="24"/>
                <w:szCs w:val="24"/>
                <w:lang w:eastAsia="ru-RU"/>
              </w:rPr>
              <w:t>Проанализировать</w:t>
            </w:r>
            <w:r>
              <w:rPr>
                <w:rFonts w:ascii="Times New Roman" w:hAnsi="Times New Roman"/>
                <w:b/>
                <w:bCs/>
                <w:sz w:val="24"/>
                <w:szCs w:val="24"/>
                <w:lang w:eastAsia="ru-RU"/>
              </w:rPr>
              <w:t xml:space="preserve"> </w:t>
            </w:r>
            <w:r w:rsidRPr="0088191A">
              <w:rPr>
                <w:rFonts w:ascii="Times New Roman" w:hAnsi="Times New Roman"/>
                <w:sz w:val="24"/>
                <w:szCs w:val="24"/>
                <w:lang w:eastAsia="ru-RU"/>
              </w:rPr>
              <w:t>производств</w:t>
            </w:r>
            <w:r>
              <w:rPr>
                <w:rFonts w:ascii="Times New Roman" w:hAnsi="Times New Roman"/>
                <w:sz w:val="24"/>
                <w:szCs w:val="24"/>
                <w:lang w:eastAsia="ru-RU"/>
              </w:rPr>
              <w:t>о</w:t>
            </w:r>
            <w:r w:rsidRPr="0088191A">
              <w:rPr>
                <w:rFonts w:ascii="Times New Roman" w:hAnsi="Times New Roman"/>
                <w:sz w:val="24"/>
                <w:szCs w:val="24"/>
                <w:lang w:eastAsia="ru-RU"/>
              </w:rPr>
              <w:t xml:space="preserve"> и реализаци</w:t>
            </w:r>
            <w:r>
              <w:rPr>
                <w:rFonts w:ascii="Times New Roman" w:hAnsi="Times New Roman"/>
                <w:sz w:val="24"/>
                <w:szCs w:val="24"/>
                <w:lang w:eastAsia="ru-RU"/>
              </w:rPr>
              <w:t>ю</w:t>
            </w:r>
            <w:r w:rsidRPr="0088191A">
              <w:rPr>
                <w:rFonts w:ascii="Times New Roman" w:hAnsi="Times New Roman"/>
                <w:sz w:val="24"/>
                <w:szCs w:val="24"/>
                <w:lang w:eastAsia="ru-RU"/>
              </w:rPr>
              <w:t xml:space="preserve"> продукции</w:t>
            </w:r>
            <w:r>
              <w:rPr>
                <w:rFonts w:ascii="Times New Roman" w:hAnsi="Times New Roman"/>
                <w:sz w:val="24"/>
                <w:szCs w:val="24"/>
                <w:lang w:eastAsia="ru-RU"/>
              </w:rPr>
              <w:t xml:space="preserve">, </w:t>
            </w:r>
            <w:r w:rsidRPr="0088191A">
              <w:rPr>
                <w:rFonts w:ascii="Times New Roman" w:hAnsi="Times New Roman"/>
                <w:sz w:val="24"/>
                <w:szCs w:val="24"/>
                <w:lang w:eastAsia="ru-RU"/>
              </w:rPr>
              <w:t>ассортимента и структуры продукции</w:t>
            </w:r>
            <w:r w:rsidR="0033173B">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производительности труда</w:t>
            </w:r>
            <w:r w:rsidR="0033173B">
              <w:rPr>
                <w:rFonts w:ascii="Times New Roman" w:hAnsi="Times New Roman"/>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90A3FCF"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12.07.2022</w:t>
            </w:r>
          </w:p>
        </w:tc>
      </w:tr>
      <w:tr w:rsidR="00FC3523" w14:paraId="6BEAA8F1"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230F2033"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6531B72" w14:textId="14BAD248" w:rsidR="00FC3523" w:rsidRPr="0000548F" w:rsidRDefault="0033173B" w:rsidP="0033173B">
            <w:pPr>
              <w:widowControl w:val="0"/>
              <w:tabs>
                <w:tab w:val="left" w:pos="62"/>
                <w:tab w:val="left" w:pos="204"/>
              </w:tabs>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Провести </w:t>
            </w:r>
            <w:r w:rsidRPr="0088191A">
              <w:rPr>
                <w:rFonts w:ascii="Times New Roman" w:hAnsi="Times New Roman"/>
                <w:sz w:val="24"/>
                <w:szCs w:val="24"/>
                <w:lang w:eastAsia="ru-RU"/>
              </w:rPr>
              <w:t xml:space="preserve">анализ </w:t>
            </w:r>
            <w:hyperlink r:id="rId13"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w:t>
            </w:r>
            <w:r w:rsidR="0007661F">
              <w:rPr>
                <w:rFonts w:ascii="Times New Roman" w:eastAsia="Calibri" w:hAnsi="Times New Roman"/>
                <w:sz w:val="24"/>
                <w:szCs w:val="24"/>
              </w:rPr>
              <w:t>ООО «Берегиня»</w:t>
            </w:r>
            <w:r>
              <w:rPr>
                <w:rFonts w:ascii="Times New Roman" w:eastAsia="Calibri" w:hAnsi="Times New Roman"/>
                <w:color w:val="FF0000"/>
                <w:sz w:val="24"/>
                <w:szCs w:val="24"/>
              </w:rPr>
              <w:t xml:space="preserve"> </w:t>
            </w:r>
            <w:r>
              <w:rPr>
                <w:rFonts w:ascii="Times New Roman" w:hAnsi="Times New Roman"/>
                <w:sz w:val="24"/>
                <w:szCs w:val="24"/>
                <w:lang w:eastAsia="ru-RU"/>
              </w:rPr>
              <w:t xml:space="preserve">по </w:t>
            </w:r>
            <w:r w:rsidRPr="0088191A">
              <w:rPr>
                <w:rFonts w:ascii="Times New Roman" w:hAnsi="Times New Roman"/>
                <w:sz w:val="24"/>
                <w:szCs w:val="24"/>
                <w:lang w:eastAsia="ru-RU"/>
              </w:rPr>
              <w:t>показател</w:t>
            </w:r>
            <w:r>
              <w:rPr>
                <w:rFonts w:ascii="Times New Roman" w:hAnsi="Times New Roman"/>
                <w:sz w:val="24"/>
                <w:szCs w:val="24"/>
                <w:lang w:eastAsia="ru-RU"/>
              </w:rPr>
              <w:t>ям</w:t>
            </w:r>
            <w:r w:rsidRPr="0088191A">
              <w:rPr>
                <w:rFonts w:ascii="Times New Roman" w:hAnsi="Times New Roman"/>
                <w:sz w:val="24"/>
                <w:szCs w:val="24"/>
                <w:lang w:eastAsia="ru-RU"/>
              </w:rPr>
              <w:t xml:space="preserve"> </w:t>
            </w:r>
            <w:hyperlink r:id="rId14" w:tooltip="Материалоотдача" w:history="1">
              <w:proofErr w:type="spellStart"/>
              <w:r w:rsidRPr="0088191A">
                <w:rPr>
                  <w:rFonts w:ascii="Times New Roman" w:hAnsi="Times New Roman"/>
                  <w:sz w:val="24"/>
                  <w:szCs w:val="24"/>
                  <w:lang w:eastAsia="ru-RU"/>
                </w:rPr>
                <w:t>материалоотдач</w:t>
              </w:r>
              <w:r>
                <w:rPr>
                  <w:rFonts w:ascii="Times New Roman" w:hAnsi="Times New Roman"/>
                  <w:sz w:val="24"/>
                  <w:szCs w:val="24"/>
                  <w:lang w:eastAsia="ru-RU"/>
                </w:rPr>
                <w:t>и</w:t>
              </w:r>
              <w:proofErr w:type="spellEnd"/>
            </w:hyperlink>
            <w:r w:rsidRPr="0088191A">
              <w:rPr>
                <w:rFonts w:ascii="Times New Roman" w:hAnsi="Times New Roman"/>
                <w:sz w:val="24"/>
                <w:szCs w:val="24"/>
                <w:lang w:eastAsia="ru-RU"/>
              </w:rPr>
              <w:t xml:space="preserve">, </w:t>
            </w:r>
            <w:hyperlink r:id="rId15" w:tooltip="Материалоемкость" w:history="1">
              <w:r w:rsidRPr="0088191A">
                <w:rPr>
                  <w:rFonts w:ascii="Times New Roman" w:hAnsi="Times New Roman"/>
                  <w:sz w:val="24"/>
                  <w:szCs w:val="24"/>
                  <w:lang w:eastAsia="ru-RU"/>
                </w:rPr>
                <w:t>материалоемкост</w:t>
              </w:r>
              <w:r>
                <w:rPr>
                  <w:rFonts w:ascii="Times New Roman" w:hAnsi="Times New Roman"/>
                  <w:sz w:val="24"/>
                  <w:szCs w:val="24"/>
                  <w:lang w:eastAsia="ru-RU"/>
                </w:rPr>
                <w:t>и</w:t>
              </w:r>
            </w:hyperlink>
            <w:r w:rsidRPr="0088191A">
              <w:rPr>
                <w:rFonts w:ascii="Times New Roman" w:hAnsi="Times New Roman"/>
                <w:sz w:val="24"/>
                <w:szCs w:val="24"/>
                <w:lang w:eastAsia="ru-RU"/>
              </w:rPr>
              <w:t>, прибыл</w:t>
            </w:r>
            <w:r>
              <w:rPr>
                <w:rFonts w:ascii="Times New Roman" w:hAnsi="Times New Roman"/>
                <w:sz w:val="24"/>
                <w:szCs w:val="24"/>
                <w:lang w:eastAsia="ru-RU"/>
              </w:rPr>
              <w:t xml:space="preserve">и </w:t>
            </w:r>
            <w:r w:rsidRPr="0088191A">
              <w:rPr>
                <w:rFonts w:ascii="Times New Roman" w:hAnsi="Times New Roman"/>
                <w:sz w:val="24"/>
                <w:szCs w:val="24"/>
                <w:lang w:eastAsia="ru-RU"/>
              </w:rPr>
              <w:t>в расчете на один рубль материальных затрат</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D50B2DE"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13.07.2022</w:t>
            </w:r>
          </w:p>
        </w:tc>
      </w:tr>
      <w:tr w:rsidR="00FC3523" w14:paraId="2609A552"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24600B88"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3A71C21" w14:textId="77777777" w:rsidR="004F7583" w:rsidRPr="0088191A" w:rsidRDefault="004F7583" w:rsidP="004F7583">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Проанализировать </w:t>
            </w:r>
            <w:r w:rsidRPr="0088191A">
              <w:rPr>
                <w:rFonts w:ascii="Times New Roman" w:eastAsia="Calibri" w:hAnsi="Times New Roman"/>
                <w:sz w:val="24"/>
                <w:szCs w:val="24"/>
              </w:rPr>
              <w:t>международн</w:t>
            </w:r>
            <w:r>
              <w:rPr>
                <w:rFonts w:ascii="Times New Roman" w:eastAsia="Calibri" w:hAnsi="Times New Roman"/>
                <w:sz w:val="24"/>
                <w:szCs w:val="24"/>
              </w:rPr>
              <w:t>ую</w:t>
            </w:r>
            <w:r w:rsidRPr="0088191A">
              <w:rPr>
                <w:rFonts w:ascii="Times New Roman" w:eastAsia="Calibri" w:hAnsi="Times New Roman"/>
                <w:sz w:val="24"/>
                <w:szCs w:val="24"/>
              </w:rPr>
              <w:t xml:space="preserve"> маркетингов</w:t>
            </w:r>
            <w:r>
              <w:rPr>
                <w:rFonts w:ascii="Times New Roman" w:eastAsia="Calibri" w:hAnsi="Times New Roman"/>
                <w:sz w:val="24"/>
                <w:szCs w:val="24"/>
              </w:rPr>
              <w:t>ую</w:t>
            </w:r>
            <w:r w:rsidRPr="0088191A">
              <w:rPr>
                <w:rFonts w:ascii="Times New Roman" w:eastAsia="Calibri" w:hAnsi="Times New Roman"/>
                <w:sz w:val="24"/>
                <w:szCs w:val="24"/>
              </w:rPr>
              <w:t xml:space="preserve"> и сбытов</w:t>
            </w:r>
            <w:r>
              <w:rPr>
                <w:rFonts w:ascii="Times New Roman" w:eastAsia="Calibri" w:hAnsi="Times New Roman"/>
                <w:sz w:val="24"/>
                <w:szCs w:val="24"/>
              </w:rPr>
              <w:t>ую</w:t>
            </w:r>
          </w:p>
          <w:p w14:paraId="0CEEC88D" w14:textId="522AD58E" w:rsidR="00FC3523" w:rsidRPr="0000548F" w:rsidRDefault="004F7583" w:rsidP="004F7583">
            <w:pPr>
              <w:widowControl w:val="0"/>
              <w:autoSpaceDE w:val="0"/>
              <w:autoSpaceDN w:val="0"/>
              <w:adjustRightInd w:val="0"/>
              <w:spacing w:after="0" w:line="240" w:lineRule="auto"/>
              <w:jc w:val="both"/>
              <w:rPr>
                <w:rFonts w:ascii="Times New Roman" w:hAnsi="Times New Roman"/>
                <w:sz w:val="24"/>
                <w:szCs w:val="24"/>
                <w:lang w:eastAsia="ru-RU"/>
              </w:rPr>
            </w:pPr>
            <w:r w:rsidRPr="0088191A">
              <w:rPr>
                <w:rFonts w:ascii="Times New Roman" w:eastAsia="Calibri" w:hAnsi="Times New Roman"/>
                <w:sz w:val="24"/>
                <w:szCs w:val="24"/>
              </w:rPr>
              <w:t xml:space="preserve">деятельность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xml:space="preserve"> (службы,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F90834B"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14.07.2022</w:t>
            </w:r>
          </w:p>
        </w:tc>
      </w:tr>
      <w:tr w:rsidR="00FC3523" w14:paraId="6983DA7C"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5B1802CB"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433014F1" w14:textId="178487AA" w:rsidR="00FC3523" w:rsidRPr="0000548F" w:rsidRDefault="004F7583"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Изучить </w:t>
            </w:r>
            <w:r w:rsidRPr="0088191A">
              <w:rPr>
                <w:rFonts w:ascii="Times New Roman" w:eastAsia="Calibri" w:hAnsi="Times New Roman"/>
                <w:sz w:val="24"/>
                <w:szCs w:val="24"/>
              </w:rPr>
              <w:t xml:space="preserve">международные финансовые аспекты деятельности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xml:space="preserve"> (службы, их задачи, функции и структура; анализ международных финансовых операций предприятия: виды, объемы, инструменты)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6A02A4F"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15.07.2022</w:t>
            </w:r>
          </w:p>
        </w:tc>
      </w:tr>
      <w:tr w:rsidR="00FC3523" w14:paraId="1234E0EC"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0261B353"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79291652" w14:textId="2E7CF7E1" w:rsidR="00FC3523" w:rsidRPr="0000548F" w:rsidRDefault="004F7583"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Дать оценку м</w:t>
            </w:r>
            <w:r w:rsidRPr="0088191A">
              <w:rPr>
                <w:rFonts w:ascii="Times New Roman" w:eastAsia="Calibri" w:hAnsi="Times New Roman"/>
                <w:sz w:val="24"/>
                <w:szCs w:val="24"/>
              </w:rPr>
              <w:t>еждународны</w:t>
            </w:r>
            <w:r>
              <w:rPr>
                <w:rFonts w:ascii="Times New Roman" w:eastAsia="Calibri" w:hAnsi="Times New Roman"/>
                <w:sz w:val="24"/>
                <w:szCs w:val="24"/>
              </w:rPr>
              <w:t>м</w:t>
            </w:r>
            <w:r w:rsidRPr="0088191A">
              <w:rPr>
                <w:rFonts w:ascii="Times New Roman" w:eastAsia="Calibri" w:hAnsi="Times New Roman"/>
                <w:sz w:val="24"/>
                <w:szCs w:val="24"/>
              </w:rPr>
              <w:t xml:space="preserve"> бизнес-операци</w:t>
            </w:r>
            <w:r>
              <w:rPr>
                <w:rFonts w:ascii="Times New Roman" w:eastAsia="Calibri" w:hAnsi="Times New Roman"/>
                <w:sz w:val="24"/>
                <w:szCs w:val="24"/>
              </w:rPr>
              <w:t xml:space="preserve">ям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xml:space="preserve"> (службы,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84A3736"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18.07.2022</w:t>
            </w:r>
          </w:p>
        </w:tc>
      </w:tr>
      <w:tr w:rsidR="00FC3523" w14:paraId="0D0ADE65"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11A56A18"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1E3E294" w14:textId="77777777" w:rsidR="00FC3523" w:rsidRPr="0000548F" w:rsidRDefault="004F7583"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Сформировать отчет по практике</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E7802A8"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19.07.2022</w:t>
            </w:r>
          </w:p>
        </w:tc>
      </w:tr>
    </w:tbl>
    <w:p w14:paraId="750289CD" w14:textId="77777777" w:rsidR="008C1EBD" w:rsidRDefault="008C1EBD" w:rsidP="008C1EBD">
      <w:pPr>
        <w:spacing w:after="0" w:line="240" w:lineRule="auto"/>
        <w:jc w:val="both"/>
        <w:rPr>
          <w:rFonts w:ascii="Times New Roman" w:hAnsi="Times New Roman"/>
          <w:sz w:val="24"/>
          <w:szCs w:val="24"/>
        </w:rPr>
      </w:pPr>
    </w:p>
    <w:p w14:paraId="7D6D77C1" w14:textId="711A6AD6" w:rsidR="008E30D9" w:rsidRPr="009A2E6D"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Ознакомлен _______________  </w:t>
      </w:r>
      <w:r w:rsidR="008E30D9">
        <w:rPr>
          <w:rFonts w:ascii="Times New Roman" w:hAnsi="Times New Roman"/>
          <w:sz w:val="24"/>
          <w:szCs w:val="24"/>
        </w:rPr>
        <w:t xml:space="preserve">                   </w:t>
      </w:r>
      <w:r w:rsidR="009D51AF" w:rsidRPr="00765D73">
        <w:rPr>
          <w:rFonts w:ascii="Times New Roman" w:hAnsi="Times New Roman"/>
          <w:sz w:val="24"/>
          <w:szCs w:val="24"/>
          <w:u w:val="single"/>
        </w:rPr>
        <w:t>Т</w:t>
      </w:r>
      <w:r w:rsidR="009D51AF">
        <w:rPr>
          <w:rFonts w:ascii="Times New Roman" w:hAnsi="Times New Roman"/>
          <w:sz w:val="24"/>
          <w:szCs w:val="24"/>
          <w:u w:val="single"/>
        </w:rPr>
        <w:t>каченко Артём Александрович</w:t>
      </w:r>
    </w:p>
    <w:p w14:paraId="6B9811BC" w14:textId="77777777" w:rsidR="008C1EBD" w:rsidRDefault="008E30D9" w:rsidP="008E30D9">
      <w:pPr>
        <w:spacing w:after="0" w:line="240" w:lineRule="auto"/>
        <w:jc w:val="both"/>
        <w:rPr>
          <w:rFonts w:ascii="Times New Roman" w:hAnsi="Times New Roman"/>
          <w:i/>
          <w:sz w:val="24"/>
          <w:szCs w:val="24"/>
        </w:rPr>
      </w:pPr>
      <w:r>
        <w:rPr>
          <w:rFonts w:ascii="Times New Roman" w:hAnsi="Times New Roman"/>
          <w:sz w:val="24"/>
          <w:szCs w:val="24"/>
        </w:rPr>
        <w:t xml:space="preserve">                        </w:t>
      </w:r>
      <w:r w:rsidR="008C1EBD">
        <w:rPr>
          <w:rFonts w:ascii="Times New Roman" w:hAnsi="Times New Roman"/>
          <w:i/>
          <w:sz w:val="24"/>
          <w:szCs w:val="24"/>
        </w:rPr>
        <w:t>подпись студента</w:t>
      </w:r>
      <w:r w:rsidR="008C1EBD">
        <w:rPr>
          <w:rFonts w:ascii="Times New Roman" w:hAnsi="Times New Roman"/>
          <w:i/>
          <w:sz w:val="24"/>
          <w:szCs w:val="24"/>
        </w:rPr>
        <w:tab/>
      </w:r>
      <w:r w:rsidR="008C1EBD">
        <w:rPr>
          <w:rFonts w:ascii="Times New Roman" w:hAnsi="Times New Roman"/>
          <w:i/>
          <w:sz w:val="24"/>
          <w:szCs w:val="24"/>
        </w:rPr>
        <w:tab/>
        <w:t xml:space="preserve"> расшифровка подписи </w:t>
      </w:r>
    </w:p>
    <w:p w14:paraId="43ED456B" w14:textId="77777777" w:rsidR="008C1EBD" w:rsidRDefault="008A6948" w:rsidP="008C1EBD">
      <w:pPr>
        <w:spacing w:after="0" w:line="240" w:lineRule="auto"/>
        <w:jc w:val="both"/>
        <w:rPr>
          <w:rFonts w:ascii="Times New Roman" w:hAnsi="Times New Roman"/>
          <w:sz w:val="24"/>
          <w:szCs w:val="24"/>
        </w:rPr>
      </w:pPr>
      <w:r>
        <w:rPr>
          <w:rFonts w:ascii="Times New Roman" w:hAnsi="Times New Roman"/>
          <w:sz w:val="24"/>
          <w:szCs w:val="24"/>
        </w:rPr>
        <w:t>«</w:t>
      </w:r>
      <w:r w:rsidR="00B91288">
        <w:rPr>
          <w:rFonts w:ascii="Times New Roman" w:hAnsi="Times New Roman"/>
          <w:sz w:val="24"/>
          <w:szCs w:val="24"/>
          <w:u w:val="single"/>
        </w:rPr>
        <w:t>06</w:t>
      </w:r>
      <w:r>
        <w:rPr>
          <w:rFonts w:ascii="Times New Roman" w:hAnsi="Times New Roman"/>
          <w:sz w:val="24"/>
          <w:szCs w:val="24"/>
        </w:rPr>
        <w:t xml:space="preserve">» </w:t>
      </w:r>
      <w:r w:rsidR="00B91288">
        <w:rPr>
          <w:rFonts w:ascii="Times New Roman" w:hAnsi="Times New Roman"/>
          <w:sz w:val="24"/>
          <w:szCs w:val="24"/>
          <w:u w:val="single"/>
        </w:rPr>
        <w:t>июля</w:t>
      </w:r>
      <w:r>
        <w:rPr>
          <w:rFonts w:ascii="Times New Roman" w:hAnsi="Times New Roman"/>
          <w:sz w:val="24"/>
          <w:szCs w:val="24"/>
        </w:rPr>
        <w:t xml:space="preserve"> 2022г. </w:t>
      </w:r>
    </w:p>
    <w:p w14:paraId="008CF7E9" w14:textId="77777777" w:rsidR="008C1EBD" w:rsidRDefault="008C1EBD" w:rsidP="008C1EBD">
      <w:pPr>
        <w:spacing w:after="0" w:line="240" w:lineRule="auto"/>
        <w:jc w:val="both"/>
        <w:rPr>
          <w:rFonts w:ascii="Times New Roman" w:hAnsi="Times New Roman"/>
          <w:sz w:val="24"/>
          <w:szCs w:val="24"/>
        </w:rPr>
      </w:pPr>
    </w:p>
    <w:p w14:paraId="3B0F578C"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Руководитель практики от университета _________</w:t>
      </w:r>
      <w:r w:rsidR="008A6948">
        <w:rPr>
          <w:rFonts w:ascii="Times New Roman" w:hAnsi="Times New Roman"/>
          <w:sz w:val="24"/>
          <w:szCs w:val="24"/>
        </w:rPr>
        <w:t xml:space="preserve">____________    </w:t>
      </w:r>
      <w:proofErr w:type="spellStart"/>
      <w:r w:rsidR="00B91288" w:rsidRPr="00B91288">
        <w:rPr>
          <w:rFonts w:ascii="Times New Roman" w:hAnsi="Times New Roman"/>
          <w:sz w:val="24"/>
          <w:szCs w:val="24"/>
          <w:u w:val="single"/>
        </w:rPr>
        <w:t>Поддубная</w:t>
      </w:r>
      <w:proofErr w:type="spellEnd"/>
      <w:r w:rsidR="00B91288" w:rsidRPr="00B91288">
        <w:rPr>
          <w:rFonts w:ascii="Times New Roman" w:hAnsi="Times New Roman"/>
          <w:sz w:val="24"/>
          <w:szCs w:val="24"/>
          <w:u w:val="single"/>
        </w:rPr>
        <w:t xml:space="preserve"> М.Н.</w:t>
      </w:r>
    </w:p>
    <w:p w14:paraId="569E6EA6" w14:textId="77777777" w:rsidR="008C1EBD" w:rsidRDefault="008C1EBD" w:rsidP="008C1EBD">
      <w:pPr>
        <w:spacing w:after="0" w:line="240" w:lineRule="auto"/>
        <w:ind w:firstLine="3969"/>
        <w:rPr>
          <w:rFonts w:ascii="Times New Roman" w:hAnsi="Times New Roman"/>
          <w:i/>
          <w:sz w:val="24"/>
          <w:szCs w:val="24"/>
        </w:rPr>
      </w:pPr>
      <w:r>
        <w:rPr>
          <w:rFonts w:ascii="Times New Roman" w:hAnsi="Times New Roman"/>
          <w:i/>
          <w:sz w:val="24"/>
          <w:szCs w:val="24"/>
        </w:rPr>
        <w:t xml:space="preserve"> </w:t>
      </w:r>
      <w:r w:rsidR="000F6A0B">
        <w:rPr>
          <w:rFonts w:ascii="Times New Roman" w:hAnsi="Times New Roman"/>
          <w:i/>
          <w:sz w:val="24"/>
          <w:szCs w:val="24"/>
        </w:rPr>
        <w:t xml:space="preserve">                  </w:t>
      </w:r>
      <w:r>
        <w:rPr>
          <w:rFonts w:ascii="Times New Roman" w:hAnsi="Times New Roman"/>
          <w:i/>
          <w:sz w:val="24"/>
          <w:szCs w:val="24"/>
        </w:rPr>
        <w:t xml:space="preserve"> (подпись) </w:t>
      </w:r>
      <w:r w:rsidR="000F6A0B">
        <w:rPr>
          <w:rFonts w:ascii="Times New Roman" w:hAnsi="Times New Roman"/>
          <w:i/>
          <w:sz w:val="24"/>
          <w:szCs w:val="24"/>
        </w:rPr>
        <w:t xml:space="preserve">           </w:t>
      </w:r>
      <w:r>
        <w:rPr>
          <w:rFonts w:ascii="Times New Roman" w:hAnsi="Times New Roman"/>
          <w:i/>
          <w:sz w:val="24"/>
          <w:szCs w:val="24"/>
        </w:rPr>
        <w:t>(расшифровка подписи)</w:t>
      </w:r>
    </w:p>
    <w:p w14:paraId="1707C4FA" w14:textId="77777777" w:rsidR="008C1EBD" w:rsidRDefault="008C1EBD" w:rsidP="008C1EBD">
      <w:pPr>
        <w:spacing w:after="0" w:line="240" w:lineRule="auto"/>
        <w:ind w:left="2124" w:firstLine="708"/>
        <w:jc w:val="center"/>
        <w:rPr>
          <w:rFonts w:ascii="Times New Roman" w:hAnsi="Times New Roman"/>
          <w:i/>
          <w:sz w:val="24"/>
          <w:szCs w:val="24"/>
        </w:rPr>
      </w:pPr>
    </w:p>
    <w:p w14:paraId="201C692A" w14:textId="77777777" w:rsidR="008C1EBD" w:rsidRDefault="008C1EBD" w:rsidP="008C1EBD">
      <w:pPr>
        <w:spacing w:after="0" w:line="24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ДНЕВНИК ПРОХОЖДЕНИЯ</w:t>
      </w:r>
      <w:r w:rsidR="002621AA">
        <w:rPr>
          <w:rFonts w:ascii="Times New Roman" w:hAnsi="Times New Roman"/>
          <w:b/>
          <w:sz w:val="24"/>
          <w:szCs w:val="24"/>
        </w:rPr>
        <w:t xml:space="preserve"> </w:t>
      </w:r>
      <w:r w:rsidR="005C61AB">
        <w:rPr>
          <w:rFonts w:ascii="Times New Roman" w:hAnsi="Times New Roman"/>
          <w:b/>
          <w:sz w:val="24"/>
          <w:szCs w:val="24"/>
        </w:rPr>
        <w:t>ПРОИЗВОДСТВЕННОЙ</w:t>
      </w:r>
      <w:r w:rsidR="00267D33" w:rsidRPr="00267D33">
        <w:rPr>
          <w:rFonts w:ascii="Times New Roman" w:hAnsi="Times New Roman"/>
          <w:b/>
          <w:sz w:val="24"/>
          <w:szCs w:val="24"/>
        </w:rPr>
        <w:t xml:space="preserve"> </w:t>
      </w:r>
      <w:r w:rsidR="00267D33">
        <w:rPr>
          <w:rFonts w:ascii="Times New Roman" w:hAnsi="Times New Roman"/>
          <w:b/>
          <w:sz w:val="24"/>
          <w:szCs w:val="24"/>
        </w:rPr>
        <w:t xml:space="preserve">ПРАКТИКИ </w:t>
      </w:r>
      <w:r w:rsidR="005C61AB">
        <w:rPr>
          <w:rFonts w:ascii="Times New Roman" w:hAnsi="Times New Roman"/>
          <w:b/>
          <w:sz w:val="24"/>
          <w:szCs w:val="24"/>
        </w:rPr>
        <w:t>(</w:t>
      </w:r>
      <w:r w:rsidR="00572429">
        <w:rPr>
          <w:rFonts w:ascii="Times New Roman" w:hAnsi="Times New Roman"/>
          <w:b/>
          <w:sz w:val="24"/>
          <w:szCs w:val="24"/>
        </w:rPr>
        <w:t>НИР</w:t>
      </w:r>
      <w:r w:rsidR="005C61AB">
        <w:rPr>
          <w:rFonts w:ascii="Times New Roman" w:hAnsi="Times New Roman"/>
          <w:b/>
          <w:sz w:val="24"/>
          <w:szCs w:val="24"/>
        </w:rPr>
        <w:t>)</w:t>
      </w:r>
      <w:r>
        <w:rPr>
          <w:rFonts w:ascii="Times New Roman" w:hAnsi="Times New Roman"/>
          <w:b/>
          <w:color w:val="7030A0"/>
          <w:sz w:val="24"/>
          <w:szCs w:val="24"/>
        </w:rPr>
        <w:t xml:space="preserve"> </w:t>
      </w:r>
    </w:p>
    <w:p w14:paraId="7CFB2887" w14:textId="77777777" w:rsidR="008C1EBD" w:rsidRDefault="008C1EBD" w:rsidP="008C1EBD">
      <w:pPr>
        <w:spacing w:after="0" w:line="240" w:lineRule="auto"/>
        <w:jc w:val="center"/>
        <w:rPr>
          <w:rFonts w:ascii="Times New Roman" w:hAnsi="Times New Roman"/>
          <w:sz w:val="24"/>
          <w:szCs w:val="24"/>
        </w:rPr>
      </w:pPr>
    </w:p>
    <w:p w14:paraId="4A4EACB1" w14:textId="77777777" w:rsidR="008C1EBD" w:rsidRPr="002621AA" w:rsidRDefault="008C1EBD" w:rsidP="008C1EBD">
      <w:pPr>
        <w:spacing w:after="0" w:line="240" w:lineRule="auto"/>
        <w:rPr>
          <w:rFonts w:ascii="Times New Roman" w:hAnsi="Times New Roman"/>
          <w:sz w:val="24"/>
          <w:szCs w:val="24"/>
          <w:u w:val="single"/>
        </w:rPr>
      </w:pPr>
      <w:r w:rsidRPr="00A76324">
        <w:rPr>
          <w:rFonts w:ascii="Times New Roman" w:hAnsi="Times New Roman"/>
          <w:sz w:val="24"/>
          <w:szCs w:val="24"/>
        </w:rPr>
        <w:t xml:space="preserve">Направление </w:t>
      </w:r>
      <w:r w:rsidRPr="002621AA">
        <w:rPr>
          <w:rFonts w:ascii="Times New Roman" w:hAnsi="Times New Roman"/>
          <w:sz w:val="24"/>
          <w:szCs w:val="24"/>
          <w:u w:val="single"/>
        </w:rPr>
        <w:t>подготовки</w:t>
      </w:r>
      <w:r>
        <w:rPr>
          <w:rFonts w:ascii="Times New Roman" w:hAnsi="Times New Roman"/>
          <w:sz w:val="24"/>
          <w:szCs w:val="24"/>
        </w:rPr>
        <w:t xml:space="preserve"> (специальности) </w:t>
      </w:r>
      <w:r w:rsidR="00290549">
        <w:rPr>
          <w:rFonts w:ascii="Times New Roman" w:hAnsi="Times New Roman"/>
          <w:sz w:val="24"/>
          <w:szCs w:val="24"/>
          <w:u w:val="single"/>
        </w:rPr>
        <w:t>38.03.01 Экономика профиль «Мировая экономика»</w:t>
      </w:r>
    </w:p>
    <w:p w14:paraId="4743E0A3" w14:textId="0F465A64" w:rsidR="008E30D9" w:rsidRPr="009A2E6D"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Фамилия И.О студента </w:t>
      </w:r>
      <w:r w:rsidR="009D51AF" w:rsidRPr="00765D73">
        <w:rPr>
          <w:rFonts w:ascii="Times New Roman" w:hAnsi="Times New Roman"/>
          <w:sz w:val="24"/>
          <w:szCs w:val="24"/>
          <w:u w:val="single"/>
        </w:rPr>
        <w:t>Т</w:t>
      </w:r>
      <w:r w:rsidR="009D51AF">
        <w:rPr>
          <w:rFonts w:ascii="Times New Roman" w:hAnsi="Times New Roman"/>
          <w:sz w:val="24"/>
          <w:szCs w:val="24"/>
          <w:u w:val="single"/>
        </w:rPr>
        <w:t>каченко Артём Александрович</w:t>
      </w:r>
    </w:p>
    <w:p w14:paraId="120D9AFE"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 xml:space="preserve">Курс </w:t>
      </w:r>
      <w:r w:rsidR="00B91288">
        <w:rPr>
          <w:rFonts w:ascii="Times New Roman" w:hAnsi="Times New Roman"/>
          <w:sz w:val="24"/>
          <w:szCs w:val="24"/>
          <w:u w:val="single"/>
        </w:rPr>
        <w:t>3</w:t>
      </w:r>
    </w:p>
    <w:p w14:paraId="2EFFCA95" w14:textId="77777777" w:rsidR="008A6948" w:rsidRDefault="008C1EBD" w:rsidP="008A6948">
      <w:pPr>
        <w:spacing w:after="0" w:line="240" w:lineRule="auto"/>
        <w:jc w:val="both"/>
        <w:rPr>
          <w:rFonts w:ascii="Times New Roman" w:hAnsi="Times New Roman"/>
          <w:sz w:val="24"/>
          <w:szCs w:val="24"/>
        </w:rPr>
      </w:pPr>
      <w:r>
        <w:rPr>
          <w:rFonts w:ascii="Times New Roman" w:hAnsi="Times New Roman"/>
          <w:sz w:val="24"/>
          <w:szCs w:val="24"/>
        </w:rPr>
        <w:t xml:space="preserve">Сроки прохождения практики с </w:t>
      </w:r>
      <w:r w:rsidR="008A6948">
        <w:rPr>
          <w:rFonts w:ascii="Times New Roman" w:hAnsi="Times New Roman"/>
          <w:sz w:val="24"/>
          <w:szCs w:val="24"/>
        </w:rPr>
        <w:t>«</w:t>
      </w:r>
      <w:r w:rsidR="00B91288">
        <w:rPr>
          <w:rFonts w:ascii="Times New Roman" w:hAnsi="Times New Roman"/>
          <w:sz w:val="24"/>
          <w:szCs w:val="24"/>
          <w:u w:val="single"/>
        </w:rPr>
        <w:t>06</w:t>
      </w:r>
      <w:r w:rsidR="008A6948">
        <w:rPr>
          <w:rFonts w:ascii="Times New Roman" w:hAnsi="Times New Roman"/>
          <w:sz w:val="24"/>
          <w:szCs w:val="24"/>
        </w:rPr>
        <w:t xml:space="preserve">» </w:t>
      </w:r>
      <w:r w:rsidR="00B91288">
        <w:rPr>
          <w:rFonts w:ascii="Times New Roman" w:hAnsi="Times New Roman"/>
          <w:sz w:val="24"/>
          <w:szCs w:val="24"/>
          <w:u w:val="single"/>
        </w:rPr>
        <w:t>июля</w:t>
      </w:r>
      <w:r w:rsidR="008A6948">
        <w:rPr>
          <w:rFonts w:ascii="Times New Roman" w:hAnsi="Times New Roman"/>
          <w:sz w:val="24"/>
          <w:szCs w:val="24"/>
        </w:rPr>
        <w:t xml:space="preserve"> 2022г. по «</w:t>
      </w:r>
      <w:r w:rsidR="00B91288">
        <w:rPr>
          <w:rFonts w:ascii="Times New Roman" w:hAnsi="Times New Roman"/>
          <w:sz w:val="24"/>
          <w:szCs w:val="24"/>
          <w:u w:val="single"/>
        </w:rPr>
        <w:t>19</w:t>
      </w:r>
      <w:r w:rsidR="008A6948">
        <w:rPr>
          <w:rFonts w:ascii="Times New Roman" w:hAnsi="Times New Roman"/>
          <w:sz w:val="24"/>
          <w:szCs w:val="24"/>
        </w:rPr>
        <w:t xml:space="preserve">» </w:t>
      </w:r>
      <w:r w:rsidR="00B91288">
        <w:rPr>
          <w:rFonts w:ascii="Times New Roman" w:hAnsi="Times New Roman"/>
          <w:sz w:val="24"/>
          <w:szCs w:val="24"/>
          <w:u w:val="single"/>
        </w:rPr>
        <w:t>июля</w:t>
      </w:r>
      <w:r w:rsidR="008A6948">
        <w:rPr>
          <w:rFonts w:ascii="Times New Roman" w:hAnsi="Times New Roman"/>
          <w:sz w:val="24"/>
          <w:szCs w:val="24"/>
        </w:rPr>
        <w:t xml:space="preserve"> 2022г. </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478"/>
        <w:gridCol w:w="2433"/>
      </w:tblGrid>
      <w:tr w:rsidR="00572D47" w14:paraId="2BE1D108"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7479" w14:textId="77777777" w:rsidR="008C1EBD" w:rsidRPr="0000548F" w:rsidRDefault="008C1EBD" w:rsidP="0000548F">
            <w:pPr>
              <w:widowControl w:val="0"/>
              <w:tabs>
                <w:tab w:val="left" w:pos="0"/>
              </w:tabs>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Дата</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FFE3B" w14:textId="77777777" w:rsidR="008C1EBD" w:rsidRPr="0000548F" w:rsidRDefault="008C1EBD" w:rsidP="0000548F">
            <w:pPr>
              <w:widowControl w:val="0"/>
              <w:autoSpaceDE w:val="0"/>
              <w:autoSpaceDN w:val="0"/>
              <w:adjustRightInd w:val="0"/>
              <w:spacing w:after="0" w:line="240" w:lineRule="auto"/>
              <w:ind w:left="-667"/>
              <w:jc w:val="center"/>
              <w:rPr>
                <w:rFonts w:ascii="Times New Roman" w:hAnsi="Times New Roman"/>
                <w:sz w:val="24"/>
                <w:szCs w:val="24"/>
                <w:lang w:eastAsia="ru-RU"/>
              </w:rPr>
            </w:pPr>
            <w:r w:rsidRPr="0000548F">
              <w:rPr>
                <w:rFonts w:ascii="Times New Roman" w:hAnsi="Times New Roman"/>
                <w:sz w:val="24"/>
                <w:szCs w:val="24"/>
                <w:lang w:eastAsia="ru-RU"/>
              </w:rPr>
              <w:t>Содержание выполняемых работ</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E0B8"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 xml:space="preserve">Отметка руководителя практики от </w:t>
            </w:r>
            <w:r w:rsidR="005C61AB" w:rsidRPr="002528BC">
              <w:rPr>
                <w:rFonts w:ascii="Times New Roman" w:hAnsi="Times New Roman"/>
                <w:color w:val="000000"/>
                <w:sz w:val="24"/>
                <w:szCs w:val="24"/>
                <w:lang w:eastAsia="ru-RU"/>
              </w:rPr>
              <w:t>университета</w:t>
            </w:r>
            <w:r w:rsidRPr="002528BC">
              <w:rPr>
                <w:rFonts w:ascii="Times New Roman" w:hAnsi="Times New Roman"/>
                <w:color w:val="000000"/>
                <w:sz w:val="24"/>
                <w:szCs w:val="24"/>
                <w:lang w:eastAsia="ru-RU"/>
              </w:rPr>
              <w:t xml:space="preserve"> (подпись)</w:t>
            </w:r>
          </w:p>
        </w:tc>
      </w:tr>
      <w:tr w:rsidR="00572D47" w:rsidRPr="002528BC" w14:paraId="18CCBE4C" w14:textId="77777777" w:rsidTr="008A6948">
        <w:tc>
          <w:tcPr>
            <w:tcW w:w="1576" w:type="dxa"/>
            <w:tcBorders>
              <w:top w:val="single" w:sz="4" w:space="0" w:color="auto"/>
              <w:left w:val="single" w:sz="4" w:space="0" w:color="auto"/>
              <w:bottom w:val="single" w:sz="4" w:space="0" w:color="auto"/>
              <w:right w:val="single" w:sz="4" w:space="0" w:color="auto"/>
            </w:tcBorders>
            <w:shd w:val="clear" w:color="auto" w:fill="auto"/>
          </w:tcPr>
          <w:p w14:paraId="111CDFC0" w14:textId="77777777" w:rsidR="008172AE" w:rsidRPr="0000548F" w:rsidRDefault="00B91288" w:rsidP="00B9128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w:t>
            </w:r>
            <w:r w:rsidR="00BD1150">
              <w:rPr>
                <w:rFonts w:ascii="Times New Roman" w:hAnsi="Times New Roman"/>
                <w:sz w:val="24"/>
                <w:szCs w:val="24"/>
                <w:lang w:eastAsia="ru-RU"/>
              </w:rPr>
              <w:t>.0</w:t>
            </w:r>
            <w:r>
              <w:rPr>
                <w:rFonts w:ascii="Times New Roman" w:hAnsi="Times New Roman"/>
                <w:sz w:val="24"/>
                <w:szCs w:val="24"/>
                <w:lang w:eastAsia="ru-RU"/>
              </w:rPr>
              <w:t>7</w:t>
            </w:r>
            <w:r w:rsidR="00BD1150">
              <w:rPr>
                <w:rFonts w:ascii="Times New Roman" w:hAnsi="Times New Roman"/>
                <w:sz w:val="24"/>
                <w:szCs w:val="24"/>
                <w:lang w:eastAsia="ru-RU"/>
              </w:rPr>
              <w:t>.2022 г.</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1BC072F0" w14:textId="77777777" w:rsidR="008172AE" w:rsidRDefault="008172AE" w:rsidP="0000548F">
            <w:pPr>
              <w:widowControl w:val="0"/>
              <w:autoSpaceDE w:val="0"/>
              <w:autoSpaceDN w:val="0"/>
              <w:adjustRightInd w:val="0"/>
              <w:spacing w:after="0" w:line="240" w:lineRule="auto"/>
              <w:jc w:val="both"/>
              <w:rPr>
                <w:rFonts w:ascii="Times New Roman" w:hAnsi="Times New Roman"/>
                <w:sz w:val="24"/>
                <w:szCs w:val="24"/>
                <w:lang w:eastAsia="ru-RU"/>
              </w:rPr>
            </w:pPr>
            <w:r w:rsidRPr="0000548F">
              <w:rPr>
                <w:rFonts w:ascii="Times New Roman" w:hAnsi="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41061EC7" w14:textId="77777777" w:rsidR="002528BC" w:rsidRPr="0000548F" w:rsidRDefault="002528BC" w:rsidP="0000548F">
            <w:pPr>
              <w:widowControl w:val="0"/>
              <w:autoSpaceDE w:val="0"/>
              <w:autoSpaceDN w:val="0"/>
              <w:adjustRightInd w:val="0"/>
              <w:spacing w:after="0" w:line="240" w:lineRule="auto"/>
              <w:jc w:val="both"/>
              <w:rPr>
                <w:rFonts w:ascii="Times New Roman" w:hAnsi="Times New Roman"/>
                <w:sz w:val="24"/>
                <w:szCs w:val="24"/>
                <w:lang w:eastAsia="ru-RU"/>
              </w:rPr>
            </w:pP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22D79DF9" w14:textId="77777777" w:rsidR="008172AE" w:rsidRPr="002528BC" w:rsidRDefault="008A6948" w:rsidP="002528BC">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2528BC">
              <w:rPr>
                <w:rFonts w:ascii="Times New Roman" w:hAnsi="Times New Roman"/>
                <w:color w:val="000000"/>
                <w:sz w:val="24"/>
                <w:szCs w:val="24"/>
                <w:lang w:eastAsia="ru-RU"/>
              </w:rPr>
              <w:t>Инструктаж прошёл</w:t>
            </w:r>
          </w:p>
          <w:p w14:paraId="44D41F97" w14:textId="77777777" w:rsidR="002528BC" w:rsidRPr="002528BC" w:rsidRDefault="002528BC" w:rsidP="002528BC">
            <w:pPr>
              <w:widowControl w:val="0"/>
              <w:autoSpaceDE w:val="0"/>
              <w:autoSpaceDN w:val="0"/>
              <w:adjustRightInd w:val="0"/>
              <w:spacing w:after="0" w:line="240" w:lineRule="auto"/>
              <w:jc w:val="center"/>
              <w:rPr>
                <w:rFonts w:ascii="Times New Roman" w:hAnsi="Times New Roman"/>
                <w:color w:val="000000"/>
                <w:sz w:val="24"/>
                <w:szCs w:val="24"/>
                <w:lang w:eastAsia="ru-RU"/>
              </w:rPr>
            </w:pPr>
          </w:p>
        </w:tc>
      </w:tr>
      <w:tr w:rsidR="00115B15" w14:paraId="394740A4"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01AD264E"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AA336C1" w14:textId="0E6BFF32"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Сбор данных для описания</w:t>
            </w:r>
            <w:r w:rsidR="00115B15">
              <w:rPr>
                <w:rFonts w:ascii="Times New Roman" w:eastAsia="Calibri" w:hAnsi="Times New Roman"/>
                <w:sz w:val="24"/>
                <w:szCs w:val="24"/>
              </w:rPr>
              <w:t xml:space="preserve"> о</w:t>
            </w:r>
            <w:r w:rsidR="00115B15" w:rsidRPr="0088191A">
              <w:rPr>
                <w:rFonts w:ascii="Times New Roman" w:eastAsia="Calibri" w:hAnsi="Times New Roman"/>
                <w:sz w:val="24"/>
                <w:szCs w:val="24"/>
              </w:rPr>
              <w:t>рганизационно-правов</w:t>
            </w:r>
            <w:r>
              <w:rPr>
                <w:rFonts w:ascii="Times New Roman" w:eastAsia="Calibri" w:hAnsi="Times New Roman"/>
                <w:sz w:val="24"/>
                <w:szCs w:val="24"/>
              </w:rPr>
              <w:t>ой</w:t>
            </w:r>
            <w:r w:rsidR="00115B15" w:rsidRPr="0088191A">
              <w:rPr>
                <w:rFonts w:ascii="Times New Roman" w:eastAsia="Calibri" w:hAnsi="Times New Roman"/>
                <w:sz w:val="24"/>
                <w:szCs w:val="24"/>
              </w:rPr>
              <w:t xml:space="preserve"> форм</w:t>
            </w:r>
            <w:r>
              <w:rPr>
                <w:rFonts w:ascii="Times New Roman" w:eastAsia="Calibri" w:hAnsi="Times New Roman"/>
                <w:sz w:val="24"/>
                <w:szCs w:val="24"/>
              </w:rPr>
              <w:t>ы</w:t>
            </w:r>
            <w:r w:rsidR="00115B15" w:rsidRPr="0088191A">
              <w:rPr>
                <w:rFonts w:ascii="Times New Roman" w:eastAsia="Calibri" w:hAnsi="Times New Roman"/>
                <w:sz w:val="24"/>
                <w:szCs w:val="24"/>
              </w:rPr>
              <w:t>, основны</w:t>
            </w:r>
            <w:r>
              <w:rPr>
                <w:rFonts w:ascii="Times New Roman" w:eastAsia="Calibri" w:hAnsi="Times New Roman"/>
                <w:sz w:val="24"/>
                <w:szCs w:val="24"/>
              </w:rPr>
              <w:t>х</w:t>
            </w:r>
            <w:r w:rsidR="00115B15" w:rsidRPr="0088191A">
              <w:rPr>
                <w:rFonts w:ascii="Times New Roman" w:eastAsia="Calibri" w:hAnsi="Times New Roman"/>
                <w:sz w:val="24"/>
                <w:szCs w:val="24"/>
              </w:rPr>
              <w:t xml:space="preserve"> вид</w:t>
            </w:r>
            <w:r>
              <w:rPr>
                <w:rFonts w:ascii="Times New Roman" w:eastAsia="Calibri" w:hAnsi="Times New Roman"/>
                <w:sz w:val="24"/>
                <w:szCs w:val="24"/>
              </w:rPr>
              <w:t>ов</w:t>
            </w:r>
            <w:r w:rsidR="00115B15" w:rsidRPr="0088191A">
              <w:rPr>
                <w:rFonts w:ascii="Times New Roman" w:eastAsia="Calibri" w:hAnsi="Times New Roman"/>
                <w:sz w:val="24"/>
                <w:szCs w:val="24"/>
              </w:rPr>
              <w:t xml:space="preserve"> деятельности, организационн</w:t>
            </w:r>
            <w:r>
              <w:rPr>
                <w:rFonts w:ascii="Times New Roman" w:eastAsia="Calibri" w:hAnsi="Times New Roman"/>
                <w:sz w:val="24"/>
                <w:szCs w:val="24"/>
              </w:rPr>
              <w:t>ой</w:t>
            </w:r>
            <w:r w:rsidR="00115B15">
              <w:rPr>
                <w:rFonts w:ascii="Times New Roman" w:eastAsia="Calibri" w:hAnsi="Times New Roman"/>
                <w:sz w:val="24"/>
                <w:szCs w:val="24"/>
              </w:rPr>
              <w:t xml:space="preserve"> </w:t>
            </w:r>
            <w:r w:rsidR="00115B15" w:rsidRPr="0088191A">
              <w:rPr>
                <w:rFonts w:ascii="Times New Roman" w:eastAsia="Calibri" w:hAnsi="Times New Roman"/>
                <w:sz w:val="24"/>
                <w:szCs w:val="24"/>
              </w:rPr>
              <w:t>структур</w:t>
            </w:r>
            <w:r>
              <w:rPr>
                <w:rFonts w:ascii="Times New Roman" w:eastAsia="Calibri" w:hAnsi="Times New Roman"/>
                <w:sz w:val="24"/>
                <w:szCs w:val="24"/>
              </w:rPr>
              <w:t>ы</w:t>
            </w:r>
            <w:r w:rsidR="00115B15" w:rsidRPr="004F7583">
              <w:rPr>
                <w:rFonts w:ascii="Times New Roman" w:eastAsia="Calibri" w:hAnsi="Times New Roman"/>
                <w:color w:val="FF0000"/>
                <w:sz w:val="24"/>
                <w:szCs w:val="24"/>
              </w:rPr>
              <w:t xml:space="preserve"> </w:t>
            </w:r>
            <w:r w:rsidR="0007661F">
              <w:rPr>
                <w:rFonts w:ascii="Times New Roman" w:eastAsia="Calibri" w:hAnsi="Times New Roman"/>
                <w:sz w:val="24"/>
                <w:szCs w:val="24"/>
              </w:rPr>
              <w:t>ООО «Берегиня»</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27881B4"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Сбор выполнен</w:t>
            </w:r>
          </w:p>
          <w:p w14:paraId="34149CF9"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15D6DA58"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6E832C4C"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15FB1D9F"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7D87B61B"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A62248A" w14:textId="42F4450A"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Схемы</w:t>
            </w:r>
            <w:r w:rsidR="00115B15" w:rsidRPr="0088191A">
              <w:rPr>
                <w:rFonts w:ascii="Times New Roman" w:eastAsia="Calibri" w:hAnsi="Times New Roman"/>
                <w:sz w:val="24"/>
                <w:szCs w:val="24"/>
              </w:rPr>
              <w:t xml:space="preserve"> взаимосвяз</w:t>
            </w:r>
            <w:r w:rsidR="00115B15">
              <w:rPr>
                <w:rFonts w:ascii="Times New Roman" w:eastAsia="Calibri" w:hAnsi="Times New Roman"/>
                <w:sz w:val="24"/>
                <w:szCs w:val="24"/>
              </w:rPr>
              <w:t>и</w:t>
            </w:r>
            <w:r w:rsidR="00115B15" w:rsidRPr="0088191A">
              <w:rPr>
                <w:rFonts w:ascii="Times New Roman" w:eastAsia="Calibri" w:hAnsi="Times New Roman"/>
                <w:sz w:val="24"/>
                <w:szCs w:val="24"/>
              </w:rPr>
              <w:t xml:space="preserve"> </w:t>
            </w:r>
            <w:r w:rsidR="0007661F">
              <w:rPr>
                <w:rFonts w:ascii="Times New Roman" w:eastAsia="Calibri" w:hAnsi="Times New Roman"/>
                <w:sz w:val="24"/>
                <w:szCs w:val="24"/>
              </w:rPr>
              <w:t>ООО «Берегиня»</w:t>
            </w:r>
            <w:r w:rsidR="00115B15">
              <w:rPr>
                <w:rFonts w:ascii="Times New Roman" w:eastAsia="Calibri" w:hAnsi="Times New Roman"/>
                <w:sz w:val="24"/>
                <w:szCs w:val="24"/>
              </w:rPr>
              <w:t xml:space="preserve"> </w:t>
            </w:r>
            <w:r w:rsidR="00115B15" w:rsidRPr="0088191A">
              <w:rPr>
                <w:rFonts w:ascii="Times New Roman" w:eastAsia="Calibri" w:hAnsi="Times New Roman"/>
                <w:sz w:val="24"/>
                <w:szCs w:val="24"/>
              </w:rPr>
              <w:t>с государственными структурами и органами власти, потребителями продукции, заказчиками, поставщиками, партнерами и конкурентами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0220B05B"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Схемы представлены</w:t>
            </w:r>
          </w:p>
          <w:p w14:paraId="3B1A4DF4"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7B2D5AA3"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2FEB48E5"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5DAC20B8"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F702962" w14:textId="73C23B93"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А</w:t>
            </w:r>
            <w:r w:rsidR="00115B15" w:rsidRPr="0088191A">
              <w:rPr>
                <w:rFonts w:ascii="Times New Roman" w:eastAsia="Calibri" w:hAnsi="Times New Roman"/>
                <w:sz w:val="24"/>
                <w:szCs w:val="24"/>
              </w:rPr>
              <w:t>нализ финансовых показателей</w:t>
            </w:r>
            <w:r w:rsidR="00115B15" w:rsidRPr="004F7583">
              <w:rPr>
                <w:rFonts w:ascii="Times New Roman" w:eastAsia="Calibri" w:hAnsi="Times New Roman"/>
                <w:color w:val="FF0000"/>
                <w:sz w:val="24"/>
                <w:szCs w:val="24"/>
              </w:rPr>
              <w:t xml:space="preserve"> </w:t>
            </w:r>
            <w:r w:rsidR="0007661F">
              <w:rPr>
                <w:rFonts w:ascii="Times New Roman" w:eastAsia="Calibri" w:hAnsi="Times New Roman"/>
                <w:sz w:val="24"/>
                <w:szCs w:val="24"/>
              </w:rPr>
              <w:t>ООО «Берегиня»</w:t>
            </w:r>
            <w:r w:rsidR="00115B15" w:rsidRPr="0088191A">
              <w:rPr>
                <w:rFonts w:ascii="Times New Roman" w:eastAsia="Calibri" w:hAnsi="Times New Roman"/>
                <w:sz w:val="24"/>
                <w:szCs w:val="24"/>
              </w:rPr>
              <w:t>: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CF055B6"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2B152167"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64AF30AD"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2528BC" w14:paraId="0289F1F1"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7058502E"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0708F07F" w14:textId="77777777" w:rsidR="002528BC" w:rsidRPr="0000548F" w:rsidRDefault="002528BC" w:rsidP="002528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 п</w:t>
            </w:r>
            <w:r w:rsidRPr="0088191A">
              <w:rPr>
                <w:rFonts w:ascii="Times New Roman" w:hAnsi="Times New Roman"/>
                <w:sz w:val="24"/>
                <w:szCs w:val="24"/>
                <w:lang w:eastAsia="ru-RU"/>
              </w:rPr>
              <w:t>роизводств</w:t>
            </w:r>
            <w:r>
              <w:rPr>
                <w:rFonts w:ascii="Times New Roman" w:hAnsi="Times New Roman"/>
                <w:sz w:val="24"/>
                <w:szCs w:val="24"/>
                <w:lang w:eastAsia="ru-RU"/>
              </w:rPr>
              <w:t>а</w:t>
            </w:r>
            <w:r w:rsidRPr="0088191A">
              <w:rPr>
                <w:rFonts w:ascii="Times New Roman" w:hAnsi="Times New Roman"/>
                <w:sz w:val="24"/>
                <w:szCs w:val="24"/>
                <w:lang w:eastAsia="ru-RU"/>
              </w:rPr>
              <w:t xml:space="preserve"> и реализаци</w:t>
            </w:r>
            <w:r>
              <w:rPr>
                <w:rFonts w:ascii="Times New Roman" w:hAnsi="Times New Roman"/>
                <w:sz w:val="24"/>
                <w:szCs w:val="24"/>
                <w:lang w:eastAsia="ru-RU"/>
              </w:rPr>
              <w:t>и</w:t>
            </w:r>
            <w:r w:rsidRPr="0088191A">
              <w:rPr>
                <w:rFonts w:ascii="Times New Roman" w:hAnsi="Times New Roman"/>
                <w:sz w:val="24"/>
                <w:szCs w:val="24"/>
                <w:lang w:eastAsia="ru-RU"/>
              </w:rPr>
              <w:t xml:space="preserve"> продукции</w:t>
            </w:r>
            <w:r>
              <w:rPr>
                <w:rFonts w:ascii="Times New Roman" w:hAnsi="Times New Roman"/>
                <w:sz w:val="24"/>
                <w:szCs w:val="24"/>
                <w:lang w:eastAsia="ru-RU"/>
              </w:rPr>
              <w:t xml:space="preserve">, </w:t>
            </w:r>
            <w:r w:rsidRPr="0088191A">
              <w:rPr>
                <w:rFonts w:ascii="Times New Roman" w:hAnsi="Times New Roman"/>
                <w:sz w:val="24"/>
                <w:szCs w:val="24"/>
                <w:lang w:eastAsia="ru-RU"/>
              </w:rPr>
              <w:t>ассортимента и структуры продукции</w:t>
            </w:r>
            <w:r>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производительности труда</w:t>
            </w:r>
            <w:r>
              <w:rPr>
                <w:rFonts w:ascii="Times New Roman" w:hAnsi="Times New Roman"/>
                <w:sz w:val="24"/>
                <w:szCs w:val="24"/>
                <w:lang w:eastAsia="ru-RU"/>
              </w:rPr>
              <w:t>.</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CFEEE4E"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5B09330D"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0AF8585C"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746284B4"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2528BC" w14:paraId="46F57424"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01136A78"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0E82EBF" w14:textId="778F6EB5" w:rsidR="002528BC" w:rsidRPr="0000548F" w:rsidRDefault="002528BC" w:rsidP="002528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w:t>
            </w:r>
            <w:r w:rsidRPr="0088191A">
              <w:rPr>
                <w:rFonts w:ascii="Times New Roman" w:hAnsi="Times New Roman"/>
                <w:sz w:val="24"/>
                <w:szCs w:val="24"/>
                <w:lang w:eastAsia="ru-RU"/>
              </w:rPr>
              <w:t xml:space="preserve">нализ </w:t>
            </w:r>
            <w:hyperlink r:id="rId16"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w:t>
            </w:r>
            <w:r w:rsidR="0007661F">
              <w:rPr>
                <w:rFonts w:ascii="Times New Roman" w:eastAsia="Calibri" w:hAnsi="Times New Roman"/>
                <w:sz w:val="24"/>
                <w:szCs w:val="24"/>
              </w:rPr>
              <w:t>ООО «</w:t>
            </w:r>
            <w:proofErr w:type="spellStart"/>
            <w:r w:rsidR="0007661F">
              <w:rPr>
                <w:rFonts w:ascii="Times New Roman" w:eastAsia="Calibri" w:hAnsi="Times New Roman"/>
                <w:sz w:val="24"/>
                <w:szCs w:val="24"/>
              </w:rPr>
              <w:t>Берегиня»</w:t>
            </w:r>
            <w:r>
              <w:rPr>
                <w:rFonts w:ascii="Times New Roman" w:hAnsi="Times New Roman"/>
                <w:sz w:val="24"/>
                <w:szCs w:val="24"/>
                <w:lang w:eastAsia="ru-RU"/>
              </w:rPr>
              <w:t>по</w:t>
            </w:r>
            <w:proofErr w:type="spellEnd"/>
            <w:r>
              <w:rPr>
                <w:rFonts w:ascii="Times New Roman" w:hAnsi="Times New Roman"/>
                <w:sz w:val="24"/>
                <w:szCs w:val="24"/>
                <w:lang w:eastAsia="ru-RU"/>
              </w:rPr>
              <w:t xml:space="preserve"> </w:t>
            </w:r>
            <w:r w:rsidRPr="0088191A">
              <w:rPr>
                <w:rFonts w:ascii="Times New Roman" w:hAnsi="Times New Roman"/>
                <w:sz w:val="24"/>
                <w:szCs w:val="24"/>
                <w:lang w:eastAsia="ru-RU"/>
              </w:rPr>
              <w:t>показател</w:t>
            </w:r>
            <w:r>
              <w:rPr>
                <w:rFonts w:ascii="Times New Roman" w:hAnsi="Times New Roman"/>
                <w:sz w:val="24"/>
                <w:szCs w:val="24"/>
                <w:lang w:eastAsia="ru-RU"/>
              </w:rPr>
              <w:t>ям</w:t>
            </w:r>
            <w:r w:rsidRPr="0088191A">
              <w:rPr>
                <w:rFonts w:ascii="Times New Roman" w:hAnsi="Times New Roman"/>
                <w:sz w:val="24"/>
                <w:szCs w:val="24"/>
                <w:lang w:eastAsia="ru-RU"/>
              </w:rPr>
              <w:t xml:space="preserve"> </w:t>
            </w:r>
            <w:hyperlink r:id="rId17" w:tooltip="Материалоотдача" w:history="1">
              <w:proofErr w:type="spellStart"/>
              <w:r w:rsidRPr="0088191A">
                <w:rPr>
                  <w:rFonts w:ascii="Times New Roman" w:hAnsi="Times New Roman"/>
                  <w:sz w:val="24"/>
                  <w:szCs w:val="24"/>
                  <w:lang w:eastAsia="ru-RU"/>
                </w:rPr>
                <w:t>материалоотдач</w:t>
              </w:r>
              <w:r>
                <w:rPr>
                  <w:rFonts w:ascii="Times New Roman" w:hAnsi="Times New Roman"/>
                  <w:sz w:val="24"/>
                  <w:szCs w:val="24"/>
                  <w:lang w:eastAsia="ru-RU"/>
                </w:rPr>
                <w:t>и</w:t>
              </w:r>
              <w:proofErr w:type="spellEnd"/>
            </w:hyperlink>
            <w:r w:rsidRPr="0088191A">
              <w:rPr>
                <w:rFonts w:ascii="Times New Roman" w:hAnsi="Times New Roman"/>
                <w:sz w:val="24"/>
                <w:szCs w:val="24"/>
                <w:lang w:eastAsia="ru-RU"/>
              </w:rPr>
              <w:t xml:space="preserve">, </w:t>
            </w:r>
            <w:hyperlink r:id="rId18" w:tooltip="Материалоемкость" w:history="1">
              <w:r w:rsidRPr="0088191A">
                <w:rPr>
                  <w:rFonts w:ascii="Times New Roman" w:hAnsi="Times New Roman"/>
                  <w:sz w:val="24"/>
                  <w:szCs w:val="24"/>
                  <w:lang w:eastAsia="ru-RU"/>
                </w:rPr>
                <w:t>материалоемкост</w:t>
              </w:r>
              <w:r>
                <w:rPr>
                  <w:rFonts w:ascii="Times New Roman" w:hAnsi="Times New Roman"/>
                  <w:sz w:val="24"/>
                  <w:szCs w:val="24"/>
                  <w:lang w:eastAsia="ru-RU"/>
                </w:rPr>
                <w:t>и</w:t>
              </w:r>
            </w:hyperlink>
            <w:r w:rsidRPr="0088191A">
              <w:rPr>
                <w:rFonts w:ascii="Times New Roman" w:hAnsi="Times New Roman"/>
                <w:sz w:val="24"/>
                <w:szCs w:val="24"/>
                <w:lang w:eastAsia="ru-RU"/>
              </w:rPr>
              <w:t>, прибыл</w:t>
            </w:r>
            <w:r>
              <w:rPr>
                <w:rFonts w:ascii="Times New Roman" w:hAnsi="Times New Roman"/>
                <w:sz w:val="24"/>
                <w:szCs w:val="24"/>
                <w:lang w:eastAsia="ru-RU"/>
              </w:rPr>
              <w:t xml:space="preserve">и </w:t>
            </w:r>
            <w:r w:rsidRPr="0088191A">
              <w:rPr>
                <w:rFonts w:ascii="Times New Roman" w:hAnsi="Times New Roman"/>
                <w:sz w:val="24"/>
                <w:szCs w:val="24"/>
                <w:lang w:eastAsia="ru-RU"/>
              </w:rPr>
              <w:t>в расчете на один рубль материальных затрат</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6564C38"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77B6CA38"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3A78CA4B"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2528BC" w14:paraId="41451112"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51755B33"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1E38905E" w14:textId="13F8D0ED" w:rsidR="002528BC" w:rsidRPr="0000548F" w:rsidRDefault="002528BC" w:rsidP="002528BC">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Анализ </w:t>
            </w:r>
            <w:r w:rsidRPr="0088191A">
              <w:rPr>
                <w:rFonts w:ascii="Times New Roman" w:eastAsia="Calibri" w:hAnsi="Times New Roman"/>
                <w:sz w:val="24"/>
                <w:szCs w:val="24"/>
              </w:rPr>
              <w:t>международн</w:t>
            </w:r>
            <w:r>
              <w:rPr>
                <w:rFonts w:ascii="Times New Roman" w:eastAsia="Calibri" w:hAnsi="Times New Roman"/>
                <w:sz w:val="24"/>
                <w:szCs w:val="24"/>
              </w:rPr>
              <w:t>ой</w:t>
            </w:r>
            <w:r w:rsidRPr="0088191A">
              <w:rPr>
                <w:rFonts w:ascii="Times New Roman" w:eastAsia="Calibri" w:hAnsi="Times New Roman"/>
                <w:sz w:val="24"/>
                <w:szCs w:val="24"/>
              </w:rPr>
              <w:t xml:space="preserve"> маркетингов</w:t>
            </w:r>
            <w:r>
              <w:rPr>
                <w:rFonts w:ascii="Times New Roman" w:eastAsia="Calibri" w:hAnsi="Times New Roman"/>
                <w:sz w:val="24"/>
                <w:szCs w:val="24"/>
              </w:rPr>
              <w:t>ой</w:t>
            </w:r>
            <w:r w:rsidRPr="0088191A">
              <w:rPr>
                <w:rFonts w:ascii="Times New Roman" w:eastAsia="Calibri" w:hAnsi="Times New Roman"/>
                <w:sz w:val="24"/>
                <w:szCs w:val="24"/>
              </w:rPr>
              <w:t xml:space="preserve"> и сбытов</w:t>
            </w:r>
            <w:r>
              <w:rPr>
                <w:rFonts w:ascii="Times New Roman" w:eastAsia="Calibri" w:hAnsi="Times New Roman"/>
                <w:sz w:val="24"/>
                <w:szCs w:val="24"/>
              </w:rPr>
              <w:t xml:space="preserve">ой </w:t>
            </w:r>
            <w:r w:rsidRPr="0088191A">
              <w:rPr>
                <w:rFonts w:ascii="Times New Roman" w:eastAsia="Calibri" w:hAnsi="Times New Roman"/>
                <w:sz w:val="24"/>
                <w:szCs w:val="24"/>
              </w:rPr>
              <w:t>деятельност</w:t>
            </w:r>
            <w:r>
              <w:rPr>
                <w:rFonts w:ascii="Times New Roman" w:eastAsia="Calibri" w:hAnsi="Times New Roman"/>
                <w:sz w:val="24"/>
                <w:szCs w:val="24"/>
              </w:rPr>
              <w:t xml:space="preserve">и </w:t>
            </w:r>
            <w:r w:rsidR="0007661F">
              <w:rPr>
                <w:rFonts w:ascii="Times New Roman" w:eastAsia="Calibri" w:hAnsi="Times New Roman"/>
                <w:sz w:val="24"/>
                <w:szCs w:val="24"/>
              </w:rPr>
              <w:t>ООО «Берегиня»</w:t>
            </w:r>
            <w:r w:rsidR="0007661F" w:rsidRPr="0088191A">
              <w:rPr>
                <w:rFonts w:ascii="Times New Roman" w:eastAsia="Calibri" w:hAnsi="Times New Roman"/>
                <w:sz w:val="24"/>
                <w:szCs w:val="24"/>
              </w:rPr>
              <w:t xml:space="preserve"> </w:t>
            </w:r>
            <w:r w:rsidRPr="0088191A">
              <w:rPr>
                <w:rFonts w:ascii="Times New Roman" w:eastAsia="Calibri" w:hAnsi="Times New Roman"/>
                <w:sz w:val="24"/>
                <w:szCs w:val="24"/>
              </w:rPr>
              <w:t>(службы,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B071BA5"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5ABC7D4E"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0C1FF6A0"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7CEB158E"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11ACBB2E"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A958CCF" w14:textId="717F4651"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Изучение</w:t>
            </w:r>
            <w:r w:rsidR="00115B15">
              <w:rPr>
                <w:rFonts w:ascii="Times New Roman" w:eastAsia="Calibri" w:hAnsi="Times New Roman"/>
                <w:sz w:val="24"/>
                <w:szCs w:val="24"/>
              </w:rPr>
              <w:t xml:space="preserve"> </w:t>
            </w:r>
            <w:r w:rsidR="00115B15" w:rsidRPr="0088191A">
              <w:rPr>
                <w:rFonts w:ascii="Times New Roman" w:eastAsia="Calibri" w:hAnsi="Times New Roman"/>
                <w:sz w:val="24"/>
                <w:szCs w:val="24"/>
              </w:rPr>
              <w:t>международны</w:t>
            </w:r>
            <w:r>
              <w:rPr>
                <w:rFonts w:ascii="Times New Roman" w:eastAsia="Calibri" w:hAnsi="Times New Roman"/>
                <w:sz w:val="24"/>
                <w:szCs w:val="24"/>
              </w:rPr>
              <w:t>х</w:t>
            </w:r>
            <w:r w:rsidR="00115B15" w:rsidRPr="0088191A">
              <w:rPr>
                <w:rFonts w:ascii="Times New Roman" w:eastAsia="Calibri" w:hAnsi="Times New Roman"/>
                <w:sz w:val="24"/>
                <w:szCs w:val="24"/>
              </w:rPr>
              <w:t xml:space="preserve"> финансовы</w:t>
            </w:r>
            <w:r>
              <w:rPr>
                <w:rFonts w:ascii="Times New Roman" w:eastAsia="Calibri" w:hAnsi="Times New Roman"/>
                <w:sz w:val="24"/>
                <w:szCs w:val="24"/>
              </w:rPr>
              <w:t>х</w:t>
            </w:r>
            <w:r w:rsidR="00115B15" w:rsidRPr="0088191A">
              <w:rPr>
                <w:rFonts w:ascii="Times New Roman" w:eastAsia="Calibri" w:hAnsi="Times New Roman"/>
                <w:sz w:val="24"/>
                <w:szCs w:val="24"/>
              </w:rPr>
              <w:t xml:space="preserve"> аспект</w:t>
            </w:r>
            <w:r>
              <w:rPr>
                <w:rFonts w:ascii="Times New Roman" w:eastAsia="Calibri" w:hAnsi="Times New Roman"/>
                <w:sz w:val="24"/>
                <w:szCs w:val="24"/>
              </w:rPr>
              <w:t>ов</w:t>
            </w:r>
            <w:r w:rsidR="00115B15" w:rsidRPr="0088191A">
              <w:rPr>
                <w:rFonts w:ascii="Times New Roman" w:eastAsia="Calibri" w:hAnsi="Times New Roman"/>
                <w:sz w:val="24"/>
                <w:szCs w:val="24"/>
              </w:rPr>
              <w:t xml:space="preserve"> деятельности </w:t>
            </w:r>
            <w:r w:rsidR="0007661F">
              <w:rPr>
                <w:rFonts w:ascii="Times New Roman" w:eastAsia="Calibri" w:hAnsi="Times New Roman"/>
                <w:sz w:val="24"/>
                <w:szCs w:val="24"/>
              </w:rPr>
              <w:t>ООО «Берегиня»</w:t>
            </w:r>
            <w:r w:rsidR="0007661F" w:rsidRPr="0088191A">
              <w:rPr>
                <w:rFonts w:ascii="Times New Roman" w:eastAsia="Calibri" w:hAnsi="Times New Roman"/>
                <w:sz w:val="24"/>
                <w:szCs w:val="24"/>
              </w:rPr>
              <w:t xml:space="preserve"> </w:t>
            </w:r>
            <w:r w:rsidR="00115B15" w:rsidRPr="0088191A">
              <w:rPr>
                <w:rFonts w:ascii="Times New Roman" w:eastAsia="Calibri" w:hAnsi="Times New Roman"/>
                <w:sz w:val="24"/>
                <w:szCs w:val="24"/>
              </w:rPr>
              <w:t>(службы, их задачи, функции и структура; анализ международных финансовых операций предприятия: виды, объемы, инструменты)</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647A469"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Изучено</w:t>
            </w:r>
          </w:p>
          <w:p w14:paraId="457B275C"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20A1DEBF"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5A76385A"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61A6F66C"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18.07.2022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D488797" w14:textId="1B1AAC21"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Оценка</w:t>
            </w:r>
            <w:r w:rsidR="00115B15">
              <w:rPr>
                <w:rFonts w:ascii="Times New Roman" w:eastAsia="Calibri" w:hAnsi="Times New Roman"/>
                <w:sz w:val="24"/>
                <w:szCs w:val="24"/>
              </w:rPr>
              <w:t xml:space="preserve"> м</w:t>
            </w:r>
            <w:r w:rsidR="00115B15" w:rsidRPr="0088191A">
              <w:rPr>
                <w:rFonts w:ascii="Times New Roman" w:eastAsia="Calibri" w:hAnsi="Times New Roman"/>
                <w:sz w:val="24"/>
                <w:szCs w:val="24"/>
              </w:rPr>
              <w:t>еждународны</w:t>
            </w:r>
            <w:r w:rsidR="002528BC">
              <w:rPr>
                <w:rFonts w:ascii="Times New Roman" w:eastAsia="Calibri" w:hAnsi="Times New Roman"/>
                <w:sz w:val="24"/>
                <w:szCs w:val="24"/>
              </w:rPr>
              <w:t>х</w:t>
            </w:r>
            <w:r w:rsidR="00115B15" w:rsidRPr="0088191A">
              <w:rPr>
                <w:rFonts w:ascii="Times New Roman" w:eastAsia="Calibri" w:hAnsi="Times New Roman"/>
                <w:sz w:val="24"/>
                <w:szCs w:val="24"/>
              </w:rPr>
              <w:t xml:space="preserve"> бизнес-</w:t>
            </w:r>
            <w:proofErr w:type="spellStart"/>
            <w:r w:rsidR="00115B15" w:rsidRPr="0088191A">
              <w:rPr>
                <w:rFonts w:ascii="Times New Roman" w:eastAsia="Calibri" w:hAnsi="Times New Roman"/>
                <w:sz w:val="24"/>
                <w:szCs w:val="24"/>
              </w:rPr>
              <w:t>операци</w:t>
            </w:r>
            <w:r w:rsidR="002528BC">
              <w:rPr>
                <w:rFonts w:ascii="Times New Roman" w:eastAsia="Calibri" w:hAnsi="Times New Roman"/>
                <w:sz w:val="24"/>
                <w:szCs w:val="24"/>
              </w:rPr>
              <w:t>ий</w:t>
            </w:r>
            <w:proofErr w:type="spellEnd"/>
            <w:r w:rsidR="00115B15">
              <w:rPr>
                <w:rFonts w:ascii="Times New Roman" w:eastAsia="Calibri" w:hAnsi="Times New Roman"/>
                <w:sz w:val="24"/>
                <w:szCs w:val="24"/>
              </w:rPr>
              <w:t xml:space="preserve"> </w:t>
            </w:r>
            <w:r w:rsidR="0007661F">
              <w:rPr>
                <w:rFonts w:ascii="Times New Roman" w:eastAsia="Calibri" w:hAnsi="Times New Roman"/>
                <w:sz w:val="24"/>
                <w:szCs w:val="24"/>
              </w:rPr>
              <w:t>ООО «Берегиня»</w:t>
            </w:r>
            <w:r w:rsidR="0007661F" w:rsidRPr="0088191A">
              <w:rPr>
                <w:rFonts w:ascii="Times New Roman" w:eastAsia="Calibri" w:hAnsi="Times New Roman"/>
                <w:sz w:val="24"/>
                <w:szCs w:val="24"/>
              </w:rPr>
              <w:t xml:space="preserve"> </w:t>
            </w:r>
            <w:r w:rsidR="00115B15" w:rsidRPr="0088191A">
              <w:rPr>
                <w:rFonts w:ascii="Times New Roman" w:eastAsia="Calibri" w:hAnsi="Times New Roman"/>
                <w:sz w:val="24"/>
                <w:szCs w:val="24"/>
              </w:rPr>
              <w:t>(службы,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2869D72"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Оценка дана</w:t>
            </w:r>
          </w:p>
          <w:p w14:paraId="41530657"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29270EF9"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730E5313"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045CC2FE"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75B14C22" w14:textId="77777777" w:rsidR="00115B15" w:rsidRPr="0000548F" w:rsidRDefault="002528BC"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00115B15">
              <w:rPr>
                <w:rFonts w:ascii="Times New Roman" w:hAnsi="Times New Roman"/>
                <w:sz w:val="24"/>
                <w:szCs w:val="24"/>
                <w:lang w:eastAsia="ru-RU"/>
              </w:rPr>
              <w:t>тчет по практике</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DC2A798"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Отчет представлен</w:t>
            </w:r>
          </w:p>
          <w:p w14:paraId="1FA433C9"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79635705"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0795EE47" w14:textId="77777777" w:rsidR="008C1EBD" w:rsidRDefault="008C1EBD" w:rsidP="008C1EBD">
      <w:pPr>
        <w:spacing w:after="0" w:line="240" w:lineRule="auto"/>
        <w:rPr>
          <w:rFonts w:ascii="Times New Roman" w:hAnsi="Times New Roman"/>
          <w:sz w:val="24"/>
          <w:szCs w:val="24"/>
        </w:rPr>
        <w:sectPr w:rsidR="008C1EBD">
          <w:footerReference w:type="default" r:id="rId19"/>
          <w:pgSz w:w="11906" w:h="16838"/>
          <w:pgMar w:top="1134" w:right="850" w:bottom="1134" w:left="1701" w:header="708" w:footer="708" w:gutter="0"/>
          <w:cols w:space="720"/>
        </w:sectPr>
      </w:pPr>
    </w:p>
    <w:p w14:paraId="1DE2BC56" w14:textId="77777777" w:rsidR="008C1EBD" w:rsidRDefault="008C1EBD" w:rsidP="008A6948">
      <w:pPr>
        <w:spacing w:after="0" w:line="240" w:lineRule="auto"/>
        <w:jc w:val="center"/>
        <w:rPr>
          <w:rFonts w:ascii="Times New Roman" w:hAnsi="Times New Roman"/>
          <w:b/>
          <w:sz w:val="24"/>
          <w:szCs w:val="24"/>
        </w:rPr>
      </w:pPr>
      <w:r>
        <w:rPr>
          <w:rFonts w:ascii="Times New Roman" w:hAnsi="Times New Roman"/>
          <w:b/>
          <w:sz w:val="24"/>
          <w:szCs w:val="24"/>
        </w:rPr>
        <w:lastRenderedPageBreak/>
        <w:t>ОЦЕНОЧНЫЙ ЛИСТ</w:t>
      </w:r>
    </w:p>
    <w:p w14:paraId="1E5FFEF8"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результатов прохождения</w:t>
      </w:r>
      <w:r w:rsidR="005C61AB">
        <w:rPr>
          <w:rFonts w:ascii="Times New Roman" w:hAnsi="Times New Roman"/>
          <w:sz w:val="24"/>
          <w:szCs w:val="24"/>
        </w:rPr>
        <w:t xml:space="preserve"> производственной </w:t>
      </w:r>
      <w:r w:rsidR="00A4561C">
        <w:rPr>
          <w:rFonts w:ascii="Times New Roman" w:hAnsi="Times New Roman"/>
          <w:sz w:val="24"/>
          <w:szCs w:val="24"/>
        </w:rPr>
        <w:t>практики</w:t>
      </w:r>
      <w:r w:rsidR="00267D33">
        <w:rPr>
          <w:rFonts w:ascii="Times New Roman" w:hAnsi="Times New Roman"/>
          <w:sz w:val="24"/>
          <w:szCs w:val="24"/>
        </w:rPr>
        <w:t xml:space="preserve"> </w:t>
      </w:r>
      <w:r w:rsidR="005C61AB">
        <w:rPr>
          <w:rFonts w:ascii="Times New Roman" w:hAnsi="Times New Roman"/>
          <w:sz w:val="24"/>
          <w:szCs w:val="24"/>
        </w:rPr>
        <w:t>(</w:t>
      </w:r>
      <w:r w:rsidR="00A4561C">
        <w:rPr>
          <w:rFonts w:ascii="Times New Roman" w:hAnsi="Times New Roman"/>
          <w:sz w:val="24"/>
          <w:szCs w:val="24"/>
        </w:rPr>
        <w:t>НИР</w:t>
      </w:r>
      <w:r w:rsidR="005C61AB">
        <w:rPr>
          <w:rFonts w:ascii="Times New Roman" w:hAnsi="Times New Roman"/>
          <w:sz w:val="24"/>
          <w:szCs w:val="24"/>
        </w:rPr>
        <w:t>)</w:t>
      </w:r>
      <w:r>
        <w:rPr>
          <w:rFonts w:ascii="Times New Roman" w:hAnsi="Times New Roman"/>
          <w:sz w:val="24"/>
          <w:szCs w:val="24"/>
        </w:rPr>
        <w:t xml:space="preserve"> </w:t>
      </w:r>
    </w:p>
    <w:p w14:paraId="63C52DC2" w14:textId="77777777" w:rsidR="00A4561C"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A76324">
        <w:rPr>
          <w:rFonts w:ascii="Times New Roman" w:hAnsi="Times New Roman"/>
          <w:sz w:val="24"/>
          <w:szCs w:val="24"/>
        </w:rPr>
        <w:t xml:space="preserve">направлению </w:t>
      </w:r>
      <w:r w:rsidRPr="008172AE">
        <w:rPr>
          <w:rFonts w:ascii="Times New Roman" w:hAnsi="Times New Roman"/>
          <w:sz w:val="24"/>
          <w:szCs w:val="24"/>
          <w:u w:val="single"/>
        </w:rPr>
        <w:t>подготовки</w:t>
      </w:r>
      <w:r>
        <w:rPr>
          <w:rFonts w:ascii="Times New Roman" w:hAnsi="Times New Roman"/>
          <w:sz w:val="24"/>
          <w:szCs w:val="24"/>
        </w:rPr>
        <w:t xml:space="preserve">/специальности </w:t>
      </w:r>
    </w:p>
    <w:p w14:paraId="1E795820" w14:textId="77777777" w:rsidR="008C1EBD" w:rsidRPr="00A4561C" w:rsidRDefault="00A4561C" w:rsidP="008C1EBD">
      <w:pPr>
        <w:spacing w:after="0" w:line="240" w:lineRule="auto"/>
        <w:jc w:val="center"/>
        <w:rPr>
          <w:rFonts w:ascii="Times New Roman" w:hAnsi="Times New Roman"/>
          <w:sz w:val="24"/>
          <w:szCs w:val="24"/>
        </w:rPr>
      </w:pPr>
      <w:r>
        <w:rPr>
          <w:rFonts w:ascii="Times New Roman" w:hAnsi="Times New Roman"/>
          <w:sz w:val="24"/>
          <w:szCs w:val="24"/>
          <w:u w:val="single"/>
        </w:rPr>
        <w:t>38.03.01 Экономика профиль «Мировая экономика»</w:t>
      </w:r>
    </w:p>
    <w:p w14:paraId="303685A3" w14:textId="77777777" w:rsidR="008C1EBD" w:rsidRDefault="008C1EBD" w:rsidP="008C1EBD">
      <w:pPr>
        <w:spacing w:after="0" w:line="240" w:lineRule="auto"/>
        <w:jc w:val="center"/>
        <w:rPr>
          <w:rFonts w:ascii="Times New Roman" w:hAnsi="Times New Roman"/>
          <w:sz w:val="24"/>
          <w:szCs w:val="24"/>
        </w:rPr>
      </w:pPr>
    </w:p>
    <w:p w14:paraId="36B19907" w14:textId="25D182C7" w:rsidR="008E30D9" w:rsidRPr="00765D73"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Фамилия И.О студента</w:t>
      </w:r>
      <w:r w:rsidR="003D6FA9">
        <w:rPr>
          <w:rFonts w:ascii="Times New Roman" w:hAnsi="Times New Roman"/>
          <w:sz w:val="24"/>
          <w:szCs w:val="24"/>
        </w:rPr>
        <w:t xml:space="preserve"> </w:t>
      </w:r>
      <w:r w:rsidR="009D51AF" w:rsidRPr="00765D73">
        <w:rPr>
          <w:rFonts w:ascii="Times New Roman" w:hAnsi="Times New Roman"/>
          <w:sz w:val="24"/>
          <w:szCs w:val="24"/>
          <w:u w:val="single"/>
        </w:rPr>
        <w:t>Т</w:t>
      </w:r>
      <w:r w:rsidR="009D51AF">
        <w:rPr>
          <w:rFonts w:ascii="Times New Roman" w:hAnsi="Times New Roman"/>
          <w:sz w:val="24"/>
          <w:szCs w:val="24"/>
          <w:u w:val="single"/>
        </w:rPr>
        <w:t>каченко Артём Александрович</w:t>
      </w:r>
    </w:p>
    <w:p w14:paraId="56488113" w14:textId="77777777" w:rsidR="008C1EBD" w:rsidRDefault="008C1EBD" w:rsidP="008C1EBD">
      <w:pPr>
        <w:spacing w:after="0" w:line="240" w:lineRule="auto"/>
        <w:rPr>
          <w:rFonts w:ascii="Times New Roman" w:hAnsi="Times New Roman"/>
          <w:sz w:val="24"/>
          <w:szCs w:val="24"/>
        </w:rPr>
      </w:pPr>
    </w:p>
    <w:p w14:paraId="368CA672"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 xml:space="preserve">Курс </w:t>
      </w:r>
      <w:r w:rsidR="00B91288">
        <w:rPr>
          <w:rFonts w:ascii="Times New Roman" w:hAnsi="Times New Roman"/>
          <w:sz w:val="24"/>
          <w:szCs w:val="24"/>
        </w:rPr>
        <w:t>3</w:t>
      </w:r>
      <w:r>
        <w:rPr>
          <w:rFonts w:ascii="Times New Roman" w:hAnsi="Times New Roman"/>
          <w:sz w:val="24"/>
          <w:szCs w:val="24"/>
        </w:rPr>
        <w:t xml:space="preserve"> </w:t>
      </w:r>
    </w:p>
    <w:p w14:paraId="4CDA3682" w14:textId="77777777" w:rsidR="00A76324" w:rsidRPr="008A6948" w:rsidRDefault="00A76324" w:rsidP="008A6948">
      <w:pPr>
        <w:spacing w:after="0" w:line="240" w:lineRule="auto"/>
        <w:jc w:val="center"/>
        <w:rPr>
          <w:rFonts w:ascii="Times New Roman" w:hAnsi="Times New Roman"/>
          <w:color w:val="FF0000"/>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A76324" w14:paraId="5A892CDC" w14:textId="77777777" w:rsidTr="00822FB0">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6A03EC"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567C1"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ОБЩАЯ ОЦЕНКА</w:t>
            </w:r>
          </w:p>
          <w:p w14:paraId="360A039F" w14:textId="77777777" w:rsidR="00A76324"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 xml:space="preserve">(отмечается руководителем практики от </w:t>
            </w:r>
            <w:r>
              <w:rPr>
                <w:rFonts w:ascii="Times New Roman" w:hAnsi="Times New Roman"/>
                <w:sz w:val="24"/>
                <w:szCs w:val="24"/>
                <w:lang w:eastAsia="ru-RU"/>
              </w:rPr>
              <w:t>профильной</w:t>
            </w:r>
          </w:p>
          <w:p w14:paraId="3939C08F"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организации</w:t>
            </w:r>
            <w:r w:rsidRPr="0000548F">
              <w:rPr>
                <w:rFonts w:ascii="Times New Roman" w:hAnsi="Times New Roman"/>
                <w:sz w:val="24"/>
                <w:szCs w:val="24"/>
                <w:lang w:eastAsia="ru-RU"/>
              </w:rPr>
              <w:t>)</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9CEEFC"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w:t>
            </w:r>
            <w:r>
              <w:rPr>
                <w:rFonts w:ascii="Times New Roman" w:hAnsi="Times New Roman"/>
                <w:sz w:val="24"/>
                <w:szCs w:val="24"/>
                <w:lang w:eastAsia="ru-RU"/>
              </w:rPr>
              <w:t>ценка</w:t>
            </w:r>
          </w:p>
        </w:tc>
      </w:tr>
      <w:tr w:rsidR="00A76324" w14:paraId="573E2F16" w14:textId="77777777" w:rsidTr="00822FB0">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AE2BD" w14:textId="77777777" w:rsidR="00A76324" w:rsidRPr="0000548F" w:rsidRDefault="00A76324" w:rsidP="00822FB0">
            <w:pPr>
              <w:widowControl w:val="0"/>
              <w:autoSpaceDE w:val="0"/>
              <w:autoSpaceDN w:val="0"/>
              <w:adjustRightInd w:val="0"/>
              <w:spacing w:after="0" w:line="240" w:lineRule="auto"/>
              <w:rPr>
                <w:rFonts w:ascii="Times New Roman" w:hAnsi="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295F4C" w14:textId="77777777" w:rsidR="00A76324" w:rsidRPr="0000548F" w:rsidRDefault="00A76324" w:rsidP="00822FB0">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9E35E" w14:textId="77777777" w:rsidR="00A76324" w:rsidRPr="0000548F" w:rsidRDefault="008A6948"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З</w:t>
            </w:r>
            <w:r w:rsidR="00A76324" w:rsidRPr="0000548F">
              <w:rPr>
                <w:rFonts w:ascii="Times New Roman" w:hAnsi="Times New Roman"/>
                <w:sz w:val="24"/>
                <w:szCs w:val="24"/>
                <w:lang w:eastAsia="ru-RU"/>
              </w:rPr>
              <w:t>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67D45142"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не зачтено</w:t>
            </w:r>
          </w:p>
        </w:tc>
      </w:tr>
      <w:tr w:rsidR="00A76324" w14:paraId="132DFA2A"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A13E3B" w14:textId="77777777" w:rsidR="00A76324" w:rsidRPr="0000548F" w:rsidRDefault="00A76324" w:rsidP="00822FB0">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FDD0BBD" w14:textId="77777777" w:rsidR="00A76324" w:rsidRPr="0000548F" w:rsidRDefault="000E4DBB" w:rsidP="00822FB0">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Уровень подготовленности студента к прохождению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18353D" w14:textId="77777777" w:rsidR="00A76324" w:rsidRPr="0000548F" w:rsidRDefault="00D20C13" w:rsidP="00822FB0">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Зач</w:t>
            </w:r>
            <w:proofErr w:type="spellEnd"/>
            <w:r>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1BF4E5C"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354E0EE9"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5E2CF75"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93DB02B"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правильно определять и эффективно решать основные задачи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9C345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817AC3">
              <w:rPr>
                <w:rFonts w:ascii="Times New Roman" w:hAnsi="Times New Roman"/>
                <w:sz w:val="24"/>
                <w:szCs w:val="24"/>
                <w:lang w:eastAsia="ru-RU"/>
              </w:rPr>
              <w:t>Зач</w:t>
            </w:r>
            <w:proofErr w:type="spellEnd"/>
            <w:r w:rsidRPr="00817AC3">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990DBD4"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194C2C44"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E9ED1A5"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DDD67FA"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Степень самостоятельности при выполнении задания по практике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AD52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817AC3">
              <w:rPr>
                <w:rFonts w:ascii="Times New Roman" w:hAnsi="Times New Roman"/>
                <w:sz w:val="24"/>
                <w:szCs w:val="24"/>
                <w:lang w:eastAsia="ru-RU"/>
              </w:rPr>
              <w:t>Зач</w:t>
            </w:r>
            <w:proofErr w:type="spellEnd"/>
            <w:r w:rsidRPr="00817AC3">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8FF682C"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73812347"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A4ADCBC"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502DC55"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Оценка трудовой дисциплины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CB8006"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817AC3">
              <w:rPr>
                <w:rFonts w:ascii="Times New Roman" w:hAnsi="Times New Roman"/>
                <w:sz w:val="24"/>
                <w:szCs w:val="24"/>
                <w:lang w:eastAsia="ru-RU"/>
              </w:rPr>
              <w:t>Зач</w:t>
            </w:r>
            <w:proofErr w:type="spellEnd"/>
            <w:r w:rsidRPr="00817AC3">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EFB232C"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0AC45D45"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3341E5"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573C5A3"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Соответствие программе практики работ, выполняемых студентом в ходе прохождения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1B0B8"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817AC3">
              <w:rPr>
                <w:rFonts w:ascii="Times New Roman" w:hAnsi="Times New Roman"/>
                <w:sz w:val="24"/>
                <w:szCs w:val="24"/>
                <w:lang w:eastAsia="ru-RU"/>
              </w:rPr>
              <w:t>Зач</w:t>
            </w:r>
            <w:proofErr w:type="spellEnd"/>
            <w:r w:rsidRPr="00817AC3">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59546A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2A3AE96C" w14:textId="77777777" w:rsidR="00A76324" w:rsidRDefault="00A76324" w:rsidP="008C1EBD">
      <w:pPr>
        <w:spacing w:after="0" w:line="240" w:lineRule="auto"/>
        <w:rPr>
          <w:rFonts w:ascii="Times New Roman" w:hAnsi="Times New Roman"/>
          <w:sz w:val="24"/>
          <w:szCs w:val="24"/>
        </w:rPr>
      </w:pPr>
    </w:p>
    <w:p w14:paraId="3119A768" w14:textId="77777777" w:rsidR="000E4DBB" w:rsidRDefault="000E4DBB" w:rsidP="008C1EBD">
      <w:pPr>
        <w:spacing w:after="0" w:line="240" w:lineRule="auto"/>
        <w:rPr>
          <w:rFonts w:ascii="Times New Roman" w:hAnsi="Times New Roman"/>
          <w:sz w:val="24"/>
          <w:szCs w:val="24"/>
        </w:rPr>
      </w:pPr>
    </w:p>
    <w:p w14:paraId="40380C16" w14:textId="4EEF12FF" w:rsidR="00A76324" w:rsidRDefault="00A76324" w:rsidP="00A76324">
      <w:pPr>
        <w:spacing w:after="0" w:line="240" w:lineRule="auto"/>
        <w:jc w:val="center"/>
        <w:rPr>
          <w:rFonts w:ascii="Times New Roman" w:hAnsi="Times New Roman"/>
          <w:sz w:val="24"/>
          <w:szCs w:val="24"/>
        </w:rPr>
      </w:pPr>
      <w:r>
        <w:rPr>
          <w:rFonts w:ascii="Times New Roman" w:hAnsi="Times New Roman"/>
          <w:sz w:val="24"/>
          <w:szCs w:val="24"/>
        </w:rPr>
        <w:t xml:space="preserve">Руководитель практики от профильной организации___________________ </w:t>
      </w:r>
      <w:r w:rsidR="009D51AF" w:rsidRPr="009D51AF">
        <w:rPr>
          <w:rFonts w:ascii="Times New Roman" w:hAnsi="Times New Roman"/>
          <w:sz w:val="24"/>
          <w:szCs w:val="24"/>
        </w:rPr>
        <w:t xml:space="preserve">Волченко </w:t>
      </w:r>
      <w:r w:rsidR="00453DCE" w:rsidRPr="009D51AF">
        <w:rPr>
          <w:rFonts w:ascii="Times New Roman" w:hAnsi="Times New Roman"/>
          <w:sz w:val="24"/>
          <w:szCs w:val="24"/>
        </w:rPr>
        <w:t>С. И.</w:t>
      </w:r>
    </w:p>
    <w:p w14:paraId="41347086" w14:textId="77777777" w:rsidR="00A76324" w:rsidRDefault="00A76324" w:rsidP="00A76324">
      <w:pPr>
        <w:spacing w:after="0" w:line="240" w:lineRule="auto"/>
        <w:ind w:left="2124" w:firstLine="1278"/>
        <w:jc w:val="center"/>
        <w:rPr>
          <w:rFonts w:ascii="Times New Roman" w:hAnsi="Times New Roman"/>
          <w:i/>
          <w:sz w:val="24"/>
          <w:szCs w:val="24"/>
        </w:rPr>
      </w:pPr>
      <w:r>
        <w:rPr>
          <w:rFonts w:ascii="Times New Roman" w:hAnsi="Times New Roman"/>
          <w:i/>
          <w:sz w:val="24"/>
          <w:szCs w:val="24"/>
        </w:rPr>
        <w:t xml:space="preserve">     </w:t>
      </w:r>
      <w:r w:rsidR="000E4DBB">
        <w:rPr>
          <w:rFonts w:ascii="Times New Roman" w:hAnsi="Times New Roman"/>
          <w:i/>
          <w:sz w:val="24"/>
          <w:szCs w:val="24"/>
        </w:rPr>
        <w:t xml:space="preserve"> </w:t>
      </w:r>
      <w:r>
        <w:rPr>
          <w:rFonts w:ascii="Times New Roman" w:hAnsi="Times New Roman"/>
          <w:i/>
          <w:sz w:val="24"/>
          <w:szCs w:val="24"/>
        </w:rPr>
        <w:t xml:space="preserve">(подпись)               </w:t>
      </w:r>
    </w:p>
    <w:p w14:paraId="13CD97EE" w14:textId="77777777" w:rsidR="008A6948" w:rsidRDefault="008A6948" w:rsidP="008A6948">
      <w:pPr>
        <w:spacing w:after="0" w:line="240" w:lineRule="auto"/>
        <w:jc w:val="center"/>
        <w:rPr>
          <w:rFonts w:ascii="Times New Roman" w:hAnsi="Times New Roman"/>
          <w:color w:val="FF0000"/>
          <w:sz w:val="24"/>
          <w:szCs w:val="24"/>
        </w:rPr>
      </w:pPr>
    </w:p>
    <w:p w14:paraId="514A315E" w14:textId="77777777" w:rsidR="008A6948" w:rsidRPr="008A6948" w:rsidRDefault="008A6948" w:rsidP="008A6948">
      <w:pPr>
        <w:spacing w:after="0" w:line="240" w:lineRule="auto"/>
        <w:jc w:val="center"/>
        <w:rPr>
          <w:rFonts w:ascii="Times New Roman" w:hAnsi="Times New Roman"/>
          <w:color w:val="FF0000"/>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8C1EBD" w14:paraId="33AA85A5" w14:textId="77777777" w:rsidTr="0000548F">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54CDEC"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6CAA5B"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СФОРМИРОВАННЫЕ В РЕЗУЛЬТАТЕ</w:t>
            </w:r>
            <w:r w:rsidR="008172AE" w:rsidRPr="0000548F">
              <w:rPr>
                <w:rFonts w:ascii="Times New Roman" w:hAnsi="Times New Roman"/>
                <w:sz w:val="24"/>
                <w:szCs w:val="24"/>
                <w:lang w:eastAsia="ru-RU"/>
              </w:rPr>
              <w:t xml:space="preserve"> </w:t>
            </w:r>
            <w:r w:rsidR="00BC4DD5">
              <w:rPr>
                <w:rFonts w:ascii="Times New Roman" w:hAnsi="Times New Roman"/>
                <w:sz w:val="24"/>
                <w:szCs w:val="24"/>
                <w:lang w:eastAsia="ru-RU"/>
              </w:rPr>
              <w:t xml:space="preserve">ПРОИЗВОДСТВЕННОЙ </w:t>
            </w:r>
            <w:r w:rsidRPr="0000548F">
              <w:rPr>
                <w:rFonts w:ascii="Times New Roman" w:hAnsi="Times New Roman"/>
                <w:sz w:val="24"/>
                <w:szCs w:val="24"/>
                <w:lang w:eastAsia="ru-RU"/>
              </w:rPr>
              <w:t>ПРАКТИКИ</w:t>
            </w:r>
            <w:r w:rsidR="00BC4DD5">
              <w:rPr>
                <w:rFonts w:ascii="Times New Roman" w:hAnsi="Times New Roman"/>
                <w:sz w:val="24"/>
                <w:szCs w:val="24"/>
                <w:lang w:eastAsia="ru-RU"/>
              </w:rPr>
              <w:t xml:space="preserve"> (НИР) </w:t>
            </w:r>
            <w:r w:rsidRPr="0000548F">
              <w:rPr>
                <w:rFonts w:ascii="Times New Roman" w:hAnsi="Times New Roman"/>
                <w:sz w:val="24"/>
                <w:szCs w:val="24"/>
                <w:lang w:eastAsia="ru-RU"/>
              </w:rPr>
              <w:t>КОМПЕТЕНЦИИ</w:t>
            </w:r>
          </w:p>
          <w:p w14:paraId="49D033CF"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(отмечается руководителем практики от университета)</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60625E" w14:textId="77777777" w:rsidR="008C1EBD"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Отметка</w:t>
            </w:r>
          </w:p>
        </w:tc>
      </w:tr>
      <w:tr w:rsidR="00572D47" w14:paraId="0F5E57BB" w14:textId="77777777" w:rsidTr="0000548F">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5C816" w14:textId="77777777" w:rsidR="00180AE1" w:rsidRPr="0000548F" w:rsidRDefault="00180AE1" w:rsidP="0000548F">
            <w:pPr>
              <w:widowControl w:val="0"/>
              <w:autoSpaceDE w:val="0"/>
              <w:autoSpaceDN w:val="0"/>
              <w:adjustRightInd w:val="0"/>
              <w:spacing w:after="0" w:line="240" w:lineRule="auto"/>
              <w:rPr>
                <w:rFonts w:ascii="Times New Roman" w:hAnsi="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9AFDC" w14:textId="77777777" w:rsidR="00180AE1" w:rsidRPr="0000548F" w:rsidRDefault="00180AE1" w:rsidP="0000548F">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8C69C7" w14:textId="77777777" w:rsidR="00180AE1"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зачтено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61C2F5D8" w14:textId="77777777" w:rsidR="00180AE1"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не зачтено</w:t>
            </w:r>
          </w:p>
        </w:tc>
      </w:tr>
      <w:tr w:rsidR="00D20C13" w14:paraId="1E8D233C"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5868DE"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7BBCE83"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ПК-9 способностью организовать деятельность малой группы, созданной для реализации конкретного экономического проекта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EE447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1C57101"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0E71F462"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78D6F8B"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7FCEA8E"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ПК-10 способностью использовать для решения коммуникативных задач современные технические средства и информационные технологии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F393B"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F0358CA"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4607C947"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4B91384"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B2E8679"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способностью критически оценить предлагаемые варианты управленческих решений и </w:t>
            </w:r>
            <w:proofErr w:type="gramStart"/>
            <w:r w:rsidRPr="00700F1F">
              <w:rPr>
                <w:rFonts w:ascii="Times New Roman" w:hAnsi="Times New Roman"/>
                <w:sz w:val="24"/>
                <w:szCs w:val="24"/>
                <w:lang w:eastAsia="ru-RU"/>
              </w:rPr>
              <w:t>разработать</w:t>
            </w:r>
            <w:proofErr w:type="gramEnd"/>
            <w:r w:rsidRPr="00700F1F">
              <w:rPr>
                <w:rFonts w:ascii="Times New Roman" w:hAnsi="Times New Roman"/>
                <w:sz w:val="24"/>
                <w:szCs w:val="24"/>
                <w:lang w:eastAsia="ru-RU"/>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E9896E"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44A00A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6A0D405C"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3C194FE"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47D92D7"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ПК-14 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70F49"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2921A70"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4FBD8D14"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96AF09A"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9CFBFE"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ПК-15 способностью формировать бухгалтерские проводки по учету источников и итогам инвентаризации и финансовых обязательств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7C1405"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618C801"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1E344117"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5DA1361"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A264549"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CBB36"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9E70194"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7CC10AEB" w14:textId="77777777" w:rsidTr="0000548F">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5B1DD48"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382E967"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ПК-17 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0CA8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000ADE">
              <w:rPr>
                <w:rFonts w:ascii="Times New Roman" w:hAnsi="Times New Roman"/>
                <w:sz w:val="24"/>
                <w:szCs w:val="24"/>
                <w:lang w:eastAsia="ru-RU"/>
              </w:rPr>
              <w:t>Зач</w:t>
            </w:r>
            <w:proofErr w:type="spellEnd"/>
            <w:r w:rsidRPr="00000ADE">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A6095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33E364A2"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4CCE20B"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3088B01"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ПК-18 способностью организовывать и осуществлять налоговый учет и налоговое планирование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95205"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000ADE">
              <w:rPr>
                <w:rFonts w:ascii="Times New Roman" w:hAnsi="Times New Roman"/>
                <w:sz w:val="24"/>
                <w:szCs w:val="24"/>
                <w:lang w:eastAsia="ru-RU"/>
              </w:rPr>
              <w:t>Зач</w:t>
            </w:r>
            <w:proofErr w:type="spellEnd"/>
            <w:r w:rsidRPr="00000ADE">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B5C6D8C"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35986D59" w14:textId="77777777" w:rsidR="008C1EBD" w:rsidRDefault="008C1EBD" w:rsidP="008C1EBD">
      <w:pPr>
        <w:spacing w:after="0" w:line="240" w:lineRule="auto"/>
        <w:jc w:val="center"/>
        <w:rPr>
          <w:rFonts w:ascii="Times New Roman" w:hAnsi="Times New Roman"/>
          <w:sz w:val="24"/>
          <w:szCs w:val="24"/>
        </w:rPr>
      </w:pPr>
    </w:p>
    <w:p w14:paraId="33A7C8A6"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Руководитель практики от университета __________</w:t>
      </w:r>
      <w:r w:rsidR="000F6A0B">
        <w:rPr>
          <w:rFonts w:ascii="Times New Roman" w:hAnsi="Times New Roman"/>
          <w:sz w:val="24"/>
          <w:szCs w:val="24"/>
        </w:rPr>
        <w:t>________________</w:t>
      </w:r>
      <w:r>
        <w:rPr>
          <w:rFonts w:ascii="Times New Roman" w:hAnsi="Times New Roman"/>
          <w:sz w:val="24"/>
          <w:szCs w:val="24"/>
        </w:rPr>
        <w:t xml:space="preserve">_ </w:t>
      </w:r>
      <w:proofErr w:type="spellStart"/>
      <w:r w:rsidR="00B91288" w:rsidRPr="00B91288">
        <w:rPr>
          <w:rFonts w:ascii="Times New Roman" w:hAnsi="Times New Roman"/>
          <w:sz w:val="24"/>
          <w:szCs w:val="24"/>
        </w:rPr>
        <w:t>Поддубная</w:t>
      </w:r>
      <w:proofErr w:type="spellEnd"/>
      <w:r w:rsidR="00B91288" w:rsidRPr="00B91288">
        <w:rPr>
          <w:rFonts w:ascii="Times New Roman" w:hAnsi="Times New Roman"/>
          <w:sz w:val="24"/>
          <w:szCs w:val="24"/>
        </w:rPr>
        <w:t xml:space="preserve"> М.Н.</w:t>
      </w:r>
      <w:r w:rsidR="008A6948" w:rsidRPr="006717E8">
        <w:rPr>
          <w:rFonts w:ascii="Times New Roman" w:hAnsi="Times New Roman"/>
          <w:color w:val="FF0000"/>
          <w:sz w:val="24"/>
          <w:szCs w:val="24"/>
        </w:rPr>
        <w:t xml:space="preserve"> </w:t>
      </w:r>
    </w:p>
    <w:p w14:paraId="46C94F90" w14:textId="77777777" w:rsidR="008C1EBD" w:rsidRDefault="008C1EBD" w:rsidP="000E4DBB">
      <w:pPr>
        <w:spacing w:after="0" w:line="240" w:lineRule="auto"/>
        <w:rPr>
          <w:rFonts w:ascii="Times New Roman" w:hAnsi="Times New Roman"/>
          <w:i/>
          <w:sz w:val="24"/>
          <w:szCs w:val="24"/>
        </w:rPr>
      </w:pPr>
      <w:r>
        <w:rPr>
          <w:rFonts w:ascii="Times New Roman" w:hAnsi="Times New Roman"/>
          <w:i/>
          <w:sz w:val="24"/>
          <w:szCs w:val="24"/>
        </w:rPr>
        <w:t xml:space="preserve">      </w:t>
      </w:r>
      <w:r w:rsidR="000E4DBB">
        <w:rPr>
          <w:rFonts w:ascii="Times New Roman" w:hAnsi="Times New Roman"/>
          <w:i/>
          <w:sz w:val="24"/>
          <w:szCs w:val="24"/>
        </w:rPr>
        <w:t xml:space="preserve">                                                                              </w:t>
      </w:r>
      <w:r>
        <w:rPr>
          <w:rFonts w:ascii="Times New Roman" w:hAnsi="Times New Roman"/>
          <w:i/>
          <w:sz w:val="24"/>
          <w:szCs w:val="24"/>
        </w:rPr>
        <w:t xml:space="preserve">  (подпись)</w:t>
      </w:r>
      <w:r w:rsidR="000F6A0B">
        <w:rPr>
          <w:rFonts w:ascii="Times New Roman" w:hAnsi="Times New Roman"/>
          <w:i/>
          <w:sz w:val="24"/>
          <w:szCs w:val="24"/>
        </w:rPr>
        <w:t xml:space="preserve">              </w:t>
      </w:r>
      <w:r>
        <w:rPr>
          <w:rFonts w:ascii="Times New Roman" w:hAnsi="Times New Roman"/>
          <w:i/>
          <w:sz w:val="24"/>
          <w:szCs w:val="24"/>
        </w:rPr>
        <w:t xml:space="preserve"> </w:t>
      </w:r>
    </w:p>
    <w:p w14:paraId="33FE1730" w14:textId="77777777" w:rsidR="008C1EBD" w:rsidRDefault="008C1EBD" w:rsidP="008C1EBD">
      <w:pPr>
        <w:spacing w:after="0" w:line="240" w:lineRule="auto"/>
        <w:ind w:left="2124" w:firstLine="708"/>
        <w:jc w:val="center"/>
        <w:rPr>
          <w:rFonts w:ascii="Times New Roman" w:hAnsi="Times New Roman"/>
          <w:i/>
          <w:sz w:val="24"/>
          <w:szCs w:val="24"/>
        </w:rPr>
      </w:pPr>
    </w:p>
    <w:p w14:paraId="35CC580B" w14:textId="77777777" w:rsidR="008C1EBD" w:rsidRDefault="008C1EBD" w:rsidP="008C1EBD">
      <w:pPr>
        <w:spacing w:after="0" w:line="240" w:lineRule="auto"/>
        <w:ind w:left="2124" w:firstLine="708"/>
        <w:jc w:val="center"/>
        <w:rPr>
          <w:rFonts w:ascii="Times New Roman" w:hAnsi="Times New Roman"/>
          <w:i/>
          <w:sz w:val="24"/>
          <w:szCs w:val="24"/>
        </w:rPr>
      </w:pPr>
    </w:p>
    <w:p w14:paraId="7B5A5C09" w14:textId="77777777" w:rsidR="008C1EBD" w:rsidRDefault="008C1EBD" w:rsidP="008C1EBD">
      <w:pPr>
        <w:spacing w:after="0" w:line="240" w:lineRule="auto"/>
        <w:ind w:left="2124" w:firstLine="708"/>
        <w:jc w:val="center"/>
        <w:rPr>
          <w:rFonts w:ascii="Times New Roman" w:hAnsi="Times New Roman"/>
          <w:i/>
          <w:sz w:val="24"/>
          <w:szCs w:val="24"/>
        </w:rPr>
      </w:pPr>
    </w:p>
    <w:p w14:paraId="5489AE65" w14:textId="77777777" w:rsidR="008A6948" w:rsidRDefault="006717E8" w:rsidP="006717E8">
      <w:pPr>
        <w:spacing w:after="0" w:line="240" w:lineRule="auto"/>
        <w:jc w:val="center"/>
        <w:rPr>
          <w:rFonts w:ascii="Times New Roman" w:hAnsi="Times New Roman"/>
          <w:sz w:val="28"/>
        </w:rPr>
      </w:pPr>
      <w:r>
        <w:rPr>
          <w:rFonts w:ascii="Times New Roman" w:hAnsi="Times New Roman"/>
          <w:sz w:val="28"/>
        </w:rPr>
        <w:br w:type="page"/>
      </w:r>
      <w:r w:rsidR="000E4DBB">
        <w:rPr>
          <w:rFonts w:ascii="Times New Roman" w:hAnsi="Times New Roman"/>
          <w:sz w:val="28"/>
        </w:rPr>
        <w:lastRenderedPageBreak/>
        <w:t>Сведения о прохождении инструктажа по ознакомлению с требованиями охраны труда, технике безопасности, пожарной безопасности, а также</w:t>
      </w:r>
      <w:r>
        <w:rPr>
          <w:rFonts w:ascii="Times New Roman" w:hAnsi="Times New Roman"/>
          <w:sz w:val="28"/>
        </w:rPr>
        <w:t xml:space="preserve"> </w:t>
      </w:r>
      <w:r w:rsidR="000E4DBB">
        <w:rPr>
          <w:rFonts w:ascii="Times New Roman" w:hAnsi="Times New Roman"/>
          <w:sz w:val="28"/>
        </w:rPr>
        <w:t xml:space="preserve">правилами внутреннего трудового распорядка </w:t>
      </w:r>
    </w:p>
    <w:p w14:paraId="40F42C89" w14:textId="77777777" w:rsidR="000E4DBB" w:rsidRDefault="000E4DBB" w:rsidP="006717E8">
      <w:pPr>
        <w:spacing w:after="0" w:line="240" w:lineRule="auto"/>
        <w:jc w:val="center"/>
        <w:rPr>
          <w:rFonts w:ascii="Times New Roman" w:hAnsi="Times New Roman"/>
          <w:sz w:val="28"/>
        </w:rPr>
      </w:pPr>
      <w:r>
        <w:rPr>
          <w:rFonts w:ascii="Times New Roman" w:hAnsi="Times New Roman"/>
          <w:sz w:val="28"/>
        </w:rPr>
        <w:t xml:space="preserve">(для профильной организации) </w:t>
      </w:r>
    </w:p>
    <w:p w14:paraId="725D676C" w14:textId="77777777" w:rsidR="008A6948" w:rsidRDefault="008A6948" w:rsidP="006E2010">
      <w:pPr>
        <w:spacing w:after="0"/>
        <w:ind w:hanging="10"/>
        <w:jc w:val="both"/>
        <w:rPr>
          <w:rFonts w:ascii="Times New Roman" w:hAnsi="Times New Roman"/>
          <w:sz w:val="28"/>
        </w:rPr>
      </w:pPr>
    </w:p>
    <w:p w14:paraId="04558A68" w14:textId="54886EF5" w:rsidR="000E4DBB" w:rsidRDefault="000E4DBB" w:rsidP="006E2010">
      <w:pPr>
        <w:spacing w:after="0"/>
        <w:ind w:hanging="10"/>
        <w:jc w:val="both"/>
      </w:pPr>
      <w:r>
        <w:rPr>
          <w:rFonts w:ascii="Times New Roman" w:hAnsi="Times New Roman"/>
          <w:sz w:val="28"/>
        </w:rPr>
        <w:t xml:space="preserve">Профильная организация </w:t>
      </w:r>
      <w:r w:rsidR="00765D73" w:rsidRPr="00765D73">
        <w:rPr>
          <w:rFonts w:ascii="Times New Roman" w:hAnsi="Times New Roman"/>
          <w:sz w:val="28"/>
          <w:u w:val="single"/>
        </w:rPr>
        <w:t>АФ «Берегиня»</w:t>
      </w:r>
      <w:r w:rsidR="00765D73">
        <w:rPr>
          <w:rFonts w:ascii="Times New Roman" w:hAnsi="Times New Roman"/>
          <w:sz w:val="28"/>
          <w:u w:val="single"/>
        </w:rPr>
        <w:t>,</w:t>
      </w:r>
      <w:r w:rsidR="00765D73" w:rsidRPr="00765D73">
        <w:rPr>
          <w:rFonts w:ascii="Times New Roman" w:hAnsi="Times New Roman"/>
          <w:sz w:val="28"/>
          <w:u w:val="single"/>
        </w:rPr>
        <w:t xml:space="preserve"> ООО</w:t>
      </w:r>
    </w:p>
    <w:p w14:paraId="60AB681C" w14:textId="77777777" w:rsidR="006E2010" w:rsidRDefault="006E2010" w:rsidP="006E2010">
      <w:pPr>
        <w:spacing w:after="0"/>
        <w:ind w:hanging="10"/>
        <w:jc w:val="both"/>
        <w:rPr>
          <w:rFonts w:ascii="Times New Roman" w:hAnsi="Times New Roman"/>
          <w:sz w:val="28"/>
        </w:rPr>
      </w:pPr>
    </w:p>
    <w:p w14:paraId="2AC5DA15" w14:textId="7F763FF6"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Студент</w:t>
      </w:r>
      <w:r w:rsidR="003D6FA9">
        <w:rPr>
          <w:rFonts w:ascii="Times New Roman" w:hAnsi="Times New Roman"/>
          <w:sz w:val="28"/>
        </w:rPr>
        <w:t xml:space="preserve"> </w:t>
      </w:r>
      <w:r w:rsidR="009D51AF" w:rsidRPr="00ED2849">
        <w:rPr>
          <w:rFonts w:ascii="Times New Roman" w:hAnsi="Times New Roman"/>
          <w:sz w:val="28"/>
          <w:szCs w:val="28"/>
          <w:u w:val="single"/>
        </w:rPr>
        <w:t>Ткаченко Артём Александрович</w:t>
      </w:r>
      <w:r w:rsidR="003D6FA9" w:rsidRPr="00765D73">
        <w:rPr>
          <w:rFonts w:ascii="Times New Roman" w:hAnsi="Times New Roman"/>
          <w:sz w:val="28"/>
          <w:u w:val="single"/>
        </w:rPr>
        <w:t>, 2</w:t>
      </w:r>
      <w:r w:rsidR="00453DCE">
        <w:rPr>
          <w:rFonts w:ascii="Times New Roman" w:hAnsi="Times New Roman"/>
          <w:sz w:val="28"/>
          <w:u w:val="single"/>
        </w:rPr>
        <w:t>0</w:t>
      </w:r>
      <w:r w:rsidR="003D6FA9" w:rsidRPr="00765D73">
        <w:rPr>
          <w:rFonts w:ascii="Times New Roman" w:hAnsi="Times New Roman"/>
          <w:sz w:val="28"/>
          <w:u w:val="single"/>
        </w:rPr>
        <w:t xml:space="preserve"> </w:t>
      </w:r>
      <w:r w:rsidR="00453DCE">
        <w:rPr>
          <w:rFonts w:ascii="Times New Roman" w:hAnsi="Times New Roman"/>
          <w:sz w:val="28"/>
          <w:u w:val="single"/>
        </w:rPr>
        <w:t>лет</w:t>
      </w:r>
    </w:p>
    <w:p w14:paraId="034C1E4A" w14:textId="77777777" w:rsidR="000E4DBB" w:rsidRDefault="000E4DBB" w:rsidP="008E30D9">
      <w:pPr>
        <w:spacing w:after="0"/>
        <w:ind w:hanging="10"/>
        <w:jc w:val="both"/>
      </w:pPr>
      <w:r>
        <w:rPr>
          <w:rFonts w:ascii="Times New Roman" w:hAnsi="Times New Roman"/>
          <w:sz w:val="20"/>
        </w:rPr>
        <w:t xml:space="preserve">                               (ФИО, возраст) </w:t>
      </w:r>
    </w:p>
    <w:p w14:paraId="1A32BB60" w14:textId="77777777" w:rsidR="000E4DBB" w:rsidRPr="000E4DBB" w:rsidRDefault="000E4DBB" w:rsidP="006E2010">
      <w:pPr>
        <w:spacing w:after="0"/>
        <w:ind w:hanging="10"/>
        <w:jc w:val="both"/>
        <w:rPr>
          <w:u w:val="single"/>
        </w:rPr>
      </w:pPr>
      <w:r>
        <w:rPr>
          <w:rFonts w:ascii="Times New Roman" w:hAnsi="Times New Roman"/>
          <w:sz w:val="28"/>
        </w:rPr>
        <w:t xml:space="preserve">Дата </w:t>
      </w:r>
      <w:r w:rsidR="008A6948">
        <w:rPr>
          <w:rFonts w:ascii="Times New Roman" w:hAnsi="Times New Roman"/>
          <w:sz w:val="24"/>
          <w:szCs w:val="24"/>
        </w:rPr>
        <w:t>«</w:t>
      </w:r>
      <w:r w:rsidR="006147E6">
        <w:rPr>
          <w:rFonts w:ascii="Times New Roman" w:hAnsi="Times New Roman"/>
          <w:sz w:val="24"/>
          <w:szCs w:val="24"/>
          <w:u w:val="single"/>
        </w:rPr>
        <w:t>06</w:t>
      </w:r>
      <w:r w:rsidR="008A6948">
        <w:rPr>
          <w:rFonts w:ascii="Times New Roman" w:hAnsi="Times New Roman"/>
          <w:sz w:val="24"/>
          <w:szCs w:val="24"/>
        </w:rPr>
        <w:t xml:space="preserve">» </w:t>
      </w:r>
      <w:r w:rsidR="006147E6">
        <w:rPr>
          <w:rFonts w:ascii="Times New Roman" w:hAnsi="Times New Roman"/>
          <w:sz w:val="24"/>
          <w:szCs w:val="24"/>
          <w:u w:val="single"/>
        </w:rPr>
        <w:t>июля</w:t>
      </w:r>
      <w:r w:rsidR="008A6948">
        <w:rPr>
          <w:rFonts w:ascii="Times New Roman" w:hAnsi="Times New Roman"/>
          <w:sz w:val="24"/>
          <w:szCs w:val="24"/>
        </w:rPr>
        <w:t xml:space="preserve"> 2022г. </w:t>
      </w:r>
    </w:p>
    <w:p w14:paraId="274B1816" w14:textId="77777777" w:rsidR="000E4DBB" w:rsidRDefault="000E4DBB" w:rsidP="006E2010">
      <w:pPr>
        <w:spacing w:after="0"/>
      </w:pPr>
      <w:r>
        <w:rPr>
          <w:rFonts w:ascii="Times New Roman" w:hAnsi="Times New Roman"/>
          <w:sz w:val="28"/>
        </w:rPr>
        <w:t xml:space="preserve"> </w:t>
      </w:r>
    </w:p>
    <w:p w14:paraId="06E7D60B" w14:textId="77777777" w:rsidR="000E4DBB" w:rsidRDefault="000E4DBB" w:rsidP="006E2010">
      <w:pPr>
        <w:pStyle w:val="1"/>
        <w:ind w:left="0"/>
      </w:pPr>
      <w:r>
        <w:t>1.</w:t>
      </w:r>
      <w:r>
        <w:rPr>
          <w:rFonts w:ascii="Arial" w:eastAsia="Arial" w:hAnsi="Arial" w:cs="Arial"/>
        </w:rPr>
        <w:t xml:space="preserve"> </w:t>
      </w:r>
      <w:r>
        <w:t xml:space="preserve">Инструктаж по требованиям охраны труда </w:t>
      </w:r>
    </w:p>
    <w:p w14:paraId="070B1381" w14:textId="77777777" w:rsidR="000E4DBB" w:rsidRDefault="000E4DBB" w:rsidP="006E2010">
      <w:pPr>
        <w:spacing w:after="0"/>
      </w:pPr>
      <w:r>
        <w:rPr>
          <w:rFonts w:ascii="Times New Roman" w:hAnsi="Times New Roman"/>
          <w:sz w:val="28"/>
        </w:rPr>
        <w:t xml:space="preserve"> </w:t>
      </w:r>
    </w:p>
    <w:p w14:paraId="4EF7F57C" w14:textId="4149FB96" w:rsidR="000E4DBB" w:rsidRDefault="000E4DBB" w:rsidP="006E2010">
      <w:pPr>
        <w:spacing w:after="0"/>
        <w:ind w:hanging="10"/>
        <w:jc w:val="both"/>
      </w:pPr>
      <w:r>
        <w:rPr>
          <w:rFonts w:ascii="Times New Roman" w:hAnsi="Times New Roman"/>
          <w:sz w:val="28"/>
        </w:rPr>
        <w:t xml:space="preserve">Провел </w:t>
      </w:r>
      <w:r w:rsidR="00E3305C">
        <w:rPr>
          <w:rFonts w:ascii="Times New Roman" w:hAnsi="Times New Roman"/>
          <w:sz w:val="28"/>
          <w:u w:val="single"/>
        </w:rPr>
        <w:t>г</w:t>
      </w:r>
      <w:r w:rsidR="00E3305C" w:rsidRPr="00E3305C">
        <w:rPr>
          <w:rFonts w:ascii="Times New Roman" w:hAnsi="Times New Roman"/>
          <w:sz w:val="28"/>
          <w:u w:val="single"/>
        </w:rPr>
        <w:t>енеральный директор</w:t>
      </w:r>
      <w:r w:rsidR="00E3305C">
        <w:rPr>
          <w:rFonts w:ascii="Times New Roman" w:hAnsi="Times New Roman"/>
          <w:sz w:val="28"/>
          <w:u w:val="single"/>
        </w:rPr>
        <w:t>,</w:t>
      </w:r>
      <w:r w:rsidR="00E3305C" w:rsidRPr="00E3305C">
        <w:rPr>
          <w:rFonts w:ascii="Times New Roman" w:hAnsi="Times New Roman"/>
          <w:sz w:val="28"/>
          <w:u w:val="single"/>
        </w:rPr>
        <w:t xml:space="preserve"> Волченко Светлана Ивановна</w:t>
      </w:r>
    </w:p>
    <w:p w14:paraId="199163AD" w14:textId="77777777" w:rsidR="000E4DBB" w:rsidRDefault="000E4DBB" w:rsidP="006E2010">
      <w:pPr>
        <w:spacing w:after="0" w:line="249" w:lineRule="auto"/>
        <w:ind w:hanging="10"/>
      </w:pPr>
      <w:r>
        <w:rPr>
          <w:rFonts w:ascii="Times New Roman" w:hAnsi="Times New Roman"/>
          <w:sz w:val="20"/>
        </w:rPr>
        <w:t xml:space="preserve">                                (должность, ФИО сотрудника, проводившего инструктаж, подпись) </w:t>
      </w:r>
    </w:p>
    <w:p w14:paraId="79A99E37" w14:textId="77777777" w:rsidR="000E4DBB" w:rsidRDefault="000E4DBB" w:rsidP="006E2010">
      <w:pPr>
        <w:spacing w:after="0"/>
      </w:pPr>
      <w:r>
        <w:rPr>
          <w:rFonts w:ascii="Times New Roman" w:hAnsi="Times New Roman"/>
          <w:sz w:val="20"/>
        </w:rPr>
        <w:t xml:space="preserve"> </w:t>
      </w:r>
    </w:p>
    <w:p w14:paraId="7B2790EC" w14:textId="7D1AADF2"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ED2849" w:rsidRPr="00ED2849">
        <w:rPr>
          <w:rFonts w:ascii="Times New Roman" w:hAnsi="Times New Roman"/>
          <w:sz w:val="28"/>
          <w:szCs w:val="28"/>
          <w:u w:val="single"/>
        </w:rPr>
        <w:t>Ткаченко Артём Александрович</w:t>
      </w:r>
    </w:p>
    <w:p w14:paraId="37EFB222" w14:textId="77777777" w:rsidR="000E4DBB" w:rsidRDefault="008E30D9" w:rsidP="008E30D9">
      <w:pPr>
        <w:spacing w:after="0"/>
        <w:ind w:hanging="10"/>
        <w:jc w:val="both"/>
      </w:pPr>
      <w:r>
        <w:rPr>
          <w:rFonts w:ascii="Times New Roman" w:hAnsi="Times New Roman"/>
          <w:sz w:val="20"/>
        </w:rPr>
        <w:t xml:space="preserve">                                             </w:t>
      </w:r>
      <w:r w:rsidR="000E4DBB">
        <w:rPr>
          <w:rFonts w:ascii="Times New Roman" w:hAnsi="Times New Roman"/>
          <w:sz w:val="20"/>
        </w:rPr>
        <w:t xml:space="preserve">(ФИО, подпись студента) </w:t>
      </w:r>
    </w:p>
    <w:p w14:paraId="01919AB2" w14:textId="77777777" w:rsidR="000E4DBB" w:rsidRDefault="000E4DBB" w:rsidP="006E2010">
      <w:pPr>
        <w:spacing w:after="0"/>
        <w:jc w:val="center"/>
      </w:pPr>
      <w:r>
        <w:rPr>
          <w:rFonts w:ascii="Times New Roman" w:hAnsi="Times New Roman"/>
          <w:sz w:val="20"/>
        </w:rPr>
        <w:t xml:space="preserve"> </w:t>
      </w:r>
    </w:p>
    <w:p w14:paraId="49E8580F" w14:textId="77777777" w:rsidR="000E4DBB" w:rsidRDefault="000E4DBB" w:rsidP="006E2010">
      <w:pPr>
        <w:spacing w:after="0"/>
      </w:pPr>
      <w:r>
        <w:rPr>
          <w:rFonts w:ascii="Times New Roman" w:hAnsi="Times New Roman"/>
          <w:sz w:val="28"/>
        </w:rPr>
        <w:t xml:space="preserve"> </w:t>
      </w:r>
    </w:p>
    <w:p w14:paraId="71871688" w14:textId="77777777" w:rsidR="000E4DBB" w:rsidRDefault="000E4DBB" w:rsidP="006E2010">
      <w:pPr>
        <w:pStyle w:val="1"/>
        <w:ind w:left="0"/>
      </w:pPr>
      <w:r>
        <w:t>2.</w:t>
      </w:r>
      <w:r>
        <w:rPr>
          <w:rFonts w:ascii="Arial" w:eastAsia="Arial" w:hAnsi="Arial" w:cs="Arial"/>
        </w:rPr>
        <w:t xml:space="preserve"> </w:t>
      </w:r>
      <w:r>
        <w:t xml:space="preserve">Инструктаж по технике безопасности </w:t>
      </w:r>
    </w:p>
    <w:p w14:paraId="667857F7" w14:textId="77777777" w:rsidR="000E4DBB" w:rsidRDefault="000E4DBB" w:rsidP="006E2010">
      <w:pPr>
        <w:spacing w:after="0"/>
      </w:pPr>
      <w:r>
        <w:rPr>
          <w:rFonts w:ascii="Times New Roman" w:hAnsi="Times New Roman"/>
          <w:sz w:val="28"/>
        </w:rPr>
        <w:t xml:space="preserve"> </w:t>
      </w:r>
    </w:p>
    <w:p w14:paraId="31D3829C" w14:textId="72E7F209" w:rsidR="000E4DBB" w:rsidRDefault="000E4DBB" w:rsidP="006E2010">
      <w:pPr>
        <w:spacing w:after="0"/>
        <w:ind w:hanging="10"/>
        <w:jc w:val="both"/>
      </w:pPr>
      <w:r>
        <w:rPr>
          <w:rFonts w:ascii="Times New Roman" w:hAnsi="Times New Roman"/>
          <w:sz w:val="28"/>
        </w:rPr>
        <w:t xml:space="preserve">Провел </w:t>
      </w:r>
      <w:r w:rsidR="00E3305C">
        <w:rPr>
          <w:rFonts w:ascii="Times New Roman" w:hAnsi="Times New Roman"/>
          <w:sz w:val="28"/>
          <w:u w:val="single"/>
        </w:rPr>
        <w:t>г</w:t>
      </w:r>
      <w:r w:rsidR="00E3305C" w:rsidRPr="00E3305C">
        <w:rPr>
          <w:rFonts w:ascii="Times New Roman" w:hAnsi="Times New Roman"/>
          <w:sz w:val="28"/>
          <w:u w:val="single"/>
        </w:rPr>
        <w:t>енеральный директор</w:t>
      </w:r>
      <w:r w:rsidR="00E3305C">
        <w:rPr>
          <w:rFonts w:ascii="Times New Roman" w:hAnsi="Times New Roman"/>
          <w:sz w:val="28"/>
          <w:u w:val="single"/>
        </w:rPr>
        <w:t>,</w:t>
      </w:r>
      <w:r w:rsidR="00E3305C" w:rsidRPr="00E3305C">
        <w:rPr>
          <w:rFonts w:ascii="Times New Roman" w:hAnsi="Times New Roman"/>
          <w:sz w:val="28"/>
          <w:u w:val="single"/>
        </w:rPr>
        <w:t xml:space="preserve"> Волченко Светлана Ивановна     </w:t>
      </w:r>
      <w:r w:rsidRPr="00E3305C">
        <w:rPr>
          <w:rFonts w:ascii="Times New Roman" w:hAnsi="Times New Roman"/>
          <w:sz w:val="28"/>
          <w:u w:val="single"/>
        </w:rPr>
        <w:t xml:space="preserve"> </w:t>
      </w:r>
    </w:p>
    <w:p w14:paraId="1A467962" w14:textId="77777777" w:rsidR="000E4DBB" w:rsidRDefault="000E4DBB" w:rsidP="006E2010">
      <w:pPr>
        <w:spacing w:after="0" w:line="249" w:lineRule="auto"/>
        <w:ind w:hanging="10"/>
      </w:pPr>
      <w:r>
        <w:rPr>
          <w:rFonts w:ascii="Times New Roman" w:hAnsi="Times New Roman"/>
          <w:sz w:val="20"/>
        </w:rPr>
        <w:t xml:space="preserve">                                (должность, ФИО сотрудника, проводившего инструктаж, подпись) </w:t>
      </w:r>
    </w:p>
    <w:p w14:paraId="1CAB6EDC" w14:textId="77777777" w:rsidR="000E4DBB" w:rsidRDefault="000E4DBB" w:rsidP="006E2010">
      <w:pPr>
        <w:spacing w:after="0"/>
      </w:pPr>
      <w:r>
        <w:rPr>
          <w:rFonts w:ascii="Times New Roman" w:hAnsi="Times New Roman"/>
          <w:sz w:val="20"/>
        </w:rPr>
        <w:t xml:space="preserve"> </w:t>
      </w:r>
    </w:p>
    <w:p w14:paraId="77C8A19F" w14:textId="4B15D582"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ED2849" w:rsidRPr="00ED2849">
        <w:rPr>
          <w:rFonts w:ascii="Times New Roman" w:hAnsi="Times New Roman"/>
          <w:sz w:val="28"/>
          <w:szCs w:val="28"/>
          <w:u w:val="single"/>
        </w:rPr>
        <w:t>Ткаченко Артём Александрович</w:t>
      </w:r>
    </w:p>
    <w:p w14:paraId="66ED3756" w14:textId="77777777" w:rsidR="000E4DBB" w:rsidRDefault="008E30D9" w:rsidP="008E30D9">
      <w:pPr>
        <w:spacing w:after="0"/>
        <w:ind w:hanging="10"/>
        <w:jc w:val="both"/>
      </w:pPr>
      <w:r>
        <w:rPr>
          <w:rFonts w:ascii="Times New Roman" w:hAnsi="Times New Roman"/>
          <w:sz w:val="20"/>
        </w:rPr>
        <w:t xml:space="preserve">                                         </w:t>
      </w:r>
      <w:r w:rsidR="000E4DBB">
        <w:rPr>
          <w:rFonts w:ascii="Times New Roman" w:hAnsi="Times New Roman"/>
          <w:sz w:val="20"/>
        </w:rPr>
        <w:t xml:space="preserve">(ФИО, подпись студента) </w:t>
      </w:r>
    </w:p>
    <w:p w14:paraId="3570D1B5" w14:textId="77777777" w:rsidR="000E4DBB" w:rsidRDefault="000E4DBB" w:rsidP="006E2010">
      <w:pPr>
        <w:spacing w:after="0"/>
        <w:jc w:val="center"/>
      </w:pPr>
      <w:r>
        <w:rPr>
          <w:rFonts w:ascii="Times New Roman" w:hAnsi="Times New Roman"/>
          <w:sz w:val="20"/>
        </w:rPr>
        <w:t xml:space="preserve"> </w:t>
      </w:r>
    </w:p>
    <w:p w14:paraId="4429E312" w14:textId="77777777" w:rsidR="000E4DBB" w:rsidRDefault="000E4DBB" w:rsidP="006E2010">
      <w:pPr>
        <w:pStyle w:val="1"/>
        <w:ind w:left="0"/>
      </w:pPr>
      <w:r>
        <w:t>3.</w:t>
      </w:r>
      <w:r>
        <w:rPr>
          <w:rFonts w:ascii="Arial" w:eastAsia="Arial" w:hAnsi="Arial" w:cs="Arial"/>
        </w:rPr>
        <w:t xml:space="preserve"> </w:t>
      </w:r>
      <w:r>
        <w:t xml:space="preserve">Инструктаж по пожарной безопасности </w:t>
      </w:r>
    </w:p>
    <w:p w14:paraId="15F90CF9" w14:textId="77777777" w:rsidR="000E4DBB" w:rsidRDefault="000E4DBB" w:rsidP="006E2010">
      <w:pPr>
        <w:spacing w:after="0"/>
      </w:pPr>
      <w:r>
        <w:rPr>
          <w:rFonts w:ascii="Times New Roman" w:hAnsi="Times New Roman"/>
          <w:sz w:val="28"/>
        </w:rPr>
        <w:t xml:space="preserve"> </w:t>
      </w:r>
    </w:p>
    <w:p w14:paraId="0E73615C" w14:textId="239FE8E3" w:rsidR="000E4DBB" w:rsidRDefault="000E4DBB" w:rsidP="006E2010">
      <w:pPr>
        <w:spacing w:after="0"/>
        <w:ind w:hanging="10"/>
        <w:jc w:val="both"/>
      </w:pPr>
      <w:r>
        <w:rPr>
          <w:rFonts w:ascii="Times New Roman" w:hAnsi="Times New Roman"/>
          <w:sz w:val="28"/>
        </w:rPr>
        <w:t xml:space="preserve">Провел </w:t>
      </w:r>
      <w:r w:rsidR="00E3305C">
        <w:rPr>
          <w:rFonts w:ascii="Times New Roman" w:hAnsi="Times New Roman"/>
          <w:sz w:val="28"/>
          <w:u w:val="single"/>
        </w:rPr>
        <w:t>г</w:t>
      </w:r>
      <w:r w:rsidR="00E3305C" w:rsidRPr="00E3305C">
        <w:rPr>
          <w:rFonts w:ascii="Times New Roman" w:hAnsi="Times New Roman"/>
          <w:sz w:val="28"/>
          <w:u w:val="single"/>
        </w:rPr>
        <w:t>енеральный директор</w:t>
      </w:r>
      <w:r w:rsidR="00E3305C">
        <w:rPr>
          <w:rFonts w:ascii="Times New Roman" w:hAnsi="Times New Roman"/>
          <w:sz w:val="28"/>
          <w:u w:val="single"/>
        </w:rPr>
        <w:t>,</w:t>
      </w:r>
      <w:r w:rsidR="00E3305C" w:rsidRPr="00E3305C">
        <w:rPr>
          <w:rFonts w:ascii="Times New Roman" w:hAnsi="Times New Roman"/>
          <w:sz w:val="28"/>
          <w:u w:val="single"/>
        </w:rPr>
        <w:t xml:space="preserve"> Волченко Светлана Ивановна</w:t>
      </w:r>
      <w:r>
        <w:rPr>
          <w:rFonts w:ascii="Times New Roman" w:hAnsi="Times New Roman"/>
          <w:sz w:val="28"/>
        </w:rPr>
        <w:t xml:space="preserve"> </w:t>
      </w:r>
    </w:p>
    <w:p w14:paraId="7B6AC309" w14:textId="77777777" w:rsidR="000E4DBB" w:rsidRDefault="000E4DBB" w:rsidP="006E2010">
      <w:pPr>
        <w:spacing w:after="0" w:line="249" w:lineRule="auto"/>
        <w:ind w:hanging="10"/>
      </w:pPr>
      <w:r>
        <w:rPr>
          <w:rFonts w:ascii="Times New Roman" w:hAnsi="Times New Roman"/>
          <w:sz w:val="20"/>
        </w:rPr>
        <w:t xml:space="preserve">                                (должность, ФИО сотрудника, проводившего инструктаж, подпись) </w:t>
      </w:r>
    </w:p>
    <w:p w14:paraId="49C92E73" w14:textId="77777777" w:rsidR="000E4DBB" w:rsidRDefault="000E4DBB" w:rsidP="006E2010">
      <w:pPr>
        <w:spacing w:after="0"/>
      </w:pPr>
      <w:r>
        <w:rPr>
          <w:rFonts w:ascii="Times New Roman" w:hAnsi="Times New Roman"/>
          <w:sz w:val="20"/>
        </w:rPr>
        <w:t xml:space="preserve"> </w:t>
      </w:r>
    </w:p>
    <w:p w14:paraId="4607C71F" w14:textId="3E47AD91"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ED2849" w:rsidRPr="00ED2849">
        <w:rPr>
          <w:rFonts w:ascii="Times New Roman" w:hAnsi="Times New Roman"/>
          <w:sz w:val="28"/>
          <w:szCs w:val="28"/>
          <w:u w:val="single"/>
        </w:rPr>
        <w:t>Ткаченко Артём Александрович</w:t>
      </w:r>
    </w:p>
    <w:p w14:paraId="336EC5D5" w14:textId="77777777" w:rsidR="000E4DBB" w:rsidRDefault="008E30D9" w:rsidP="008E30D9">
      <w:pPr>
        <w:spacing w:after="0"/>
        <w:ind w:hanging="10"/>
        <w:jc w:val="both"/>
      </w:pPr>
      <w:r>
        <w:rPr>
          <w:rFonts w:ascii="Times New Roman" w:hAnsi="Times New Roman"/>
          <w:sz w:val="20"/>
        </w:rPr>
        <w:t xml:space="preserve">                                            </w:t>
      </w:r>
      <w:r w:rsidR="000E4DBB">
        <w:rPr>
          <w:rFonts w:ascii="Times New Roman" w:hAnsi="Times New Roman"/>
          <w:sz w:val="20"/>
        </w:rPr>
        <w:t xml:space="preserve">(ФИО, подпись студента) </w:t>
      </w:r>
    </w:p>
    <w:p w14:paraId="3BA8407D" w14:textId="77777777" w:rsidR="000E4DBB" w:rsidRDefault="000E4DBB" w:rsidP="006E2010">
      <w:pPr>
        <w:spacing w:after="0"/>
      </w:pPr>
      <w:r>
        <w:rPr>
          <w:rFonts w:ascii="Times New Roman" w:hAnsi="Times New Roman"/>
          <w:sz w:val="28"/>
        </w:rPr>
        <w:t xml:space="preserve"> </w:t>
      </w:r>
    </w:p>
    <w:p w14:paraId="40BED985" w14:textId="77777777" w:rsidR="000E4DBB" w:rsidRDefault="000E4DBB" w:rsidP="006E2010">
      <w:pPr>
        <w:pStyle w:val="1"/>
        <w:ind w:left="0"/>
      </w:pPr>
      <w:r>
        <w:t xml:space="preserve">4. Инструктаж по правилам внутреннего трудового распорядка </w:t>
      </w:r>
    </w:p>
    <w:p w14:paraId="74ABA28C" w14:textId="77777777" w:rsidR="000E4DBB" w:rsidRDefault="000E4DBB" w:rsidP="006E2010">
      <w:pPr>
        <w:spacing w:after="0"/>
      </w:pPr>
      <w:r>
        <w:rPr>
          <w:rFonts w:ascii="Times New Roman" w:hAnsi="Times New Roman"/>
          <w:sz w:val="28"/>
        </w:rPr>
        <w:t xml:space="preserve"> </w:t>
      </w:r>
    </w:p>
    <w:p w14:paraId="7787CFE3" w14:textId="09CC6ADB" w:rsidR="000E4DBB" w:rsidRDefault="000E4DBB" w:rsidP="006E2010">
      <w:pPr>
        <w:spacing w:after="0"/>
        <w:ind w:hanging="10"/>
        <w:jc w:val="both"/>
      </w:pPr>
      <w:r>
        <w:rPr>
          <w:rFonts w:ascii="Times New Roman" w:hAnsi="Times New Roman"/>
          <w:sz w:val="28"/>
        </w:rPr>
        <w:t xml:space="preserve">Провел </w:t>
      </w:r>
      <w:r w:rsidR="00E3305C">
        <w:rPr>
          <w:rFonts w:ascii="Times New Roman" w:hAnsi="Times New Roman"/>
          <w:sz w:val="28"/>
          <w:u w:val="single"/>
        </w:rPr>
        <w:t>г</w:t>
      </w:r>
      <w:r w:rsidR="00E3305C" w:rsidRPr="00E3305C">
        <w:rPr>
          <w:rFonts w:ascii="Times New Roman" w:hAnsi="Times New Roman"/>
          <w:sz w:val="28"/>
          <w:u w:val="single"/>
        </w:rPr>
        <w:t>енеральный директор</w:t>
      </w:r>
      <w:r w:rsidR="00E3305C">
        <w:rPr>
          <w:rFonts w:ascii="Times New Roman" w:hAnsi="Times New Roman"/>
          <w:sz w:val="28"/>
          <w:u w:val="single"/>
        </w:rPr>
        <w:t>,</w:t>
      </w:r>
      <w:r w:rsidR="00E3305C" w:rsidRPr="00E3305C">
        <w:rPr>
          <w:rFonts w:ascii="Times New Roman" w:hAnsi="Times New Roman"/>
          <w:sz w:val="28"/>
          <w:u w:val="single"/>
        </w:rPr>
        <w:t xml:space="preserve"> Волченко Светлана Ивановна</w:t>
      </w:r>
      <w:r>
        <w:rPr>
          <w:rFonts w:ascii="Times New Roman" w:hAnsi="Times New Roman"/>
          <w:sz w:val="28"/>
        </w:rPr>
        <w:t xml:space="preserve"> </w:t>
      </w:r>
    </w:p>
    <w:p w14:paraId="303F418F" w14:textId="77777777" w:rsidR="000E4DBB" w:rsidRDefault="000E4DBB" w:rsidP="006E2010">
      <w:pPr>
        <w:spacing w:after="0" w:line="249" w:lineRule="auto"/>
        <w:ind w:hanging="10"/>
      </w:pPr>
      <w:r>
        <w:rPr>
          <w:rFonts w:ascii="Times New Roman" w:hAnsi="Times New Roman"/>
          <w:sz w:val="28"/>
        </w:rPr>
        <w:t xml:space="preserve">                        </w:t>
      </w:r>
      <w:r>
        <w:rPr>
          <w:rFonts w:ascii="Times New Roman" w:hAnsi="Times New Roman"/>
          <w:sz w:val="20"/>
        </w:rPr>
        <w:t xml:space="preserve">(должность, ФИО сотрудника, проводившего инструктаж, подпись) </w:t>
      </w:r>
    </w:p>
    <w:p w14:paraId="05C2DBCD" w14:textId="77777777" w:rsidR="000E4DBB" w:rsidRDefault="000E4DBB" w:rsidP="006E2010">
      <w:pPr>
        <w:spacing w:after="0"/>
      </w:pPr>
      <w:r>
        <w:rPr>
          <w:rFonts w:ascii="Times New Roman" w:hAnsi="Times New Roman"/>
          <w:sz w:val="20"/>
        </w:rPr>
        <w:t xml:space="preserve"> </w:t>
      </w:r>
    </w:p>
    <w:p w14:paraId="1F76FA93" w14:textId="77777777" w:rsidR="000E4DBB" w:rsidRDefault="000E4DBB" w:rsidP="006E2010">
      <w:pPr>
        <w:spacing w:after="0"/>
      </w:pPr>
      <w:r>
        <w:rPr>
          <w:rFonts w:ascii="Times New Roman" w:hAnsi="Times New Roman"/>
          <w:sz w:val="28"/>
        </w:rPr>
        <w:t xml:space="preserve"> </w:t>
      </w:r>
    </w:p>
    <w:p w14:paraId="3277AE99" w14:textId="7AF62626"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ED2849" w:rsidRPr="00ED2849">
        <w:rPr>
          <w:rFonts w:ascii="Times New Roman" w:hAnsi="Times New Roman"/>
          <w:sz w:val="28"/>
          <w:szCs w:val="28"/>
          <w:u w:val="single"/>
        </w:rPr>
        <w:t>Ткаченко Артём Александрович</w:t>
      </w:r>
    </w:p>
    <w:p w14:paraId="6B5395E5" w14:textId="68010FBA" w:rsidR="001C17AC" w:rsidRPr="00EA370F" w:rsidRDefault="000E4DBB" w:rsidP="00EA370F">
      <w:pPr>
        <w:spacing w:after="0" w:line="249" w:lineRule="auto"/>
        <w:ind w:hanging="10"/>
      </w:pPr>
      <w:r>
        <w:rPr>
          <w:rFonts w:ascii="Times New Roman" w:hAnsi="Times New Roman"/>
          <w:sz w:val="20"/>
        </w:rPr>
        <w:t xml:space="preserve">                                   (ФИО, подпись студента)  </w:t>
      </w:r>
    </w:p>
    <w:p w14:paraId="25C280B7" w14:textId="31D0A6C7" w:rsidR="001C17AC" w:rsidRDefault="001C17AC" w:rsidP="000E4DBB">
      <w:pPr>
        <w:spacing w:after="0" w:line="240" w:lineRule="auto"/>
        <w:jc w:val="center"/>
        <w:rPr>
          <w:rFonts w:ascii="Times New Roman" w:hAnsi="Times New Roman"/>
          <w:sz w:val="24"/>
          <w:szCs w:val="24"/>
          <w:lang w:eastAsia="ru-RU"/>
        </w:rPr>
      </w:pPr>
    </w:p>
    <w:p w14:paraId="5214E505" w14:textId="77777777" w:rsidR="001C17AC" w:rsidRPr="001C17AC" w:rsidRDefault="001C17AC" w:rsidP="001C17AC">
      <w:pPr>
        <w:spacing w:after="160" w:line="360" w:lineRule="auto"/>
        <w:ind w:right="-143"/>
        <w:jc w:val="center"/>
        <w:rPr>
          <w:rFonts w:ascii="Times New Roman" w:eastAsia="Calibri" w:hAnsi="Times New Roman"/>
          <w:b/>
          <w:sz w:val="28"/>
          <w:szCs w:val="28"/>
        </w:rPr>
      </w:pPr>
      <w:r w:rsidRPr="001C17AC">
        <w:rPr>
          <w:rFonts w:ascii="Times New Roman" w:eastAsia="Calibri" w:hAnsi="Times New Roman"/>
          <w:b/>
          <w:sz w:val="28"/>
          <w:szCs w:val="28"/>
        </w:rPr>
        <w:t>СОДЕРЖАНИЕ</w:t>
      </w:r>
    </w:p>
    <w:p w14:paraId="06A2C9C3" w14:textId="0BC534CE" w:rsidR="001C17AC" w:rsidRPr="001C17AC" w:rsidRDefault="001C17AC"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sidRPr="001C17AC">
        <w:rPr>
          <w:rFonts w:ascii="Times New Roman" w:eastAsia="Calibri" w:hAnsi="Times New Roman"/>
          <w:color w:val="000000"/>
          <w:sz w:val="28"/>
          <w:szCs w:val="28"/>
        </w:rPr>
        <w:t>1 </w:t>
      </w:r>
      <w:bookmarkStart w:id="1" w:name="_Hlk44844485"/>
      <w:r w:rsidRPr="001C17AC">
        <w:rPr>
          <w:rFonts w:ascii="Times New Roman" w:eastAsia="Calibri" w:hAnsi="Times New Roman"/>
          <w:color w:val="000000"/>
          <w:sz w:val="28"/>
          <w:szCs w:val="28"/>
        </w:rPr>
        <w:t>Общая характеристика</w:t>
      </w:r>
      <w:r w:rsidR="00CE27BA">
        <w:rPr>
          <w:rFonts w:ascii="Times New Roman" w:eastAsia="Calibri" w:hAnsi="Times New Roman"/>
          <w:color w:val="000000"/>
          <w:sz w:val="28"/>
          <w:szCs w:val="28"/>
        </w:rPr>
        <w:t xml:space="preserve"> ООО АФ </w:t>
      </w:r>
      <w:r w:rsidRPr="001C17AC">
        <w:rPr>
          <w:rFonts w:ascii="Times New Roman" w:eastAsia="Calibri" w:hAnsi="Times New Roman"/>
          <w:color w:val="000000"/>
          <w:sz w:val="28"/>
          <w:szCs w:val="28"/>
        </w:rPr>
        <w:t>«Берегиня»</w:t>
      </w:r>
      <w:bookmarkEnd w:id="1"/>
      <w:r w:rsidR="00CE27BA">
        <w:rPr>
          <w:rFonts w:ascii="Times New Roman" w:eastAsia="Calibri" w:hAnsi="Times New Roman"/>
          <w:color w:val="000000"/>
          <w:sz w:val="28"/>
          <w:szCs w:val="28"/>
        </w:rPr>
        <w:t>: организационно-правовая форма, история создания и развития, структура организации</w:t>
      </w:r>
      <w:r w:rsidRPr="001C17AC">
        <w:rPr>
          <w:rFonts w:ascii="Times New Roman" w:eastAsia="Calibri" w:hAnsi="Times New Roman"/>
          <w:color w:val="000000"/>
          <w:sz w:val="28"/>
          <w:szCs w:val="28"/>
        </w:rPr>
        <w:tab/>
      </w:r>
      <w:r w:rsidR="00EA370F">
        <w:rPr>
          <w:rFonts w:ascii="Times New Roman" w:eastAsia="Calibri" w:hAnsi="Times New Roman"/>
          <w:color w:val="000000"/>
          <w:sz w:val="28"/>
          <w:szCs w:val="28"/>
        </w:rPr>
        <w:t>1</w:t>
      </w:r>
      <w:r w:rsidRPr="001C17AC">
        <w:rPr>
          <w:rFonts w:ascii="Times New Roman" w:eastAsia="Calibri" w:hAnsi="Times New Roman"/>
          <w:color w:val="000000"/>
          <w:sz w:val="28"/>
          <w:szCs w:val="28"/>
        </w:rPr>
        <w:t>3</w:t>
      </w:r>
    </w:p>
    <w:p w14:paraId="6692AE72" w14:textId="13A7385D" w:rsidR="001C17AC" w:rsidRPr="001C17AC" w:rsidRDefault="001C17AC" w:rsidP="001C17AC">
      <w:pPr>
        <w:tabs>
          <w:tab w:val="right" w:leader="dot" w:pos="9355"/>
        </w:tabs>
        <w:spacing w:after="0" w:line="360" w:lineRule="auto"/>
        <w:contextualSpacing/>
        <w:jc w:val="both"/>
        <w:rPr>
          <w:rFonts w:ascii="Times New Roman" w:eastAsia="Calibri" w:hAnsi="Times New Roman"/>
          <w:sz w:val="28"/>
          <w:szCs w:val="28"/>
        </w:rPr>
      </w:pPr>
      <w:r w:rsidRPr="001C17AC">
        <w:rPr>
          <w:rFonts w:ascii="Times New Roman" w:eastAsia="Calibri" w:hAnsi="Times New Roman"/>
          <w:color w:val="000000"/>
          <w:sz w:val="28"/>
          <w:szCs w:val="28"/>
        </w:rPr>
        <w:t>2 </w:t>
      </w:r>
      <w:r w:rsidR="00CE27BA">
        <w:rPr>
          <w:rFonts w:ascii="Times New Roman" w:eastAsia="Calibri" w:hAnsi="Times New Roman"/>
          <w:color w:val="000000"/>
          <w:sz w:val="28"/>
          <w:szCs w:val="28"/>
        </w:rPr>
        <w:t>Характеристика основных видов деятельности компании и предоставляемых услуг ООО АФ «Берегиня»</w:t>
      </w:r>
      <w:r w:rsidRPr="001C17AC">
        <w:rPr>
          <w:rFonts w:ascii="Times New Roman" w:eastAsia="Calibri" w:hAnsi="Times New Roman"/>
          <w:color w:val="000000"/>
          <w:sz w:val="28"/>
          <w:szCs w:val="28"/>
        </w:rPr>
        <w:tab/>
      </w:r>
      <w:r w:rsidR="00EA370F">
        <w:rPr>
          <w:rFonts w:ascii="Times New Roman" w:eastAsia="Calibri" w:hAnsi="Times New Roman"/>
          <w:color w:val="000000"/>
          <w:sz w:val="28"/>
          <w:szCs w:val="28"/>
        </w:rPr>
        <w:t>16</w:t>
      </w:r>
    </w:p>
    <w:p w14:paraId="243B416E" w14:textId="7001D5F6" w:rsidR="001C17AC" w:rsidRDefault="001C17AC"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sidRPr="001C17AC">
        <w:rPr>
          <w:rFonts w:ascii="Times New Roman" w:eastAsia="Calibri" w:hAnsi="Times New Roman"/>
          <w:color w:val="000000"/>
          <w:sz w:val="28"/>
          <w:szCs w:val="28"/>
        </w:rPr>
        <w:t xml:space="preserve">3 Анализ </w:t>
      </w:r>
      <w:r w:rsidR="00F945B9">
        <w:rPr>
          <w:rFonts w:ascii="Times New Roman" w:eastAsia="Calibri" w:hAnsi="Times New Roman"/>
          <w:color w:val="000000"/>
          <w:sz w:val="28"/>
          <w:szCs w:val="28"/>
        </w:rPr>
        <w:t>стандарта и организации аудиторской документации ООО АФ «Берегиня»</w:t>
      </w:r>
      <w:r w:rsidRPr="001C17AC">
        <w:rPr>
          <w:rFonts w:ascii="Times New Roman" w:eastAsia="Calibri" w:hAnsi="Times New Roman"/>
          <w:color w:val="000000"/>
          <w:sz w:val="28"/>
          <w:szCs w:val="28"/>
        </w:rPr>
        <w:tab/>
      </w:r>
      <w:r w:rsidR="00EA370F">
        <w:rPr>
          <w:rFonts w:ascii="Times New Roman" w:eastAsia="Calibri" w:hAnsi="Times New Roman"/>
          <w:color w:val="000000"/>
          <w:sz w:val="28"/>
          <w:szCs w:val="28"/>
        </w:rPr>
        <w:t>22</w:t>
      </w:r>
    </w:p>
    <w:p w14:paraId="1C38CA48" w14:textId="492C1F6C" w:rsidR="00B456DC" w:rsidRPr="001C17AC" w:rsidRDefault="00B456DC"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4 </w:t>
      </w:r>
      <w:r w:rsidRPr="00B456DC">
        <w:rPr>
          <w:rFonts w:ascii="Times New Roman" w:eastAsia="Calibri" w:hAnsi="Times New Roman"/>
          <w:color w:val="000000"/>
          <w:sz w:val="28"/>
          <w:szCs w:val="28"/>
        </w:rPr>
        <w:t xml:space="preserve">Анализ финансово-хозяйственной </w:t>
      </w:r>
      <w:r w:rsidR="007E7567">
        <w:rPr>
          <w:rFonts w:ascii="Times New Roman" w:eastAsia="Calibri" w:hAnsi="Times New Roman"/>
          <w:color w:val="000000"/>
          <w:sz w:val="28"/>
          <w:szCs w:val="28"/>
        </w:rPr>
        <w:t>отчетности</w:t>
      </w:r>
      <w:r w:rsidRPr="00B456DC">
        <w:rPr>
          <w:rFonts w:ascii="Times New Roman" w:eastAsia="Calibri" w:hAnsi="Times New Roman"/>
          <w:color w:val="000000"/>
          <w:sz w:val="28"/>
          <w:szCs w:val="28"/>
        </w:rPr>
        <w:t xml:space="preserve"> ООО «Берегиня»</w:t>
      </w:r>
      <w:r>
        <w:rPr>
          <w:rFonts w:ascii="Times New Roman" w:eastAsia="Calibri" w:hAnsi="Times New Roman"/>
          <w:color w:val="000000"/>
          <w:sz w:val="28"/>
          <w:szCs w:val="28"/>
        </w:rPr>
        <w:tab/>
      </w:r>
      <w:r w:rsidR="00EA370F">
        <w:rPr>
          <w:rFonts w:ascii="Times New Roman" w:eastAsia="Calibri" w:hAnsi="Times New Roman"/>
          <w:color w:val="000000"/>
          <w:sz w:val="28"/>
          <w:szCs w:val="28"/>
        </w:rPr>
        <w:t>27</w:t>
      </w:r>
    </w:p>
    <w:p w14:paraId="1049CFA9" w14:textId="6CF53CF1" w:rsidR="001C17AC" w:rsidRPr="001C17AC" w:rsidRDefault="001C17AC"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sidRPr="001C17AC">
        <w:rPr>
          <w:rFonts w:ascii="Times New Roman" w:eastAsia="Calibri" w:hAnsi="Times New Roman"/>
          <w:color w:val="000000"/>
          <w:sz w:val="28"/>
          <w:szCs w:val="28"/>
        </w:rPr>
        <w:t>Список использованных источников</w:t>
      </w:r>
      <w:r w:rsidRPr="001C17AC">
        <w:rPr>
          <w:rFonts w:ascii="Times New Roman" w:eastAsia="Calibri" w:hAnsi="Times New Roman"/>
          <w:color w:val="000000"/>
          <w:sz w:val="28"/>
          <w:szCs w:val="28"/>
        </w:rPr>
        <w:tab/>
      </w:r>
      <w:r w:rsidR="00EA370F">
        <w:rPr>
          <w:rFonts w:ascii="Times New Roman" w:eastAsia="Calibri" w:hAnsi="Times New Roman"/>
          <w:color w:val="000000"/>
          <w:sz w:val="28"/>
          <w:szCs w:val="28"/>
        </w:rPr>
        <w:t>30</w:t>
      </w:r>
    </w:p>
    <w:p w14:paraId="59188A1C" w14:textId="77777777" w:rsidR="001C17AC" w:rsidRPr="001C17AC" w:rsidRDefault="001C17AC" w:rsidP="001C17AC">
      <w:pPr>
        <w:spacing w:after="0" w:line="360" w:lineRule="auto"/>
        <w:rPr>
          <w:rFonts w:ascii="Times New Roman" w:eastAsia="Calibri" w:hAnsi="Times New Roman"/>
          <w:bCs/>
          <w:sz w:val="28"/>
          <w:szCs w:val="28"/>
        </w:rPr>
      </w:pPr>
    </w:p>
    <w:p w14:paraId="1D773282" w14:textId="77777777" w:rsidR="001C17AC" w:rsidRPr="001C17AC" w:rsidRDefault="001C17AC" w:rsidP="001C17AC">
      <w:pPr>
        <w:spacing w:after="0" w:line="360" w:lineRule="auto"/>
        <w:rPr>
          <w:rFonts w:ascii="Times New Roman" w:eastAsia="Calibri" w:hAnsi="Times New Roman"/>
          <w:bCs/>
          <w:sz w:val="28"/>
          <w:szCs w:val="28"/>
        </w:rPr>
      </w:pPr>
    </w:p>
    <w:p w14:paraId="00D97302" w14:textId="77777777" w:rsidR="001C17AC" w:rsidRPr="001C17AC" w:rsidRDefault="001C17AC" w:rsidP="001C17AC">
      <w:pPr>
        <w:spacing w:after="0" w:line="360" w:lineRule="auto"/>
        <w:rPr>
          <w:rFonts w:ascii="Times New Roman" w:eastAsia="Calibri" w:hAnsi="Times New Roman"/>
          <w:bCs/>
          <w:sz w:val="28"/>
          <w:szCs w:val="28"/>
        </w:rPr>
      </w:pPr>
    </w:p>
    <w:p w14:paraId="311DB5AC" w14:textId="77777777" w:rsidR="001C17AC" w:rsidRPr="001C17AC" w:rsidRDefault="001C17AC" w:rsidP="001C17AC">
      <w:pPr>
        <w:spacing w:after="0" w:line="360" w:lineRule="auto"/>
        <w:rPr>
          <w:rFonts w:ascii="Times New Roman" w:eastAsia="Calibri" w:hAnsi="Times New Roman"/>
          <w:bCs/>
          <w:sz w:val="28"/>
          <w:szCs w:val="28"/>
        </w:rPr>
      </w:pPr>
    </w:p>
    <w:p w14:paraId="5BCF45D3" w14:textId="77777777" w:rsidR="001C17AC" w:rsidRPr="001C17AC" w:rsidRDefault="001C17AC" w:rsidP="001C17AC">
      <w:pPr>
        <w:spacing w:after="0" w:line="360" w:lineRule="auto"/>
        <w:rPr>
          <w:rFonts w:ascii="Times New Roman" w:eastAsia="Calibri" w:hAnsi="Times New Roman"/>
          <w:bCs/>
          <w:sz w:val="28"/>
          <w:szCs w:val="28"/>
        </w:rPr>
      </w:pPr>
    </w:p>
    <w:p w14:paraId="39B699CA" w14:textId="77777777" w:rsidR="001C17AC" w:rsidRPr="001C17AC" w:rsidRDefault="001C17AC" w:rsidP="001C17AC">
      <w:pPr>
        <w:spacing w:after="0" w:line="360" w:lineRule="auto"/>
        <w:rPr>
          <w:rFonts w:ascii="Times New Roman" w:eastAsia="Calibri" w:hAnsi="Times New Roman"/>
          <w:bCs/>
          <w:sz w:val="28"/>
          <w:szCs w:val="28"/>
        </w:rPr>
      </w:pPr>
    </w:p>
    <w:p w14:paraId="2D36AC5B" w14:textId="77777777" w:rsidR="001C17AC" w:rsidRPr="001C17AC" w:rsidRDefault="001C17AC" w:rsidP="001C17AC">
      <w:pPr>
        <w:spacing w:after="0" w:line="360" w:lineRule="auto"/>
        <w:rPr>
          <w:rFonts w:ascii="Times New Roman" w:eastAsia="Calibri" w:hAnsi="Times New Roman"/>
          <w:bCs/>
          <w:sz w:val="28"/>
          <w:szCs w:val="28"/>
        </w:rPr>
      </w:pPr>
    </w:p>
    <w:p w14:paraId="257EEDF6" w14:textId="77777777" w:rsidR="001C17AC" w:rsidRPr="001C17AC" w:rsidRDefault="001C17AC" w:rsidP="001C17AC">
      <w:pPr>
        <w:spacing w:after="0" w:line="360" w:lineRule="auto"/>
        <w:rPr>
          <w:rFonts w:ascii="Times New Roman" w:eastAsia="Calibri" w:hAnsi="Times New Roman"/>
          <w:bCs/>
          <w:sz w:val="28"/>
          <w:szCs w:val="28"/>
        </w:rPr>
      </w:pPr>
    </w:p>
    <w:p w14:paraId="117BB41C" w14:textId="77777777" w:rsidR="001C17AC" w:rsidRPr="001C17AC" w:rsidRDefault="001C17AC" w:rsidP="001C17AC">
      <w:pPr>
        <w:spacing w:after="0" w:line="360" w:lineRule="auto"/>
        <w:rPr>
          <w:rFonts w:ascii="Times New Roman" w:eastAsia="Calibri" w:hAnsi="Times New Roman"/>
          <w:bCs/>
          <w:sz w:val="28"/>
          <w:szCs w:val="28"/>
        </w:rPr>
      </w:pPr>
    </w:p>
    <w:p w14:paraId="51B9636C" w14:textId="77777777" w:rsidR="001C17AC" w:rsidRPr="001C17AC" w:rsidRDefault="001C17AC" w:rsidP="001C17AC">
      <w:pPr>
        <w:spacing w:after="0" w:line="360" w:lineRule="auto"/>
        <w:rPr>
          <w:rFonts w:ascii="Times New Roman" w:eastAsia="Calibri" w:hAnsi="Times New Roman"/>
          <w:bCs/>
          <w:sz w:val="28"/>
          <w:szCs w:val="28"/>
        </w:rPr>
      </w:pPr>
    </w:p>
    <w:p w14:paraId="50280A7D" w14:textId="77777777" w:rsidR="001C17AC" w:rsidRPr="001C17AC" w:rsidRDefault="001C17AC" w:rsidP="001C17AC">
      <w:pPr>
        <w:spacing w:after="0" w:line="360" w:lineRule="auto"/>
        <w:rPr>
          <w:rFonts w:ascii="Times New Roman" w:eastAsia="Calibri" w:hAnsi="Times New Roman"/>
          <w:bCs/>
          <w:sz w:val="28"/>
          <w:szCs w:val="28"/>
        </w:rPr>
      </w:pPr>
    </w:p>
    <w:p w14:paraId="2B273899" w14:textId="77777777" w:rsidR="001C17AC" w:rsidRPr="001C17AC" w:rsidRDefault="001C17AC" w:rsidP="001C17AC">
      <w:pPr>
        <w:spacing w:after="0" w:line="360" w:lineRule="auto"/>
        <w:rPr>
          <w:rFonts w:ascii="Times New Roman" w:eastAsia="Calibri" w:hAnsi="Times New Roman"/>
          <w:bCs/>
          <w:sz w:val="28"/>
          <w:szCs w:val="28"/>
        </w:rPr>
      </w:pPr>
    </w:p>
    <w:p w14:paraId="1AB32199" w14:textId="77777777" w:rsidR="001C17AC" w:rsidRPr="001C17AC" w:rsidRDefault="001C17AC" w:rsidP="001C17AC">
      <w:pPr>
        <w:spacing w:after="0" w:line="360" w:lineRule="auto"/>
        <w:rPr>
          <w:rFonts w:ascii="Times New Roman" w:eastAsia="Calibri" w:hAnsi="Times New Roman"/>
          <w:bCs/>
          <w:sz w:val="28"/>
          <w:szCs w:val="28"/>
        </w:rPr>
      </w:pPr>
    </w:p>
    <w:p w14:paraId="651CA027" w14:textId="77777777" w:rsidR="001C17AC" w:rsidRPr="001C17AC" w:rsidRDefault="001C17AC" w:rsidP="001C17AC">
      <w:pPr>
        <w:spacing w:after="0" w:line="360" w:lineRule="auto"/>
        <w:rPr>
          <w:rFonts w:ascii="Times New Roman" w:eastAsia="Calibri" w:hAnsi="Times New Roman"/>
          <w:bCs/>
          <w:sz w:val="28"/>
          <w:szCs w:val="28"/>
        </w:rPr>
      </w:pPr>
    </w:p>
    <w:p w14:paraId="1638F381" w14:textId="77777777" w:rsidR="001C17AC" w:rsidRPr="001C17AC" w:rsidRDefault="001C17AC" w:rsidP="001C17AC">
      <w:pPr>
        <w:spacing w:after="0" w:line="360" w:lineRule="auto"/>
        <w:rPr>
          <w:rFonts w:ascii="Times New Roman" w:eastAsia="Calibri" w:hAnsi="Times New Roman"/>
          <w:bCs/>
          <w:sz w:val="28"/>
          <w:szCs w:val="28"/>
        </w:rPr>
      </w:pPr>
    </w:p>
    <w:p w14:paraId="21E24E98" w14:textId="77777777" w:rsidR="001C17AC" w:rsidRPr="001C17AC" w:rsidRDefault="001C17AC" w:rsidP="001C17AC">
      <w:pPr>
        <w:spacing w:after="0" w:line="360" w:lineRule="auto"/>
        <w:rPr>
          <w:rFonts w:ascii="Times New Roman" w:eastAsia="Calibri" w:hAnsi="Times New Roman"/>
          <w:bCs/>
          <w:sz w:val="28"/>
          <w:szCs w:val="28"/>
        </w:rPr>
      </w:pPr>
    </w:p>
    <w:p w14:paraId="01EDCF93" w14:textId="77777777" w:rsidR="001C17AC" w:rsidRPr="001C17AC" w:rsidRDefault="001C17AC" w:rsidP="001C17AC">
      <w:pPr>
        <w:spacing w:after="0" w:line="360" w:lineRule="auto"/>
        <w:rPr>
          <w:rFonts w:ascii="Times New Roman" w:eastAsia="Calibri" w:hAnsi="Times New Roman"/>
          <w:bCs/>
          <w:sz w:val="28"/>
          <w:szCs w:val="28"/>
        </w:rPr>
      </w:pPr>
    </w:p>
    <w:p w14:paraId="1B40F047" w14:textId="77777777" w:rsidR="001C17AC" w:rsidRPr="001C17AC" w:rsidRDefault="001C17AC" w:rsidP="001C17AC">
      <w:pPr>
        <w:spacing w:after="0" w:line="360" w:lineRule="auto"/>
        <w:rPr>
          <w:rFonts w:ascii="Times New Roman" w:eastAsia="Calibri" w:hAnsi="Times New Roman"/>
          <w:bCs/>
          <w:sz w:val="28"/>
          <w:szCs w:val="28"/>
        </w:rPr>
      </w:pPr>
    </w:p>
    <w:p w14:paraId="50D2E9F7" w14:textId="77777777" w:rsidR="001C17AC" w:rsidRPr="001C17AC" w:rsidRDefault="001C17AC" w:rsidP="001C17AC">
      <w:pPr>
        <w:spacing w:after="0" w:line="360" w:lineRule="auto"/>
        <w:jc w:val="both"/>
        <w:rPr>
          <w:rFonts w:ascii="Times New Roman" w:hAnsi="Times New Roman"/>
          <w:b/>
          <w:sz w:val="28"/>
          <w:szCs w:val="28"/>
          <w:highlight w:val="yellow"/>
          <w:lang w:eastAsia="ru-RU"/>
        </w:rPr>
      </w:pPr>
    </w:p>
    <w:p w14:paraId="5737F2A1" w14:textId="21A797AD" w:rsidR="001C17AC" w:rsidRPr="001C17AC" w:rsidRDefault="001C17AC" w:rsidP="001C17AC">
      <w:pPr>
        <w:spacing w:after="0" w:line="360" w:lineRule="auto"/>
        <w:ind w:firstLine="709"/>
        <w:jc w:val="both"/>
        <w:rPr>
          <w:rFonts w:ascii="Times New Roman" w:eastAsia="Calibri" w:hAnsi="Times New Roman"/>
          <w:b/>
          <w:color w:val="000000"/>
          <w:sz w:val="28"/>
          <w:szCs w:val="28"/>
        </w:rPr>
      </w:pPr>
      <w:r w:rsidRPr="001C17AC">
        <w:rPr>
          <w:rFonts w:ascii="Times New Roman" w:hAnsi="Times New Roman"/>
          <w:b/>
          <w:sz w:val="28"/>
          <w:szCs w:val="28"/>
          <w:lang w:eastAsia="ru-RU"/>
        </w:rPr>
        <w:lastRenderedPageBreak/>
        <w:t xml:space="preserve">1 </w:t>
      </w:r>
      <w:r w:rsidR="00F945B9" w:rsidRPr="00F945B9">
        <w:rPr>
          <w:rFonts w:ascii="Times New Roman" w:eastAsia="Calibri" w:hAnsi="Times New Roman"/>
          <w:b/>
          <w:bCs/>
          <w:color w:val="000000"/>
          <w:sz w:val="28"/>
          <w:szCs w:val="28"/>
        </w:rPr>
        <w:t>Общая характеристика ООО АФ «Берегиня»: организационно-правовая форма, история создания и развития, структура организации</w:t>
      </w:r>
    </w:p>
    <w:p w14:paraId="4DC3F9AE" w14:textId="77777777" w:rsidR="001C17AC" w:rsidRPr="001C17AC" w:rsidRDefault="001C17AC" w:rsidP="001C17AC">
      <w:pPr>
        <w:spacing w:after="0" w:line="360" w:lineRule="auto"/>
        <w:ind w:firstLine="709"/>
        <w:jc w:val="both"/>
        <w:rPr>
          <w:rFonts w:ascii="Times New Roman" w:eastAsia="Calibri" w:hAnsi="Times New Roman"/>
          <w:b/>
          <w:bCs/>
          <w:color w:val="000000"/>
          <w:sz w:val="28"/>
          <w:szCs w:val="28"/>
        </w:rPr>
      </w:pPr>
    </w:p>
    <w:p w14:paraId="724E5FE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Аудиторская фирма «Берегиня» основана в 1995 году. Приоритетными направлениями деятельности являются оказание аудиторских услуг и услуг, сопутствующих аудиту предприятиям среднего и малого бизнеса в различных секторах экономики. Преимущественно оказание услуг осуществляется в г. Краснодар и на территории Краснодарского края. Хотя за более чем 25-летний опыт деятельность осуществляется также в организациях, расположенных в г. Москва; г. Ставрополь; г. Волгодонск; г. </w:t>
      </w:r>
      <w:proofErr w:type="spellStart"/>
      <w:r w:rsidRPr="001C17AC">
        <w:rPr>
          <w:rFonts w:ascii="Times New Roman" w:hAnsi="Times New Roman"/>
          <w:sz w:val="28"/>
          <w:szCs w:val="28"/>
          <w:lang w:eastAsia="ru-RU"/>
        </w:rPr>
        <w:t>Ростов</w:t>
      </w:r>
      <w:proofErr w:type="spellEnd"/>
      <w:r w:rsidRPr="001C17AC">
        <w:rPr>
          <w:rFonts w:ascii="Times New Roman" w:hAnsi="Times New Roman"/>
          <w:sz w:val="28"/>
          <w:szCs w:val="28"/>
          <w:lang w:eastAsia="ru-RU"/>
        </w:rPr>
        <w:t>-на-Дону; г. Астрахань; г. Волгоград; г. Нальчик; г. Красноярск; г. Абакан; г. Новосибирск; г. Биробиджан; г. Барнаул; г. Петропавловск-Камчатский; г. Раздан Республика Армения.</w:t>
      </w:r>
    </w:p>
    <w:p w14:paraId="43C10225" w14:textId="5EC901CC"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Фирма активно сотрудничает с крупнейшими российским аудиторскими фирмами, что позволяет принимать участие в работах на крупнейших предприятиях страны, такими как АО "Газпром"; Государственная корпорация по атомной энергии "Росатом"; Компания "ЕвроХим".</w:t>
      </w:r>
    </w:p>
    <w:p w14:paraId="5E7C235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У фирмы имеется сплоченный многолетний коллектив, благодаря которому отсутствует текучка кадров. Это позволяет работающим специалистам получить опыт анализа деятельности предприятий в самых разных отраслях – производство; торговля; строительство; туризм; телерадиовещание; полиграфическая деятельность; сельское хозяйство; услуги различных направлений.</w:t>
      </w:r>
    </w:p>
    <w:p w14:paraId="5B6417D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Также у фирмы многолетний опыт оказания услуг предприятиям, находящимся в процедурах несостоятельности (банкротства) (наблюдение; финансовое оздоровление; внешнее управление; конкурсное производство).</w:t>
      </w:r>
    </w:p>
    <w:p w14:paraId="29F39A8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Аудиторская деятельность в России носит разрешительный характер. За период с 1995 года аудиторская фирма имела пять лицензий Минфина, а в отдельных случаях получались и специальные разрешения, такие как лицензия на работы с секретными материалами.</w:t>
      </w:r>
    </w:p>
    <w:p w14:paraId="017B02F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«Берегиня» является членом саморегулируемой аудиторской организации в соответствии с требованиями Закона «Об аудиторской деятельности» от 30 декабря 2008г. № 307-ФЗ: – Саморегулируемая организация аудиторов Ассоциация "Содружество" (СРО ААС) ОРНЗ 12006048947 от 18.02.2020г. (ранее СРО РСА, ОРНЗ 11603063283 от 11 ноября 2016г.; ранее с 23 апреля 2007 г. СРО НП «РОССИЙСКАЯ КОЛЛЕГИЯ АУДИТОРОВ»).</w:t>
      </w:r>
    </w:p>
    <w:p w14:paraId="672D3E67" w14:textId="67133C8B"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Контроль качества работы, а также соответствие деятельности обязательным стандартам и требованиям, регулярно осуществляется контролёрами саморегулируемой организации. Аудиторская фирма участвует в отстаивании интересов клиента в налоговых, судебных спорах, </w:t>
      </w:r>
      <w:proofErr w:type="spellStart"/>
      <w:r w:rsidRPr="001C17AC">
        <w:rPr>
          <w:rFonts w:ascii="Times New Roman" w:hAnsi="Times New Roman"/>
          <w:sz w:val="28"/>
          <w:szCs w:val="28"/>
          <w:lang w:eastAsia="ru-RU"/>
        </w:rPr>
        <w:t>банкротных</w:t>
      </w:r>
      <w:proofErr w:type="spellEnd"/>
      <w:r w:rsidRPr="001C17AC">
        <w:rPr>
          <w:rFonts w:ascii="Times New Roman" w:hAnsi="Times New Roman"/>
          <w:sz w:val="28"/>
          <w:szCs w:val="28"/>
          <w:lang w:eastAsia="ru-RU"/>
        </w:rPr>
        <w:t xml:space="preserve"> процедурах. </w:t>
      </w:r>
    </w:p>
    <w:p w14:paraId="4DBFE79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Фирма не являемся самой крупной на территории Краснодарского края, однако клиентами за время работы были более 400 организаций, из них порядка 100 пользуются услугами фирмы более 3 лет.</w:t>
      </w:r>
    </w:p>
    <w:p w14:paraId="56252A1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Стабильная многолетняя работа сформировала круг таких же ответственных партнёров, совместно с которыми решаются комплексные задачи заказчика: оценка объектов; расчёты тарифов; услуги по регистрации объектов недвижимости; правовые и юридические услуги.</w:t>
      </w:r>
    </w:p>
    <w:p w14:paraId="6ACC3C5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Все аудиторы фирмы «Берегиня» имеют соответствующие аттестаты и проходят ежегодное обязательное повышение квалификации, подтверждаемое соответствующими сертификатами.</w:t>
      </w:r>
    </w:p>
    <w:p w14:paraId="3834F31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Фирма имеет собственный офис и необходимое для деятельности оборудование.</w:t>
      </w:r>
    </w:p>
    <w:p w14:paraId="7F878BDD"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Организация ООО «Берегиня» зарегистрирована 29.08.1995 г. После регистрации компании присвоены: ОГРН: 1032304928886, ИНН: 2309052907 и КПП: 231201001. Юридический адрес ООО «Берегиня» – 350058, Краснодарский край, г. Краснодар, ул. Ставропольская/Селезнева 223/248.</w:t>
      </w:r>
    </w:p>
    <w:p w14:paraId="0E0D9134"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Предметом деятельности ООО «Берегиня» является оказание услуг в области бухгалтерского учета, по проведению финансового аудита и по налоговому консультированию. </w:t>
      </w:r>
    </w:p>
    <w:p w14:paraId="39882B5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 xml:space="preserve">Генеральный директор ООО «Берегиня» – </w:t>
      </w:r>
      <w:hyperlink r:id="rId20" w:history="1">
        <w:r w:rsidRPr="001C17AC">
          <w:rPr>
            <w:rFonts w:ascii="Times New Roman" w:hAnsi="Times New Roman"/>
            <w:sz w:val="28"/>
            <w:szCs w:val="28"/>
            <w:lang w:eastAsia="ru-RU"/>
          </w:rPr>
          <w:t>Волченко Светлана Ивановна</w:t>
        </w:r>
      </w:hyperlink>
      <w:r w:rsidRPr="001C17AC">
        <w:rPr>
          <w:rFonts w:ascii="Times New Roman" w:hAnsi="Times New Roman"/>
          <w:sz w:val="28"/>
          <w:szCs w:val="28"/>
          <w:lang w:eastAsia="ru-RU"/>
        </w:rPr>
        <w:t xml:space="preserve">. </w:t>
      </w:r>
    </w:p>
    <w:p w14:paraId="37F486D2"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Фирма осуществляет: </w:t>
      </w:r>
    </w:p>
    <w:p w14:paraId="3AE4FFA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обязательный аудит организаций всех форм собственности в соответствии со ст.5 Закона «Об аудиторской деятельности» № 307 ФЗ от 30.12.2008 г.</w:t>
      </w:r>
    </w:p>
    <w:p w14:paraId="7E31846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инициативный аудит – смена собственника; бухгалтера; гос. программы; предстоящая налоговая проверка и т. п.</w:t>
      </w:r>
    </w:p>
    <w:p w14:paraId="4CB2887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постановку, восстановление и ведение бухгалтерского учета, составление бухгалтерской (финансовой) отчетности, бухгалтерское консультирование. </w:t>
      </w:r>
    </w:p>
    <w:p w14:paraId="7829231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налоговое консультирование – постановку, восстановление и ведение налогового учета, составление налоговых расчетов и деклараций. </w:t>
      </w:r>
    </w:p>
    <w:p w14:paraId="5D34844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аудит; анализ по критериям фиктивного, преднамеренного банкротства.</w:t>
      </w:r>
    </w:p>
    <w:p w14:paraId="42C4282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 </w:t>
      </w:r>
    </w:p>
    <w:p w14:paraId="7A456A7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юридическую помощь в областях, связанных с аудиторской деятельностью. </w:t>
      </w:r>
    </w:p>
    <w:p w14:paraId="5412FCB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разработку и анализ инвестиционных проектов, составление бизнес-планов. </w:t>
      </w:r>
    </w:p>
    <w:p w14:paraId="777631C6"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0C6080B4"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6D3631F6"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53278986" w14:textId="77777777" w:rsidR="001C17AC" w:rsidRPr="001C17AC" w:rsidRDefault="001C17AC" w:rsidP="001C17AC">
      <w:pPr>
        <w:spacing w:after="0" w:line="360" w:lineRule="auto"/>
        <w:jc w:val="both"/>
        <w:rPr>
          <w:rFonts w:ascii="Times New Roman" w:hAnsi="Times New Roman"/>
          <w:sz w:val="28"/>
          <w:szCs w:val="28"/>
          <w:lang w:eastAsia="ru-RU"/>
        </w:rPr>
      </w:pPr>
    </w:p>
    <w:p w14:paraId="2ED3CDE5" w14:textId="77777777" w:rsidR="001C17AC" w:rsidRPr="001C17AC" w:rsidRDefault="001C17AC" w:rsidP="001C17AC">
      <w:pPr>
        <w:spacing w:after="0" w:line="360" w:lineRule="auto"/>
        <w:jc w:val="both"/>
        <w:rPr>
          <w:rFonts w:ascii="Times New Roman" w:hAnsi="Times New Roman"/>
          <w:sz w:val="28"/>
          <w:szCs w:val="28"/>
          <w:lang w:eastAsia="ru-RU"/>
        </w:rPr>
      </w:pPr>
    </w:p>
    <w:p w14:paraId="0E8E9978" w14:textId="77777777" w:rsidR="001C17AC" w:rsidRPr="001C17AC" w:rsidRDefault="001C17AC" w:rsidP="001C17AC">
      <w:pPr>
        <w:spacing w:after="0" w:line="360" w:lineRule="auto"/>
        <w:jc w:val="both"/>
        <w:rPr>
          <w:rFonts w:ascii="Times New Roman" w:hAnsi="Times New Roman"/>
          <w:sz w:val="28"/>
          <w:szCs w:val="28"/>
          <w:lang w:eastAsia="ru-RU"/>
        </w:rPr>
      </w:pPr>
    </w:p>
    <w:p w14:paraId="2A194B54" w14:textId="77777777" w:rsidR="00F945B9" w:rsidRPr="001C17AC" w:rsidRDefault="00F945B9" w:rsidP="001C17AC">
      <w:pPr>
        <w:spacing w:after="0" w:line="360" w:lineRule="auto"/>
        <w:jc w:val="both"/>
        <w:rPr>
          <w:rFonts w:ascii="Times New Roman" w:hAnsi="Times New Roman"/>
          <w:sz w:val="28"/>
          <w:szCs w:val="28"/>
          <w:lang w:eastAsia="ru-RU"/>
        </w:rPr>
      </w:pPr>
    </w:p>
    <w:p w14:paraId="0530D234" w14:textId="690DA969" w:rsidR="001C17AC" w:rsidRPr="001C17AC" w:rsidRDefault="001C17AC" w:rsidP="001C17AC">
      <w:pPr>
        <w:spacing w:after="0" w:line="360" w:lineRule="auto"/>
        <w:ind w:firstLine="709"/>
        <w:jc w:val="both"/>
        <w:rPr>
          <w:rFonts w:ascii="Times New Roman" w:hAnsi="Times New Roman"/>
          <w:b/>
          <w:bCs/>
          <w:sz w:val="28"/>
          <w:szCs w:val="28"/>
          <w:lang w:eastAsia="ru-RU"/>
        </w:rPr>
      </w:pPr>
      <w:r w:rsidRPr="001C17AC">
        <w:rPr>
          <w:rFonts w:ascii="Times New Roman" w:hAnsi="Times New Roman"/>
          <w:b/>
          <w:bCs/>
          <w:sz w:val="28"/>
          <w:szCs w:val="28"/>
          <w:lang w:eastAsia="ru-RU"/>
        </w:rPr>
        <w:lastRenderedPageBreak/>
        <w:t xml:space="preserve">2 </w:t>
      </w:r>
      <w:r w:rsidR="00F945B9" w:rsidRPr="00F945B9">
        <w:rPr>
          <w:rFonts w:ascii="Times New Roman" w:eastAsia="Calibri" w:hAnsi="Times New Roman"/>
          <w:b/>
          <w:bCs/>
          <w:color w:val="000000"/>
          <w:sz w:val="28"/>
          <w:szCs w:val="28"/>
        </w:rPr>
        <w:t>Характеристика основных видов деятельности компании и предоставляемых услуг ООО АФ «Берегиня»</w:t>
      </w:r>
    </w:p>
    <w:p w14:paraId="3CFCD69A" w14:textId="77777777" w:rsidR="001C17AC" w:rsidRPr="001C17AC" w:rsidRDefault="001C17AC" w:rsidP="001C17AC">
      <w:pPr>
        <w:spacing w:after="0" w:line="360" w:lineRule="auto"/>
        <w:jc w:val="both"/>
        <w:rPr>
          <w:rFonts w:ascii="Times New Roman" w:hAnsi="Times New Roman"/>
          <w:b/>
          <w:bCs/>
          <w:sz w:val="28"/>
          <w:szCs w:val="28"/>
          <w:lang w:eastAsia="ru-RU"/>
        </w:rPr>
      </w:pPr>
    </w:p>
    <w:p w14:paraId="4AC1B73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Приоритетными направлениями деятельности являются оказание аудиторских услуг и услуг, сопутствующих аудиту предприятиям среднего и малого бизнеса в различных секторах экономики.</w:t>
      </w:r>
    </w:p>
    <w:p w14:paraId="049FDBE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Аудиторская фирма «Берегиня» проводит аудит организаций и компаний в соответствии с законодательством РФ; управленческое, налоговое консультирование и другие сопутствующие аудиту услуги РФ, и управленческое консультирование – сферы, в которых работают опытные экономисты, юристы и бухгалтера. Аудиторская фирма «Берегиня» занимается деятельностью по проверке отчетности компаний и организаций Краснодарского края и других регионов России более 26 лет.</w:t>
      </w:r>
    </w:p>
    <w:p w14:paraId="03C41BF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Часть предприятий должны проходить обязательный аудит финансового состояния в соответствии с законодательством Российской Федерации. Другие предприятия, освобожденные от обязательных проверок, заказывают услугу аудита бухгалтерской (финансовой) отчётности по собственной инициативе. Проверка заканчивается выдачей письменной информации со сводом установленных нарушений и рекомендаций по их устранению. В случаях, предусмотренных договором, выдаётся заключение о достоверности бухгалтерской (финансовой) отчётности проверяемой организации. Обязательному аудиту подлежат не все организации, их список регламентирован законодательством. Необходимость проверки работы финансового отдела этих организаций продиктована различными причинами, в основном, это защита интересов потребителей – такая проверка сводит к минимуму риск недобросовестности исполнителей важнейших социальных услуг и производителей товаров первой необходимости. Достоверная отчетность подтверждает благонадежность организации. </w:t>
      </w:r>
    </w:p>
    <w:p w14:paraId="15718D8D"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Такой юридический акт как банкротство предприятий предваряет процесс тщательной проверки во избежание фальсификации данных, дающих возможность компании объявить о собственной финансовой несостоятельности. Также подобная проверка помогает досконально разобраться в причинах кризиса, то есть осуществляется диагностика ситуации, приведшей к банкротству. Аудит предприятий-банкротов позволяет разработать варианты выхода из кризисной ситуации и зачастую помогает избежать банкротства на определенной стадии финансового кризиса.</w:t>
      </w:r>
    </w:p>
    <w:p w14:paraId="4050244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Управленческое консультирование – многогранная и многофункциональная услуга, включающая в себя оптимизацию работы руководства компании и менеджеров, улучшение их компетенций и методов взаимодействия. Кроме того, выполняется оценка рентабельности того или иного аспекта деятельности предприятия. Все это приводит к притоку целевых клиентов и партнеров, росту продаж и повышению востребованности услуг, и, в итоге, к финансовому благополучию консультируемой компании. Управленческий консалтинг оказывается особенно полезным, если в ближайшем будущем компания намерена изменить какую-либо сферу деятельности, а также выпустить новую линию или наименование продукции. Управленческое консультирование может помочь решить многие проблемы предприятия, в частности, исключить разногласия среди руководства. Аудиторская фирма «Берегиня»</w:t>
      </w:r>
      <w:r w:rsidRPr="001C17AC">
        <w:rPr>
          <w:rFonts w:ascii="Times New Roman" w:hAnsi="Times New Roman"/>
          <w:b/>
          <w:bCs/>
          <w:sz w:val="28"/>
          <w:szCs w:val="28"/>
          <w:lang w:eastAsia="ru-RU"/>
        </w:rPr>
        <w:t> </w:t>
      </w:r>
      <w:r w:rsidRPr="001C17AC">
        <w:rPr>
          <w:rFonts w:ascii="Times New Roman" w:hAnsi="Times New Roman"/>
          <w:sz w:val="28"/>
          <w:szCs w:val="28"/>
          <w:lang w:eastAsia="ru-RU"/>
        </w:rPr>
        <w:t>оказывает услуги управленческого консультирования компаниям города Краснодара и края на протяжении долгого периода и гарантирует индивидуальный подход и качество на каждом этапе сотрудничества.</w:t>
      </w:r>
    </w:p>
    <w:p w14:paraId="5D8B96C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Как говорилось ранее, фирма проводит услуги по </w:t>
      </w:r>
      <w:r w:rsidRPr="001C17AC">
        <w:rPr>
          <w:rFonts w:ascii="Times New Roman" w:hAnsi="Times New Roman"/>
          <w:i/>
          <w:iCs/>
          <w:sz w:val="28"/>
          <w:szCs w:val="28"/>
          <w:lang w:eastAsia="ru-RU"/>
        </w:rPr>
        <w:t>обязательному аудиту</w:t>
      </w:r>
      <w:r w:rsidRPr="001C17AC">
        <w:rPr>
          <w:rFonts w:ascii="Times New Roman" w:hAnsi="Times New Roman"/>
          <w:sz w:val="28"/>
          <w:szCs w:val="28"/>
          <w:lang w:eastAsia="ru-RU"/>
        </w:rPr>
        <w:t>.</w:t>
      </w:r>
    </w:p>
    <w:p w14:paraId="4F23F68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соответствии со статьей 5 ФЗ "Об аудиторской деятельности "ООО Аудиторская фирма "Берегиня" проводит ежегодный обязательный аудит Организаций:</w:t>
      </w:r>
    </w:p>
    <w:p w14:paraId="31B4A52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акционерные общества;</w:t>
      </w:r>
    </w:p>
    <w:p w14:paraId="7A2FBCE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 организации, объем выручки от продажи продукции (продажи товаров, выполнения работ, оказания услуг) которых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800 миллионов рублей или сумма активов бухгалтерского баланса по состоянию на конец предшествовавшего отчетному года превышает 400 миллионов рублей;</w:t>
      </w:r>
    </w:p>
    <w:p w14:paraId="146EC29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государственные и муниципальные унитарные предприятия (в случаях, определенных собственником имущества унитарного предприятия);</w:t>
      </w:r>
    </w:p>
    <w:p w14:paraId="782ABD4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застройщики;</w:t>
      </w:r>
    </w:p>
    <w:p w14:paraId="1AACBBD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микрофинансовые компании;</w:t>
      </w:r>
    </w:p>
    <w:p w14:paraId="6FAE052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некоммерческие организации;</w:t>
      </w:r>
    </w:p>
    <w:p w14:paraId="0209C82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саморегулируемые организации;</w:t>
      </w:r>
    </w:p>
    <w:p w14:paraId="4C4F246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организации, являющиеся операторами лотерей;</w:t>
      </w:r>
    </w:p>
    <w:p w14:paraId="133466C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организации, являющиеся организаторами азартных игр;</w:t>
      </w:r>
    </w:p>
    <w:p w14:paraId="5C57A53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управляющие компании.</w:t>
      </w:r>
    </w:p>
    <w:p w14:paraId="296A801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По результатам предоставляется Аудиторское заключение и письменная информация (Отчет) о выявленных нарушениях и замечаниях, с рекомендациями по их устранению.</w:t>
      </w:r>
    </w:p>
    <w:p w14:paraId="75C16412"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i/>
          <w:iCs/>
          <w:sz w:val="28"/>
          <w:szCs w:val="28"/>
          <w:lang w:eastAsia="ru-RU"/>
        </w:rPr>
        <w:t>Услуги по инициативному аудиту</w:t>
      </w:r>
      <w:r w:rsidRPr="001C17AC">
        <w:rPr>
          <w:rFonts w:ascii="Times New Roman" w:hAnsi="Times New Roman"/>
          <w:sz w:val="28"/>
          <w:szCs w:val="28"/>
          <w:lang w:eastAsia="ru-RU"/>
        </w:rPr>
        <w:t>. Аудит по инициативе собственника, менеджмента предприятия рекомендуется проводить при:</w:t>
      </w:r>
    </w:p>
    <w:p w14:paraId="172905B2"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смене бухгалтера, собственника;</w:t>
      </w:r>
    </w:p>
    <w:p w14:paraId="1BCC3A9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подготовке документов для участия в госпрограммах;</w:t>
      </w:r>
    </w:p>
    <w:p w14:paraId="04F0337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получении кредитов.</w:t>
      </w:r>
    </w:p>
    <w:p w14:paraId="0DF2D45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Проведение аудита позволит избежать, вовремя предупредить о рисках деятельности органы управления предприятием; действующего или предполагаемого собственника.</w:t>
      </w:r>
    </w:p>
    <w:p w14:paraId="37C9CAD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Критерии проведения инициативного аудита аналогичны обязательному, но Заказчик вправе заказать анализ только отдельных разделов деятельности, включая и мнение аудитора по профессионализму кадров учетных служб.</w:t>
      </w:r>
    </w:p>
    <w:p w14:paraId="5377E995" w14:textId="77777777" w:rsidR="001C17AC" w:rsidRPr="001C17AC" w:rsidRDefault="001C17AC" w:rsidP="001C17AC">
      <w:pPr>
        <w:spacing w:after="0" w:line="360" w:lineRule="auto"/>
        <w:ind w:firstLine="709"/>
        <w:jc w:val="both"/>
        <w:rPr>
          <w:rFonts w:ascii="Times New Roman" w:hAnsi="Times New Roman"/>
          <w:i/>
          <w:iCs/>
          <w:sz w:val="28"/>
          <w:szCs w:val="28"/>
          <w:lang w:eastAsia="ru-RU"/>
        </w:rPr>
      </w:pPr>
      <w:r w:rsidRPr="001C17AC">
        <w:rPr>
          <w:rFonts w:ascii="Times New Roman" w:hAnsi="Times New Roman"/>
          <w:i/>
          <w:iCs/>
          <w:sz w:val="28"/>
          <w:szCs w:val="28"/>
          <w:lang w:eastAsia="ru-RU"/>
        </w:rPr>
        <w:t xml:space="preserve">Постановка, восстановление и ведение бухгалтерского учета, составление бухгалтерской (финансовой) отчетности, бухгалтерское консультирование. </w:t>
      </w:r>
      <w:r w:rsidRPr="001C17AC">
        <w:rPr>
          <w:rFonts w:ascii="Times New Roman" w:hAnsi="Times New Roman"/>
          <w:sz w:val="28"/>
          <w:szCs w:val="28"/>
          <w:lang w:eastAsia="ru-RU"/>
        </w:rPr>
        <w:t>Оказание услуг осуществляется в соответствии с договором на бухгалтерское обслуживание.</w:t>
      </w:r>
    </w:p>
    <w:p w14:paraId="3A48D18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Возникающие в ИФНС, других контролирующих организациях вопросы разрешаются ответственным специалистом аудиторской фирмы по доверенности заказчика, при крайней необходимости – с его привлечением.</w:t>
      </w:r>
    </w:p>
    <w:p w14:paraId="169BA83A" w14:textId="7D50B978"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Отчётность сдаётся в ИФНС по электронным средствам связи; на бумажных носителях – готовиться и передаётся на хранение заказчику по истечении отчётного периода. Первичные документы передаются заказчику, сформированными в соответствующие регистры.</w:t>
      </w:r>
    </w:p>
    <w:p w14:paraId="6C916DA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i/>
          <w:iCs/>
          <w:sz w:val="28"/>
          <w:szCs w:val="28"/>
          <w:lang w:eastAsia="ru-RU"/>
        </w:rPr>
        <w:t>Налоговое консультирование</w:t>
      </w:r>
      <w:r w:rsidRPr="001C17AC">
        <w:rPr>
          <w:rFonts w:ascii="Times New Roman" w:hAnsi="Times New Roman"/>
          <w:sz w:val="28"/>
          <w:szCs w:val="28"/>
          <w:lang w:eastAsia="ru-RU"/>
        </w:rPr>
        <w:t xml:space="preserve"> осуществляется в рамках договора на аудиторские услуги, либо по отдельному договору.</w:t>
      </w:r>
      <w:r w:rsidRPr="001C17AC">
        <w:rPr>
          <w:rFonts w:ascii="Times New Roman" w:hAnsi="Times New Roman"/>
          <w:sz w:val="28"/>
          <w:szCs w:val="28"/>
          <w:lang w:eastAsia="ru-RU"/>
        </w:rPr>
        <w:br/>
      </w:r>
      <w:r w:rsidRPr="001C17AC">
        <w:rPr>
          <w:rFonts w:ascii="Times New Roman" w:hAnsi="Times New Roman"/>
          <w:i/>
          <w:iCs/>
          <w:sz w:val="28"/>
          <w:szCs w:val="28"/>
          <w:lang w:eastAsia="ru-RU"/>
        </w:rPr>
        <w:t>Постановка, восстановление и ведение налогового учёта; составление налоговых расчетов и деклараций</w:t>
      </w:r>
      <w:r w:rsidRPr="001C17AC">
        <w:rPr>
          <w:rFonts w:ascii="Times New Roman" w:hAnsi="Times New Roman"/>
          <w:sz w:val="28"/>
          <w:szCs w:val="28"/>
          <w:lang w:eastAsia="ru-RU"/>
        </w:rPr>
        <w:t xml:space="preserve"> осуществляется по самостоятельному договору. Аудитор берёт на себя обязательства по сдаче (при необходимости защите) налоговой отчётности в ИФНС.</w:t>
      </w:r>
    </w:p>
    <w:p w14:paraId="22292698" w14:textId="144B60EC"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Также фирма оказывает услуги по расчету коэффициентов при подготовке анализа финансово – хозяйственной деятельности. Анализ сделок с целью установления преднамеренного, фиктивного </w:t>
      </w:r>
      <w:r w:rsidRPr="001C17AC">
        <w:rPr>
          <w:rFonts w:ascii="Times New Roman" w:hAnsi="Times New Roman"/>
          <w:i/>
          <w:iCs/>
          <w:sz w:val="28"/>
          <w:szCs w:val="28"/>
          <w:lang w:eastAsia="ru-RU"/>
        </w:rPr>
        <w:t>банкротства</w:t>
      </w:r>
      <w:r w:rsidRPr="001C17AC">
        <w:rPr>
          <w:rFonts w:ascii="Times New Roman" w:hAnsi="Times New Roman"/>
          <w:sz w:val="28"/>
          <w:szCs w:val="28"/>
          <w:lang w:eastAsia="ru-RU"/>
        </w:rPr>
        <w:t>. Иные услуги в ходе осуществления процедур по несостоятельности (банкротству), выполняемые на стадиях наблюдения, финансового оздоровления, внешнего управления, конкурсного производства.</w:t>
      </w:r>
    </w:p>
    <w:p w14:paraId="1FBA573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Более 10 лет «Берегиня» сотрудничает с СРО Арбитражных управляющих:</w:t>
      </w:r>
    </w:p>
    <w:p w14:paraId="4AB14D3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 Ассоциация "КМ СРО АУ "Единство" – Ассоциация "Краснодарская межрегиональная саморегулируемая организация арбитражных управляющих "Единство";</w:t>
      </w:r>
    </w:p>
    <w:p w14:paraId="0EED496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Ассоциация "МСК СРО ПАУ "Содружество" – Ассоциация "Межрегиональная Северо-Кавказская саморегулируемая организация профессиональных арбитражных управляющих "Содружество";</w:t>
      </w:r>
    </w:p>
    <w:p w14:paraId="40267E6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НПС СОПАУ "Альянс управляющих" – Некоммерческое Партнёрство – Союз "Межрегиональная саморегулируемая организация профессиональных арбитражных управляющих "Альянс управляющих";</w:t>
      </w:r>
    </w:p>
    <w:p w14:paraId="1FCC7B9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Союз СРО "СЕМТЭК" - Союз "Саморегулируемая организация арбитражных управляющих субъектов естественных монополий топливно-энергетического комплекса"</w:t>
      </w:r>
    </w:p>
    <w:p w14:paraId="02AEADA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СРО ААУ "Синергия" - Саморегулируемая организация ассоциация арбитражных управляющих "Синергия";</w:t>
      </w:r>
    </w:p>
    <w:p w14:paraId="02485F9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НП "ЦФОП АПК" – Некоммерческое партнерство "Центр финансового оздоровления предприятий агропромышленного комплекса".</w:t>
      </w:r>
    </w:p>
    <w:p w14:paraId="2D881D1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Также проводится </w:t>
      </w:r>
      <w:r w:rsidRPr="001C17AC">
        <w:rPr>
          <w:rFonts w:ascii="Times New Roman" w:hAnsi="Times New Roman"/>
          <w:i/>
          <w:iCs/>
          <w:sz w:val="28"/>
          <w:szCs w:val="28"/>
          <w:lang w:eastAsia="ru-RU"/>
        </w:rPr>
        <w:t>организация консультаций</w:t>
      </w:r>
      <w:r w:rsidRPr="001C17AC">
        <w:rPr>
          <w:rFonts w:ascii="Times New Roman" w:hAnsi="Times New Roman"/>
          <w:sz w:val="28"/>
          <w:szCs w:val="28"/>
          <w:lang w:eastAsia="ru-RU"/>
        </w:rPr>
        <w:t xml:space="preserve"> по управлению (в т. ч. проектами) осуществляется с привлечением партнёров Аудиторской фирмы «Берегиня», а также проверенных квалифицированных специалистов узконаправленных отраслей включая подбор и расстановка персонала; </w:t>
      </w:r>
      <w:proofErr w:type="spellStart"/>
      <w:r w:rsidRPr="001C17AC">
        <w:rPr>
          <w:rFonts w:ascii="Times New Roman" w:hAnsi="Times New Roman"/>
          <w:sz w:val="28"/>
          <w:szCs w:val="28"/>
          <w:lang w:eastAsia="ru-RU"/>
        </w:rPr>
        <w:t>брокеридж</w:t>
      </w:r>
      <w:proofErr w:type="spellEnd"/>
      <w:r w:rsidRPr="001C17AC">
        <w:rPr>
          <w:rFonts w:ascii="Times New Roman" w:hAnsi="Times New Roman"/>
          <w:sz w:val="28"/>
          <w:szCs w:val="28"/>
          <w:lang w:eastAsia="ru-RU"/>
        </w:rPr>
        <w:t>; и т. д.</w:t>
      </w:r>
    </w:p>
    <w:p w14:paraId="59D0E82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процессе консультации, как правило, решаются вопросы:</w:t>
      </w:r>
    </w:p>
    <w:p w14:paraId="3E66C21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формулирование инвестиционных целей Заказчика и задач проекта;</w:t>
      </w:r>
    </w:p>
    <w:p w14:paraId="073190E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при необходимости, кадровая оценка (аттестация), подбор персонала;</w:t>
      </w:r>
    </w:p>
    <w:p w14:paraId="138FC00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бизнес-планирование и бюджетирование.</w:t>
      </w:r>
    </w:p>
    <w:p w14:paraId="0CC5F661" w14:textId="3AC90BD9"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ООО «Берегиня» осуществляет </w:t>
      </w:r>
      <w:r w:rsidRPr="001C17AC">
        <w:rPr>
          <w:rFonts w:ascii="Times New Roman" w:hAnsi="Times New Roman"/>
          <w:i/>
          <w:iCs/>
          <w:sz w:val="28"/>
          <w:szCs w:val="28"/>
          <w:lang w:eastAsia="ru-RU"/>
        </w:rPr>
        <w:t xml:space="preserve">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 </w:t>
      </w:r>
      <w:r w:rsidRPr="001C17AC">
        <w:rPr>
          <w:rFonts w:ascii="Times New Roman" w:hAnsi="Times New Roman"/>
          <w:sz w:val="28"/>
          <w:szCs w:val="28"/>
          <w:lang w:eastAsia="ru-RU"/>
        </w:rPr>
        <w:lastRenderedPageBreak/>
        <w:t>Осуществляется экспертиза в рамках гражданско-правовых споров. Проводится судебно-бухгалтерская экспертиза по уголовным делам.</w:t>
      </w:r>
    </w:p>
    <w:p w14:paraId="21899F10" w14:textId="77777777" w:rsidR="001C17AC" w:rsidRPr="001C17AC" w:rsidRDefault="001C17AC" w:rsidP="001C17AC">
      <w:pPr>
        <w:spacing w:after="0" w:line="360" w:lineRule="auto"/>
        <w:ind w:firstLine="709"/>
        <w:jc w:val="both"/>
        <w:rPr>
          <w:rFonts w:ascii="Times New Roman" w:hAnsi="Times New Roman"/>
          <w:i/>
          <w:iCs/>
          <w:sz w:val="28"/>
          <w:szCs w:val="28"/>
          <w:lang w:eastAsia="ru-RU"/>
        </w:rPr>
      </w:pPr>
      <w:r w:rsidRPr="001C17AC">
        <w:rPr>
          <w:rFonts w:ascii="Times New Roman" w:hAnsi="Times New Roman"/>
          <w:sz w:val="28"/>
          <w:szCs w:val="28"/>
          <w:lang w:eastAsia="ru-RU"/>
        </w:rPr>
        <w:t xml:space="preserve">Фирма осуществляет услуги по </w:t>
      </w:r>
      <w:r w:rsidRPr="001C17AC">
        <w:rPr>
          <w:rFonts w:ascii="Times New Roman" w:hAnsi="Times New Roman"/>
          <w:i/>
          <w:iCs/>
          <w:sz w:val="28"/>
          <w:szCs w:val="28"/>
          <w:lang w:eastAsia="ru-RU"/>
        </w:rPr>
        <w:t>разработке и анализу инвестиционных проектов, составление бизнес-планов</w:t>
      </w:r>
    </w:p>
    <w:p w14:paraId="37A7E8A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Подготовка документов бизнес-планирования может сопровождаться проверкой достоверности используемых данных. Для достижения максимального прикладного эффекта результата работы организуется деятельное участие специалистов заказчика. Итоговые документы передаются заказчику в формате, принятом в деловой практике.</w:t>
      </w:r>
    </w:p>
    <w:p w14:paraId="3F951F37" w14:textId="4DD868AF" w:rsidR="001C17AC" w:rsidRDefault="001C17AC" w:rsidP="001C17AC">
      <w:pPr>
        <w:spacing w:after="0" w:line="360" w:lineRule="auto"/>
        <w:jc w:val="both"/>
        <w:rPr>
          <w:rFonts w:ascii="Times New Roman" w:hAnsi="Times New Roman"/>
          <w:sz w:val="28"/>
          <w:szCs w:val="28"/>
          <w:lang w:eastAsia="ru-RU"/>
        </w:rPr>
      </w:pPr>
    </w:p>
    <w:p w14:paraId="0234EE26" w14:textId="112A08C0" w:rsidR="001C17AC" w:rsidRDefault="001C17AC" w:rsidP="001C17AC">
      <w:pPr>
        <w:spacing w:after="0" w:line="360" w:lineRule="auto"/>
        <w:jc w:val="both"/>
        <w:rPr>
          <w:rFonts w:ascii="Times New Roman" w:hAnsi="Times New Roman"/>
          <w:sz w:val="28"/>
          <w:szCs w:val="28"/>
          <w:lang w:eastAsia="ru-RU"/>
        </w:rPr>
      </w:pPr>
    </w:p>
    <w:p w14:paraId="149E73BC" w14:textId="1DCABFCD" w:rsidR="00EA370F" w:rsidRDefault="00EA370F" w:rsidP="001C17AC">
      <w:pPr>
        <w:spacing w:after="0" w:line="360" w:lineRule="auto"/>
        <w:jc w:val="both"/>
        <w:rPr>
          <w:rFonts w:ascii="Times New Roman" w:hAnsi="Times New Roman"/>
          <w:sz w:val="28"/>
          <w:szCs w:val="28"/>
          <w:lang w:eastAsia="ru-RU"/>
        </w:rPr>
      </w:pPr>
    </w:p>
    <w:p w14:paraId="062CE069" w14:textId="02A9D3D2" w:rsidR="00EA370F" w:rsidRDefault="00EA370F" w:rsidP="001C17AC">
      <w:pPr>
        <w:spacing w:after="0" w:line="360" w:lineRule="auto"/>
        <w:jc w:val="both"/>
        <w:rPr>
          <w:rFonts w:ascii="Times New Roman" w:hAnsi="Times New Roman"/>
          <w:sz w:val="28"/>
          <w:szCs w:val="28"/>
          <w:lang w:eastAsia="ru-RU"/>
        </w:rPr>
      </w:pPr>
    </w:p>
    <w:p w14:paraId="482FD131" w14:textId="6D791D97" w:rsidR="00EA370F" w:rsidRDefault="00EA370F" w:rsidP="001C17AC">
      <w:pPr>
        <w:spacing w:after="0" w:line="360" w:lineRule="auto"/>
        <w:jc w:val="both"/>
        <w:rPr>
          <w:rFonts w:ascii="Times New Roman" w:hAnsi="Times New Roman"/>
          <w:sz w:val="28"/>
          <w:szCs w:val="28"/>
          <w:lang w:eastAsia="ru-RU"/>
        </w:rPr>
      </w:pPr>
    </w:p>
    <w:p w14:paraId="5A712410" w14:textId="41815D8B" w:rsidR="00EA370F" w:rsidRDefault="00EA370F" w:rsidP="001C17AC">
      <w:pPr>
        <w:spacing w:after="0" w:line="360" w:lineRule="auto"/>
        <w:jc w:val="both"/>
        <w:rPr>
          <w:rFonts w:ascii="Times New Roman" w:hAnsi="Times New Roman"/>
          <w:sz w:val="28"/>
          <w:szCs w:val="28"/>
          <w:lang w:eastAsia="ru-RU"/>
        </w:rPr>
      </w:pPr>
    </w:p>
    <w:p w14:paraId="1AEE6E45" w14:textId="48091F90" w:rsidR="00EA370F" w:rsidRDefault="00EA370F" w:rsidP="001C17AC">
      <w:pPr>
        <w:spacing w:after="0" w:line="360" w:lineRule="auto"/>
        <w:jc w:val="both"/>
        <w:rPr>
          <w:rFonts w:ascii="Times New Roman" w:hAnsi="Times New Roman"/>
          <w:sz w:val="28"/>
          <w:szCs w:val="28"/>
          <w:lang w:eastAsia="ru-RU"/>
        </w:rPr>
      </w:pPr>
    </w:p>
    <w:p w14:paraId="210CB0A1" w14:textId="7EE0D7BE" w:rsidR="00EA370F" w:rsidRDefault="00EA370F" w:rsidP="001C17AC">
      <w:pPr>
        <w:spacing w:after="0" w:line="360" w:lineRule="auto"/>
        <w:jc w:val="both"/>
        <w:rPr>
          <w:rFonts w:ascii="Times New Roman" w:hAnsi="Times New Roman"/>
          <w:sz w:val="28"/>
          <w:szCs w:val="28"/>
          <w:lang w:eastAsia="ru-RU"/>
        </w:rPr>
      </w:pPr>
    </w:p>
    <w:p w14:paraId="12C18A43" w14:textId="25E1F818" w:rsidR="00EA370F" w:rsidRDefault="00EA370F" w:rsidP="001C17AC">
      <w:pPr>
        <w:spacing w:after="0" w:line="360" w:lineRule="auto"/>
        <w:jc w:val="both"/>
        <w:rPr>
          <w:rFonts w:ascii="Times New Roman" w:hAnsi="Times New Roman"/>
          <w:sz w:val="28"/>
          <w:szCs w:val="28"/>
          <w:lang w:eastAsia="ru-RU"/>
        </w:rPr>
      </w:pPr>
    </w:p>
    <w:p w14:paraId="68F77CB2" w14:textId="7977998B" w:rsidR="00EA370F" w:rsidRDefault="00EA370F" w:rsidP="001C17AC">
      <w:pPr>
        <w:spacing w:after="0" w:line="360" w:lineRule="auto"/>
        <w:jc w:val="both"/>
        <w:rPr>
          <w:rFonts w:ascii="Times New Roman" w:hAnsi="Times New Roman"/>
          <w:sz w:val="28"/>
          <w:szCs w:val="28"/>
          <w:lang w:eastAsia="ru-RU"/>
        </w:rPr>
      </w:pPr>
    </w:p>
    <w:p w14:paraId="7C4A6460" w14:textId="4CF9B2E2" w:rsidR="00EA370F" w:rsidRDefault="00EA370F" w:rsidP="001C17AC">
      <w:pPr>
        <w:spacing w:after="0" w:line="360" w:lineRule="auto"/>
        <w:jc w:val="both"/>
        <w:rPr>
          <w:rFonts w:ascii="Times New Roman" w:hAnsi="Times New Roman"/>
          <w:sz w:val="28"/>
          <w:szCs w:val="28"/>
          <w:lang w:eastAsia="ru-RU"/>
        </w:rPr>
      </w:pPr>
    </w:p>
    <w:p w14:paraId="22505342" w14:textId="7E96C591" w:rsidR="00EA370F" w:rsidRDefault="00EA370F" w:rsidP="001C17AC">
      <w:pPr>
        <w:spacing w:after="0" w:line="360" w:lineRule="auto"/>
        <w:jc w:val="both"/>
        <w:rPr>
          <w:rFonts w:ascii="Times New Roman" w:hAnsi="Times New Roman"/>
          <w:sz w:val="28"/>
          <w:szCs w:val="28"/>
          <w:lang w:eastAsia="ru-RU"/>
        </w:rPr>
      </w:pPr>
    </w:p>
    <w:p w14:paraId="79264D86" w14:textId="4D7905A4" w:rsidR="00EA370F" w:rsidRDefault="00EA370F" w:rsidP="001C17AC">
      <w:pPr>
        <w:spacing w:after="0" w:line="360" w:lineRule="auto"/>
        <w:jc w:val="both"/>
        <w:rPr>
          <w:rFonts w:ascii="Times New Roman" w:hAnsi="Times New Roman"/>
          <w:sz w:val="28"/>
          <w:szCs w:val="28"/>
          <w:lang w:eastAsia="ru-RU"/>
        </w:rPr>
      </w:pPr>
    </w:p>
    <w:p w14:paraId="36DA3713" w14:textId="6C7FAD37" w:rsidR="00EA370F" w:rsidRDefault="00EA370F" w:rsidP="001C17AC">
      <w:pPr>
        <w:spacing w:after="0" w:line="360" w:lineRule="auto"/>
        <w:jc w:val="both"/>
        <w:rPr>
          <w:rFonts w:ascii="Times New Roman" w:hAnsi="Times New Roman"/>
          <w:sz w:val="28"/>
          <w:szCs w:val="28"/>
          <w:lang w:eastAsia="ru-RU"/>
        </w:rPr>
      </w:pPr>
    </w:p>
    <w:p w14:paraId="79250499" w14:textId="1C2E57E5" w:rsidR="00EA370F" w:rsidRDefault="00EA370F" w:rsidP="001C17AC">
      <w:pPr>
        <w:spacing w:after="0" w:line="360" w:lineRule="auto"/>
        <w:jc w:val="both"/>
        <w:rPr>
          <w:rFonts w:ascii="Times New Roman" w:hAnsi="Times New Roman"/>
          <w:sz w:val="28"/>
          <w:szCs w:val="28"/>
          <w:lang w:eastAsia="ru-RU"/>
        </w:rPr>
      </w:pPr>
    </w:p>
    <w:p w14:paraId="38EEBED7" w14:textId="3A1BFEFE" w:rsidR="00EA370F" w:rsidRDefault="00EA370F" w:rsidP="001C17AC">
      <w:pPr>
        <w:spacing w:after="0" w:line="360" w:lineRule="auto"/>
        <w:jc w:val="both"/>
        <w:rPr>
          <w:rFonts w:ascii="Times New Roman" w:hAnsi="Times New Roman"/>
          <w:sz w:val="28"/>
          <w:szCs w:val="28"/>
          <w:lang w:eastAsia="ru-RU"/>
        </w:rPr>
      </w:pPr>
    </w:p>
    <w:p w14:paraId="5F123BA6" w14:textId="5987464A" w:rsidR="00EA370F" w:rsidRDefault="00EA370F" w:rsidP="001C17AC">
      <w:pPr>
        <w:spacing w:after="0" w:line="360" w:lineRule="auto"/>
        <w:jc w:val="both"/>
        <w:rPr>
          <w:rFonts w:ascii="Times New Roman" w:hAnsi="Times New Roman"/>
          <w:sz w:val="28"/>
          <w:szCs w:val="28"/>
          <w:lang w:eastAsia="ru-RU"/>
        </w:rPr>
      </w:pPr>
    </w:p>
    <w:p w14:paraId="35A06FCE" w14:textId="66EE1364" w:rsidR="00EA370F" w:rsidRDefault="00EA370F" w:rsidP="001C17AC">
      <w:pPr>
        <w:spacing w:after="0" w:line="360" w:lineRule="auto"/>
        <w:jc w:val="both"/>
        <w:rPr>
          <w:rFonts w:ascii="Times New Roman" w:hAnsi="Times New Roman"/>
          <w:sz w:val="28"/>
          <w:szCs w:val="28"/>
          <w:lang w:eastAsia="ru-RU"/>
        </w:rPr>
      </w:pPr>
    </w:p>
    <w:p w14:paraId="566AD033" w14:textId="5AC20B71" w:rsidR="00EA370F" w:rsidRDefault="00EA370F" w:rsidP="001C17AC">
      <w:pPr>
        <w:spacing w:after="0" w:line="360" w:lineRule="auto"/>
        <w:jc w:val="both"/>
        <w:rPr>
          <w:rFonts w:ascii="Times New Roman" w:hAnsi="Times New Roman"/>
          <w:sz w:val="28"/>
          <w:szCs w:val="28"/>
          <w:lang w:eastAsia="ru-RU"/>
        </w:rPr>
      </w:pPr>
    </w:p>
    <w:p w14:paraId="7FE018AC" w14:textId="77777777" w:rsidR="00EA370F" w:rsidRPr="001C17AC" w:rsidRDefault="00EA370F" w:rsidP="001C17AC">
      <w:pPr>
        <w:spacing w:after="0" w:line="360" w:lineRule="auto"/>
        <w:jc w:val="both"/>
        <w:rPr>
          <w:rFonts w:ascii="Times New Roman" w:hAnsi="Times New Roman"/>
          <w:sz w:val="28"/>
          <w:szCs w:val="28"/>
          <w:lang w:eastAsia="ru-RU"/>
        </w:rPr>
      </w:pPr>
    </w:p>
    <w:p w14:paraId="56DB64EF" w14:textId="0E7CBA78" w:rsidR="001C17AC" w:rsidRPr="00F945B9" w:rsidRDefault="001C17AC" w:rsidP="001C17AC">
      <w:pPr>
        <w:spacing w:after="0" w:line="360" w:lineRule="auto"/>
        <w:ind w:left="709"/>
        <w:jc w:val="both"/>
        <w:rPr>
          <w:rFonts w:ascii="Times New Roman" w:hAnsi="Times New Roman"/>
          <w:b/>
          <w:bCs/>
          <w:sz w:val="28"/>
          <w:szCs w:val="28"/>
          <w:lang w:eastAsia="ru-RU"/>
        </w:rPr>
      </w:pPr>
      <w:r>
        <w:rPr>
          <w:rFonts w:ascii="Times New Roman" w:hAnsi="Times New Roman"/>
          <w:b/>
          <w:bCs/>
          <w:sz w:val="28"/>
          <w:szCs w:val="28"/>
          <w:lang w:eastAsia="ru-RU"/>
        </w:rPr>
        <w:lastRenderedPageBreak/>
        <w:t xml:space="preserve">3 </w:t>
      </w:r>
      <w:r w:rsidR="00F945B9" w:rsidRPr="00F945B9">
        <w:rPr>
          <w:rFonts w:ascii="Times New Roman" w:eastAsia="Calibri" w:hAnsi="Times New Roman"/>
          <w:b/>
          <w:bCs/>
          <w:color w:val="000000"/>
          <w:sz w:val="28"/>
          <w:szCs w:val="28"/>
        </w:rPr>
        <w:t>Анализ стандарта и организации аудиторской документации ООО АФ «Берегиня»</w:t>
      </w:r>
    </w:p>
    <w:p w14:paraId="39BC0A81" w14:textId="77777777" w:rsidR="001C17AC" w:rsidRPr="001C17AC" w:rsidRDefault="001C17AC" w:rsidP="001C17AC">
      <w:pPr>
        <w:spacing w:after="0" w:line="360" w:lineRule="auto"/>
        <w:ind w:firstLine="709"/>
        <w:jc w:val="both"/>
        <w:rPr>
          <w:rFonts w:ascii="Times New Roman" w:hAnsi="Times New Roman"/>
          <w:b/>
          <w:bCs/>
          <w:sz w:val="28"/>
          <w:szCs w:val="28"/>
          <w:lang w:eastAsia="ru-RU"/>
        </w:rPr>
      </w:pPr>
    </w:p>
    <w:p w14:paraId="7DEBBCF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Аудитор вправе самостоятельно разрабатывать дополнительные рабочие формы и таблицы для целей конкретного аудита. Документы аудиторской фирмы «Берегиня» условно можно разделить на семь групп:</w:t>
      </w:r>
    </w:p>
    <w:p w14:paraId="57BE5D1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1. </w:t>
      </w:r>
      <w:r w:rsidRPr="001C17AC">
        <w:rPr>
          <w:rFonts w:ascii="Times New Roman" w:hAnsi="Times New Roman"/>
          <w:b/>
          <w:bCs/>
          <w:sz w:val="28"/>
          <w:szCs w:val="28"/>
          <w:lang w:eastAsia="ru-RU"/>
        </w:rPr>
        <w:t>Документы ознакомительного этапа. </w:t>
      </w:r>
      <w:r w:rsidRPr="001C17AC">
        <w:rPr>
          <w:rFonts w:ascii="Times New Roman" w:hAnsi="Times New Roman"/>
          <w:sz w:val="28"/>
          <w:szCs w:val="28"/>
          <w:lang w:eastAsia="ru-RU"/>
        </w:rPr>
        <w:t>К данной группе относятся: информация о характере и масштабе деятельности аудируемого лица; информация о юридической и организационной структуре аудируемого лица; выдержки или копии необходимых для проведения аудита юридических документов, соглашений, протоколов; информация об отрасли, экономической и правовой среде, в которой аудируемое лицо осуществляет свою деятельность; карта предварительной экспертизы, аналитические записки, меморандумы, подготовленные по итогам анализа полученной информации о деятельности аудируемого лица; досье клиентов; листы независимости аудиторской компании (аудиторов). К данной группе можно отнести также документы, которые составляются в ходе согласования условий аудита: коммерческое предложение аудиторской компании, письмо-согласие на проведение аудиторской проверки, договор на оказание аудиторских (сопутствующих) услуг.</w:t>
      </w:r>
    </w:p>
    <w:p w14:paraId="3D05850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2. </w:t>
      </w:r>
      <w:r w:rsidRPr="001C17AC">
        <w:rPr>
          <w:rFonts w:ascii="Times New Roman" w:hAnsi="Times New Roman"/>
          <w:b/>
          <w:bCs/>
          <w:sz w:val="28"/>
          <w:szCs w:val="28"/>
          <w:lang w:eastAsia="ru-RU"/>
        </w:rPr>
        <w:t>Документы этапа планирования. </w:t>
      </w:r>
      <w:r w:rsidRPr="001C17AC">
        <w:rPr>
          <w:rFonts w:ascii="Times New Roman" w:hAnsi="Times New Roman"/>
          <w:sz w:val="28"/>
          <w:szCs w:val="28"/>
          <w:lang w:eastAsia="ru-RU"/>
        </w:rPr>
        <w:t>К таким документам относятся: общий план аудита, программа аудита по всем объектам проверки, рабочие документы аудитора, составляемые при определении предварительного значения уровня существенности, аудиторского риска и объема аудиторской выборки. В эту группу включаются также тесты, вопросники по оценке системы внутреннего контроля и бухгалтерского учета.</w:t>
      </w:r>
    </w:p>
    <w:p w14:paraId="17CD69A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3. </w:t>
      </w:r>
      <w:r w:rsidRPr="001C17AC">
        <w:rPr>
          <w:rFonts w:ascii="Times New Roman" w:hAnsi="Times New Roman"/>
          <w:b/>
          <w:bCs/>
          <w:sz w:val="28"/>
          <w:szCs w:val="28"/>
          <w:lang w:eastAsia="ru-RU"/>
        </w:rPr>
        <w:t xml:space="preserve">Документы, необходимые на основном этапе. </w:t>
      </w:r>
      <w:r w:rsidRPr="001C17AC">
        <w:rPr>
          <w:rFonts w:ascii="Times New Roman" w:hAnsi="Times New Roman"/>
          <w:sz w:val="28"/>
          <w:szCs w:val="28"/>
          <w:lang w:eastAsia="ru-RU"/>
        </w:rPr>
        <w:t xml:space="preserve">На данном этапе проверки аудитор корректирует значения показателей, рассчитанных на этапе планирования (в случае необходимости), проводит </w:t>
      </w:r>
      <w:proofErr w:type="gramStart"/>
      <w:r w:rsidRPr="001C17AC">
        <w:rPr>
          <w:rFonts w:ascii="Times New Roman" w:hAnsi="Times New Roman"/>
          <w:sz w:val="28"/>
          <w:szCs w:val="28"/>
          <w:lang w:eastAsia="ru-RU"/>
        </w:rPr>
        <w:t>процедуры по существу</w:t>
      </w:r>
      <w:proofErr w:type="gramEnd"/>
      <w:r w:rsidRPr="001C17AC">
        <w:rPr>
          <w:rFonts w:ascii="Times New Roman" w:hAnsi="Times New Roman"/>
          <w:sz w:val="28"/>
          <w:szCs w:val="28"/>
          <w:lang w:eastAsia="ru-RU"/>
        </w:rPr>
        <w:t xml:space="preserve">, собирает аудиторские доказательства. В ходе проверки аудитор использует </w:t>
      </w:r>
      <w:r w:rsidRPr="001C17AC">
        <w:rPr>
          <w:rFonts w:ascii="Times New Roman" w:hAnsi="Times New Roman"/>
          <w:sz w:val="28"/>
          <w:szCs w:val="28"/>
          <w:lang w:eastAsia="ru-RU"/>
        </w:rPr>
        <w:lastRenderedPageBreak/>
        <w:t xml:space="preserve">различные методики, методические материалы и инструкции. При этом результаты проведенных процедур по существу сбора и анализа аудиторских доказательств оформляются в виде рабочих документов аудитора. </w:t>
      </w:r>
    </w:p>
    <w:p w14:paraId="3E5B457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4. </w:t>
      </w:r>
      <w:r w:rsidRPr="001C17AC">
        <w:rPr>
          <w:rFonts w:ascii="Times New Roman" w:hAnsi="Times New Roman"/>
          <w:b/>
          <w:bCs/>
          <w:sz w:val="28"/>
          <w:szCs w:val="28"/>
          <w:lang w:eastAsia="ru-RU"/>
        </w:rPr>
        <w:t xml:space="preserve">Документы заключительного этапа. </w:t>
      </w:r>
      <w:r w:rsidRPr="001C17AC">
        <w:rPr>
          <w:rFonts w:ascii="Times New Roman" w:hAnsi="Times New Roman"/>
          <w:sz w:val="28"/>
          <w:szCs w:val="28"/>
          <w:lang w:eastAsia="ru-RU"/>
        </w:rPr>
        <w:t>К</w:t>
      </w:r>
      <w:r w:rsidRPr="001C17AC">
        <w:rPr>
          <w:rFonts w:ascii="Times New Roman" w:hAnsi="Times New Roman"/>
          <w:b/>
          <w:bCs/>
          <w:sz w:val="28"/>
          <w:szCs w:val="28"/>
          <w:lang w:eastAsia="ru-RU"/>
        </w:rPr>
        <w:t> </w:t>
      </w:r>
      <w:r w:rsidRPr="001C17AC">
        <w:rPr>
          <w:rFonts w:ascii="Times New Roman" w:hAnsi="Times New Roman"/>
          <w:sz w:val="28"/>
          <w:szCs w:val="28"/>
          <w:lang w:eastAsia="ru-RU"/>
        </w:rPr>
        <w:t>таким документам относятся: письменная информация (отчет) аудитора по результатам аудиторской проверки, аудиторское заключение, дополнительные документы согласно договору на оказание аудиторских услуг.</w:t>
      </w:r>
    </w:p>
    <w:p w14:paraId="4E85EF74"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5. </w:t>
      </w:r>
      <w:r w:rsidRPr="001C17AC">
        <w:rPr>
          <w:rFonts w:ascii="Times New Roman" w:hAnsi="Times New Roman"/>
          <w:b/>
          <w:bCs/>
          <w:sz w:val="28"/>
          <w:szCs w:val="28"/>
          <w:lang w:eastAsia="ru-RU"/>
        </w:rPr>
        <w:t>Документы внутреннего контроля качества. </w:t>
      </w:r>
      <w:r w:rsidRPr="001C17AC">
        <w:rPr>
          <w:rFonts w:ascii="Times New Roman" w:hAnsi="Times New Roman"/>
          <w:sz w:val="28"/>
          <w:szCs w:val="28"/>
          <w:lang w:eastAsia="ru-RU"/>
        </w:rPr>
        <w:t>К документам этой группы относятся листы контроля качества, материалы по итогам проверки контроллера качества, материалы по результатам внешнего контроля качества и др.</w:t>
      </w:r>
    </w:p>
    <w:p w14:paraId="0340189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6. </w:t>
      </w:r>
      <w:r w:rsidRPr="001C17AC">
        <w:rPr>
          <w:rFonts w:ascii="Times New Roman" w:hAnsi="Times New Roman"/>
          <w:b/>
          <w:bCs/>
          <w:sz w:val="28"/>
          <w:szCs w:val="28"/>
          <w:lang w:eastAsia="ru-RU"/>
        </w:rPr>
        <w:t>Внутрифирменные стандарты. </w:t>
      </w:r>
      <w:r w:rsidRPr="001C17AC">
        <w:rPr>
          <w:rFonts w:ascii="Times New Roman" w:hAnsi="Times New Roman"/>
          <w:sz w:val="28"/>
          <w:szCs w:val="28"/>
          <w:lang w:eastAsia="ru-RU"/>
        </w:rPr>
        <w:t>Документами этой группы являются внутрифирменные стандарты аудиторской компании, методики, методические материалы по определенным разделам аудита, инструкции, инструктивные материалы, внутренние положения.</w:t>
      </w:r>
    </w:p>
    <w:p w14:paraId="4CFB744D" w14:textId="77777777" w:rsidR="001C17AC" w:rsidRPr="001C17AC" w:rsidRDefault="001C17AC" w:rsidP="001C17AC">
      <w:pPr>
        <w:spacing w:after="0" w:line="360" w:lineRule="auto"/>
        <w:ind w:firstLine="709"/>
        <w:jc w:val="both"/>
        <w:rPr>
          <w:rFonts w:ascii="Times New Roman" w:hAnsi="Times New Roman"/>
          <w:b/>
          <w:bCs/>
          <w:sz w:val="28"/>
          <w:szCs w:val="28"/>
          <w:lang w:eastAsia="ru-RU"/>
        </w:rPr>
      </w:pPr>
      <w:r w:rsidRPr="001C17AC">
        <w:rPr>
          <w:rFonts w:ascii="Times New Roman" w:hAnsi="Times New Roman"/>
          <w:sz w:val="28"/>
          <w:szCs w:val="28"/>
          <w:lang w:eastAsia="ru-RU"/>
        </w:rPr>
        <w:t>7. </w:t>
      </w:r>
      <w:r w:rsidRPr="001C17AC">
        <w:rPr>
          <w:rFonts w:ascii="Times New Roman" w:hAnsi="Times New Roman"/>
          <w:b/>
          <w:bCs/>
          <w:sz w:val="28"/>
          <w:szCs w:val="28"/>
          <w:lang w:eastAsia="ru-RU"/>
        </w:rPr>
        <w:t>Прочие документы. </w:t>
      </w:r>
    </w:p>
    <w:p w14:paraId="65A990F4"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Существует несколько вариантов группировки и хранения рабочих документов в аудиторской компании.</w:t>
      </w:r>
    </w:p>
    <w:p w14:paraId="352ACF7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1. Разделение всех рабочих документов в двух папках,</w:t>
      </w:r>
      <w:r w:rsidRPr="001C17AC">
        <w:rPr>
          <w:rFonts w:ascii="Times New Roman" w:hAnsi="Times New Roman"/>
          <w:b/>
          <w:bCs/>
          <w:sz w:val="28"/>
          <w:szCs w:val="28"/>
          <w:lang w:eastAsia="ru-RU"/>
        </w:rPr>
        <w:t> </w:t>
      </w:r>
      <w:r w:rsidRPr="001C17AC">
        <w:rPr>
          <w:rFonts w:ascii="Times New Roman" w:hAnsi="Times New Roman"/>
          <w:sz w:val="28"/>
          <w:szCs w:val="28"/>
          <w:lang w:eastAsia="ru-RU"/>
        </w:rPr>
        <w:t>например: в папке постоянного хранения (постоянный файл) и в папке текущего хранения (переменный файл).</w:t>
      </w:r>
    </w:p>
    <w:p w14:paraId="4665AE2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постоянной папке размещаются документы, в которых изменения происходят не так часто – от одного отчетного периода к другому. К таким документам относятся:</w:t>
      </w:r>
    </w:p>
    <w:p w14:paraId="45D697D5"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копии пакета учредительных документов;</w:t>
      </w:r>
    </w:p>
    <w:p w14:paraId="548BB0C7"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информация о собственниках компании;</w:t>
      </w:r>
    </w:p>
    <w:p w14:paraId="0E099970"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данные об организационно-управленческой структуре организации;</w:t>
      </w:r>
    </w:p>
    <w:p w14:paraId="21501AAE"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lastRenderedPageBreak/>
        <w:t>копии долгосрочных соглашений (с банками о займах, с собственными клиентами, с поставщиками), которые имеют значение для проведения аудита на протяжении многих лет;</w:t>
      </w:r>
    </w:p>
    <w:p w14:paraId="191C5982"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копии нормативных документов, имеющие отношение к функционированию данного хозяйствующего субъекта или организаций некоторой специфической группы, к которой имеет отношение и организация клиента (сведения об отрасли, подборка нормативно-правовых документов и др.).</w:t>
      </w:r>
    </w:p>
    <w:p w14:paraId="6FA290F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папке текущего хранения располагаются рабочие документы, которые, как правило, меняются в течение аудируемого периода. К ним относятся:</w:t>
      </w:r>
    </w:p>
    <w:p w14:paraId="4AA02B2C"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копии документов бухгалтерской отчетности клиента, подлежащие проверке;</w:t>
      </w:r>
    </w:p>
    <w:p w14:paraId="7DA50FEC"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 xml:space="preserve">копии наиболее важных регистров учета клиента, которые могут служить основанием для подготовки бухгалтерской отчетности (например, карточки по счетам бухгалтерского учета, </w:t>
      </w:r>
      <w:proofErr w:type="spellStart"/>
      <w:r w:rsidRPr="001C17AC">
        <w:rPr>
          <w:rFonts w:ascii="Times New Roman" w:hAnsi="Times New Roman"/>
          <w:sz w:val="28"/>
          <w:szCs w:val="28"/>
          <w:lang w:eastAsia="ru-RU"/>
        </w:rPr>
        <w:t>оборотно</w:t>
      </w:r>
      <w:proofErr w:type="spellEnd"/>
      <w:r w:rsidRPr="001C17AC">
        <w:rPr>
          <w:rFonts w:ascii="Times New Roman" w:hAnsi="Times New Roman"/>
          <w:sz w:val="28"/>
          <w:szCs w:val="28"/>
          <w:lang w:eastAsia="ru-RU"/>
        </w:rPr>
        <w:t>-сальдовые ведомости, Главная книга, регистры налогового учета и др.);</w:t>
      </w:r>
    </w:p>
    <w:p w14:paraId="4060C1E0"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копия официального аудиторского заключения по данной бухгалтерской отчетности и т. д.;</w:t>
      </w:r>
    </w:p>
    <w:p w14:paraId="5AFA9301"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переписка с руководством аудируемого лица, а также информация внешнего подтверждения.</w:t>
      </w:r>
    </w:p>
    <w:p w14:paraId="59E6650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Текущий файл можно разделить на группы, например, создать папку «регистры бухгалтерского и налогового учета аудируемого лица», папки «переписка с руководством аудируемого лица», «внешние подтверждения», «рабочие документы, разработанные аудитором» и др. Такая схема – одна из самых распространенных при построении документооборота в аудиторских компаниях.</w:t>
      </w:r>
    </w:p>
    <w:p w14:paraId="76BEAB4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2. Разделение всех документов по аудируемым лицам.</w:t>
      </w:r>
      <w:r w:rsidRPr="001C17AC">
        <w:rPr>
          <w:rFonts w:ascii="Times New Roman" w:hAnsi="Times New Roman"/>
          <w:b/>
          <w:bCs/>
          <w:sz w:val="28"/>
          <w:szCs w:val="28"/>
          <w:lang w:eastAsia="ru-RU"/>
        </w:rPr>
        <w:t> </w:t>
      </w:r>
      <w:r w:rsidRPr="001C17AC">
        <w:rPr>
          <w:rFonts w:ascii="Times New Roman" w:hAnsi="Times New Roman"/>
          <w:sz w:val="28"/>
          <w:szCs w:val="28"/>
          <w:lang w:eastAsia="ru-RU"/>
        </w:rPr>
        <w:t xml:space="preserve">В данном случае рабочие документы формируются по конкретным аудируемым лицам. Файл рабочих документов при этом будет включать всю документацию по </w:t>
      </w:r>
      <w:r w:rsidRPr="001C17AC">
        <w:rPr>
          <w:rFonts w:ascii="Times New Roman" w:hAnsi="Times New Roman"/>
          <w:sz w:val="28"/>
          <w:szCs w:val="28"/>
          <w:lang w:eastAsia="ru-RU"/>
        </w:rPr>
        <w:lastRenderedPageBreak/>
        <w:t>результатам проверки, начиная от информации по отрасли до аудиторского заключения.</w:t>
      </w:r>
    </w:p>
    <w:p w14:paraId="0BBEF9E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3. Разделение всех документов по этапам проверки.</w:t>
      </w:r>
      <w:r w:rsidRPr="001C17AC">
        <w:rPr>
          <w:rFonts w:ascii="Times New Roman" w:hAnsi="Times New Roman"/>
          <w:b/>
          <w:bCs/>
          <w:sz w:val="28"/>
          <w:szCs w:val="28"/>
          <w:lang w:eastAsia="ru-RU"/>
        </w:rPr>
        <w:t> </w:t>
      </w:r>
      <w:r w:rsidRPr="001C17AC">
        <w:rPr>
          <w:rFonts w:ascii="Times New Roman" w:hAnsi="Times New Roman"/>
          <w:sz w:val="28"/>
          <w:szCs w:val="28"/>
          <w:lang w:eastAsia="ru-RU"/>
        </w:rPr>
        <w:t>При таком подходе необходимо сформировать четыре файла рабочих документов: «рабочие документы ознакомительного этапа», «рабочие документы этапа планирования», «рабочие документы основного этапа», «рабочие документы заключительного этапа».</w:t>
      </w:r>
    </w:p>
    <w:p w14:paraId="3884C9B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Требования к рабочей документации приведены в МСА 230. Бумаги аудитора должны отвечать таким стандартам:</w:t>
      </w:r>
    </w:p>
    <w:p w14:paraId="593C1673"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Должна быть изложена вся полнота сведений о проверке. Информация излагается подробно для облегчения понимания. Бумага должна быть простой для понимания.</w:t>
      </w:r>
    </w:p>
    <w:p w14:paraId="71361BDB"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Нужно изложить все сведения. Указывается информация обо всех этапах мероприятия: планировании, подготовке и воплощении.</w:t>
      </w:r>
    </w:p>
    <w:p w14:paraId="43D797D8"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Нужно указать сроки аудита.</w:t>
      </w:r>
    </w:p>
    <w:p w14:paraId="40E919E7"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В бумагах содержатся сведения об итогах проверки, выводах, сформулированных на базе доказательств.</w:t>
      </w:r>
    </w:p>
    <w:p w14:paraId="499383FD"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Все существенные аспекты должны быть обоснованы. По их итогам аудитор формирует свое профессиональное мнение.</w:t>
      </w:r>
    </w:p>
    <w:p w14:paraId="3B3B6F4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Объем рабочей документации по определенной проверке устанавливается самим аудитором. При установлении объема он должен ориентироваться на свой профессиональный опыт.</w:t>
      </w:r>
    </w:p>
    <w:p w14:paraId="7228E5F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Документирование ведется посредством этих инструментов:</w:t>
      </w:r>
    </w:p>
    <w:p w14:paraId="260BE3AB"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Записи (описание выполняемых процессов, скрипты, обзоры, итоги деятельности, отчеты).</w:t>
      </w:r>
    </w:p>
    <w:p w14:paraId="3129D8FC"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Графики (графики темпов расширения фирмы).</w:t>
      </w:r>
    </w:p>
    <w:p w14:paraId="2D76086D"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Анкеты (как правило, это вопросы относительно работы внутри компании).</w:t>
      </w:r>
    </w:p>
    <w:p w14:paraId="242DFF03"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Чек-листы (шаблоны, нужные для отображения стандартных процедур).</w:t>
      </w:r>
    </w:p>
    <w:p w14:paraId="139CDF86"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lastRenderedPageBreak/>
        <w:t>Электронные ресурсы (это базы данных, отчеты, сформированные с помощью аудиторских программ).</w:t>
      </w:r>
    </w:p>
    <w:p w14:paraId="0437CB7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Обязанности аудитора по ведению документации: В МСА 230 приведены эти обязанности проверяющего:</w:t>
      </w:r>
    </w:p>
    <w:p w14:paraId="6B850EAF" w14:textId="77777777" w:rsidR="001C17AC" w:rsidRPr="001C17AC" w:rsidRDefault="001C17AC" w:rsidP="001C17AC">
      <w:pPr>
        <w:numPr>
          <w:ilvl w:val="1"/>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Своевременная фиксация обсуждений всех существенных вопросов с управленческим составом проверяемых компаний.</w:t>
      </w:r>
    </w:p>
    <w:p w14:paraId="6A913ED7" w14:textId="77777777" w:rsidR="001C17AC" w:rsidRPr="001C17AC" w:rsidRDefault="001C17AC" w:rsidP="001C17AC">
      <w:pPr>
        <w:numPr>
          <w:ilvl w:val="1"/>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Документация операций по устранению противоречий при вынесении заключительного вывода.</w:t>
      </w:r>
    </w:p>
    <w:p w14:paraId="6124B444" w14:textId="77777777" w:rsidR="001C17AC" w:rsidRPr="001C17AC" w:rsidRDefault="001C17AC" w:rsidP="001C17AC">
      <w:pPr>
        <w:numPr>
          <w:ilvl w:val="1"/>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Аудиторский файл должен быть сформирован своевременно, после момента вынесения заключения по итогам мероприятия.</w:t>
      </w:r>
    </w:p>
    <w:p w14:paraId="0D3E9006" w14:textId="77BF3391" w:rsidR="00073047" w:rsidRDefault="001C17AC" w:rsidP="00073047">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РД должна быть систематизирована. Особенности систематизации определяются конкретными обстоятельствами и нуждами проверяющего. Специалист должен разработать типовые формы бумаг. Наличие типовых форм сокращает время на составление документов.</w:t>
      </w:r>
    </w:p>
    <w:p w14:paraId="5306877C" w14:textId="3C88905D" w:rsidR="00073047" w:rsidRPr="001C17AC" w:rsidRDefault="00073047" w:rsidP="00073047">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4FBCD4FB" w14:textId="5F1CEA21" w:rsidR="00073047" w:rsidRPr="00F945B9" w:rsidRDefault="00073047" w:rsidP="00763B81">
      <w:pPr>
        <w:spacing w:after="120" w:line="360" w:lineRule="auto"/>
        <w:ind w:left="709"/>
        <w:jc w:val="both"/>
        <w:rPr>
          <w:rFonts w:ascii="Times New Roman" w:hAnsi="Times New Roman"/>
          <w:b/>
          <w:bCs/>
          <w:sz w:val="28"/>
          <w:szCs w:val="28"/>
          <w:lang w:eastAsia="ru-RU"/>
        </w:rPr>
      </w:pPr>
      <w:r>
        <w:rPr>
          <w:rFonts w:ascii="Times New Roman" w:hAnsi="Times New Roman"/>
          <w:b/>
          <w:bCs/>
          <w:sz w:val="28"/>
          <w:szCs w:val="28"/>
          <w:lang w:eastAsia="ru-RU"/>
        </w:rPr>
        <w:lastRenderedPageBreak/>
        <w:t xml:space="preserve">4 </w:t>
      </w:r>
      <w:r w:rsidR="00F945B9" w:rsidRPr="00F945B9">
        <w:rPr>
          <w:rFonts w:ascii="Times New Roman" w:eastAsia="Calibri" w:hAnsi="Times New Roman"/>
          <w:b/>
          <w:bCs/>
          <w:color w:val="000000"/>
          <w:sz w:val="28"/>
          <w:szCs w:val="28"/>
        </w:rPr>
        <w:t>Анализ финансово-хозяйственной деятельности ООО «Берегиня»</w:t>
      </w:r>
    </w:p>
    <w:p w14:paraId="10718315" w14:textId="6AEEAEDA" w:rsidR="00982334" w:rsidRDefault="00982334" w:rsidP="00F945B9">
      <w:pPr>
        <w:spacing w:before="120" w:after="12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Проведем анализ финансово-хозяйственной деятельности организации.</w:t>
      </w:r>
    </w:p>
    <w:p w14:paraId="61B6CFF0" w14:textId="2FB02117" w:rsidR="00982334" w:rsidRPr="00763B81" w:rsidRDefault="00485C06" w:rsidP="00F945B9">
      <w:pPr>
        <w:spacing w:before="120" w:after="120" w:line="360" w:lineRule="auto"/>
        <w:ind w:firstLine="709"/>
        <w:jc w:val="both"/>
        <w:rPr>
          <w:rFonts w:ascii="Times New Roman" w:hAnsi="Times New Roman"/>
          <w:sz w:val="28"/>
          <w:szCs w:val="28"/>
          <w:lang w:eastAsia="ru-RU"/>
        </w:rPr>
      </w:pPr>
      <w:r w:rsidRPr="00763B81">
        <w:rPr>
          <w:rFonts w:ascii="Times New Roman" w:hAnsi="Times New Roman"/>
          <w:sz w:val="28"/>
          <w:szCs w:val="28"/>
          <w:lang w:eastAsia="ru-RU"/>
        </w:rPr>
        <w:t xml:space="preserve">1. </w:t>
      </w:r>
      <w:r w:rsidR="00982334" w:rsidRPr="00763B81">
        <w:rPr>
          <w:rFonts w:ascii="Times New Roman" w:hAnsi="Times New Roman"/>
          <w:sz w:val="28"/>
          <w:szCs w:val="28"/>
          <w:lang w:eastAsia="ru-RU"/>
        </w:rPr>
        <w:t>Прибыльность организации.</w:t>
      </w:r>
    </w:p>
    <w:p w14:paraId="0CD3B62B" w14:textId="77777777" w:rsidR="0076150F" w:rsidRDefault="0076150F" w:rsidP="0076150F">
      <w:pPr>
        <w:spacing w:after="0" w:line="240" w:lineRule="auto"/>
        <w:jc w:val="center"/>
        <w:rPr>
          <w:noProof/>
        </w:rPr>
      </w:pPr>
    </w:p>
    <w:p w14:paraId="20605ADE" w14:textId="6DA5CDC3" w:rsidR="0076150F" w:rsidRDefault="0076150F" w:rsidP="0076150F">
      <w:pPr>
        <w:spacing w:after="0" w:line="240" w:lineRule="auto"/>
        <w:jc w:val="center"/>
        <w:rPr>
          <w:rFonts w:ascii="Times New Roman" w:hAnsi="Times New Roman"/>
          <w:b/>
          <w:bCs/>
          <w:sz w:val="28"/>
          <w:szCs w:val="28"/>
          <w:lang w:eastAsia="ru-RU"/>
        </w:rPr>
      </w:pPr>
      <w:r>
        <w:rPr>
          <w:noProof/>
        </w:rPr>
        <w:drawing>
          <wp:inline distT="0" distB="0" distL="0" distR="0" wp14:anchorId="248D084B" wp14:editId="582063E9">
            <wp:extent cx="6008369" cy="2095500"/>
            <wp:effectExtent l="0" t="0" r="0" b="0"/>
            <wp:docPr id="1" name="Рисунок 1" descr="Изображение выглядит как текст, небо,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небо, снимок экрана&#10;&#10;Автоматически созданное описание"/>
                    <pic:cNvPicPr/>
                  </pic:nvPicPr>
                  <pic:blipFill rotWithShape="1">
                    <a:blip r:embed="rId21"/>
                    <a:srcRect l="3812" t="13043"/>
                    <a:stretch/>
                  </pic:blipFill>
                  <pic:spPr bwMode="auto">
                    <a:xfrm>
                      <a:off x="0" y="0"/>
                      <a:ext cx="6021143" cy="2099955"/>
                    </a:xfrm>
                    <a:prstGeom prst="rect">
                      <a:avLst/>
                    </a:prstGeom>
                    <a:ln>
                      <a:noFill/>
                    </a:ln>
                    <a:extLst>
                      <a:ext uri="{53640926-AAD7-44D8-BBD7-CCE9431645EC}">
                        <a14:shadowObscured xmlns:a14="http://schemas.microsoft.com/office/drawing/2010/main"/>
                      </a:ext>
                    </a:extLst>
                  </pic:spPr>
                </pic:pic>
              </a:graphicData>
            </a:graphic>
          </wp:inline>
        </w:drawing>
      </w:r>
    </w:p>
    <w:p w14:paraId="585DF96D" w14:textId="3564B759" w:rsidR="0076150F" w:rsidRPr="00982334" w:rsidRDefault="0076150F" w:rsidP="0076150F">
      <w:pPr>
        <w:spacing w:after="0" w:line="240" w:lineRule="auto"/>
        <w:jc w:val="center"/>
        <w:rPr>
          <w:rFonts w:ascii="Times New Roman" w:hAnsi="Times New Roman"/>
          <w:b/>
          <w:bCs/>
          <w:color w:val="212529"/>
          <w:sz w:val="28"/>
          <w:szCs w:val="28"/>
          <w:shd w:val="clear" w:color="auto" w:fill="FFFFFF"/>
        </w:rPr>
      </w:pPr>
      <w:r w:rsidRPr="00982334">
        <w:rPr>
          <w:rFonts w:ascii="Times New Roman" w:hAnsi="Times New Roman"/>
          <w:b/>
          <w:bCs/>
          <w:color w:val="212529"/>
          <w:sz w:val="28"/>
          <w:szCs w:val="28"/>
          <w:shd w:val="clear" w:color="auto" w:fill="FFFFFF"/>
        </w:rPr>
        <w:t xml:space="preserve">Состояние за предшествующие отчетные периоды </w:t>
      </w:r>
    </w:p>
    <w:p w14:paraId="082F6D62" w14:textId="1E83FC9B" w:rsidR="0076150F" w:rsidRPr="00982334" w:rsidRDefault="0076150F" w:rsidP="0076150F">
      <w:pPr>
        <w:spacing w:after="0" w:line="240" w:lineRule="auto"/>
        <w:rPr>
          <w:rFonts w:ascii="Times New Roman" w:hAnsi="Times New Roman"/>
          <w:b/>
          <w:bCs/>
          <w:color w:val="212529"/>
          <w:sz w:val="28"/>
          <w:szCs w:val="28"/>
          <w:shd w:val="clear" w:color="auto" w:fill="FFFFFF"/>
        </w:rPr>
      </w:pPr>
    </w:p>
    <w:p w14:paraId="3EF82E34" w14:textId="77777777" w:rsidR="0076150F" w:rsidRPr="00982334" w:rsidRDefault="0076150F" w:rsidP="00982334">
      <w:pPr>
        <w:spacing w:before="120" w:after="0" w:line="360" w:lineRule="auto"/>
        <w:ind w:firstLine="709"/>
        <w:jc w:val="both"/>
        <w:rPr>
          <w:rFonts w:ascii="Times New Roman" w:hAnsi="Times New Roman"/>
          <w:color w:val="212529"/>
          <w:sz w:val="28"/>
          <w:szCs w:val="28"/>
          <w:shd w:val="clear" w:color="auto" w:fill="FFFFFF"/>
        </w:rPr>
      </w:pPr>
      <w:r w:rsidRPr="00982334">
        <w:rPr>
          <w:rFonts w:ascii="Times New Roman" w:hAnsi="Times New Roman"/>
          <w:color w:val="212529"/>
          <w:sz w:val="28"/>
          <w:szCs w:val="28"/>
          <w:shd w:val="clear" w:color="auto" w:fill="FFFFFF"/>
        </w:rPr>
        <w:t>Что касается отчета за последний период, то  Выручка ООО «Аудиторская фирма «Берегиня» за 2021 год составила 6 120 тыс. руб., в том числе:</w:t>
      </w:r>
    </w:p>
    <w:p w14:paraId="5211697D" w14:textId="77777777" w:rsidR="0076150F" w:rsidRPr="0076150F" w:rsidRDefault="0076150F" w:rsidP="00982334">
      <w:pPr>
        <w:numPr>
          <w:ilvl w:val="0"/>
          <w:numId w:val="37"/>
        </w:numPr>
        <w:spacing w:before="120" w:after="0" w:line="360" w:lineRule="auto"/>
        <w:ind w:firstLine="709"/>
        <w:jc w:val="both"/>
        <w:rPr>
          <w:rFonts w:ascii="Times New Roman" w:hAnsi="Times New Roman"/>
          <w:color w:val="212529"/>
          <w:sz w:val="28"/>
          <w:szCs w:val="28"/>
          <w:shd w:val="clear" w:color="auto" w:fill="FFFFFF"/>
        </w:rPr>
      </w:pPr>
      <w:r w:rsidRPr="0076150F">
        <w:rPr>
          <w:rFonts w:ascii="Times New Roman" w:hAnsi="Times New Roman"/>
          <w:color w:val="212529"/>
          <w:sz w:val="28"/>
          <w:szCs w:val="28"/>
          <w:shd w:val="clear" w:color="auto" w:fill="FFFFFF"/>
        </w:rPr>
        <w:t>выручка от проведения обязательного аудита бухгалтерской (финансовой) отчетности — 2 520 тыс. руб.</w:t>
      </w:r>
    </w:p>
    <w:p w14:paraId="0108D022" w14:textId="77777777" w:rsidR="0076150F" w:rsidRPr="0076150F" w:rsidRDefault="0076150F" w:rsidP="00982334">
      <w:pPr>
        <w:numPr>
          <w:ilvl w:val="0"/>
          <w:numId w:val="37"/>
        </w:numPr>
        <w:spacing w:before="120" w:after="0" w:line="360" w:lineRule="auto"/>
        <w:ind w:firstLine="709"/>
        <w:jc w:val="both"/>
        <w:rPr>
          <w:rFonts w:ascii="Times New Roman" w:hAnsi="Times New Roman"/>
          <w:color w:val="212529"/>
          <w:sz w:val="28"/>
          <w:szCs w:val="28"/>
          <w:shd w:val="clear" w:color="auto" w:fill="FFFFFF"/>
        </w:rPr>
      </w:pPr>
      <w:r w:rsidRPr="0076150F">
        <w:rPr>
          <w:rFonts w:ascii="Times New Roman" w:hAnsi="Times New Roman"/>
          <w:color w:val="212529"/>
          <w:sz w:val="28"/>
          <w:szCs w:val="28"/>
          <w:shd w:val="clear" w:color="auto" w:fill="FFFFFF"/>
        </w:rPr>
        <w:t>выручка от прочих услуг, связанных с аудиторской деятельностью — 3 600тыс.руб.</w:t>
      </w:r>
    </w:p>
    <w:p w14:paraId="1BD44331" w14:textId="77777777" w:rsidR="00485C06" w:rsidRDefault="0076150F" w:rsidP="00485C06">
      <w:pPr>
        <w:numPr>
          <w:ilvl w:val="0"/>
          <w:numId w:val="37"/>
        </w:numPr>
        <w:spacing w:before="120" w:after="0" w:line="360" w:lineRule="auto"/>
        <w:ind w:firstLine="709"/>
        <w:jc w:val="both"/>
        <w:rPr>
          <w:rFonts w:ascii="Times New Roman" w:hAnsi="Times New Roman"/>
          <w:color w:val="212529"/>
          <w:sz w:val="28"/>
          <w:szCs w:val="28"/>
          <w:shd w:val="clear" w:color="auto" w:fill="FFFFFF"/>
        </w:rPr>
      </w:pPr>
      <w:r w:rsidRPr="0076150F">
        <w:rPr>
          <w:rFonts w:ascii="Times New Roman" w:hAnsi="Times New Roman"/>
          <w:color w:val="212529"/>
          <w:sz w:val="28"/>
          <w:szCs w:val="28"/>
          <w:shd w:val="clear" w:color="auto" w:fill="FFFFFF"/>
        </w:rPr>
        <w:t>выручка от проведения аудита бухгалтерской (финансовой) отчетности организаций, предусмотренных частью 3 статьи 5 Федерального закона № 307-ФЗ «Об аудиторской деятельности» — нет</w:t>
      </w:r>
    </w:p>
    <w:p w14:paraId="46831A58" w14:textId="248F2F5D" w:rsidR="00485C06" w:rsidRDefault="00485C06" w:rsidP="00485C06">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Как можно заметить выручка, а соответственно и прибыль, падает последние 2 года. Компания связывает это с падением числа клиентов в период пандемии, а также возрастающей конкуренцией на рынке аудиторских услуг, в том числе онлайн-аудит.</w:t>
      </w:r>
    </w:p>
    <w:p w14:paraId="2418BB48" w14:textId="41A7874C" w:rsidR="00485C06" w:rsidRPr="00763B81" w:rsidRDefault="00485C06" w:rsidP="00485C06">
      <w:pPr>
        <w:spacing w:before="120" w:after="0" w:line="360" w:lineRule="auto"/>
        <w:ind w:firstLine="708"/>
        <w:jc w:val="both"/>
        <w:rPr>
          <w:rFonts w:ascii="Times New Roman" w:hAnsi="Times New Roman"/>
          <w:color w:val="212529"/>
          <w:sz w:val="28"/>
          <w:szCs w:val="28"/>
          <w:shd w:val="clear" w:color="auto" w:fill="FFFFFF"/>
        </w:rPr>
      </w:pPr>
      <w:r w:rsidRPr="00763B81">
        <w:rPr>
          <w:rFonts w:ascii="Times New Roman" w:hAnsi="Times New Roman"/>
          <w:color w:val="212529"/>
          <w:sz w:val="28"/>
          <w:szCs w:val="28"/>
          <w:shd w:val="clear" w:color="auto" w:fill="FFFFFF"/>
        </w:rPr>
        <w:t>2. Налоги и вз</w:t>
      </w:r>
      <w:r w:rsidR="00C24931" w:rsidRPr="00763B81">
        <w:rPr>
          <w:rFonts w:ascii="Times New Roman" w:hAnsi="Times New Roman"/>
          <w:color w:val="212529"/>
          <w:sz w:val="28"/>
          <w:szCs w:val="28"/>
          <w:shd w:val="clear" w:color="auto" w:fill="FFFFFF"/>
        </w:rPr>
        <w:t>носы.</w:t>
      </w:r>
    </w:p>
    <w:p w14:paraId="4ECBC57C" w14:textId="0A1DB47A" w:rsidR="00C24931" w:rsidRDefault="00C24931" w:rsidP="00C24931">
      <w:pPr>
        <w:spacing w:before="120" w:after="0" w:line="360" w:lineRule="auto"/>
        <w:ind w:firstLine="708"/>
        <w:jc w:val="both"/>
        <w:rPr>
          <w:rFonts w:ascii="Times New Roman" w:hAnsi="Times New Roman"/>
          <w:color w:val="212529"/>
          <w:sz w:val="28"/>
          <w:szCs w:val="28"/>
          <w:shd w:val="clear" w:color="auto" w:fill="FFFFFF"/>
        </w:rPr>
      </w:pPr>
      <w:r w:rsidRPr="00C24931">
        <w:rPr>
          <w:rFonts w:ascii="Times New Roman" w:hAnsi="Times New Roman"/>
          <w:color w:val="212529"/>
          <w:sz w:val="28"/>
          <w:szCs w:val="28"/>
          <w:shd w:val="clear" w:color="auto" w:fill="FFFFFF"/>
        </w:rPr>
        <w:lastRenderedPageBreak/>
        <w:t>За 202</w:t>
      </w:r>
      <w:r>
        <w:rPr>
          <w:rFonts w:ascii="Times New Roman" w:hAnsi="Times New Roman"/>
          <w:color w:val="212529"/>
          <w:sz w:val="28"/>
          <w:szCs w:val="28"/>
          <w:shd w:val="clear" w:color="auto" w:fill="FFFFFF"/>
        </w:rPr>
        <w:t>1</w:t>
      </w:r>
      <w:r w:rsidRPr="00C24931">
        <w:rPr>
          <w:rFonts w:ascii="Times New Roman" w:hAnsi="Times New Roman"/>
          <w:color w:val="212529"/>
          <w:sz w:val="28"/>
          <w:szCs w:val="28"/>
          <w:shd w:val="clear" w:color="auto" w:fill="FFFFFF"/>
        </w:rPr>
        <w:t xml:space="preserve"> год уплачено </w:t>
      </w:r>
      <w:r>
        <w:rPr>
          <w:rFonts w:ascii="Times New Roman" w:hAnsi="Times New Roman"/>
          <w:color w:val="212529"/>
          <w:sz w:val="28"/>
          <w:szCs w:val="28"/>
          <w:shd w:val="clear" w:color="auto" w:fill="FFFFFF"/>
        </w:rPr>
        <w:t xml:space="preserve">в казну государства </w:t>
      </w:r>
      <w:r w:rsidRPr="00C24931">
        <w:rPr>
          <w:rFonts w:ascii="Times New Roman" w:hAnsi="Times New Roman"/>
          <w:color w:val="212529"/>
          <w:sz w:val="28"/>
          <w:szCs w:val="28"/>
          <w:shd w:val="clear" w:color="auto" w:fill="FFFFFF"/>
        </w:rPr>
        <w:t>всего 500 860,36 руб</w:t>
      </w:r>
      <w:r>
        <w:rPr>
          <w:rFonts w:ascii="Times New Roman" w:hAnsi="Times New Roman"/>
          <w:color w:val="212529"/>
          <w:sz w:val="28"/>
          <w:szCs w:val="28"/>
          <w:shd w:val="clear" w:color="auto" w:fill="FFFFFF"/>
        </w:rPr>
        <w:t>. из них:</w:t>
      </w:r>
    </w:p>
    <w:p w14:paraId="38D9EE4E" w14:textId="0B8F0DC8" w:rsidR="00073047" w:rsidRDefault="00C24931" w:rsidP="00C24931">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w:t>
      </w:r>
      <w:r w:rsidRPr="00C24931">
        <w:rPr>
          <w:rFonts w:ascii="Times New Roman" w:hAnsi="Times New Roman"/>
          <w:color w:val="212529"/>
          <w:sz w:val="28"/>
          <w:szCs w:val="28"/>
          <w:shd w:val="clear" w:color="auto" w:fill="FFFFFF"/>
        </w:rPr>
        <w:t>Страховые взносы на обязательное социальное страхование на случай временной нетрудоспособности и в связи с материнством: 32 734,73 руб.</w:t>
      </w:r>
    </w:p>
    <w:p w14:paraId="721E6E91" w14:textId="40CD618F" w:rsidR="00C24931" w:rsidRDefault="00C24931" w:rsidP="00C24931">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 xml:space="preserve">- </w:t>
      </w:r>
      <w:r w:rsidRPr="00C24931">
        <w:rPr>
          <w:rFonts w:ascii="Times New Roman" w:hAnsi="Times New Roman"/>
          <w:color w:val="212529"/>
          <w:sz w:val="28"/>
          <w:szCs w:val="28"/>
          <w:shd w:val="clear" w:color="auto" w:fill="FFFFFF"/>
        </w:rPr>
        <w:t>Налог, взимаемый в связи с применением упрощенной системы налогообложения: 89 502 руб.</w:t>
      </w:r>
    </w:p>
    <w:p w14:paraId="35D11739" w14:textId="67274C8E" w:rsidR="00C24931" w:rsidRDefault="00C24931" w:rsidP="00C24931">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 xml:space="preserve">- </w:t>
      </w:r>
      <w:r w:rsidRPr="00C24931">
        <w:rPr>
          <w:rFonts w:ascii="Times New Roman" w:hAnsi="Times New Roman"/>
          <w:color w:val="212529"/>
          <w:sz w:val="28"/>
          <w:szCs w:val="28"/>
          <w:shd w:val="clear" w:color="auto" w:fill="FFFFFF"/>
        </w:rPr>
        <w:t>Страховые и другие взносы на обязательное пенсионное страхование, зачисляемые в Пенсионный фонд Российской Федерации: 301 658,63 руб.</w:t>
      </w:r>
    </w:p>
    <w:p w14:paraId="12E7D716" w14:textId="4C3EDC0E" w:rsidR="00C24931" w:rsidRDefault="00C24931" w:rsidP="00C24931">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 xml:space="preserve">- </w:t>
      </w:r>
      <w:r w:rsidRPr="00C24931">
        <w:rPr>
          <w:rFonts w:ascii="Times New Roman" w:hAnsi="Times New Roman"/>
          <w:color w:val="212529"/>
          <w:sz w:val="28"/>
          <w:szCs w:val="28"/>
          <w:shd w:val="clear" w:color="auto" w:fill="FFFFFF"/>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76 965 руб.</w:t>
      </w:r>
    </w:p>
    <w:p w14:paraId="228CF4CE" w14:textId="074EDC9E" w:rsidR="005979A4" w:rsidRDefault="005979A4" w:rsidP="00C24931">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Задолженности по уплате налогов и сборов отсутствуют за весь период функционирования фирмы.</w:t>
      </w:r>
    </w:p>
    <w:p w14:paraId="07B83B1D" w14:textId="35D20E22" w:rsidR="00C24931" w:rsidRPr="00763B81" w:rsidRDefault="00C24931" w:rsidP="00C24931">
      <w:pPr>
        <w:spacing w:before="120" w:after="0" w:line="360" w:lineRule="auto"/>
        <w:ind w:firstLine="708"/>
        <w:jc w:val="both"/>
        <w:rPr>
          <w:rFonts w:ascii="Times New Roman" w:hAnsi="Times New Roman"/>
          <w:color w:val="212529"/>
          <w:sz w:val="28"/>
          <w:szCs w:val="28"/>
          <w:shd w:val="clear" w:color="auto" w:fill="FFFFFF"/>
        </w:rPr>
      </w:pPr>
      <w:r w:rsidRPr="00763B81">
        <w:rPr>
          <w:rFonts w:ascii="Times New Roman" w:hAnsi="Times New Roman"/>
          <w:color w:val="212529"/>
          <w:sz w:val="28"/>
          <w:szCs w:val="28"/>
          <w:shd w:val="clear" w:color="auto" w:fill="FFFFFF"/>
        </w:rPr>
        <w:t>3. Участие в государственных закупках.</w:t>
      </w:r>
    </w:p>
    <w:p w14:paraId="778891FC" w14:textId="77777777" w:rsidR="00C24931" w:rsidRPr="00C24931" w:rsidRDefault="00C24931" w:rsidP="00C24931">
      <w:pPr>
        <w:spacing w:before="120" w:after="0" w:line="360" w:lineRule="auto"/>
        <w:ind w:firstLine="708"/>
        <w:jc w:val="both"/>
        <w:rPr>
          <w:rFonts w:ascii="Times New Roman" w:hAnsi="Times New Roman"/>
          <w:color w:val="212529"/>
          <w:sz w:val="28"/>
          <w:szCs w:val="28"/>
          <w:shd w:val="clear" w:color="auto" w:fill="FFFFFF"/>
        </w:rPr>
      </w:pPr>
      <w:r w:rsidRPr="00C24931">
        <w:rPr>
          <w:rFonts w:ascii="Times New Roman" w:hAnsi="Times New Roman"/>
          <w:color w:val="212529"/>
          <w:sz w:val="28"/>
          <w:szCs w:val="28"/>
          <w:shd w:val="clear" w:color="auto" w:fill="FFFFFF"/>
        </w:rPr>
        <w:t>По данным портала госзакупок ООО АФ "БЕРЕГИНЯ" заключила 3 контракта на общую сумму 395 000 руб.</w:t>
      </w:r>
    </w:p>
    <w:tbl>
      <w:tblPr>
        <w:tblStyle w:val="a5"/>
        <w:tblW w:w="0" w:type="auto"/>
        <w:tblLook w:val="04A0" w:firstRow="1" w:lastRow="0" w:firstColumn="1" w:lastColumn="0" w:noHBand="0" w:noVBand="1"/>
      </w:tblPr>
      <w:tblGrid>
        <w:gridCol w:w="3115"/>
        <w:gridCol w:w="3115"/>
        <w:gridCol w:w="3115"/>
      </w:tblGrid>
      <w:tr w:rsidR="00973BF3" w14:paraId="0102E639" w14:textId="77777777" w:rsidTr="00973BF3">
        <w:tc>
          <w:tcPr>
            <w:tcW w:w="3115" w:type="dxa"/>
          </w:tcPr>
          <w:p w14:paraId="60DE64E7" w14:textId="08A2D995" w:rsidR="00973BF3" w:rsidRDefault="007C7C51" w:rsidP="00C24931">
            <w:pPr>
              <w:spacing w:before="120" w:after="0" w:line="360" w:lineRule="auto"/>
              <w:jc w:val="both"/>
              <w:rPr>
                <w:b/>
                <w:bCs/>
                <w:color w:val="212529"/>
                <w:sz w:val="28"/>
                <w:szCs w:val="28"/>
                <w:shd w:val="clear" w:color="auto" w:fill="FFFFFF"/>
              </w:rPr>
            </w:pPr>
            <w:r>
              <w:rPr>
                <w:b/>
                <w:bCs/>
                <w:color w:val="212529"/>
                <w:sz w:val="28"/>
                <w:szCs w:val="28"/>
                <w:shd w:val="clear" w:color="auto" w:fill="FFFFFF"/>
              </w:rPr>
              <w:t>Заказчик</w:t>
            </w:r>
          </w:p>
        </w:tc>
        <w:tc>
          <w:tcPr>
            <w:tcW w:w="3115" w:type="dxa"/>
          </w:tcPr>
          <w:p w14:paraId="4ED1DAD1" w14:textId="6047E0D5" w:rsidR="00973BF3" w:rsidRDefault="007C7C51" w:rsidP="00C24931">
            <w:pPr>
              <w:spacing w:before="120" w:after="0" w:line="360" w:lineRule="auto"/>
              <w:jc w:val="both"/>
              <w:rPr>
                <w:b/>
                <w:bCs/>
                <w:color w:val="212529"/>
                <w:sz w:val="28"/>
                <w:szCs w:val="28"/>
                <w:shd w:val="clear" w:color="auto" w:fill="FFFFFF"/>
              </w:rPr>
            </w:pPr>
            <w:r>
              <w:rPr>
                <w:b/>
                <w:bCs/>
                <w:color w:val="212529"/>
                <w:sz w:val="28"/>
                <w:szCs w:val="28"/>
                <w:shd w:val="clear" w:color="auto" w:fill="FFFFFF"/>
              </w:rPr>
              <w:t>Контрактов</w:t>
            </w:r>
          </w:p>
        </w:tc>
        <w:tc>
          <w:tcPr>
            <w:tcW w:w="3115" w:type="dxa"/>
          </w:tcPr>
          <w:p w14:paraId="63C46927" w14:textId="5DD5ED94" w:rsidR="007C7C51" w:rsidRDefault="007C7C51" w:rsidP="00C24931">
            <w:pPr>
              <w:spacing w:before="120" w:after="0" w:line="360" w:lineRule="auto"/>
              <w:jc w:val="both"/>
              <w:rPr>
                <w:b/>
                <w:bCs/>
                <w:color w:val="212529"/>
                <w:sz w:val="28"/>
                <w:szCs w:val="28"/>
                <w:shd w:val="clear" w:color="auto" w:fill="FFFFFF"/>
              </w:rPr>
            </w:pPr>
            <w:r>
              <w:rPr>
                <w:b/>
                <w:bCs/>
                <w:color w:val="212529"/>
                <w:sz w:val="28"/>
                <w:szCs w:val="28"/>
                <w:shd w:val="clear" w:color="auto" w:fill="FFFFFF"/>
              </w:rPr>
              <w:t>Сумма, руб.</w:t>
            </w:r>
          </w:p>
        </w:tc>
      </w:tr>
      <w:tr w:rsidR="00973BF3" w14:paraId="6CAA3973" w14:textId="77777777" w:rsidTr="00973BF3">
        <w:tc>
          <w:tcPr>
            <w:tcW w:w="3115" w:type="dxa"/>
          </w:tcPr>
          <w:p w14:paraId="6746BF25" w14:textId="69FC6A76" w:rsidR="00973BF3" w:rsidRPr="007C7C51" w:rsidRDefault="007C7C51" w:rsidP="007C7C51">
            <w:pPr>
              <w:spacing w:before="120" w:after="0" w:line="360" w:lineRule="auto"/>
              <w:rPr>
                <w:color w:val="212529"/>
                <w:sz w:val="28"/>
                <w:szCs w:val="28"/>
                <w:shd w:val="clear" w:color="auto" w:fill="FFFFFF"/>
              </w:rPr>
            </w:pPr>
            <w:r w:rsidRPr="007C7C51">
              <w:rPr>
                <w:color w:val="212529"/>
                <w:sz w:val="28"/>
                <w:szCs w:val="28"/>
                <w:shd w:val="clear" w:color="auto" w:fill="FFFFFF"/>
              </w:rPr>
              <w:t>ГБПОУ КК АСТ</w:t>
            </w:r>
          </w:p>
        </w:tc>
        <w:tc>
          <w:tcPr>
            <w:tcW w:w="3115" w:type="dxa"/>
          </w:tcPr>
          <w:p w14:paraId="201FCF41" w14:textId="073D75A2" w:rsidR="00973BF3" w:rsidRPr="007C7C51" w:rsidRDefault="007C7C51" w:rsidP="007C7C51">
            <w:pPr>
              <w:spacing w:before="120" w:after="0" w:line="360" w:lineRule="auto"/>
              <w:rPr>
                <w:color w:val="212529"/>
                <w:sz w:val="28"/>
                <w:szCs w:val="28"/>
                <w:shd w:val="clear" w:color="auto" w:fill="FFFFFF"/>
              </w:rPr>
            </w:pPr>
            <w:r w:rsidRPr="007C7C51">
              <w:rPr>
                <w:color w:val="212529"/>
                <w:sz w:val="28"/>
                <w:szCs w:val="28"/>
                <w:shd w:val="clear" w:color="auto" w:fill="FFFFFF"/>
              </w:rPr>
              <w:t>1</w:t>
            </w:r>
          </w:p>
        </w:tc>
        <w:tc>
          <w:tcPr>
            <w:tcW w:w="3115" w:type="dxa"/>
          </w:tcPr>
          <w:p w14:paraId="7F5EA343" w14:textId="5840A373" w:rsidR="00973BF3" w:rsidRPr="007C7C51" w:rsidRDefault="007C7C51" w:rsidP="007C7C51">
            <w:pPr>
              <w:spacing w:before="120" w:after="0" w:line="360" w:lineRule="auto"/>
              <w:rPr>
                <w:color w:val="212529"/>
                <w:sz w:val="28"/>
                <w:szCs w:val="28"/>
                <w:shd w:val="clear" w:color="auto" w:fill="FFFFFF"/>
              </w:rPr>
            </w:pPr>
            <w:r w:rsidRPr="007C7C51">
              <w:rPr>
                <w:color w:val="212529"/>
                <w:sz w:val="28"/>
                <w:szCs w:val="28"/>
                <w:shd w:val="clear" w:color="auto" w:fill="FFFFFF"/>
              </w:rPr>
              <w:t>140 000</w:t>
            </w:r>
          </w:p>
        </w:tc>
      </w:tr>
      <w:tr w:rsidR="00973BF3" w14:paraId="7C4A9C91" w14:textId="77777777" w:rsidTr="00973BF3">
        <w:tc>
          <w:tcPr>
            <w:tcW w:w="3115" w:type="dxa"/>
          </w:tcPr>
          <w:p w14:paraId="596AD135" w14:textId="1CA1D38C" w:rsidR="00973BF3" w:rsidRPr="007C7C51" w:rsidRDefault="007C7C51" w:rsidP="007C7C51">
            <w:pPr>
              <w:spacing w:before="120" w:after="0" w:line="360" w:lineRule="auto"/>
              <w:rPr>
                <w:color w:val="212529"/>
                <w:sz w:val="28"/>
                <w:szCs w:val="28"/>
                <w:shd w:val="clear" w:color="auto" w:fill="FFFFFF"/>
              </w:rPr>
            </w:pPr>
            <w:r w:rsidRPr="007C7C51">
              <w:rPr>
                <w:color w:val="212529"/>
                <w:sz w:val="28"/>
                <w:szCs w:val="28"/>
                <w:shd w:val="clear" w:color="auto" w:fill="FFFFFF"/>
              </w:rPr>
              <w:t>АО "ЭЛЕКТРОСЕТИ АНАПА"</w:t>
            </w:r>
          </w:p>
        </w:tc>
        <w:tc>
          <w:tcPr>
            <w:tcW w:w="3115" w:type="dxa"/>
          </w:tcPr>
          <w:p w14:paraId="71E8D5C3" w14:textId="5BD67E2C" w:rsidR="00973BF3" w:rsidRPr="007C7C51" w:rsidRDefault="007C7C51" w:rsidP="007C7C51">
            <w:pPr>
              <w:spacing w:before="120" w:after="0" w:line="360" w:lineRule="auto"/>
              <w:rPr>
                <w:color w:val="212529"/>
                <w:sz w:val="28"/>
                <w:szCs w:val="28"/>
                <w:shd w:val="clear" w:color="auto" w:fill="FFFFFF"/>
              </w:rPr>
            </w:pPr>
            <w:r w:rsidRPr="007C7C51">
              <w:rPr>
                <w:color w:val="212529"/>
                <w:sz w:val="28"/>
                <w:szCs w:val="28"/>
                <w:shd w:val="clear" w:color="auto" w:fill="FFFFFF"/>
              </w:rPr>
              <w:t>2</w:t>
            </w:r>
          </w:p>
        </w:tc>
        <w:tc>
          <w:tcPr>
            <w:tcW w:w="3115" w:type="dxa"/>
          </w:tcPr>
          <w:p w14:paraId="0C5D8F2E" w14:textId="0D5A3219" w:rsidR="00973BF3" w:rsidRPr="007C7C51" w:rsidRDefault="007C7C51" w:rsidP="007C7C51">
            <w:pPr>
              <w:spacing w:before="120" w:after="0" w:line="360" w:lineRule="auto"/>
              <w:rPr>
                <w:color w:val="212529"/>
                <w:sz w:val="28"/>
                <w:szCs w:val="28"/>
                <w:shd w:val="clear" w:color="auto" w:fill="FFFFFF"/>
              </w:rPr>
            </w:pPr>
            <w:r w:rsidRPr="007C7C51">
              <w:rPr>
                <w:color w:val="212529"/>
                <w:sz w:val="28"/>
                <w:szCs w:val="28"/>
                <w:shd w:val="clear" w:color="auto" w:fill="FFFFFF"/>
              </w:rPr>
              <w:t>255 000</w:t>
            </w:r>
          </w:p>
        </w:tc>
      </w:tr>
    </w:tbl>
    <w:p w14:paraId="7DD37F92" w14:textId="5E2A2ADD" w:rsidR="00C24931" w:rsidRDefault="00E822F1" w:rsidP="00C24931">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Из этих данных можно сделать вывод о том, что основными клиентами ООО АФ «Берегиня» являются частные организации и предприниматели, и в меньшей степени государство.</w:t>
      </w:r>
    </w:p>
    <w:p w14:paraId="12BB4AD6" w14:textId="0F5F94D4" w:rsidR="00BA5DBA" w:rsidRPr="00763B81" w:rsidRDefault="00BA5DBA" w:rsidP="00C24931">
      <w:pPr>
        <w:spacing w:before="120" w:after="0" w:line="360" w:lineRule="auto"/>
        <w:ind w:firstLine="708"/>
        <w:jc w:val="both"/>
        <w:rPr>
          <w:rFonts w:ascii="Times New Roman" w:hAnsi="Times New Roman"/>
          <w:color w:val="212529"/>
          <w:sz w:val="28"/>
          <w:szCs w:val="28"/>
          <w:shd w:val="clear" w:color="auto" w:fill="FFFFFF"/>
        </w:rPr>
      </w:pPr>
      <w:r w:rsidRPr="00763B81">
        <w:rPr>
          <w:rFonts w:ascii="Times New Roman" w:hAnsi="Times New Roman"/>
          <w:color w:val="212529"/>
          <w:sz w:val="28"/>
          <w:szCs w:val="28"/>
          <w:shd w:val="clear" w:color="auto" w:fill="FFFFFF"/>
        </w:rPr>
        <w:t>4. Финансовый анализ отчетности за 2021 год.</w:t>
      </w:r>
    </w:p>
    <w:p w14:paraId="41230727" w14:textId="0ACACF3C" w:rsidR="00936BD1" w:rsidRDefault="00BA5DBA" w:rsidP="00B20B8B">
      <w:pPr>
        <w:spacing w:before="120" w:after="0" w:line="360" w:lineRule="auto"/>
        <w:ind w:firstLine="709"/>
        <w:jc w:val="both"/>
        <w:rPr>
          <w:rFonts w:ascii="Times New Roman" w:hAnsi="Times New Roman"/>
          <w:sz w:val="28"/>
          <w:szCs w:val="28"/>
          <w:lang w:eastAsia="ru-RU"/>
        </w:rPr>
      </w:pPr>
      <w:r w:rsidRPr="00BA5DBA">
        <w:rPr>
          <w:rFonts w:ascii="Times New Roman" w:hAnsi="Times New Roman"/>
          <w:sz w:val="28"/>
          <w:szCs w:val="28"/>
          <w:lang w:eastAsia="ru-RU"/>
        </w:rPr>
        <w:t xml:space="preserve">Коэффициент текущей ликвидности </w:t>
      </w:r>
      <w:r w:rsidR="00936BD1">
        <w:rPr>
          <w:rFonts w:ascii="Times New Roman" w:hAnsi="Times New Roman"/>
          <w:sz w:val="28"/>
          <w:szCs w:val="28"/>
          <w:lang w:eastAsia="ru-RU"/>
        </w:rPr>
        <w:t xml:space="preserve">– </w:t>
      </w:r>
      <w:r w:rsidR="00936BD1" w:rsidRPr="00936BD1">
        <w:rPr>
          <w:rFonts w:ascii="Times New Roman" w:hAnsi="Times New Roman"/>
          <w:color w:val="FF0000"/>
          <w:sz w:val="28"/>
          <w:szCs w:val="28"/>
          <w:lang w:eastAsia="ru-RU"/>
        </w:rPr>
        <w:t xml:space="preserve">1.2 </w:t>
      </w:r>
      <w:r w:rsidR="00936BD1">
        <w:rPr>
          <w:rFonts w:ascii="Times New Roman" w:hAnsi="Times New Roman"/>
          <w:sz w:val="28"/>
          <w:szCs w:val="28"/>
          <w:lang w:eastAsia="ru-RU"/>
        </w:rPr>
        <w:t xml:space="preserve">(Близок к пороговому значению. </w:t>
      </w:r>
      <w:r w:rsidR="00936BD1" w:rsidRPr="00936BD1">
        <w:rPr>
          <w:rFonts w:ascii="Times New Roman" w:hAnsi="Times New Roman"/>
          <w:sz w:val="28"/>
          <w:szCs w:val="28"/>
          <w:lang w:eastAsia="ru-RU"/>
        </w:rPr>
        <w:t>Нормальным</w:t>
      </w:r>
      <w:r w:rsidR="00936BD1">
        <w:rPr>
          <w:rFonts w:ascii="Times New Roman" w:hAnsi="Times New Roman"/>
          <w:sz w:val="28"/>
          <w:szCs w:val="28"/>
          <w:lang w:eastAsia="ru-RU"/>
        </w:rPr>
        <w:t xml:space="preserve"> </w:t>
      </w:r>
      <w:r w:rsidR="00936BD1" w:rsidRPr="00936BD1">
        <w:rPr>
          <w:rFonts w:ascii="Times New Roman" w:hAnsi="Times New Roman"/>
          <w:sz w:val="28"/>
          <w:szCs w:val="28"/>
          <w:lang w:eastAsia="ru-RU"/>
        </w:rPr>
        <w:t>считается значение &gt;2.</w:t>
      </w:r>
      <w:r w:rsidR="00936BD1">
        <w:rPr>
          <w:rFonts w:ascii="Times New Roman" w:hAnsi="Times New Roman"/>
          <w:sz w:val="28"/>
          <w:szCs w:val="28"/>
          <w:lang w:eastAsia="ru-RU"/>
        </w:rPr>
        <w:t xml:space="preserve"> </w:t>
      </w:r>
      <w:r w:rsidR="00936BD1" w:rsidRPr="00936BD1">
        <w:rPr>
          <w:rFonts w:ascii="Times New Roman" w:hAnsi="Times New Roman"/>
          <w:sz w:val="28"/>
          <w:szCs w:val="28"/>
          <w:lang w:eastAsia="ru-RU"/>
        </w:rPr>
        <w:t>Значение ниже 1 говорит о</w:t>
      </w:r>
      <w:r w:rsidR="00936BD1">
        <w:rPr>
          <w:rFonts w:ascii="Times New Roman" w:hAnsi="Times New Roman"/>
          <w:sz w:val="28"/>
          <w:szCs w:val="28"/>
          <w:lang w:eastAsia="ru-RU"/>
        </w:rPr>
        <w:t xml:space="preserve"> </w:t>
      </w:r>
      <w:r w:rsidR="00936BD1" w:rsidRPr="00936BD1">
        <w:rPr>
          <w:rFonts w:ascii="Times New Roman" w:hAnsi="Times New Roman"/>
          <w:sz w:val="28"/>
          <w:szCs w:val="28"/>
          <w:lang w:eastAsia="ru-RU"/>
        </w:rPr>
        <w:t xml:space="preserve">высоком </w:t>
      </w:r>
      <w:r w:rsidR="00936BD1" w:rsidRPr="00936BD1">
        <w:rPr>
          <w:rFonts w:ascii="Times New Roman" w:hAnsi="Times New Roman"/>
          <w:sz w:val="28"/>
          <w:szCs w:val="28"/>
          <w:lang w:eastAsia="ru-RU"/>
        </w:rPr>
        <w:lastRenderedPageBreak/>
        <w:t>финансовом риске</w:t>
      </w:r>
      <w:r w:rsidR="00936BD1">
        <w:rPr>
          <w:rFonts w:ascii="Times New Roman" w:hAnsi="Times New Roman"/>
          <w:sz w:val="28"/>
          <w:szCs w:val="28"/>
          <w:lang w:eastAsia="ru-RU"/>
        </w:rPr>
        <w:t xml:space="preserve">, </w:t>
      </w:r>
      <w:r w:rsidR="00936BD1" w:rsidRPr="00936BD1">
        <w:rPr>
          <w:rFonts w:ascii="Times New Roman" w:hAnsi="Times New Roman"/>
          <w:sz w:val="28"/>
          <w:szCs w:val="28"/>
          <w:lang w:eastAsia="ru-RU"/>
        </w:rPr>
        <w:t>предприятие не в состоянии</w:t>
      </w:r>
      <w:r w:rsidR="00936BD1">
        <w:rPr>
          <w:rFonts w:ascii="Times New Roman" w:hAnsi="Times New Roman"/>
          <w:sz w:val="28"/>
          <w:szCs w:val="28"/>
          <w:lang w:eastAsia="ru-RU"/>
        </w:rPr>
        <w:t xml:space="preserve"> </w:t>
      </w:r>
      <w:r w:rsidR="00936BD1" w:rsidRPr="00936BD1">
        <w:rPr>
          <w:rFonts w:ascii="Times New Roman" w:hAnsi="Times New Roman"/>
          <w:sz w:val="28"/>
          <w:szCs w:val="28"/>
          <w:lang w:eastAsia="ru-RU"/>
        </w:rPr>
        <w:t>стабильно оплачивать текущие счета.</w:t>
      </w:r>
      <w:r w:rsidR="00936BD1">
        <w:rPr>
          <w:rFonts w:ascii="Times New Roman" w:hAnsi="Times New Roman"/>
          <w:sz w:val="28"/>
          <w:szCs w:val="28"/>
          <w:lang w:eastAsia="ru-RU"/>
        </w:rPr>
        <w:t>)</w:t>
      </w:r>
    </w:p>
    <w:p w14:paraId="13E1320B" w14:textId="18EC92A2" w:rsidR="00936BD1" w:rsidRDefault="00936BD1" w:rsidP="00B20B8B">
      <w:pPr>
        <w:spacing w:before="120" w:after="0" w:line="360" w:lineRule="auto"/>
        <w:ind w:firstLine="709"/>
        <w:jc w:val="both"/>
        <w:rPr>
          <w:rFonts w:ascii="Times New Roman" w:hAnsi="Times New Roman"/>
          <w:sz w:val="28"/>
          <w:szCs w:val="28"/>
          <w:lang w:eastAsia="ru-RU"/>
        </w:rPr>
      </w:pPr>
      <w:r w:rsidRPr="00936BD1">
        <w:rPr>
          <w:rFonts w:ascii="Times New Roman" w:hAnsi="Times New Roman"/>
          <w:sz w:val="28"/>
          <w:szCs w:val="28"/>
          <w:lang w:eastAsia="ru-RU"/>
        </w:rPr>
        <w:t>Коэффициент капитализации</w:t>
      </w:r>
      <w:r>
        <w:rPr>
          <w:rFonts w:ascii="Times New Roman" w:hAnsi="Times New Roman"/>
          <w:sz w:val="28"/>
          <w:szCs w:val="28"/>
          <w:lang w:eastAsia="ru-RU"/>
        </w:rPr>
        <w:t xml:space="preserve"> – </w:t>
      </w:r>
      <w:r w:rsidRPr="00936BD1">
        <w:rPr>
          <w:rFonts w:ascii="Times New Roman" w:hAnsi="Times New Roman"/>
          <w:color w:val="FF0000"/>
          <w:sz w:val="28"/>
          <w:szCs w:val="28"/>
          <w:lang w:eastAsia="ru-RU"/>
        </w:rPr>
        <w:t xml:space="preserve">4.8 </w:t>
      </w:r>
      <w:r>
        <w:rPr>
          <w:rFonts w:ascii="Times New Roman" w:hAnsi="Times New Roman"/>
          <w:sz w:val="28"/>
          <w:szCs w:val="28"/>
          <w:lang w:eastAsia="ru-RU"/>
        </w:rPr>
        <w:t>(Высокий уровень заемных средств)</w:t>
      </w:r>
    </w:p>
    <w:p w14:paraId="3E1AC5B6" w14:textId="23B902D7" w:rsidR="00936BD1" w:rsidRDefault="00936BD1" w:rsidP="00B20B8B">
      <w:pPr>
        <w:spacing w:before="120" w:after="0" w:line="360" w:lineRule="auto"/>
        <w:ind w:firstLine="709"/>
        <w:jc w:val="both"/>
        <w:rPr>
          <w:rFonts w:ascii="Times New Roman" w:hAnsi="Times New Roman"/>
          <w:sz w:val="28"/>
          <w:szCs w:val="28"/>
          <w:lang w:eastAsia="ru-RU"/>
        </w:rPr>
      </w:pPr>
      <w:r w:rsidRPr="00936BD1">
        <w:rPr>
          <w:rFonts w:ascii="Times New Roman" w:hAnsi="Times New Roman"/>
          <w:sz w:val="28"/>
          <w:szCs w:val="28"/>
          <w:lang w:eastAsia="ru-RU"/>
        </w:rPr>
        <w:t>Рентабельность продаж (ROS)</w:t>
      </w:r>
      <w:r>
        <w:rPr>
          <w:rFonts w:ascii="Times New Roman" w:hAnsi="Times New Roman"/>
          <w:sz w:val="28"/>
          <w:szCs w:val="28"/>
          <w:lang w:eastAsia="ru-RU"/>
        </w:rPr>
        <w:t xml:space="preserve"> – 0.4 </w:t>
      </w:r>
      <w:r w:rsidR="00B20B8B">
        <w:rPr>
          <w:rFonts w:ascii="Times New Roman" w:hAnsi="Times New Roman"/>
          <w:sz w:val="28"/>
          <w:szCs w:val="28"/>
          <w:lang w:eastAsia="ru-RU"/>
        </w:rPr>
        <w:t>(Находится в пределах нормы)</w:t>
      </w:r>
    </w:p>
    <w:p w14:paraId="2A3EE721" w14:textId="44CE35C4" w:rsidR="00B20B8B" w:rsidRDefault="00B20B8B" w:rsidP="00B20B8B">
      <w:pPr>
        <w:spacing w:before="120"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Стоит отметить, что данные коэффициенты больше подходят для предприятий осуществляющих продажу товаров, в нашем случае фирма занимается предоставлением аудиторских услуг. </w:t>
      </w:r>
    </w:p>
    <w:p w14:paraId="0EE8C307" w14:textId="59B2ED9A" w:rsidR="00C24931" w:rsidRPr="00BA5DBA" w:rsidRDefault="00A3021D" w:rsidP="00A3021D">
      <w:pPr>
        <w:spacing w:before="120" w:after="0" w:line="360" w:lineRule="auto"/>
        <w:ind w:firstLine="709"/>
        <w:jc w:val="both"/>
        <w:rPr>
          <w:rFonts w:ascii="Times New Roman" w:hAnsi="Times New Roman"/>
          <w:sz w:val="28"/>
          <w:szCs w:val="28"/>
          <w:lang w:eastAsia="ru-RU"/>
        </w:rPr>
      </w:pPr>
      <w:r w:rsidRPr="00A3021D">
        <w:rPr>
          <w:rFonts w:ascii="Times New Roman" w:hAnsi="Times New Roman"/>
          <w:sz w:val="28"/>
          <w:szCs w:val="28"/>
          <w:lang w:eastAsia="ru-RU"/>
        </w:rPr>
        <w:t xml:space="preserve">Подводя итоги, можно сказать, что компания ООО </w:t>
      </w:r>
      <w:r>
        <w:rPr>
          <w:rFonts w:ascii="Times New Roman" w:hAnsi="Times New Roman"/>
          <w:sz w:val="28"/>
          <w:szCs w:val="28"/>
          <w:lang w:eastAsia="ru-RU"/>
        </w:rPr>
        <w:t xml:space="preserve">АФ </w:t>
      </w:r>
      <w:r w:rsidRPr="00A3021D">
        <w:rPr>
          <w:rFonts w:ascii="Times New Roman" w:hAnsi="Times New Roman"/>
          <w:sz w:val="28"/>
          <w:szCs w:val="28"/>
          <w:lang w:eastAsia="ru-RU"/>
        </w:rPr>
        <w:t>«</w:t>
      </w:r>
      <w:r>
        <w:rPr>
          <w:rFonts w:ascii="Times New Roman" w:hAnsi="Times New Roman"/>
          <w:sz w:val="28"/>
          <w:szCs w:val="28"/>
          <w:lang w:eastAsia="ru-RU"/>
        </w:rPr>
        <w:t>Берегиня</w:t>
      </w:r>
      <w:r w:rsidRPr="00A3021D">
        <w:rPr>
          <w:rFonts w:ascii="Times New Roman" w:hAnsi="Times New Roman"/>
          <w:sz w:val="28"/>
          <w:szCs w:val="28"/>
          <w:lang w:eastAsia="ru-RU"/>
        </w:rPr>
        <w:t>» характеризуется высоким уровнем платежеспособности, практически гарантирующим своевременное погашение долговых обязательств. Риск невыполнения финансовых обязательств минимальный.</w:t>
      </w:r>
      <w:r>
        <w:rPr>
          <w:rFonts w:ascii="Times New Roman" w:hAnsi="Times New Roman"/>
          <w:sz w:val="28"/>
          <w:szCs w:val="28"/>
          <w:lang w:eastAsia="ru-RU"/>
        </w:rPr>
        <w:t xml:space="preserve"> Однако за последние несколько лет наблюдается снижение финансовых показателей. </w:t>
      </w:r>
      <w:r w:rsidR="00C24931" w:rsidRPr="00BA5DBA">
        <w:rPr>
          <w:rFonts w:ascii="Times New Roman" w:hAnsi="Times New Roman"/>
          <w:sz w:val="28"/>
          <w:szCs w:val="28"/>
          <w:lang w:eastAsia="ru-RU"/>
        </w:rPr>
        <w:br w:type="page"/>
      </w:r>
    </w:p>
    <w:p w14:paraId="7AB1866B" w14:textId="41C0722B" w:rsidR="001C17AC" w:rsidRPr="001C17AC" w:rsidRDefault="001C17AC" w:rsidP="00C24931">
      <w:pPr>
        <w:spacing w:after="0" w:line="360" w:lineRule="auto"/>
        <w:jc w:val="center"/>
        <w:rPr>
          <w:rFonts w:ascii="Times New Roman" w:hAnsi="Times New Roman"/>
          <w:b/>
          <w:bCs/>
          <w:sz w:val="28"/>
          <w:szCs w:val="28"/>
          <w:lang w:eastAsia="ru-RU"/>
        </w:rPr>
      </w:pPr>
      <w:r w:rsidRPr="001C17AC">
        <w:rPr>
          <w:rFonts w:ascii="Times New Roman" w:hAnsi="Times New Roman"/>
          <w:b/>
          <w:bCs/>
          <w:sz w:val="28"/>
          <w:szCs w:val="28"/>
          <w:lang w:eastAsia="ru-RU"/>
        </w:rPr>
        <w:lastRenderedPageBreak/>
        <w:t>СПИСОК ИСПОЛЬЗОВАННОЙ ЛИТЕРАТУРЫ</w:t>
      </w:r>
    </w:p>
    <w:p w14:paraId="077EA89E" w14:textId="77777777" w:rsidR="001C17AC" w:rsidRPr="001C17AC" w:rsidRDefault="001C17AC" w:rsidP="001C17AC">
      <w:pPr>
        <w:spacing w:after="0" w:line="360" w:lineRule="auto"/>
        <w:jc w:val="both"/>
        <w:rPr>
          <w:rFonts w:ascii="Times New Roman" w:hAnsi="Times New Roman"/>
          <w:b/>
          <w:bCs/>
          <w:sz w:val="28"/>
          <w:szCs w:val="28"/>
          <w:lang w:eastAsia="ru-RU"/>
        </w:rPr>
      </w:pPr>
    </w:p>
    <w:p w14:paraId="21175EB0" w14:textId="77777777" w:rsidR="001C17AC" w:rsidRPr="001C17AC" w:rsidRDefault="001C17AC" w:rsidP="001C17AC">
      <w:pPr>
        <w:numPr>
          <w:ilvl w:val="1"/>
          <w:numId w:val="31"/>
        </w:numPr>
        <w:spacing w:after="0" w:line="360" w:lineRule="auto"/>
        <w:ind w:left="0" w:firstLine="709"/>
        <w:jc w:val="both"/>
        <w:rPr>
          <w:rFonts w:ascii="Times New Roman" w:hAnsi="Times New Roman"/>
          <w:color w:val="000000"/>
          <w:sz w:val="28"/>
          <w:szCs w:val="28"/>
          <w:shd w:val="clear" w:color="auto" w:fill="FFFFFF"/>
        </w:rPr>
      </w:pPr>
      <w:r w:rsidRPr="001C17AC">
        <w:rPr>
          <w:rFonts w:ascii="Times New Roman" w:hAnsi="Times New Roman"/>
          <w:color w:val="000000"/>
          <w:sz w:val="28"/>
          <w:szCs w:val="28"/>
          <w:shd w:val="clear" w:color="auto" w:fill="FFFFFF"/>
        </w:rPr>
        <w:t xml:space="preserve">Абрамов А. Е. Основы анализа финансовой, хозяйственной и инвестиционной деятельности предприятия в 2-х ч. М.: Экономика и финансы АКДИ, 2006 - 96с. </w:t>
      </w:r>
    </w:p>
    <w:p w14:paraId="18983CA3"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color w:val="000000"/>
          <w:sz w:val="28"/>
          <w:szCs w:val="28"/>
          <w:shd w:val="clear" w:color="auto" w:fill="FFFFFF"/>
        </w:rPr>
        <w:t xml:space="preserve"> Анализ хозяйственно-финансовой деятельности предприятий./Под ред. В. А. Раевский.– Москва: Экономика, 2009 г, с. 475 . </w:t>
      </w:r>
    </w:p>
    <w:p w14:paraId="235B039F"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color w:val="000000"/>
          <w:sz w:val="28"/>
          <w:szCs w:val="28"/>
          <w:shd w:val="clear" w:color="auto" w:fill="FFFFFF"/>
        </w:rPr>
        <w:t xml:space="preserve">Баканов М.И., Шеремет А.Д. Теория экономического анализа. Учебное пособие. – М.: Финансы и статистика, 2010, с.416 . </w:t>
      </w:r>
    </w:p>
    <w:p w14:paraId="75A6AC65"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color w:val="000000"/>
          <w:sz w:val="28"/>
          <w:szCs w:val="28"/>
          <w:shd w:val="clear" w:color="auto" w:fill="FFFFFF"/>
        </w:rPr>
        <w:t>Балабанов И. Т. Финансовый анализ и планирование хозяйствующего субъекта. – 2-е изд. доп. – М.: Финансы и статистика. 2008. -208 с.</w:t>
      </w:r>
    </w:p>
    <w:p w14:paraId="1630A364"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sz w:val="28"/>
          <w:szCs w:val="28"/>
          <w:lang w:eastAsia="ru-RU"/>
        </w:rPr>
        <w:t>https://audit-bereginya.ru/</w:t>
      </w:r>
    </w:p>
    <w:p w14:paraId="2C9AEB69" w14:textId="77777777" w:rsidR="001C17AC" w:rsidRDefault="001C17AC" w:rsidP="000E4DBB">
      <w:pPr>
        <w:spacing w:after="0" w:line="240" w:lineRule="auto"/>
        <w:jc w:val="center"/>
        <w:rPr>
          <w:rFonts w:ascii="Times New Roman" w:hAnsi="Times New Roman"/>
          <w:sz w:val="24"/>
          <w:szCs w:val="24"/>
          <w:lang w:eastAsia="ru-RU"/>
        </w:rPr>
      </w:pPr>
    </w:p>
    <w:sectPr w:rsidR="001C17AC" w:rsidSect="008C1EB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1E14" w14:textId="77777777" w:rsidR="00C16A8E" w:rsidRDefault="00C16A8E" w:rsidP="00483CEF">
      <w:pPr>
        <w:spacing w:after="0" w:line="240" w:lineRule="auto"/>
      </w:pPr>
      <w:r>
        <w:separator/>
      </w:r>
    </w:p>
  </w:endnote>
  <w:endnote w:type="continuationSeparator" w:id="0">
    <w:p w14:paraId="7256A924" w14:textId="77777777" w:rsidR="00C16A8E" w:rsidRDefault="00C16A8E" w:rsidP="0048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290976"/>
      <w:docPartObj>
        <w:docPartGallery w:val="Page Numbers (Bottom of Page)"/>
        <w:docPartUnique/>
      </w:docPartObj>
    </w:sdtPr>
    <w:sdtEndPr/>
    <w:sdtContent>
      <w:p w14:paraId="2F799300" w14:textId="77777777" w:rsidR="00EA370F" w:rsidRDefault="00EA370F">
        <w:pPr>
          <w:pStyle w:val="a6"/>
          <w:jc w:val="center"/>
        </w:pPr>
      </w:p>
      <w:p w14:paraId="5477286C" w14:textId="77777777" w:rsidR="00EA370F" w:rsidRDefault="00EA370F">
        <w:pPr>
          <w:pStyle w:val="a6"/>
          <w:jc w:val="center"/>
        </w:pPr>
      </w:p>
      <w:p w14:paraId="6FAAF395" w14:textId="77777777" w:rsidR="00EA370F" w:rsidRDefault="00EA370F">
        <w:pPr>
          <w:pStyle w:val="a6"/>
          <w:jc w:val="center"/>
        </w:pPr>
      </w:p>
      <w:p w14:paraId="47767117" w14:textId="774D6865" w:rsidR="00483CEF" w:rsidRDefault="00483CEF">
        <w:pPr>
          <w:pStyle w:val="a6"/>
          <w:jc w:val="center"/>
        </w:pPr>
        <w:r>
          <w:fldChar w:fldCharType="begin"/>
        </w:r>
        <w:r>
          <w:instrText>PAGE   \* MERGEFORMAT</w:instrText>
        </w:r>
        <w:r>
          <w:fldChar w:fldCharType="separate"/>
        </w:r>
        <w:r>
          <w:t>2</w:t>
        </w:r>
        <w:r>
          <w:fldChar w:fldCharType="end"/>
        </w:r>
      </w:p>
    </w:sdtContent>
  </w:sdt>
  <w:p w14:paraId="7B498369" w14:textId="77777777" w:rsidR="00483CEF" w:rsidRDefault="00483C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0565" w14:textId="77777777" w:rsidR="00C16A8E" w:rsidRDefault="00C16A8E" w:rsidP="00483CEF">
      <w:pPr>
        <w:spacing w:after="0" w:line="240" w:lineRule="auto"/>
      </w:pPr>
      <w:r>
        <w:separator/>
      </w:r>
    </w:p>
  </w:footnote>
  <w:footnote w:type="continuationSeparator" w:id="0">
    <w:p w14:paraId="7BCB4149" w14:textId="77777777" w:rsidR="00C16A8E" w:rsidRDefault="00C16A8E" w:rsidP="00483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B950DE"/>
    <w:multiLevelType w:val="hybridMultilevel"/>
    <w:tmpl w:val="76D6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974A5"/>
    <w:multiLevelType w:val="multilevel"/>
    <w:tmpl w:val="540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17836"/>
    <w:multiLevelType w:val="multilevel"/>
    <w:tmpl w:val="24CE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F5CD3"/>
    <w:multiLevelType w:val="hybridMultilevel"/>
    <w:tmpl w:val="A6466256"/>
    <w:lvl w:ilvl="0" w:tplc="4678FC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24BCB"/>
    <w:multiLevelType w:val="multilevel"/>
    <w:tmpl w:val="CC44E9C2"/>
    <w:lvl w:ilvl="0">
      <w:start w:val="6"/>
      <w:numFmt w:val="decimal"/>
      <w:lvlText w:val="%1."/>
      <w:lvlJc w:val="left"/>
      <w:pPr>
        <w:ind w:left="450" w:hanging="450"/>
      </w:pPr>
      <w:rPr>
        <w:rFonts w:hint="default"/>
      </w:rPr>
    </w:lvl>
    <w:lvl w:ilvl="1">
      <w:start w:val="6"/>
      <w:numFmt w:val="decimal"/>
      <w:lvlText w:val="%1.%2."/>
      <w:lvlJc w:val="left"/>
      <w:pPr>
        <w:ind w:left="1289" w:hanging="72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787" w:hanging="108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4285" w:hanging="1440"/>
      </w:pPr>
      <w:rPr>
        <w:rFonts w:hint="default"/>
      </w:rPr>
    </w:lvl>
    <w:lvl w:ilvl="6">
      <w:start w:val="1"/>
      <w:numFmt w:val="decimal"/>
      <w:lvlText w:val="%1.%2.%3.%4.%5.%6.%7."/>
      <w:lvlJc w:val="left"/>
      <w:pPr>
        <w:ind w:left="5214" w:hanging="1800"/>
      </w:pPr>
      <w:rPr>
        <w:rFonts w:hint="default"/>
      </w:rPr>
    </w:lvl>
    <w:lvl w:ilvl="7">
      <w:start w:val="1"/>
      <w:numFmt w:val="decimal"/>
      <w:lvlText w:val="%1.%2.%3.%4.%5.%6.%7.%8."/>
      <w:lvlJc w:val="left"/>
      <w:pPr>
        <w:ind w:left="5783" w:hanging="1800"/>
      </w:pPr>
      <w:rPr>
        <w:rFonts w:hint="default"/>
      </w:rPr>
    </w:lvl>
    <w:lvl w:ilvl="8">
      <w:start w:val="1"/>
      <w:numFmt w:val="decimal"/>
      <w:lvlText w:val="%1.%2.%3.%4.%5.%6.%7.%8.%9."/>
      <w:lvlJc w:val="left"/>
      <w:pPr>
        <w:ind w:left="6712" w:hanging="2160"/>
      </w:pPr>
      <w:rPr>
        <w:rFonts w:hint="default"/>
      </w:rPr>
    </w:lvl>
  </w:abstractNum>
  <w:abstractNum w:abstractNumId="6" w15:restartNumberingAfterBreak="0">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177D3F72"/>
    <w:multiLevelType w:val="multilevel"/>
    <w:tmpl w:val="92F2F6AC"/>
    <w:lvl w:ilvl="0">
      <w:start w:val="3"/>
      <w:numFmt w:val="decimal"/>
      <w:lvlText w:val="%1"/>
      <w:lvlJc w:val="left"/>
      <w:pPr>
        <w:ind w:left="525" w:hanging="525"/>
      </w:pPr>
      <w:rPr>
        <w:rFonts w:hint="default"/>
      </w:rPr>
    </w:lvl>
    <w:lvl w:ilvl="1">
      <w:start w:val="25"/>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17B65C4B"/>
    <w:multiLevelType w:val="multilevel"/>
    <w:tmpl w:val="0290AD58"/>
    <w:lvl w:ilvl="0">
      <w:start w:val="3"/>
      <w:numFmt w:val="decimal"/>
      <w:lvlText w:val="%1"/>
      <w:lvlJc w:val="left"/>
      <w:pPr>
        <w:ind w:left="525" w:hanging="525"/>
      </w:pPr>
      <w:rPr>
        <w:rFonts w:hint="default"/>
      </w:rPr>
    </w:lvl>
    <w:lvl w:ilvl="1">
      <w:start w:val="28"/>
      <w:numFmt w:val="decimal"/>
      <w:lvlText w:val="%1.%2"/>
      <w:lvlJc w:val="left"/>
      <w:pPr>
        <w:ind w:left="951"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15:restartNumberingAfterBreak="0">
    <w:nsid w:val="25805A5E"/>
    <w:multiLevelType w:val="hybridMultilevel"/>
    <w:tmpl w:val="F24E4E30"/>
    <w:lvl w:ilvl="0" w:tplc="9F6EF1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DC30C7"/>
    <w:multiLevelType w:val="multilevel"/>
    <w:tmpl w:val="140ED9A4"/>
    <w:lvl w:ilvl="0">
      <w:start w:val="2"/>
      <w:numFmt w:val="decimal"/>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767A9C"/>
    <w:multiLevelType w:val="hybridMultilevel"/>
    <w:tmpl w:val="D9BA596A"/>
    <w:lvl w:ilvl="0" w:tplc="2662C67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F55F98"/>
    <w:multiLevelType w:val="multilevel"/>
    <w:tmpl w:val="40462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75574"/>
    <w:multiLevelType w:val="hybridMultilevel"/>
    <w:tmpl w:val="0FB26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64428C"/>
    <w:multiLevelType w:val="hybridMultilevel"/>
    <w:tmpl w:val="84C87CC8"/>
    <w:lvl w:ilvl="0" w:tplc="DF0A2C7A">
      <w:start w:val="1"/>
      <w:numFmt w:val="bullet"/>
      <w:lvlText w:val=""/>
      <w:lvlJc w:val="left"/>
      <w:pPr>
        <w:tabs>
          <w:tab w:val="num" w:pos="2078"/>
        </w:tabs>
        <w:ind w:left="20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15:restartNumberingAfterBreak="0">
    <w:nsid w:val="4C6050A3"/>
    <w:multiLevelType w:val="multilevel"/>
    <w:tmpl w:val="853601E0"/>
    <w:lvl w:ilvl="0">
      <w:start w:val="7"/>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D3B13DC"/>
    <w:multiLevelType w:val="multilevel"/>
    <w:tmpl w:val="FC422956"/>
    <w:lvl w:ilvl="0">
      <w:start w:val="2"/>
      <w:numFmt w:val="decimal"/>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5852BF"/>
    <w:multiLevelType w:val="hybridMultilevel"/>
    <w:tmpl w:val="5DC817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FE3044C"/>
    <w:multiLevelType w:val="hybridMultilevel"/>
    <w:tmpl w:val="FBCC85F4"/>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15:restartNumberingAfterBreak="0">
    <w:nsid w:val="50882CA6"/>
    <w:multiLevelType w:val="multilevel"/>
    <w:tmpl w:val="EF4607D6"/>
    <w:lvl w:ilvl="0">
      <w:start w:val="2"/>
      <w:numFmt w:val="decimal"/>
      <w:lvlText w:val="%1.5"/>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14C2488"/>
    <w:multiLevelType w:val="hybridMultilevel"/>
    <w:tmpl w:val="49DAA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18813F2"/>
    <w:multiLevelType w:val="multilevel"/>
    <w:tmpl w:val="AFDACE74"/>
    <w:lvl w:ilvl="0">
      <w:start w:val="1"/>
      <w:numFmt w:val="decimal"/>
      <w:lvlText w:val="%1."/>
      <w:lvlJc w:val="left"/>
      <w:pPr>
        <w:ind w:left="360" w:hanging="360"/>
      </w:pPr>
      <w:rPr>
        <w:b/>
      </w:rPr>
    </w:lvl>
    <w:lvl w:ilvl="1">
      <w:start w:val="1"/>
      <w:numFmt w:val="decimal"/>
      <w:isLgl/>
      <w:lvlText w:val="%1.%2"/>
      <w:lvlJc w:val="left"/>
      <w:pPr>
        <w:ind w:left="1260" w:hanging="540"/>
      </w:pPr>
      <w:rPr>
        <w:b w:val="0"/>
      </w:rPr>
    </w:lvl>
    <w:lvl w:ilvl="2">
      <w:start w:val="1"/>
      <w:numFmt w:val="decimal"/>
      <w:isLgl/>
      <w:lvlText w:val="%1.%2.%3"/>
      <w:lvlJc w:val="left"/>
      <w:pPr>
        <w:ind w:left="2160" w:hanging="720"/>
      </w:pPr>
      <w:rPr>
        <w:b w:val="0"/>
      </w:rPr>
    </w:lvl>
    <w:lvl w:ilvl="3">
      <w:start w:val="1"/>
      <w:numFmt w:val="decimal"/>
      <w:isLgl/>
      <w:lvlText w:val="%1.%2.%3.%4"/>
      <w:lvlJc w:val="left"/>
      <w:pPr>
        <w:ind w:left="2880" w:hanging="720"/>
      </w:pPr>
      <w:rPr>
        <w:b w:val="0"/>
      </w:rPr>
    </w:lvl>
    <w:lvl w:ilvl="4">
      <w:start w:val="1"/>
      <w:numFmt w:val="decimal"/>
      <w:isLgl/>
      <w:lvlText w:val="%1.%2.%3.%4.%5"/>
      <w:lvlJc w:val="left"/>
      <w:pPr>
        <w:ind w:left="3960" w:hanging="1080"/>
      </w:pPr>
      <w:rPr>
        <w:b w:val="0"/>
      </w:rPr>
    </w:lvl>
    <w:lvl w:ilvl="5">
      <w:start w:val="1"/>
      <w:numFmt w:val="decimal"/>
      <w:isLgl/>
      <w:lvlText w:val="%1.%2.%3.%4.%5.%6"/>
      <w:lvlJc w:val="left"/>
      <w:pPr>
        <w:ind w:left="4680" w:hanging="1080"/>
      </w:pPr>
      <w:rPr>
        <w:b w:val="0"/>
      </w:rPr>
    </w:lvl>
    <w:lvl w:ilvl="6">
      <w:start w:val="1"/>
      <w:numFmt w:val="decimal"/>
      <w:isLgl/>
      <w:lvlText w:val="%1.%2.%3.%4.%5.%6.%7"/>
      <w:lvlJc w:val="left"/>
      <w:pPr>
        <w:ind w:left="5760" w:hanging="1440"/>
      </w:pPr>
      <w:rPr>
        <w:b w:val="0"/>
      </w:rPr>
    </w:lvl>
    <w:lvl w:ilvl="7">
      <w:start w:val="1"/>
      <w:numFmt w:val="decimal"/>
      <w:isLgl/>
      <w:lvlText w:val="%1.%2.%3.%4.%5.%6.%7.%8"/>
      <w:lvlJc w:val="left"/>
      <w:pPr>
        <w:ind w:left="6480" w:hanging="1440"/>
      </w:pPr>
      <w:rPr>
        <w:b w:val="0"/>
      </w:rPr>
    </w:lvl>
    <w:lvl w:ilvl="8">
      <w:start w:val="1"/>
      <w:numFmt w:val="decimal"/>
      <w:isLgl/>
      <w:lvlText w:val="%1.%2.%3.%4.%5.%6.%7.%8.%9"/>
      <w:lvlJc w:val="left"/>
      <w:pPr>
        <w:ind w:left="7560" w:hanging="1800"/>
      </w:pPr>
      <w:rPr>
        <w:b w:val="0"/>
      </w:rPr>
    </w:lvl>
  </w:abstractNum>
  <w:abstractNum w:abstractNumId="23" w15:restartNumberingAfterBreak="0">
    <w:nsid w:val="5428410D"/>
    <w:multiLevelType w:val="multilevel"/>
    <w:tmpl w:val="4E907878"/>
    <w:lvl w:ilvl="0">
      <w:start w:val="2"/>
      <w:numFmt w:val="decimal"/>
      <w:lvlText w:val="%1.1"/>
      <w:lvlJc w:val="left"/>
      <w:pPr>
        <w:ind w:left="502" w:hanging="36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4" w15:restartNumberingAfterBreak="0">
    <w:nsid w:val="54516C6A"/>
    <w:multiLevelType w:val="hybridMultilevel"/>
    <w:tmpl w:val="287EC86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8AE508B"/>
    <w:multiLevelType w:val="hybridMultilevel"/>
    <w:tmpl w:val="37507E7E"/>
    <w:lvl w:ilvl="0" w:tplc="EC147D2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84083F"/>
    <w:multiLevelType w:val="hybridMultilevel"/>
    <w:tmpl w:val="FBCC85F4"/>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7" w15:restartNumberingAfterBreak="0">
    <w:nsid w:val="60A84825"/>
    <w:multiLevelType w:val="singleLevel"/>
    <w:tmpl w:val="E11C8412"/>
    <w:lvl w:ilvl="0">
      <w:numFmt w:val="bullet"/>
      <w:lvlText w:val="-"/>
      <w:lvlJc w:val="left"/>
      <w:pPr>
        <w:tabs>
          <w:tab w:val="num" w:pos="360"/>
        </w:tabs>
        <w:ind w:left="360" w:hanging="360"/>
      </w:pPr>
      <w:rPr>
        <w:b/>
      </w:rPr>
    </w:lvl>
  </w:abstractNum>
  <w:abstractNum w:abstractNumId="28" w15:restartNumberingAfterBreak="0">
    <w:nsid w:val="620A5297"/>
    <w:multiLevelType w:val="hybridMultilevel"/>
    <w:tmpl w:val="AF32B63E"/>
    <w:lvl w:ilvl="0" w:tplc="BE4AA31A">
      <w:start w:val="2"/>
      <w:numFmt w:val="decimal"/>
      <w:lvlText w:val="%1.3"/>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49069A"/>
    <w:multiLevelType w:val="hybridMultilevel"/>
    <w:tmpl w:val="33E41D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43983"/>
    <w:multiLevelType w:val="multilevel"/>
    <w:tmpl w:val="1D5A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13CB6"/>
    <w:multiLevelType w:val="hybridMultilevel"/>
    <w:tmpl w:val="92F8ADDC"/>
    <w:lvl w:ilvl="0" w:tplc="4678FC14">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7417989"/>
    <w:multiLevelType w:val="multilevel"/>
    <w:tmpl w:val="BCC2E9E0"/>
    <w:lvl w:ilvl="0">
      <w:start w:val="3"/>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D81911"/>
    <w:multiLevelType w:val="multilevel"/>
    <w:tmpl w:val="92788E46"/>
    <w:lvl w:ilvl="0">
      <w:start w:val="3"/>
      <w:numFmt w:val="decimal"/>
      <w:lvlText w:val="%1"/>
      <w:lvlJc w:val="left"/>
      <w:pPr>
        <w:ind w:left="525" w:hanging="525"/>
      </w:pPr>
      <w:rPr>
        <w:rFonts w:hint="default"/>
      </w:rPr>
    </w:lvl>
    <w:lvl w:ilvl="1">
      <w:start w:val="26"/>
      <w:numFmt w:val="decimal"/>
      <w:lvlText w:val="%1.%2"/>
      <w:lvlJc w:val="left"/>
      <w:pPr>
        <w:ind w:left="667"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8C44ABF"/>
    <w:multiLevelType w:val="multilevel"/>
    <w:tmpl w:val="16761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C7398"/>
    <w:multiLevelType w:val="hybridMultilevel"/>
    <w:tmpl w:val="469EB2D8"/>
    <w:lvl w:ilvl="0" w:tplc="9A5AD6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83800300">
    <w:abstractNumId w:val="27"/>
  </w:num>
  <w:num w:numId="2" w16cid:durableId="738092566">
    <w:abstractNumId w:val="4"/>
  </w:num>
  <w:num w:numId="3" w16cid:durableId="2140609182">
    <w:abstractNumId w:val="16"/>
  </w:num>
  <w:num w:numId="4" w16cid:durableId="1050616500">
    <w:abstractNumId w:val="31"/>
  </w:num>
  <w:num w:numId="5" w16cid:durableId="155612746">
    <w:abstractNumId w:val="5"/>
  </w:num>
  <w:num w:numId="6" w16cid:durableId="1086614250">
    <w:abstractNumId w:val="32"/>
  </w:num>
  <w:num w:numId="7" w16cid:durableId="1559047381">
    <w:abstractNumId w:val="8"/>
  </w:num>
  <w:num w:numId="8" w16cid:durableId="686836576">
    <w:abstractNumId w:val="33"/>
  </w:num>
  <w:num w:numId="9" w16cid:durableId="1554927616">
    <w:abstractNumId w:val="7"/>
  </w:num>
  <w:num w:numId="10" w16cid:durableId="569654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9418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58168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7385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044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0648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5080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3772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533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008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894699">
    <w:abstractNumId w:val="0"/>
  </w:num>
  <w:num w:numId="21" w16cid:durableId="1586455820">
    <w:abstractNumId w:val="14"/>
  </w:num>
  <w:num w:numId="22" w16cid:durableId="613757804">
    <w:abstractNumId w:val="1"/>
  </w:num>
  <w:num w:numId="23" w16cid:durableId="777062909">
    <w:abstractNumId w:val="23"/>
  </w:num>
  <w:num w:numId="24" w16cid:durableId="253787062">
    <w:abstractNumId w:val="11"/>
  </w:num>
  <w:num w:numId="25" w16cid:durableId="1068109214">
    <w:abstractNumId w:val="17"/>
  </w:num>
  <w:num w:numId="26" w16cid:durableId="728528707">
    <w:abstractNumId w:val="28"/>
  </w:num>
  <w:num w:numId="27" w16cid:durableId="723601543">
    <w:abstractNumId w:val="20"/>
  </w:num>
  <w:num w:numId="28" w16cid:durableId="1058086321">
    <w:abstractNumId w:val="29"/>
  </w:num>
  <w:num w:numId="29" w16cid:durableId="2065565979">
    <w:abstractNumId w:val="15"/>
  </w:num>
  <w:num w:numId="30" w16cid:durableId="694308631">
    <w:abstractNumId w:val="10"/>
  </w:num>
  <w:num w:numId="31" w16cid:durableId="1492453880">
    <w:abstractNumId w:val="13"/>
  </w:num>
  <w:num w:numId="32" w16cid:durableId="1368408158">
    <w:abstractNumId w:val="3"/>
  </w:num>
  <w:num w:numId="33" w16cid:durableId="637685949">
    <w:abstractNumId w:val="30"/>
  </w:num>
  <w:num w:numId="34" w16cid:durableId="509562710">
    <w:abstractNumId w:val="34"/>
  </w:num>
  <w:num w:numId="35" w16cid:durableId="197403314">
    <w:abstractNumId w:val="35"/>
  </w:num>
  <w:num w:numId="36" w16cid:durableId="1064254108">
    <w:abstractNumId w:val="25"/>
  </w:num>
  <w:num w:numId="37" w16cid:durableId="2052222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autoHyphenation/>
  <w:consecutiveHyphenLimit w:val="5"/>
  <w:hyphenationZone w:val="357"/>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AE"/>
    <w:rsid w:val="0000548F"/>
    <w:rsid w:val="000401C0"/>
    <w:rsid w:val="0005387A"/>
    <w:rsid w:val="00056737"/>
    <w:rsid w:val="00067298"/>
    <w:rsid w:val="00073047"/>
    <w:rsid w:val="00073376"/>
    <w:rsid w:val="0007661F"/>
    <w:rsid w:val="000855C2"/>
    <w:rsid w:val="000A1E95"/>
    <w:rsid w:val="000A63F3"/>
    <w:rsid w:val="000D39FB"/>
    <w:rsid w:val="000D4D8B"/>
    <w:rsid w:val="000E2978"/>
    <w:rsid w:val="000E4DBB"/>
    <w:rsid w:val="000E78F1"/>
    <w:rsid w:val="000E7FCF"/>
    <w:rsid w:val="000F6A0B"/>
    <w:rsid w:val="001017DA"/>
    <w:rsid w:val="00103C9D"/>
    <w:rsid w:val="00107159"/>
    <w:rsid w:val="00115B15"/>
    <w:rsid w:val="00130135"/>
    <w:rsid w:val="00157171"/>
    <w:rsid w:val="00165C8F"/>
    <w:rsid w:val="00180AE1"/>
    <w:rsid w:val="00180E84"/>
    <w:rsid w:val="00181150"/>
    <w:rsid w:val="001956D7"/>
    <w:rsid w:val="001B071A"/>
    <w:rsid w:val="001C17AC"/>
    <w:rsid w:val="001E36A3"/>
    <w:rsid w:val="001E488F"/>
    <w:rsid w:val="001E7C6E"/>
    <w:rsid w:val="001F1745"/>
    <w:rsid w:val="0020504A"/>
    <w:rsid w:val="002122AB"/>
    <w:rsid w:val="00214275"/>
    <w:rsid w:val="00231229"/>
    <w:rsid w:val="002330AE"/>
    <w:rsid w:val="002335F2"/>
    <w:rsid w:val="002401D9"/>
    <w:rsid w:val="002430FB"/>
    <w:rsid w:val="00245D1D"/>
    <w:rsid w:val="002528BC"/>
    <w:rsid w:val="00256491"/>
    <w:rsid w:val="002621AA"/>
    <w:rsid w:val="0026690F"/>
    <w:rsid w:val="00267D33"/>
    <w:rsid w:val="00270DC3"/>
    <w:rsid w:val="00272E9B"/>
    <w:rsid w:val="00280424"/>
    <w:rsid w:val="00282A17"/>
    <w:rsid w:val="00290549"/>
    <w:rsid w:val="00292F48"/>
    <w:rsid w:val="00294D7B"/>
    <w:rsid w:val="002A5577"/>
    <w:rsid w:val="002B1C37"/>
    <w:rsid w:val="002B4641"/>
    <w:rsid w:val="002C417B"/>
    <w:rsid w:val="002C6FF3"/>
    <w:rsid w:val="002D5F0B"/>
    <w:rsid w:val="002F1618"/>
    <w:rsid w:val="0030097C"/>
    <w:rsid w:val="003073F9"/>
    <w:rsid w:val="00316AB4"/>
    <w:rsid w:val="00323CDB"/>
    <w:rsid w:val="0033173B"/>
    <w:rsid w:val="00333F15"/>
    <w:rsid w:val="003454D5"/>
    <w:rsid w:val="0034570A"/>
    <w:rsid w:val="00347DB6"/>
    <w:rsid w:val="003505F1"/>
    <w:rsid w:val="00352910"/>
    <w:rsid w:val="00357029"/>
    <w:rsid w:val="0036364A"/>
    <w:rsid w:val="003B42F2"/>
    <w:rsid w:val="003B54A6"/>
    <w:rsid w:val="003B679B"/>
    <w:rsid w:val="003C40AA"/>
    <w:rsid w:val="003C6366"/>
    <w:rsid w:val="003C7B72"/>
    <w:rsid w:val="003C7B75"/>
    <w:rsid w:val="003D26E5"/>
    <w:rsid w:val="003D6FA9"/>
    <w:rsid w:val="003E1425"/>
    <w:rsid w:val="0040335E"/>
    <w:rsid w:val="004122B9"/>
    <w:rsid w:val="00426529"/>
    <w:rsid w:val="00453DCE"/>
    <w:rsid w:val="00463D1C"/>
    <w:rsid w:val="004808BC"/>
    <w:rsid w:val="00483CEF"/>
    <w:rsid w:val="0048579E"/>
    <w:rsid w:val="00485C06"/>
    <w:rsid w:val="00496068"/>
    <w:rsid w:val="004A7721"/>
    <w:rsid w:val="004B35BF"/>
    <w:rsid w:val="004D78A1"/>
    <w:rsid w:val="004F7583"/>
    <w:rsid w:val="00507068"/>
    <w:rsid w:val="00521259"/>
    <w:rsid w:val="00525E98"/>
    <w:rsid w:val="00527703"/>
    <w:rsid w:val="00536CC0"/>
    <w:rsid w:val="00540203"/>
    <w:rsid w:val="00542F31"/>
    <w:rsid w:val="00546A03"/>
    <w:rsid w:val="00572429"/>
    <w:rsid w:val="00572D47"/>
    <w:rsid w:val="00584198"/>
    <w:rsid w:val="00592673"/>
    <w:rsid w:val="005979A4"/>
    <w:rsid w:val="005A2493"/>
    <w:rsid w:val="005C204D"/>
    <w:rsid w:val="005C29B4"/>
    <w:rsid w:val="005C61AB"/>
    <w:rsid w:val="005E7F15"/>
    <w:rsid w:val="005F7B70"/>
    <w:rsid w:val="00606E2F"/>
    <w:rsid w:val="006147E6"/>
    <w:rsid w:val="0062103A"/>
    <w:rsid w:val="006358E7"/>
    <w:rsid w:val="00642FCD"/>
    <w:rsid w:val="00652D5E"/>
    <w:rsid w:val="006672E0"/>
    <w:rsid w:val="00671616"/>
    <w:rsid w:val="006717E8"/>
    <w:rsid w:val="00680FF2"/>
    <w:rsid w:val="00690896"/>
    <w:rsid w:val="006B4388"/>
    <w:rsid w:val="006D783B"/>
    <w:rsid w:val="006E2010"/>
    <w:rsid w:val="006E7F77"/>
    <w:rsid w:val="00700F1F"/>
    <w:rsid w:val="007117A9"/>
    <w:rsid w:val="007405C8"/>
    <w:rsid w:val="0074622B"/>
    <w:rsid w:val="00747362"/>
    <w:rsid w:val="0076150F"/>
    <w:rsid w:val="00763B81"/>
    <w:rsid w:val="00765D73"/>
    <w:rsid w:val="00792F8F"/>
    <w:rsid w:val="007A12D6"/>
    <w:rsid w:val="007B08FC"/>
    <w:rsid w:val="007B58CA"/>
    <w:rsid w:val="007B739E"/>
    <w:rsid w:val="007C7C51"/>
    <w:rsid w:val="007E7567"/>
    <w:rsid w:val="007F4334"/>
    <w:rsid w:val="0080050E"/>
    <w:rsid w:val="00807974"/>
    <w:rsid w:val="00810793"/>
    <w:rsid w:val="00816E9A"/>
    <w:rsid w:val="008172AE"/>
    <w:rsid w:val="00822FB0"/>
    <w:rsid w:val="00832C42"/>
    <w:rsid w:val="008346B7"/>
    <w:rsid w:val="008363AD"/>
    <w:rsid w:val="0088191A"/>
    <w:rsid w:val="00891DB6"/>
    <w:rsid w:val="0089364E"/>
    <w:rsid w:val="00896CD4"/>
    <w:rsid w:val="008A6948"/>
    <w:rsid w:val="008B0539"/>
    <w:rsid w:val="008B2767"/>
    <w:rsid w:val="008B5ECE"/>
    <w:rsid w:val="008C1EBD"/>
    <w:rsid w:val="008D0BFC"/>
    <w:rsid w:val="008E052A"/>
    <w:rsid w:val="008E1ABC"/>
    <w:rsid w:val="008E30D9"/>
    <w:rsid w:val="00911FE0"/>
    <w:rsid w:val="009227F0"/>
    <w:rsid w:val="0092399A"/>
    <w:rsid w:val="00926109"/>
    <w:rsid w:val="00936BD1"/>
    <w:rsid w:val="00940739"/>
    <w:rsid w:val="009430BA"/>
    <w:rsid w:val="009530EA"/>
    <w:rsid w:val="009615D4"/>
    <w:rsid w:val="00973BF3"/>
    <w:rsid w:val="00982334"/>
    <w:rsid w:val="00982376"/>
    <w:rsid w:val="00983B54"/>
    <w:rsid w:val="009A17F6"/>
    <w:rsid w:val="009A2011"/>
    <w:rsid w:val="009A2E6D"/>
    <w:rsid w:val="009B1829"/>
    <w:rsid w:val="009C1F2C"/>
    <w:rsid w:val="009D507C"/>
    <w:rsid w:val="009D51AF"/>
    <w:rsid w:val="009E0DF4"/>
    <w:rsid w:val="009E4C01"/>
    <w:rsid w:val="009F7B1A"/>
    <w:rsid w:val="00A01D85"/>
    <w:rsid w:val="00A168D8"/>
    <w:rsid w:val="00A3021D"/>
    <w:rsid w:val="00A31347"/>
    <w:rsid w:val="00A4019E"/>
    <w:rsid w:val="00A4561C"/>
    <w:rsid w:val="00A57654"/>
    <w:rsid w:val="00A66032"/>
    <w:rsid w:val="00A76324"/>
    <w:rsid w:val="00A83455"/>
    <w:rsid w:val="00A92F78"/>
    <w:rsid w:val="00AD4094"/>
    <w:rsid w:val="00B12918"/>
    <w:rsid w:val="00B17839"/>
    <w:rsid w:val="00B20B8B"/>
    <w:rsid w:val="00B20B8D"/>
    <w:rsid w:val="00B3497C"/>
    <w:rsid w:val="00B36F79"/>
    <w:rsid w:val="00B41DFC"/>
    <w:rsid w:val="00B43965"/>
    <w:rsid w:val="00B456DC"/>
    <w:rsid w:val="00B52EC3"/>
    <w:rsid w:val="00B64877"/>
    <w:rsid w:val="00B74547"/>
    <w:rsid w:val="00B81679"/>
    <w:rsid w:val="00B91288"/>
    <w:rsid w:val="00BA5DBA"/>
    <w:rsid w:val="00BC4DD5"/>
    <w:rsid w:val="00BD1150"/>
    <w:rsid w:val="00BD6880"/>
    <w:rsid w:val="00C01361"/>
    <w:rsid w:val="00C01FEE"/>
    <w:rsid w:val="00C02EEC"/>
    <w:rsid w:val="00C16A8E"/>
    <w:rsid w:val="00C24931"/>
    <w:rsid w:val="00C37C61"/>
    <w:rsid w:val="00C450AC"/>
    <w:rsid w:val="00C47B16"/>
    <w:rsid w:val="00C6003B"/>
    <w:rsid w:val="00CA1CB4"/>
    <w:rsid w:val="00CC0608"/>
    <w:rsid w:val="00CC297C"/>
    <w:rsid w:val="00CC3A9A"/>
    <w:rsid w:val="00CC423B"/>
    <w:rsid w:val="00CC69BD"/>
    <w:rsid w:val="00CD3F54"/>
    <w:rsid w:val="00CD5937"/>
    <w:rsid w:val="00CE27BA"/>
    <w:rsid w:val="00CF1258"/>
    <w:rsid w:val="00CF50AA"/>
    <w:rsid w:val="00CF68D6"/>
    <w:rsid w:val="00D043AC"/>
    <w:rsid w:val="00D11B6F"/>
    <w:rsid w:val="00D13072"/>
    <w:rsid w:val="00D14ACA"/>
    <w:rsid w:val="00D17A53"/>
    <w:rsid w:val="00D20C13"/>
    <w:rsid w:val="00D2467A"/>
    <w:rsid w:val="00D43308"/>
    <w:rsid w:val="00D5092D"/>
    <w:rsid w:val="00D56F8D"/>
    <w:rsid w:val="00D67799"/>
    <w:rsid w:val="00D83FF0"/>
    <w:rsid w:val="00D90BA6"/>
    <w:rsid w:val="00D93D8B"/>
    <w:rsid w:val="00DA0506"/>
    <w:rsid w:val="00DA2F19"/>
    <w:rsid w:val="00DA4EB3"/>
    <w:rsid w:val="00DF13E7"/>
    <w:rsid w:val="00E31341"/>
    <w:rsid w:val="00E3305C"/>
    <w:rsid w:val="00E44FDD"/>
    <w:rsid w:val="00E5413B"/>
    <w:rsid w:val="00E560A3"/>
    <w:rsid w:val="00E63255"/>
    <w:rsid w:val="00E6618E"/>
    <w:rsid w:val="00E719DE"/>
    <w:rsid w:val="00E779FE"/>
    <w:rsid w:val="00E8055C"/>
    <w:rsid w:val="00E822F1"/>
    <w:rsid w:val="00E8264B"/>
    <w:rsid w:val="00E834EC"/>
    <w:rsid w:val="00E86464"/>
    <w:rsid w:val="00E969A7"/>
    <w:rsid w:val="00E96CE4"/>
    <w:rsid w:val="00E977AD"/>
    <w:rsid w:val="00EA0BB2"/>
    <w:rsid w:val="00EA370F"/>
    <w:rsid w:val="00ED2797"/>
    <w:rsid w:val="00ED2849"/>
    <w:rsid w:val="00ED3B6D"/>
    <w:rsid w:val="00ED4F66"/>
    <w:rsid w:val="00EE0511"/>
    <w:rsid w:val="00EE5B12"/>
    <w:rsid w:val="00EF5ACC"/>
    <w:rsid w:val="00F07A7D"/>
    <w:rsid w:val="00F14448"/>
    <w:rsid w:val="00F14CAE"/>
    <w:rsid w:val="00F263A8"/>
    <w:rsid w:val="00F37F5B"/>
    <w:rsid w:val="00F945B9"/>
    <w:rsid w:val="00F9662E"/>
    <w:rsid w:val="00FA7C99"/>
    <w:rsid w:val="00FC3523"/>
    <w:rsid w:val="00FC5E87"/>
    <w:rsid w:val="00FD6CDE"/>
    <w:rsid w:val="00FE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6D70"/>
  <w15:chartTrackingRefBased/>
  <w15:docId w15:val="{4800719D-B7DA-D542-A9E8-650457FC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259"/>
    <w:pPr>
      <w:spacing w:after="200" w:line="276" w:lineRule="auto"/>
    </w:pPr>
    <w:rPr>
      <w:rFonts w:eastAsia="Times New Roman"/>
      <w:sz w:val="22"/>
      <w:szCs w:val="22"/>
      <w:lang w:eastAsia="en-US"/>
    </w:rPr>
  </w:style>
  <w:style w:type="paragraph" w:styleId="1">
    <w:name w:val="heading 1"/>
    <w:next w:val="a"/>
    <w:link w:val="10"/>
    <w:uiPriority w:val="9"/>
    <w:qFormat/>
    <w:rsid w:val="000E4DBB"/>
    <w:pPr>
      <w:keepNext/>
      <w:keepLines/>
      <w:spacing w:line="259" w:lineRule="auto"/>
      <w:ind w:left="2085" w:hanging="10"/>
      <w:outlineLvl w:val="0"/>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21259"/>
    <w:pPr>
      <w:ind w:left="720"/>
      <w:contextualSpacing/>
    </w:pPr>
  </w:style>
  <w:style w:type="paragraph" w:customStyle="1" w:styleId="ConsPlusNormal">
    <w:name w:val="ConsPlusNormal"/>
    <w:rsid w:val="00521259"/>
    <w:pPr>
      <w:widowControl w:val="0"/>
      <w:autoSpaceDE w:val="0"/>
      <w:autoSpaceDN w:val="0"/>
      <w:adjustRightInd w:val="0"/>
      <w:ind w:firstLine="720"/>
    </w:pPr>
    <w:rPr>
      <w:rFonts w:ascii="Arial" w:hAnsi="Arial" w:cs="Arial"/>
    </w:rPr>
  </w:style>
  <w:style w:type="paragraph" w:customStyle="1" w:styleId="ConsPlusNonformat">
    <w:name w:val="ConsPlusNonformat"/>
    <w:rsid w:val="00521259"/>
    <w:pPr>
      <w:widowControl w:val="0"/>
      <w:autoSpaceDE w:val="0"/>
      <w:autoSpaceDN w:val="0"/>
      <w:adjustRightInd w:val="0"/>
    </w:pPr>
    <w:rPr>
      <w:rFonts w:ascii="Courier New" w:hAnsi="Courier New" w:cs="Courier New"/>
    </w:rPr>
  </w:style>
  <w:style w:type="paragraph" w:styleId="2">
    <w:name w:val="Body Text Indent 2"/>
    <w:basedOn w:val="a"/>
    <w:link w:val="20"/>
    <w:rsid w:val="008B2767"/>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rsid w:val="008B2767"/>
    <w:rPr>
      <w:rFonts w:ascii="Times New Roman" w:eastAsia="Times New Roman" w:hAnsi="Times New Roman" w:cs="Times New Roman"/>
      <w:sz w:val="24"/>
      <w:szCs w:val="24"/>
      <w:lang w:eastAsia="ru-RU"/>
    </w:rPr>
  </w:style>
  <w:style w:type="paragraph" w:styleId="a3">
    <w:name w:val="Body Text Indent"/>
    <w:basedOn w:val="a"/>
    <w:link w:val="a4"/>
    <w:unhideWhenUsed/>
    <w:rsid w:val="0034570A"/>
    <w:pPr>
      <w:spacing w:after="120"/>
      <w:ind w:left="283"/>
    </w:pPr>
  </w:style>
  <w:style w:type="character" w:customStyle="1" w:styleId="a4">
    <w:name w:val="Основной текст с отступом Знак"/>
    <w:link w:val="a3"/>
    <w:uiPriority w:val="99"/>
    <w:semiHidden/>
    <w:rsid w:val="0034570A"/>
    <w:rPr>
      <w:rFonts w:ascii="Calibri" w:eastAsia="Times New Roman" w:hAnsi="Calibri" w:cs="Times New Roman"/>
    </w:rPr>
  </w:style>
  <w:style w:type="table" w:styleId="a5">
    <w:name w:val="Table Grid"/>
    <w:basedOn w:val="a1"/>
    <w:uiPriority w:val="59"/>
    <w:rsid w:val="003457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4570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rsid w:val="0034570A"/>
    <w:rPr>
      <w:rFonts w:ascii="Times New Roman" w:eastAsia="Times New Roman" w:hAnsi="Times New Roman" w:cs="Times New Roman"/>
      <w:sz w:val="16"/>
      <w:szCs w:val="16"/>
      <w:lang w:eastAsia="ru-RU"/>
    </w:rPr>
  </w:style>
  <w:style w:type="paragraph" w:styleId="a6">
    <w:name w:val="footer"/>
    <w:basedOn w:val="a"/>
    <w:link w:val="a7"/>
    <w:uiPriority w:val="99"/>
    <w:rsid w:val="0034570A"/>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Нижний колонтитул Знак"/>
    <w:link w:val="a6"/>
    <w:uiPriority w:val="99"/>
    <w:rsid w:val="0034570A"/>
    <w:rPr>
      <w:rFonts w:ascii="Times New Roman" w:eastAsia="Times New Roman" w:hAnsi="Times New Roman" w:cs="Times New Roman"/>
      <w:sz w:val="24"/>
      <w:szCs w:val="24"/>
      <w:lang w:eastAsia="ru-RU"/>
    </w:rPr>
  </w:style>
  <w:style w:type="character" w:styleId="a8">
    <w:name w:val="page number"/>
    <w:basedOn w:val="a0"/>
    <w:rsid w:val="0034570A"/>
  </w:style>
  <w:style w:type="character" w:styleId="a9">
    <w:name w:val="annotation reference"/>
    <w:semiHidden/>
    <w:rsid w:val="0034570A"/>
    <w:rPr>
      <w:sz w:val="16"/>
      <w:szCs w:val="16"/>
    </w:rPr>
  </w:style>
  <w:style w:type="paragraph" w:styleId="aa">
    <w:name w:val="annotation text"/>
    <w:basedOn w:val="a"/>
    <w:link w:val="ab"/>
    <w:semiHidden/>
    <w:rsid w:val="0034570A"/>
    <w:pPr>
      <w:spacing w:after="0" w:line="240" w:lineRule="auto"/>
    </w:pPr>
    <w:rPr>
      <w:rFonts w:ascii="Times New Roman" w:hAnsi="Times New Roman"/>
      <w:sz w:val="20"/>
      <w:szCs w:val="20"/>
      <w:lang w:eastAsia="ru-RU"/>
    </w:rPr>
  </w:style>
  <w:style w:type="character" w:customStyle="1" w:styleId="ab">
    <w:name w:val="Текст примечания Знак"/>
    <w:link w:val="aa"/>
    <w:semiHidden/>
    <w:rsid w:val="0034570A"/>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34570A"/>
    <w:rPr>
      <w:b/>
      <w:bCs/>
    </w:rPr>
  </w:style>
  <w:style w:type="character" w:customStyle="1" w:styleId="ad">
    <w:name w:val="Тема примечания Знак"/>
    <w:link w:val="ac"/>
    <w:semiHidden/>
    <w:rsid w:val="0034570A"/>
    <w:rPr>
      <w:rFonts w:ascii="Times New Roman" w:eastAsia="Times New Roman" w:hAnsi="Times New Roman" w:cs="Times New Roman"/>
      <w:b/>
      <w:bCs/>
      <w:sz w:val="20"/>
      <w:szCs w:val="20"/>
      <w:lang w:eastAsia="ru-RU"/>
    </w:rPr>
  </w:style>
  <w:style w:type="paragraph" w:styleId="ae">
    <w:name w:val="Balloon Text"/>
    <w:basedOn w:val="a"/>
    <w:link w:val="af"/>
    <w:semiHidden/>
    <w:rsid w:val="0034570A"/>
    <w:pPr>
      <w:spacing w:after="0" w:line="240" w:lineRule="auto"/>
    </w:pPr>
    <w:rPr>
      <w:rFonts w:ascii="Tahoma" w:hAnsi="Tahoma" w:cs="Tahoma"/>
      <w:sz w:val="16"/>
      <w:szCs w:val="16"/>
      <w:lang w:eastAsia="ru-RU"/>
    </w:rPr>
  </w:style>
  <w:style w:type="character" w:customStyle="1" w:styleId="af">
    <w:name w:val="Текст выноски Знак"/>
    <w:link w:val="ae"/>
    <w:semiHidden/>
    <w:rsid w:val="0034570A"/>
    <w:rPr>
      <w:rFonts w:ascii="Tahoma" w:eastAsia="Times New Roman" w:hAnsi="Tahoma" w:cs="Tahoma"/>
      <w:sz w:val="16"/>
      <w:szCs w:val="16"/>
      <w:lang w:eastAsia="ru-RU"/>
    </w:rPr>
  </w:style>
  <w:style w:type="character" w:styleId="af0">
    <w:name w:val="Hyperlink"/>
    <w:uiPriority w:val="99"/>
    <w:unhideWhenUsed/>
    <w:rsid w:val="00463D1C"/>
    <w:rPr>
      <w:color w:val="0000FF"/>
      <w:u w:val="single"/>
    </w:rPr>
  </w:style>
  <w:style w:type="paragraph" w:styleId="af1">
    <w:name w:val="List Paragraph"/>
    <w:basedOn w:val="a"/>
    <w:uiPriority w:val="34"/>
    <w:qFormat/>
    <w:rsid w:val="00891DB6"/>
    <w:pPr>
      <w:ind w:left="720"/>
      <w:contextualSpacing/>
    </w:pPr>
  </w:style>
  <w:style w:type="character" w:customStyle="1" w:styleId="10">
    <w:name w:val="Заголовок 1 Знак"/>
    <w:link w:val="1"/>
    <w:uiPriority w:val="9"/>
    <w:rsid w:val="000E4DBB"/>
    <w:rPr>
      <w:rFonts w:ascii="Times New Roman" w:eastAsia="Times New Roman" w:hAnsi="Times New Roman"/>
      <w:b/>
      <w:color w:val="000000"/>
      <w:sz w:val="28"/>
      <w:szCs w:val="22"/>
    </w:rPr>
  </w:style>
  <w:style w:type="paragraph" w:styleId="af2">
    <w:name w:val="Normal (Web)"/>
    <w:basedOn w:val="a"/>
    <w:uiPriority w:val="99"/>
    <w:semiHidden/>
    <w:unhideWhenUsed/>
    <w:rsid w:val="0076150F"/>
    <w:pPr>
      <w:spacing w:before="100" w:beforeAutospacing="1" w:after="100" w:afterAutospacing="1" w:line="240" w:lineRule="auto"/>
    </w:pPr>
    <w:rPr>
      <w:rFonts w:ascii="Times New Roman" w:hAnsi="Times New Roman"/>
      <w:sz w:val="24"/>
      <w:szCs w:val="24"/>
      <w:lang w:eastAsia="ru-RU"/>
    </w:rPr>
  </w:style>
  <w:style w:type="paragraph" w:styleId="af3">
    <w:name w:val="header"/>
    <w:basedOn w:val="a"/>
    <w:link w:val="af4"/>
    <w:uiPriority w:val="99"/>
    <w:unhideWhenUsed/>
    <w:rsid w:val="00483CE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83CE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118">
      <w:bodyDiv w:val="1"/>
      <w:marLeft w:val="0"/>
      <w:marRight w:val="0"/>
      <w:marTop w:val="0"/>
      <w:marBottom w:val="0"/>
      <w:divBdr>
        <w:top w:val="none" w:sz="0" w:space="0" w:color="auto"/>
        <w:left w:val="none" w:sz="0" w:space="0" w:color="auto"/>
        <w:bottom w:val="none" w:sz="0" w:space="0" w:color="auto"/>
        <w:right w:val="none" w:sz="0" w:space="0" w:color="auto"/>
      </w:divBdr>
    </w:div>
    <w:div w:id="730614277">
      <w:bodyDiv w:val="1"/>
      <w:marLeft w:val="0"/>
      <w:marRight w:val="0"/>
      <w:marTop w:val="0"/>
      <w:marBottom w:val="0"/>
      <w:divBdr>
        <w:top w:val="none" w:sz="0" w:space="0" w:color="auto"/>
        <w:left w:val="none" w:sz="0" w:space="0" w:color="auto"/>
        <w:bottom w:val="none" w:sz="0" w:space="0" w:color="auto"/>
        <w:right w:val="none" w:sz="0" w:space="0" w:color="auto"/>
      </w:divBdr>
    </w:div>
    <w:div w:id="1147090911">
      <w:bodyDiv w:val="1"/>
      <w:marLeft w:val="0"/>
      <w:marRight w:val="0"/>
      <w:marTop w:val="0"/>
      <w:marBottom w:val="0"/>
      <w:divBdr>
        <w:top w:val="none" w:sz="0" w:space="0" w:color="auto"/>
        <w:left w:val="none" w:sz="0" w:space="0" w:color="auto"/>
        <w:bottom w:val="none" w:sz="0" w:space="0" w:color="auto"/>
        <w:right w:val="none" w:sz="0" w:space="0" w:color="auto"/>
      </w:divBdr>
    </w:div>
    <w:div w:id="1257441617">
      <w:bodyDiv w:val="1"/>
      <w:marLeft w:val="0"/>
      <w:marRight w:val="0"/>
      <w:marTop w:val="0"/>
      <w:marBottom w:val="0"/>
      <w:divBdr>
        <w:top w:val="none" w:sz="0" w:space="0" w:color="auto"/>
        <w:left w:val="none" w:sz="0" w:space="0" w:color="auto"/>
        <w:bottom w:val="none" w:sz="0" w:space="0" w:color="auto"/>
        <w:right w:val="none" w:sz="0" w:space="0" w:color="auto"/>
      </w:divBdr>
    </w:div>
    <w:div w:id="1538279428">
      <w:bodyDiv w:val="1"/>
      <w:marLeft w:val="0"/>
      <w:marRight w:val="0"/>
      <w:marTop w:val="0"/>
      <w:marBottom w:val="0"/>
      <w:divBdr>
        <w:top w:val="none" w:sz="0" w:space="0" w:color="auto"/>
        <w:left w:val="none" w:sz="0" w:space="0" w:color="auto"/>
        <w:bottom w:val="none" w:sz="0" w:space="0" w:color="auto"/>
        <w:right w:val="none" w:sz="0" w:space="0" w:color="auto"/>
      </w:divBdr>
    </w:div>
    <w:div w:id="1611089434">
      <w:bodyDiv w:val="1"/>
      <w:marLeft w:val="0"/>
      <w:marRight w:val="0"/>
      <w:marTop w:val="0"/>
      <w:marBottom w:val="0"/>
      <w:divBdr>
        <w:top w:val="none" w:sz="0" w:space="0" w:color="auto"/>
        <w:left w:val="none" w:sz="0" w:space="0" w:color="auto"/>
        <w:bottom w:val="none" w:sz="0" w:space="0" w:color="auto"/>
        <w:right w:val="none" w:sz="0" w:space="0" w:color="auto"/>
      </w:divBdr>
    </w:div>
    <w:div w:id="1856141881">
      <w:bodyDiv w:val="1"/>
      <w:marLeft w:val="0"/>
      <w:marRight w:val="0"/>
      <w:marTop w:val="0"/>
      <w:marBottom w:val="0"/>
      <w:divBdr>
        <w:top w:val="none" w:sz="0" w:space="0" w:color="auto"/>
        <w:left w:val="none" w:sz="0" w:space="0" w:color="auto"/>
        <w:bottom w:val="none" w:sz="0" w:space="0" w:color="auto"/>
        <w:right w:val="none" w:sz="0" w:space="0" w:color="auto"/>
      </w:divBdr>
    </w:div>
    <w:div w:id="1970890598">
      <w:bodyDiv w:val="1"/>
      <w:marLeft w:val="0"/>
      <w:marRight w:val="0"/>
      <w:marTop w:val="0"/>
      <w:marBottom w:val="0"/>
      <w:divBdr>
        <w:top w:val="none" w:sz="0" w:space="0" w:color="auto"/>
        <w:left w:val="none" w:sz="0" w:space="0" w:color="auto"/>
        <w:bottom w:val="none" w:sz="0" w:space="0" w:color="auto"/>
        <w:right w:val="none" w:sz="0" w:space="0" w:color="auto"/>
      </w:divBdr>
    </w:div>
    <w:div w:id="2054964613">
      <w:bodyDiv w:val="1"/>
      <w:marLeft w:val="0"/>
      <w:marRight w:val="0"/>
      <w:marTop w:val="0"/>
      <w:marBottom w:val="0"/>
      <w:divBdr>
        <w:top w:val="none" w:sz="0" w:space="0" w:color="auto"/>
        <w:left w:val="none" w:sz="0" w:space="0" w:color="auto"/>
        <w:bottom w:val="none" w:sz="0" w:space="0" w:color="auto"/>
        <w:right w:val="none" w:sz="0" w:space="0" w:color="auto"/>
      </w:divBdr>
    </w:div>
    <w:div w:id="20810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logistika/materialno-tehnicheskie-resursy.html" TargetMode="External"/><Relationship Id="rId13" Type="http://schemas.openxmlformats.org/officeDocument/2006/relationships/hyperlink" Target="http://www.grandars.ru/college/logistika/materialno-tehnicheskie-resursy.html" TargetMode="External"/><Relationship Id="rId18" Type="http://schemas.openxmlformats.org/officeDocument/2006/relationships/hyperlink" Target="http://www.grandars.ru/college/logistika/materialoemkost.html"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grandars.ru/student/statistika/pokazateli-effektivnosti-osnovnyh-fondov.html" TargetMode="External"/><Relationship Id="rId17" Type="http://schemas.openxmlformats.org/officeDocument/2006/relationships/hyperlink" Target="http://www.grandars.ru/college/logistika/materialoemkost.html" TargetMode="External"/><Relationship Id="rId2" Type="http://schemas.openxmlformats.org/officeDocument/2006/relationships/numbering" Target="numbering.xml"/><Relationship Id="rId16" Type="http://schemas.openxmlformats.org/officeDocument/2006/relationships/hyperlink" Target="http://www.grandars.ru/college/logistika/materialno-tehnicheskie-resursy.html" TargetMode="External"/><Relationship Id="rId20" Type="http://schemas.openxmlformats.org/officeDocument/2006/relationships/hyperlink" Target="https://www.rusprofile.ru/person/volchenko-si-231203181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statistika/pokazateli-effektivnosti-osnovnyh-fondov.html" TargetMode="External"/><Relationship Id="rId5" Type="http://schemas.openxmlformats.org/officeDocument/2006/relationships/webSettings" Target="webSettings.xml"/><Relationship Id="rId15" Type="http://schemas.openxmlformats.org/officeDocument/2006/relationships/hyperlink" Target="http://www.grandars.ru/college/logistika/materialoemkost.html" TargetMode="External"/><Relationship Id="rId23" Type="http://schemas.openxmlformats.org/officeDocument/2006/relationships/theme" Target="theme/theme1.xml"/><Relationship Id="rId10" Type="http://schemas.openxmlformats.org/officeDocument/2006/relationships/hyperlink" Target="http://www.grandars.ru/college/logistika/materialoemkos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dars.ru/college/logistika/materialoemkost.html" TargetMode="External"/><Relationship Id="rId14" Type="http://schemas.openxmlformats.org/officeDocument/2006/relationships/hyperlink" Target="http://www.grandars.ru/college/logistika/materialoemkos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C11-1A18-4053-B9ED-7EB89224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30</Pages>
  <Words>6747</Words>
  <Characters>38461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45118</CharactersWithSpaces>
  <SharedDoc>false</SharedDoc>
  <HLinks>
    <vt:vector size="66" baseType="variant">
      <vt:variant>
        <vt:i4>589912</vt:i4>
      </vt:variant>
      <vt:variant>
        <vt:i4>30</vt:i4>
      </vt:variant>
      <vt:variant>
        <vt:i4>0</vt:i4>
      </vt:variant>
      <vt:variant>
        <vt:i4>5</vt:i4>
      </vt:variant>
      <vt:variant>
        <vt:lpwstr>http://www.grandars.ru/college/logistika/materialoemkost.html</vt:lpwstr>
      </vt:variant>
      <vt:variant>
        <vt:lpwstr/>
      </vt:variant>
      <vt:variant>
        <vt:i4>589912</vt:i4>
      </vt:variant>
      <vt:variant>
        <vt:i4>27</vt:i4>
      </vt:variant>
      <vt:variant>
        <vt:i4>0</vt:i4>
      </vt:variant>
      <vt:variant>
        <vt:i4>5</vt:i4>
      </vt:variant>
      <vt:variant>
        <vt:lpwstr>http://www.grandars.ru/college/logistika/materialoemkost.html</vt:lpwstr>
      </vt:variant>
      <vt:variant>
        <vt:lpwstr/>
      </vt:variant>
      <vt:variant>
        <vt:i4>5898243</vt:i4>
      </vt:variant>
      <vt:variant>
        <vt:i4>24</vt:i4>
      </vt:variant>
      <vt:variant>
        <vt:i4>0</vt:i4>
      </vt:variant>
      <vt:variant>
        <vt:i4>5</vt:i4>
      </vt:variant>
      <vt:variant>
        <vt:lpwstr>http://www.grandars.ru/college/logistika/materialno-tehnicheskie-resursy.html</vt:lpwstr>
      </vt:variant>
      <vt:variant>
        <vt:lpwstr/>
      </vt:variant>
      <vt:variant>
        <vt:i4>589912</vt:i4>
      </vt:variant>
      <vt:variant>
        <vt:i4>21</vt:i4>
      </vt:variant>
      <vt:variant>
        <vt:i4>0</vt:i4>
      </vt:variant>
      <vt:variant>
        <vt:i4>5</vt:i4>
      </vt:variant>
      <vt:variant>
        <vt:lpwstr>http://www.grandars.ru/college/logistika/materialoemkost.html</vt:lpwstr>
      </vt:variant>
      <vt:variant>
        <vt:lpwstr/>
      </vt:variant>
      <vt:variant>
        <vt:i4>589912</vt:i4>
      </vt:variant>
      <vt:variant>
        <vt:i4>18</vt:i4>
      </vt:variant>
      <vt:variant>
        <vt:i4>0</vt:i4>
      </vt:variant>
      <vt:variant>
        <vt:i4>5</vt:i4>
      </vt:variant>
      <vt:variant>
        <vt:lpwstr>http://www.grandars.ru/college/logistika/materialoemkost.html</vt:lpwstr>
      </vt:variant>
      <vt:variant>
        <vt:lpwstr/>
      </vt:variant>
      <vt:variant>
        <vt:i4>5898243</vt:i4>
      </vt:variant>
      <vt:variant>
        <vt:i4>15</vt:i4>
      </vt:variant>
      <vt:variant>
        <vt:i4>0</vt:i4>
      </vt:variant>
      <vt:variant>
        <vt:i4>5</vt:i4>
      </vt:variant>
      <vt:variant>
        <vt:lpwstr>http://www.grandars.ru/college/logistika/materialno-tehnicheskie-resursy.html</vt:lpwstr>
      </vt:variant>
      <vt:variant>
        <vt:lpwstr/>
      </vt:variant>
      <vt:variant>
        <vt:i4>7405677</vt:i4>
      </vt:variant>
      <vt:variant>
        <vt:i4>12</vt:i4>
      </vt:variant>
      <vt:variant>
        <vt:i4>0</vt:i4>
      </vt:variant>
      <vt:variant>
        <vt:i4>5</vt:i4>
      </vt:variant>
      <vt:variant>
        <vt:lpwstr>http://www.grandars.ru/student/statistika/pokazateli-effektivnosti-osnovnyh-fondov.html</vt:lpwstr>
      </vt:variant>
      <vt:variant>
        <vt:lpwstr/>
      </vt:variant>
      <vt:variant>
        <vt:i4>7405677</vt:i4>
      </vt:variant>
      <vt:variant>
        <vt:i4>9</vt:i4>
      </vt:variant>
      <vt:variant>
        <vt:i4>0</vt:i4>
      </vt:variant>
      <vt:variant>
        <vt:i4>5</vt:i4>
      </vt:variant>
      <vt:variant>
        <vt:lpwstr>http://www.grandars.ru/student/statistika/pokazateli-effektivnosti-osnovnyh-fondov.html</vt:lpwstr>
      </vt:variant>
      <vt:variant>
        <vt:lpwstr/>
      </vt:variant>
      <vt:variant>
        <vt:i4>589912</vt:i4>
      </vt:variant>
      <vt:variant>
        <vt:i4>6</vt:i4>
      </vt:variant>
      <vt:variant>
        <vt:i4>0</vt:i4>
      </vt:variant>
      <vt:variant>
        <vt:i4>5</vt:i4>
      </vt:variant>
      <vt:variant>
        <vt:lpwstr>http://www.grandars.ru/college/logistika/materialoemkost.html</vt:lpwstr>
      </vt:variant>
      <vt:variant>
        <vt:lpwstr/>
      </vt:variant>
      <vt:variant>
        <vt:i4>589912</vt:i4>
      </vt:variant>
      <vt:variant>
        <vt:i4>3</vt:i4>
      </vt:variant>
      <vt:variant>
        <vt:i4>0</vt:i4>
      </vt:variant>
      <vt:variant>
        <vt:i4>5</vt:i4>
      </vt:variant>
      <vt:variant>
        <vt:lpwstr>http://www.grandars.ru/college/logistika/materialoemkost.html</vt:lpwstr>
      </vt:variant>
      <vt:variant>
        <vt:lpwstr/>
      </vt:variant>
      <vt:variant>
        <vt:i4>5898243</vt:i4>
      </vt:variant>
      <vt:variant>
        <vt:i4>0</vt:i4>
      </vt:variant>
      <vt:variant>
        <vt:i4>0</vt:i4>
      </vt:variant>
      <vt:variant>
        <vt:i4>5</vt:i4>
      </vt:variant>
      <vt:variant>
        <vt:lpwstr>http://www.grandars.ru/college/logistika/materialno-tehnicheskie-resursy.html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Дербенева  Т. В.</dc:creator>
  <cp:keywords/>
  <cp:lastModifiedBy>Яна Туйгунова</cp:lastModifiedBy>
  <cp:revision>19</cp:revision>
  <cp:lastPrinted>2022-08-24T08:36:00Z</cp:lastPrinted>
  <dcterms:created xsi:type="dcterms:W3CDTF">2022-05-16T06:59:00Z</dcterms:created>
  <dcterms:modified xsi:type="dcterms:W3CDTF">2022-08-26T10:19:00Z</dcterms:modified>
</cp:coreProperties>
</file>